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7" w:rsidRPr="005F2C77" w:rsidRDefault="005F2C77" w:rsidP="005F2C77">
      <w:pPr>
        <w:spacing w:after="0" w:line="240" w:lineRule="auto"/>
        <w:jc w:val="center"/>
      </w:pP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5F2C77" w:rsidRDefault="005F2C77" w:rsidP="00213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>38.04.0</w:t>
      </w:r>
      <w:r w:rsidR="00213A31">
        <w:rPr>
          <w:rFonts w:ascii="Times New Roman" w:hAnsi="Times New Roman" w:cs="Times New Roman"/>
          <w:sz w:val="24"/>
          <w:szCs w:val="24"/>
        </w:rPr>
        <w:t>3</w:t>
      </w:r>
      <w:r w:rsidRPr="005F2C77">
        <w:rPr>
          <w:rFonts w:ascii="Times New Roman" w:hAnsi="Times New Roman" w:cs="Times New Roman"/>
          <w:sz w:val="24"/>
          <w:szCs w:val="24"/>
        </w:rPr>
        <w:t xml:space="preserve"> - </w:t>
      </w:r>
      <w:r w:rsidR="00213A31" w:rsidRPr="00213A31">
        <w:rPr>
          <w:rFonts w:ascii="Times New Roman" w:hAnsi="Times New Roman" w:cs="Times New Roman"/>
          <w:sz w:val="24"/>
          <w:szCs w:val="24"/>
        </w:rPr>
        <w:t>Управление персоналом</w:t>
      </w:r>
      <w:r w:rsidRPr="005F2C77">
        <w:rPr>
          <w:rFonts w:ascii="Times New Roman" w:hAnsi="Times New Roman" w:cs="Times New Roman"/>
          <w:sz w:val="24"/>
          <w:szCs w:val="24"/>
        </w:rPr>
        <w:t>, направ</w:t>
      </w:r>
      <w:r>
        <w:rPr>
          <w:rFonts w:ascii="Times New Roman" w:hAnsi="Times New Roman" w:cs="Times New Roman"/>
          <w:sz w:val="24"/>
          <w:szCs w:val="24"/>
        </w:rPr>
        <w:t>ленность программы магистратуры</w:t>
      </w:r>
      <w:r w:rsidRPr="005F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3A31" w:rsidRPr="00213A31">
        <w:rPr>
          <w:rFonts w:ascii="Times New Roman" w:hAnsi="Times New Roman" w:cs="Times New Roman"/>
          <w:sz w:val="24"/>
          <w:szCs w:val="24"/>
        </w:rPr>
        <w:t>Упр</w:t>
      </w:r>
      <w:r w:rsidR="00213A31">
        <w:rPr>
          <w:rFonts w:ascii="Times New Roman" w:hAnsi="Times New Roman" w:cs="Times New Roman"/>
          <w:sz w:val="24"/>
          <w:szCs w:val="24"/>
        </w:rPr>
        <w:t>авление человеческими ресурсами»</w:t>
      </w:r>
      <w:r w:rsidRPr="005F2C77">
        <w:rPr>
          <w:rFonts w:ascii="Times New Roman" w:hAnsi="Times New Roman" w:cs="Times New Roman"/>
          <w:sz w:val="24"/>
          <w:szCs w:val="24"/>
        </w:rPr>
        <w:t xml:space="preserve">, </w:t>
      </w:r>
      <w:r w:rsidR="00B644B6">
        <w:rPr>
          <w:rFonts w:ascii="Times New Roman" w:hAnsi="Times New Roman" w:cs="Times New Roman"/>
          <w:sz w:val="24"/>
          <w:szCs w:val="24"/>
        </w:rPr>
        <w:t>2025</w:t>
      </w:r>
      <w:r w:rsidRPr="005F2C77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213A31" w:rsidRDefault="00213A31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A31" w:rsidRPr="005F2C77" w:rsidRDefault="00213A31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9634"/>
        <w:gridCol w:w="142"/>
      </w:tblGrid>
      <w:tr w:rsidR="00AC1DE3" w:rsidRPr="00AC1DE3" w:rsidTr="00AC1DE3">
        <w:trPr>
          <w:gridAfter w:val="1"/>
          <w:wAfter w:w="142" w:type="dxa"/>
          <w:trHeight w:val="203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экономика</w:t>
            </w:r>
          </w:p>
        </w:tc>
      </w:tr>
      <w:tr w:rsidR="00AC1DE3" w:rsidRPr="00AC1DE3" w:rsidTr="00AC1DE3">
        <w:trPr>
          <w:gridAfter w:val="1"/>
          <w:wAfter w:w="142" w:type="dxa"/>
          <w:trHeight w:val="222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Стратегическое управление человеческими ресурсами</w:t>
            </w:r>
          </w:p>
        </w:tc>
      </w:tr>
      <w:tr w:rsidR="00AC1DE3" w:rsidRPr="00AC1DE3" w:rsidTr="00AC1DE3">
        <w:trPr>
          <w:gridAfter w:val="1"/>
          <w:wAfter w:w="142" w:type="dxa"/>
          <w:trHeight w:val="239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</w:t>
            </w:r>
            <w:proofErr w:type="spellStart"/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командообразования</w:t>
            </w:r>
            <w:proofErr w:type="spellEnd"/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групповой работы</w:t>
            </w:r>
          </w:p>
        </w:tc>
      </w:tr>
      <w:tr w:rsidR="00AC1DE3" w:rsidRPr="00AC1DE3" w:rsidTr="00AC1DE3">
        <w:trPr>
          <w:gridAfter w:val="1"/>
          <w:wAfter w:w="142" w:type="dxa"/>
          <w:trHeight w:val="258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и управление развитием</w:t>
            </w:r>
          </w:p>
        </w:tc>
      </w:tr>
      <w:tr w:rsidR="00AC1DE3" w:rsidRPr="00AC1DE3" w:rsidTr="00AC1DE3">
        <w:trPr>
          <w:gridAfter w:val="1"/>
          <w:wAfter w:w="142" w:type="dxa"/>
          <w:trHeight w:val="289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управления человеческими ресурсами организации</w:t>
            </w:r>
          </w:p>
        </w:tc>
      </w:tr>
      <w:tr w:rsidR="00AC1DE3" w:rsidRPr="00AC1DE3" w:rsidTr="00AC1DE3">
        <w:trPr>
          <w:gridAfter w:val="1"/>
          <w:wAfter w:w="142" w:type="dxa"/>
          <w:trHeight w:val="124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дизайн и организационное развитие</w:t>
            </w:r>
          </w:p>
        </w:tc>
      </w:tr>
      <w:tr w:rsidR="00AC1DE3" w:rsidRPr="00AC1DE3" w:rsidTr="00AC1DE3">
        <w:trPr>
          <w:gridAfter w:val="1"/>
          <w:wAfter w:w="142" w:type="dxa"/>
          <w:trHeight w:val="283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вопросы управления человеческими ресурсами</w:t>
            </w:r>
          </w:p>
        </w:tc>
      </w:tr>
      <w:tr w:rsidR="00AC1DE3" w:rsidRPr="00AC1DE3" w:rsidTr="00AC1DE3">
        <w:trPr>
          <w:gridAfter w:val="1"/>
          <w:wAfter w:w="142" w:type="dxa"/>
          <w:trHeight w:val="288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психология</w:t>
            </w:r>
          </w:p>
        </w:tc>
      </w:tr>
      <w:tr w:rsidR="00AC1DE3" w:rsidRPr="00AC1DE3" w:rsidTr="00AC1DE3">
        <w:trPr>
          <w:gridAfter w:val="1"/>
          <w:wAfter w:w="142" w:type="dxa"/>
          <w:trHeight w:val="263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HR-аналитика</w:t>
            </w:r>
          </w:p>
        </w:tc>
      </w:tr>
      <w:tr w:rsidR="00AC1DE3" w:rsidRPr="00AC1DE3" w:rsidTr="00AC1DE3">
        <w:trPr>
          <w:gridAfter w:val="1"/>
          <w:wAfter w:w="142" w:type="dxa"/>
          <w:trHeight w:val="410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организационной культуры</w:t>
            </w:r>
          </w:p>
        </w:tc>
      </w:tr>
      <w:tr w:rsidR="00AC1DE3" w:rsidRPr="00AC1DE3" w:rsidTr="00AC1DE3">
        <w:trPr>
          <w:gridAfter w:val="1"/>
          <w:wAfter w:w="142" w:type="dxa"/>
          <w:trHeight w:val="274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компенсациями и льготами в организации</w:t>
            </w:r>
          </w:p>
        </w:tc>
      </w:tr>
      <w:tr w:rsidR="00AC1DE3" w:rsidRPr="00AC1DE3" w:rsidTr="00AC1DE3">
        <w:trPr>
          <w:gridAfter w:val="1"/>
          <w:wAfter w:w="142" w:type="dxa"/>
          <w:trHeight w:val="278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рынка труда</w:t>
            </w:r>
          </w:p>
        </w:tc>
      </w:tr>
      <w:tr w:rsidR="00AC1DE3" w:rsidRPr="00AC1DE3" w:rsidTr="00AC1DE3">
        <w:trPr>
          <w:gridAfter w:val="1"/>
          <w:wAfter w:w="142" w:type="dxa"/>
          <w:trHeight w:val="126"/>
        </w:trPr>
        <w:tc>
          <w:tcPr>
            <w:tcW w:w="9634" w:type="dxa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Методология, процессы и инструменты управления проектами</w:t>
            </w:r>
          </w:p>
        </w:tc>
      </w:tr>
      <w:tr w:rsidR="00AC1DE3" w:rsidRPr="00AC1DE3" w:rsidTr="00AC1DE3">
        <w:trPr>
          <w:trHeight w:val="86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в профессиональной деятельности</w:t>
            </w:r>
          </w:p>
        </w:tc>
      </w:tr>
      <w:tr w:rsidR="00AC1DE3" w:rsidRPr="00AC1DE3" w:rsidTr="00AC1DE3">
        <w:trPr>
          <w:trHeight w:val="245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иностранный язык</w:t>
            </w:r>
          </w:p>
        </w:tc>
      </w:tr>
      <w:tr w:rsidR="00AC1DE3" w:rsidRPr="00AC1DE3" w:rsidTr="00AC1DE3">
        <w:trPr>
          <w:trHeight w:val="278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знаниями организации с использованием информационных технологий</w:t>
            </w:r>
          </w:p>
        </w:tc>
      </w:tr>
      <w:tr w:rsidR="00AC1DE3" w:rsidRPr="00AC1DE3" w:rsidTr="00AC1DE3">
        <w:trPr>
          <w:trHeight w:val="268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коммуникациями</w:t>
            </w:r>
          </w:p>
        </w:tc>
      </w:tr>
      <w:tr w:rsidR="00AC1DE3" w:rsidRPr="00AC1DE3" w:rsidTr="00AC1DE3">
        <w:trPr>
          <w:trHeight w:val="130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кадровой безопасностью</w:t>
            </w:r>
          </w:p>
        </w:tc>
      </w:tr>
      <w:tr w:rsidR="00AC1DE3" w:rsidRPr="00AC1DE3" w:rsidTr="00AC1DE3">
        <w:trPr>
          <w:trHeight w:val="304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</w:t>
            </w:r>
          </w:p>
        </w:tc>
      </w:tr>
      <w:tr w:rsidR="00AC1DE3" w:rsidRPr="00AC1DE3" w:rsidTr="00AC1DE3">
        <w:trPr>
          <w:trHeight w:val="266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трудовых показателей</w:t>
            </w:r>
          </w:p>
        </w:tc>
      </w:tr>
      <w:tr w:rsidR="00AC1DE3" w:rsidRPr="00AC1DE3" w:rsidTr="00AC1DE3">
        <w:trPr>
          <w:trHeight w:val="270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талантами</w:t>
            </w:r>
          </w:p>
        </w:tc>
      </w:tr>
      <w:tr w:rsidR="00AC1DE3" w:rsidRPr="00AC1DE3" w:rsidTr="00AC1DE3">
        <w:trPr>
          <w:trHeight w:val="273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социальным развитием организации</w:t>
            </w:r>
          </w:p>
        </w:tc>
      </w:tr>
      <w:tr w:rsidR="00AC1DE3" w:rsidRPr="00AC1DE3" w:rsidTr="00AC1DE3">
        <w:trPr>
          <w:trHeight w:val="278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научных исследованиях</w:t>
            </w:r>
          </w:p>
        </w:tc>
      </w:tr>
      <w:tr w:rsidR="00AC1DE3" w:rsidRPr="00AC1DE3" w:rsidTr="00AC1DE3">
        <w:trPr>
          <w:trHeight w:val="281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отчетность</w:t>
            </w:r>
          </w:p>
        </w:tc>
      </w:tr>
      <w:tr w:rsidR="00AC1DE3" w:rsidRPr="00AC1DE3" w:rsidTr="00AC1DE3">
        <w:trPr>
          <w:trHeight w:val="116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Кадровый консалтинг</w:t>
            </w:r>
          </w:p>
        </w:tc>
      </w:tr>
      <w:tr w:rsidR="00AC1DE3" w:rsidRPr="00AC1DE3" w:rsidTr="00AC1DE3">
        <w:trPr>
          <w:trHeight w:val="147"/>
        </w:trPr>
        <w:tc>
          <w:tcPr>
            <w:tcW w:w="9776" w:type="dxa"/>
            <w:gridSpan w:val="2"/>
            <w:shd w:val="clear" w:color="auto" w:fill="auto"/>
            <w:vAlign w:val="center"/>
            <w:hideMark/>
          </w:tcPr>
          <w:p w:rsidR="00AC1DE3" w:rsidRPr="00C053C2" w:rsidRDefault="00AC1DE3" w:rsidP="00C053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системе корпоративного управления</w:t>
            </w:r>
          </w:p>
        </w:tc>
      </w:tr>
    </w:tbl>
    <w:p w:rsidR="00AC1DE3" w:rsidRDefault="00AC1DE3"/>
    <w:p w:rsidR="00AC1DE3" w:rsidRDefault="00AC1DE3"/>
    <w:bookmarkEnd w:id="0"/>
    <w:p w:rsidR="00AC1DE3" w:rsidRDefault="00AC1DE3"/>
    <w:p w:rsidR="00AC1DE3" w:rsidRDefault="00AC1DE3"/>
    <w:p w:rsidR="00AC1DE3" w:rsidRDefault="00AC1DE3"/>
    <w:p w:rsidR="00AC1DE3" w:rsidRDefault="00AC1DE3"/>
    <w:p w:rsidR="00AC1DE3" w:rsidRDefault="00AC1DE3"/>
    <w:p w:rsidR="00AC1DE3" w:rsidRDefault="00AC1DE3"/>
    <w:p w:rsidR="00AC1DE3" w:rsidRDefault="00AC1DE3"/>
    <w:p w:rsidR="00AC1DE3" w:rsidRDefault="00AC1DE3"/>
    <w:sectPr w:rsidR="00AC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E7421"/>
    <w:multiLevelType w:val="hybridMultilevel"/>
    <w:tmpl w:val="C188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E3"/>
    <w:rsid w:val="000C48E3"/>
    <w:rsid w:val="000F68E5"/>
    <w:rsid w:val="00213A31"/>
    <w:rsid w:val="005F2C77"/>
    <w:rsid w:val="00AC1DE3"/>
    <w:rsid w:val="00B644B6"/>
    <w:rsid w:val="00B67BD7"/>
    <w:rsid w:val="00C053C2"/>
    <w:rsid w:val="00C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9A91-C7C7-49D4-AA7B-8E4B6AA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11</cp:revision>
  <dcterms:created xsi:type="dcterms:W3CDTF">2024-04-15T06:44:00Z</dcterms:created>
  <dcterms:modified xsi:type="dcterms:W3CDTF">2025-04-22T06:19:00Z</dcterms:modified>
</cp:coreProperties>
</file>