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C639E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463E69" w:rsidRPr="00463E69">
        <w:rPr>
          <w:rFonts w:ascii="Times New Roman" w:hAnsi="Times New Roman" w:cs="Times New Roman"/>
          <w:sz w:val="24"/>
          <w:szCs w:val="24"/>
        </w:rPr>
        <w:t>Финансы и анализ данных</w:t>
      </w:r>
      <w:r w:rsidR="006C639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63E69" w:rsidRPr="00463E69">
        <w:rPr>
          <w:rFonts w:ascii="Times New Roman" w:hAnsi="Times New Roman" w:cs="Times New Roman"/>
          <w:sz w:val="24"/>
          <w:szCs w:val="24"/>
        </w:rPr>
        <w:t>"Финансы и анализ данных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6C639E">
        <w:rPr>
          <w:rFonts w:ascii="Times New Roman" w:hAnsi="Times New Roman" w:cs="Times New Roman"/>
          <w:sz w:val="24"/>
          <w:szCs w:val="24"/>
        </w:rPr>
        <w:t>2025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Практикум по командной работе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Философия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управления социально-экономическими системами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Политология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Структуры данных и алгоритмы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Элементы высшей математики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Математика на языке R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 xml:space="preserve">Программирование на </w:t>
      </w:r>
      <w:proofErr w:type="spellStart"/>
      <w:r w:rsidRPr="001B44E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и обработка данных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 в профессиональной деятельности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4EE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B44E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4EE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Введение в специальность "Финансы и анализ данных"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финансового учета и отчетности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Статистика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Методы финансово-экономического анализа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Финансы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Финансовое планирование и прогнозирование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Введение в инвестиционную деятельность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Налогообложение предприятий и организаций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Стратегическое управление финансами компании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Финансово-экономическое моделирование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Методы машинного обучения в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IT-системы в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Базы данных и программирование SQL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Технологии анализа и визуализации экономической информации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Анализ финансовой информации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Финансовые риски организации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Облачные сервисы и технологии в цифровой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Реорганизация бизнеса: слияния, поглощения, ликвидация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Управление проектами в сфере информационных технологий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lastRenderedPageBreak/>
        <w:t>Проектное финансирование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4E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для экономистов: продвинутый уровень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Анализ и технологии обработки больших данных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Оценка стоимости нематериальных активов и объектов интеллектуальной собственности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Прикладные программные продукты для экономистов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Численные методы в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Учётно-аналитические системы экономических субъектов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B34DA2" w:rsidRDefault="00B34DA2" w:rsidP="00B34D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34DA2" w:rsidRDefault="00B34DA2" w:rsidP="00B34D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44EE" w:rsidRPr="001B44EE" w:rsidRDefault="001B44EE" w:rsidP="001B44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B44EE"/>
    <w:rsid w:val="00214B2F"/>
    <w:rsid w:val="00250323"/>
    <w:rsid w:val="002F1323"/>
    <w:rsid w:val="00463E69"/>
    <w:rsid w:val="00473705"/>
    <w:rsid w:val="0049169C"/>
    <w:rsid w:val="00514F26"/>
    <w:rsid w:val="005272E4"/>
    <w:rsid w:val="005464FA"/>
    <w:rsid w:val="005F6382"/>
    <w:rsid w:val="006C639E"/>
    <w:rsid w:val="007041B8"/>
    <w:rsid w:val="00854CF9"/>
    <w:rsid w:val="00892523"/>
    <w:rsid w:val="008A2CDE"/>
    <w:rsid w:val="00973579"/>
    <w:rsid w:val="0098039A"/>
    <w:rsid w:val="00AF0767"/>
    <w:rsid w:val="00B34DA2"/>
    <w:rsid w:val="00B61F2B"/>
    <w:rsid w:val="00B850C5"/>
    <w:rsid w:val="00DF479A"/>
    <w:rsid w:val="00E26268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388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10</cp:revision>
  <dcterms:created xsi:type="dcterms:W3CDTF">2024-03-27T08:04:00Z</dcterms:created>
  <dcterms:modified xsi:type="dcterms:W3CDTF">2025-04-24T14:33:00Z</dcterms:modified>
</cp:coreProperties>
</file>