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1C984D91" w:rsidR="00AA0D64" w:rsidRPr="00816759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16759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Бизнес-анализ, налоги и аудит</w:t>
      </w:r>
      <w:r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Учёт, анализ и аудит</w:t>
      </w:r>
      <w:r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38.03.01 - Экономика </w:t>
      </w:r>
    </w:p>
    <w:p w14:paraId="5E4BBDDD" w14:textId="514D468C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068E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p w14:paraId="5F191580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14:paraId="605AC4E9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14:paraId="154110B0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Иностранный язык</w:t>
      </w:r>
    </w:p>
    <w:p w14:paraId="7C29F4F1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Тренинг командообразования и групповой работы</w:t>
      </w:r>
    </w:p>
    <w:p w14:paraId="70A6CCEA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14:paraId="4A102784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Философия</w:t>
      </w:r>
    </w:p>
    <w:p w14:paraId="68C8CC31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Менеджмент</w:t>
      </w:r>
    </w:p>
    <w:p w14:paraId="7A4E5A73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Политология</w:t>
      </w:r>
    </w:p>
    <w:p w14:paraId="2AF0E823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Основы права</w:t>
      </w:r>
    </w:p>
    <w:p w14:paraId="77065204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Логика. Теория аргументации</w:t>
      </w:r>
    </w:p>
    <w:p w14:paraId="48855259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История России</w:t>
      </w:r>
    </w:p>
    <w:p w14:paraId="3DB4F394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14:paraId="61F14709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Математика</w:t>
      </w:r>
    </w:p>
    <w:p w14:paraId="003F0F0C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Анализ данных</w:t>
      </w:r>
    </w:p>
    <w:p w14:paraId="0E30EC9F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Цифровая математика на языке R и Excel</w:t>
      </w:r>
    </w:p>
    <w:p w14:paraId="05F23827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Информационные технологии в цифровой экономике</w:t>
      </w:r>
    </w:p>
    <w:p w14:paraId="3860EE57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Эконометрика</w:t>
      </w:r>
    </w:p>
    <w:p w14:paraId="79A45826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</w:p>
    <w:p w14:paraId="30D6A656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14:paraId="35B806E3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14:paraId="6FECFD8A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История экономических учений</w:t>
      </w:r>
    </w:p>
    <w:p w14:paraId="71C7977B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Мировая экономика и международные экономические отношения</w:t>
      </w:r>
    </w:p>
    <w:p w14:paraId="110B4FBC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Бухгалтерский учет и отчетность</w:t>
      </w:r>
    </w:p>
    <w:p w14:paraId="79FE911F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Статистика</w:t>
      </w:r>
    </w:p>
    <w:p w14:paraId="36124A73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Экономический анализ</w:t>
      </w:r>
    </w:p>
    <w:p w14:paraId="76BEDEBD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Финансы</w:t>
      </w:r>
    </w:p>
    <w:p w14:paraId="1373E502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14:paraId="60254A60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Корпоративная отчетность</w:t>
      </w:r>
    </w:p>
    <w:p w14:paraId="11A33E1D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Теория финансового контроля</w:t>
      </w:r>
    </w:p>
    <w:p w14:paraId="3E928DF7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Корпоративные финансы</w:t>
      </w:r>
    </w:p>
    <w:p w14:paraId="175D15C0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Налогообложение физических лиц и предпринимательства</w:t>
      </w:r>
    </w:p>
    <w:p w14:paraId="69181222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Основы налогообложения бизнеса</w:t>
      </w:r>
    </w:p>
    <w:p w14:paraId="5B7C82B5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Бизнес-анализ</w:t>
      </w:r>
    </w:p>
    <w:p w14:paraId="52AF4A38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Налоговое администрирование</w:t>
      </w:r>
    </w:p>
    <w:p w14:paraId="29BF38D6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Договорное право</w:t>
      </w:r>
    </w:p>
    <w:p w14:paraId="27F43233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Финансовый учет</w:t>
      </w:r>
    </w:p>
    <w:p w14:paraId="5E369ACE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Управленческий учет</w:t>
      </w:r>
    </w:p>
    <w:p w14:paraId="6FDDA73A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Международные стандарты финансовой отчетности</w:t>
      </w:r>
    </w:p>
    <w:p w14:paraId="25654678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Аудит и контроль</w:t>
      </w:r>
    </w:p>
    <w:p w14:paraId="394D40BC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lastRenderedPageBreak/>
        <w:t>Анализ финансовой отчетности</w:t>
      </w:r>
    </w:p>
    <w:p w14:paraId="63B94FA6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Учет в бюджетных учреждениях</w:t>
      </w:r>
    </w:p>
    <w:p w14:paraId="57318DF6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Анализ операционных процессов</w:t>
      </w:r>
    </w:p>
    <w:p w14:paraId="231FFD78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Анализ инвестиционных процессов</w:t>
      </w:r>
    </w:p>
    <w:p w14:paraId="1D4BBC0A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Региональная экономика и управление</w:t>
      </w:r>
    </w:p>
    <w:p w14:paraId="7D797E22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Стратегическое управление эффективностью бизнеса</w:t>
      </w:r>
    </w:p>
    <w:p w14:paraId="38E8C887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Финансирование бизнеса</w:t>
      </w:r>
    </w:p>
    <w:p w14:paraId="5561A55B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Финансовый лизинг</w:t>
      </w:r>
    </w:p>
    <w:p w14:paraId="1E116462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Основы трейдинга</w:t>
      </w:r>
    </w:p>
    <w:p w14:paraId="1C44D2A7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Практикум по учету в "1C Предприятие"</w:t>
      </w:r>
    </w:p>
    <w:p w14:paraId="17521C59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Правовое регулирование деятельности экономического субъекта</w:t>
      </w:r>
    </w:p>
    <w:p w14:paraId="44164757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Практикум по договорному праву</w:t>
      </w:r>
    </w:p>
    <w:p w14:paraId="25BBB99C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Налоговые споры и способы их разрешения</w:t>
      </w:r>
    </w:p>
    <w:p w14:paraId="2DCC69D1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Учет затрат, калькулирование и бюджетирование в отдельных отраслях производственной сферы</w:t>
      </w:r>
    </w:p>
    <w:p w14:paraId="16045018" w14:textId="77777777" w:rsidR="003068EF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Особенности налогообложения в сегментах бизнеса</w:t>
      </w:r>
    </w:p>
    <w:p w14:paraId="1F50892B" w14:textId="3E81620A" w:rsidR="008530B0" w:rsidRPr="003068EF" w:rsidRDefault="003068EF" w:rsidP="003068EF">
      <w:pPr>
        <w:pStyle w:val="a7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068EF">
        <w:rPr>
          <w:rFonts w:ascii="Times New Roman" w:hAnsi="Times New Roman" w:cs="Times New Roman"/>
          <w:sz w:val="28"/>
          <w:szCs w:val="28"/>
        </w:rPr>
        <w:t>Особенности анализа в сегментах бизнеса</w:t>
      </w:r>
    </w:p>
    <w:sectPr w:rsidR="008530B0" w:rsidRPr="0030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3BA3"/>
    <w:multiLevelType w:val="hybridMultilevel"/>
    <w:tmpl w:val="50286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55E4B"/>
    <w:multiLevelType w:val="hybridMultilevel"/>
    <w:tmpl w:val="561E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69233799">
    <w:abstractNumId w:val="1"/>
  </w:num>
  <w:num w:numId="3" w16cid:durableId="1982149501">
    <w:abstractNumId w:val="3"/>
  </w:num>
  <w:num w:numId="4" w16cid:durableId="76842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B0425"/>
    <w:rsid w:val="003068EF"/>
    <w:rsid w:val="006D57F6"/>
    <w:rsid w:val="00745EBD"/>
    <w:rsid w:val="00797160"/>
    <w:rsid w:val="00816759"/>
    <w:rsid w:val="008530B0"/>
    <w:rsid w:val="00AA0D64"/>
    <w:rsid w:val="00C016A4"/>
    <w:rsid w:val="00FA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6</cp:revision>
  <dcterms:created xsi:type="dcterms:W3CDTF">2026-01-21T09:21:00Z</dcterms:created>
  <dcterms:modified xsi:type="dcterms:W3CDTF">2026-08-07T06:10:00Z</dcterms:modified>
</cp:coreProperties>
</file>