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927EC9" w:rsidRPr="00726525" w:rsidRDefault="00CC405C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tbl>
      <w:tblPr>
        <w:tblW w:w="910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202"/>
        <w:gridCol w:w="350"/>
        <w:gridCol w:w="2349"/>
        <w:gridCol w:w="680"/>
        <w:gridCol w:w="2699"/>
      </w:tblGrid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368(073)</w:t>
            </w:r>
          </w:p>
        </w:tc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65.271я73</w:t>
            </w: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305"/>
        </w:trPr>
        <w:tc>
          <w:tcPr>
            <w:tcW w:w="827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283"/>
        </w:trPr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Орланюк-Малицкая Л.А.  Страхование. </w:t>
      </w:r>
      <w:r w:rsidRPr="00726525">
        <w:rPr>
          <w:rFonts w:ascii="Times New Roman" w:hAnsi="Times New Roman" w:cs="Times New Roman"/>
        </w:rPr>
        <w:t xml:space="preserve">Рабочая программа дисциплины для студентов, обучающихся по направлению подготовки </w:t>
      </w:r>
      <w:r w:rsidRPr="00726525">
        <w:rPr>
          <w:rFonts w:ascii="Times New Roman" w:hAnsi="Times New Roman" w:cs="Times New Roman"/>
          <w:caps/>
        </w:rPr>
        <w:t>38</w:t>
      </w:r>
      <w:r w:rsidRPr="00726525">
        <w:rPr>
          <w:rFonts w:ascii="Times New Roman" w:hAnsi="Times New Roman" w:cs="Times New Roman"/>
        </w:rPr>
        <w:t>.03.01</w:t>
      </w:r>
      <w:r w:rsidRPr="00726525">
        <w:rPr>
          <w:rFonts w:ascii="Times New Roman" w:hAnsi="Times New Roman" w:cs="Times New Roman"/>
          <w:caps/>
        </w:rPr>
        <w:t xml:space="preserve"> «</w:t>
      </w:r>
      <w:r w:rsidRPr="00726525">
        <w:rPr>
          <w:rFonts w:ascii="Times New Roman" w:hAnsi="Times New Roman" w:cs="Times New Roman"/>
        </w:rPr>
        <w:t xml:space="preserve">Экономика», профили </w:t>
      </w:r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"Бизнес и финансы социальной сферы", "Государственные и муниципальные финансы", "Государственный финансовый контроль и казначейское дело", "Управление финансовыми рисками и страхование", Финансовые рынки и банки", "Финансовые рынки и </w:t>
      </w:r>
      <w:proofErr w:type="spellStart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финтех</w:t>
      </w:r>
      <w:proofErr w:type="spellEnd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", «Финансы и банковское дело", "Финансы и инвестиции",   "Финансы и управление финансовыми активами"</w:t>
      </w:r>
      <w:r w:rsidRPr="00726525">
        <w:rPr>
          <w:rFonts w:ascii="Times New Roman" w:hAnsi="Times New Roman" w:cs="Times New Roman"/>
        </w:rPr>
        <w:t xml:space="preserve"> – М.: Финансовый университет, Департамент страхования и экономики социальной сферы, 2023. –  50 с.</w:t>
      </w: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927EC9" w:rsidRPr="00726525" w:rsidRDefault="00927EC9" w:rsidP="00B81139">
      <w:pPr>
        <w:pStyle w:val="Standard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927EC9" w:rsidRPr="00726525" w:rsidRDefault="009D5BEB" w:rsidP="00B81139">
      <w:pPr>
        <w:pStyle w:val="Standard"/>
        <w:tabs>
          <w:tab w:val="left" w:pos="567"/>
        </w:tabs>
        <w:jc w:val="both"/>
        <w:rPr>
          <w:rFonts w:ascii="Times New Roman" w:eastAsia="Times New Roman Bold" w:hAnsi="Times New Roman" w:cs="Times New Roman"/>
          <w:b/>
        </w:rPr>
      </w:pPr>
      <w:r w:rsidRPr="00726525">
        <w:rPr>
          <w:rFonts w:ascii="Times New Roman" w:eastAsia="Times New Roman Bold" w:hAnsi="Times New Roman" w:cs="Times New Roman"/>
          <w:b/>
        </w:rPr>
        <w:t>Орланюк-Малицкая Лариса Алексеевна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Cs w:val="22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Компьютерный набор, верстка </w:t>
      </w:r>
      <w:proofErr w:type="spellStart"/>
      <w:r w:rsidRPr="00726525">
        <w:rPr>
          <w:rFonts w:ascii="Times New Roman" w:hAnsi="Times New Roman" w:cs="Times New Roman"/>
        </w:rPr>
        <w:t>Л.А.Орланюк</w:t>
      </w:r>
      <w:proofErr w:type="spellEnd"/>
      <w:r w:rsidRPr="00726525">
        <w:rPr>
          <w:rFonts w:ascii="Times New Roman" w:hAnsi="Times New Roman" w:cs="Times New Roman"/>
        </w:rPr>
        <w:t>-Малицкая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Формат 60х90/16. Гарнитура </w:t>
      </w:r>
      <w:proofErr w:type="spellStart"/>
      <w:r w:rsidRPr="00726525">
        <w:rPr>
          <w:rFonts w:ascii="Times New Roman" w:hAnsi="Times New Roman" w:cs="Times New Roman"/>
        </w:rPr>
        <w:t>TimesNewRoman</w:t>
      </w:r>
      <w:proofErr w:type="spellEnd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proofErr w:type="spellStart"/>
      <w:r w:rsidRPr="00726525">
        <w:rPr>
          <w:rFonts w:ascii="Times New Roman" w:hAnsi="Times New Roman" w:cs="Times New Roman"/>
        </w:rPr>
        <w:t>Усл</w:t>
      </w:r>
      <w:proofErr w:type="spellEnd"/>
      <w:r w:rsidRPr="00726525">
        <w:rPr>
          <w:rFonts w:ascii="Times New Roman" w:hAnsi="Times New Roman" w:cs="Times New Roman"/>
        </w:rPr>
        <w:t xml:space="preserve">. </w:t>
      </w:r>
      <w:proofErr w:type="spellStart"/>
      <w:r w:rsidRPr="00726525">
        <w:rPr>
          <w:rFonts w:ascii="Times New Roman" w:hAnsi="Times New Roman" w:cs="Times New Roman"/>
        </w:rPr>
        <w:t>п.л</w:t>
      </w:r>
      <w:proofErr w:type="spellEnd"/>
      <w:r w:rsidRPr="00726525">
        <w:rPr>
          <w:rFonts w:ascii="Times New Roman" w:hAnsi="Times New Roman" w:cs="Times New Roman"/>
        </w:rPr>
        <w:t>.- 1,9.     Изд. № ____ – 2023. Тираж   экз.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</w:t>
      </w:r>
      <w:proofErr w:type="spellStart"/>
      <w:r w:rsidRPr="00726525">
        <w:rPr>
          <w:rFonts w:ascii="Times New Roman" w:hAnsi="Times New Roman" w:cs="Times New Roman"/>
          <w:kern w:val="0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kern w:val="0"/>
          <w:sz w:val="28"/>
          <w:szCs w:val="28"/>
        </w:rPr>
        <w:t xml:space="preserve"> -Малицкая Л. А., 2023</w:t>
      </w: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 Финансовый университет, 2023</w:t>
      </w:r>
    </w:p>
    <w:p w:rsidR="00927EC9" w:rsidRPr="00726525" w:rsidRDefault="00927EC9" w:rsidP="00B81139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CC405C" w:rsidRPr="00726525" w:rsidRDefault="00CC405C" w:rsidP="00B81139">
      <w:pPr>
        <w:jc w:val="both"/>
        <w:textAlignment w:val="auto"/>
        <w:rPr>
          <w:rStyle w:val="10"/>
          <w:rFonts w:ascii="Times New Roman" w:hAnsi="Times New Roman" w:cs="Times New Roman"/>
          <w:sz w:val="32"/>
          <w:szCs w:val="32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1" w:name="_Toc497987029"/>
      <w:bookmarkStart w:id="2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1"/>
      <w:bookmarkEnd w:id="2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97987030"/>
      <w:bookmarkStart w:id="4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3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4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Способность </w:t>
            </w:r>
            <w:r w:rsidRPr="00726525">
              <w:rPr>
                <w:rFonts w:ascii="Times New Roman" w:hAnsi="Times New Roman" w:cs="Times New Roman"/>
              </w:rPr>
              <w:lastRenderedPageBreak/>
              <w:t>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Понимает </w:t>
            </w:r>
            <w:r w:rsidRPr="00726525">
              <w:rPr>
                <w:rFonts w:ascii="Times New Roman" w:hAnsi="Times New Roman" w:cs="Times New Roman"/>
              </w:rPr>
              <w:lastRenderedPageBreak/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особенности и </w:t>
            </w:r>
            <w:r w:rsidRPr="00726525">
              <w:rPr>
                <w:rFonts w:ascii="Times New Roman" w:hAnsi="Times New Roman" w:cs="Times New Roman"/>
              </w:rPr>
              <w:lastRenderedPageBreak/>
              <w:t>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726525">
              <w:rPr>
                <w:rFonts w:ascii="Times New Roman" w:hAnsi="Times New Roman" w:cs="Times New Roman"/>
              </w:rPr>
              <w:t>— профессиональные приемы обобщения и изложения страховой информации.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B81139" w:rsidRPr="00726525" w:rsidRDefault="00726525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81139"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роме профиля </w:t>
            </w:r>
            <w:r w:rsidR="00B81139"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"Финансы и управление финансовыми активами"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27EC9" w:rsidRPr="00726525" w:rsidRDefault="009D5BEB" w:rsidP="00726525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</w:t>
            </w:r>
            <w:r w:rsidRPr="00726525">
              <w:rPr>
                <w:rFonts w:ascii="Times New Roman" w:hAnsi="Times New Roman" w:cs="Times New Roman"/>
              </w:rPr>
              <w:lastRenderedPageBreak/>
              <w:t>(личным бюджетом), контролирует собственные экономические и финансовые 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5" w:name="_Toc24371365"/>
      <w:bookmarkStart w:id="6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5"/>
      <w:bookmarkEnd w:id="6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предпрофильный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"Экономика и финансы".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7" w:name="_Toc497987032"/>
      <w:bookmarkStart w:id="8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9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9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15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1559"/>
        <w:gridCol w:w="1472"/>
        <w:gridCol w:w="1468"/>
      </w:tblGrid>
      <w:tr w:rsidR="00927EC9" w:rsidRPr="00726525" w:rsidTr="00457B31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927EC9" w:rsidRPr="00726525" w:rsidRDefault="009D5BEB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Очно-заочная форма обучения</w:t>
            </w:r>
            <w:r w:rsidR="00457B31"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(ИОО)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Семестр7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457B31" w:rsidRPr="00726525" w:rsidTr="00457B31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180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34/68</w:t>
            </w:r>
          </w:p>
        </w:tc>
      </w:tr>
      <w:tr w:rsidR="00457B31" w:rsidRPr="00726525" w:rsidTr="00457B31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8/34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26/34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146/112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B31" w:rsidRPr="00726525" w:rsidRDefault="00457B31" w:rsidP="00457B31">
            <w:pPr>
              <w:jc w:val="center"/>
            </w:pPr>
            <w:r w:rsidRPr="00726525">
              <w:t>эссе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0" w:name="_Toc24371367"/>
      <w:bookmarkStart w:id="11" w:name="_Toc497987033"/>
      <w:bookmarkStart w:id="12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0"/>
      <w:bookmarkEnd w:id="11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3" w:name="_Toc497987034"/>
      <w:bookmarkStart w:id="14" w:name="_Toc24371368"/>
      <w:r w:rsidRPr="00726525">
        <w:rPr>
          <w:rFonts w:ascii="Times New Roman" w:hAnsi="Times New Roman" w:cs="Times New Roman"/>
          <w:i w:val="0"/>
        </w:rPr>
        <w:lastRenderedPageBreak/>
        <w:t>5.1. Содержание дисциплины</w:t>
      </w:r>
      <w:bookmarkEnd w:id="12"/>
      <w:bookmarkEnd w:id="13"/>
      <w:bookmarkEnd w:id="14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5" w:name="_Toc497987035"/>
      <w:bookmarkStart w:id="16" w:name="_Toc24371369"/>
      <w:bookmarkEnd w:id="8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C85618" w:rsidRDefault="00C85618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bookmarkStart w:id="17" w:name="_GoBack"/>
            <w:r w:rsidRPr="00C85618">
              <w:rPr>
                <w:rFonts w:ascii="Times New Roman" w:hAnsi="Times New Roman" w:cs="Times New Roman"/>
                <w:b/>
              </w:rPr>
              <w:t xml:space="preserve">Контактная работа - </w:t>
            </w:r>
            <w:r w:rsidR="009D5BEB" w:rsidRPr="00C85618">
              <w:rPr>
                <w:rFonts w:ascii="Times New Roman" w:hAnsi="Times New Roman" w:cs="Times New Roman"/>
                <w:b/>
              </w:rPr>
              <w:t>Аудиторная работа</w:t>
            </w:r>
            <w:bookmarkEnd w:id="17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Страховая защита имущественных интересов, </w:t>
            </w:r>
            <w:r w:rsidRPr="00726525">
              <w:rPr>
                <w:rFonts w:ascii="Times New Roman" w:hAnsi="Times New Roman" w:cs="Times New Roman"/>
              </w:rPr>
              <w:lastRenderedPageBreak/>
              <w:t>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Разбор практических ситуаций. Тестовый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ИОО </w:t>
      </w:r>
      <w:r w:rsidR="00457B31" w:rsidRPr="00726525">
        <w:rPr>
          <w:rFonts w:ascii="Times New Roman" w:hAnsi="Times New Roman" w:cs="Times New Roman"/>
          <w:sz w:val="28"/>
          <w:szCs w:val="28"/>
        </w:rPr>
        <w:t>–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="00457B31" w:rsidRPr="00726525">
        <w:rPr>
          <w:rFonts w:ascii="Times New Roman" w:hAnsi="Times New Roman" w:cs="Times New Roman"/>
          <w:sz w:val="28"/>
          <w:szCs w:val="28"/>
        </w:rPr>
        <w:t>очно</w:t>
      </w:r>
      <w:r w:rsidR="0072652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57B31" w:rsidRPr="00726525">
        <w:rPr>
          <w:rFonts w:ascii="Times New Roman" w:hAnsi="Times New Roman" w:cs="Times New Roman"/>
          <w:sz w:val="28"/>
          <w:szCs w:val="28"/>
        </w:rPr>
        <w:t>з</w:t>
      </w:r>
      <w:r w:rsidRPr="00726525">
        <w:rPr>
          <w:rFonts w:ascii="Times New Roman" w:hAnsi="Times New Roman" w:cs="Times New Roman"/>
          <w:sz w:val="28"/>
          <w:szCs w:val="28"/>
        </w:rPr>
        <w:t>аочная форма обучения</w:t>
      </w:r>
    </w:p>
    <w:p w:rsidR="00927EC9" w:rsidRPr="00726525" w:rsidRDefault="009D5BEB" w:rsidP="00457B31">
      <w:pPr>
        <w:pStyle w:val="Standard"/>
        <w:tabs>
          <w:tab w:val="left" w:pos="23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8"/>
        <w:gridCol w:w="2128"/>
        <w:gridCol w:w="793"/>
        <w:gridCol w:w="815"/>
        <w:gridCol w:w="992"/>
        <w:gridCol w:w="1464"/>
        <w:gridCol w:w="1089"/>
        <w:gridCol w:w="1586"/>
      </w:tblGrid>
      <w:tr w:rsidR="00927EC9" w:rsidRPr="00726525" w:rsidTr="0087534C">
        <w:trPr>
          <w:trHeight w:val="145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</w:t>
            </w:r>
          </w:p>
        </w:tc>
      </w:tr>
      <w:tr w:rsidR="00927EC9" w:rsidRPr="00726525" w:rsidTr="0087534C">
        <w:trPr>
          <w:trHeight w:val="7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Разбор практических ситуаций. Тестовый контроль.</w:t>
            </w:r>
          </w:p>
        </w:tc>
      </w:tr>
      <w:tr w:rsidR="00927EC9" w:rsidRPr="00726525" w:rsidTr="0087534C">
        <w:trPr>
          <w:trHeight w:val="1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Анализ статистических данных.   Тестовый контроль.</w:t>
            </w:r>
          </w:p>
        </w:tc>
      </w:tr>
      <w:tr w:rsidR="00927EC9" w:rsidRPr="00726525" w:rsidTr="0087534C">
        <w:trPr>
          <w:trHeight w:val="18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кейсов и задач.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Решение кейсов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Разбор практических ситуаций.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Согласно учебному плану: </w:t>
            </w:r>
            <w:r w:rsidR="00457B31" w:rsidRPr="00726525">
              <w:rPr>
                <w:rFonts w:ascii="Times New Roman" w:hAnsi="Times New Roman" w:cs="Times New Roman"/>
              </w:rPr>
              <w:t>эссе</w:t>
            </w:r>
          </w:p>
        </w:tc>
      </w:tr>
      <w:tr w:rsidR="00457B31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87534C">
            <w:pPr>
              <w:pStyle w:val="Standard"/>
              <w:widowControl w:val="0"/>
              <w:tabs>
                <w:tab w:val="righ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19%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24%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76%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81%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цифровизации.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7. Договор страхования как юридическая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4.Коммерческие страховые организации. 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Собственный капитал страховщика. Законодательные требования, предъявляемые к величине уставного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3.Обязательное и добровольное страхование гражданской ответственности владельцев транспортных средств, формы и порядок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Разделение риска между участниками страховых отношений. 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 Подготовка к выполнению </w:t>
            </w:r>
            <w:r w:rsidRPr="00726525">
              <w:rPr>
                <w:rFonts w:ascii="Times New Roman" w:hAnsi="Times New Roman" w:cs="Times New Roman"/>
              </w:rPr>
              <w:lastRenderedPageBreak/>
              <w:t>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Ценовая конкуренция на 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 Порядок прекращения деятельности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Современные модели страховых организаций в условиях цифровизации.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«Вмененное» страхование профессиональной </w:t>
            </w:r>
            <w:r w:rsidRPr="00726525">
              <w:rPr>
                <w:rFonts w:ascii="Times New Roman" w:hAnsi="Times New Roman" w:cs="Times New Roman"/>
              </w:rPr>
              <w:lastRenderedPageBreak/>
              <w:t>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Подготовка к тестовому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Развитие страхового рынка в условиях цифровизации: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Использование  телематики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 xml:space="preserve">» и </w:t>
            </w:r>
            <w:r w:rsidRPr="00726525">
              <w:rPr>
                <w:rFonts w:ascii="Times New Roman" w:hAnsi="Times New Roman" w:cs="Times New Roman"/>
              </w:rPr>
              <w:lastRenderedPageBreak/>
              <w:t>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5.Подготовка к обсуждению материала в форме «круглого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Влияние цифровизации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Владение основными научными понятиями и </w:t>
            </w:r>
            <w:r w:rsidRPr="0087534C">
              <w:rPr>
                <w:sz w:val="24"/>
              </w:rPr>
              <w:lastRenderedPageBreak/>
              <w:t>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lastRenderedPageBreak/>
              <w:t>1.</w:t>
            </w:r>
            <w:r w:rsidRPr="0087534C">
              <w:rPr>
                <w:sz w:val="24"/>
              </w:rPr>
              <w:t xml:space="preserve">Демонстрирует знание современных экономических концепций, моделей, ведущих </w:t>
            </w:r>
            <w:r w:rsidRPr="0087534C">
              <w:rPr>
                <w:sz w:val="24"/>
              </w:rPr>
              <w:lastRenderedPageBreak/>
              <w:t>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 xml:space="preserve">Грамотно и </w:t>
            </w:r>
            <w:r w:rsidRPr="0087534C">
              <w:rPr>
                <w:sz w:val="24"/>
              </w:rPr>
              <w:lastRenderedPageBreak/>
              <w:t>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 xml:space="preserve">теоретические основы, категориальный аппарат и отличительные признаки 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lastRenderedPageBreak/>
              <w:t>страхования; современные 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</w:t>
            </w:r>
            <w:r w:rsidRPr="0087534C">
              <w:rPr>
                <w:sz w:val="24"/>
              </w:rPr>
              <w:lastRenderedPageBreak/>
              <w:t>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</w:t>
            </w:r>
            <w:r w:rsidRPr="00726525">
              <w:rPr>
                <w:bCs/>
                <w:color w:val="000000"/>
                <w:sz w:val="24"/>
                <w:szCs w:val="24"/>
              </w:rPr>
              <w:lastRenderedPageBreak/>
              <w:t>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цифровизации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 на основе существующих методик, нормативно-правовой базы рассчитывать финансово-экономические показатели, </w:t>
            </w:r>
            <w:r w:rsidRPr="0087534C">
              <w:rPr>
                <w:sz w:val="24"/>
              </w:rPr>
              <w:lastRenderedPageBreak/>
              <w:t>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 xml:space="preserve">финансово- экономические </w:t>
            </w:r>
            <w:r w:rsidRPr="0087534C">
              <w:rPr>
                <w:sz w:val="24"/>
              </w:rPr>
              <w:lastRenderedPageBreak/>
              <w:t>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lastRenderedPageBreak/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Общие страховые 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Прем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Предлагает </w:t>
            </w:r>
            <w:r w:rsidRPr="0087534C">
              <w:rPr>
                <w:sz w:val="24"/>
              </w:rPr>
              <w:lastRenderedPageBreak/>
              <w:t>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</w:t>
            </w:r>
            <w:r w:rsidRPr="00726525">
              <w:rPr>
                <w:sz w:val="24"/>
                <w:szCs w:val="24"/>
              </w:rPr>
              <w:lastRenderedPageBreak/>
              <w:t>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Одним из слабых мест страхового рынка России является его недостаточная перестраховочная емкость. В условиях санкционного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Применяет </w:t>
            </w:r>
            <w:r w:rsidRPr="0087534C">
              <w:rPr>
                <w:sz w:val="24"/>
              </w:rPr>
              <w:lastRenderedPageBreak/>
              <w:t>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 xml:space="preserve">— понимать цели и </w:t>
            </w:r>
            <w:r w:rsidRPr="00726525">
              <w:rPr>
                <w:sz w:val="24"/>
                <w:szCs w:val="24"/>
              </w:rPr>
              <w:lastRenderedPageBreak/>
              <w:t>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Франшиза условная и составляет 10% от 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lastRenderedPageBreak/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 на период с 1.02 текущего года до 31.01 следующего года с уплатой страховой премии в два срока: 1.02 - 50% и 1.04. - 50%.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lastRenderedPageBreak/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lastRenderedPageBreak/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бакалавриата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Практикум : учеб. пособие для акад. бакалавриата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C85618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C85618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C85618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C85618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C85618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C85618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A28" w:rsidRDefault="003F1A28">
      <w:r>
        <w:separator/>
      </w:r>
    </w:p>
  </w:endnote>
  <w:endnote w:type="continuationSeparator" w:id="0">
    <w:p w:rsidR="003F1A28" w:rsidRDefault="003F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A0">
          <w:rPr>
            <w:noProof/>
          </w:rPr>
          <w:t>33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A28" w:rsidRDefault="003F1A28">
      <w:pPr>
        <w:rPr>
          <w:sz w:val="12"/>
        </w:rPr>
      </w:pPr>
      <w:r>
        <w:separator/>
      </w:r>
    </w:p>
  </w:footnote>
  <w:footnote w:type="continuationSeparator" w:id="0">
    <w:p w:rsidR="003F1A28" w:rsidRDefault="003F1A2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EC9"/>
    <w:rsid w:val="003C2658"/>
    <w:rsid w:val="003F1A28"/>
    <w:rsid w:val="00457B31"/>
    <w:rsid w:val="0059548B"/>
    <w:rsid w:val="00726525"/>
    <w:rsid w:val="007A0E11"/>
    <w:rsid w:val="007C44F1"/>
    <w:rsid w:val="007F37A0"/>
    <w:rsid w:val="0087534C"/>
    <w:rsid w:val="00927EC9"/>
    <w:rsid w:val="00977BCE"/>
    <w:rsid w:val="009D5BEB"/>
    <w:rsid w:val="00B45561"/>
    <w:rsid w:val="00B81139"/>
    <w:rsid w:val="00BF682C"/>
    <w:rsid w:val="00C85618"/>
    <w:rsid w:val="00CC39DE"/>
    <w:rsid w:val="00CC405C"/>
    <w:rsid w:val="00D27F78"/>
    <w:rsid w:val="00D56931"/>
    <w:rsid w:val="00DD14C2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84CAE-C633-4DB6-8C58-8AE2E807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10661</Words>
  <Characters>60771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Соколова Елена Вячеславовна</cp:lastModifiedBy>
  <cp:revision>5</cp:revision>
  <dcterms:created xsi:type="dcterms:W3CDTF">2023-06-22T15:31:00Z</dcterms:created>
  <dcterms:modified xsi:type="dcterms:W3CDTF">2023-08-29T08:12:00Z</dcterms:modified>
  <dc:language>ru-RU</dc:language>
</cp:coreProperties>
</file>