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06E77" w14:textId="45AB802F" w:rsidR="00B22C76" w:rsidRPr="00FF59C6" w:rsidRDefault="00B22C76" w:rsidP="00A77FC3">
      <w:pPr>
        <w:jc w:val="center"/>
        <w:rPr>
          <w:sz w:val="28"/>
          <w:szCs w:val="28"/>
        </w:rPr>
      </w:pPr>
      <w:r w:rsidRPr="00FF59C6">
        <w:rPr>
          <w:sz w:val="28"/>
          <w:szCs w:val="28"/>
        </w:rPr>
        <w:t>Федеральное государственное образовательное бюджетное учреждение</w:t>
      </w:r>
    </w:p>
    <w:p w14:paraId="686A945C" w14:textId="77777777" w:rsidR="00B22C76" w:rsidRPr="00FF59C6" w:rsidRDefault="00B22C76" w:rsidP="00A77FC3">
      <w:pPr>
        <w:jc w:val="center"/>
        <w:rPr>
          <w:sz w:val="28"/>
          <w:szCs w:val="28"/>
        </w:rPr>
      </w:pPr>
      <w:r w:rsidRPr="00FF59C6">
        <w:rPr>
          <w:sz w:val="28"/>
          <w:szCs w:val="28"/>
        </w:rPr>
        <w:t>высшего образования</w:t>
      </w:r>
    </w:p>
    <w:p w14:paraId="5BCA720D" w14:textId="77777777" w:rsidR="00B22C76" w:rsidRPr="00FF59C6" w:rsidRDefault="00B22C76" w:rsidP="00A77FC3">
      <w:pPr>
        <w:jc w:val="center"/>
        <w:outlineLvl w:val="0"/>
        <w:rPr>
          <w:b/>
          <w:sz w:val="28"/>
          <w:szCs w:val="28"/>
        </w:rPr>
      </w:pPr>
      <w:r w:rsidRPr="00FF59C6">
        <w:rPr>
          <w:b/>
          <w:sz w:val="28"/>
          <w:szCs w:val="28"/>
        </w:rPr>
        <w:t>«Финансовый университет при Правительстве Российской Федерации»</w:t>
      </w:r>
    </w:p>
    <w:p w14:paraId="00863465" w14:textId="15670A27" w:rsidR="00B22C76" w:rsidRDefault="00B22C76" w:rsidP="00A77FC3">
      <w:pPr>
        <w:jc w:val="center"/>
        <w:outlineLvl w:val="0"/>
        <w:rPr>
          <w:b/>
          <w:sz w:val="28"/>
          <w:szCs w:val="28"/>
        </w:rPr>
      </w:pPr>
      <w:r w:rsidRPr="00FF59C6">
        <w:rPr>
          <w:b/>
          <w:sz w:val="28"/>
          <w:szCs w:val="28"/>
        </w:rPr>
        <w:t>(Финансовый университет)</w:t>
      </w:r>
    </w:p>
    <w:p w14:paraId="2CFD24CE" w14:textId="77777777" w:rsidR="009721E6" w:rsidRPr="00FF59C6" w:rsidRDefault="009721E6" w:rsidP="00A77FC3">
      <w:pPr>
        <w:jc w:val="center"/>
        <w:outlineLvl w:val="0"/>
        <w:rPr>
          <w:b/>
          <w:sz w:val="28"/>
          <w:szCs w:val="28"/>
        </w:rPr>
      </w:pPr>
    </w:p>
    <w:p w14:paraId="5CF3B51B" w14:textId="5C834389" w:rsidR="005356C3" w:rsidRPr="00CA3068" w:rsidRDefault="00CA3068" w:rsidP="00A77FC3">
      <w:pPr>
        <w:jc w:val="center"/>
        <w:outlineLvl w:val="0"/>
        <w:rPr>
          <w:b/>
          <w:bCs/>
          <w:sz w:val="28"/>
          <w:szCs w:val="28"/>
        </w:rPr>
      </w:pPr>
      <w:r>
        <w:rPr>
          <w:b/>
          <w:bCs/>
          <w:sz w:val="28"/>
          <w:szCs w:val="28"/>
        </w:rPr>
        <w:t>Институт делового администрирования и бизнеса</w:t>
      </w:r>
    </w:p>
    <w:p w14:paraId="695A30C5" w14:textId="77777777" w:rsidR="00B22C76" w:rsidRPr="00FF59C6" w:rsidRDefault="00B22C76" w:rsidP="00A77FC3">
      <w:pPr>
        <w:rPr>
          <w:sz w:val="28"/>
          <w:szCs w:val="28"/>
        </w:rPr>
      </w:pPr>
    </w:p>
    <w:p w14:paraId="0C963B03" w14:textId="77777777" w:rsidR="00C734AE" w:rsidRPr="00FF59C6" w:rsidRDefault="00C734AE" w:rsidP="00A77FC3">
      <w:pPr>
        <w:rPr>
          <w:sz w:val="28"/>
          <w:szCs w:val="28"/>
        </w:rPr>
      </w:pPr>
    </w:p>
    <w:tbl>
      <w:tblPr>
        <w:tblW w:w="9606" w:type="dxa"/>
        <w:tblLook w:val="00A0" w:firstRow="1" w:lastRow="0" w:firstColumn="1" w:lastColumn="0" w:noHBand="0" w:noVBand="0"/>
      </w:tblPr>
      <w:tblGrid>
        <w:gridCol w:w="4786"/>
        <w:gridCol w:w="851"/>
        <w:gridCol w:w="3969"/>
      </w:tblGrid>
      <w:tr w:rsidR="00DC348D" w:rsidRPr="001F0C25" w14:paraId="56CDF521" w14:textId="77777777" w:rsidTr="00DC348D">
        <w:trPr>
          <w:trHeight w:val="567"/>
        </w:trPr>
        <w:tc>
          <w:tcPr>
            <w:tcW w:w="4786" w:type="dxa"/>
            <w:vAlign w:val="center"/>
          </w:tcPr>
          <w:p w14:paraId="440DED4D" w14:textId="77777777" w:rsidR="00DC348D" w:rsidRPr="001F0C25" w:rsidRDefault="00DC348D" w:rsidP="00A77FC3"/>
          <w:p w14:paraId="655586DA" w14:textId="77777777" w:rsidR="00DC348D" w:rsidRPr="001F0C25" w:rsidRDefault="00DC348D" w:rsidP="00A77FC3">
            <w:pPr>
              <w:jc w:val="center"/>
            </w:pPr>
            <w:r w:rsidRPr="001F0C25">
              <w:t>Обсуждено и одобрено</w:t>
            </w:r>
          </w:p>
          <w:p w14:paraId="1D2337E8" w14:textId="77777777" w:rsidR="00DC348D" w:rsidRPr="001F0C25" w:rsidRDefault="00DC348D" w:rsidP="00A77FC3">
            <w:pPr>
              <w:jc w:val="center"/>
            </w:pPr>
            <w:r w:rsidRPr="001F0C25">
              <w:t>на Ученом совете институтов и школ дополнительного профессионального образования</w:t>
            </w:r>
          </w:p>
          <w:p w14:paraId="6B248988" w14:textId="77777777" w:rsidR="00DC348D" w:rsidRPr="001F0C25" w:rsidRDefault="00DC348D" w:rsidP="00A77FC3">
            <w:pPr>
              <w:jc w:val="center"/>
            </w:pPr>
            <w:r w:rsidRPr="001F0C25">
              <w:t>Протокол № _______</w:t>
            </w:r>
          </w:p>
          <w:p w14:paraId="73BD26D5" w14:textId="2CA1DA45" w:rsidR="00DC348D" w:rsidRPr="001F0C25" w:rsidRDefault="00DC348D" w:rsidP="00A77FC3">
            <w:pPr>
              <w:jc w:val="center"/>
            </w:pPr>
            <w:r w:rsidRPr="001F0C25">
              <w:t>«</w:t>
            </w:r>
            <w:r w:rsidR="004A6102">
              <w:t xml:space="preserve">   </w:t>
            </w:r>
            <w:r w:rsidRPr="001F0C25">
              <w:t>»</w:t>
            </w:r>
            <w:r w:rsidR="003D2311" w:rsidRPr="001F0C25">
              <w:t xml:space="preserve"> </w:t>
            </w:r>
            <w:r w:rsidR="004A6102">
              <w:t>____________</w:t>
            </w:r>
            <w:r w:rsidR="001F0C25">
              <w:t xml:space="preserve"> 202</w:t>
            </w:r>
            <w:r w:rsidR="00781916">
              <w:t>5</w:t>
            </w:r>
            <w:r w:rsidRPr="001F0C25">
              <w:t xml:space="preserve"> г.</w:t>
            </w:r>
          </w:p>
        </w:tc>
        <w:tc>
          <w:tcPr>
            <w:tcW w:w="851" w:type="dxa"/>
            <w:vAlign w:val="center"/>
          </w:tcPr>
          <w:p w14:paraId="3A87A01B" w14:textId="77777777" w:rsidR="00DC348D" w:rsidRPr="001F0C25" w:rsidRDefault="00DC348D" w:rsidP="00A77FC3">
            <w:pPr>
              <w:jc w:val="center"/>
            </w:pPr>
          </w:p>
        </w:tc>
        <w:tc>
          <w:tcPr>
            <w:tcW w:w="3969" w:type="dxa"/>
            <w:vAlign w:val="center"/>
          </w:tcPr>
          <w:p w14:paraId="001606DA" w14:textId="77777777" w:rsidR="00DC348D" w:rsidRPr="001F0C25" w:rsidRDefault="00DC348D" w:rsidP="00A77FC3">
            <w:pPr>
              <w:jc w:val="center"/>
            </w:pPr>
          </w:p>
          <w:p w14:paraId="681180E8" w14:textId="77777777" w:rsidR="00DC348D" w:rsidRPr="001F0C25" w:rsidRDefault="00DC348D" w:rsidP="00A77FC3">
            <w:pPr>
              <w:jc w:val="center"/>
            </w:pPr>
            <w:r w:rsidRPr="001F0C25">
              <w:t xml:space="preserve">УТВЕРЖДАЮ </w:t>
            </w:r>
          </w:p>
          <w:p w14:paraId="028B2877" w14:textId="77777777" w:rsidR="00DC348D" w:rsidRPr="001F0C25" w:rsidRDefault="00DC348D" w:rsidP="00A77FC3">
            <w:pPr>
              <w:jc w:val="center"/>
            </w:pPr>
            <w:r w:rsidRPr="001F0C25">
              <w:t>Проректор по дополнительному профессиональному образованию</w:t>
            </w:r>
          </w:p>
          <w:p w14:paraId="2F9C18BA" w14:textId="77777777" w:rsidR="00DC348D" w:rsidRPr="001F0C25" w:rsidRDefault="00DC348D" w:rsidP="00A77FC3">
            <w:pPr>
              <w:jc w:val="center"/>
            </w:pPr>
          </w:p>
          <w:p w14:paraId="126D5398" w14:textId="77777777" w:rsidR="00DC348D" w:rsidRPr="001F0C25" w:rsidRDefault="00DC348D" w:rsidP="00A77FC3">
            <w:pPr>
              <w:jc w:val="center"/>
            </w:pPr>
            <w:r w:rsidRPr="001F0C25">
              <w:t>__________________Е.А. Диденко</w:t>
            </w:r>
          </w:p>
          <w:p w14:paraId="072CA54B" w14:textId="2544A109" w:rsidR="00DC348D" w:rsidRPr="001F0C25" w:rsidRDefault="00DC348D" w:rsidP="00A77FC3">
            <w:pPr>
              <w:jc w:val="center"/>
            </w:pPr>
            <w:r w:rsidRPr="001F0C25">
              <w:t xml:space="preserve"> «</w:t>
            </w:r>
            <w:r w:rsidR="004A6102">
              <w:t xml:space="preserve">   </w:t>
            </w:r>
            <w:r w:rsidRPr="001F0C25">
              <w:t xml:space="preserve">» </w:t>
            </w:r>
            <w:r w:rsidR="004A6102">
              <w:t>_____________</w:t>
            </w:r>
            <w:r w:rsidR="001F0C25">
              <w:t xml:space="preserve"> </w:t>
            </w:r>
            <w:r w:rsidRPr="001F0C25">
              <w:t>20</w:t>
            </w:r>
            <w:r w:rsidR="001F0C25">
              <w:t>2</w:t>
            </w:r>
            <w:r w:rsidR="00781916">
              <w:t>5</w:t>
            </w:r>
            <w:r w:rsidRPr="001F0C25">
              <w:t xml:space="preserve"> г.</w:t>
            </w:r>
          </w:p>
        </w:tc>
      </w:tr>
    </w:tbl>
    <w:p w14:paraId="3641C662" w14:textId="77777777" w:rsidR="00B22C76" w:rsidRPr="00FF59C6" w:rsidRDefault="00B22C76" w:rsidP="00A77FC3">
      <w:pPr>
        <w:rPr>
          <w:sz w:val="28"/>
          <w:szCs w:val="28"/>
        </w:rPr>
      </w:pPr>
    </w:p>
    <w:p w14:paraId="14647DD0" w14:textId="77777777" w:rsidR="00B22C76" w:rsidRPr="00FF59C6" w:rsidRDefault="00B22C76" w:rsidP="00A77FC3">
      <w:pPr>
        <w:rPr>
          <w:sz w:val="28"/>
          <w:szCs w:val="28"/>
        </w:rPr>
      </w:pPr>
    </w:p>
    <w:p w14:paraId="6E3B50BA" w14:textId="77777777" w:rsidR="00B22C76" w:rsidRPr="00FF59C6" w:rsidRDefault="00B22C76" w:rsidP="00A77FC3">
      <w:pPr>
        <w:rPr>
          <w:sz w:val="28"/>
          <w:szCs w:val="28"/>
        </w:rPr>
      </w:pPr>
    </w:p>
    <w:p w14:paraId="7494EA4D" w14:textId="77777777" w:rsidR="00FD6692" w:rsidRPr="00FF59C6" w:rsidRDefault="00FD6692" w:rsidP="00A77FC3">
      <w:pPr>
        <w:jc w:val="center"/>
        <w:outlineLvl w:val="0"/>
        <w:rPr>
          <w:b/>
          <w:sz w:val="28"/>
          <w:szCs w:val="28"/>
        </w:rPr>
      </w:pPr>
      <w:r w:rsidRPr="00FF59C6">
        <w:rPr>
          <w:b/>
          <w:sz w:val="28"/>
          <w:szCs w:val="28"/>
        </w:rPr>
        <w:t>ПРОГРАММА</w:t>
      </w:r>
    </w:p>
    <w:p w14:paraId="0FED7A32" w14:textId="77777777" w:rsidR="00FD6692" w:rsidRPr="00FF59C6" w:rsidRDefault="00FD6692" w:rsidP="00A77FC3">
      <w:pPr>
        <w:jc w:val="center"/>
        <w:rPr>
          <w:sz w:val="28"/>
          <w:szCs w:val="28"/>
        </w:rPr>
      </w:pPr>
    </w:p>
    <w:p w14:paraId="24758B22" w14:textId="7D7269EE" w:rsidR="00FD6692" w:rsidRPr="00FF59C6" w:rsidRDefault="00F46FB8" w:rsidP="00A77FC3">
      <w:pPr>
        <w:jc w:val="center"/>
        <w:rPr>
          <w:sz w:val="28"/>
          <w:szCs w:val="28"/>
        </w:rPr>
      </w:pPr>
      <w:r>
        <w:rPr>
          <w:sz w:val="28"/>
          <w:szCs w:val="28"/>
        </w:rPr>
        <w:t>повышения квалификации</w:t>
      </w:r>
      <w:r w:rsidR="00FD6692" w:rsidRPr="00FF59C6">
        <w:rPr>
          <w:sz w:val="28"/>
          <w:szCs w:val="28"/>
        </w:rPr>
        <w:t xml:space="preserve"> </w:t>
      </w:r>
    </w:p>
    <w:p w14:paraId="58FB519A" w14:textId="77777777" w:rsidR="00985BA4" w:rsidRDefault="00985BA4" w:rsidP="00A77FC3">
      <w:pPr>
        <w:jc w:val="center"/>
        <w:rPr>
          <w:rFonts w:eastAsia="Calibri"/>
          <w:b/>
          <w:bCs/>
          <w:sz w:val="28"/>
          <w:szCs w:val="28"/>
        </w:rPr>
      </w:pPr>
    </w:p>
    <w:p w14:paraId="1C7ADEE4" w14:textId="77777777" w:rsidR="00892EB4" w:rsidRDefault="00892EB4" w:rsidP="00A77FC3">
      <w:pPr>
        <w:jc w:val="center"/>
        <w:rPr>
          <w:rFonts w:eastAsia="Calibri"/>
          <w:b/>
          <w:bCs/>
          <w:sz w:val="28"/>
          <w:szCs w:val="28"/>
        </w:rPr>
      </w:pPr>
    </w:p>
    <w:p w14:paraId="359639E2" w14:textId="77777777" w:rsidR="005846E0" w:rsidRDefault="005846E0" w:rsidP="00A77FC3">
      <w:pPr>
        <w:jc w:val="center"/>
        <w:rPr>
          <w:rFonts w:eastAsia="Calibri"/>
          <w:b/>
          <w:bCs/>
          <w:sz w:val="28"/>
          <w:szCs w:val="28"/>
        </w:rPr>
      </w:pPr>
    </w:p>
    <w:p w14:paraId="6D33C322" w14:textId="77777777" w:rsidR="005846E0" w:rsidRDefault="005846E0" w:rsidP="00A77FC3">
      <w:pPr>
        <w:jc w:val="center"/>
        <w:rPr>
          <w:rFonts w:eastAsia="Calibri"/>
          <w:b/>
          <w:bCs/>
          <w:sz w:val="28"/>
          <w:szCs w:val="28"/>
        </w:rPr>
      </w:pPr>
    </w:p>
    <w:p w14:paraId="75D1F2D9" w14:textId="77777777" w:rsidR="005846E0" w:rsidRDefault="005846E0" w:rsidP="00A77FC3">
      <w:pPr>
        <w:jc w:val="center"/>
        <w:rPr>
          <w:rFonts w:eastAsia="Calibri"/>
          <w:b/>
          <w:bCs/>
          <w:sz w:val="28"/>
          <w:szCs w:val="28"/>
        </w:rPr>
      </w:pPr>
    </w:p>
    <w:p w14:paraId="19BFCB59" w14:textId="32F83276" w:rsidR="00885FD2" w:rsidRPr="00D71128" w:rsidRDefault="002527ED" w:rsidP="00D71128">
      <w:pPr>
        <w:shd w:val="clear" w:color="auto" w:fill="FFFFFF"/>
        <w:jc w:val="center"/>
        <w:rPr>
          <w:b/>
          <w:bCs/>
          <w:sz w:val="28"/>
          <w:szCs w:val="28"/>
        </w:rPr>
      </w:pPr>
      <w:bookmarkStart w:id="0" w:name="_Hlk98852545"/>
      <w:r w:rsidRPr="005B5551">
        <w:rPr>
          <w:b/>
          <w:sz w:val="28"/>
          <w:szCs w:val="28"/>
        </w:rPr>
        <w:t>«</w:t>
      </w:r>
      <w:r w:rsidR="00F403BB">
        <w:rPr>
          <w:b/>
          <w:sz w:val="28"/>
          <w:szCs w:val="28"/>
        </w:rPr>
        <w:t>Новации в процедуре банкротства: что нужно знать кредитору</w:t>
      </w:r>
      <w:r w:rsidR="004164CA">
        <w:rPr>
          <w:b/>
          <w:bCs/>
          <w:sz w:val="28"/>
          <w:szCs w:val="28"/>
        </w:rPr>
        <w:t>»</w:t>
      </w:r>
      <w:r w:rsidR="00CA3068">
        <w:rPr>
          <w:b/>
          <w:bCs/>
          <w:sz w:val="28"/>
          <w:szCs w:val="28"/>
        </w:rPr>
        <w:t xml:space="preserve">  </w:t>
      </w:r>
      <w:r w:rsidR="00CA3068" w:rsidRPr="00CA3068">
        <w:rPr>
          <w:b/>
          <w:bCs/>
          <w:sz w:val="28"/>
          <w:szCs w:val="28"/>
        </w:rPr>
        <w:t xml:space="preserve"> </w:t>
      </w:r>
    </w:p>
    <w:bookmarkEnd w:id="0"/>
    <w:p w14:paraId="1FC126EB" w14:textId="16699F01" w:rsidR="00985BA4" w:rsidRPr="005B5551" w:rsidRDefault="00885FD2" w:rsidP="00A77FC3">
      <w:pPr>
        <w:jc w:val="center"/>
        <w:rPr>
          <w:b/>
          <w:sz w:val="28"/>
          <w:szCs w:val="28"/>
        </w:rPr>
      </w:pPr>
      <w:r w:rsidRPr="005B5551">
        <w:rPr>
          <w:b/>
          <w:sz w:val="28"/>
          <w:szCs w:val="28"/>
        </w:rPr>
        <w:t xml:space="preserve"> </w:t>
      </w:r>
    </w:p>
    <w:p w14:paraId="58C4FA90" w14:textId="163C8C98" w:rsidR="008016BB" w:rsidRPr="00FF59C6" w:rsidRDefault="008016BB" w:rsidP="00A77FC3">
      <w:pPr>
        <w:tabs>
          <w:tab w:val="left" w:pos="0"/>
        </w:tabs>
        <w:ind w:firstLine="567"/>
        <w:jc w:val="center"/>
        <w:rPr>
          <w:b/>
          <w:bCs/>
          <w:sz w:val="28"/>
          <w:szCs w:val="28"/>
        </w:rPr>
      </w:pPr>
    </w:p>
    <w:p w14:paraId="554C4214" w14:textId="77777777" w:rsidR="00B22C76" w:rsidRPr="00FF59C6" w:rsidRDefault="00B22C76" w:rsidP="00A77FC3">
      <w:pPr>
        <w:rPr>
          <w:sz w:val="28"/>
          <w:szCs w:val="28"/>
        </w:rPr>
      </w:pPr>
    </w:p>
    <w:p w14:paraId="698FE47C" w14:textId="77777777" w:rsidR="00B22C76" w:rsidRPr="00FF59C6" w:rsidRDefault="00B22C76" w:rsidP="00A77FC3">
      <w:pPr>
        <w:rPr>
          <w:sz w:val="28"/>
          <w:szCs w:val="28"/>
        </w:rPr>
      </w:pPr>
    </w:p>
    <w:p w14:paraId="503D667A" w14:textId="77777777" w:rsidR="00B22C76" w:rsidRPr="00FF59C6" w:rsidRDefault="00B22C76" w:rsidP="00A77FC3">
      <w:pPr>
        <w:rPr>
          <w:sz w:val="28"/>
          <w:szCs w:val="28"/>
        </w:rPr>
      </w:pPr>
    </w:p>
    <w:p w14:paraId="5E9132B5" w14:textId="77777777" w:rsidR="00B22C76" w:rsidRPr="00FF59C6" w:rsidRDefault="00B22C76" w:rsidP="00A77FC3">
      <w:pPr>
        <w:rPr>
          <w:sz w:val="28"/>
          <w:szCs w:val="28"/>
        </w:rPr>
      </w:pPr>
    </w:p>
    <w:p w14:paraId="2A90DB4D" w14:textId="77777777" w:rsidR="00DC348D" w:rsidRPr="00FF59C6" w:rsidRDefault="00DC348D" w:rsidP="00A77FC3">
      <w:pPr>
        <w:rPr>
          <w:sz w:val="28"/>
          <w:szCs w:val="28"/>
        </w:rPr>
      </w:pPr>
    </w:p>
    <w:p w14:paraId="1239D0B9" w14:textId="4E9D5495" w:rsidR="00DC348D" w:rsidRDefault="00DC348D" w:rsidP="00A77FC3">
      <w:pPr>
        <w:rPr>
          <w:sz w:val="28"/>
          <w:szCs w:val="28"/>
        </w:rPr>
      </w:pPr>
    </w:p>
    <w:p w14:paraId="04C2AAA1" w14:textId="3B189571" w:rsidR="003107C1" w:rsidRDefault="003107C1" w:rsidP="00A77FC3">
      <w:pPr>
        <w:rPr>
          <w:sz w:val="28"/>
          <w:szCs w:val="28"/>
        </w:rPr>
      </w:pPr>
    </w:p>
    <w:p w14:paraId="3929D74F" w14:textId="1535C193" w:rsidR="003107C1" w:rsidRDefault="003107C1" w:rsidP="00A77FC3">
      <w:pPr>
        <w:rPr>
          <w:sz w:val="28"/>
          <w:szCs w:val="28"/>
        </w:rPr>
      </w:pPr>
    </w:p>
    <w:p w14:paraId="4A4FF001" w14:textId="77B73AC4" w:rsidR="003107C1" w:rsidRDefault="003107C1" w:rsidP="00A77FC3">
      <w:pPr>
        <w:rPr>
          <w:sz w:val="28"/>
          <w:szCs w:val="28"/>
        </w:rPr>
      </w:pPr>
    </w:p>
    <w:p w14:paraId="4B565A54" w14:textId="77777777" w:rsidR="003107C1" w:rsidRPr="00FF59C6" w:rsidRDefault="003107C1" w:rsidP="00A77FC3">
      <w:pPr>
        <w:rPr>
          <w:sz w:val="28"/>
          <w:szCs w:val="28"/>
        </w:rPr>
      </w:pPr>
    </w:p>
    <w:p w14:paraId="35481D7B" w14:textId="77777777" w:rsidR="00551268" w:rsidRPr="00FF59C6" w:rsidRDefault="00551268" w:rsidP="00A77FC3">
      <w:pPr>
        <w:rPr>
          <w:sz w:val="28"/>
          <w:szCs w:val="28"/>
        </w:rPr>
      </w:pPr>
    </w:p>
    <w:p w14:paraId="27A18DF0" w14:textId="77777777" w:rsidR="00FC6E07" w:rsidRPr="00FF59C6" w:rsidRDefault="00FC6E07" w:rsidP="00A77FC3">
      <w:pPr>
        <w:jc w:val="center"/>
        <w:rPr>
          <w:sz w:val="28"/>
          <w:szCs w:val="28"/>
        </w:rPr>
      </w:pPr>
    </w:p>
    <w:p w14:paraId="16954AF8" w14:textId="77777777" w:rsidR="00FD6692" w:rsidRPr="00FF59C6" w:rsidRDefault="00FD6692" w:rsidP="00A77FC3">
      <w:pPr>
        <w:jc w:val="center"/>
        <w:rPr>
          <w:sz w:val="28"/>
          <w:szCs w:val="28"/>
        </w:rPr>
      </w:pPr>
    </w:p>
    <w:p w14:paraId="7869CBB4" w14:textId="77777777" w:rsidR="00FD6692" w:rsidRPr="00FF59C6" w:rsidRDefault="00FD6692" w:rsidP="00A77FC3">
      <w:pPr>
        <w:jc w:val="center"/>
        <w:rPr>
          <w:sz w:val="28"/>
          <w:szCs w:val="28"/>
        </w:rPr>
      </w:pPr>
    </w:p>
    <w:p w14:paraId="0DB8C0C3" w14:textId="312EA47D" w:rsidR="00B22C76" w:rsidRDefault="00B22C76" w:rsidP="00A77FC3">
      <w:pPr>
        <w:jc w:val="center"/>
        <w:outlineLvl w:val="0"/>
        <w:rPr>
          <w:sz w:val="28"/>
          <w:szCs w:val="28"/>
        </w:rPr>
      </w:pPr>
      <w:r w:rsidRPr="00FF59C6">
        <w:rPr>
          <w:sz w:val="28"/>
          <w:szCs w:val="28"/>
        </w:rPr>
        <w:t>Москва</w:t>
      </w:r>
      <w:r w:rsidR="00FC6E07" w:rsidRPr="00FF59C6">
        <w:rPr>
          <w:sz w:val="28"/>
          <w:szCs w:val="28"/>
        </w:rPr>
        <w:t xml:space="preserve"> </w:t>
      </w:r>
      <w:r w:rsidR="00D83642">
        <w:rPr>
          <w:sz w:val="28"/>
          <w:szCs w:val="28"/>
        </w:rPr>
        <w:t>–</w:t>
      </w:r>
      <w:r w:rsidR="00FC6E07" w:rsidRPr="00FF59C6">
        <w:rPr>
          <w:sz w:val="28"/>
          <w:szCs w:val="28"/>
        </w:rPr>
        <w:t xml:space="preserve"> </w:t>
      </w:r>
      <w:r w:rsidRPr="00FF59C6">
        <w:rPr>
          <w:sz w:val="28"/>
          <w:szCs w:val="28"/>
        </w:rPr>
        <w:t>20</w:t>
      </w:r>
      <w:r w:rsidR="004D56AE" w:rsidRPr="00FF59C6">
        <w:rPr>
          <w:sz w:val="28"/>
          <w:szCs w:val="28"/>
        </w:rPr>
        <w:t>2</w:t>
      </w:r>
      <w:r w:rsidR="00781916">
        <w:rPr>
          <w:sz w:val="28"/>
          <w:szCs w:val="28"/>
        </w:rPr>
        <w:t>5</w:t>
      </w:r>
    </w:p>
    <w:p w14:paraId="78E72851" w14:textId="632C9BEA" w:rsidR="0066143F" w:rsidRPr="0016579B" w:rsidRDefault="0066143F" w:rsidP="00CA3068">
      <w:pPr>
        <w:pageBreakBefore/>
        <w:jc w:val="center"/>
        <w:rPr>
          <w:b/>
        </w:rPr>
      </w:pPr>
      <w:r w:rsidRPr="0016579B">
        <w:rPr>
          <w:b/>
        </w:rPr>
        <w:lastRenderedPageBreak/>
        <w:t>ПРОГРАММА П</w:t>
      </w:r>
      <w:r w:rsidR="00F46FB8" w:rsidRPr="0016579B">
        <w:rPr>
          <w:b/>
        </w:rPr>
        <w:t>ОВЫШЕНИЯ КВАЛИФИКАЦИИ</w:t>
      </w:r>
      <w:r w:rsidRPr="0016579B">
        <w:rPr>
          <w:b/>
        </w:rPr>
        <w:t xml:space="preserve"> </w:t>
      </w:r>
    </w:p>
    <w:p w14:paraId="5CA7817A" w14:textId="58F12637" w:rsidR="00985BA4" w:rsidRPr="0087404A" w:rsidRDefault="00CA3068" w:rsidP="00A77FC3">
      <w:pPr>
        <w:jc w:val="center"/>
        <w:rPr>
          <w:b/>
          <w:bCs/>
          <w:kern w:val="2"/>
          <w:lang w:eastAsia="ar-SA"/>
        </w:rPr>
      </w:pPr>
      <w:r w:rsidRPr="0087404A">
        <w:rPr>
          <w:b/>
        </w:rPr>
        <w:t>«</w:t>
      </w:r>
      <w:r w:rsidR="0087404A" w:rsidRPr="0087404A">
        <w:rPr>
          <w:b/>
        </w:rPr>
        <w:t>Новации в процедуре банкротства: что нужно знать кредитору</w:t>
      </w:r>
      <w:r w:rsidR="00D71128" w:rsidRPr="0087404A">
        <w:rPr>
          <w:b/>
          <w:bCs/>
        </w:rPr>
        <w:t xml:space="preserve">» </w:t>
      </w:r>
      <w:r w:rsidR="00885FD2" w:rsidRPr="0087404A">
        <w:rPr>
          <w:b/>
          <w:bCs/>
          <w:kern w:val="2"/>
          <w:lang w:eastAsia="ar-SA"/>
        </w:rPr>
        <w:t xml:space="preserve"> </w:t>
      </w:r>
    </w:p>
    <w:p w14:paraId="52E4B57E" w14:textId="77777777" w:rsidR="007067C8" w:rsidRPr="0016579B" w:rsidRDefault="007067C8" w:rsidP="00A77FC3">
      <w:pPr>
        <w:jc w:val="center"/>
        <w:rPr>
          <w:rFonts w:eastAsia="Calibri"/>
          <w:b/>
          <w:bCs/>
        </w:rPr>
      </w:pPr>
    </w:p>
    <w:p w14:paraId="1AB325EE" w14:textId="77777777" w:rsidR="0066143F" w:rsidRDefault="0066143F" w:rsidP="00A77FC3">
      <w:pPr>
        <w:pStyle w:val="23"/>
        <w:spacing w:after="0" w:line="240" w:lineRule="auto"/>
        <w:ind w:left="0" w:firstLine="709"/>
        <w:jc w:val="center"/>
        <w:outlineLvl w:val="0"/>
        <w:rPr>
          <w:b/>
          <w:bCs/>
          <w:kern w:val="2"/>
          <w:lang w:eastAsia="ar-SA"/>
        </w:rPr>
      </w:pPr>
      <w:r w:rsidRPr="0016579B">
        <w:rPr>
          <w:b/>
          <w:bCs/>
          <w:kern w:val="2"/>
          <w:lang w:eastAsia="ar-SA"/>
        </w:rPr>
        <w:t xml:space="preserve">Общая характеристика программы </w:t>
      </w:r>
    </w:p>
    <w:p w14:paraId="26349F02" w14:textId="77777777" w:rsidR="00740FC4" w:rsidRPr="0016579B" w:rsidRDefault="00740FC4" w:rsidP="00A77FC3">
      <w:pPr>
        <w:pStyle w:val="23"/>
        <w:spacing w:after="0" w:line="240" w:lineRule="auto"/>
        <w:ind w:left="0" w:firstLine="709"/>
        <w:jc w:val="center"/>
        <w:outlineLvl w:val="0"/>
        <w:rPr>
          <w:b/>
          <w:bCs/>
          <w:kern w:val="2"/>
          <w:lang w:eastAsia="ar-SA"/>
        </w:rPr>
      </w:pPr>
    </w:p>
    <w:p w14:paraId="0C1DB7BD" w14:textId="7220F322" w:rsidR="00C96432" w:rsidRDefault="00731CC7" w:rsidP="00C96432">
      <w:pPr>
        <w:pStyle w:val="2"/>
        <w:spacing w:line="276" w:lineRule="auto"/>
        <w:ind w:firstLine="709"/>
        <w:jc w:val="both"/>
        <w:rPr>
          <w:rFonts w:ascii="Times New Roman" w:hAnsi="Times New Roman"/>
          <w:b w:val="0"/>
          <w:i w:val="0"/>
          <w:iCs w:val="0"/>
          <w:sz w:val="24"/>
          <w:szCs w:val="24"/>
        </w:rPr>
      </w:pPr>
      <w:r w:rsidRPr="0016579B">
        <w:rPr>
          <w:rFonts w:ascii="Times New Roman" w:hAnsi="Times New Roman"/>
          <w:i w:val="0"/>
          <w:sz w:val="24"/>
          <w:szCs w:val="24"/>
        </w:rPr>
        <w:t>Цель программы</w:t>
      </w:r>
      <w:r w:rsidRPr="0016579B">
        <w:rPr>
          <w:sz w:val="24"/>
          <w:szCs w:val="24"/>
        </w:rPr>
        <w:t xml:space="preserve"> - </w:t>
      </w:r>
      <w:r w:rsidR="00B140F5" w:rsidRPr="00B140F5">
        <w:rPr>
          <w:rFonts w:ascii="Times New Roman" w:hAnsi="Times New Roman"/>
          <w:b w:val="0"/>
          <w:i w:val="0"/>
          <w:iCs w:val="0"/>
          <w:sz w:val="24"/>
          <w:szCs w:val="24"/>
        </w:rPr>
        <w:t xml:space="preserve">формирование </w:t>
      </w:r>
      <w:r w:rsidR="00740FC4">
        <w:rPr>
          <w:rFonts w:ascii="Times New Roman" w:hAnsi="Times New Roman"/>
          <w:b w:val="0"/>
          <w:i w:val="0"/>
          <w:iCs w:val="0"/>
          <w:sz w:val="24"/>
          <w:szCs w:val="24"/>
        </w:rPr>
        <w:t>у слушателей</w:t>
      </w:r>
      <w:r w:rsidR="00B140F5">
        <w:rPr>
          <w:rFonts w:ascii="Times New Roman" w:hAnsi="Times New Roman"/>
          <w:b w:val="0"/>
          <w:i w:val="0"/>
          <w:iCs w:val="0"/>
          <w:sz w:val="24"/>
          <w:szCs w:val="24"/>
        </w:rPr>
        <w:t xml:space="preserve"> компетенции, необходимой</w:t>
      </w:r>
      <w:r w:rsidR="00B140F5" w:rsidRPr="00B140F5">
        <w:rPr>
          <w:rFonts w:ascii="Times New Roman" w:hAnsi="Times New Roman"/>
          <w:b w:val="0"/>
          <w:i w:val="0"/>
          <w:iCs w:val="0"/>
          <w:sz w:val="24"/>
          <w:szCs w:val="24"/>
        </w:rPr>
        <w:t xml:space="preserve"> для </w:t>
      </w:r>
      <w:r w:rsidR="00740FC4">
        <w:rPr>
          <w:rFonts w:ascii="Times New Roman" w:hAnsi="Times New Roman"/>
          <w:b w:val="0"/>
          <w:i w:val="0"/>
          <w:iCs w:val="0"/>
          <w:sz w:val="24"/>
          <w:szCs w:val="24"/>
        </w:rPr>
        <w:t>понимания</w:t>
      </w:r>
      <w:r w:rsidR="009C4556">
        <w:rPr>
          <w:rFonts w:ascii="Times New Roman" w:hAnsi="Times New Roman"/>
          <w:b w:val="0"/>
          <w:i w:val="0"/>
          <w:iCs w:val="0"/>
          <w:sz w:val="24"/>
          <w:szCs w:val="24"/>
        </w:rPr>
        <w:t xml:space="preserve"> наиболее эффективных алгоритмов действий кредиторов в процедуре банкротства для погашения его требований к должнику. </w:t>
      </w:r>
    </w:p>
    <w:p w14:paraId="4332A124" w14:textId="77777777" w:rsidR="009C4556" w:rsidRPr="009C4556" w:rsidRDefault="009C4556" w:rsidP="009C4556"/>
    <w:p w14:paraId="688422FE" w14:textId="7D57DFB0" w:rsidR="008E0F75" w:rsidRPr="008E0F75" w:rsidRDefault="008E0F75" w:rsidP="008E0F75">
      <w:pPr>
        <w:rPr>
          <w:b/>
          <w:bCs/>
        </w:rPr>
      </w:pPr>
      <w:r>
        <w:tab/>
      </w:r>
      <w:r>
        <w:rPr>
          <w:b/>
          <w:bCs/>
        </w:rPr>
        <w:t>Наименование профессионального стандарта, используемого при разработке дополнительной профессиональной программ:</w:t>
      </w:r>
    </w:p>
    <w:p w14:paraId="711D3675" w14:textId="1A2B6182" w:rsidR="00656B3F" w:rsidRPr="00656B3F" w:rsidRDefault="00656B3F" w:rsidP="002527ED">
      <w:pPr>
        <w:tabs>
          <w:tab w:val="left" w:pos="1418"/>
          <w:tab w:val="left" w:pos="1560"/>
          <w:tab w:val="left" w:pos="1832"/>
        </w:tabs>
        <w:spacing w:line="276" w:lineRule="auto"/>
        <w:ind w:firstLine="709"/>
        <w:jc w:val="both"/>
      </w:pPr>
      <w:r w:rsidRPr="00656B3F">
        <w:t>Профессиональный стандарт 0</w:t>
      </w:r>
      <w:r w:rsidR="00BB7157">
        <w:t>8</w:t>
      </w:r>
      <w:r w:rsidRPr="00656B3F">
        <w:t>.0</w:t>
      </w:r>
      <w:r w:rsidR="00BB7157">
        <w:t>18</w:t>
      </w:r>
      <w:r w:rsidRPr="00656B3F">
        <w:t xml:space="preserve"> «</w:t>
      </w:r>
      <w:r w:rsidR="00BB7157">
        <w:t>С</w:t>
      </w:r>
      <w:r w:rsidR="00FB4A79">
        <w:t>пециалист по управлению рисками</w:t>
      </w:r>
      <w:r w:rsidRPr="00656B3F">
        <w:t xml:space="preserve">», утвержденный приказом Министерства труда и социальной защиты Российской Федерации от </w:t>
      </w:r>
      <w:r>
        <w:t>1</w:t>
      </w:r>
      <w:r w:rsidR="00FB4A79">
        <w:t>8</w:t>
      </w:r>
      <w:r w:rsidRPr="00656B3F">
        <w:t xml:space="preserve"> </w:t>
      </w:r>
      <w:r w:rsidR="00FB4A79">
        <w:t>апреля</w:t>
      </w:r>
      <w:r w:rsidRPr="00656B3F">
        <w:t xml:space="preserve"> 20</w:t>
      </w:r>
      <w:r>
        <w:t>2</w:t>
      </w:r>
      <w:r w:rsidR="00FB4A79">
        <w:t>5</w:t>
      </w:r>
      <w:r w:rsidRPr="00656B3F">
        <w:t xml:space="preserve"> г. № </w:t>
      </w:r>
      <w:r w:rsidR="00FB4A79">
        <w:t>264</w:t>
      </w:r>
      <w:r w:rsidRPr="00656B3F">
        <w:t>н</w:t>
      </w:r>
      <w:r>
        <w:t>.</w:t>
      </w:r>
    </w:p>
    <w:p w14:paraId="5C02FAF6" w14:textId="77777777" w:rsidR="001679BA" w:rsidRDefault="001679BA" w:rsidP="002D228B">
      <w:pPr>
        <w:jc w:val="both"/>
      </w:pPr>
    </w:p>
    <w:p w14:paraId="0F7EC90F" w14:textId="77777777" w:rsidR="00BB7157" w:rsidRPr="006673BB" w:rsidRDefault="00BB7157" w:rsidP="002D228B">
      <w:pPr>
        <w:jc w:val="both"/>
      </w:pPr>
    </w:p>
    <w:p w14:paraId="52E918FC" w14:textId="4536261E" w:rsidR="00536B4C" w:rsidRDefault="002D228B" w:rsidP="00A77FC3">
      <w:pPr>
        <w:jc w:val="center"/>
        <w:rPr>
          <w:b/>
          <w:bCs/>
          <w:kern w:val="2"/>
          <w:lang w:eastAsia="ar-SA"/>
        </w:rPr>
      </w:pPr>
      <w:r>
        <w:rPr>
          <w:b/>
          <w:bCs/>
          <w:kern w:val="2"/>
          <w:lang w:eastAsia="ar-SA"/>
        </w:rPr>
        <w:t>П</w:t>
      </w:r>
      <w:r w:rsidR="00733237" w:rsidRPr="0016579B">
        <w:rPr>
          <w:b/>
          <w:bCs/>
          <w:kern w:val="2"/>
          <w:lang w:eastAsia="ar-SA"/>
        </w:rPr>
        <w:t>еречень профессиональных компетенций:</w:t>
      </w:r>
    </w:p>
    <w:p w14:paraId="13ACFABD" w14:textId="08AAB8EF" w:rsidR="00FB4A79" w:rsidRPr="00FB4A79" w:rsidRDefault="00FB4A79" w:rsidP="00FB4A79">
      <w:pPr>
        <w:jc w:val="both"/>
        <w:rPr>
          <w:bCs/>
          <w:i/>
        </w:rPr>
      </w:pPr>
      <w:r>
        <w:rPr>
          <w:color w:val="000000"/>
        </w:rPr>
        <w:t>В</w:t>
      </w:r>
      <w:r w:rsidR="00B140F5" w:rsidRPr="00656B3F">
        <w:rPr>
          <w:color w:val="000000"/>
        </w:rPr>
        <w:t>/0</w:t>
      </w:r>
      <w:r>
        <w:rPr>
          <w:color w:val="000000"/>
        </w:rPr>
        <w:t>1</w:t>
      </w:r>
      <w:r w:rsidR="00B140F5" w:rsidRPr="00656B3F">
        <w:rPr>
          <w:color w:val="000000"/>
        </w:rPr>
        <w:t>.</w:t>
      </w:r>
      <w:r>
        <w:rPr>
          <w:color w:val="000000"/>
        </w:rPr>
        <w:t>5</w:t>
      </w:r>
      <w:r w:rsidR="00B140F5" w:rsidRPr="00656B3F">
        <w:rPr>
          <w:color w:val="000000"/>
        </w:rPr>
        <w:t xml:space="preserve"> – </w:t>
      </w:r>
      <w:r>
        <w:rPr>
          <w:color w:val="000000"/>
        </w:rPr>
        <w:t>ф</w:t>
      </w:r>
      <w:r w:rsidRPr="00FB4A79">
        <w:rPr>
          <w:color w:val="000000"/>
        </w:rPr>
        <w:t>ормирование основополагающих документов по управлению рисками организации (политика, принципы, цели, задачи, распределение ответственности)</w:t>
      </w:r>
    </w:p>
    <w:p w14:paraId="6E1BDC41" w14:textId="77777777" w:rsidR="00FB4A79" w:rsidRDefault="00FB4A79" w:rsidP="00FB60BD">
      <w:pPr>
        <w:pStyle w:val="63"/>
        <w:shd w:val="clear" w:color="auto" w:fill="auto"/>
        <w:tabs>
          <w:tab w:val="left" w:pos="990"/>
          <w:tab w:val="left" w:pos="1134"/>
        </w:tabs>
        <w:spacing w:before="0" w:line="276" w:lineRule="auto"/>
        <w:ind w:left="992"/>
        <w:rPr>
          <w:rFonts w:ascii="Times New Roman" w:eastAsia="Times New Roman" w:hAnsi="Times New Roman" w:cs="Times New Roman"/>
          <w:bCs/>
          <w:i w:val="0"/>
          <w:sz w:val="24"/>
          <w:szCs w:val="24"/>
        </w:rPr>
      </w:pPr>
    </w:p>
    <w:p w14:paraId="3DDDA146" w14:textId="77777777" w:rsidR="00FB4A79" w:rsidRPr="00C65E65" w:rsidRDefault="00FB4A79" w:rsidP="00FB60BD">
      <w:pPr>
        <w:pStyle w:val="63"/>
        <w:shd w:val="clear" w:color="auto" w:fill="auto"/>
        <w:tabs>
          <w:tab w:val="left" w:pos="990"/>
          <w:tab w:val="left" w:pos="1134"/>
        </w:tabs>
        <w:spacing w:before="0" w:line="276" w:lineRule="auto"/>
        <w:ind w:left="992"/>
        <w:rPr>
          <w:rFonts w:ascii="Times New Roman" w:eastAsia="Times New Roman" w:hAnsi="Times New Roman" w:cs="Times New Roman"/>
          <w:bCs/>
          <w:i w:val="0"/>
          <w:sz w:val="24"/>
          <w:szCs w:val="24"/>
        </w:rPr>
      </w:pPr>
    </w:p>
    <w:p w14:paraId="5D2E5268" w14:textId="0953D9C8" w:rsidR="0066143F" w:rsidRPr="0016579B" w:rsidRDefault="0066143F" w:rsidP="00A77FC3">
      <w:pPr>
        <w:autoSpaceDE w:val="0"/>
        <w:autoSpaceDN w:val="0"/>
        <w:adjustRightInd w:val="0"/>
        <w:ind w:firstLine="851"/>
        <w:jc w:val="center"/>
        <w:outlineLvl w:val="0"/>
        <w:rPr>
          <w:rFonts w:eastAsia="Calibri"/>
          <w:b/>
        </w:rPr>
      </w:pPr>
      <w:r w:rsidRPr="0016579B">
        <w:rPr>
          <w:rFonts w:eastAsia="Calibri"/>
          <w:b/>
        </w:rPr>
        <w:t>Планируемые результаты обучения по программе</w:t>
      </w:r>
    </w:p>
    <w:p w14:paraId="551C5A4A" w14:textId="77777777" w:rsidR="0066143F" w:rsidRPr="0016579B" w:rsidRDefault="0066143F" w:rsidP="007D0028">
      <w:pPr>
        <w:autoSpaceDE w:val="0"/>
        <w:autoSpaceDN w:val="0"/>
        <w:adjustRightInd w:val="0"/>
        <w:ind w:firstLine="709"/>
        <w:rPr>
          <w:rFonts w:eastAsia="Calibri"/>
        </w:rPr>
      </w:pPr>
      <w:r w:rsidRPr="0016579B">
        <w:rPr>
          <w:rFonts w:eastAsia="Calibri"/>
        </w:rPr>
        <w:t>По итогам освоения программы слушатели должны:</w:t>
      </w:r>
    </w:p>
    <w:p w14:paraId="1F42E4DE" w14:textId="7EB0C5C4" w:rsidR="00C65E65" w:rsidRDefault="00A01008" w:rsidP="007D0028">
      <w:pPr>
        <w:pStyle w:val="af9"/>
        <w:ind w:firstLine="709"/>
        <w:jc w:val="both"/>
        <w:rPr>
          <w:sz w:val="24"/>
        </w:rPr>
      </w:pPr>
      <w:r w:rsidRPr="0016579B">
        <w:rPr>
          <w:sz w:val="24"/>
        </w:rPr>
        <w:t>Знать:</w:t>
      </w:r>
    </w:p>
    <w:p w14:paraId="6316E977" w14:textId="26838DCF" w:rsidR="00D71128" w:rsidRDefault="00D71128" w:rsidP="00D71128">
      <w:pPr>
        <w:pStyle w:val="Default"/>
        <w:ind w:firstLine="709"/>
        <w:jc w:val="both"/>
      </w:pPr>
      <w:r>
        <w:t>- правовой статус и роль участников процедуры банкротства: арбитражного управляющего, кредиторов, должника, а также контролирующих и бенефициарных лиц;</w:t>
      </w:r>
    </w:p>
    <w:p w14:paraId="7A96BA8B" w14:textId="7EDE4CB9" w:rsidR="00D71128" w:rsidRDefault="00D71128" w:rsidP="00D71128">
      <w:pPr>
        <w:pStyle w:val="Default"/>
        <w:ind w:firstLine="709"/>
        <w:jc w:val="both"/>
      </w:pPr>
      <w:r>
        <w:t>- основания и механизмы оспаривания сделок должника, предусмотренные как законом о банкротстве, так и гражданским законодательством, а также актуальную судебную практику по этому вопросу;</w:t>
      </w:r>
    </w:p>
    <w:p w14:paraId="037F65E1" w14:textId="754814C4" w:rsidR="00D71128" w:rsidRDefault="00D71128" w:rsidP="00D71128">
      <w:pPr>
        <w:pStyle w:val="Default"/>
        <w:ind w:firstLine="709"/>
        <w:jc w:val="both"/>
      </w:pPr>
      <w:r>
        <w:t>- права, обязанности и инструменты защиты конкурсных кредиторов, включая порядок работы собраний кредиторов и взаимодействия с финансовым управляющим;</w:t>
      </w:r>
    </w:p>
    <w:p w14:paraId="4974141F" w14:textId="78EBA17F" w:rsidR="00D71128" w:rsidRDefault="00D71128" w:rsidP="00D71128">
      <w:pPr>
        <w:pStyle w:val="Default"/>
        <w:ind w:firstLine="709"/>
        <w:jc w:val="both"/>
      </w:pPr>
      <w:r>
        <w:t>- правовые основы и методики розыска активов, типовые схемы их сокрытия бенефициарами и способы противодействия этим схемам;</w:t>
      </w:r>
    </w:p>
    <w:p w14:paraId="0534C9A0" w14:textId="3D5DC5AF" w:rsidR="00D71128" w:rsidRDefault="00D71128" w:rsidP="00D71128">
      <w:pPr>
        <w:pStyle w:val="Default"/>
        <w:ind w:firstLine="709"/>
        <w:jc w:val="both"/>
      </w:pPr>
      <w:r>
        <w:t>- условия и порядок привлечения к субсидиарной ответственности контролирующих лиц должника;</w:t>
      </w:r>
    </w:p>
    <w:p w14:paraId="5527A2DD" w14:textId="265FDFA5" w:rsidR="00D71128" w:rsidRDefault="00D71128" w:rsidP="00D71128">
      <w:pPr>
        <w:pStyle w:val="Default"/>
        <w:ind w:firstLine="709"/>
        <w:jc w:val="both"/>
      </w:pPr>
      <w:r>
        <w:t>- правила организации и проведения торгов в рамках банкротства, а также основания и процедуру их оспаривания;</w:t>
      </w:r>
    </w:p>
    <w:p w14:paraId="53E89B35" w14:textId="7C52613B" w:rsidR="00D71128" w:rsidRDefault="00D71128" w:rsidP="00D71128">
      <w:pPr>
        <w:pStyle w:val="Default"/>
        <w:ind w:firstLine="709"/>
        <w:jc w:val="both"/>
      </w:pPr>
      <w:r>
        <w:t>- основания и порядок инициирования уголовного преследования в отношении недобросовестных должников, совершивших преступления, затрагивающие интересы кредиторов.</w:t>
      </w:r>
    </w:p>
    <w:p w14:paraId="7FE13DFE" w14:textId="77777777" w:rsidR="00756A98" w:rsidRDefault="00756A98" w:rsidP="00D71128">
      <w:pPr>
        <w:pStyle w:val="af9"/>
        <w:jc w:val="both"/>
        <w:rPr>
          <w:sz w:val="24"/>
        </w:rPr>
      </w:pPr>
    </w:p>
    <w:p w14:paraId="2F5743AF" w14:textId="1838FBC6" w:rsidR="00C65E65" w:rsidRPr="00F62BB3" w:rsidRDefault="00A01008" w:rsidP="007D0028">
      <w:pPr>
        <w:pStyle w:val="af9"/>
        <w:ind w:firstLine="709"/>
        <w:jc w:val="both"/>
        <w:rPr>
          <w:b w:val="0"/>
          <w:sz w:val="24"/>
        </w:rPr>
      </w:pPr>
      <w:r w:rsidRPr="00F62BB3">
        <w:rPr>
          <w:sz w:val="24"/>
        </w:rPr>
        <w:t>Уметь:</w:t>
      </w:r>
    </w:p>
    <w:p w14:paraId="4967D13A" w14:textId="59C9344C" w:rsidR="00D71128" w:rsidRDefault="00D71128" w:rsidP="00D71128">
      <w:pPr>
        <w:pStyle w:val="Default"/>
        <w:ind w:firstLine="709"/>
        <w:jc w:val="both"/>
      </w:pPr>
      <w:r>
        <w:t>- осуществлять защиту интересов кредиторов в деле о банкротстве: формулировать и обосновывать требования кредиторов, участвовать в собраниях кредиторов, оспаривать их решения, эффективно взаимодействовать с арбитражным управляющим;</w:t>
      </w:r>
    </w:p>
    <w:p w14:paraId="2ED281F3" w14:textId="33CD29C8" w:rsidR="00D71128" w:rsidRDefault="00D71128" w:rsidP="00D71128">
      <w:pPr>
        <w:pStyle w:val="Default"/>
        <w:ind w:firstLine="709"/>
        <w:jc w:val="both"/>
      </w:pPr>
      <w:r>
        <w:t xml:space="preserve">-выявлять и оспаривать подозрительные сделки должника: анализировать сделки на предмет их соответствия критериям </w:t>
      </w:r>
      <w:proofErr w:type="spellStart"/>
      <w:r>
        <w:t>оспоримости</w:t>
      </w:r>
      <w:proofErr w:type="spellEnd"/>
      <w:r>
        <w:t xml:space="preserve"> и ничтожности по закону о банкротстве;</w:t>
      </w:r>
    </w:p>
    <w:p w14:paraId="5CD025FC" w14:textId="0B5D410B" w:rsidR="00D71128" w:rsidRDefault="00D71128" w:rsidP="00D71128">
      <w:pPr>
        <w:pStyle w:val="Default"/>
        <w:ind w:firstLine="709"/>
        <w:jc w:val="both"/>
      </w:pPr>
      <w:r>
        <w:lastRenderedPageBreak/>
        <w:t>-применять механизмы привлечения к субсидиарной ответственности: выявлять контролирующих лиц должника, собирать доказательства их виновных действий и готовить обоснованные требования о возмещении ущерба;</w:t>
      </w:r>
    </w:p>
    <w:p w14:paraId="384E252A" w14:textId="532DE3BC" w:rsidR="00D71128" w:rsidRDefault="00D71128" w:rsidP="00D71128">
      <w:pPr>
        <w:pStyle w:val="Default"/>
        <w:ind w:firstLine="709"/>
        <w:jc w:val="both"/>
      </w:pPr>
      <w:r>
        <w:t>-организовывать и проводить розыск активов должника и бенефициаров: использовать различные источники информации (включая открытые) для выявления скрытого имущества, разоблачать типовые схемы сокрытия активов с использованием офшоров и номиналов;</w:t>
      </w:r>
    </w:p>
    <w:p w14:paraId="28F49653" w14:textId="1CA3B794" w:rsidR="00D71128" w:rsidRDefault="00D71128" w:rsidP="00D71128">
      <w:pPr>
        <w:pStyle w:val="Default"/>
        <w:ind w:firstLine="709"/>
        <w:jc w:val="both"/>
      </w:pPr>
      <w:r>
        <w:t>-участвовать в торгах по реализации имущества банкротов: правильно оценивать лоты, готовить документацию для участия, а также оспаривать результаты торгов в случае нарушения установленного порядка;</w:t>
      </w:r>
    </w:p>
    <w:p w14:paraId="562DCD80" w14:textId="1A99190A" w:rsidR="00D71128" w:rsidRDefault="00D71128" w:rsidP="00D71128">
      <w:pPr>
        <w:pStyle w:val="Default"/>
        <w:ind w:firstLine="709"/>
        <w:jc w:val="both"/>
      </w:pPr>
      <w:r>
        <w:t>- подготавливать процессуальные документы, которые могут явиться поводом для возбуждения уголовного дела и для обжалования незаконных отказов в возбуждении уголовного дела.</w:t>
      </w:r>
    </w:p>
    <w:p w14:paraId="66AA6C97" w14:textId="77777777" w:rsidR="00D71128" w:rsidRDefault="00D71128" w:rsidP="007D0028">
      <w:pPr>
        <w:pStyle w:val="Default"/>
        <w:ind w:firstLine="709"/>
        <w:jc w:val="both"/>
      </w:pPr>
    </w:p>
    <w:p w14:paraId="1FC23C97" w14:textId="77777777" w:rsidR="00DE541F" w:rsidRDefault="00DE541F" w:rsidP="007D0028">
      <w:pPr>
        <w:pStyle w:val="Default"/>
        <w:ind w:firstLine="709"/>
        <w:jc w:val="both"/>
      </w:pPr>
    </w:p>
    <w:p w14:paraId="16CFA3B1" w14:textId="77777777" w:rsidR="00A01008" w:rsidRPr="00427983" w:rsidRDefault="00A01008" w:rsidP="007D0028">
      <w:pPr>
        <w:pStyle w:val="Default"/>
        <w:ind w:firstLine="709"/>
        <w:jc w:val="both"/>
        <w:rPr>
          <w:b/>
          <w:color w:val="auto"/>
        </w:rPr>
      </w:pPr>
      <w:r w:rsidRPr="00427983">
        <w:rPr>
          <w:b/>
          <w:color w:val="auto"/>
        </w:rPr>
        <w:t>Владеть:</w:t>
      </w:r>
    </w:p>
    <w:p w14:paraId="27CDA02F" w14:textId="51FA58E2" w:rsidR="00D71128" w:rsidRPr="004838B6" w:rsidRDefault="00D71128" w:rsidP="00D71128">
      <w:pPr>
        <w:pStyle w:val="Default"/>
        <w:ind w:firstLine="709"/>
        <w:jc w:val="both"/>
      </w:pPr>
      <w:r>
        <w:t>- н</w:t>
      </w:r>
      <w:r w:rsidRPr="004838B6">
        <w:t>авыками правового анализа процедур банкротства: инструментарием для выбора и реализации конкретной процедуры в зависимости от правового статуса должника и целей участников процесса</w:t>
      </w:r>
      <w:r>
        <w:t>;</w:t>
      </w:r>
    </w:p>
    <w:p w14:paraId="1686F8A1" w14:textId="43DA56B6" w:rsidR="00D71128" w:rsidRPr="004838B6" w:rsidRDefault="00D71128" w:rsidP="00D71128">
      <w:pPr>
        <w:pStyle w:val="Default"/>
        <w:ind w:firstLine="709"/>
        <w:jc w:val="both"/>
      </w:pPr>
      <w:r>
        <w:t>- и</w:t>
      </w:r>
      <w:r w:rsidRPr="004838B6">
        <w:t>нструментами защиты интересов кредиторов в банкротстве: навыками подготовки требований, участия и оспаривания решений собраний кредиторов, направления запросов и взаимодействия с арбитражным управляющим для эффективного контроля над ходом дела</w:t>
      </w:r>
      <w:r>
        <w:t>;</w:t>
      </w:r>
    </w:p>
    <w:p w14:paraId="52FCEBE3" w14:textId="11BFD55B" w:rsidR="00D71128" w:rsidRPr="004838B6" w:rsidRDefault="00D71128" w:rsidP="00D71128">
      <w:pPr>
        <w:pStyle w:val="Default"/>
        <w:ind w:firstLine="709"/>
        <w:jc w:val="both"/>
      </w:pPr>
      <w:r>
        <w:t>- м</w:t>
      </w:r>
      <w:r w:rsidRPr="004838B6">
        <w:t>етодикой оспаривания сделок должника: навыком выявления признаков подозрительных и предпочтительных сделок, подготовки исковых заявлений о их недействительности и использования актуальной судебной практики для доказывания своей позиции</w:t>
      </w:r>
      <w:r>
        <w:t>;</w:t>
      </w:r>
    </w:p>
    <w:p w14:paraId="4BF25488" w14:textId="59FF15CA" w:rsidR="00D71128" w:rsidRPr="004838B6" w:rsidRDefault="00D71128" w:rsidP="00D71128">
      <w:pPr>
        <w:pStyle w:val="Default"/>
        <w:ind w:firstLine="709"/>
        <w:jc w:val="both"/>
      </w:pPr>
      <w:r>
        <w:t>- и</w:t>
      </w:r>
      <w:r w:rsidRPr="004838B6">
        <w:t>нструментарием для розыска активов</w:t>
      </w:r>
      <w:r>
        <w:t>;</w:t>
      </w:r>
    </w:p>
    <w:p w14:paraId="2AA1C2EB" w14:textId="7D7D40A1" w:rsidR="00D71128" w:rsidRDefault="00D71128" w:rsidP="00D71128">
      <w:pPr>
        <w:pStyle w:val="Default"/>
        <w:ind w:firstLine="709"/>
        <w:jc w:val="both"/>
      </w:pPr>
      <w:r>
        <w:t xml:space="preserve">- </w:t>
      </w:r>
      <w:r w:rsidRPr="004838B6">
        <w:t>инструментами для сбора и анализа доказательств виновных действий контролирующих лиц, а также методикой подготовки требований о привлечении их к ответственности для возмещения убытков кредиторам</w:t>
      </w:r>
      <w:r>
        <w:t>;</w:t>
      </w:r>
    </w:p>
    <w:p w14:paraId="3B59E845" w14:textId="058530FD" w:rsidR="00D71128" w:rsidRPr="007A473E" w:rsidRDefault="00D71128" w:rsidP="00D71128">
      <w:pPr>
        <w:pStyle w:val="Default"/>
        <w:ind w:firstLine="709"/>
        <w:jc w:val="both"/>
      </w:pPr>
      <w:r>
        <w:t>- эффективными методиками представления интересов кредиторов в правоохранительных органах.</w:t>
      </w:r>
    </w:p>
    <w:p w14:paraId="2DA77D22" w14:textId="77777777" w:rsidR="0071370F" w:rsidRDefault="0071370F" w:rsidP="0071370F">
      <w:pPr>
        <w:pStyle w:val="Default"/>
        <w:ind w:firstLine="709"/>
        <w:jc w:val="both"/>
      </w:pPr>
    </w:p>
    <w:p w14:paraId="14252542" w14:textId="701310EB" w:rsidR="00A10B5A" w:rsidRDefault="00A10B5A" w:rsidP="003D5F49">
      <w:pPr>
        <w:jc w:val="both"/>
        <w:rPr>
          <w:rFonts w:eastAsia="Calibri"/>
          <w:b/>
          <w:bCs/>
        </w:rPr>
      </w:pPr>
    </w:p>
    <w:p w14:paraId="267D0434" w14:textId="77777777" w:rsidR="00A10B5A" w:rsidRDefault="00A10B5A" w:rsidP="003D5F49">
      <w:pPr>
        <w:jc w:val="both"/>
        <w:rPr>
          <w:rFonts w:eastAsia="Calibri"/>
          <w:b/>
          <w:bCs/>
        </w:rPr>
      </w:pPr>
    </w:p>
    <w:p w14:paraId="4EF890D1" w14:textId="77777777" w:rsidR="00A17F42" w:rsidRDefault="00A17F42" w:rsidP="003D5F49">
      <w:pPr>
        <w:jc w:val="both"/>
        <w:rPr>
          <w:rFonts w:eastAsia="Calibri"/>
          <w:b/>
          <w:bCs/>
        </w:rPr>
      </w:pPr>
    </w:p>
    <w:p w14:paraId="30D86F7A" w14:textId="77777777" w:rsidR="00A17F42" w:rsidRDefault="00A17F42" w:rsidP="003D5F49">
      <w:pPr>
        <w:jc w:val="both"/>
        <w:rPr>
          <w:rFonts w:eastAsia="Calibri"/>
          <w:b/>
          <w:bCs/>
        </w:rPr>
      </w:pPr>
    </w:p>
    <w:p w14:paraId="7A397515" w14:textId="77777777" w:rsidR="00A17F42" w:rsidRDefault="00A17F42" w:rsidP="003D5F49">
      <w:pPr>
        <w:jc w:val="both"/>
        <w:rPr>
          <w:rFonts w:eastAsia="Calibri"/>
          <w:b/>
          <w:bCs/>
        </w:rPr>
      </w:pPr>
    </w:p>
    <w:p w14:paraId="094D97B3" w14:textId="77777777" w:rsidR="00A17F42" w:rsidRDefault="00A17F42" w:rsidP="003D5F49">
      <w:pPr>
        <w:jc w:val="both"/>
        <w:rPr>
          <w:rFonts w:eastAsia="Calibri"/>
          <w:b/>
          <w:bCs/>
        </w:rPr>
      </w:pPr>
    </w:p>
    <w:p w14:paraId="00C16541" w14:textId="77777777" w:rsidR="00A17F42" w:rsidRDefault="00A17F42" w:rsidP="003D5F49">
      <w:pPr>
        <w:jc w:val="both"/>
        <w:rPr>
          <w:rFonts w:eastAsia="Calibri"/>
          <w:b/>
          <w:bCs/>
        </w:rPr>
      </w:pPr>
    </w:p>
    <w:p w14:paraId="16561D12" w14:textId="77777777" w:rsidR="00A17F42" w:rsidRDefault="00A17F42" w:rsidP="003D5F49">
      <w:pPr>
        <w:jc w:val="both"/>
        <w:rPr>
          <w:rFonts w:eastAsia="Calibri"/>
          <w:b/>
          <w:bCs/>
        </w:rPr>
      </w:pPr>
    </w:p>
    <w:p w14:paraId="00A606B3" w14:textId="77777777" w:rsidR="00A17F42" w:rsidRDefault="00A17F42" w:rsidP="003D5F49">
      <w:pPr>
        <w:jc w:val="both"/>
        <w:rPr>
          <w:rFonts w:eastAsia="Calibri"/>
          <w:b/>
          <w:bCs/>
        </w:rPr>
      </w:pPr>
    </w:p>
    <w:p w14:paraId="7C5BA0C2" w14:textId="77777777" w:rsidR="00A17F42" w:rsidRDefault="00A17F42" w:rsidP="003D5F49">
      <w:pPr>
        <w:jc w:val="both"/>
        <w:rPr>
          <w:rFonts w:eastAsia="Calibri"/>
          <w:b/>
          <w:bCs/>
        </w:rPr>
      </w:pPr>
    </w:p>
    <w:p w14:paraId="62331C9D" w14:textId="77777777" w:rsidR="00A17F42" w:rsidRDefault="00A17F42" w:rsidP="003D5F49">
      <w:pPr>
        <w:jc w:val="both"/>
        <w:rPr>
          <w:rFonts w:eastAsia="Calibri"/>
          <w:b/>
          <w:bCs/>
        </w:rPr>
      </w:pPr>
    </w:p>
    <w:p w14:paraId="5DDD9078" w14:textId="77777777" w:rsidR="00A17F42" w:rsidRDefault="00A17F42" w:rsidP="003D5F49">
      <w:pPr>
        <w:jc w:val="both"/>
        <w:rPr>
          <w:rFonts w:eastAsia="Calibri"/>
          <w:b/>
          <w:bCs/>
        </w:rPr>
      </w:pPr>
    </w:p>
    <w:p w14:paraId="17FC38D8" w14:textId="77777777" w:rsidR="00A17F42" w:rsidRDefault="00A17F42" w:rsidP="003D5F49">
      <w:pPr>
        <w:jc w:val="both"/>
        <w:rPr>
          <w:rFonts w:eastAsia="Calibri"/>
          <w:b/>
          <w:bCs/>
        </w:rPr>
      </w:pPr>
    </w:p>
    <w:p w14:paraId="421D6380" w14:textId="77777777" w:rsidR="00A17F42" w:rsidRDefault="00A17F42" w:rsidP="003D5F49">
      <w:pPr>
        <w:jc w:val="both"/>
        <w:rPr>
          <w:rFonts w:eastAsia="Calibri"/>
          <w:b/>
          <w:bCs/>
        </w:rPr>
      </w:pPr>
    </w:p>
    <w:p w14:paraId="7C7F05B4" w14:textId="77777777" w:rsidR="00A17F42" w:rsidRDefault="00A17F42" w:rsidP="003D5F49">
      <w:pPr>
        <w:jc w:val="both"/>
        <w:rPr>
          <w:rFonts w:eastAsia="Calibri"/>
          <w:b/>
          <w:bCs/>
        </w:rPr>
      </w:pPr>
    </w:p>
    <w:p w14:paraId="622B0DD7" w14:textId="20D19A77" w:rsidR="00A17F42" w:rsidRDefault="00A17F42" w:rsidP="003D5F49">
      <w:pPr>
        <w:jc w:val="both"/>
        <w:rPr>
          <w:rFonts w:eastAsia="Calibri"/>
          <w:b/>
          <w:bCs/>
        </w:rPr>
      </w:pPr>
    </w:p>
    <w:p w14:paraId="241F795A" w14:textId="77777777" w:rsidR="005D1598" w:rsidRDefault="005D1598" w:rsidP="003D5F49">
      <w:pPr>
        <w:jc w:val="both"/>
        <w:rPr>
          <w:rFonts w:eastAsia="Calibri"/>
          <w:b/>
          <w:bCs/>
        </w:rPr>
      </w:pPr>
    </w:p>
    <w:p w14:paraId="3B3B3238" w14:textId="77777777" w:rsidR="00A17F42" w:rsidRDefault="00A17F42" w:rsidP="003D5F49">
      <w:pPr>
        <w:jc w:val="both"/>
        <w:rPr>
          <w:rFonts w:eastAsia="Calibri"/>
          <w:b/>
          <w:bCs/>
        </w:rPr>
      </w:pPr>
    </w:p>
    <w:p w14:paraId="2BC4DF4C" w14:textId="3AB74266" w:rsidR="0098470C" w:rsidRDefault="0098470C" w:rsidP="003D5F49">
      <w:pPr>
        <w:jc w:val="both"/>
        <w:rPr>
          <w:rFonts w:eastAsia="Calibri"/>
          <w:b/>
          <w:bCs/>
        </w:rPr>
      </w:pPr>
    </w:p>
    <w:p w14:paraId="6E814962" w14:textId="77777777" w:rsidR="009721E6" w:rsidRPr="0016579B" w:rsidRDefault="009721E6" w:rsidP="009721E6">
      <w:pPr>
        <w:jc w:val="center"/>
      </w:pPr>
      <w:r w:rsidRPr="0016579B">
        <w:lastRenderedPageBreak/>
        <w:t>Федеральное государственное образовательное бюджетное учреждение</w:t>
      </w:r>
    </w:p>
    <w:p w14:paraId="70E91C00" w14:textId="77777777" w:rsidR="009721E6" w:rsidRPr="0016579B" w:rsidRDefault="009721E6" w:rsidP="009721E6">
      <w:pPr>
        <w:jc w:val="center"/>
      </w:pPr>
      <w:r w:rsidRPr="0016579B">
        <w:t>высшего образования</w:t>
      </w:r>
    </w:p>
    <w:p w14:paraId="39E41F51" w14:textId="77777777" w:rsidR="009721E6" w:rsidRPr="0016579B" w:rsidRDefault="009721E6" w:rsidP="009721E6">
      <w:pPr>
        <w:jc w:val="center"/>
        <w:outlineLvl w:val="0"/>
        <w:rPr>
          <w:b/>
        </w:rPr>
      </w:pPr>
      <w:r w:rsidRPr="0016579B">
        <w:rPr>
          <w:b/>
        </w:rPr>
        <w:t>«Финансовый университет при Правительстве Российской Федерации»</w:t>
      </w:r>
    </w:p>
    <w:p w14:paraId="7F922EE1" w14:textId="77777777" w:rsidR="009721E6" w:rsidRPr="0016579B" w:rsidRDefault="009721E6" w:rsidP="009721E6">
      <w:pPr>
        <w:jc w:val="center"/>
        <w:outlineLvl w:val="0"/>
        <w:rPr>
          <w:b/>
        </w:rPr>
      </w:pPr>
      <w:r w:rsidRPr="0016579B">
        <w:rPr>
          <w:b/>
        </w:rPr>
        <w:t>(Финансовый университет)</w:t>
      </w:r>
    </w:p>
    <w:p w14:paraId="261D6061" w14:textId="77777777" w:rsidR="009721E6" w:rsidRPr="0016579B" w:rsidRDefault="009721E6" w:rsidP="009721E6">
      <w:pPr>
        <w:jc w:val="center"/>
        <w:outlineLvl w:val="0"/>
        <w:rPr>
          <w:b/>
        </w:rPr>
      </w:pPr>
    </w:p>
    <w:p w14:paraId="50073FC8" w14:textId="44829B9F" w:rsidR="009721E6" w:rsidRPr="0016579B" w:rsidRDefault="005D1598" w:rsidP="009721E6">
      <w:pPr>
        <w:jc w:val="center"/>
        <w:outlineLvl w:val="0"/>
        <w:rPr>
          <w:b/>
          <w:bCs/>
        </w:rPr>
      </w:pPr>
      <w:r>
        <w:rPr>
          <w:b/>
          <w:bCs/>
        </w:rPr>
        <w:t>Институт делового администрирования и бизнеса</w:t>
      </w:r>
    </w:p>
    <w:p w14:paraId="4126ADA1" w14:textId="77777777" w:rsidR="009721E6" w:rsidRPr="0016579B" w:rsidRDefault="009721E6" w:rsidP="009721E6"/>
    <w:p w14:paraId="5F5CF3FB" w14:textId="77777777" w:rsidR="00DC348D" w:rsidRPr="0016579B" w:rsidRDefault="00DC348D" w:rsidP="00A77FC3">
      <w:pPr>
        <w:jc w:val="center"/>
      </w:pPr>
    </w:p>
    <w:p w14:paraId="7A62AC57" w14:textId="77777777" w:rsidR="00C734AE" w:rsidRPr="0016579B" w:rsidRDefault="00C734AE" w:rsidP="00A77FC3">
      <w:pPr>
        <w:jc w:val="center"/>
      </w:pPr>
    </w:p>
    <w:p w14:paraId="0C08C6B8" w14:textId="77777777" w:rsidR="00DC348D" w:rsidRPr="0016579B" w:rsidRDefault="00DC348D" w:rsidP="00A77FC3">
      <w:pPr>
        <w:jc w:val="center"/>
        <w:rPr>
          <w:b/>
        </w:rPr>
      </w:pPr>
    </w:p>
    <w:tbl>
      <w:tblPr>
        <w:tblW w:w="9606" w:type="dxa"/>
        <w:tblLook w:val="00A0" w:firstRow="1" w:lastRow="0" w:firstColumn="1" w:lastColumn="0" w:noHBand="0" w:noVBand="0"/>
      </w:tblPr>
      <w:tblGrid>
        <w:gridCol w:w="4786"/>
        <w:gridCol w:w="851"/>
        <w:gridCol w:w="3969"/>
      </w:tblGrid>
      <w:tr w:rsidR="00DC348D" w:rsidRPr="0016579B" w14:paraId="1D9917F3" w14:textId="77777777" w:rsidTr="00DC348D">
        <w:trPr>
          <w:trHeight w:val="567"/>
        </w:trPr>
        <w:tc>
          <w:tcPr>
            <w:tcW w:w="4786" w:type="dxa"/>
            <w:vAlign w:val="center"/>
          </w:tcPr>
          <w:p w14:paraId="47BC2ED9" w14:textId="77777777" w:rsidR="00DC348D" w:rsidRPr="0016579B" w:rsidRDefault="00DC348D" w:rsidP="00A77FC3"/>
          <w:p w14:paraId="195E28E8" w14:textId="77777777" w:rsidR="00DC348D" w:rsidRPr="0016579B" w:rsidRDefault="00DC348D" w:rsidP="00A77FC3">
            <w:pPr>
              <w:jc w:val="center"/>
            </w:pPr>
            <w:r w:rsidRPr="0016579B">
              <w:t>Обсуждено и одобрено</w:t>
            </w:r>
          </w:p>
          <w:p w14:paraId="4C53F93D" w14:textId="77777777" w:rsidR="00DC348D" w:rsidRPr="0016579B" w:rsidRDefault="00DC348D" w:rsidP="00A77FC3">
            <w:pPr>
              <w:jc w:val="center"/>
            </w:pPr>
            <w:r w:rsidRPr="0016579B">
              <w:t>на Ученом совете институтов и школ дополнительного профессионального образования</w:t>
            </w:r>
          </w:p>
          <w:p w14:paraId="4C8D7266" w14:textId="77777777" w:rsidR="00DC348D" w:rsidRPr="0016579B" w:rsidRDefault="00DC348D" w:rsidP="00A77FC3">
            <w:pPr>
              <w:jc w:val="center"/>
            </w:pPr>
            <w:r w:rsidRPr="0016579B">
              <w:t>Протокол № _______</w:t>
            </w:r>
          </w:p>
          <w:p w14:paraId="696A99B4" w14:textId="2C035DEC" w:rsidR="00DC348D" w:rsidRPr="0016579B" w:rsidRDefault="00DC348D" w:rsidP="00A77FC3">
            <w:pPr>
              <w:jc w:val="center"/>
            </w:pPr>
            <w:r w:rsidRPr="0016579B">
              <w:t>«</w:t>
            </w:r>
            <w:r w:rsidR="00DE4C97" w:rsidRPr="0016579B">
              <w:t xml:space="preserve">   </w:t>
            </w:r>
            <w:r w:rsidRPr="0016579B">
              <w:t>»</w:t>
            </w:r>
            <w:r w:rsidR="003D2311" w:rsidRPr="0016579B">
              <w:t xml:space="preserve"> </w:t>
            </w:r>
            <w:r w:rsidR="00DE4C97" w:rsidRPr="0016579B">
              <w:t>______________</w:t>
            </w:r>
            <w:r w:rsidR="003D2311" w:rsidRPr="0016579B">
              <w:t xml:space="preserve"> </w:t>
            </w:r>
            <w:r w:rsidRPr="0016579B">
              <w:t>20</w:t>
            </w:r>
            <w:r w:rsidR="004D56AE" w:rsidRPr="0016579B">
              <w:t>2</w:t>
            </w:r>
            <w:r w:rsidR="00EE1E33">
              <w:t>5</w:t>
            </w:r>
            <w:r w:rsidRPr="0016579B">
              <w:t xml:space="preserve"> г.</w:t>
            </w:r>
          </w:p>
        </w:tc>
        <w:tc>
          <w:tcPr>
            <w:tcW w:w="851" w:type="dxa"/>
            <w:vAlign w:val="center"/>
          </w:tcPr>
          <w:p w14:paraId="399788C0" w14:textId="77777777" w:rsidR="00DC348D" w:rsidRPr="0016579B" w:rsidRDefault="00DC348D" w:rsidP="00A77FC3">
            <w:pPr>
              <w:jc w:val="center"/>
            </w:pPr>
          </w:p>
        </w:tc>
        <w:tc>
          <w:tcPr>
            <w:tcW w:w="3969" w:type="dxa"/>
            <w:vAlign w:val="center"/>
          </w:tcPr>
          <w:p w14:paraId="0565F8FB" w14:textId="77777777" w:rsidR="00DC348D" w:rsidRPr="0016579B" w:rsidRDefault="00DC348D" w:rsidP="00A77FC3">
            <w:pPr>
              <w:jc w:val="center"/>
            </w:pPr>
          </w:p>
          <w:p w14:paraId="340D76BF" w14:textId="77777777" w:rsidR="00DC348D" w:rsidRPr="0016579B" w:rsidRDefault="00DC348D" w:rsidP="00A77FC3">
            <w:pPr>
              <w:jc w:val="center"/>
            </w:pPr>
            <w:r w:rsidRPr="0016579B">
              <w:t xml:space="preserve">УТВЕРЖДАЮ </w:t>
            </w:r>
          </w:p>
          <w:p w14:paraId="039154C2" w14:textId="77777777" w:rsidR="00DC348D" w:rsidRPr="0016579B" w:rsidRDefault="00DC348D" w:rsidP="00A77FC3">
            <w:pPr>
              <w:jc w:val="center"/>
            </w:pPr>
            <w:r w:rsidRPr="0016579B">
              <w:t>Проректор по дополнительному профессиональному образованию</w:t>
            </w:r>
          </w:p>
          <w:p w14:paraId="796D4202" w14:textId="77777777" w:rsidR="00DC348D" w:rsidRPr="0016579B" w:rsidRDefault="00DC348D" w:rsidP="00A77FC3">
            <w:pPr>
              <w:jc w:val="center"/>
            </w:pPr>
          </w:p>
          <w:p w14:paraId="6F8A3505" w14:textId="77777777" w:rsidR="00DC348D" w:rsidRPr="0016579B" w:rsidRDefault="00DC348D" w:rsidP="00A77FC3">
            <w:pPr>
              <w:jc w:val="center"/>
            </w:pPr>
            <w:r w:rsidRPr="0016579B">
              <w:t>__________________Е.А. Диденко</w:t>
            </w:r>
          </w:p>
          <w:p w14:paraId="2420E90B" w14:textId="397C7867" w:rsidR="00DC348D" w:rsidRPr="0016579B" w:rsidRDefault="00DC348D" w:rsidP="00A77FC3">
            <w:pPr>
              <w:jc w:val="center"/>
            </w:pPr>
            <w:r w:rsidRPr="0016579B">
              <w:t xml:space="preserve"> «</w:t>
            </w:r>
            <w:r w:rsidR="00DE4C97" w:rsidRPr="0016579B">
              <w:t xml:space="preserve">   </w:t>
            </w:r>
            <w:r w:rsidRPr="0016579B">
              <w:t>»</w:t>
            </w:r>
            <w:r w:rsidR="003D2311" w:rsidRPr="0016579B">
              <w:t xml:space="preserve"> </w:t>
            </w:r>
            <w:r w:rsidR="00DE4C97" w:rsidRPr="0016579B">
              <w:t>________________</w:t>
            </w:r>
            <w:r w:rsidR="003D2311" w:rsidRPr="0016579B">
              <w:t xml:space="preserve"> </w:t>
            </w:r>
            <w:r w:rsidRPr="0016579B">
              <w:t>20</w:t>
            </w:r>
            <w:r w:rsidR="004D56AE" w:rsidRPr="0016579B">
              <w:t>2</w:t>
            </w:r>
            <w:r w:rsidR="00EE1E33">
              <w:t>5</w:t>
            </w:r>
            <w:r w:rsidRPr="0016579B">
              <w:t xml:space="preserve"> г.</w:t>
            </w:r>
          </w:p>
        </w:tc>
      </w:tr>
    </w:tbl>
    <w:p w14:paraId="15388DA9" w14:textId="77777777" w:rsidR="00DC348D" w:rsidRPr="0016579B" w:rsidRDefault="00DC348D" w:rsidP="00A77FC3">
      <w:pPr>
        <w:jc w:val="center"/>
        <w:rPr>
          <w:b/>
        </w:rPr>
      </w:pPr>
    </w:p>
    <w:p w14:paraId="3A6087D2" w14:textId="77777777" w:rsidR="00087BDA" w:rsidRPr="0016579B" w:rsidRDefault="00087BDA" w:rsidP="00A77FC3">
      <w:pPr>
        <w:jc w:val="center"/>
        <w:outlineLvl w:val="0"/>
        <w:rPr>
          <w:b/>
        </w:rPr>
      </w:pPr>
    </w:p>
    <w:p w14:paraId="626A7A09" w14:textId="57774D0B" w:rsidR="00087BDA" w:rsidRPr="0016579B" w:rsidRDefault="00087BDA" w:rsidP="00A77FC3">
      <w:pPr>
        <w:jc w:val="center"/>
        <w:outlineLvl w:val="0"/>
        <w:rPr>
          <w:b/>
        </w:rPr>
      </w:pPr>
    </w:p>
    <w:p w14:paraId="16D38281" w14:textId="51ADA777" w:rsidR="003107C1" w:rsidRPr="0016579B" w:rsidRDefault="003107C1" w:rsidP="00A77FC3">
      <w:pPr>
        <w:jc w:val="center"/>
        <w:outlineLvl w:val="0"/>
        <w:rPr>
          <w:b/>
        </w:rPr>
      </w:pPr>
    </w:p>
    <w:p w14:paraId="0DFE7040" w14:textId="77777777" w:rsidR="008B7A93" w:rsidRPr="0016579B" w:rsidRDefault="008B7A93" w:rsidP="00A77FC3">
      <w:pPr>
        <w:jc w:val="center"/>
        <w:outlineLvl w:val="0"/>
        <w:rPr>
          <w:b/>
        </w:rPr>
      </w:pPr>
    </w:p>
    <w:p w14:paraId="48A24F63" w14:textId="77777777" w:rsidR="009C1F7E" w:rsidRPr="0016579B" w:rsidRDefault="009C1F7E" w:rsidP="00A77FC3">
      <w:pPr>
        <w:jc w:val="center"/>
        <w:outlineLvl w:val="0"/>
        <w:rPr>
          <w:b/>
        </w:rPr>
      </w:pPr>
    </w:p>
    <w:p w14:paraId="5A228ECD" w14:textId="77777777" w:rsidR="00087BDA" w:rsidRPr="0016579B" w:rsidRDefault="00087BDA" w:rsidP="00A77FC3">
      <w:pPr>
        <w:jc w:val="center"/>
        <w:outlineLvl w:val="0"/>
        <w:rPr>
          <w:b/>
        </w:rPr>
      </w:pPr>
    </w:p>
    <w:p w14:paraId="359F51B4" w14:textId="1C49E6A8" w:rsidR="00FC6E07" w:rsidRPr="0016579B" w:rsidRDefault="00FC6E07" w:rsidP="00A77FC3">
      <w:pPr>
        <w:jc w:val="center"/>
        <w:outlineLvl w:val="0"/>
        <w:rPr>
          <w:b/>
        </w:rPr>
      </w:pPr>
      <w:r w:rsidRPr="0016579B">
        <w:rPr>
          <w:b/>
        </w:rPr>
        <w:t>УЧЕБНЫЙ ПЛАН</w:t>
      </w:r>
    </w:p>
    <w:p w14:paraId="3C0E40E8" w14:textId="05640984" w:rsidR="00FC6E07" w:rsidRPr="0016579B" w:rsidRDefault="00FC6E07" w:rsidP="00A77FC3">
      <w:pPr>
        <w:jc w:val="center"/>
      </w:pPr>
      <w:r w:rsidRPr="0016579B">
        <w:t xml:space="preserve">программы </w:t>
      </w:r>
      <w:r w:rsidR="003D7DD0" w:rsidRPr="0016579B">
        <w:t>повышения квалификации</w:t>
      </w:r>
      <w:r w:rsidRPr="0016579B">
        <w:t xml:space="preserve"> </w:t>
      </w:r>
    </w:p>
    <w:p w14:paraId="52DC8C09" w14:textId="77777777" w:rsidR="005D1598" w:rsidRPr="0087404A" w:rsidRDefault="00BE7D81" w:rsidP="005D1598">
      <w:pPr>
        <w:jc w:val="center"/>
        <w:rPr>
          <w:b/>
          <w:bCs/>
          <w:kern w:val="2"/>
          <w:lang w:eastAsia="ar-SA"/>
        </w:rPr>
      </w:pPr>
      <w:r w:rsidRPr="00CA3068">
        <w:rPr>
          <w:b/>
        </w:rPr>
        <w:t>«</w:t>
      </w:r>
      <w:r w:rsidR="005D1598" w:rsidRPr="0087404A">
        <w:rPr>
          <w:b/>
        </w:rPr>
        <w:t>«Новации в процедуре банкротства: что нужно знать кредитору</w:t>
      </w:r>
      <w:r w:rsidR="005D1598" w:rsidRPr="0087404A">
        <w:rPr>
          <w:b/>
          <w:bCs/>
        </w:rPr>
        <w:t xml:space="preserve">» </w:t>
      </w:r>
      <w:r w:rsidR="005D1598" w:rsidRPr="0087404A">
        <w:rPr>
          <w:b/>
          <w:bCs/>
          <w:kern w:val="2"/>
          <w:lang w:eastAsia="ar-SA"/>
        </w:rPr>
        <w:t xml:space="preserve"> </w:t>
      </w:r>
    </w:p>
    <w:p w14:paraId="6D5D5921" w14:textId="3633997C" w:rsidR="005C0CB5" w:rsidRPr="005B5551" w:rsidRDefault="005B5551" w:rsidP="005D1598">
      <w:pPr>
        <w:rPr>
          <w:b/>
          <w:bCs/>
          <w:kern w:val="2"/>
          <w:lang w:eastAsia="ar-SA"/>
        </w:rPr>
      </w:pPr>
      <w:r w:rsidRPr="005B5551">
        <w:rPr>
          <w:b/>
          <w:bCs/>
          <w:kern w:val="2"/>
          <w:lang w:eastAsia="ar-SA"/>
        </w:rPr>
        <w:t xml:space="preserve"> </w:t>
      </w:r>
      <w:r w:rsidR="005C0CB5" w:rsidRPr="0016579B">
        <w:rPr>
          <w:rFonts w:eastAsia="Calibri"/>
          <w:b/>
          <w:bCs/>
        </w:rPr>
        <w:t xml:space="preserve"> </w:t>
      </w:r>
    </w:p>
    <w:p w14:paraId="08F9EBEC" w14:textId="77777777" w:rsidR="0033165C" w:rsidRPr="0016579B" w:rsidRDefault="0033165C" w:rsidP="00A77FC3">
      <w:pPr>
        <w:jc w:val="center"/>
        <w:rPr>
          <w:b/>
          <w:bCs/>
        </w:rPr>
      </w:pPr>
    </w:p>
    <w:tbl>
      <w:tblPr>
        <w:tblStyle w:val="25"/>
        <w:tblW w:w="9499" w:type="dxa"/>
        <w:tblInd w:w="137" w:type="dxa"/>
        <w:tblLayout w:type="fixed"/>
        <w:tblLook w:val="01E0" w:firstRow="1" w:lastRow="1" w:firstColumn="1" w:lastColumn="1" w:noHBand="0" w:noVBand="0"/>
      </w:tblPr>
      <w:tblGrid>
        <w:gridCol w:w="2268"/>
        <w:gridCol w:w="7231"/>
      </w:tblGrid>
      <w:tr w:rsidR="00661ABB" w:rsidRPr="0016579B" w14:paraId="47AC7DB2" w14:textId="77777777" w:rsidTr="009C1F7E">
        <w:trPr>
          <w:trHeight w:val="1036"/>
        </w:trPr>
        <w:tc>
          <w:tcPr>
            <w:tcW w:w="2268" w:type="dxa"/>
          </w:tcPr>
          <w:p w14:paraId="73F46396" w14:textId="77777777" w:rsidR="00661ABB" w:rsidRPr="0016579B" w:rsidRDefault="00661ABB" w:rsidP="00A77FC3">
            <w:pPr>
              <w:rPr>
                <w:b/>
              </w:rPr>
            </w:pPr>
            <w:r w:rsidRPr="0016579B">
              <w:rPr>
                <w:b/>
              </w:rPr>
              <w:t>Требования к уровню образования слушателей</w:t>
            </w:r>
          </w:p>
        </w:tc>
        <w:tc>
          <w:tcPr>
            <w:tcW w:w="7231" w:type="dxa"/>
            <w:tcBorders>
              <w:top w:val="single" w:sz="4" w:space="0" w:color="auto"/>
              <w:left w:val="single" w:sz="4" w:space="0" w:color="auto"/>
              <w:bottom w:val="single" w:sz="4" w:space="0" w:color="auto"/>
              <w:right w:val="single" w:sz="4" w:space="0" w:color="auto"/>
            </w:tcBorders>
          </w:tcPr>
          <w:p w14:paraId="0A645F66" w14:textId="6B045E2A" w:rsidR="00CE5674" w:rsidRPr="0016579B" w:rsidRDefault="00661ABB" w:rsidP="00FB60BD">
            <w:pPr>
              <w:tabs>
                <w:tab w:val="left" w:pos="7600"/>
                <w:tab w:val="left" w:pos="7912"/>
              </w:tabs>
            </w:pPr>
            <w:r w:rsidRPr="00427983">
              <w:t xml:space="preserve">лица, имеющие среднее </w:t>
            </w:r>
            <w:r w:rsidR="003B6E4C">
              <w:t>профессиональное</w:t>
            </w:r>
            <w:r w:rsidRPr="00427983">
              <w:t xml:space="preserve"> и (или) высшее образование</w:t>
            </w:r>
          </w:p>
        </w:tc>
      </w:tr>
      <w:tr w:rsidR="00661ABB" w:rsidRPr="0016579B" w14:paraId="6C76DC5A" w14:textId="77777777" w:rsidTr="009C1F7E">
        <w:trPr>
          <w:trHeight w:val="699"/>
        </w:trPr>
        <w:tc>
          <w:tcPr>
            <w:tcW w:w="2268" w:type="dxa"/>
            <w:hideMark/>
          </w:tcPr>
          <w:p w14:paraId="3F5EE93F" w14:textId="77777777" w:rsidR="00661ABB" w:rsidRPr="0016579B" w:rsidRDefault="00661ABB" w:rsidP="00A77FC3">
            <w:pPr>
              <w:rPr>
                <w:b/>
              </w:rPr>
            </w:pPr>
            <w:r w:rsidRPr="0016579B">
              <w:rPr>
                <w:b/>
              </w:rPr>
              <w:t>Категория слушателей</w:t>
            </w:r>
          </w:p>
        </w:tc>
        <w:tc>
          <w:tcPr>
            <w:tcW w:w="7231" w:type="dxa"/>
            <w:tcBorders>
              <w:top w:val="single" w:sz="4" w:space="0" w:color="auto"/>
              <w:left w:val="single" w:sz="4" w:space="0" w:color="auto"/>
              <w:bottom w:val="single" w:sz="4" w:space="0" w:color="auto"/>
              <w:right w:val="single" w:sz="4" w:space="0" w:color="auto"/>
            </w:tcBorders>
            <w:hideMark/>
          </w:tcPr>
          <w:p w14:paraId="3726F44C" w14:textId="7B260B99" w:rsidR="00E70E2C" w:rsidRPr="0016579B" w:rsidRDefault="00862024" w:rsidP="00246A91">
            <w:pPr>
              <w:jc w:val="both"/>
            </w:pPr>
            <w:r>
              <w:t>Руководител</w:t>
            </w:r>
            <w:r w:rsidR="002C5692">
              <w:t xml:space="preserve">и, </w:t>
            </w:r>
            <w:r>
              <w:t>топ-менеджеры</w:t>
            </w:r>
            <w:r w:rsidR="002C5692">
              <w:t>, п</w:t>
            </w:r>
            <w:r>
              <w:t>редприниматели</w:t>
            </w:r>
            <w:r w:rsidR="002C5692">
              <w:t xml:space="preserve">, </w:t>
            </w:r>
            <w:r>
              <w:t>владельцы малого и среднего бизнеса</w:t>
            </w:r>
            <w:r w:rsidR="002C5692">
              <w:t xml:space="preserve">, </w:t>
            </w:r>
            <w:r w:rsidR="007C668B">
              <w:t>работник</w:t>
            </w:r>
            <w:r w:rsidR="007D0028">
              <w:t>и</w:t>
            </w:r>
            <w:r w:rsidR="007C668B">
              <w:t xml:space="preserve"> служб управления персонал</w:t>
            </w:r>
            <w:r w:rsidR="007D0028">
              <w:t>ом</w:t>
            </w:r>
            <w:r>
              <w:t xml:space="preserve">, консультанты и бизнес-коучи, </w:t>
            </w:r>
            <w:r w:rsidR="007D0028">
              <w:t>лица</w:t>
            </w:r>
            <w:r w:rsidR="007C668B">
              <w:t>, интересующиеся вопросами финансового здоровья и управления финансами</w:t>
            </w:r>
            <w:r>
              <w:t>.</w:t>
            </w:r>
          </w:p>
        </w:tc>
      </w:tr>
      <w:tr w:rsidR="00661ABB" w:rsidRPr="0016579B" w14:paraId="2A2AECCD" w14:textId="77777777" w:rsidTr="009C1F7E">
        <w:trPr>
          <w:trHeight w:val="336"/>
        </w:trPr>
        <w:tc>
          <w:tcPr>
            <w:tcW w:w="2268" w:type="dxa"/>
            <w:hideMark/>
          </w:tcPr>
          <w:p w14:paraId="26F0533F" w14:textId="6F0A992D" w:rsidR="00661ABB" w:rsidRPr="0016579B" w:rsidRDefault="00661ABB" w:rsidP="00A77FC3">
            <w:pPr>
              <w:rPr>
                <w:b/>
              </w:rPr>
            </w:pPr>
            <w:r w:rsidRPr="0016579B">
              <w:rPr>
                <w:b/>
              </w:rPr>
              <w:t>Срок о</w:t>
            </w:r>
            <w:r w:rsidR="00113AB3" w:rsidRPr="0016579B">
              <w:rPr>
                <w:b/>
              </w:rPr>
              <w:t>своения программы</w:t>
            </w:r>
          </w:p>
        </w:tc>
        <w:tc>
          <w:tcPr>
            <w:tcW w:w="7231" w:type="dxa"/>
            <w:hideMark/>
          </w:tcPr>
          <w:p w14:paraId="6CB656C0" w14:textId="5B1EBE6C" w:rsidR="00661ABB" w:rsidRPr="0016579B" w:rsidRDefault="00CE5674" w:rsidP="00A27A55">
            <w:pPr>
              <w:jc w:val="both"/>
            </w:pPr>
            <w:r w:rsidRPr="003E46ED">
              <w:t>1</w:t>
            </w:r>
            <w:r w:rsidR="00DC7586">
              <w:t>8</w:t>
            </w:r>
            <w:r w:rsidR="0033165C" w:rsidRPr="003E46ED">
              <w:t xml:space="preserve"> </w:t>
            </w:r>
            <w:r w:rsidR="00661ABB" w:rsidRPr="003E46ED">
              <w:t xml:space="preserve"> час</w:t>
            </w:r>
            <w:r w:rsidRPr="003E46ED">
              <w:t>ов</w:t>
            </w:r>
            <w:r w:rsidR="00661ABB" w:rsidRPr="003E46ED">
              <w:t xml:space="preserve">, </w:t>
            </w:r>
            <w:r w:rsidR="00D36A54" w:rsidRPr="003E46ED">
              <w:t>2</w:t>
            </w:r>
            <w:r w:rsidR="0033165C" w:rsidRPr="003E46ED">
              <w:t xml:space="preserve"> </w:t>
            </w:r>
            <w:r w:rsidR="00973FEC" w:rsidRPr="003E46ED">
              <w:t>недел</w:t>
            </w:r>
            <w:r w:rsidR="0084710C" w:rsidRPr="003E46ED">
              <w:t>и</w:t>
            </w:r>
          </w:p>
        </w:tc>
      </w:tr>
      <w:tr w:rsidR="00661ABB" w:rsidRPr="0016579B" w14:paraId="57A6F47E" w14:textId="77777777" w:rsidTr="009C1F7E">
        <w:trPr>
          <w:trHeight w:val="699"/>
        </w:trPr>
        <w:tc>
          <w:tcPr>
            <w:tcW w:w="2268" w:type="dxa"/>
            <w:hideMark/>
          </w:tcPr>
          <w:p w14:paraId="4BCB416C" w14:textId="77777777" w:rsidR="00661ABB" w:rsidRPr="0016579B" w:rsidRDefault="00661ABB" w:rsidP="00A77FC3">
            <w:pPr>
              <w:rPr>
                <w:b/>
              </w:rPr>
            </w:pPr>
            <w:r w:rsidRPr="0016579B">
              <w:rPr>
                <w:b/>
              </w:rPr>
              <w:t>Форма обучения</w:t>
            </w:r>
          </w:p>
        </w:tc>
        <w:tc>
          <w:tcPr>
            <w:tcW w:w="7231" w:type="dxa"/>
            <w:hideMark/>
          </w:tcPr>
          <w:p w14:paraId="4F99BAFA" w14:textId="774720D8" w:rsidR="00661ABB" w:rsidRPr="0016579B" w:rsidRDefault="00984C6D" w:rsidP="00EF0C34">
            <w:r w:rsidRPr="0016579B">
              <w:t>О</w:t>
            </w:r>
            <w:r w:rsidR="00661ABB" w:rsidRPr="0016579B">
              <w:t>чн</w:t>
            </w:r>
            <w:r w:rsidR="001E0944" w:rsidRPr="0016579B">
              <w:t>о-заочная</w:t>
            </w:r>
            <w:r w:rsidR="00661ABB" w:rsidRPr="0016579B">
              <w:t xml:space="preserve">, с применением </w:t>
            </w:r>
            <w:r w:rsidR="001E0944" w:rsidRPr="0016579B">
              <w:t xml:space="preserve">дистанционных образовательных технологий и </w:t>
            </w:r>
            <w:r w:rsidR="00661ABB" w:rsidRPr="0016579B">
              <w:t>электронного обучения</w:t>
            </w:r>
          </w:p>
        </w:tc>
      </w:tr>
      <w:tr w:rsidR="00661ABB" w:rsidRPr="0016579B" w14:paraId="7FED937D" w14:textId="77777777" w:rsidTr="009C1F7E">
        <w:trPr>
          <w:trHeight w:val="686"/>
        </w:trPr>
        <w:tc>
          <w:tcPr>
            <w:tcW w:w="2268" w:type="dxa"/>
            <w:hideMark/>
          </w:tcPr>
          <w:p w14:paraId="3AFE604A" w14:textId="77777777" w:rsidR="00661ABB" w:rsidRPr="0016579B" w:rsidRDefault="00661ABB" w:rsidP="00A77FC3">
            <w:pPr>
              <w:rPr>
                <w:b/>
              </w:rPr>
            </w:pPr>
            <w:r w:rsidRPr="0016579B">
              <w:rPr>
                <w:b/>
              </w:rPr>
              <w:t xml:space="preserve">Режим занятий     </w:t>
            </w:r>
          </w:p>
        </w:tc>
        <w:tc>
          <w:tcPr>
            <w:tcW w:w="7231" w:type="dxa"/>
            <w:hideMark/>
          </w:tcPr>
          <w:p w14:paraId="4BC0BA8B" w14:textId="787D6B58" w:rsidR="00661ABB" w:rsidRPr="0016579B" w:rsidRDefault="007C668B" w:rsidP="00A77FC3">
            <w:r>
              <w:t>4</w:t>
            </w:r>
            <w:r w:rsidR="00661ABB" w:rsidRPr="00427983">
              <w:t xml:space="preserve"> час</w:t>
            </w:r>
            <w:r w:rsidR="00D36A54" w:rsidRPr="00427983">
              <w:t>а</w:t>
            </w:r>
            <w:r w:rsidR="00661ABB" w:rsidRPr="00427983">
              <w:t xml:space="preserve"> в день</w:t>
            </w:r>
          </w:p>
          <w:p w14:paraId="3BC14129" w14:textId="77777777" w:rsidR="00661ABB" w:rsidRPr="0016579B" w:rsidRDefault="00661ABB" w:rsidP="00A77FC3"/>
        </w:tc>
      </w:tr>
    </w:tbl>
    <w:p w14:paraId="38000ECD" w14:textId="77777777" w:rsidR="00F642DC" w:rsidRPr="0016579B" w:rsidRDefault="00F642DC" w:rsidP="00A77FC3">
      <w:bookmarkStart w:id="1" w:name="_Hlk84578751"/>
      <w:r w:rsidRPr="0016579B">
        <w:br w:type="page"/>
      </w:r>
    </w:p>
    <w:bookmarkEnd w:id="1"/>
    <w:tbl>
      <w:tblPr>
        <w:tblW w:w="9923" w:type="dxa"/>
        <w:tblInd w:w="-147" w:type="dxa"/>
        <w:tblLayout w:type="fixed"/>
        <w:tblLook w:val="04A0" w:firstRow="1" w:lastRow="0" w:firstColumn="1" w:lastColumn="0" w:noHBand="0" w:noVBand="1"/>
      </w:tblPr>
      <w:tblGrid>
        <w:gridCol w:w="709"/>
        <w:gridCol w:w="3542"/>
        <w:gridCol w:w="851"/>
        <w:gridCol w:w="992"/>
        <w:gridCol w:w="992"/>
        <w:gridCol w:w="707"/>
        <w:gridCol w:w="856"/>
        <w:gridCol w:w="1274"/>
      </w:tblGrid>
      <w:tr w:rsidR="00113AB3" w:rsidRPr="00847AA2" w14:paraId="6F6496A1" w14:textId="77777777" w:rsidTr="00113AB3">
        <w:trPr>
          <w:trHeight w:val="402"/>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EF68FFA" w14:textId="77777777" w:rsidR="00113AB3" w:rsidRPr="00653E45" w:rsidRDefault="00113AB3" w:rsidP="003B5B62">
            <w:pPr>
              <w:jc w:val="center"/>
            </w:pPr>
            <w:r w:rsidRPr="00653E45">
              <w:lastRenderedPageBreak/>
              <w:br w:type="page"/>
              <w:t>№№ п/п</w:t>
            </w:r>
          </w:p>
        </w:tc>
        <w:tc>
          <w:tcPr>
            <w:tcW w:w="3542" w:type="dxa"/>
            <w:vMerge w:val="restart"/>
            <w:tcBorders>
              <w:top w:val="single" w:sz="4" w:space="0" w:color="auto"/>
              <w:left w:val="single" w:sz="4" w:space="0" w:color="auto"/>
              <w:bottom w:val="single" w:sz="4" w:space="0" w:color="auto"/>
              <w:right w:val="single" w:sz="4" w:space="0" w:color="auto"/>
            </w:tcBorders>
            <w:vAlign w:val="center"/>
            <w:hideMark/>
          </w:tcPr>
          <w:p w14:paraId="53FE5771" w14:textId="77777777" w:rsidR="00113AB3" w:rsidRPr="00653E45" w:rsidRDefault="00113AB3" w:rsidP="003B5B62">
            <w:pPr>
              <w:jc w:val="center"/>
            </w:pPr>
            <w:r w:rsidRPr="00653E45">
              <w:t xml:space="preserve">Наименование </w:t>
            </w:r>
          </w:p>
          <w:p w14:paraId="5F6D59FF" w14:textId="77777777" w:rsidR="00113AB3" w:rsidRPr="00653E45" w:rsidRDefault="00113AB3" w:rsidP="003B5B62">
            <w:pPr>
              <w:jc w:val="center"/>
            </w:pPr>
            <w:r w:rsidRPr="00653E45">
              <w:t>дисциплины, модуля</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228493" w14:textId="77777777" w:rsidR="00113AB3" w:rsidRPr="00653E45" w:rsidRDefault="00113AB3" w:rsidP="003B5B62">
            <w:pPr>
              <w:jc w:val="center"/>
            </w:pPr>
            <w:r w:rsidRPr="00653E45">
              <w:t>Всего часов трудоемкости</w:t>
            </w:r>
          </w:p>
        </w:tc>
        <w:tc>
          <w:tcPr>
            <w:tcW w:w="3547" w:type="dxa"/>
            <w:gridSpan w:val="4"/>
            <w:tcBorders>
              <w:top w:val="single" w:sz="4" w:space="0" w:color="auto"/>
              <w:left w:val="nil"/>
              <w:bottom w:val="single" w:sz="4" w:space="0" w:color="auto"/>
              <w:right w:val="single" w:sz="4" w:space="0" w:color="auto"/>
            </w:tcBorders>
            <w:vAlign w:val="center"/>
            <w:hideMark/>
          </w:tcPr>
          <w:p w14:paraId="2444B553" w14:textId="77777777" w:rsidR="00113AB3" w:rsidRPr="00653E45" w:rsidRDefault="00113AB3" w:rsidP="003B5B62">
            <w:pPr>
              <w:jc w:val="center"/>
            </w:pPr>
            <w:r w:rsidRPr="00653E45">
              <w:t>В том числе</w:t>
            </w:r>
          </w:p>
        </w:tc>
        <w:tc>
          <w:tcPr>
            <w:tcW w:w="1274" w:type="dxa"/>
            <w:vMerge w:val="restart"/>
            <w:tcBorders>
              <w:top w:val="single" w:sz="4" w:space="0" w:color="auto"/>
              <w:left w:val="single" w:sz="4" w:space="0" w:color="auto"/>
              <w:right w:val="single" w:sz="4" w:space="0" w:color="auto"/>
            </w:tcBorders>
            <w:vAlign w:val="center"/>
            <w:hideMark/>
          </w:tcPr>
          <w:p w14:paraId="7AECF449" w14:textId="77777777" w:rsidR="00113AB3" w:rsidRPr="00653E45" w:rsidRDefault="00113AB3" w:rsidP="003B5B62">
            <w:pPr>
              <w:jc w:val="center"/>
            </w:pPr>
            <w:r w:rsidRPr="00653E45">
              <w:t>Форма контроля</w:t>
            </w:r>
          </w:p>
        </w:tc>
      </w:tr>
      <w:tr w:rsidR="00113AB3" w:rsidRPr="00847AA2" w14:paraId="79ECAB61" w14:textId="77777777" w:rsidTr="00113AB3">
        <w:trPr>
          <w:trHeight w:val="40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0F39BB3" w14:textId="77777777" w:rsidR="00113AB3" w:rsidRPr="00653E45" w:rsidRDefault="00113AB3" w:rsidP="003B5B62"/>
        </w:tc>
        <w:tc>
          <w:tcPr>
            <w:tcW w:w="3542" w:type="dxa"/>
            <w:vMerge/>
            <w:tcBorders>
              <w:top w:val="single" w:sz="4" w:space="0" w:color="auto"/>
              <w:left w:val="single" w:sz="4" w:space="0" w:color="auto"/>
              <w:bottom w:val="single" w:sz="4" w:space="0" w:color="auto"/>
              <w:right w:val="single" w:sz="4" w:space="0" w:color="auto"/>
            </w:tcBorders>
            <w:vAlign w:val="center"/>
            <w:hideMark/>
          </w:tcPr>
          <w:p w14:paraId="1CA8C339" w14:textId="77777777" w:rsidR="00113AB3" w:rsidRPr="00653E45" w:rsidRDefault="00113AB3" w:rsidP="003B5B62"/>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1562718" w14:textId="77777777" w:rsidR="00113AB3" w:rsidRPr="00653E45" w:rsidRDefault="00113AB3" w:rsidP="003B5B62"/>
        </w:tc>
        <w:tc>
          <w:tcPr>
            <w:tcW w:w="2691" w:type="dxa"/>
            <w:gridSpan w:val="3"/>
            <w:tcBorders>
              <w:top w:val="single" w:sz="4" w:space="0" w:color="auto"/>
              <w:left w:val="nil"/>
              <w:bottom w:val="single" w:sz="4" w:space="0" w:color="auto"/>
              <w:right w:val="single" w:sz="4" w:space="0" w:color="auto"/>
            </w:tcBorders>
            <w:vAlign w:val="center"/>
            <w:hideMark/>
          </w:tcPr>
          <w:p w14:paraId="31268A57" w14:textId="62B6928A" w:rsidR="00113AB3" w:rsidRPr="00653E45" w:rsidRDefault="00113AB3" w:rsidP="003B5B62">
            <w:pPr>
              <w:jc w:val="center"/>
            </w:pPr>
            <w:r>
              <w:t>Контактная работа</w:t>
            </w:r>
            <w:r w:rsidRPr="00653E45">
              <w:rPr>
                <w:rStyle w:val="af5"/>
              </w:rPr>
              <w:footnoteReference w:id="1"/>
            </w:r>
          </w:p>
        </w:tc>
        <w:tc>
          <w:tcPr>
            <w:tcW w:w="85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95F9CB" w14:textId="77777777" w:rsidR="00113AB3" w:rsidRPr="00653E45" w:rsidRDefault="00113AB3" w:rsidP="003B5B62">
            <w:pPr>
              <w:jc w:val="center"/>
              <w:rPr>
                <w:lang w:val="en-US"/>
              </w:rPr>
            </w:pPr>
            <w:r w:rsidRPr="00653E45">
              <w:t>Самостоятельная работа*</w:t>
            </w:r>
          </w:p>
        </w:tc>
        <w:tc>
          <w:tcPr>
            <w:tcW w:w="1274" w:type="dxa"/>
            <w:vMerge/>
            <w:tcBorders>
              <w:left w:val="single" w:sz="4" w:space="0" w:color="auto"/>
              <w:right w:val="single" w:sz="4" w:space="0" w:color="auto"/>
            </w:tcBorders>
            <w:vAlign w:val="center"/>
            <w:hideMark/>
          </w:tcPr>
          <w:p w14:paraId="4A9CBC32" w14:textId="77777777" w:rsidR="00113AB3" w:rsidRPr="00653E45" w:rsidRDefault="00113AB3" w:rsidP="003B5B62"/>
        </w:tc>
      </w:tr>
      <w:tr w:rsidR="00113AB3" w:rsidRPr="00847AA2" w14:paraId="59F7D5FC" w14:textId="77777777" w:rsidTr="00113AB3">
        <w:trPr>
          <w:trHeight w:val="402"/>
        </w:trPr>
        <w:tc>
          <w:tcPr>
            <w:tcW w:w="709" w:type="dxa"/>
            <w:vMerge/>
            <w:tcBorders>
              <w:top w:val="nil"/>
              <w:left w:val="single" w:sz="4" w:space="0" w:color="auto"/>
              <w:bottom w:val="single" w:sz="4" w:space="0" w:color="auto"/>
              <w:right w:val="single" w:sz="4" w:space="0" w:color="auto"/>
            </w:tcBorders>
            <w:vAlign w:val="center"/>
            <w:hideMark/>
          </w:tcPr>
          <w:p w14:paraId="0777AF43" w14:textId="77777777" w:rsidR="00113AB3" w:rsidRPr="00847AA2" w:rsidRDefault="00113AB3" w:rsidP="003B5B62"/>
        </w:tc>
        <w:tc>
          <w:tcPr>
            <w:tcW w:w="3542" w:type="dxa"/>
            <w:vMerge/>
            <w:tcBorders>
              <w:top w:val="single" w:sz="4" w:space="0" w:color="auto"/>
              <w:left w:val="single" w:sz="4" w:space="0" w:color="auto"/>
              <w:bottom w:val="single" w:sz="4" w:space="0" w:color="auto"/>
              <w:right w:val="single" w:sz="4" w:space="0" w:color="auto"/>
            </w:tcBorders>
            <w:vAlign w:val="center"/>
            <w:hideMark/>
          </w:tcPr>
          <w:p w14:paraId="158B5D1B" w14:textId="77777777" w:rsidR="00113AB3" w:rsidRPr="00847AA2" w:rsidRDefault="00113AB3" w:rsidP="003B5B62"/>
        </w:tc>
        <w:tc>
          <w:tcPr>
            <w:tcW w:w="851" w:type="dxa"/>
            <w:vMerge/>
            <w:tcBorders>
              <w:top w:val="single" w:sz="4" w:space="0" w:color="000000"/>
              <w:left w:val="single" w:sz="4" w:space="0" w:color="auto"/>
              <w:bottom w:val="single" w:sz="4" w:space="0" w:color="000000"/>
              <w:right w:val="single" w:sz="4" w:space="0" w:color="auto"/>
            </w:tcBorders>
            <w:vAlign w:val="center"/>
            <w:hideMark/>
          </w:tcPr>
          <w:p w14:paraId="1E7F9E64" w14:textId="77777777" w:rsidR="00113AB3" w:rsidRPr="00847AA2" w:rsidRDefault="00113AB3" w:rsidP="003B5B62"/>
        </w:tc>
        <w:tc>
          <w:tcPr>
            <w:tcW w:w="992" w:type="dxa"/>
            <w:vMerge w:val="restart"/>
            <w:tcBorders>
              <w:top w:val="nil"/>
              <w:left w:val="single" w:sz="4" w:space="0" w:color="auto"/>
              <w:bottom w:val="single" w:sz="4" w:space="0" w:color="auto"/>
              <w:right w:val="single" w:sz="4" w:space="0" w:color="auto"/>
            </w:tcBorders>
            <w:vAlign w:val="center"/>
            <w:hideMark/>
          </w:tcPr>
          <w:p w14:paraId="20EC240B" w14:textId="77777777" w:rsidR="00113AB3" w:rsidRPr="00847AA2" w:rsidRDefault="00113AB3" w:rsidP="003B5B62">
            <w:pPr>
              <w:jc w:val="center"/>
            </w:pPr>
            <w:r w:rsidRPr="00847AA2">
              <w:t xml:space="preserve">Всего, часов </w:t>
            </w:r>
          </w:p>
        </w:tc>
        <w:tc>
          <w:tcPr>
            <w:tcW w:w="1699" w:type="dxa"/>
            <w:gridSpan w:val="2"/>
            <w:tcBorders>
              <w:top w:val="single" w:sz="4" w:space="0" w:color="auto"/>
              <w:left w:val="nil"/>
              <w:bottom w:val="single" w:sz="4" w:space="0" w:color="auto"/>
              <w:right w:val="single" w:sz="4" w:space="0" w:color="auto"/>
            </w:tcBorders>
            <w:vAlign w:val="center"/>
            <w:hideMark/>
          </w:tcPr>
          <w:p w14:paraId="1E2F78F0" w14:textId="77777777" w:rsidR="00113AB3" w:rsidRPr="00847AA2" w:rsidRDefault="00113AB3" w:rsidP="003B5B62">
            <w:pPr>
              <w:jc w:val="center"/>
            </w:pPr>
            <w:r w:rsidRPr="00847AA2">
              <w:t>из них</w:t>
            </w:r>
          </w:p>
        </w:tc>
        <w:tc>
          <w:tcPr>
            <w:tcW w:w="856" w:type="dxa"/>
            <w:vMerge/>
            <w:tcBorders>
              <w:top w:val="nil"/>
              <w:left w:val="single" w:sz="4" w:space="0" w:color="auto"/>
              <w:bottom w:val="single" w:sz="4" w:space="0" w:color="auto"/>
              <w:right w:val="single" w:sz="4" w:space="0" w:color="auto"/>
            </w:tcBorders>
            <w:vAlign w:val="center"/>
            <w:hideMark/>
          </w:tcPr>
          <w:p w14:paraId="1E3F58D8" w14:textId="77777777" w:rsidR="00113AB3" w:rsidRPr="00847AA2" w:rsidRDefault="00113AB3" w:rsidP="003B5B62"/>
        </w:tc>
        <w:tc>
          <w:tcPr>
            <w:tcW w:w="1274" w:type="dxa"/>
            <w:vMerge/>
            <w:tcBorders>
              <w:left w:val="single" w:sz="4" w:space="0" w:color="auto"/>
              <w:right w:val="single" w:sz="4" w:space="0" w:color="auto"/>
            </w:tcBorders>
            <w:vAlign w:val="center"/>
            <w:hideMark/>
          </w:tcPr>
          <w:p w14:paraId="7F401F25" w14:textId="77777777" w:rsidR="00113AB3" w:rsidRPr="00847AA2" w:rsidRDefault="00113AB3" w:rsidP="003B5B62"/>
        </w:tc>
      </w:tr>
      <w:tr w:rsidR="00113AB3" w:rsidRPr="00847AA2" w14:paraId="3BB65E92" w14:textId="77777777" w:rsidTr="00113AB3">
        <w:trPr>
          <w:cantSplit/>
          <w:trHeight w:val="1024"/>
        </w:trPr>
        <w:tc>
          <w:tcPr>
            <w:tcW w:w="709" w:type="dxa"/>
            <w:vMerge/>
            <w:tcBorders>
              <w:top w:val="nil"/>
              <w:left w:val="single" w:sz="4" w:space="0" w:color="auto"/>
              <w:bottom w:val="single" w:sz="4" w:space="0" w:color="auto"/>
              <w:right w:val="single" w:sz="4" w:space="0" w:color="auto"/>
            </w:tcBorders>
            <w:vAlign w:val="center"/>
            <w:hideMark/>
          </w:tcPr>
          <w:p w14:paraId="13D91504" w14:textId="77777777" w:rsidR="00113AB3" w:rsidRPr="00847AA2" w:rsidRDefault="00113AB3" w:rsidP="003B5B62"/>
        </w:tc>
        <w:tc>
          <w:tcPr>
            <w:tcW w:w="3542" w:type="dxa"/>
            <w:vMerge/>
            <w:tcBorders>
              <w:top w:val="single" w:sz="4" w:space="0" w:color="auto"/>
              <w:left w:val="single" w:sz="4" w:space="0" w:color="auto"/>
              <w:bottom w:val="single" w:sz="4" w:space="0" w:color="auto"/>
              <w:right w:val="single" w:sz="4" w:space="0" w:color="auto"/>
            </w:tcBorders>
            <w:vAlign w:val="center"/>
            <w:hideMark/>
          </w:tcPr>
          <w:p w14:paraId="0A080695" w14:textId="77777777" w:rsidR="00113AB3" w:rsidRPr="00847AA2" w:rsidRDefault="00113AB3" w:rsidP="003B5B62"/>
        </w:tc>
        <w:tc>
          <w:tcPr>
            <w:tcW w:w="851" w:type="dxa"/>
            <w:vMerge/>
            <w:tcBorders>
              <w:top w:val="single" w:sz="4" w:space="0" w:color="000000"/>
              <w:left w:val="single" w:sz="4" w:space="0" w:color="auto"/>
              <w:bottom w:val="single" w:sz="4" w:space="0" w:color="auto"/>
              <w:right w:val="single" w:sz="4" w:space="0" w:color="auto"/>
            </w:tcBorders>
            <w:vAlign w:val="center"/>
            <w:hideMark/>
          </w:tcPr>
          <w:p w14:paraId="70F14A95" w14:textId="77777777" w:rsidR="00113AB3" w:rsidRPr="00847AA2" w:rsidRDefault="00113AB3" w:rsidP="003B5B62"/>
        </w:tc>
        <w:tc>
          <w:tcPr>
            <w:tcW w:w="992" w:type="dxa"/>
            <w:vMerge/>
            <w:tcBorders>
              <w:top w:val="nil"/>
              <w:left w:val="single" w:sz="4" w:space="0" w:color="auto"/>
              <w:bottom w:val="single" w:sz="4" w:space="0" w:color="auto"/>
              <w:right w:val="single" w:sz="4" w:space="0" w:color="auto"/>
            </w:tcBorders>
            <w:vAlign w:val="center"/>
            <w:hideMark/>
          </w:tcPr>
          <w:p w14:paraId="73C728C4" w14:textId="77777777" w:rsidR="00113AB3" w:rsidRPr="00847AA2" w:rsidRDefault="00113AB3" w:rsidP="003B5B62"/>
        </w:tc>
        <w:tc>
          <w:tcPr>
            <w:tcW w:w="992" w:type="dxa"/>
            <w:tcBorders>
              <w:top w:val="nil"/>
              <w:left w:val="nil"/>
              <w:bottom w:val="single" w:sz="4" w:space="0" w:color="auto"/>
              <w:right w:val="single" w:sz="4" w:space="0" w:color="auto"/>
            </w:tcBorders>
            <w:vAlign w:val="center"/>
            <w:hideMark/>
          </w:tcPr>
          <w:p w14:paraId="3A73E41C" w14:textId="77777777" w:rsidR="00113AB3" w:rsidRPr="00847AA2" w:rsidRDefault="00113AB3" w:rsidP="003B5B62">
            <w:pPr>
              <w:jc w:val="center"/>
            </w:pPr>
            <w:r w:rsidRPr="00847AA2">
              <w:t>Лекции</w:t>
            </w:r>
          </w:p>
        </w:tc>
        <w:tc>
          <w:tcPr>
            <w:tcW w:w="707" w:type="dxa"/>
            <w:tcBorders>
              <w:top w:val="nil"/>
              <w:left w:val="nil"/>
              <w:bottom w:val="single" w:sz="4" w:space="0" w:color="auto"/>
              <w:right w:val="single" w:sz="4" w:space="0" w:color="auto"/>
            </w:tcBorders>
            <w:vAlign w:val="center"/>
            <w:hideMark/>
          </w:tcPr>
          <w:p w14:paraId="0B02D839" w14:textId="77777777" w:rsidR="00113AB3" w:rsidRPr="00847AA2" w:rsidRDefault="00113AB3" w:rsidP="003B5B62">
            <w:pPr>
              <w:jc w:val="center"/>
            </w:pPr>
            <w:r w:rsidRPr="00847AA2">
              <w:t>Практические занятия</w:t>
            </w:r>
          </w:p>
        </w:tc>
        <w:tc>
          <w:tcPr>
            <w:tcW w:w="856" w:type="dxa"/>
            <w:vMerge/>
            <w:tcBorders>
              <w:top w:val="nil"/>
              <w:left w:val="single" w:sz="4" w:space="0" w:color="auto"/>
              <w:bottom w:val="single" w:sz="4" w:space="0" w:color="auto"/>
              <w:right w:val="single" w:sz="4" w:space="0" w:color="auto"/>
            </w:tcBorders>
            <w:vAlign w:val="center"/>
            <w:hideMark/>
          </w:tcPr>
          <w:p w14:paraId="072DB237" w14:textId="77777777" w:rsidR="00113AB3" w:rsidRPr="00847AA2" w:rsidRDefault="00113AB3" w:rsidP="003B5B62"/>
        </w:tc>
        <w:tc>
          <w:tcPr>
            <w:tcW w:w="1274" w:type="dxa"/>
            <w:vMerge/>
            <w:tcBorders>
              <w:left w:val="single" w:sz="4" w:space="0" w:color="auto"/>
              <w:bottom w:val="single" w:sz="4" w:space="0" w:color="auto"/>
              <w:right w:val="single" w:sz="4" w:space="0" w:color="auto"/>
            </w:tcBorders>
            <w:vAlign w:val="center"/>
            <w:hideMark/>
          </w:tcPr>
          <w:p w14:paraId="7F1AA199" w14:textId="77777777" w:rsidR="00113AB3" w:rsidRPr="00847AA2" w:rsidRDefault="00113AB3" w:rsidP="003B5B62"/>
        </w:tc>
      </w:tr>
      <w:tr w:rsidR="00EE1E33" w:rsidRPr="00847AA2" w14:paraId="3F0A7F33"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5E56E7C5" w14:textId="77777777" w:rsidR="00EE1E33" w:rsidRPr="00847AA2" w:rsidRDefault="00EE1E33" w:rsidP="008A5BDB">
            <w:pPr>
              <w:jc w:val="center"/>
            </w:pPr>
            <w:r>
              <w:t>1</w:t>
            </w:r>
          </w:p>
        </w:tc>
        <w:tc>
          <w:tcPr>
            <w:tcW w:w="3542" w:type="dxa"/>
            <w:tcBorders>
              <w:top w:val="single" w:sz="4" w:space="0" w:color="auto"/>
              <w:bottom w:val="single" w:sz="4" w:space="0" w:color="auto"/>
              <w:right w:val="single" w:sz="4" w:space="0" w:color="auto"/>
            </w:tcBorders>
          </w:tcPr>
          <w:p w14:paraId="0BE4A6C7" w14:textId="10C5B8AC" w:rsidR="00A17F42" w:rsidRPr="00DF65E6" w:rsidRDefault="00EE1E33" w:rsidP="008A5BDB">
            <w:pPr>
              <w:pStyle w:val="a8"/>
              <w:spacing w:before="0" w:beforeAutospacing="0" w:after="0" w:afterAutospacing="0"/>
              <w:jc w:val="both"/>
              <w:rPr>
                <w:b/>
                <w:bCs/>
                <w:color w:val="000000"/>
                <w:sz w:val="28"/>
                <w:szCs w:val="28"/>
              </w:rPr>
            </w:pPr>
            <w:r w:rsidRPr="004975D8">
              <w:t xml:space="preserve">Тема 1. </w:t>
            </w:r>
            <w:r w:rsidR="00A17F42" w:rsidRPr="008A5BDB">
              <w:rPr>
                <w:rStyle w:val="afc"/>
                <w:b w:val="0"/>
                <w:color w:val="000000"/>
              </w:rPr>
              <w:t>Правов</w:t>
            </w:r>
            <w:r w:rsidR="009C4556">
              <w:rPr>
                <w:rStyle w:val="afc"/>
                <w:b w:val="0"/>
                <w:color w:val="000000"/>
              </w:rPr>
              <w:t>ые основы банкротства юридических и физических лиц</w:t>
            </w:r>
          </w:p>
          <w:p w14:paraId="47065D83" w14:textId="378B114F" w:rsidR="00EE1E33" w:rsidRPr="004975D8" w:rsidRDefault="00EE1E33"/>
        </w:tc>
        <w:tc>
          <w:tcPr>
            <w:tcW w:w="851" w:type="dxa"/>
            <w:tcBorders>
              <w:top w:val="single" w:sz="4" w:space="0" w:color="auto"/>
              <w:left w:val="single" w:sz="4" w:space="0" w:color="auto"/>
              <w:bottom w:val="single" w:sz="4" w:space="0" w:color="auto"/>
              <w:right w:val="single" w:sz="4" w:space="0" w:color="auto"/>
            </w:tcBorders>
            <w:noWrap/>
            <w:vAlign w:val="center"/>
          </w:tcPr>
          <w:p w14:paraId="5A3E4879" w14:textId="4D271E47" w:rsidR="00EE1E33" w:rsidRPr="004975D8" w:rsidRDefault="00CB2A13">
            <w:pPr>
              <w:jc w:val="center"/>
              <w:rPr>
                <w:b/>
                <w:bCs/>
              </w:rPr>
            </w:pPr>
            <w:r w:rsidRPr="004975D8">
              <w:rPr>
                <w:b/>
                <w:bCs/>
                <w:color w:val="000000"/>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226F3AA7" w14:textId="00242580" w:rsidR="00EE1E33" w:rsidRPr="004975D8" w:rsidRDefault="00EE1E33">
            <w:pPr>
              <w:jc w:val="center"/>
              <w:rPr>
                <w:b/>
                <w:bCs/>
              </w:rPr>
            </w:pPr>
            <w:r w:rsidRPr="004975D8">
              <w:rPr>
                <w:b/>
                <w:bCs/>
                <w:color w:val="000000"/>
              </w:rPr>
              <w:t>2</w:t>
            </w:r>
          </w:p>
        </w:tc>
        <w:tc>
          <w:tcPr>
            <w:tcW w:w="992" w:type="dxa"/>
            <w:tcBorders>
              <w:top w:val="single" w:sz="4" w:space="0" w:color="auto"/>
              <w:left w:val="nil"/>
              <w:bottom w:val="single" w:sz="4" w:space="0" w:color="auto"/>
              <w:right w:val="single" w:sz="4" w:space="0" w:color="auto"/>
            </w:tcBorders>
            <w:vAlign w:val="center"/>
          </w:tcPr>
          <w:p w14:paraId="2029D357" w14:textId="1BF427AD" w:rsidR="00EE1E33" w:rsidRPr="004975D8" w:rsidRDefault="00EE1E33">
            <w:pPr>
              <w:jc w:val="center"/>
              <w:rPr>
                <w:b/>
                <w:bCs/>
              </w:rPr>
            </w:pPr>
            <w:r w:rsidRPr="004975D8">
              <w:rPr>
                <w:b/>
                <w:bCs/>
                <w:color w:val="000000"/>
              </w:rPr>
              <w:t>2</w:t>
            </w:r>
          </w:p>
        </w:tc>
        <w:tc>
          <w:tcPr>
            <w:tcW w:w="707" w:type="dxa"/>
            <w:tcBorders>
              <w:top w:val="single" w:sz="4" w:space="0" w:color="auto"/>
              <w:left w:val="nil"/>
              <w:bottom w:val="single" w:sz="4" w:space="0" w:color="auto"/>
              <w:right w:val="single" w:sz="4" w:space="0" w:color="auto"/>
            </w:tcBorders>
            <w:noWrap/>
            <w:vAlign w:val="center"/>
          </w:tcPr>
          <w:p w14:paraId="7F9D6CB2" w14:textId="6CFAD1C2" w:rsidR="00EE1E33" w:rsidRPr="004975D8" w:rsidRDefault="00EE1E33">
            <w:pPr>
              <w:jc w:val="center"/>
              <w:rPr>
                <w:b/>
                <w:bCs/>
              </w:rPr>
            </w:pPr>
            <w:r w:rsidRPr="004975D8">
              <w:rPr>
                <w:b/>
                <w:bCs/>
              </w:rPr>
              <w:t>0</w:t>
            </w:r>
          </w:p>
        </w:tc>
        <w:tc>
          <w:tcPr>
            <w:tcW w:w="856" w:type="dxa"/>
            <w:tcBorders>
              <w:top w:val="single" w:sz="4" w:space="0" w:color="auto"/>
              <w:left w:val="nil"/>
              <w:bottom w:val="single" w:sz="4" w:space="0" w:color="auto"/>
              <w:right w:val="single" w:sz="4" w:space="0" w:color="auto"/>
            </w:tcBorders>
            <w:noWrap/>
            <w:vAlign w:val="center"/>
          </w:tcPr>
          <w:p w14:paraId="555FDC6D" w14:textId="392D396E" w:rsidR="00EE1E33" w:rsidRPr="004975D8" w:rsidRDefault="00CB2A13">
            <w:pPr>
              <w:jc w:val="center"/>
              <w:rPr>
                <w:b/>
                <w:bCs/>
              </w:rPr>
            </w:pPr>
            <w:r w:rsidRPr="004975D8">
              <w:rPr>
                <w:b/>
                <w:bCs/>
              </w:rPr>
              <w:t>0</w:t>
            </w:r>
          </w:p>
        </w:tc>
        <w:tc>
          <w:tcPr>
            <w:tcW w:w="1274" w:type="dxa"/>
            <w:tcBorders>
              <w:top w:val="single" w:sz="4" w:space="0" w:color="auto"/>
              <w:left w:val="nil"/>
              <w:bottom w:val="single" w:sz="4" w:space="0" w:color="auto"/>
              <w:right w:val="single" w:sz="4" w:space="0" w:color="auto"/>
            </w:tcBorders>
            <w:noWrap/>
            <w:vAlign w:val="center"/>
          </w:tcPr>
          <w:p w14:paraId="599833DD" w14:textId="2897936E" w:rsidR="00EE1E33" w:rsidRPr="00DB732E" w:rsidRDefault="00EE1E33">
            <w:pPr>
              <w:jc w:val="center"/>
              <w:rPr>
                <w:color w:val="000000"/>
              </w:rPr>
            </w:pPr>
          </w:p>
        </w:tc>
      </w:tr>
      <w:tr w:rsidR="00EE1E33" w:rsidRPr="00847AA2" w14:paraId="0C5B76B0"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10BEA02C" w14:textId="77777777" w:rsidR="00EE1E33" w:rsidRPr="00847AA2" w:rsidRDefault="00EE1E33" w:rsidP="008A5BDB">
            <w:pPr>
              <w:jc w:val="center"/>
            </w:pPr>
            <w:r>
              <w:t>2</w:t>
            </w:r>
          </w:p>
        </w:tc>
        <w:tc>
          <w:tcPr>
            <w:tcW w:w="3542" w:type="dxa"/>
            <w:tcBorders>
              <w:top w:val="single" w:sz="4" w:space="0" w:color="auto"/>
              <w:left w:val="single" w:sz="4" w:space="0" w:color="auto"/>
              <w:bottom w:val="single" w:sz="4" w:space="0" w:color="auto"/>
              <w:right w:val="single" w:sz="4" w:space="0" w:color="auto"/>
            </w:tcBorders>
          </w:tcPr>
          <w:p w14:paraId="7C1366E3" w14:textId="3FC3A480" w:rsidR="00EE1E33" w:rsidRPr="00A17F42" w:rsidRDefault="00EE1E33" w:rsidP="008A5BDB">
            <w:r w:rsidRPr="004975D8">
              <w:t xml:space="preserve">Тема 2. </w:t>
            </w:r>
            <w:r w:rsidR="009C4556">
              <w:t>Оспаривание сделок в банкротстве</w:t>
            </w:r>
          </w:p>
        </w:tc>
        <w:tc>
          <w:tcPr>
            <w:tcW w:w="851" w:type="dxa"/>
            <w:tcBorders>
              <w:top w:val="single" w:sz="4" w:space="0" w:color="auto"/>
              <w:left w:val="single" w:sz="4" w:space="0" w:color="auto"/>
              <w:bottom w:val="single" w:sz="4" w:space="0" w:color="auto"/>
              <w:right w:val="single" w:sz="4" w:space="0" w:color="auto"/>
            </w:tcBorders>
            <w:noWrap/>
            <w:vAlign w:val="center"/>
          </w:tcPr>
          <w:p w14:paraId="0F5F076E" w14:textId="1019F54C" w:rsidR="00EE1E33" w:rsidRPr="004975D8" w:rsidRDefault="00A17F42">
            <w:pPr>
              <w:jc w:val="center"/>
              <w:rPr>
                <w:b/>
                <w:bCs/>
              </w:rPr>
            </w:pPr>
            <w:r>
              <w:rPr>
                <w:b/>
                <w:bCs/>
                <w:color w:val="000000"/>
              </w:rPr>
              <w:t>4</w:t>
            </w:r>
          </w:p>
        </w:tc>
        <w:tc>
          <w:tcPr>
            <w:tcW w:w="992" w:type="dxa"/>
            <w:tcBorders>
              <w:top w:val="single" w:sz="4" w:space="0" w:color="auto"/>
              <w:left w:val="single" w:sz="4" w:space="0" w:color="auto"/>
              <w:bottom w:val="single" w:sz="4" w:space="0" w:color="auto"/>
              <w:right w:val="single" w:sz="4" w:space="0" w:color="auto"/>
            </w:tcBorders>
            <w:noWrap/>
            <w:vAlign w:val="center"/>
          </w:tcPr>
          <w:p w14:paraId="4BACCF44" w14:textId="4EE415D6" w:rsidR="00EE1E33" w:rsidRPr="004975D8" w:rsidRDefault="00A17F42">
            <w:pPr>
              <w:jc w:val="center"/>
              <w:rPr>
                <w:b/>
                <w:bCs/>
              </w:rPr>
            </w:pPr>
            <w:r>
              <w:rPr>
                <w:b/>
                <w:bCs/>
              </w:rPr>
              <w:t>4</w:t>
            </w:r>
          </w:p>
        </w:tc>
        <w:tc>
          <w:tcPr>
            <w:tcW w:w="992" w:type="dxa"/>
            <w:tcBorders>
              <w:top w:val="single" w:sz="4" w:space="0" w:color="auto"/>
              <w:left w:val="nil"/>
              <w:bottom w:val="single" w:sz="4" w:space="0" w:color="auto"/>
              <w:right w:val="single" w:sz="4" w:space="0" w:color="auto"/>
            </w:tcBorders>
            <w:vAlign w:val="center"/>
          </w:tcPr>
          <w:p w14:paraId="3F984868" w14:textId="1F26998C" w:rsidR="00EE1E33" w:rsidRPr="004975D8" w:rsidRDefault="00A17F42">
            <w:pPr>
              <w:jc w:val="center"/>
              <w:rPr>
                <w:b/>
                <w:bCs/>
              </w:rPr>
            </w:pPr>
            <w:r>
              <w:rPr>
                <w:b/>
                <w:bCs/>
              </w:rPr>
              <w:t>2</w:t>
            </w:r>
          </w:p>
        </w:tc>
        <w:tc>
          <w:tcPr>
            <w:tcW w:w="707" w:type="dxa"/>
            <w:tcBorders>
              <w:top w:val="single" w:sz="4" w:space="0" w:color="auto"/>
              <w:left w:val="nil"/>
              <w:bottom w:val="single" w:sz="4" w:space="0" w:color="auto"/>
              <w:right w:val="single" w:sz="4" w:space="0" w:color="auto"/>
            </w:tcBorders>
            <w:noWrap/>
            <w:vAlign w:val="center"/>
          </w:tcPr>
          <w:p w14:paraId="501E9C6A" w14:textId="26DD4B6E" w:rsidR="00EE1E33" w:rsidRPr="004975D8" w:rsidRDefault="00A17F42">
            <w:pPr>
              <w:jc w:val="center"/>
              <w:rPr>
                <w:b/>
                <w:bCs/>
              </w:rPr>
            </w:pPr>
            <w:r>
              <w:rPr>
                <w:b/>
                <w:bCs/>
              </w:rPr>
              <w:t>2</w:t>
            </w:r>
          </w:p>
        </w:tc>
        <w:tc>
          <w:tcPr>
            <w:tcW w:w="856" w:type="dxa"/>
            <w:tcBorders>
              <w:top w:val="single" w:sz="4" w:space="0" w:color="auto"/>
              <w:left w:val="nil"/>
              <w:bottom w:val="single" w:sz="4" w:space="0" w:color="auto"/>
              <w:right w:val="single" w:sz="4" w:space="0" w:color="auto"/>
            </w:tcBorders>
            <w:noWrap/>
            <w:vAlign w:val="center"/>
          </w:tcPr>
          <w:p w14:paraId="41637828" w14:textId="1801E9E6" w:rsidR="00EE1E33" w:rsidRPr="004975D8" w:rsidRDefault="00EE1E33">
            <w:pPr>
              <w:jc w:val="center"/>
              <w:rPr>
                <w:b/>
                <w:bCs/>
              </w:rPr>
            </w:pPr>
            <w:r w:rsidRPr="004975D8">
              <w:rPr>
                <w:b/>
                <w:bCs/>
              </w:rPr>
              <w:t>0</w:t>
            </w:r>
          </w:p>
        </w:tc>
        <w:tc>
          <w:tcPr>
            <w:tcW w:w="1274" w:type="dxa"/>
            <w:tcBorders>
              <w:top w:val="single" w:sz="4" w:space="0" w:color="auto"/>
              <w:left w:val="nil"/>
              <w:bottom w:val="single" w:sz="4" w:space="0" w:color="auto"/>
              <w:right w:val="single" w:sz="4" w:space="0" w:color="auto"/>
            </w:tcBorders>
            <w:noWrap/>
            <w:vAlign w:val="center"/>
          </w:tcPr>
          <w:p w14:paraId="200574B8" w14:textId="59FFBB4D" w:rsidR="00EE1E33" w:rsidRPr="00DB732E" w:rsidRDefault="00EE1E33">
            <w:pPr>
              <w:jc w:val="center"/>
              <w:rPr>
                <w:color w:val="000000"/>
              </w:rPr>
            </w:pPr>
          </w:p>
        </w:tc>
      </w:tr>
      <w:tr w:rsidR="00EE1E33" w:rsidRPr="00847AA2" w14:paraId="36D61A8F"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2BE4E820" w14:textId="77777777" w:rsidR="00EE1E33" w:rsidRPr="00847AA2" w:rsidRDefault="00EE1E33" w:rsidP="008A5BDB">
            <w:pPr>
              <w:jc w:val="center"/>
            </w:pPr>
            <w:r>
              <w:t>3</w:t>
            </w:r>
          </w:p>
        </w:tc>
        <w:tc>
          <w:tcPr>
            <w:tcW w:w="3542" w:type="dxa"/>
            <w:tcBorders>
              <w:top w:val="single" w:sz="4" w:space="0" w:color="auto"/>
              <w:left w:val="single" w:sz="4" w:space="0" w:color="auto"/>
              <w:bottom w:val="single" w:sz="4" w:space="0" w:color="auto"/>
              <w:right w:val="single" w:sz="4" w:space="0" w:color="auto"/>
            </w:tcBorders>
          </w:tcPr>
          <w:p w14:paraId="18CC10A9" w14:textId="0B41272A" w:rsidR="00EE1E33" w:rsidRPr="004975D8" w:rsidRDefault="00EE1E33">
            <w:r w:rsidRPr="004975D8">
              <w:t xml:space="preserve">Тема 3. </w:t>
            </w:r>
            <w:r w:rsidR="009C4556">
              <w:t>Эффективные с</w:t>
            </w:r>
            <w:r w:rsidR="009C4556" w:rsidRPr="009C4556">
              <w:t>пособы защиты интересов кредиторов в процедурах банкротства</w:t>
            </w:r>
          </w:p>
        </w:tc>
        <w:tc>
          <w:tcPr>
            <w:tcW w:w="851" w:type="dxa"/>
            <w:tcBorders>
              <w:top w:val="single" w:sz="4" w:space="0" w:color="auto"/>
              <w:left w:val="single" w:sz="4" w:space="0" w:color="auto"/>
              <w:bottom w:val="single" w:sz="4" w:space="0" w:color="auto"/>
              <w:right w:val="single" w:sz="4" w:space="0" w:color="auto"/>
            </w:tcBorders>
            <w:noWrap/>
            <w:vAlign w:val="center"/>
          </w:tcPr>
          <w:p w14:paraId="67A7E986" w14:textId="25239597" w:rsidR="00EE1E33" w:rsidRPr="004975D8" w:rsidRDefault="00A17F42">
            <w:pPr>
              <w:jc w:val="center"/>
              <w:rPr>
                <w:b/>
                <w:bCs/>
              </w:rPr>
            </w:pPr>
            <w:r>
              <w:rPr>
                <w:b/>
                <w:bCs/>
                <w:color w:val="000000"/>
              </w:rPr>
              <w:t>4</w:t>
            </w:r>
          </w:p>
        </w:tc>
        <w:tc>
          <w:tcPr>
            <w:tcW w:w="992" w:type="dxa"/>
            <w:tcBorders>
              <w:top w:val="single" w:sz="4" w:space="0" w:color="auto"/>
              <w:left w:val="single" w:sz="4" w:space="0" w:color="auto"/>
              <w:bottom w:val="single" w:sz="4" w:space="0" w:color="auto"/>
              <w:right w:val="single" w:sz="4" w:space="0" w:color="auto"/>
            </w:tcBorders>
            <w:noWrap/>
            <w:vAlign w:val="center"/>
          </w:tcPr>
          <w:p w14:paraId="2FB6BA7C" w14:textId="612E922D" w:rsidR="00EE1E33" w:rsidRPr="004975D8" w:rsidRDefault="00757A70">
            <w:pPr>
              <w:jc w:val="center"/>
              <w:rPr>
                <w:b/>
                <w:bCs/>
              </w:rPr>
            </w:pPr>
            <w:r>
              <w:rPr>
                <w:b/>
                <w:bCs/>
              </w:rPr>
              <w:t>4</w:t>
            </w:r>
          </w:p>
        </w:tc>
        <w:tc>
          <w:tcPr>
            <w:tcW w:w="992" w:type="dxa"/>
            <w:tcBorders>
              <w:top w:val="single" w:sz="4" w:space="0" w:color="auto"/>
              <w:left w:val="nil"/>
              <w:bottom w:val="single" w:sz="4" w:space="0" w:color="auto"/>
              <w:right w:val="single" w:sz="4" w:space="0" w:color="auto"/>
            </w:tcBorders>
            <w:vAlign w:val="center"/>
          </w:tcPr>
          <w:p w14:paraId="101CE3BE" w14:textId="52AABDC2" w:rsidR="00EE1E33" w:rsidRPr="004975D8" w:rsidRDefault="00A17F42">
            <w:pPr>
              <w:jc w:val="center"/>
              <w:rPr>
                <w:b/>
                <w:bCs/>
              </w:rPr>
            </w:pPr>
            <w:r>
              <w:rPr>
                <w:b/>
                <w:bCs/>
                <w:color w:val="000000"/>
              </w:rPr>
              <w:t>2</w:t>
            </w:r>
          </w:p>
        </w:tc>
        <w:tc>
          <w:tcPr>
            <w:tcW w:w="707" w:type="dxa"/>
            <w:tcBorders>
              <w:top w:val="single" w:sz="4" w:space="0" w:color="auto"/>
              <w:left w:val="nil"/>
              <w:bottom w:val="single" w:sz="4" w:space="0" w:color="auto"/>
              <w:right w:val="single" w:sz="4" w:space="0" w:color="auto"/>
            </w:tcBorders>
            <w:noWrap/>
            <w:vAlign w:val="center"/>
          </w:tcPr>
          <w:p w14:paraId="3F59A872" w14:textId="5195A973" w:rsidR="00EE1E33" w:rsidRPr="004975D8" w:rsidRDefault="00CB2A13">
            <w:pPr>
              <w:jc w:val="center"/>
              <w:rPr>
                <w:b/>
                <w:bCs/>
              </w:rPr>
            </w:pPr>
            <w:r w:rsidRPr="004975D8">
              <w:rPr>
                <w:b/>
                <w:bCs/>
              </w:rPr>
              <w:t>2</w:t>
            </w:r>
          </w:p>
        </w:tc>
        <w:tc>
          <w:tcPr>
            <w:tcW w:w="856" w:type="dxa"/>
            <w:tcBorders>
              <w:top w:val="single" w:sz="4" w:space="0" w:color="auto"/>
              <w:left w:val="nil"/>
              <w:bottom w:val="single" w:sz="4" w:space="0" w:color="auto"/>
              <w:right w:val="single" w:sz="4" w:space="0" w:color="auto"/>
            </w:tcBorders>
            <w:noWrap/>
            <w:vAlign w:val="center"/>
          </w:tcPr>
          <w:p w14:paraId="6D9FEEA2" w14:textId="1C619F28" w:rsidR="00EE1E33" w:rsidRPr="004975D8" w:rsidRDefault="00CB2A13">
            <w:pPr>
              <w:jc w:val="center"/>
              <w:rPr>
                <w:b/>
                <w:bCs/>
              </w:rPr>
            </w:pPr>
            <w:r w:rsidRPr="004975D8">
              <w:rPr>
                <w:b/>
                <w:bCs/>
                <w:color w:val="000000"/>
              </w:rPr>
              <w:t>0</w:t>
            </w:r>
          </w:p>
        </w:tc>
        <w:tc>
          <w:tcPr>
            <w:tcW w:w="1274" w:type="dxa"/>
            <w:tcBorders>
              <w:top w:val="single" w:sz="4" w:space="0" w:color="auto"/>
              <w:left w:val="nil"/>
              <w:bottom w:val="single" w:sz="4" w:space="0" w:color="auto"/>
              <w:right w:val="single" w:sz="4" w:space="0" w:color="auto"/>
            </w:tcBorders>
            <w:noWrap/>
            <w:vAlign w:val="center"/>
          </w:tcPr>
          <w:p w14:paraId="2B92B929" w14:textId="75675D58" w:rsidR="00EE1E33" w:rsidRPr="00FA3BB7" w:rsidRDefault="00EE1E33">
            <w:pPr>
              <w:jc w:val="center"/>
              <w:rPr>
                <w:b/>
                <w:bCs/>
                <w:color w:val="000000"/>
                <w:lang w:val="en-US"/>
              </w:rPr>
            </w:pPr>
          </w:p>
        </w:tc>
      </w:tr>
      <w:tr w:rsidR="00EE1E33" w:rsidRPr="00847AA2" w14:paraId="7504D7BB"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4EC5B06C" w14:textId="77777777" w:rsidR="00EE1E33" w:rsidRPr="00847AA2" w:rsidRDefault="00EE1E33" w:rsidP="008A5BDB">
            <w:pPr>
              <w:jc w:val="center"/>
            </w:pPr>
            <w:r>
              <w:t>4</w:t>
            </w:r>
          </w:p>
        </w:tc>
        <w:tc>
          <w:tcPr>
            <w:tcW w:w="3542" w:type="dxa"/>
            <w:tcBorders>
              <w:top w:val="single" w:sz="4" w:space="0" w:color="auto"/>
              <w:left w:val="single" w:sz="4" w:space="0" w:color="auto"/>
              <w:bottom w:val="single" w:sz="4" w:space="0" w:color="auto"/>
              <w:right w:val="single" w:sz="4" w:space="0" w:color="auto"/>
            </w:tcBorders>
          </w:tcPr>
          <w:p w14:paraId="110DFC39" w14:textId="282EBF35" w:rsidR="00EE1E33" w:rsidRPr="004975D8" w:rsidRDefault="00EE1E33" w:rsidP="008A5BDB">
            <w:r w:rsidRPr="004975D8">
              <w:t xml:space="preserve">Тема 4. </w:t>
            </w:r>
            <w:r w:rsidR="009C4556">
              <w:t>Привлечение к с</w:t>
            </w:r>
            <w:r w:rsidR="009C4556" w:rsidRPr="009C4556">
              <w:t>убсидиарн</w:t>
            </w:r>
            <w:r w:rsidR="009C4556">
              <w:t>ой</w:t>
            </w:r>
            <w:r w:rsidR="009C4556" w:rsidRPr="009C4556">
              <w:t xml:space="preserve"> ответственност</w:t>
            </w:r>
            <w:r w:rsidR="009C4556">
              <w:t>и (с учетом практики 2025 года)</w:t>
            </w:r>
          </w:p>
        </w:tc>
        <w:tc>
          <w:tcPr>
            <w:tcW w:w="851" w:type="dxa"/>
            <w:tcBorders>
              <w:top w:val="single" w:sz="4" w:space="0" w:color="auto"/>
              <w:left w:val="single" w:sz="4" w:space="0" w:color="auto"/>
              <w:bottom w:val="single" w:sz="4" w:space="0" w:color="auto"/>
              <w:right w:val="single" w:sz="4" w:space="0" w:color="auto"/>
            </w:tcBorders>
            <w:noWrap/>
            <w:vAlign w:val="center"/>
          </w:tcPr>
          <w:p w14:paraId="6091DA24" w14:textId="2E938C54" w:rsidR="00EE1E33" w:rsidRPr="004975D8" w:rsidRDefault="00757A70">
            <w:pPr>
              <w:jc w:val="center"/>
              <w:rPr>
                <w:b/>
                <w:bCs/>
              </w:rPr>
            </w:pPr>
            <w:r>
              <w:rPr>
                <w:b/>
                <w:bCs/>
                <w:color w:val="000000"/>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566A8333" w14:textId="6D7B313A" w:rsidR="00EE1E33" w:rsidRPr="004975D8" w:rsidRDefault="00757A70">
            <w:pPr>
              <w:jc w:val="center"/>
              <w:rPr>
                <w:b/>
                <w:bCs/>
              </w:rPr>
            </w:pPr>
            <w:r>
              <w:rPr>
                <w:b/>
                <w:bCs/>
              </w:rPr>
              <w:t>2</w:t>
            </w:r>
          </w:p>
        </w:tc>
        <w:tc>
          <w:tcPr>
            <w:tcW w:w="992" w:type="dxa"/>
            <w:tcBorders>
              <w:top w:val="single" w:sz="4" w:space="0" w:color="auto"/>
              <w:left w:val="nil"/>
              <w:bottom w:val="single" w:sz="4" w:space="0" w:color="auto"/>
              <w:right w:val="single" w:sz="4" w:space="0" w:color="auto"/>
            </w:tcBorders>
            <w:vAlign w:val="center"/>
          </w:tcPr>
          <w:p w14:paraId="4F38197D" w14:textId="2A1C7F8C" w:rsidR="00EE1E33" w:rsidRPr="004975D8" w:rsidRDefault="00757A70">
            <w:pPr>
              <w:jc w:val="center"/>
              <w:rPr>
                <w:b/>
                <w:bCs/>
              </w:rPr>
            </w:pPr>
            <w:r>
              <w:rPr>
                <w:b/>
                <w:bCs/>
                <w:color w:val="000000"/>
              </w:rPr>
              <w:t>2</w:t>
            </w:r>
          </w:p>
        </w:tc>
        <w:tc>
          <w:tcPr>
            <w:tcW w:w="707" w:type="dxa"/>
            <w:tcBorders>
              <w:top w:val="single" w:sz="4" w:space="0" w:color="auto"/>
              <w:left w:val="nil"/>
              <w:bottom w:val="single" w:sz="4" w:space="0" w:color="auto"/>
              <w:right w:val="single" w:sz="4" w:space="0" w:color="auto"/>
            </w:tcBorders>
            <w:noWrap/>
            <w:vAlign w:val="center"/>
          </w:tcPr>
          <w:p w14:paraId="3636A1B5" w14:textId="2255F2E8" w:rsidR="00EE1E33" w:rsidRPr="004975D8" w:rsidRDefault="00757A70">
            <w:pPr>
              <w:jc w:val="center"/>
              <w:rPr>
                <w:b/>
                <w:bCs/>
              </w:rPr>
            </w:pPr>
            <w:r>
              <w:rPr>
                <w:b/>
                <w:bCs/>
              </w:rPr>
              <w:t>0</w:t>
            </w:r>
          </w:p>
        </w:tc>
        <w:tc>
          <w:tcPr>
            <w:tcW w:w="856" w:type="dxa"/>
            <w:tcBorders>
              <w:top w:val="single" w:sz="4" w:space="0" w:color="auto"/>
              <w:left w:val="nil"/>
              <w:bottom w:val="single" w:sz="4" w:space="0" w:color="auto"/>
              <w:right w:val="single" w:sz="4" w:space="0" w:color="auto"/>
            </w:tcBorders>
            <w:noWrap/>
            <w:vAlign w:val="center"/>
          </w:tcPr>
          <w:p w14:paraId="68E679AA" w14:textId="261DA685" w:rsidR="00EE1E33" w:rsidRPr="004975D8" w:rsidRDefault="00EE1E33">
            <w:pPr>
              <w:jc w:val="center"/>
              <w:rPr>
                <w:b/>
                <w:bCs/>
              </w:rPr>
            </w:pPr>
            <w:r w:rsidRPr="004975D8">
              <w:rPr>
                <w:b/>
                <w:bCs/>
                <w:color w:val="000000"/>
              </w:rPr>
              <w:t>0</w:t>
            </w:r>
          </w:p>
        </w:tc>
        <w:tc>
          <w:tcPr>
            <w:tcW w:w="1274" w:type="dxa"/>
            <w:tcBorders>
              <w:top w:val="single" w:sz="4" w:space="0" w:color="auto"/>
              <w:left w:val="nil"/>
              <w:bottom w:val="single" w:sz="4" w:space="0" w:color="auto"/>
              <w:right w:val="single" w:sz="4" w:space="0" w:color="auto"/>
            </w:tcBorders>
            <w:noWrap/>
            <w:vAlign w:val="center"/>
          </w:tcPr>
          <w:p w14:paraId="6CD65196" w14:textId="1974E9D0" w:rsidR="00EE1E33" w:rsidRPr="00FA3BB7" w:rsidRDefault="00EE1E33">
            <w:pPr>
              <w:jc w:val="center"/>
              <w:rPr>
                <w:b/>
                <w:bCs/>
                <w:color w:val="000000"/>
                <w:lang w:val="en-US"/>
              </w:rPr>
            </w:pPr>
          </w:p>
        </w:tc>
      </w:tr>
      <w:tr w:rsidR="00A17F42" w:rsidRPr="00847AA2" w14:paraId="62AFE02C"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0D9EE31A" w14:textId="1037F5CB" w:rsidR="00A17F42" w:rsidRDefault="00A17F42" w:rsidP="008A5BDB">
            <w:pPr>
              <w:jc w:val="center"/>
            </w:pPr>
            <w:r>
              <w:t>5</w:t>
            </w:r>
          </w:p>
        </w:tc>
        <w:tc>
          <w:tcPr>
            <w:tcW w:w="3542" w:type="dxa"/>
            <w:tcBorders>
              <w:top w:val="single" w:sz="4" w:space="0" w:color="auto"/>
              <w:left w:val="single" w:sz="4" w:space="0" w:color="auto"/>
              <w:bottom w:val="single" w:sz="4" w:space="0" w:color="auto"/>
              <w:right w:val="single" w:sz="4" w:space="0" w:color="auto"/>
            </w:tcBorders>
          </w:tcPr>
          <w:p w14:paraId="237B1D8F" w14:textId="00064CAF" w:rsidR="00A17F42" w:rsidRPr="004975D8" w:rsidRDefault="009C4556" w:rsidP="008A5BDB">
            <w:r>
              <w:t>Тема 5. Торги в банкротстве и розыск активов бенефициаров</w:t>
            </w:r>
          </w:p>
        </w:tc>
        <w:tc>
          <w:tcPr>
            <w:tcW w:w="851" w:type="dxa"/>
            <w:tcBorders>
              <w:top w:val="single" w:sz="4" w:space="0" w:color="auto"/>
              <w:left w:val="single" w:sz="4" w:space="0" w:color="auto"/>
              <w:bottom w:val="single" w:sz="4" w:space="0" w:color="auto"/>
              <w:right w:val="single" w:sz="4" w:space="0" w:color="auto"/>
            </w:tcBorders>
            <w:noWrap/>
            <w:vAlign w:val="center"/>
          </w:tcPr>
          <w:p w14:paraId="4529CADE" w14:textId="5E832B05" w:rsidR="00A17F42" w:rsidRPr="004975D8" w:rsidRDefault="00DC7586">
            <w:pPr>
              <w:jc w:val="center"/>
              <w:rPr>
                <w:b/>
                <w:bCs/>
                <w:color w:val="000000"/>
              </w:rPr>
            </w:pPr>
            <w:r>
              <w:rPr>
                <w:b/>
                <w:bCs/>
                <w:color w:val="000000"/>
              </w:rPr>
              <w:t>4</w:t>
            </w:r>
          </w:p>
        </w:tc>
        <w:tc>
          <w:tcPr>
            <w:tcW w:w="992" w:type="dxa"/>
            <w:tcBorders>
              <w:top w:val="single" w:sz="4" w:space="0" w:color="auto"/>
              <w:left w:val="single" w:sz="4" w:space="0" w:color="auto"/>
              <w:bottom w:val="single" w:sz="4" w:space="0" w:color="auto"/>
              <w:right w:val="single" w:sz="4" w:space="0" w:color="auto"/>
            </w:tcBorders>
            <w:noWrap/>
            <w:vAlign w:val="center"/>
          </w:tcPr>
          <w:p w14:paraId="6F589145" w14:textId="193FA064" w:rsidR="00A17F42" w:rsidRPr="004975D8" w:rsidRDefault="00DC7586">
            <w:pPr>
              <w:jc w:val="center"/>
              <w:rPr>
                <w:b/>
                <w:bCs/>
              </w:rPr>
            </w:pPr>
            <w:r>
              <w:rPr>
                <w:b/>
                <w:bCs/>
              </w:rPr>
              <w:t>4</w:t>
            </w:r>
          </w:p>
        </w:tc>
        <w:tc>
          <w:tcPr>
            <w:tcW w:w="992" w:type="dxa"/>
            <w:tcBorders>
              <w:top w:val="single" w:sz="4" w:space="0" w:color="auto"/>
              <w:left w:val="nil"/>
              <w:bottom w:val="single" w:sz="4" w:space="0" w:color="auto"/>
              <w:right w:val="single" w:sz="4" w:space="0" w:color="auto"/>
            </w:tcBorders>
            <w:vAlign w:val="center"/>
          </w:tcPr>
          <w:p w14:paraId="33C9F01D" w14:textId="3B8B2C0B" w:rsidR="00A17F42" w:rsidRPr="004975D8" w:rsidRDefault="00DC7586">
            <w:pPr>
              <w:jc w:val="center"/>
              <w:rPr>
                <w:b/>
                <w:bCs/>
                <w:color w:val="000000"/>
              </w:rPr>
            </w:pPr>
            <w:r>
              <w:rPr>
                <w:b/>
                <w:bCs/>
                <w:color w:val="000000"/>
              </w:rPr>
              <w:t>4</w:t>
            </w:r>
          </w:p>
        </w:tc>
        <w:tc>
          <w:tcPr>
            <w:tcW w:w="707" w:type="dxa"/>
            <w:tcBorders>
              <w:top w:val="single" w:sz="4" w:space="0" w:color="auto"/>
              <w:left w:val="nil"/>
              <w:bottom w:val="single" w:sz="4" w:space="0" w:color="auto"/>
              <w:right w:val="single" w:sz="4" w:space="0" w:color="auto"/>
            </w:tcBorders>
            <w:noWrap/>
            <w:vAlign w:val="center"/>
          </w:tcPr>
          <w:p w14:paraId="650D5FAD" w14:textId="7C684377" w:rsidR="00A17F42" w:rsidRPr="004975D8" w:rsidRDefault="00757A70">
            <w:pPr>
              <w:jc w:val="center"/>
              <w:rPr>
                <w:b/>
                <w:bCs/>
              </w:rPr>
            </w:pPr>
            <w:r>
              <w:rPr>
                <w:b/>
                <w:bCs/>
              </w:rPr>
              <w:t>0</w:t>
            </w:r>
          </w:p>
        </w:tc>
        <w:tc>
          <w:tcPr>
            <w:tcW w:w="856" w:type="dxa"/>
            <w:tcBorders>
              <w:top w:val="single" w:sz="4" w:space="0" w:color="auto"/>
              <w:left w:val="nil"/>
              <w:bottom w:val="single" w:sz="4" w:space="0" w:color="auto"/>
              <w:right w:val="single" w:sz="4" w:space="0" w:color="auto"/>
            </w:tcBorders>
            <w:noWrap/>
            <w:vAlign w:val="center"/>
          </w:tcPr>
          <w:p w14:paraId="4D1C5334" w14:textId="46F118A7" w:rsidR="00A17F42" w:rsidRPr="004975D8" w:rsidRDefault="00757A70">
            <w:pPr>
              <w:jc w:val="center"/>
              <w:rPr>
                <w:b/>
                <w:bCs/>
                <w:color w:val="000000"/>
              </w:rPr>
            </w:pPr>
            <w:r>
              <w:rPr>
                <w:b/>
                <w:bCs/>
                <w:color w:val="000000"/>
              </w:rPr>
              <w:t>0</w:t>
            </w:r>
          </w:p>
        </w:tc>
        <w:tc>
          <w:tcPr>
            <w:tcW w:w="1274" w:type="dxa"/>
            <w:tcBorders>
              <w:top w:val="single" w:sz="4" w:space="0" w:color="auto"/>
              <w:left w:val="nil"/>
              <w:bottom w:val="single" w:sz="4" w:space="0" w:color="auto"/>
              <w:right w:val="single" w:sz="4" w:space="0" w:color="auto"/>
            </w:tcBorders>
            <w:noWrap/>
            <w:vAlign w:val="center"/>
          </w:tcPr>
          <w:p w14:paraId="52B0C62F" w14:textId="77777777" w:rsidR="00A17F42" w:rsidRPr="00FA3BB7" w:rsidRDefault="00A17F42">
            <w:pPr>
              <w:jc w:val="center"/>
              <w:rPr>
                <w:b/>
                <w:bCs/>
                <w:color w:val="000000"/>
                <w:lang w:val="en-US"/>
              </w:rPr>
            </w:pPr>
          </w:p>
        </w:tc>
      </w:tr>
      <w:tr w:rsidR="00757A70" w:rsidRPr="00847AA2" w14:paraId="4D3CCD6D"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363460A6" w14:textId="30A1AFC8" w:rsidR="00757A70" w:rsidRDefault="00757A70" w:rsidP="008A5BDB">
            <w:pPr>
              <w:jc w:val="center"/>
            </w:pPr>
            <w:r>
              <w:t>6.</w:t>
            </w:r>
          </w:p>
        </w:tc>
        <w:tc>
          <w:tcPr>
            <w:tcW w:w="3542" w:type="dxa"/>
            <w:tcBorders>
              <w:top w:val="single" w:sz="4" w:space="0" w:color="auto"/>
              <w:left w:val="single" w:sz="4" w:space="0" w:color="auto"/>
              <w:bottom w:val="single" w:sz="4" w:space="0" w:color="auto"/>
              <w:right w:val="single" w:sz="4" w:space="0" w:color="auto"/>
            </w:tcBorders>
          </w:tcPr>
          <w:p w14:paraId="126C9D72" w14:textId="5ED4BAF8" w:rsidR="00757A70" w:rsidRDefault="009C4556" w:rsidP="008A5BDB">
            <w:r>
              <w:t>Тема 6. Инициирование уголовного преследования должника, совершившего преступление, посягающее на интересы кредитора</w:t>
            </w:r>
          </w:p>
        </w:tc>
        <w:tc>
          <w:tcPr>
            <w:tcW w:w="851" w:type="dxa"/>
            <w:tcBorders>
              <w:top w:val="single" w:sz="4" w:space="0" w:color="auto"/>
              <w:left w:val="single" w:sz="4" w:space="0" w:color="auto"/>
              <w:bottom w:val="single" w:sz="4" w:space="0" w:color="auto"/>
              <w:right w:val="single" w:sz="4" w:space="0" w:color="auto"/>
            </w:tcBorders>
            <w:noWrap/>
            <w:vAlign w:val="center"/>
          </w:tcPr>
          <w:p w14:paraId="6BE0C96C" w14:textId="6C73B9A8" w:rsidR="00757A70" w:rsidRDefault="00757A70">
            <w:pPr>
              <w:jc w:val="center"/>
              <w:rPr>
                <w:b/>
                <w:bCs/>
                <w:color w:val="000000"/>
              </w:rPr>
            </w:pPr>
            <w:r>
              <w:rPr>
                <w:b/>
                <w:bCs/>
                <w:color w:val="000000"/>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299C181E" w14:textId="2EA65473" w:rsidR="00757A70" w:rsidRDefault="00757A70">
            <w:pPr>
              <w:jc w:val="center"/>
              <w:rPr>
                <w:b/>
                <w:bCs/>
              </w:rPr>
            </w:pPr>
            <w:r>
              <w:rPr>
                <w:b/>
                <w:bCs/>
              </w:rPr>
              <w:t>2</w:t>
            </w:r>
          </w:p>
        </w:tc>
        <w:tc>
          <w:tcPr>
            <w:tcW w:w="992" w:type="dxa"/>
            <w:tcBorders>
              <w:top w:val="single" w:sz="4" w:space="0" w:color="auto"/>
              <w:left w:val="nil"/>
              <w:bottom w:val="single" w:sz="4" w:space="0" w:color="auto"/>
              <w:right w:val="single" w:sz="4" w:space="0" w:color="auto"/>
            </w:tcBorders>
            <w:vAlign w:val="center"/>
          </w:tcPr>
          <w:p w14:paraId="6455EF51" w14:textId="3E028157" w:rsidR="00757A70" w:rsidRDefault="00757A70">
            <w:pPr>
              <w:jc w:val="center"/>
              <w:rPr>
                <w:b/>
                <w:bCs/>
                <w:color w:val="000000"/>
              </w:rPr>
            </w:pPr>
            <w:r>
              <w:rPr>
                <w:b/>
                <w:bCs/>
                <w:color w:val="000000"/>
              </w:rPr>
              <w:t>2</w:t>
            </w:r>
          </w:p>
        </w:tc>
        <w:tc>
          <w:tcPr>
            <w:tcW w:w="707" w:type="dxa"/>
            <w:tcBorders>
              <w:top w:val="single" w:sz="4" w:space="0" w:color="auto"/>
              <w:left w:val="nil"/>
              <w:bottom w:val="single" w:sz="4" w:space="0" w:color="auto"/>
              <w:right w:val="single" w:sz="4" w:space="0" w:color="auto"/>
            </w:tcBorders>
            <w:noWrap/>
            <w:vAlign w:val="center"/>
          </w:tcPr>
          <w:p w14:paraId="4FCAEE03" w14:textId="0128BDFA" w:rsidR="00757A70" w:rsidRDefault="00757A70">
            <w:pPr>
              <w:jc w:val="center"/>
              <w:rPr>
                <w:b/>
                <w:bCs/>
              </w:rPr>
            </w:pPr>
            <w:r>
              <w:rPr>
                <w:b/>
                <w:bCs/>
              </w:rPr>
              <w:t>0</w:t>
            </w:r>
          </w:p>
        </w:tc>
        <w:tc>
          <w:tcPr>
            <w:tcW w:w="856" w:type="dxa"/>
            <w:tcBorders>
              <w:top w:val="single" w:sz="4" w:space="0" w:color="auto"/>
              <w:left w:val="nil"/>
              <w:bottom w:val="single" w:sz="4" w:space="0" w:color="auto"/>
              <w:right w:val="single" w:sz="4" w:space="0" w:color="auto"/>
            </w:tcBorders>
            <w:noWrap/>
            <w:vAlign w:val="center"/>
          </w:tcPr>
          <w:p w14:paraId="3719BF09" w14:textId="130CCB5B" w:rsidR="00757A70" w:rsidRDefault="00757A70">
            <w:pPr>
              <w:jc w:val="center"/>
              <w:rPr>
                <w:b/>
                <w:bCs/>
                <w:color w:val="000000"/>
              </w:rPr>
            </w:pPr>
            <w:r>
              <w:rPr>
                <w:b/>
                <w:bCs/>
                <w:color w:val="000000"/>
              </w:rPr>
              <w:t>0</w:t>
            </w:r>
          </w:p>
        </w:tc>
        <w:tc>
          <w:tcPr>
            <w:tcW w:w="1274" w:type="dxa"/>
            <w:tcBorders>
              <w:top w:val="single" w:sz="4" w:space="0" w:color="auto"/>
              <w:left w:val="nil"/>
              <w:bottom w:val="single" w:sz="4" w:space="0" w:color="auto"/>
              <w:right w:val="single" w:sz="4" w:space="0" w:color="auto"/>
            </w:tcBorders>
            <w:noWrap/>
            <w:vAlign w:val="center"/>
          </w:tcPr>
          <w:p w14:paraId="71C27CDB" w14:textId="77777777" w:rsidR="00757A70" w:rsidRPr="008A5BDB" w:rsidRDefault="00757A70">
            <w:pPr>
              <w:jc w:val="center"/>
              <w:rPr>
                <w:b/>
                <w:bCs/>
                <w:color w:val="000000"/>
              </w:rPr>
            </w:pPr>
          </w:p>
        </w:tc>
      </w:tr>
      <w:tr w:rsidR="005C0CB5" w:rsidRPr="00847AA2" w14:paraId="0DDA2C79" w14:textId="77777777" w:rsidTr="00F573FD">
        <w:trPr>
          <w:trHeight w:val="521"/>
        </w:trPr>
        <w:tc>
          <w:tcPr>
            <w:tcW w:w="709" w:type="dxa"/>
            <w:tcBorders>
              <w:top w:val="single" w:sz="4" w:space="0" w:color="auto"/>
              <w:left w:val="single" w:sz="4" w:space="0" w:color="auto"/>
              <w:bottom w:val="single" w:sz="4" w:space="0" w:color="auto"/>
              <w:right w:val="single" w:sz="4" w:space="0" w:color="auto"/>
            </w:tcBorders>
            <w:noWrap/>
            <w:vAlign w:val="center"/>
          </w:tcPr>
          <w:p w14:paraId="2C4F2B9B" w14:textId="565467FA" w:rsidR="005C0CB5" w:rsidRPr="00847AA2" w:rsidRDefault="00DC7586" w:rsidP="008A5BDB">
            <w:pPr>
              <w:jc w:val="center"/>
            </w:pPr>
            <w:r>
              <w:t>7</w:t>
            </w:r>
          </w:p>
        </w:tc>
        <w:tc>
          <w:tcPr>
            <w:tcW w:w="3542" w:type="dxa"/>
            <w:tcBorders>
              <w:top w:val="single" w:sz="4" w:space="0" w:color="auto"/>
              <w:left w:val="nil"/>
              <w:bottom w:val="single" w:sz="4" w:space="0" w:color="auto"/>
              <w:right w:val="single" w:sz="4" w:space="0" w:color="auto"/>
            </w:tcBorders>
            <w:vAlign w:val="center"/>
          </w:tcPr>
          <w:p w14:paraId="7448B35F" w14:textId="77777777" w:rsidR="005C0CB5" w:rsidRPr="00DB732E" w:rsidRDefault="005C0CB5">
            <w:pPr>
              <w:rPr>
                <w:b/>
                <w:bCs/>
                <w:color w:val="000000"/>
              </w:rPr>
            </w:pPr>
            <w:r w:rsidRPr="00DB732E">
              <w:rPr>
                <w:b/>
                <w:bCs/>
                <w:color w:val="000000"/>
              </w:rPr>
              <w:t>Всего:</w:t>
            </w:r>
          </w:p>
        </w:tc>
        <w:tc>
          <w:tcPr>
            <w:tcW w:w="851" w:type="dxa"/>
            <w:tcBorders>
              <w:top w:val="single" w:sz="4" w:space="0" w:color="auto"/>
              <w:left w:val="nil"/>
              <w:bottom w:val="single" w:sz="4" w:space="0" w:color="auto"/>
              <w:right w:val="single" w:sz="4" w:space="0" w:color="auto"/>
            </w:tcBorders>
            <w:noWrap/>
            <w:vAlign w:val="center"/>
          </w:tcPr>
          <w:p w14:paraId="24162A17" w14:textId="7F25B669" w:rsidR="005C0CB5" w:rsidRPr="00DB732E" w:rsidRDefault="005C0CB5">
            <w:pPr>
              <w:jc w:val="center"/>
              <w:rPr>
                <w:b/>
                <w:bCs/>
              </w:rPr>
            </w:pPr>
            <w:r w:rsidRPr="00DB732E">
              <w:rPr>
                <w:b/>
                <w:bCs/>
              </w:rPr>
              <w:t>1</w:t>
            </w:r>
            <w:r w:rsidR="00DC7586">
              <w:rPr>
                <w:b/>
                <w:bCs/>
              </w:rPr>
              <w:t>8</w:t>
            </w:r>
          </w:p>
        </w:tc>
        <w:tc>
          <w:tcPr>
            <w:tcW w:w="992" w:type="dxa"/>
            <w:tcBorders>
              <w:top w:val="single" w:sz="4" w:space="0" w:color="auto"/>
              <w:left w:val="nil"/>
              <w:bottom w:val="single" w:sz="4" w:space="0" w:color="auto"/>
              <w:right w:val="single" w:sz="4" w:space="0" w:color="auto"/>
            </w:tcBorders>
            <w:noWrap/>
            <w:vAlign w:val="center"/>
          </w:tcPr>
          <w:p w14:paraId="01598176" w14:textId="64D3DD1E" w:rsidR="005C0CB5" w:rsidRPr="00DB732E" w:rsidRDefault="00FA3BB7">
            <w:pPr>
              <w:jc w:val="center"/>
              <w:rPr>
                <w:b/>
                <w:bCs/>
              </w:rPr>
            </w:pPr>
            <w:r>
              <w:rPr>
                <w:b/>
                <w:bCs/>
              </w:rPr>
              <w:t>1</w:t>
            </w:r>
            <w:r w:rsidR="00DC7586">
              <w:rPr>
                <w:b/>
                <w:bCs/>
              </w:rPr>
              <w:t>8</w:t>
            </w:r>
          </w:p>
        </w:tc>
        <w:tc>
          <w:tcPr>
            <w:tcW w:w="992" w:type="dxa"/>
            <w:tcBorders>
              <w:top w:val="single" w:sz="4" w:space="0" w:color="auto"/>
              <w:left w:val="nil"/>
              <w:bottom w:val="single" w:sz="4" w:space="0" w:color="auto"/>
              <w:right w:val="single" w:sz="4" w:space="0" w:color="auto"/>
            </w:tcBorders>
            <w:vAlign w:val="center"/>
          </w:tcPr>
          <w:p w14:paraId="61C83BD2" w14:textId="2ED6B538" w:rsidR="005C0CB5" w:rsidRPr="00DB732E" w:rsidRDefault="00CB2A13">
            <w:pPr>
              <w:jc w:val="center"/>
              <w:rPr>
                <w:b/>
                <w:bCs/>
              </w:rPr>
            </w:pPr>
            <w:r>
              <w:rPr>
                <w:b/>
                <w:bCs/>
              </w:rPr>
              <w:t>1</w:t>
            </w:r>
            <w:r w:rsidR="00DC7586">
              <w:rPr>
                <w:b/>
                <w:bCs/>
              </w:rPr>
              <w:t>4</w:t>
            </w:r>
          </w:p>
        </w:tc>
        <w:tc>
          <w:tcPr>
            <w:tcW w:w="707" w:type="dxa"/>
            <w:tcBorders>
              <w:top w:val="single" w:sz="4" w:space="0" w:color="auto"/>
              <w:left w:val="nil"/>
              <w:bottom w:val="single" w:sz="4" w:space="0" w:color="auto"/>
              <w:right w:val="single" w:sz="4" w:space="0" w:color="auto"/>
            </w:tcBorders>
            <w:noWrap/>
            <w:vAlign w:val="center"/>
          </w:tcPr>
          <w:p w14:paraId="59ABCAB8" w14:textId="7DF2FFB4" w:rsidR="005C0CB5" w:rsidRPr="00DB732E" w:rsidRDefault="003E46ED">
            <w:pPr>
              <w:jc w:val="center"/>
              <w:rPr>
                <w:b/>
                <w:bCs/>
              </w:rPr>
            </w:pPr>
            <w:r>
              <w:rPr>
                <w:b/>
                <w:bCs/>
              </w:rPr>
              <w:t>4</w:t>
            </w:r>
          </w:p>
        </w:tc>
        <w:tc>
          <w:tcPr>
            <w:tcW w:w="856" w:type="dxa"/>
            <w:tcBorders>
              <w:top w:val="single" w:sz="4" w:space="0" w:color="auto"/>
              <w:left w:val="nil"/>
              <w:bottom w:val="single" w:sz="4" w:space="0" w:color="auto"/>
              <w:right w:val="single" w:sz="4" w:space="0" w:color="auto"/>
            </w:tcBorders>
            <w:noWrap/>
            <w:vAlign w:val="center"/>
          </w:tcPr>
          <w:p w14:paraId="2E8CDB92" w14:textId="448F677F" w:rsidR="005C0CB5" w:rsidRPr="00CB2A13" w:rsidRDefault="00CB2A13">
            <w:pPr>
              <w:jc w:val="center"/>
              <w:rPr>
                <w:b/>
                <w:bCs/>
              </w:rPr>
            </w:pPr>
            <w:r>
              <w:rPr>
                <w:b/>
                <w:bCs/>
              </w:rPr>
              <w:t>0</w:t>
            </w:r>
          </w:p>
        </w:tc>
        <w:tc>
          <w:tcPr>
            <w:tcW w:w="1274" w:type="dxa"/>
            <w:tcBorders>
              <w:top w:val="single" w:sz="4" w:space="0" w:color="auto"/>
              <w:left w:val="nil"/>
              <w:bottom w:val="single" w:sz="4" w:space="0" w:color="auto"/>
              <w:right w:val="single" w:sz="4" w:space="0" w:color="auto"/>
            </w:tcBorders>
            <w:noWrap/>
            <w:vAlign w:val="center"/>
          </w:tcPr>
          <w:p w14:paraId="6CD04B00" w14:textId="05746AC4" w:rsidR="005C0CB5" w:rsidRPr="00DB732E" w:rsidRDefault="005C0CB5">
            <w:pPr>
              <w:jc w:val="center"/>
              <w:rPr>
                <w:b/>
                <w:bCs/>
                <w:color w:val="000000"/>
              </w:rPr>
            </w:pPr>
          </w:p>
        </w:tc>
      </w:tr>
      <w:tr w:rsidR="005C0CB5" w:rsidRPr="00847AA2" w14:paraId="2CF7412C" w14:textId="77777777" w:rsidTr="00113AB3">
        <w:trPr>
          <w:trHeight w:val="402"/>
        </w:trPr>
        <w:tc>
          <w:tcPr>
            <w:tcW w:w="709" w:type="dxa"/>
            <w:tcBorders>
              <w:top w:val="single" w:sz="4" w:space="0" w:color="auto"/>
              <w:left w:val="single" w:sz="4" w:space="0" w:color="auto"/>
              <w:bottom w:val="single" w:sz="4" w:space="0" w:color="auto"/>
              <w:right w:val="single" w:sz="4" w:space="0" w:color="auto"/>
            </w:tcBorders>
            <w:noWrap/>
            <w:vAlign w:val="center"/>
          </w:tcPr>
          <w:p w14:paraId="43C233D9" w14:textId="73028115" w:rsidR="005C0CB5" w:rsidRPr="00847AA2" w:rsidRDefault="00DC7586" w:rsidP="008A5BDB">
            <w:pPr>
              <w:jc w:val="center"/>
            </w:pPr>
            <w:r>
              <w:t>8</w:t>
            </w:r>
          </w:p>
        </w:tc>
        <w:tc>
          <w:tcPr>
            <w:tcW w:w="3542" w:type="dxa"/>
            <w:tcBorders>
              <w:top w:val="single" w:sz="4" w:space="0" w:color="auto"/>
              <w:left w:val="nil"/>
              <w:bottom w:val="single" w:sz="4" w:space="0" w:color="auto"/>
              <w:right w:val="single" w:sz="4" w:space="0" w:color="auto"/>
            </w:tcBorders>
            <w:vAlign w:val="center"/>
          </w:tcPr>
          <w:p w14:paraId="0C4BD557" w14:textId="77777777" w:rsidR="005C0CB5" w:rsidRPr="00DB732E" w:rsidRDefault="005C0CB5">
            <w:pPr>
              <w:rPr>
                <w:b/>
                <w:bCs/>
                <w:color w:val="000000"/>
              </w:rPr>
            </w:pPr>
            <w:r w:rsidRPr="00DB732E">
              <w:rPr>
                <w:b/>
                <w:bCs/>
                <w:color w:val="000000"/>
              </w:rPr>
              <w:t>Общая трудоемкость программы:</w:t>
            </w:r>
          </w:p>
        </w:tc>
        <w:tc>
          <w:tcPr>
            <w:tcW w:w="851" w:type="dxa"/>
            <w:tcBorders>
              <w:top w:val="single" w:sz="4" w:space="0" w:color="auto"/>
              <w:left w:val="nil"/>
              <w:bottom w:val="single" w:sz="4" w:space="0" w:color="auto"/>
              <w:right w:val="single" w:sz="4" w:space="0" w:color="auto"/>
            </w:tcBorders>
            <w:noWrap/>
            <w:vAlign w:val="center"/>
          </w:tcPr>
          <w:p w14:paraId="54442559" w14:textId="421F00E2" w:rsidR="005C0CB5" w:rsidRPr="00DB732E" w:rsidRDefault="005C0CB5">
            <w:pPr>
              <w:jc w:val="center"/>
              <w:rPr>
                <w:b/>
                <w:bCs/>
              </w:rPr>
            </w:pPr>
            <w:r w:rsidRPr="00DB732E">
              <w:rPr>
                <w:b/>
                <w:bCs/>
              </w:rPr>
              <w:t>1</w:t>
            </w:r>
            <w:r w:rsidR="00DC7586">
              <w:rPr>
                <w:b/>
                <w:bCs/>
              </w:rPr>
              <w:t>8</w:t>
            </w:r>
          </w:p>
        </w:tc>
        <w:tc>
          <w:tcPr>
            <w:tcW w:w="992" w:type="dxa"/>
            <w:tcBorders>
              <w:top w:val="single" w:sz="4" w:space="0" w:color="auto"/>
              <w:left w:val="nil"/>
              <w:bottom w:val="single" w:sz="4" w:space="0" w:color="auto"/>
              <w:right w:val="single" w:sz="4" w:space="0" w:color="auto"/>
            </w:tcBorders>
            <w:noWrap/>
            <w:vAlign w:val="center"/>
          </w:tcPr>
          <w:p w14:paraId="5559B0C1" w14:textId="3A71BA7D" w:rsidR="005C0CB5" w:rsidRPr="00DB732E" w:rsidRDefault="00E0751F">
            <w:pPr>
              <w:jc w:val="center"/>
              <w:rPr>
                <w:b/>
                <w:bCs/>
              </w:rPr>
            </w:pPr>
            <w:r>
              <w:rPr>
                <w:b/>
                <w:bCs/>
              </w:rPr>
              <w:t>1</w:t>
            </w:r>
            <w:r w:rsidR="00DC7586">
              <w:rPr>
                <w:b/>
                <w:bCs/>
              </w:rPr>
              <w:t>8</w:t>
            </w:r>
          </w:p>
        </w:tc>
        <w:tc>
          <w:tcPr>
            <w:tcW w:w="992" w:type="dxa"/>
            <w:tcBorders>
              <w:top w:val="single" w:sz="4" w:space="0" w:color="auto"/>
              <w:left w:val="nil"/>
              <w:bottom w:val="single" w:sz="4" w:space="0" w:color="auto"/>
              <w:right w:val="single" w:sz="4" w:space="0" w:color="auto"/>
            </w:tcBorders>
            <w:vAlign w:val="center"/>
          </w:tcPr>
          <w:p w14:paraId="6CDECBC1" w14:textId="380C25D4" w:rsidR="005C0CB5" w:rsidRPr="00F573FD" w:rsidRDefault="00CB2A13">
            <w:pPr>
              <w:jc w:val="center"/>
              <w:rPr>
                <w:b/>
                <w:bCs/>
              </w:rPr>
            </w:pPr>
            <w:r>
              <w:rPr>
                <w:b/>
                <w:bCs/>
              </w:rPr>
              <w:t>1</w:t>
            </w:r>
            <w:r w:rsidR="00DC7586">
              <w:rPr>
                <w:b/>
                <w:bCs/>
              </w:rPr>
              <w:t>4</w:t>
            </w:r>
          </w:p>
        </w:tc>
        <w:tc>
          <w:tcPr>
            <w:tcW w:w="707" w:type="dxa"/>
            <w:tcBorders>
              <w:top w:val="single" w:sz="4" w:space="0" w:color="auto"/>
              <w:left w:val="nil"/>
              <w:bottom w:val="single" w:sz="4" w:space="0" w:color="auto"/>
              <w:right w:val="single" w:sz="4" w:space="0" w:color="auto"/>
            </w:tcBorders>
            <w:noWrap/>
            <w:vAlign w:val="center"/>
          </w:tcPr>
          <w:p w14:paraId="3A3B9DAE" w14:textId="4513F661" w:rsidR="005C0CB5" w:rsidRPr="00F573FD" w:rsidRDefault="003E46ED">
            <w:pPr>
              <w:jc w:val="center"/>
              <w:rPr>
                <w:b/>
                <w:bCs/>
              </w:rPr>
            </w:pPr>
            <w:r>
              <w:rPr>
                <w:b/>
                <w:bCs/>
              </w:rPr>
              <w:t>4</w:t>
            </w:r>
          </w:p>
        </w:tc>
        <w:tc>
          <w:tcPr>
            <w:tcW w:w="856" w:type="dxa"/>
            <w:tcBorders>
              <w:top w:val="single" w:sz="4" w:space="0" w:color="auto"/>
              <w:left w:val="nil"/>
              <w:bottom w:val="single" w:sz="4" w:space="0" w:color="auto"/>
              <w:right w:val="single" w:sz="4" w:space="0" w:color="auto"/>
            </w:tcBorders>
            <w:noWrap/>
            <w:vAlign w:val="center"/>
          </w:tcPr>
          <w:p w14:paraId="75BC1B05" w14:textId="77777777" w:rsidR="00F573FD" w:rsidRPr="00F573FD" w:rsidRDefault="00F573FD">
            <w:pPr>
              <w:jc w:val="center"/>
              <w:rPr>
                <w:b/>
                <w:bCs/>
              </w:rPr>
            </w:pPr>
          </w:p>
          <w:p w14:paraId="396C4BFA" w14:textId="03C79B8F" w:rsidR="005C0CB5" w:rsidRPr="00F573FD" w:rsidRDefault="00CB2A13">
            <w:pPr>
              <w:jc w:val="center"/>
              <w:rPr>
                <w:b/>
                <w:bCs/>
              </w:rPr>
            </w:pPr>
            <w:r>
              <w:rPr>
                <w:b/>
                <w:bCs/>
              </w:rPr>
              <w:t>0</w:t>
            </w:r>
          </w:p>
          <w:p w14:paraId="1C1CEBB6" w14:textId="6CC0BF00" w:rsidR="00F573FD" w:rsidRPr="00F573FD" w:rsidRDefault="00F573FD">
            <w:pPr>
              <w:jc w:val="center"/>
              <w:rPr>
                <w:b/>
                <w:bCs/>
                <w:lang w:val="en-US"/>
              </w:rPr>
            </w:pPr>
          </w:p>
        </w:tc>
        <w:tc>
          <w:tcPr>
            <w:tcW w:w="1274" w:type="dxa"/>
            <w:tcBorders>
              <w:top w:val="single" w:sz="4" w:space="0" w:color="auto"/>
              <w:left w:val="nil"/>
              <w:bottom w:val="single" w:sz="4" w:space="0" w:color="auto"/>
              <w:right w:val="single" w:sz="4" w:space="0" w:color="auto"/>
            </w:tcBorders>
            <w:noWrap/>
            <w:vAlign w:val="center"/>
          </w:tcPr>
          <w:p w14:paraId="1C8B743E" w14:textId="77777777" w:rsidR="005C0CB5" w:rsidRPr="00F573FD" w:rsidRDefault="005C0CB5">
            <w:pPr>
              <w:jc w:val="center"/>
              <w:rPr>
                <w:b/>
                <w:bCs/>
                <w:color w:val="000000"/>
              </w:rPr>
            </w:pPr>
          </w:p>
        </w:tc>
      </w:tr>
    </w:tbl>
    <w:p w14:paraId="0AC692B3" w14:textId="77777777" w:rsidR="00CE5674" w:rsidRDefault="00CE5674" w:rsidP="00A77FC3">
      <w:pPr>
        <w:ind w:firstLine="709"/>
        <w:jc w:val="both"/>
        <w:rPr>
          <w:rFonts w:eastAsia="Calibri"/>
          <w:b/>
          <w:bCs/>
          <w:sz w:val="28"/>
          <w:szCs w:val="28"/>
        </w:rPr>
      </w:pPr>
    </w:p>
    <w:p w14:paraId="61CF2260" w14:textId="69656CD2" w:rsidR="005636C8" w:rsidRPr="0016579B" w:rsidRDefault="005636C8" w:rsidP="00A77FC3">
      <w:pPr>
        <w:ind w:firstLine="709"/>
        <w:jc w:val="both"/>
        <w:rPr>
          <w:rFonts w:eastAsia="Calibri"/>
          <w:b/>
          <w:bCs/>
        </w:rPr>
      </w:pPr>
      <w:r w:rsidRPr="0016579B">
        <w:rPr>
          <w:rFonts w:eastAsia="Calibri"/>
          <w:b/>
          <w:bCs/>
        </w:rPr>
        <w:t>Разработчик</w:t>
      </w:r>
      <w:r w:rsidR="00DB732E" w:rsidRPr="0016579B">
        <w:rPr>
          <w:rFonts w:eastAsia="Calibri"/>
          <w:b/>
          <w:bCs/>
        </w:rPr>
        <w:t>и</w:t>
      </w:r>
      <w:r w:rsidRPr="0016579B">
        <w:rPr>
          <w:rFonts w:eastAsia="Calibri"/>
          <w:b/>
          <w:bCs/>
        </w:rPr>
        <w:t xml:space="preserve"> программы: </w:t>
      </w:r>
    </w:p>
    <w:p w14:paraId="2E4B500E" w14:textId="698310BF" w:rsidR="004824FE" w:rsidRDefault="003E46ED" w:rsidP="0071512E">
      <w:pPr>
        <w:ind w:firstLine="567"/>
        <w:jc w:val="both"/>
        <w:rPr>
          <w:rFonts w:eastAsia="Calibri"/>
        </w:rPr>
      </w:pPr>
      <w:r>
        <w:rPr>
          <w:rFonts w:eastAsia="Calibri"/>
        </w:rPr>
        <w:t>Шумов Роман Николаевич</w:t>
      </w:r>
      <w:r w:rsidR="004824FE" w:rsidRPr="0071512E">
        <w:rPr>
          <w:rFonts w:eastAsia="Calibri"/>
        </w:rPr>
        <w:t xml:space="preserve"> </w:t>
      </w:r>
      <w:r w:rsidR="000B1007" w:rsidRPr="0071512E">
        <w:rPr>
          <w:rFonts w:eastAsia="Calibri"/>
        </w:rPr>
        <w:t>–</w:t>
      </w:r>
      <w:r w:rsidR="004824FE" w:rsidRPr="0071512E">
        <w:rPr>
          <w:rFonts w:eastAsia="Calibri"/>
        </w:rPr>
        <w:t xml:space="preserve"> </w:t>
      </w:r>
      <w:r w:rsidR="00A8050B" w:rsidRPr="0071512E">
        <w:rPr>
          <w:rFonts w:eastAsia="Calibri"/>
        </w:rPr>
        <w:t>к.ю.н.</w:t>
      </w:r>
      <w:r>
        <w:rPr>
          <w:rFonts w:eastAsia="Calibri"/>
        </w:rPr>
        <w:t>,</w:t>
      </w:r>
      <w:r w:rsidR="004975D8" w:rsidRPr="0071512E">
        <w:rPr>
          <w:rFonts w:eastAsia="Calibri"/>
        </w:rPr>
        <w:t xml:space="preserve"> специалист с более чем 2</w:t>
      </w:r>
      <w:r>
        <w:rPr>
          <w:rFonts w:eastAsia="Calibri"/>
        </w:rPr>
        <w:t>5</w:t>
      </w:r>
      <w:r w:rsidR="004975D8" w:rsidRPr="0071512E">
        <w:rPr>
          <w:rFonts w:eastAsia="Calibri"/>
        </w:rPr>
        <w:t xml:space="preserve"> летним опытом работы в сфере </w:t>
      </w:r>
      <w:r>
        <w:rPr>
          <w:rFonts w:eastAsia="Calibri"/>
        </w:rPr>
        <w:t xml:space="preserve">уголовного </w:t>
      </w:r>
      <w:r w:rsidR="004975D8" w:rsidRPr="0071512E">
        <w:rPr>
          <w:rFonts w:eastAsia="Calibri"/>
        </w:rPr>
        <w:t>права</w:t>
      </w:r>
      <w:r>
        <w:rPr>
          <w:rFonts w:eastAsia="Calibri"/>
        </w:rPr>
        <w:t xml:space="preserve"> и криминологии</w:t>
      </w:r>
      <w:r w:rsidR="004975D8" w:rsidRPr="0071512E">
        <w:rPr>
          <w:rFonts w:eastAsia="Calibri"/>
        </w:rPr>
        <w:t xml:space="preserve">, </w:t>
      </w:r>
      <w:r>
        <w:rPr>
          <w:rFonts w:eastAsia="Calibri"/>
        </w:rPr>
        <w:t>экономической безопасности, бывший работник органов внутренних дел, полковник полиции в отставке.</w:t>
      </w:r>
      <w:r w:rsidR="004975D8" w:rsidRPr="0071512E">
        <w:rPr>
          <w:rFonts w:eastAsia="Calibri"/>
        </w:rPr>
        <w:t xml:space="preserve"> </w:t>
      </w:r>
      <w:r w:rsidR="000B1007" w:rsidRPr="0071512E">
        <w:rPr>
          <w:rFonts w:eastAsia="Calibri"/>
        </w:rPr>
        <w:t xml:space="preserve"> </w:t>
      </w:r>
    </w:p>
    <w:p w14:paraId="0DF15BF7" w14:textId="6911BA59" w:rsidR="00FB5A4E" w:rsidRDefault="00FB5A4E" w:rsidP="0071512E">
      <w:pPr>
        <w:ind w:firstLine="567"/>
        <w:jc w:val="both"/>
        <w:rPr>
          <w:rFonts w:eastAsia="Calibri"/>
        </w:rPr>
      </w:pPr>
      <w:r w:rsidRPr="008A5BDB">
        <w:rPr>
          <w:rFonts w:eastAsia="Calibri"/>
          <w:color w:val="000000" w:themeColor="text1"/>
        </w:rPr>
        <w:t>Шавыкина Ирина Валерьевна, арбитражный управляющий</w:t>
      </w:r>
      <w:r w:rsidR="00EA0982" w:rsidRPr="008A5BDB">
        <w:rPr>
          <w:rFonts w:eastAsia="Calibri"/>
          <w:color w:val="000000" w:themeColor="text1"/>
        </w:rPr>
        <w:t xml:space="preserve">, специалист </w:t>
      </w:r>
      <w:r w:rsidR="00EA0982">
        <w:rPr>
          <w:rFonts w:eastAsia="Calibri"/>
        </w:rPr>
        <w:t xml:space="preserve">с более чем 10 летним опытом работы в сфере </w:t>
      </w:r>
      <w:r w:rsidR="002B262F">
        <w:rPr>
          <w:rFonts w:eastAsia="Calibri"/>
        </w:rPr>
        <w:t>банкротства</w:t>
      </w:r>
      <w:r w:rsidR="00EA0982">
        <w:rPr>
          <w:rFonts w:eastAsia="Calibri"/>
        </w:rPr>
        <w:t xml:space="preserve">, руководит командами юристов в сложных процедурах банкротств. </w:t>
      </w:r>
      <w:r>
        <w:rPr>
          <w:rFonts w:eastAsia="Calibri"/>
        </w:rPr>
        <w:t xml:space="preserve"> </w:t>
      </w:r>
    </w:p>
    <w:p w14:paraId="32FF2C4F" w14:textId="12BF0B23" w:rsidR="00EA0982" w:rsidRDefault="004824FE">
      <w:pPr>
        <w:jc w:val="both"/>
      </w:pPr>
      <w:r w:rsidRPr="0071512E">
        <w:t xml:space="preserve">Занятия по программе повышения квалификации </w:t>
      </w:r>
      <w:r w:rsidR="0071512E" w:rsidRPr="0071512E">
        <w:t>«</w:t>
      </w:r>
      <w:r w:rsidR="00400C27" w:rsidRPr="00400C27">
        <w:rPr>
          <w:bCs/>
        </w:rPr>
        <w:t>Эффективное участие кредитора в процедуре банкротства: с учетом новелл 2025 года</w:t>
      </w:r>
      <w:r w:rsidR="00EA0982">
        <w:rPr>
          <w:bCs/>
        </w:rPr>
        <w:t xml:space="preserve">» </w:t>
      </w:r>
      <w:r w:rsidR="00EA0982" w:rsidRPr="0071512E">
        <w:t>проводят ведущие специалисты в профильной сфере.</w:t>
      </w:r>
    </w:p>
    <w:p w14:paraId="3DB021BC" w14:textId="77777777" w:rsidR="00EA0982" w:rsidRPr="008A5BDB" w:rsidRDefault="00EA0982">
      <w:pPr>
        <w:jc w:val="both"/>
        <w:rPr>
          <w:bCs/>
        </w:rPr>
      </w:pPr>
    </w:p>
    <w:p w14:paraId="0253A786" w14:textId="77777777" w:rsidR="00EA0982" w:rsidRPr="002C5692" w:rsidRDefault="00EA0982" w:rsidP="00EA0982">
      <w:pPr>
        <w:ind w:firstLine="709"/>
        <w:jc w:val="both"/>
      </w:pPr>
    </w:p>
    <w:p w14:paraId="5E4E6478" w14:textId="77777777" w:rsidR="00EA0982" w:rsidRDefault="00EA0982" w:rsidP="00EA0982">
      <w:r w:rsidRPr="0016579B">
        <w:t xml:space="preserve">Директор </w:t>
      </w:r>
      <w:r>
        <w:t xml:space="preserve">Института делового </w:t>
      </w:r>
    </w:p>
    <w:p w14:paraId="0071308F" w14:textId="77777777" w:rsidR="00EA0982" w:rsidRPr="0016579B" w:rsidRDefault="00EA0982" w:rsidP="00EA0982">
      <w:r>
        <w:lastRenderedPageBreak/>
        <w:t xml:space="preserve">администрирования и бизнеса </w:t>
      </w:r>
      <w:r w:rsidRPr="0016579B">
        <w:t xml:space="preserve">                                               </w:t>
      </w:r>
      <w:r>
        <w:t xml:space="preserve">                      </w:t>
      </w:r>
      <w:r w:rsidRPr="0016579B">
        <w:t xml:space="preserve">   </w:t>
      </w:r>
      <w:r>
        <w:t>С</w:t>
      </w:r>
      <w:r w:rsidRPr="0016579B">
        <w:t>.</w:t>
      </w:r>
      <w:r>
        <w:t>Г</w:t>
      </w:r>
      <w:r w:rsidRPr="0016579B">
        <w:t xml:space="preserve">. </w:t>
      </w:r>
      <w:r>
        <w:t xml:space="preserve">Алябьева </w:t>
      </w:r>
    </w:p>
    <w:p w14:paraId="116083B7" w14:textId="77777777" w:rsidR="00EA0982" w:rsidRDefault="00EA0982" w:rsidP="00EA0982">
      <w:proofErr w:type="gramStart"/>
      <w:r>
        <w:t>« _</w:t>
      </w:r>
      <w:proofErr w:type="gramEnd"/>
      <w:r>
        <w:t>___ » ____________ 2025</w:t>
      </w:r>
      <w:r w:rsidRPr="0016579B">
        <w:t xml:space="preserve"> </w:t>
      </w:r>
      <w:r>
        <w:t xml:space="preserve"> г.</w:t>
      </w:r>
    </w:p>
    <w:p w14:paraId="3EA9CBF0" w14:textId="77777777" w:rsidR="00EA0982" w:rsidRDefault="00EA0982" w:rsidP="00EA0982"/>
    <w:p w14:paraId="3FEADFF3" w14:textId="77777777" w:rsidR="00EA0982" w:rsidRPr="00FB2A2C" w:rsidRDefault="00EA0982" w:rsidP="00EA0982">
      <w:pPr>
        <w:sectPr w:rsidR="00EA0982" w:rsidRPr="00FB2A2C" w:rsidSect="00464977">
          <w:headerReference w:type="default" r:id="rId8"/>
          <w:footerReference w:type="default" r:id="rId9"/>
          <w:headerReference w:type="first" r:id="rId10"/>
          <w:footnotePr>
            <w:numFmt w:val="chicago"/>
          </w:footnotePr>
          <w:pgSz w:w="11906" w:h="16838"/>
          <w:pgMar w:top="1134" w:right="567" w:bottom="1134" w:left="1134" w:header="1196" w:footer="709" w:gutter="0"/>
          <w:cols w:space="708"/>
          <w:titlePg/>
          <w:docGrid w:linePitch="360"/>
        </w:sectPr>
      </w:pPr>
    </w:p>
    <w:p w14:paraId="7AE5F76C" w14:textId="56B5033A" w:rsidR="00DF263C" w:rsidRPr="00036FB3" w:rsidRDefault="00DF263C" w:rsidP="00DF263C">
      <w:pPr>
        <w:jc w:val="center"/>
        <w:rPr>
          <w:sz w:val="26"/>
          <w:szCs w:val="28"/>
        </w:rPr>
      </w:pPr>
      <w:r>
        <w:rPr>
          <w:sz w:val="26"/>
          <w:szCs w:val="28"/>
        </w:rPr>
        <w:lastRenderedPageBreak/>
        <w:t xml:space="preserve">Федеральное государственное бюджетное </w:t>
      </w:r>
      <w:r w:rsidRPr="00036FB3">
        <w:rPr>
          <w:sz w:val="26"/>
          <w:szCs w:val="28"/>
        </w:rPr>
        <w:t>учреждение высшего образования</w:t>
      </w:r>
    </w:p>
    <w:p w14:paraId="6351D934" w14:textId="77777777" w:rsidR="00DF263C" w:rsidRPr="00036FB3" w:rsidRDefault="00DF263C" w:rsidP="00DF263C">
      <w:pPr>
        <w:jc w:val="center"/>
        <w:rPr>
          <w:b/>
          <w:sz w:val="26"/>
          <w:szCs w:val="28"/>
        </w:rPr>
      </w:pPr>
      <w:r w:rsidRPr="00036FB3">
        <w:rPr>
          <w:b/>
          <w:sz w:val="26"/>
          <w:szCs w:val="28"/>
        </w:rPr>
        <w:t>«Финансовый университет при Правительстве Российской Федерации»</w:t>
      </w:r>
    </w:p>
    <w:p w14:paraId="56067A2E" w14:textId="77777777" w:rsidR="00DF263C" w:rsidRPr="00036FB3" w:rsidRDefault="00DF263C" w:rsidP="00DF263C">
      <w:pPr>
        <w:jc w:val="center"/>
        <w:rPr>
          <w:b/>
          <w:sz w:val="26"/>
          <w:szCs w:val="28"/>
        </w:rPr>
      </w:pPr>
      <w:r w:rsidRPr="00036FB3">
        <w:rPr>
          <w:b/>
          <w:sz w:val="26"/>
          <w:szCs w:val="28"/>
        </w:rPr>
        <w:t>(Финансовый университет)</w:t>
      </w:r>
    </w:p>
    <w:p w14:paraId="518A0BD4" w14:textId="563A3EBE" w:rsidR="00DF263C" w:rsidRPr="009D7009" w:rsidRDefault="005D1598" w:rsidP="00DF263C">
      <w:pPr>
        <w:spacing w:line="276" w:lineRule="auto"/>
        <w:jc w:val="center"/>
      </w:pPr>
      <w:r>
        <w:t>Институт делового администрирования и бизнеса</w:t>
      </w:r>
    </w:p>
    <w:p w14:paraId="37F4AB0B" w14:textId="77777777" w:rsidR="00DF263C" w:rsidRPr="00DF263C" w:rsidRDefault="00DF263C" w:rsidP="00DF263C">
      <w:pPr>
        <w:spacing w:line="276" w:lineRule="auto"/>
        <w:jc w:val="center"/>
      </w:pPr>
    </w:p>
    <w:p w14:paraId="40529578" w14:textId="77777777" w:rsidR="00DF263C" w:rsidRPr="00036FB3" w:rsidRDefault="00DF263C" w:rsidP="00DF263C">
      <w:pPr>
        <w:pStyle w:val="31"/>
        <w:shd w:val="clear" w:color="auto" w:fill="auto"/>
        <w:tabs>
          <w:tab w:val="left" w:leader="underscore" w:pos="8975"/>
        </w:tabs>
        <w:spacing w:line="240" w:lineRule="auto"/>
        <w:ind w:firstLine="0"/>
        <w:rPr>
          <w:b/>
          <w:spacing w:val="22"/>
          <w:sz w:val="26"/>
          <w:szCs w:val="28"/>
        </w:rPr>
      </w:pPr>
      <w:r w:rsidRPr="00036FB3">
        <w:rPr>
          <w:b/>
          <w:sz w:val="26"/>
          <w:szCs w:val="28"/>
        </w:rPr>
        <w:t>Календарный учебный график</w:t>
      </w:r>
      <w:r w:rsidRPr="00036FB3">
        <w:rPr>
          <w:b/>
          <w:spacing w:val="22"/>
          <w:sz w:val="26"/>
          <w:szCs w:val="28"/>
        </w:rPr>
        <w:t xml:space="preserve">  </w:t>
      </w:r>
    </w:p>
    <w:p w14:paraId="3B3CF995" w14:textId="77777777" w:rsidR="00DF263C" w:rsidRPr="00036FB3" w:rsidRDefault="00DF263C" w:rsidP="00DF263C">
      <w:pPr>
        <w:pStyle w:val="31"/>
        <w:shd w:val="clear" w:color="auto" w:fill="auto"/>
        <w:tabs>
          <w:tab w:val="left" w:leader="underscore" w:pos="8975"/>
        </w:tabs>
        <w:spacing w:line="240" w:lineRule="auto"/>
        <w:ind w:firstLine="0"/>
        <w:rPr>
          <w:sz w:val="26"/>
          <w:szCs w:val="28"/>
        </w:rPr>
      </w:pPr>
      <w:r w:rsidRPr="00036FB3">
        <w:rPr>
          <w:sz w:val="26"/>
          <w:szCs w:val="28"/>
        </w:rPr>
        <w:t>программы повышения квалификации</w:t>
      </w:r>
    </w:p>
    <w:p w14:paraId="3A61B002" w14:textId="3E70ED99" w:rsidR="005D1598" w:rsidRPr="0087404A" w:rsidRDefault="00BE7D81" w:rsidP="005D1598">
      <w:pPr>
        <w:jc w:val="center"/>
        <w:rPr>
          <w:b/>
          <w:bCs/>
          <w:kern w:val="2"/>
          <w:lang w:eastAsia="ar-SA"/>
        </w:rPr>
      </w:pPr>
      <w:r w:rsidRPr="00CA3068">
        <w:rPr>
          <w:b/>
        </w:rPr>
        <w:t>«</w:t>
      </w:r>
      <w:r w:rsidR="005D1598" w:rsidRPr="0087404A">
        <w:rPr>
          <w:b/>
        </w:rPr>
        <w:t>Новации в процедуре банкротства: что нужно знать кредитору</w:t>
      </w:r>
      <w:r w:rsidR="005D1598" w:rsidRPr="0087404A">
        <w:rPr>
          <w:b/>
          <w:bCs/>
        </w:rPr>
        <w:t xml:space="preserve">» </w:t>
      </w:r>
      <w:r w:rsidR="005D1598" w:rsidRPr="0087404A">
        <w:rPr>
          <w:b/>
          <w:bCs/>
          <w:kern w:val="2"/>
          <w:lang w:eastAsia="ar-SA"/>
        </w:rPr>
        <w:t xml:space="preserve"> </w:t>
      </w:r>
    </w:p>
    <w:p w14:paraId="1C3826E3" w14:textId="0083BA61" w:rsidR="00EA0982" w:rsidRDefault="00EA0982" w:rsidP="005B5551">
      <w:pPr>
        <w:jc w:val="center"/>
        <w:rPr>
          <w:b/>
          <w:bCs/>
        </w:rPr>
      </w:pPr>
    </w:p>
    <w:p w14:paraId="1474F3E5" w14:textId="3138A137" w:rsidR="00792580" w:rsidRPr="005B5551" w:rsidRDefault="005B5551" w:rsidP="005B5551">
      <w:pPr>
        <w:jc w:val="center"/>
        <w:rPr>
          <w:b/>
          <w:bCs/>
          <w:kern w:val="2"/>
          <w:lang w:eastAsia="ar-SA"/>
        </w:rPr>
      </w:pPr>
      <w:r w:rsidRPr="005B5551">
        <w:rPr>
          <w:b/>
          <w:bCs/>
          <w:kern w:val="2"/>
          <w:lang w:eastAsia="ar-SA"/>
        </w:rPr>
        <w:t xml:space="preserve"> </w:t>
      </w:r>
    </w:p>
    <w:p w14:paraId="7AE6EC48" w14:textId="36BEED1C" w:rsidR="00DF263C" w:rsidRDefault="00792580" w:rsidP="00DF263C">
      <w:pPr>
        <w:pStyle w:val="31"/>
        <w:shd w:val="clear" w:color="auto" w:fill="auto"/>
        <w:tabs>
          <w:tab w:val="left" w:leader="underscore" w:pos="8975"/>
        </w:tabs>
        <w:spacing w:line="240" w:lineRule="auto"/>
        <w:ind w:firstLine="0"/>
        <w:jc w:val="left"/>
        <w:rPr>
          <w:sz w:val="24"/>
          <w:szCs w:val="24"/>
        </w:rPr>
      </w:pPr>
      <w:r>
        <w:rPr>
          <w:sz w:val="24"/>
          <w:szCs w:val="24"/>
        </w:rPr>
        <w:t xml:space="preserve">Срок освоения </w:t>
      </w:r>
      <w:r w:rsidR="00DF263C">
        <w:rPr>
          <w:sz w:val="24"/>
          <w:szCs w:val="24"/>
        </w:rPr>
        <w:t xml:space="preserve">программы – </w:t>
      </w:r>
      <w:r w:rsidR="004475A2">
        <w:rPr>
          <w:sz w:val="24"/>
          <w:szCs w:val="24"/>
        </w:rPr>
        <w:t>1</w:t>
      </w:r>
      <w:r w:rsidR="009C4556">
        <w:rPr>
          <w:sz w:val="24"/>
          <w:szCs w:val="24"/>
        </w:rPr>
        <w:t>8</w:t>
      </w:r>
      <w:r w:rsidR="00DF263C">
        <w:rPr>
          <w:sz w:val="24"/>
          <w:szCs w:val="24"/>
        </w:rPr>
        <w:t xml:space="preserve"> час.          </w:t>
      </w:r>
    </w:p>
    <w:p w14:paraId="08037DF8" w14:textId="11BFF3AD" w:rsidR="00DF263C" w:rsidRDefault="00DF263C" w:rsidP="00DF263C">
      <w:pPr>
        <w:pStyle w:val="31"/>
        <w:shd w:val="clear" w:color="auto" w:fill="auto"/>
        <w:tabs>
          <w:tab w:val="left" w:leader="underscore" w:pos="8975"/>
        </w:tabs>
        <w:spacing w:line="240" w:lineRule="auto"/>
        <w:ind w:firstLine="0"/>
        <w:jc w:val="left"/>
        <w:rPr>
          <w:sz w:val="24"/>
          <w:szCs w:val="24"/>
        </w:rPr>
      </w:pPr>
      <w:r>
        <w:rPr>
          <w:sz w:val="24"/>
          <w:szCs w:val="24"/>
        </w:rPr>
        <w:t>Продолжительность обучения –</w:t>
      </w:r>
      <w:r w:rsidR="004475A2">
        <w:rPr>
          <w:sz w:val="24"/>
          <w:szCs w:val="24"/>
        </w:rPr>
        <w:t xml:space="preserve"> </w:t>
      </w:r>
      <w:r w:rsidR="00792580">
        <w:rPr>
          <w:sz w:val="24"/>
          <w:szCs w:val="24"/>
        </w:rPr>
        <w:t>2</w:t>
      </w:r>
      <w:r>
        <w:rPr>
          <w:sz w:val="24"/>
          <w:szCs w:val="24"/>
        </w:rPr>
        <w:t xml:space="preserve"> недели</w:t>
      </w:r>
    </w:p>
    <w:p w14:paraId="090457A8" w14:textId="77777777" w:rsidR="00DF263C" w:rsidRDefault="00DF263C" w:rsidP="00DF263C">
      <w:pPr>
        <w:shd w:val="clear" w:color="auto" w:fill="FFFFFF"/>
        <w:jc w:val="both"/>
      </w:pPr>
      <w:r>
        <w:t>Форма обучения – очно-заочная, с применением дистанционных образовательных технологий</w:t>
      </w:r>
    </w:p>
    <w:p w14:paraId="06A3833A" w14:textId="77777777" w:rsidR="00DF263C" w:rsidRDefault="00DF263C" w:rsidP="00DF263C">
      <w:pPr>
        <w:shd w:val="clear" w:color="auto" w:fill="FFFFFF"/>
        <w:jc w:val="both"/>
      </w:pPr>
    </w:p>
    <w:tbl>
      <w:tblPr>
        <w:tblStyle w:val="ab"/>
        <w:tblW w:w="14597" w:type="dxa"/>
        <w:tblLayout w:type="fixed"/>
        <w:tblLook w:val="04A0" w:firstRow="1" w:lastRow="0" w:firstColumn="1" w:lastColumn="0" w:noHBand="0" w:noVBand="1"/>
      </w:tblPr>
      <w:tblGrid>
        <w:gridCol w:w="696"/>
        <w:gridCol w:w="5962"/>
        <w:gridCol w:w="1303"/>
        <w:gridCol w:w="1248"/>
        <w:gridCol w:w="567"/>
        <w:gridCol w:w="635"/>
        <w:gridCol w:w="1046"/>
        <w:gridCol w:w="1046"/>
        <w:gridCol w:w="1046"/>
        <w:gridCol w:w="1048"/>
      </w:tblGrid>
      <w:tr w:rsidR="00EC7DAA" w:rsidRPr="00D411A3" w14:paraId="717DBF3D" w14:textId="77777777" w:rsidTr="006848F1">
        <w:trPr>
          <w:trHeight w:val="697"/>
        </w:trPr>
        <w:tc>
          <w:tcPr>
            <w:tcW w:w="696" w:type="dxa"/>
            <w:tcBorders>
              <w:top w:val="single" w:sz="4" w:space="0" w:color="auto"/>
              <w:left w:val="single" w:sz="4" w:space="0" w:color="auto"/>
              <w:bottom w:val="single" w:sz="4" w:space="0" w:color="auto"/>
              <w:right w:val="single" w:sz="4" w:space="0" w:color="auto"/>
            </w:tcBorders>
            <w:hideMark/>
          </w:tcPr>
          <w:p w14:paraId="49EE0E94" w14:textId="77777777" w:rsidR="00EC7DAA" w:rsidRPr="00D411A3" w:rsidRDefault="00EC7DAA" w:rsidP="00A56CE2">
            <w:pPr>
              <w:jc w:val="center"/>
              <w:rPr>
                <w:b/>
              </w:rPr>
            </w:pPr>
            <w:r w:rsidRPr="00D411A3">
              <w:rPr>
                <w:b/>
              </w:rPr>
              <w:t>№</w:t>
            </w:r>
          </w:p>
          <w:p w14:paraId="4CB21AAF" w14:textId="77777777" w:rsidR="00EC7DAA" w:rsidRPr="00D411A3" w:rsidRDefault="00EC7DAA" w:rsidP="00A56CE2">
            <w:pPr>
              <w:jc w:val="center"/>
              <w:rPr>
                <w:b/>
              </w:rPr>
            </w:pPr>
            <w:r w:rsidRPr="00D411A3">
              <w:rPr>
                <w:b/>
              </w:rPr>
              <w:t>п\п</w:t>
            </w:r>
          </w:p>
        </w:tc>
        <w:tc>
          <w:tcPr>
            <w:tcW w:w="5962" w:type="dxa"/>
            <w:tcBorders>
              <w:top w:val="single" w:sz="4" w:space="0" w:color="auto"/>
              <w:left w:val="single" w:sz="4" w:space="0" w:color="auto"/>
              <w:bottom w:val="single" w:sz="4" w:space="0" w:color="auto"/>
              <w:right w:val="single" w:sz="4" w:space="0" w:color="auto"/>
            </w:tcBorders>
            <w:hideMark/>
          </w:tcPr>
          <w:p w14:paraId="67B67A06" w14:textId="77777777" w:rsidR="00EC7DAA" w:rsidRPr="00D411A3" w:rsidRDefault="00EC7DAA" w:rsidP="00A56CE2">
            <w:pPr>
              <w:jc w:val="center"/>
              <w:rPr>
                <w:b/>
              </w:rPr>
            </w:pPr>
            <w:r w:rsidRPr="00D411A3">
              <w:rPr>
                <w:b/>
              </w:rPr>
              <w:t>Наименование дисциплин (модулей), тем</w:t>
            </w:r>
          </w:p>
        </w:tc>
        <w:tc>
          <w:tcPr>
            <w:tcW w:w="1303" w:type="dxa"/>
            <w:tcBorders>
              <w:top w:val="single" w:sz="4" w:space="0" w:color="auto"/>
              <w:left w:val="single" w:sz="4" w:space="0" w:color="auto"/>
              <w:bottom w:val="single" w:sz="4" w:space="0" w:color="auto"/>
              <w:right w:val="single" w:sz="4" w:space="0" w:color="auto"/>
            </w:tcBorders>
            <w:hideMark/>
          </w:tcPr>
          <w:p w14:paraId="5E7418D6" w14:textId="7BB035D4" w:rsidR="00EC7DAA" w:rsidRPr="00D411A3" w:rsidRDefault="00EC7DAA" w:rsidP="00A56CE2">
            <w:pPr>
              <w:jc w:val="center"/>
              <w:rPr>
                <w:b/>
              </w:rPr>
            </w:pPr>
            <w:r w:rsidRPr="00D411A3">
              <w:rPr>
                <w:b/>
              </w:rPr>
              <w:t>1 неделя</w:t>
            </w:r>
          </w:p>
        </w:tc>
        <w:tc>
          <w:tcPr>
            <w:tcW w:w="1248" w:type="dxa"/>
            <w:tcBorders>
              <w:top w:val="single" w:sz="4" w:space="0" w:color="auto"/>
              <w:left w:val="single" w:sz="4" w:space="0" w:color="auto"/>
              <w:bottom w:val="single" w:sz="4" w:space="0" w:color="auto"/>
              <w:right w:val="single" w:sz="4" w:space="0" w:color="auto"/>
            </w:tcBorders>
            <w:hideMark/>
          </w:tcPr>
          <w:p w14:paraId="26E9AFB9" w14:textId="6841EEFD" w:rsidR="00EC7DAA" w:rsidRPr="00D411A3" w:rsidRDefault="00EC7DAA" w:rsidP="00A56CE2">
            <w:pPr>
              <w:jc w:val="center"/>
              <w:rPr>
                <w:b/>
              </w:rPr>
            </w:pPr>
            <w:r w:rsidRPr="00D411A3">
              <w:rPr>
                <w:b/>
              </w:rPr>
              <w:t>2 неделя</w:t>
            </w:r>
          </w:p>
        </w:tc>
        <w:tc>
          <w:tcPr>
            <w:tcW w:w="567" w:type="dxa"/>
            <w:tcBorders>
              <w:top w:val="single" w:sz="4" w:space="0" w:color="auto"/>
              <w:left w:val="single" w:sz="4" w:space="0" w:color="auto"/>
              <w:bottom w:val="single" w:sz="4" w:space="0" w:color="auto"/>
              <w:right w:val="single" w:sz="4" w:space="0" w:color="auto"/>
            </w:tcBorders>
            <w:hideMark/>
          </w:tcPr>
          <w:p w14:paraId="25FD0B5D" w14:textId="2766571D" w:rsidR="00EC7DAA" w:rsidRPr="00D411A3" w:rsidRDefault="00EC7DAA" w:rsidP="00A56CE2">
            <w:pPr>
              <w:jc w:val="center"/>
              <w:rPr>
                <w:b/>
              </w:rPr>
            </w:pPr>
            <w:r w:rsidRPr="00D411A3">
              <w:rPr>
                <w:b/>
              </w:rPr>
              <w:t>КР</w:t>
            </w:r>
          </w:p>
        </w:tc>
        <w:tc>
          <w:tcPr>
            <w:tcW w:w="635" w:type="dxa"/>
            <w:tcBorders>
              <w:top w:val="single" w:sz="4" w:space="0" w:color="auto"/>
              <w:left w:val="single" w:sz="4" w:space="0" w:color="auto"/>
              <w:bottom w:val="single" w:sz="4" w:space="0" w:color="auto"/>
              <w:right w:val="single" w:sz="4" w:space="0" w:color="auto"/>
            </w:tcBorders>
            <w:hideMark/>
          </w:tcPr>
          <w:p w14:paraId="77A9B178" w14:textId="77777777" w:rsidR="00EC7DAA" w:rsidRPr="00D411A3" w:rsidRDefault="00EC7DAA" w:rsidP="00A56CE2">
            <w:pPr>
              <w:jc w:val="center"/>
              <w:rPr>
                <w:b/>
              </w:rPr>
            </w:pPr>
            <w:r w:rsidRPr="00D411A3">
              <w:t>СР</w:t>
            </w:r>
          </w:p>
        </w:tc>
        <w:tc>
          <w:tcPr>
            <w:tcW w:w="1046" w:type="dxa"/>
            <w:tcBorders>
              <w:top w:val="single" w:sz="4" w:space="0" w:color="auto"/>
              <w:left w:val="single" w:sz="4" w:space="0" w:color="auto"/>
              <w:bottom w:val="single" w:sz="4" w:space="0" w:color="auto"/>
              <w:right w:val="single" w:sz="4" w:space="0" w:color="auto"/>
            </w:tcBorders>
            <w:hideMark/>
          </w:tcPr>
          <w:p w14:paraId="440A3BC2" w14:textId="77777777" w:rsidR="00EC7DAA" w:rsidRPr="00D411A3" w:rsidRDefault="00EC7DAA" w:rsidP="00A56CE2">
            <w:pPr>
              <w:jc w:val="center"/>
              <w:rPr>
                <w:b/>
              </w:rPr>
            </w:pPr>
            <w:r w:rsidRPr="00D411A3">
              <w:rPr>
                <w:b/>
              </w:rPr>
              <w:t>С</w:t>
            </w:r>
          </w:p>
        </w:tc>
        <w:tc>
          <w:tcPr>
            <w:tcW w:w="1046" w:type="dxa"/>
            <w:tcBorders>
              <w:top w:val="single" w:sz="4" w:space="0" w:color="auto"/>
              <w:left w:val="single" w:sz="4" w:space="0" w:color="auto"/>
              <w:bottom w:val="single" w:sz="4" w:space="0" w:color="auto"/>
              <w:right w:val="single" w:sz="4" w:space="0" w:color="auto"/>
            </w:tcBorders>
            <w:hideMark/>
          </w:tcPr>
          <w:p w14:paraId="57A3625C" w14:textId="77777777" w:rsidR="00EC7DAA" w:rsidRPr="00D411A3" w:rsidRDefault="00EC7DAA" w:rsidP="00A56CE2">
            <w:pPr>
              <w:jc w:val="center"/>
              <w:rPr>
                <w:b/>
              </w:rPr>
            </w:pPr>
            <w:r w:rsidRPr="00D411A3">
              <w:rPr>
                <w:b/>
              </w:rPr>
              <w:t>ПА</w:t>
            </w:r>
          </w:p>
        </w:tc>
        <w:tc>
          <w:tcPr>
            <w:tcW w:w="1046" w:type="dxa"/>
            <w:tcBorders>
              <w:top w:val="single" w:sz="4" w:space="0" w:color="auto"/>
              <w:left w:val="single" w:sz="4" w:space="0" w:color="auto"/>
              <w:bottom w:val="single" w:sz="4" w:space="0" w:color="auto"/>
              <w:right w:val="single" w:sz="4" w:space="0" w:color="auto"/>
            </w:tcBorders>
            <w:hideMark/>
          </w:tcPr>
          <w:p w14:paraId="320137F1" w14:textId="77777777" w:rsidR="00EC7DAA" w:rsidRPr="00D411A3" w:rsidRDefault="00EC7DAA" w:rsidP="00A56CE2">
            <w:pPr>
              <w:jc w:val="center"/>
              <w:rPr>
                <w:b/>
              </w:rPr>
            </w:pPr>
            <w:r w:rsidRPr="00D411A3">
              <w:rPr>
                <w:b/>
              </w:rPr>
              <w:t>ИА</w:t>
            </w:r>
          </w:p>
        </w:tc>
        <w:tc>
          <w:tcPr>
            <w:tcW w:w="1048" w:type="dxa"/>
            <w:tcBorders>
              <w:top w:val="single" w:sz="4" w:space="0" w:color="auto"/>
              <w:left w:val="single" w:sz="4" w:space="0" w:color="auto"/>
              <w:bottom w:val="single" w:sz="4" w:space="0" w:color="auto"/>
              <w:right w:val="single" w:sz="4" w:space="0" w:color="auto"/>
            </w:tcBorders>
            <w:hideMark/>
          </w:tcPr>
          <w:p w14:paraId="73CBEE31" w14:textId="69FB8BE6" w:rsidR="00EC7DAA" w:rsidRPr="00D411A3" w:rsidRDefault="00EC7DAA" w:rsidP="00A56CE2">
            <w:pPr>
              <w:jc w:val="center"/>
              <w:rPr>
                <w:b/>
              </w:rPr>
            </w:pPr>
            <w:r w:rsidRPr="00D411A3">
              <w:rPr>
                <w:b/>
              </w:rPr>
              <w:t>Всего</w:t>
            </w:r>
          </w:p>
        </w:tc>
      </w:tr>
      <w:tr w:rsidR="00013B9C" w:rsidRPr="00D411A3" w14:paraId="1298A15C" w14:textId="77777777" w:rsidTr="006848F1">
        <w:trPr>
          <w:trHeight w:val="454"/>
        </w:trPr>
        <w:tc>
          <w:tcPr>
            <w:tcW w:w="696" w:type="dxa"/>
            <w:tcBorders>
              <w:top w:val="single" w:sz="4" w:space="0" w:color="auto"/>
              <w:left w:val="single" w:sz="4" w:space="0" w:color="auto"/>
              <w:bottom w:val="single" w:sz="4" w:space="0" w:color="auto"/>
              <w:right w:val="single" w:sz="4" w:space="0" w:color="auto"/>
            </w:tcBorders>
            <w:hideMark/>
          </w:tcPr>
          <w:p w14:paraId="19A54182" w14:textId="22CE2AE6" w:rsidR="00013B9C" w:rsidRPr="00D411A3" w:rsidRDefault="00013B9C" w:rsidP="00013B9C">
            <w:r>
              <w:t>1</w:t>
            </w:r>
          </w:p>
        </w:tc>
        <w:tc>
          <w:tcPr>
            <w:tcW w:w="5962" w:type="dxa"/>
            <w:tcBorders>
              <w:top w:val="single" w:sz="4" w:space="0" w:color="auto"/>
              <w:bottom w:val="single" w:sz="4" w:space="0" w:color="auto"/>
              <w:right w:val="single" w:sz="4" w:space="0" w:color="auto"/>
            </w:tcBorders>
          </w:tcPr>
          <w:p w14:paraId="73CED178" w14:textId="50A77BAA" w:rsidR="00013B9C" w:rsidRPr="009C4556" w:rsidRDefault="00013B9C">
            <w:r w:rsidRPr="009C4556">
              <w:t xml:space="preserve">Тема 1. </w:t>
            </w:r>
            <w:r w:rsidR="009C4556" w:rsidRPr="009C4556">
              <w:rPr>
                <w:rStyle w:val="afc"/>
                <w:b w:val="0"/>
                <w:color w:val="000000"/>
              </w:rPr>
              <w:t>Правовые основы банкротства юридических и физических лиц</w:t>
            </w:r>
          </w:p>
        </w:tc>
        <w:tc>
          <w:tcPr>
            <w:tcW w:w="1303" w:type="dxa"/>
            <w:tcBorders>
              <w:top w:val="single" w:sz="4" w:space="0" w:color="auto"/>
              <w:left w:val="single" w:sz="4" w:space="0" w:color="auto"/>
              <w:bottom w:val="single" w:sz="4" w:space="0" w:color="auto"/>
              <w:right w:val="single" w:sz="4" w:space="0" w:color="auto"/>
            </w:tcBorders>
          </w:tcPr>
          <w:p w14:paraId="6046EE78" w14:textId="22C781C0" w:rsidR="00013B9C" w:rsidRPr="00D411A3" w:rsidRDefault="00013B9C" w:rsidP="00013B9C">
            <w:pPr>
              <w:jc w:val="center"/>
            </w:pPr>
            <w:r>
              <w:t>2</w:t>
            </w:r>
          </w:p>
        </w:tc>
        <w:tc>
          <w:tcPr>
            <w:tcW w:w="1248" w:type="dxa"/>
            <w:tcBorders>
              <w:top w:val="single" w:sz="4" w:space="0" w:color="auto"/>
              <w:left w:val="single" w:sz="4" w:space="0" w:color="auto"/>
              <w:bottom w:val="single" w:sz="4" w:space="0" w:color="auto"/>
              <w:right w:val="single" w:sz="4" w:space="0" w:color="auto"/>
            </w:tcBorders>
          </w:tcPr>
          <w:p w14:paraId="1C376A02" w14:textId="77777777" w:rsidR="00013B9C" w:rsidRPr="00D411A3" w:rsidRDefault="00013B9C" w:rsidP="00013B9C">
            <w:pPr>
              <w:jc w:val="center"/>
            </w:pPr>
          </w:p>
        </w:tc>
        <w:tc>
          <w:tcPr>
            <w:tcW w:w="567" w:type="dxa"/>
            <w:tcBorders>
              <w:top w:val="single" w:sz="4" w:space="0" w:color="auto"/>
              <w:left w:val="single" w:sz="4" w:space="0" w:color="auto"/>
              <w:bottom w:val="single" w:sz="4" w:space="0" w:color="auto"/>
              <w:right w:val="single" w:sz="4" w:space="0" w:color="auto"/>
            </w:tcBorders>
          </w:tcPr>
          <w:p w14:paraId="47A048FF" w14:textId="60763A6C" w:rsidR="00013B9C" w:rsidRPr="00D411A3" w:rsidRDefault="00013B9C" w:rsidP="00013B9C">
            <w:pPr>
              <w:jc w:val="center"/>
            </w:pPr>
          </w:p>
        </w:tc>
        <w:tc>
          <w:tcPr>
            <w:tcW w:w="635" w:type="dxa"/>
            <w:tcBorders>
              <w:top w:val="single" w:sz="4" w:space="0" w:color="auto"/>
              <w:left w:val="single" w:sz="4" w:space="0" w:color="auto"/>
              <w:bottom w:val="single" w:sz="4" w:space="0" w:color="auto"/>
              <w:right w:val="single" w:sz="4" w:space="0" w:color="auto"/>
            </w:tcBorders>
          </w:tcPr>
          <w:p w14:paraId="6B1D3A1F" w14:textId="5646F7AF" w:rsidR="00013B9C" w:rsidRPr="00D411A3" w:rsidRDefault="00013B9C"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5B4BAF25" w14:textId="77777777" w:rsidR="00013B9C" w:rsidRPr="00D411A3" w:rsidRDefault="00013B9C"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018B1043" w14:textId="77777777" w:rsidR="00013B9C" w:rsidRPr="00D411A3" w:rsidRDefault="00013B9C"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4EFB8A71" w14:textId="77777777" w:rsidR="00013B9C" w:rsidRPr="00D411A3" w:rsidRDefault="00013B9C" w:rsidP="00013B9C">
            <w:pPr>
              <w:jc w:val="center"/>
            </w:pPr>
          </w:p>
        </w:tc>
        <w:tc>
          <w:tcPr>
            <w:tcW w:w="1048" w:type="dxa"/>
            <w:tcBorders>
              <w:top w:val="single" w:sz="4" w:space="0" w:color="auto"/>
              <w:left w:val="single" w:sz="4" w:space="0" w:color="auto"/>
              <w:bottom w:val="single" w:sz="4" w:space="0" w:color="auto"/>
              <w:right w:val="single" w:sz="4" w:space="0" w:color="auto"/>
            </w:tcBorders>
          </w:tcPr>
          <w:p w14:paraId="22FB026C" w14:textId="3DB8D673" w:rsidR="00013B9C" w:rsidRPr="00D411A3" w:rsidRDefault="0071512E" w:rsidP="00013B9C">
            <w:pPr>
              <w:jc w:val="center"/>
            </w:pPr>
            <w:r>
              <w:t>2</w:t>
            </w:r>
          </w:p>
        </w:tc>
      </w:tr>
      <w:tr w:rsidR="00013B9C" w:rsidRPr="00D411A3" w14:paraId="048F53FE" w14:textId="77777777" w:rsidTr="006848F1">
        <w:trPr>
          <w:trHeight w:val="544"/>
        </w:trPr>
        <w:tc>
          <w:tcPr>
            <w:tcW w:w="696" w:type="dxa"/>
            <w:tcBorders>
              <w:top w:val="single" w:sz="4" w:space="0" w:color="auto"/>
              <w:left w:val="single" w:sz="4" w:space="0" w:color="auto"/>
              <w:bottom w:val="single" w:sz="4" w:space="0" w:color="auto"/>
              <w:right w:val="single" w:sz="4" w:space="0" w:color="auto"/>
            </w:tcBorders>
            <w:hideMark/>
          </w:tcPr>
          <w:p w14:paraId="0472FBC6" w14:textId="5C7EC60A" w:rsidR="00013B9C" w:rsidRPr="00D411A3" w:rsidRDefault="00013B9C" w:rsidP="00013B9C">
            <w:r>
              <w:t>2</w:t>
            </w:r>
          </w:p>
        </w:tc>
        <w:tc>
          <w:tcPr>
            <w:tcW w:w="5962" w:type="dxa"/>
            <w:tcBorders>
              <w:top w:val="single" w:sz="4" w:space="0" w:color="auto"/>
              <w:left w:val="single" w:sz="4" w:space="0" w:color="auto"/>
              <w:bottom w:val="single" w:sz="4" w:space="0" w:color="auto"/>
              <w:right w:val="single" w:sz="4" w:space="0" w:color="auto"/>
            </w:tcBorders>
          </w:tcPr>
          <w:p w14:paraId="4A319AFE" w14:textId="567BC46C" w:rsidR="00013B9C" w:rsidRPr="00D411A3" w:rsidRDefault="00013B9C" w:rsidP="008A5BDB">
            <w:r w:rsidRPr="004975D8">
              <w:t xml:space="preserve">Тема 2. </w:t>
            </w:r>
            <w:r w:rsidR="009C4556">
              <w:t>Оспаривание сделок в банкротстве</w:t>
            </w:r>
          </w:p>
        </w:tc>
        <w:tc>
          <w:tcPr>
            <w:tcW w:w="1303" w:type="dxa"/>
            <w:tcBorders>
              <w:top w:val="single" w:sz="4" w:space="0" w:color="auto"/>
              <w:left w:val="single" w:sz="4" w:space="0" w:color="auto"/>
              <w:bottom w:val="single" w:sz="4" w:space="0" w:color="auto"/>
              <w:right w:val="single" w:sz="4" w:space="0" w:color="auto"/>
            </w:tcBorders>
          </w:tcPr>
          <w:p w14:paraId="6C13E7B9" w14:textId="070540F2" w:rsidR="00013B9C" w:rsidRPr="00D411A3" w:rsidRDefault="00EA0982" w:rsidP="00013B9C">
            <w:pPr>
              <w:jc w:val="center"/>
            </w:pPr>
            <w:r>
              <w:t>4</w:t>
            </w:r>
          </w:p>
        </w:tc>
        <w:tc>
          <w:tcPr>
            <w:tcW w:w="1248" w:type="dxa"/>
            <w:tcBorders>
              <w:top w:val="single" w:sz="4" w:space="0" w:color="auto"/>
              <w:left w:val="single" w:sz="4" w:space="0" w:color="auto"/>
              <w:bottom w:val="single" w:sz="4" w:space="0" w:color="auto"/>
              <w:right w:val="single" w:sz="4" w:space="0" w:color="auto"/>
            </w:tcBorders>
          </w:tcPr>
          <w:p w14:paraId="52ADA229" w14:textId="06E8B4C4" w:rsidR="00013B9C" w:rsidRPr="00D411A3" w:rsidRDefault="00013B9C" w:rsidP="00013B9C">
            <w:pPr>
              <w:jc w:val="center"/>
            </w:pPr>
          </w:p>
        </w:tc>
        <w:tc>
          <w:tcPr>
            <w:tcW w:w="567" w:type="dxa"/>
            <w:tcBorders>
              <w:top w:val="single" w:sz="4" w:space="0" w:color="auto"/>
              <w:left w:val="single" w:sz="4" w:space="0" w:color="auto"/>
              <w:bottom w:val="single" w:sz="4" w:space="0" w:color="auto"/>
              <w:right w:val="single" w:sz="4" w:space="0" w:color="auto"/>
            </w:tcBorders>
          </w:tcPr>
          <w:p w14:paraId="3FA58173" w14:textId="111B881E" w:rsidR="00013B9C" w:rsidRPr="00D411A3" w:rsidRDefault="00013B9C" w:rsidP="00013B9C">
            <w:pPr>
              <w:jc w:val="center"/>
            </w:pPr>
          </w:p>
        </w:tc>
        <w:tc>
          <w:tcPr>
            <w:tcW w:w="635" w:type="dxa"/>
            <w:tcBorders>
              <w:top w:val="single" w:sz="4" w:space="0" w:color="auto"/>
              <w:left w:val="single" w:sz="4" w:space="0" w:color="auto"/>
              <w:bottom w:val="single" w:sz="4" w:space="0" w:color="auto"/>
              <w:right w:val="single" w:sz="4" w:space="0" w:color="auto"/>
            </w:tcBorders>
          </w:tcPr>
          <w:p w14:paraId="4B63E3A1" w14:textId="7B98E989" w:rsidR="00013B9C" w:rsidRPr="00D411A3" w:rsidRDefault="00013B9C"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522082EF" w14:textId="77777777" w:rsidR="00013B9C" w:rsidRPr="00D411A3" w:rsidRDefault="00013B9C"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444BF6CC" w14:textId="77777777" w:rsidR="00013B9C" w:rsidRPr="00D411A3" w:rsidRDefault="00013B9C"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3147C022" w14:textId="77777777" w:rsidR="00013B9C" w:rsidRPr="00D411A3" w:rsidRDefault="00013B9C" w:rsidP="00013B9C">
            <w:pPr>
              <w:jc w:val="center"/>
            </w:pPr>
          </w:p>
        </w:tc>
        <w:tc>
          <w:tcPr>
            <w:tcW w:w="1048" w:type="dxa"/>
            <w:tcBorders>
              <w:top w:val="single" w:sz="4" w:space="0" w:color="auto"/>
              <w:left w:val="single" w:sz="4" w:space="0" w:color="auto"/>
              <w:bottom w:val="single" w:sz="4" w:space="0" w:color="auto"/>
              <w:right w:val="single" w:sz="4" w:space="0" w:color="auto"/>
            </w:tcBorders>
          </w:tcPr>
          <w:p w14:paraId="28A2B1E5" w14:textId="6F99409A" w:rsidR="00013B9C" w:rsidRPr="00D411A3" w:rsidRDefault="00EA0982" w:rsidP="00013B9C">
            <w:pPr>
              <w:jc w:val="center"/>
            </w:pPr>
            <w:r>
              <w:t>4</w:t>
            </w:r>
          </w:p>
        </w:tc>
      </w:tr>
      <w:tr w:rsidR="00013B9C" w:rsidRPr="00D411A3" w14:paraId="650DA1F0" w14:textId="77777777" w:rsidTr="006848F1">
        <w:trPr>
          <w:trHeight w:val="473"/>
        </w:trPr>
        <w:tc>
          <w:tcPr>
            <w:tcW w:w="696" w:type="dxa"/>
            <w:tcBorders>
              <w:top w:val="single" w:sz="4" w:space="0" w:color="auto"/>
              <w:left w:val="single" w:sz="4" w:space="0" w:color="auto"/>
              <w:bottom w:val="single" w:sz="4" w:space="0" w:color="auto"/>
              <w:right w:val="single" w:sz="4" w:space="0" w:color="auto"/>
            </w:tcBorders>
          </w:tcPr>
          <w:p w14:paraId="73CBB473" w14:textId="04C6A1AA" w:rsidR="00013B9C" w:rsidRPr="00D411A3" w:rsidRDefault="00013B9C" w:rsidP="00013B9C">
            <w:r>
              <w:t>3</w:t>
            </w:r>
          </w:p>
        </w:tc>
        <w:tc>
          <w:tcPr>
            <w:tcW w:w="5962" w:type="dxa"/>
            <w:tcBorders>
              <w:top w:val="single" w:sz="4" w:space="0" w:color="auto"/>
              <w:left w:val="single" w:sz="4" w:space="0" w:color="auto"/>
              <w:bottom w:val="single" w:sz="4" w:space="0" w:color="auto"/>
              <w:right w:val="single" w:sz="4" w:space="0" w:color="auto"/>
            </w:tcBorders>
          </w:tcPr>
          <w:p w14:paraId="68D68694" w14:textId="1AF4296F" w:rsidR="00013B9C" w:rsidRPr="00D411A3" w:rsidRDefault="00013B9C">
            <w:r w:rsidRPr="004975D8">
              <w:t xml:space="preserve">Тема 3. </w:t>
            </w:r>
            <w:r w:rsidR="009C4556">
              <w:t>Эффективные с</w:t>
            </w:r>
            <w:r w:rsidR="009C4556" w:rsidRPr="009C4556">
              <w:t>пособы защиты интересов кредиторов в процедурах банкротства</w:t>
            </w:r>
          </w:p>
        </w:tc>
        <w:tc>
          <w:tcPr>
            <w:tcW w:w="1303" w:type="dxa"/>
            <w:tcBorders>
              <w:top w:val="single" w:sz="4" w:space="0" w:color="auto"/>
              <w:left w:val="single" w:sz="4" w:space="0" w:color="auto"/>
              <w:bottom w:val="single" w:sz="4" w:space="0" w:color="auto"/>
              <w:right w:val="single" w:sz="4" w:space="0" w:color="auto"/>
            </w:tcBorders>
          </w:tcPr>
          <w:p w14:paraId="08F5BDB3" w14:textId="6B9FBA39" w:rsidR="00013B9C" w:rsidRPr="00D411A3" w:rsidRDefault="00DC7586" w:rsidP="00013B9C">
            <w:pPr>
              <w:jc w:val="center"/>
            </w:pPr>
            <w:r>
              <w:t>4</w:t>
            </w:r>
          </w:p>
        </w:tc>
        <w:tc>
          <w:tcPr>
            <w:tcW w:w="1248" w:type="dxa"/>
            <w:tcBorders>
              <w:top w:val="single" w:sz="4" w:space="0" w:color="auto"/>
              <w:left w:val="single" w:sz="4" w:space="0" w:color="auto"/>
              <w:bottom w:val="single" w:sz="4" w:space="0" w:color="auto"/>
              <w:right w:val="single" w:sz="4" w:space="0" w:color="auto"/>
            </w:tcBorders>
          </w:tcPr>
          <w:p w14:paraId="567B3F03" w14:textId="5676BF04" w:rsidR="00013B9C" w:rsidRPr="00D411A3" w:rsidRDefault="00013B9C" w:rsidP="00013B9C">
            <w:pPr>
              <w:jc w:val="center"/>
            </w:pPr>
          </w:p>
        </w:tc>
        <w:tc>
          <w:tcPr>
            <w:tcW w:w="567" w:type="dxa"/>
            <w:tcBorders>
              <w:top w:val="single" w:sz="4" w:space="0" w:color="auto"/>
              <w:left w:val="single" w:sz="4" w:space="0" w:color="auto"/>
              <w:bottom w:val="single" w:sz="4" w:space="0" w:color="auto"/>
              <w:right w:val="single" w:sz="4" w:space="0" w:color="auto"/>
            </w:tcBorders>
          </w:tcPr>
          <w:p w14:paraId="05D89678" w14:textId="3A97E658" w:rsidR="00013B9C" w:rsidRPr="00D411A3" w:rsidRDefault="00013B9C" w:rsidP="00013B9C">
            <w:pPr>
              <w:jc w:val="center"/>
            </w:pPr>
          </w:p>
        </w:tc>
        <w:tc>
          <w:tcPr>
            <w:tcW w:w="635" w:type="dxa"/>
            <w:tcBorders>
              <w:top w:val="single" w:sz="4" w:space="0" w:color="auto"/>
              <w:left w:val="single" w:sz="4" w:space="0" w:color="auto"/>
              <w:bottom w:val="single" w:sz="4" w:space="0" w:color="auto"/>
              <w:right w:val="single" w:sz="4" w:space="0" w:color="auto"/>
            </w:tcBorders>
          </w:tcPr>
          <w:p w14:paraId="61112F2A" w14:textId="34441B5D" w:rsidR="00013B9C" w:rsidRPr="00D411A3" w:rsidRDefault="00013B9C"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6B4B5996" w14:textId="77777777" w:rsidR="00013B9C" w:rsidRPr="00D411A3" w:rsidRDefault="00013B9C"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44B8CEF2" w14:textId="77777777" w:rsidR="00013B9C" w:rsidRPr="00D411A3" w:rsidRDefault="00013B9C"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00E7F2B5" w14:textId="77777777" w:rsidR="00013B9C" w:rsidRPr="00D411A3" w:rsidRDefault="00013B9C" w:rsidP="00013B9C">
            <w:pPr>
              <w:jc w:val="center"/>
            </w:pPr>
          </w:p>
        </w:tc>
        <w:tc>
          <w:tcPr>
            <w:tcW w:w="1048" w:type="dxa"/>
            <w:tcBorders>
              <w:top w:val="single" w:sz="4" w:space="0" w:color="auto"/>
              <w:left w:val="single" w:sz="4" w:space="0" w:color="auto"/>
              <w:bottom w:val="single" w:sz="4" w:space="0" w:color="auto"/>
              <w:right w:val="single" w:sz="4" w:space="0" w:color="auto"/>
            </w:tcBorders>
          </w:tcPr>
          <w:p w14:paraId="5D56C698" w14:textId="248AD95E" w:rsidR="00013B9C" w:rsidRPr="00D411A3" w:rsidRDefault="00DC7586" w:rsidP="00013B9C">
            <w:pPr>
              <w:jc w:val="center"/>
            </w:pPr>
            <w:r>
              <w:t>4</w:t>
            </w:r>
          </w:p>
        </w:tc>
      </w:tr>
      <w:tr w:rsidR="00013B9C" w:rsidRPr="00D411A3" w14:paraId="36DC70AF" w14:textId="77777777" w:rsidTr="006848F1">
        <w:trPr>
          <w:trHeight w:val="435"/>
        </w:trPr>
        <w:tc>
          <w:tcPr>
            <w:tcW w:w="696" w:type="dxa"/>
            <w:tcBorders>
              <w:top w:val="single" w:sz="4" w:space="0" w:color="auto"/>
              <w:left w:val="single" w:sz="4" w:space="0" w:color="auto"/>
              <w:bottom w:val="single" w:sz="4" w:space="0" w:color="auto"/>
              <w:right w:val="single" w:sz="4" w:space="0" w:color="auto"/>
            </w:tcBorders>
          </w:tcPr>
          <w:p w14:paraId="570A6EFE" w14:textId="26065663" w:rsidR="00013B9C" w:rsidRPr="00D411A3" w:rsidRDefault="00013B9C" w:rsidP="00013B9C">
            <w:r>
              <w:t>4</w:t>
            </w:r>
          </w:p>
        </w:tc>
        <w:tc>
          <w:tcPr>
            <w:tcW w:w="5962" w:type="dxa"/>
            <w:tcBorders>
              <w:top w:val="single" w:sz="4" w:space="0" w:color="auto"/>
              <w:left w:val="single" w:sz="4" w:space="0" w:color="auto"/>
              <w:bottom w:val="single" w:sz="4" w:space="0" w:color="auto"/>
              <w:right w:val="single" w:sz="4" w:space="0" w:color="auto"/>
            </w:tcBorders>
          </w:tcPr>
          <w:p w14:paraId="4650FB50" w14:textId="062DE947" w:rsidR="00013B9C" w:rsidRPr="00D411A3" w:rsidRDefault="00013B9C" w:rsidP="008A5BDB">
            <w:r w:rsidRPr="004975D8">
              <w:t xml:space="preserve">Тема 4. </w:t>
            </w:r>
            <w:r w:rsidR="009C4556">
              <w:t>Привлечение к с</w:t>
            </w:r>
            <w:r w:rsidR="009C4556" w:rsidRPr="009C4556">
              <w:t>убсидиарн</w:t>
            </w:r>
            <w:r w:rsidR="009C4556">
              <w:t>ой</w:t>
            </w:r>
            <w:r w:rsidR="009C4556" w:rsidRPr="009C4556">
              <w:t xml:space="preserve"> ответственност</w:t>
            </w:r>
            <w:r w:rsidR="009C4556">
              <w:t>и (с учетом практики 2025 года)</w:t>
            </w:r>
          </w:p>
        </w:tc>
        <w:tc>
          <w:tcPr>
            <w:tcW w:w="1303" w:type="dxa"/>
            <w:tcBorders>
              <w:top w:val="single" w:sz="4" w:space="0" w:color="auto"/>
              <w:left w:val="single" w:sz="4" w:space="0" w:color="auto"/>
              <w:bottom w:val="single" w:sz="4" w:space="0" w:color="auto"/>
              <w:right w:val="single" w:sz="4" w:space="0" w:color="auto"/>
            </w:tcBorders>
          </w:tcPr>
          <w:p w14:paraId="2BC5FB43" w14:textId="53790121" w:rsidR="00013B9C" w:rsidRPr="00D411A3" w:rsidRDefault="00013B9C" w:rsidP="00013B9C">
            <w:pPr>
              <w:jc w:val="center"/>
            </w:pPr>
          </w:p>
        </w:tc>
        <w:tc>
          <w:tcPr>
            <w:tcW w:w="1248" w:type="dxa"/>
            <w:tcBorders>
              <w:top w:val="single" w:sz="4" w:space="0" w:color="auto"/>
              <w:left w:val="single" w:sz="4" w:space="0" w:color="auto"/>
              <w:bottom w:val="single" w:sz="4" w:space="0" w:color="auto"/>
              <w:right w:val="single" w:sz="4" w:space="0" w:color="auto"/>
            </w:tcBorders>
          </w:tcPr>
          <w:p w14:paraId="654512F4" w14:textId="09482248" w:rsidR="00013B9C" w:rsidRPr="00D411A3" w:rsidRDefault="00DC7586" w:rsidP="00013B9C">
            <w:pPr>
              <w:jc w:val="center"/>
            </w:pPr>
            <w:r>
              <w:t>2</w:t>
            </w:r>
          </w:p>
        </w:tc>
        <w:tc>
          <w:tcPr>
            <w:tcW w:w="567" w:type="dxa"/>
            <w:tcBorders>
              <w:top w:val="single" w:sz="4" w:space="0" w:color="auto"/>
              <w:left w:val="single" w:sz="4" w:space="0" w:color="auto"/>
              <w:bottom w:val="single" w:sz="4" w:space="0" w:color="auto"/>
              <w:right w:val="single" w:sz="4" w:space="0" w:color="auto"/>
            </w:tcBorders>
          </w:tcPr>
          <w:p w14:paraId="5A91F2F6" w14:textId="126A41F8" w:rsidR="00013B9C" w:rsidRPr="00D411A3" w:rsidRDefault="00013B9C" w:rsidP="00013B9C">
            <w:pPr>
              <w:jc w:val="center"/>
            </w:pPr>
          </w:p>
        </w:tc>
        <w:tc>
          <w:tcPr>
            <w:tcW w:w="635" w:type="dxa"/>
            <w:tcBorders>
              <w:top w:val="single" w:sz="4" w:space="0" w:color="auto"/>
              <w:left w:val="single" w:sz="4" w:space="0" w:color="auto"/>
              <w:bottom w:val="single" w:sz="4" w:space="0" w:color="auto"/>
              <w:right w:val="single" w:sz="4" w:space="0" w:color="auto"/>
            </w:tcBorders>
          </w:tcPr>
          <w:p w14:paraId="2C229CB6" w14:textId="33DA9C86" w:rsidR="00013B9C" w:rsidRPr="00D411A3" w:rsidRDefault="00013B9C"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46E2C7AF" w14:textId="77777777" w:rsidR="00013B9C" w:rsidRPr="00D411A3" w:rsidRDefault="00013B9C"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05136F0D" w14:textId="77777777" w:rsidR="00013B9C" w:rsidRPr="00D411A3" w:rsidRDefault="00013B9C"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5597FD78" w14:textId="77777777" w:rsidR="00013B9C" w:rsidRPr="00D411A3" w:rsidRDefault="00013B9C" w:rsidP="00013B9C">
            <w:pPr>
              <w:jc w:val="center"/>
            </w:pPr>
          </w:p>
        </w:tc>
        <w:tc>
          <w:tcPr>
            <w:tcW w:w="1048" w:type="dxa"/>
            <w:tcBorders>
              <w:top w:val="single" w:sz="4" w:space="0" w:color="auto"/>
              <w:left w:val="single" w:sz="4" w:space="0" w:color="auto"/>
              <w:bottom w:val="single" w:sz="4" w:space="0" w:color="auto"/>
              <w:right w:val="single" w:sz="4" w:space="0" w:color="auto"/>
            </w:tcBorders>
          </w:tcPr>
          <w:p w14:paraId="42E3C3D4" w14:textId="2F57DB61" w:rsidR="00013B9C" w:rsidRPr="00D411A3" w:rsidRDefault="00DC7586" w:rsidP="00013B9C">
            <w:pPr>
              <w:jc w:val="center"/>
            </w:pPr>
            <w:r>
              <w:t>2</w:t>
            </w:r>
          </w:p>
        </w:tc>
      </w:tr>
      <w:tr w:rsidR="00DC7586" w:rsidRPr="00D411A3" w14:paraId="1F4F9C05" w14:textId="77777777" w:rsidTr="006848F1">
        <w:trPr>
          <w:trHeight w:val="435"/>
        </w:trPr>
        <w:tc>
          <w:tcPr>
            <w:tcW w:w="696" w:type="dxa"/>
            <w:tcBorders>
              <w:top w:val="single" w:sz="4" w:space="0" w:color="auto"/>
              <w:left w:val="single" w:sz="4" w:space="0" w:color="auto"/>
              <w:bottom w:val="single" w:sz="4" w:space="0" w:color="auto"/>
              <w:right w:val="single" w:sz="4" w:space="0" w:color="auto"/>
            </w:tcBorders>
          </w:tcPr>
          <w:p w14:paraId="76364D4C" w14:textId="4C213BC4" w:rsidR="00DC7586" w:rsidRDefault="00DC7586" w:rsidP="00013B9C">
            <w:r>
              <w:t>5.</w:t>
            </w:r>
          </w:p>
        </w:tc>
        <w:tc>
          <w:tcPr>
            <w:tcW w:w="5962" w:type="dxa"/>
            <w:tcBorders>
              <w:top w:val="single" w:sz="4" w:space="0" w:color="auto"/>
              <w:left w:val="single" w:sz="4" w:space="0" w:color="auto"/>
              <w:bottom w:val="single" w:sz="4" w:space="0" w:color="auto"/>
              <w:right w:val="single" w:sz="4" w:space="0" w:color="auto"/>
            </w:tcBorders>
          </w:tcPr>
          <w:p w14:paraId="1C40424A" w14:textId="24B25D27" w:rsidR="00DC7586" w:rsidRPr="004975D8" w:rsidRDefault="00DC7586" w:rsidP="00EA0982">
            <w:r>
              <w:t xml:space="preserve">Тема 5. </w:t>
            </w:r>
            <w:r w:rsidR="009C4556">
              <w:t>Торги в банкротстве и розыск активов бенефициаров</w:t>
            </w:r>
          </w:p>
        </w:tc>
        <w:tc>
          <w:tcPr>
            <w:tcW w:w="1303" w:type="dxa"/>
            <w:tcBorders>
              <w:top w:val="single" w:sz="4" w:space="0" w:color="auto"/>
              <w:left w:val="single" w:sz="4" w:space="0" w:color="auto"/>
              <w:bottom w:val="single" w:sz="4" w:space="0" w:color="auto"/>
              <w:right w:val="single" w:sz="4" w:space="0" w:color="auto"/>
            </w:tcBorders>
          </w:tcPr>
          <w:p w14:paraId="683BD717" w14:textId="77777777" w:rsidR="00DC7586" w:rsidRPr="00D411A3" w:rsidRDefault="00DC7586" w:rsidP="00013B9C">
            <w:pPr>
              <w:jc w:val="center"/>
            </w:pPr>
          </w:p>
        </w:tc>
        <w:tc>
          <w:tcPr>
            <w:tcW w:w="1248" w:type="dxa"/>
            <w:tcBorders>
              <w:top w:val="single" w:sz="4" w:space="0" w:color="auto"/>
              <w:left w:val="single" w:sz="4" w:space="0" w:color="auto"/>
              <w:bottom w:val="single" w:sz="4" w:space="0" w:color="auto"/>
              <w:right w:val="single" w:sz="4" w:space="0" w:color="auto"/>
            </w:tcBorders>
          </w:tcPr>
          <w:p w14:paraId="5AB76EC3" w14:textId="201A24AB" w:rsidR="00DC7586" w:rsidDel="00DC7586" w:rsidRDefault="00DC7586" w:rsidP="00013B9C">
            <w:pPr>
              <w:jc w:val="center"/>
            </w:pPr>
            <w:r>
              <w:t>4</w:t>
            </w:r>
          </w:p>
        </w:tc>
        <w:tc>
          <w:tcPr>
            <w:tcW w:w="567" w:type="dxa"/>
            <w:tcBorders>
              <w:top w:val="single" w:sz="4" w:space="0" w:color="auto"/>
              <w:left w:val="single" w:sz="4" w:space="0" w:color="auto"/>
              <w:bottom w:val="single" w:sz="4" w:space="0" w:color="auto"/>
              <w:right w:val="single" w:sz="4" w:space="0" w:color="auto"/>
            </w:tcBorders>
          </w:tcPr>
          <w:p w14:paraId="4A210DC6" w14:textId="77777777" w:rsidR="00DC7586" w:rsidRPr="00D411A3" w:rsidRDefault="00DC7586" w:rsidP="00013B9C">
            <w:pPr>
              <w:jc w:val="center"/>
            </w:pPr>
          </w:p>
        </w:tc>
        <w:tc>
          <w:tcPr>
            <w:tcW w:w="635" w:type="dxa"/>
            <w:tcBorders>
              <w:top w:val="single" w:sz="4" w:space="0" w:color="auto"/>
              <w:left w:val="single" w:sz="4" w:space="0" w:color="auto"/>
              <w:bottom w:val="single" w:sz="4" w:space="0" w:color="auto"/>
              <w:right w:val="single" w:sz="4" w:space="0" w:color="auto"/>
            </w:tcBorders>
          </w:tcPr>
          <w:p w14:paraId="711A4416" w14:textId="77777777" w:rsidR="00DC7586" w:rsidRPr="00D411A3" w:rsidRDefault="00DC7586"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17B2F40F" w14:textId="77777777" w:rsidR="00DC7586" w:rsidRPr="00D411A3" w:rsidRDefault="00DC7586"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4749A4DD" w14:textId="77777777" w:rsidR="00DC7586" w:rsidRPr="00D411A3" w:rsidRDefault="00DC7586"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6F467BB6" w14:textId="77777777" w:rsidR="00DC7586" w:rsidRPr="00D411A3" w:rsidRDefault="00DC7586" w:rsidP="00013B9C">
            <w:pPr>
              <w:jc w:val="center"/>
            </w:pPr>
          </w:p>
        </w:tc>
        <w:tc>
          <w:tcPr>
            <w:tcW w:w="1048" w:type="dxa"/>
            <w:tcBorders>
              <w:top w:val="single" w:sz="4" w:space="0" w:color="auto"/>
              <w:left w:val="single" w:sz="4" w:space="0" w:color="auto"/>
              <w:bottom w:val="single" w:sz="4" w:space="0" w:color="auto"/>
              <w:right w:val="single" w:sz="4" w:space="0" w:color="auto"/>
            </w:tcBorders>
          </w:tcPr>
          <w:p w14:paraId="7E04F59E" w14:textId="77777777" w:rsidR="00DC7586" w:rsidDel="00DC7586" w:rsidRDefault="00DC7586" w:rsidP="00013B9C">
            <w:pPr>
              <w:jc w:val="center"/>
            </w:pPr>
          </w:p>
        </w:tc>
      </w:tr>
      <w:tr w:rsidR="00DC7586" w:rsidRPr="00D411A3" w14:paraId="50AB9292" w14:textId="77777777" w:rsidTr="006848F1">
        <w:trPr>
          <w:trHeight w:val="435"/>
        </w:trPr>
        <w:tc>
          <w:tcPr>
            <w:tcW w:w="696" w:type="dxa"/>
            <w:tcBorders>
              <w:top w:val="single" w:sz="4" w:space="0" w:color="auto"/>
              <w:left w:val="single" w:sz="4" w:space="0" w:color="auto"/>
              <w:bottom w:val="single" w:sz="4" w:space="0" w:color="auto"/>
              <w:right w:val="single" w:sz="4" w:space="0" w:color="auto"/>
            </w:tcBorders>
          </w:tcPr>
          <w:p w14:paraId="47F8E5BA" w14:textId="6122D536" w:rsidR="00DC7586" w:rsidRDefault="00DC7586" w:rsidP="00013B9C">
            <w:r>
              <w:t>6.</w:t>
            </w:r>
          </w:p>
        </w:tc>
        <w:tc>
          <w:tcPr>
            <w:tcW w:w="5962" w:type="dxa"/>
            <w:tcBorders>
              <w:top w:val="single" w:sz="4" w:space="0" w:color="auto"/>
              <w:left w:val="single" w:sz="4" w:space="0" w:color="auto"/>
              <w:bottom w:val="single" w:sz="4" w:space="0" w:color="auto"/>
              <w:right w:val="single" w:sz="4" w:space="0" w:color="auto"/>
            </w:tcBorders>
          </w:tcPr>
          <w:p w14:paraId="3291F0DB" w14:textId="536335F3" w:rsidR="00DC7586" w:rsidRDefault="009C4556" w:rsidP="00EA0982">
            <w:r>
              <w:t xml:space="preserve">Тема 6. </w:t>
            </w:r>
            <w:r w:rsidR="007A1C28">
              <w:t>Инициирование уголовного преследования должника, совершившего преступление, посягающее на интересы кредитора</w:t>
            </w:r>
          </w:p>
        </w:tc>
        <w:tc>
          <w:tcPr>
            <w:tcW w:w="1303" w:type="dxa"/>
            <w:tcBorders>
              <w:top w:val="single" w:sz="4" w:space="0" w:color="auto"/>
              <w:left w:val="single" w:sz="4" w:space="0" w:color="auto"/>
              <w:bottom w:val="single" w:sz="4" w:space="0" w:color="auto"/>
              <w:right w:val="single" w:sz="4" w:space="0" w:color="auto"/>
            </w:tcBorders>
          </w:tcPr>
          <w:p w14:paraId="23D1C4B2" w14:textId="6C2A2EA6" w:rsidR="00DC7586" w:rsidRPr="00D411A3" w:rsidRDefault="00DC7586" w:rsidP="00013B9C">
            <w:pPr>
              <w:jc w:val="center"/>
            </w:pPr>
            <w:r>
              <w:t>2</w:t>
            </w:r>
          </w:p>
        </w:tc>
        <w:tc>
          <w:tcPr>
            <w:tcW w:w="1248" w:type="dxa"/>
            <w:tcBorders>
              <w:top w:val="single" w:sz="4" w:space="0" w:color="auto"/>
              <w:left w:val="single" w:sz="4" w:space="0" w:color="auto"/>
              <w:bottom w:val="single" w:sz="4" w:space="0" w:color="auto"/>
              <w:right w:val="single" w:sz="4" w:space="0" w:color="auto"/>
            </w:tcBorders>
          </w:tcPr>
          <w:p w14:paraId="4173B0EA" w14:textId="77777777" w:rsidR="00DC7586" w:rsidRDefault="00DC7586" w:rsidP="00013B9C">
            <w:pPr>
              <w:jc w:val="center"/>
            </w:pPr>
          </w:p>
        </w:tc>
        <w:tc>
          <w:tcPr>
            <w:tcW w:w="567" w:type="dxa"/>
            <w:tcBorders>
              <w:top w:val="single" w:sz="4" w:space="0" w:color="auto"/>
              <w:left w:val="single" w:sz="4" w:space="0" w:color="auto"/>
              <w:bottom w:val="single" w:sz="4" w:space="0" w:color="auto"/>
              <w:right w:val="single" w:sz="4" w:space="0" w:color="auto"/>
            </w:tcBorders>
          </w:tcPr>
          <w:p w14:paraId="0E56C918" w14:textId="77777777" w:rsidR="00DC7586" w:rsidRPr="00D411A3" w:rsidRDefault="00DC7586" w:rsidP="00013B9C">
            <w:pPr>
              <w:jc w:val="center"/>
            </w:pPr>
          </w:p>
        </w:tc>
        <w:tc>
          <w:tcPr>
            <w:tcW w:w="635" w:type="dxa"/>
            <w:tcBorders>
              <w:top w:val="single" w:sz="4" w:space="0" w:color="auto"/>
              <w:left w:val="single" w:sz="4" w:space="0" w:color="auto"/>
              <w:bottom w:val="single" w:sz="4" w:space="0" w:color="auto"/>
              <w:right w:val="single" w:sz="4" w:space="0" w:color="auto"/>
            </w:tcBorders>
          </w:tcPr>
          <w:p w14:paraId="326D4728" w14:textId="77777777" w:rsidR="00DC7586" w:rsidRPr="00D411A3" w:rsidRDefault="00DC7586"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254F8E2B" w14:textId="77777777" w:rsidR="00DC7586" w:rsidRPr="00D411A3" w:rsidRDefault="00DC7586"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780DC9C8" w14:textId="77777777" w:rsidR="00DC7586" w:rsidRPr="00D411A3" w:rsidRDefault="00DC7586" w:rsidP="00013B9C">
            <w:pPr>
              <w:jc w:val="center"/>
            </w:pPr>
          </w:p>
        </w:tc>
        <w:tc>
          <w:tcPr>
            <w:tcW w:w="1046" w:type="dxa"/>
            <w:tcBorders>
              <w:top w:val="single" w:sz="4" w:space="0" w:color="auto"/>
              <w:left w:val="single" w:sz="4" w:space="0" w:color="auto"/>
              <w:bottom w:val="single" w:sz="4" w:space="0" w:color="auto"/>
              <w:right w:val="single" w:sz="4" w:space="0" w:color="auto"/>
            </w:tcBorders>
          </w:tcPr>
          <w:p w14:paraId="4402E668" w14:textId="77777777" w:rsidR="00DC7586" w:rsidRPr="00D411A3" w:rsidRDefault="00DC7586" w:rsidP="00013B9C">
            <w:pPr>
              <w:jc w:val="center"/>
            </w:pPr>
          </w:p>
        </w:tc>
        <w:tc>
          <w:tcPr>
            <w:tcW w:w="1048" w:type="dxa"/>
            <w:tcBorders>
              <w:top w:val="single" w:sz="4" w:space="0" w:color="auto"/>
              <w:left w:val="single" w:sz="4" w:space="0" w:color="auto"/>
              <w:bottom w:val="single" w:sz="4" w:space="0" w:color="auto"/>
              <w:right w:val="single" w:sz="4" w:space="0" w:color="auto"/>
            </w:tcBorders>
          </w:tcPr>
          <w:p w14:paraId="3E4DFB39" w14:textId="294C87AC" w:rsidR="00DC7586" w:rsidDel="00DC7586" w:rsidRDefault="00DC7586" w:rsidP="00013B9C">
            <w:pPr>
              <w:jc w:val="center"/>
            </w:pPr>
            <w:r>
              <w:t>2</w:t>
            </w:r>
          </w:p>
        </w:tc>
      </w:tr>
      <w:tr w:rsidR="00EC7DAA" w:rsidRPr="00D411A3" w14:paraId="01E1E2F3" w14:textId="77777777" w:rsidTr="006848F1">
        <w:trPr>
          <w:trHeight w:val="439"/>
        </w:trPr>
        <w:tc>
          <w:tcPr>
            <w:tcW w:w="696" w:type="dxa"/>
            <w:tcBorders>
              <w:top w:val="single" w:sz="4" w:space="0" w:color="auto"/>
              <w:left w:val="single" w:sz="4" w:space="0" w:color="auto"/>
              <w:bottom w:val="single" w:sz="4" w:space="0" w:color="auto"/>
              <w:right w:val="single" w:sz="4" w:space="0" w:color="auto"/>
            </w:tcBorders>
          </w:tcPr>
          <w:p w14:paraId="20EFF80A" w14:textId="5887ED0E" w:rsidR="00EC7DAA" w:rsidRPr="00D411A3" w:rsidRDefault="00DC7586" w:rsidP="00E0751F">
            <w:r>
              <w:t>7.</w:t>
            </w:r>
          </w:p>
        </w:tc>
        <w:tc>
          <w:tcPr>
            <w:tcW w:w="5962" w:type="dxa"/>
            <w:tcBorders>
              <w:top w:val="single" w:sz="4" w:space="0" w:color="auto"/>
              <w:left w:val="single" w:sz="4" w:space="0" w:color="auto"/>
              <w:bottom w:val="single" w:sz="4" w:space="0" w:color="auto"/>
              <w:right w:val="single" w:sz="4" w:space="0" w:color="auto"/>
            </w:tcBorders>
          </w:tcPr>
          <w:p w14:paraId="310B63C3" w14:textId="77777777" w:rsidR="00EC7DAA" w:rsidRPr="00D411A3" w:rsidRDefault="00EC7DAA">
            <w:pPr>
              <w:rPr>
                <w:rFonts w:eastAsiaTheme="minorHAnsi"/>
              </w:rPr>
            </w:pPr>
            <w:r w:rsidRPr="00D411A3">
              <w:rPr>
                <w:rFonts w:eastAsiaTheme="minorHAnsi"/>
              </w:rPr>
              <w:t>Итого</w:t>
            </w:r>
          </w:p>
        </w:tc>
        <w:tc>
          <w:tcPr>
            <w:tcW w:w="1303" w:type="dxa"/>
            <w:tcBorders>
              <w:top w:val="single" w:sz="4" w:space="0" w:color="auto"/>
              <w:left w:val="single" w:sz="4" w:space="0" w:color="auto"/>
              <w:bottom w:val="single" w:sz="4" w:space="0" w:color="auto"/>
              <w:right w:val="single" w:sz="4" w:space="0" w:color="auto"/>
            </w:tcBorders>
          </w:tcPr>
          <w:p w14:paraId="1CFEF84C" w14:textId="4FECF650" w:rsidR="00EC7DAA" w:rsidRPr="00D411A3" w:rsidRDefault="00BE7D81" w:rsidP="00E0751F">
            <w:pPr>
              <w:jc w:val="center"/>
            </w:pPr>
            <w:r>
              <w:t>8</w:t>
            </w:r>
          </w:p>
        </w:tc>
        <w:tc>
          <w:tcPr>
            <w:tcW w:w="1248" w:type="dxa"/>
            <w:tcBorders>
              <w:top w:val="single" w:sz="4" w:space="0" w:color="auto"/>
              <w:left w:val="single" w:sz="4" w:space="0" w:color="auto"/>
              <w:bottom w:val="single" w:sz="4" w:space="0" w:color="auto"/>
              <w:right w:val="single" w:sz="4" w:space="0" w:color="auto"/>
            </w:tcBorders>
          </w:tcPr>
          <w:p w14:paraId="7C8847E2" w14:textId="63245A34" w:rsidR="00EC7DAA" w:rsidRPr="00D411A3" w:rsidRDefault="00BE7D81" w:rsidP="00E0751F">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B42D07F" w14:textId="7D1FE64C" w:rsidR="00EC7DAA" w:rsidRPr="00D411A3" w:rsidRDefault="00EC7DAA" w:rsidP="00E0751F">
            <w:pPr>
              <w:jc w:val="center"/>
            </w:pPr>
          </w:p>
        </w:tc>
        <w:tc>
          <w:tcPr>
            <w:tcW w:w="635" w:type="dxa"/>
            <w:tcBorders>
              <w:top w:val="single" w:sz="4" w:space="0" w:color="auto"/>
              <w:left w:val="single" w:sz="4" w:space="0" w:color="auto"/>
              <w:bottom w:val="single" w:sz="4" w:space="0" w:color="auto"/>
              <w:right w:val="single" w:sz="4" w:space="0" w:color="auto"/>
            </w:tcBorders>
          </w:tcPr>
          <w:p w14:paraId="3D4570C7" w14:textId="64B37D12" w:rsidR="00EC7DAA" w:rsidRPr="00D411A3" w:rsidRDefault="00EC7DAA" w:rsidP="00E0751F">
            <w:pPr>
              <w:jc w:val="center"/>
            </w:pPr>
          </w:p>
        </w:tc>
        <w:tc>
          <w:tcPr>
            <w:tcW w:w="1046" w:type="dxa"/>
            <w:tcBorders>
              <w:top w:val="single" w:sz="4" w:space="0" w:color="auto"/>
              <w:left w:val="single" w:sz="4" w:space="0" w:color="auto"/>
              <w:bottom w:val="single" w:sz="4" w:space="0" w:color="auto"/>
              <w:right w:val="single" w:sz="4" w:space="0" w:color="auto"/>
            </w:tcBorders>
          </w:tcPr>
          <w:p w14:paraId="2C045790" w14:textId="77777777" w:rsidR="00EC7DAA" w:rsidRPr="00D411A3" w:rsidRDefault="00EC7DAA" w:rsidP="00E0751F">
            <w:pPr>
              <w:jc w:val="center"/>
            </w:pPr>
          </w:p>
        </w:tc>
        <w:tc>
          <w:tcPr>
            <w:tcW w:w="1046" w:type="dxa"/>
            <w:tcBorders>
              <w:top w:val="single" w:sz="4" w:space="0" w:color="auto"/>
              <w:left w:val="single" w:sz="4" w:space="0" w:color="auto"/>
              <w:bottom w:val="single" w:sz="4" w:space="0" w:color="auto"/>
              <w:right w:val="single" w:sz="4" w:space="0" w:color="auto"/>
            </w:tcBorders>
          </w:tcPr>
          <w:p w14:paraId="3D9FFDEA" w14:textId="77777777" w:rsidR="00EC7DAA" w:rsidRPr="00D411A3" w:rsidRDefault="00EC7DAA" w:rsidP="00E0751F">
            <w:pPr>
              <w:jc w:val="center"/>
            </w:pPr>
          </w:p>
        </w:tc>
        <w:tc>
          <w:tcPr>
            <w:tcW w:w="1046" w:type="dxa"/>
            <w:tcBorders>
              <w:top w:val="single" w:sz="4" w:space="0" w:color="auto"/>
              <w:left w:val="single" w:sz="4" w:space="0" w:color="auto"/>
              <w:bottom w:val="single" w:sz="4" w:space="0" w:color="auto"/>
              <w:right w:val="single" w:sz="4" w:space="0" w:color="auto"/>
            </w:tcBorders>
          </w:tcPr>
          <w:p w14:paraId="3DDCC23D" w14:textId="16E3E43C" w:rsidR="00EC7DAA" w:rsidRPr="00D411A3" w:rsidRDefault="00EC7DAA" w:rsidP="00E0751F">
            <w:pPr>
              <w:jc w:val="center"/>
            </w:pPr>
          </w:p>
        </w:tc>
        <w:tc>
          <w:tcPr>
            <w:tcW w:w="1048" w:type="dxa"/>
            <w:tcBorders>
              <w:top w:val="single" w:sz="4" w:space="0" w:color="auto"/>
              <w:left w:val="single" w:sz="4" w:space="0" w:color="auto"/>
              <w:bottom w:val="single" w:sz="4" w:space="0" w:color="auto"/>
              <w:right w:val="single" w:sz="4" w:space="0" w:color="auto"/>
            </w:tcBorders>
          </w:tcPr>
          <w:p w14:paraId="59147BE5" w14:textId="1C6C733E" w:rsidR="00EC7DAA" w:rsidRPr="00D411A3" w:rsidRDefault="00D411A3" w:rsidP="00E0751F">
            <w:pPr>
              <w:jc w:val="center"/>
            </w:pPr>
            <w:r w:rsidRPr="00D411A3">
              <w:t>1</w:t>
            </w:r>
            <w:r w:rsidR="0071512E">
              <w:t>8</w:t>
            </w:r>
          </w:p>
        </w:tc>
      </w:tr>
    </w:tbl>
    <w:p w14:paraId="51CC4730" w14:textId="77777777" w:rsidR="00DF263C" w:rsidRDefault="00DF263C" w:rsidP="00DF263C">
      <w:pPr>
        <w:rPr>
          <w:sz w:val="26"/>
          <w:szCs w:val="28"/>
        </w:rPr>
      </w:pPr>
    </w:p>
    <w:tbl>
      <w:tblPr>
        <w:tblStyle w:val="ab"/>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969"/>
        <w:gridCol w:w="284"/>
        <w:gridCol w:w="1845"/>
        <w:gridCol w:w="284"/>
        <w:gridCol w:w="1946"/>
        <w:gridCol w:w="2129"/>
      </w:tblGrid>
      <w:tr w:rsidR="00DF263C" w:rsidRPr="009422EB" w14:paraId="16FAC4CA" w14:textId="77777777" w:rsidTr="00BE7D81">
        <w:tc>
          <w:tcPr>
            <w:tcW w:w="6240" w:type="dxa"/>
            <w:gridSpan w:val="4"/>
          </w:tcPr>
          <w:p w14:paraId="2051B45D" w14:textId="77777777" w:rsidR="00BE7D81" w:rsidRDefault="00BE7D81" w:rsidP="00BE7D81">
            <w:r w:rsidRPr="0016579B">
              <w:lastRenderedPageBreak/>
              <w:t xml:space="preserve">Директор </w:t>
            </w:r>
            <w:r>
              <w:t xml:space="preserve">Института делового </w:t>
            </w:r>
          </w:p>
          <w:p w14:paraId="24D3DE26" w14:textId="798110D9" w:rsidR="00DF263C" w:rsidRPr="009422EB" w:rsidRDefault="00BE7D81" w:rsidP="00BE7D81">
            <w:r>
              <w:t xml:space="preserve">администрирования и бизнеса </w:t>
            </w:r>
            <w:r w:rsidRPr="0016579B">
              <w:t xml:space="preserve">                                               </w:t>
            </w:r>
            <w:r>
              <w:t xml:space="preserve">                      </w:t>
            </w:r>
            <w:r w:rsidRPr="0016579B">
              <w:t xml:space="preserve">   </w:t>
            </w:r>
          </w:p>
        </w:tc>
        <w:tc>
          <w:tcPr>
            <w:tcW w:w="284" w:type="dxa"/>
          </w:tcPr>
          <w:p w14:paraId="6EFE1CE3" w14:textId="77777777" w:rsidR="00DF263C" w:rsidRPr="009422EB" w:rsidRDefault="00DF263C" w:rsidP="00A56CE2">
            <w:pPr>
              <w:spacing w:afterLines="40" w:after="96"/>
              <w:jc w:val="center"/>
            </w:pPr>
          </w:p>
        </w:tc>
        <w:tc>
          <w:tcPr>
            <w:tcW w:w="4075" w:type="dxa"/>
            <w:gridSpan w:val="2"/>
            <w:vAlign w:val="bottom"/>
          </w:tcPr>
          <w:p w14:paraId="25A71C70" w14:textId="3B6FB469" w:rsidR="00DF263C" w:rsidRPr="009422EB" w:rsidRDefault="00BE7D81" w:rsidP="00DF263C">
            <w:pPr>
              <w:spacing w:afterLines="40" w:after="96"/>
              <w:jc w:val="center"/>
            </w:pPr>
            <w:r>
              <w:t>С</w:t>
            </w:r>
            <w:r w:rsidRPr="0016579B">
              <w:t>.</w:t>
            </w:r>
            <w:r>
              <w:t>Г</w:t>
            </w:r>
            <w:r w:rsidRPr="0016579B">
              <w:t xml:space="preserve">. </w:t>
            </w:r>
            <w:r>
              <w:t>Алябьева</w:t>
            </w:r>
          </w:p>
        </w:tc>
      </w:tr>
      <w:tr w:rsidR="00DF263C" w:rsidRPr="009422EB" w14:paraId="2AE1DDF2" w14:textId="77777777" w:rsidTr="00BE7D81">
        <w:trPr>
          <w:gridBefore w:val="1"/>
          <w:gridAfter w:val="1"/>
          <w:wBefore w:w="142" w:type="dxa"/>
          <w:wAfter w:w="2129" w:type="dxa"/>
        </w:trPr>
        <w:tc>
          <w:tcPr>
            <w:tcW w:w="3969" w:type="dxa"/>
          </w:tcPr>
          <w:p w14:paraId="2D5C3387" w14:textId="6912156D" w:rsidR="00DF263C" w:rsidRPr="009422EB" w:rsidRDefault="00DF263C" w:rsidP="00BE7D81">
            <w:pPr>
              <w:spacing w:afterLines="40" w:after="96"/>
              <w:ind w:left="-105"/>
            </w:pPr>
            <w:r w:rsidRPr="009422EB">
              <w:t>« ____ » ____________ 20</w:t>
            </w:r>
            <w:r>
              <w:t>2</w:t>
            </w:r>
            <w:r w:rsidR="00EE1E33">
              <w:t>5</w:t>
            </w:r>
            <w:r w:rsidRPr="009422EB">
              <w:t xml:space="preserve"> г.</w:t>
            </w:r>
          </w:p>
        </w:tc>
        <w:tc>
          <w:tcPr>
            <w:tcW w:w="284" w:type="dxa"/>
          </w:tcPr>
          <w:p w14:paraId="45319A15" w14:textId="77777777" w:rsidR="00DF263C" w:rsidRPr="009422EB" w:rsidRDefault="00DF263C" w:rsidP="00A56CE2">
            <w:pPr>
              <w:spacing w:afterLines="40" w:after="96"/>
            </w:pPr>
          </w:p>
        </w:tc>
        <w:tc>
          <w:tcPr>
            <w:tcW w:w="4075" w:type="dxa"/>
            <w:gridSpan w:val="3"/>
            <w:vAlign w:val="bottom"/>
          </w:tcPr>
          <w:p w14:paraId="1AF101E1" w14:textId="77777777" w:rsidR="00DF263C" w:rsidRPr="009422EB" w:rsidRDefault="00DF263C" w:rsidP="00A56CE2">
            <w:pPr>
              <w:spacing w:afterLines="40" w:after="96"/>
            </w:pPr>
          </w:p>
        </w:tc>
      </w:tr>
    </w:tbl>
    <w:p w14:paraId="11B84F5A" w14:textId="77777777" w:rsidR="00DF263C" w:rsidRDefault="00DF263C" w:rsidP="00DF263C">
      <w:pPr>
        <w:tabs>
          <w:tab w:val="left" w:pos="10440"/>
          <w:tab w:val="left" w:pos="10620"/>
        </w:tabs>
        <w:jc w:val="both"/>
        <w:rPr>
          <w:color w:val="000000"/>
          <w:bdr w:val="none" w:sz="0" w:space="0" w:color="auto" w:frame="1"/>
        </w:rPr>
      </w:pPr>
    </w:p>
    <w:p w14:paraId="66C8F779" w14:textId="096AC007" w:rsidR="00DF263C" w:rsidRPr="00DF263C" w:rsidRDefault="00DF263C" w:rsidP="00DF263C">
      <w:pPr>
        <w:tabs>
          <w:tab w:val="left" w:pos="10440"/>
          <w:tab w:val="left" w:pos="10620"/>
        </w:tabs>
        <w:jc w:val="both"/>
        <w:rPr>
          <w:color w:val="000000"/>
          <w:bdr w:val="none" w:sz="0" w:space="0" w:color="auto" w:frame="1"/>
        </w:rPr>
      </w:pPr>
      <w:r w:rsidRPr="00DF263C">
        <w:rPr>
          <w:color w:val="000000"/>
          <w:bdr w:val="none" w:sz="0" w:space="0" w:color="auto" w:frame="1"/>
        </w:rPr>
        <w:t>Условные обозначения: КР – контактная работа; СР – самостоятельная работа; ПА – промежуточная аттестация; С – стажировка; ИА – итоговая аттестация</w:t>
      </w:r>
      <w:r w:rsidR="00C27A79">
        <w:rPr>
          <w:color w:val="000000"/>
          <w:bdr w:val="none" w:sz="0" w:space="0" w:color="auto" w:frame="1"/>
        </w:rPr>
        <w:t>, П- практика</w:t>
      </w:r>
    </w:p>
    <w:p w14:paraId="46CADD9C" w14:textId="77777777" w:rsidR="00DF263C" w:rsidRDefault="00DF263C" w:rsidP="00DF263C">
      <w:pPr>
        <w:tabs>
          <w:tab w:val="left" w:pos="10440"/>
          <w:tab w:val="left" w:pos="10620"/>
        </w:tabs>
        <w:jc w:val="both"/>
        <w:rPr>
          <w:color w:val="000000"/>
          <w:bdr w:val="none" w:sz="0" w:space="0" w:color="auto" w:frame="1"/>
        </w:rPr>
      </w:pPr>
      <w:r>
        <w:rPr>
          <w:color w:val="000000"/>
          <w:bdr w:val="none" w:sz="0" w:space="0" w:color="auto" w:frame="1"/>
        </w:rPr>
        <w:t xml:space="preserve"> </w:t>
      </w:r>
    </w:p>
    <w:p w14:paraId="6FA47ECA" w14:textId="77777777" w:rsidR="00DF263C" w:rsidRDefault="00DF263C" w:rsidP="00DF263C">
      <w:pPr>
        <w:pStyle w:val="a6"/>
        <w:ind w:left="0"/>
        <w:jc w:val="center"/>
        <w:rPr>
          <w:b/>
          <w:szCs w:val="28"/>
        </w:rPr>
        <w:sectPr w:rsidR="00DF263C" w:rsidSect="00A56CE2">
          <w:footerReference w:type="default" r:id="rId11"/>
          <w:footnotePr>
            <w:numFmt w:val="chicago"/>
          </w:footnotePr>
          <w:pgSz w:w="16838" w:h="11906" w:orient="landscape"/>
          <w:pgMar w:top="1701" w:right="1134" w:bottom="851" w:left="1134" w:header="1196" w:footer="709" w:gutter="0"/>
          <w:cols w:space="708"/>
          <w:titlePg/>
          <w:docGrid w:linePitch="360"/>
        </w:sectPr>
      </w:pPr>
    </w:p>
    <w:p w14:paraId="72052813" w14:textId="77777777" w:rsidR="00DF263C" w:rsidRPr="00DF263C" w:rsidRDefault="00DF263C" w:rsidP="00DF263C"/>
    <w:p w14:paraId="40BCEA17" w14:textId="77777777" w:rsidR="00D36A54" w:rsidRPr="0098470C" w:rsidRDefault="00D36A54" w:rsidP="00D36A54">
      <w:pPr>
        <w:spacing w:line="276" w:lineRule="auto"/>
        <w:jc w:val="center"/>
        <w:rPr>
          <w:b/>
          <w:color w:val="000000"/>
        </w:rPr>
      </w:pPr>
      <w:r w:rsidRPr="0098470C">
        <w:rPr>
          <w:b/>
        </w:rPr>
        <w:t xml:space="preserve">Содержание тем </w:t>
      </w:r>
    </w:p>
    <w:p w14:paraId="51ABC2BB" w14:textId="77777777" w:rsidR="0063585A" w:rsidRPr="0063585A" w:rsidRDefault="0063585A" w:rsidP="0063585A">
      <w:pPr>
        <w:ind w:firstLine="567"/>
        <w:rPr>
          <w:b/>
          <w:iCs/>
          <w:sz w:val="28"/>
          <w:szCs w:val="28"/>
        </w:rPr>
      </w:pPr>
    </w:p>
    <w:tbl>
      <w:tblPr>
        <w:tblW w:w="9768" w:type="dxa"/>
        <w:tblCellMar>
          <w:top w:w="15" w:type="dxa"/>
        </w:tblCellMar>
        <w:tblLook w:val="04A0" w:firstRow="1" w:lastRow="0" w:firstColumn="1" w:lastColumn="0" w:noHBand="0" w:noVBand="1"/>
      </w:tblPr>
      <w:tblGrid>
        <w:gridCol w:w="9498"/>
        <w:gridCol w:w="270"/>
      </w:tblGrid>
      <w:tr w:rsidR="00154A15" w:rsidRPr="00E1220B" w14:paraId="151CEF6F" w14:textId="77777777" w:rsidTr="007A1C28">
        <w:trPr>
          <w:gridAfter w:val="1"/>
          <w:wAfter w:w="270" w:type="dxa"/>
          <w:trHeight w:val="3104"/>
        </w:trPr>
        <w:tc>
          <w:tcPr>
            <w:tcW w:w="9498" w:type="dxa"/>
            <w:vMerge w:val="restart"/>
            <w:hideMark/>
          </w:tcPr>
          <w:p w14:paraId="1E989260" w14:textId="61F4776A" w:rsidR="0016389E" w:rsidRDefault="0016389E" w:rsidP="00DC7586">
            <w:pPr>
              <w:pStyle w:val="a6"/>
              <w:jc w:val="both"/>
              <w:rPr>
                <w:b/>
                <w:bCs/>
              </w:rPr>
            </w:pPr>
            <w:r w:rsidRPr="0016389E">
              <w:rPr>
                <w:b/>
                <w:bCs/>
              </w:rPr>
              <w:t xml:space="preserve">Тема 1. </w:t>
            </w:r>
            <w:r w:rsidR="00DC7586" w:rsidRPr="00810032">
              <w:rPr>
                <w:rStyle w:val="afc"/>
                <w:b w:val="0"/>
                <w:color w:val="000000"/>
              </w:rPr>
              <w:t xml:space="preserve"> </w:t>
            </w:r>
            <w:r w:rsidR="009C4556" w:rsidRPr="009C4556">
              <w:rPr>
                <w:rStyle w:val="afc"/>
                <w:bCs w:val="0"/>
                <w:color w:val="000000"/>
              </w:rPr>
              <w:t>Правовые основы банкротства юридических и физических лиц</w:t>
            </w:r>
          </w:p>
          <w:p w14:paraId="764D7DCB" w14:textId="77777777" w:rsidR="002E6209" w:rsidRDefault="0016389E" w:rsidP="002E6209">
            <w:pPr>
              <w:pStyle w:val="a6"/>
              <w:jc w:val="both"/>
            </w:pPr>
            <w:r w:rsidRPr="0016389E">
              <w:br/>
            </w:r>
            <w:r w:rsidR="002E6209" w:rsidRPr="0016389E">
              <w:t xml:space="preserve">Рассматриваются </w:t>
            </w:r>
            <w:r w:rsidR="002E6209">
              <w:t>виды процедур банкротства и их особенности</w:t>
            </w:r>
            <w:r w:rsidR="002E6209" w:rsidRPr="0016389E">
              <w:t xml:space="preserve">. Анализируются </w:t>
            </w:r>
            <w:r w:rsidR="002E6209">
              <w:t xml:space="preserve">цели процедур банкротства, их сроки, особенности положения должника и кредиторов. </w:t>
            </w:r>
          </w:p>
          <w:p w14:paraId="5A050354" w14:textId="0CA3785F" w:rsidR="002E6209" w:rsidRPr="002E6209" w:rsidRDefault="002E6209" w:rsidP="002E6209">
            <w:pPr>
              <w:pStyle w:val="a6"/>
              <w:jc w:val="both"/>
            </w:pPr>
            <w:r w:rsidRPr="002E6209">
              <w:t xml:space="preserve">Рассматриваются ключевые особенности процесса банкротства гражданина. В теме будут подробно разобраны все этапы банкротства: от подачи заявления в суд и реструктуризации долгов до реализации имущества. Отдельное внимание уделяется правовым последствиям, в том числе ограничения на повторное банкротство и возможные риски, связанные с </w:t>
            </w:r>
            <w:proofErr w:type="spellStart"/>
            <w:r w:rsidRPr="002E6209">
              <w:t>несписанием</w:t>
            </w:r>
            <w:proofErr w:type="spellEnd"/>
            <w:r w:rsidRPr="002E6209">
              <w:t xml:space="preserve"> задолженности. Анализируются тенденции судебной практики, связанные с освобождением от обязательств по результатам процедуры банкротства.</w:t>
            </w:r>
          </w:p>
          <w:p w14:paraId="111F3DAC" w14:textId="0D5D809D" w:rsidR="00DC7586" w:rsidRPr="008A5BDB" w:rsidRDefault="00DC7586" w:rsidP="00DC7586">
            <w:pPr>
              <w:ind w:left="720"/>
              <w:jc w:val="both"/>
              <w:rPr>
                <w:b/>
                <w:bCs/>
              </w:rPr>
            </w:pPr>
          </w:p>
          <w:p w14:paraId="4E7B0ABA" w14:textId="77777777" w:rsidR="00DC7586" w:rsidRDefault="00DC7586" w:rsidP="00DC7586">
            <w:pPr>
              <w:pStyle w:val="a6"/>
              <w:jc w:val="both"/>
            </w:pPr>
          </w:p>
          <w:p w14:paraId="0451E779" w14:textId="77777777" w:rsidR="00DC7586" w:rsidRPr="00DC7586" w:rsidRDefault="00DC7586" w:rsidP="00DC7586">
            <w:pPr>
              <w:pStyle w:val="a6"/>
              <w:jc w:val="both"/>
            </w:pPr>
          </w:p>
          <w:p w14:paraId="7DCD6243" w14:textId="0EE62EFE" w:rsidR="0016389E" w:rsidRDefault="0016389E" w:rsidP="0016389E">
            <w:pPr>
              <w:pStyle w:val="a6"/>
              <w:jc w:val="both"/>
              <w:rPr>
                <w:b/>
                <w:bCs/>
              </w:rPr>
            </w:pPr>
            <w:r w:rsidRPr="0016389E">
              <w:rPr>
                <w:b/>
                <w:bCs/>
              </w:rPr>
              <w:t>Тема 2.</w:t>
            </w:r>
            <w:r w:rsidR="00DC7586">
              <w:rPr>
                <w:b/>
                <w:bCs/>
              </w:rPr>
              <w:t xml:space="preserve"> </w:t>
            </w:r>
            <w:r w:rsidR="00434A5C" w:rsidRPr="00434A5C">
              <w:rPr>
                <w:b/>
                <w:bCs/>
              </w:rPr>
              <w:t>Оспаривание сделок в банкротстве</w:t>
            </w:r>
          </w:p>
          <w:p w14:paraId="74D6DE09" w14:textId="1FA81DBE" w:rsidR="008E6579" w:rsidRDefault="0016389E" w:rsidP="008E6579">
            <w:pPr>
              <w:pStyle w:val="Default"/>
              <w:ind w:left="743" w:firstLine="709"/>
              <w:jc w:val="both"/>
            </w:pPr>
            <w:r w:rsidRPr="0016389E">
              <w:br/>
            </w:r>
            <w:r w:rsidR="00596C8E">
              <w:t xml:space="preserve">Анализируется, что относится к сделкам в процедурах банкротства. </w:t>
            </w:r>
            <w:r w:rsidR="00596C8E" w:rsidRPr="0016389E">
              <w:t xml:space="preserve">Анализируются </w:t>
            </w:r>
            <w:r w:rsidR="00596C8E">
              <w:t>основания признания сделок недействительными в соответствии с Законом о банкротстве. Исследуется актуальная судебная практика по оспариванию в процедурах банкротства сделок по общегражданским основаниям. Исследуются механизмы защиты от оспаривания сделок при банкротстве контрагента.</w:t>
            </w:r>
          </w:p>
          <w:p w14:paraId="0DD9212A" w14:textId="77777777" w:rsidR="00434A5C" w:rsidRPr="00A82C8B" w:rsidRDefault="00434A5C" w:rsidP="00596C8E">
            <w:pPr>
              <w:pStyle w:val="Default"/>
              <w:jc w:val="both"/>
            </w:pPr>
          </w:p>
          <w:p w14:paraId="1C0ABD96" w14:textId="77777777" w:rsidR="008E6579" w:rsidRDefault="008E6579" w:rsidP="008E6579">
            <w:pPr>
              <w:pStyle w:val="a6"/>
              <w:ind w:left="743"/>
              <w:jc w:val="both"/>
            </w:pPr>
          </w:p>
          <w:p w14:paraId="3D675465" w14:textId="433B499B" w:rsidR="008E6579" w:rsidRPr="00596C8E" w:rsidRDefault="0016389E" w:rsidP="00596C8E">
            <w:pPr>
              <w:pStyle w:val="a6"/>
              <w:jc w:val="both"/>
              <w:rPr>
                <w:b/>
                <w:bCs/>
              </w:rPr>
            </w:pPr>
            <w:r w:rsidRPr="0016389E">
              <w:rPr>
                <w:b/>
                <w:bCs/>
              </w:rPr>
              <w:t xml:space="preserve">Тема 3. </w:t>
            </w:r>
            <w:r w:rsidR="00596C8E" w:rsidRPr="00596C8E">
              <w:rPr>
                <w:b/>
                <w:bCs/>
              </w:rPr>
              <w:t>Эффективные способы защиты интересов кредиторов в процедурах банкротства</w:t>
            </w:r>
            <w:r w:rsidRPr="0016389E">
              <w:br/>
            </w:r>
          </w:p>
          <w:p w14:paraId="1C6DBF46" w14:textId="1D13A230" w:rsidR="008E6579" w:rsidRDefault="00596C8E" w:rsidP="008E6579">
            <w:pPr>
              <w:pStyle w:val="a6"/>
              <w:ind w:left="743"/>
              <w:jc w:val="both"/>
            </w:pPr>
            <w:r>
              <w:t>Изучается статус конкурсного кредитора в делах о банкротстве</w:t>
            </w:r>
            <w:r w:rsidRPr="0016389E">
              <w:t xml:space="preserve">. </w:t>
            </w:r>
            <w:r>
              <w:t>Анализируются права и обязанности кредиторов, а также способы защиты интересов кредитора – оспаривание сделок, направление запросов управляющему, оспаривание и проведение собраний кредиторов и т.д. Исследуется новейшая судебная практика, в том числе 2025 года.</w:t>
            </w:r>
          </w:p>
          <w:p w14:paraId="55A2EEFA" w14:textId="77777777" w:rsidR="00596C8E" w:rsidRDefault="00596C8E" w:rsidP="008E6579">
            <w:pPr>
              <w:pStyle w:val="a6"/>
              <w:ind w:left="743"/>
              <w:jc w:val="both"/>
            </w:pPr>
          </w:p>
          <w:p w14:paraId="10D86610" w14:textId="77777777" w:rsidR="00596C8E" w:rsidRDefault="00596C8E" w:rsidP="008E6579">
            <w:pPr>
              <w:pStyle w:val="a6"/>
              <w:ind w:left="743"/>
              <w:jc w:val="both"/>
            </w:pPr>
          </w:p>
          <w:p w14:paraId="6FC8D7BC" w14:textId="4930CA51" w:rsidR="00F71B8F" w:rsidRDefault="0016389E" w:rsidP="0016389E">
            <w:pPr>
              <w:pStyle w:val="a6"/>
              <w:jc w:val="both"/>
              <w:rPr>
                <w:b/>
                <w:bCs/>
              </w:rPr>
            </w:pPr>
            <w:r w:rsidRPr="0016389E">
              <w:rPr>
                <w:b/>
                <w:bCs/>
              </w:rPr>
              <w:t xml:space="preserve">Тема 4. </w:t>
            </w:r>
            <w:r w:rsidR="00596C8E" w:rsidRPr="00596C8E">
              <w:rPr>
                <w:b/>
                <w:bCs/>
              </w:rPr>
              <w:t>Привлечение к субсидиарной ответственности (с учетом практики 2025 года)</w:t>
            </w:r>
          </w:p>
          <w:p w14:paraId="069324A3" w14:textId="77777777" w:rsidR="007A1C28" w:rsidRDefault="007A1C28" w:rsidP="0016389E">
            <w:pPr>
              <w:pStyle w:val="a6"/>
              <w:jc w:val="both"/>
              <w:rPr>
                <w:b/>
                <w:bCs/>
              </w:rPr>
            </w:pPr>
          </w:p>
          <w:p w14:paraId="58924D45" w14:textId="4BCFFE4A" w:rsidR="00596C8E" w:rsidRDefault="007A1C28" w:rsidP="0016389E">
            <w:pPr>
              <w:pStyle w:val="a6"/>
              <w:jc w:val="both"/>
            </w:pPr>
            <w:r>
              <w:t>Изучается институт субсидиарной ответственности: кто является контролирующим лицом, сроки привлечения, основания, размер ответственности</w:t>
            </w:r>
            <w:r w:rsidRPr="0016389E">
              <w:t xml:space="preserve">. </w:t>
            </w:r>
            <w:r>
              <w:t>Анализируется действий норм о привлечении к ответственности во времени. Исследуются способы распоряжения правом требования о привлечении к субсидиарной ответственности, а также анализируется судебная практика по вопросу привлечения и защиты фактических и номинальных руководителей к ответственности.</w:t>
            </w:r>
          </w:p>
          <w:p w14:paraId="67B23593" w14:textId="77777777" w:rsidR="00596C8E" w:rsidRDefault="00596C8E" w:rsidP="0016389E">
            <w:pPr>
              <w:pStyle w:val="a6"/>
              <w:jc w:val="both"/>
            </w:pPr>
          </w:p>
          <w:p w14:paraId="28FAB326" w14:textId="3ABE4682" w:rsidR="00B76FD0" w:rsidRDefault="00B76FD0" w:rsidP="0016389E">
            <w:pPr>
              <w:pStyle w:val="a6"/>
              <w:jc w:val="both"/>
            </w:pPr>
          </w:p>
          <w:p w14:paraId="2CBA82E5" w14:textId="77777777" w:rsidR="00281A39" w:rsidRDefault="00281A39" w:rsidP="0016389E">
            <w:pPr>
              <w:pStyle w:val="a6"/>
              <w:jc w:val="both"/>
            </w:pPr>
          </w:p>
          <w:p w14:paraId="6C3DBE68" w14:textId="5F4781FF" w:rsidR="00281A39" w:rsidRPr="008A5BDB" w:rsidRDefault="00281A39" w:rsidP="0016389E">
            <w:pPr>
              <w:pStyle w:val="a6"/>
              <w:jc w:val="both"/>
              <w:rPr>
                <w:b/>
              </w:rPr>
            </w:pPr>
            <w:r>
              <w:rPr>
                <w:b/>
              </w:rPr>
              <w:t xml:space="preserve">Тема 5. </w:t>
            </w:r>
            <w:r w:rsidR="007A1C28" w:rsidRPr="007A1C28">
              <w:rPr>
                <w:b/>
                <w:bCs/>
              </w:rPr>
              <w:t>Торги в банкротстве и розыск активов бенефициаров</w:t>
            </w:r>
          </w:p>
          <w:p w14:paraId="25FBCE6F" w14:textId="77777777" w:rsidR="0016389E" w:rsidRDefault="0016389E" w:rsidP="00F573FD">
            <w:pPr>
              <w:pStyle w:val="a6"/>
              <w:jc w:val="both"/>
            </w:pPr>
          </w:p>
          <w:p w14:paraId="23C76A6A" w14:textId="77777777" w:rsidR="007A1C28" w:rsidRDefault="007A1C28" w:rsidP="007A1C28">
            <w:pPr>
              <w:pStyle w:val="a6"/>
              <w:jc w:val="both"/>
            </w:pPr>
            <w:r>
              <w:lastRenderedPageBreak/>
              <w:t>Изучаются способы реализации имущества на торгах: порядок проведения торгов по прямым договорам и на электронных торговых площадках, участия в торгах и подведения итогов. Анализируются распространенные причины оспаривания торгов. Изучаются условия применения преимущественного права покупки для приобретения отдельных видов имущества на торгах.</w:t>
            </w:r>
          </w:p>
          <w:p w14:paraId="58CF1DB4" w14:textId="77777777" w:rsidR="00D64C39" w:rsidRDefault="00D64C39">
            <w:pPr>
              <w:pStyle w:val="a6"/>
              <w:jc w:val="both"/>
            </w:pPr>
          </w:p>
          <w:p w14:paraId="08F0F327" w14:textId="77777777" w:rsidR="007A1C28" w:rsidRPr="007A1C28" w:rsidRDefault="007A1C28" w:rsidP="007A1C28">
            <w:pPr>
              <w:jc w:val="both"/>
            </w:pPr>
          </w:p>
          <w:p w14:paraId="2B11472C" w14:textId="083DDE6F" w:rsidR="00D64C39" w:rsidRDefault="00D64C39">
            <w:pPr>
              <w:pStyle w:val="a6"/>
              <w:jc w:val="both"/>
              <w:rPr>
                <w:b/>
              </w:rPr>
            </w:pPr>
            <w:r>
              <w:rPr>
                <w:b/>
              </w:rPr>
              <w:t xml:space="preserve">Тема 6. </w:t>
            </w:r>
            <w:r w:rsidR="007A1C28" w:rsidRPr="007A1C28">
              <w:rPr>
                <w:b/>
                <w:bCs/>
              </w:rPr>
              <w:t>Инициирование уголовного преследования должника, совершившего преступление, посягающее на интересы кредитора</w:t>
            </w:r>
          </w:p>
          <w:p w14:paraId="0DC210EB" w14:textId="77777777" w:rsidR="002B262F" w:rsidRDefault="002B262F" w:rsidP="002B262F">
            <w:pPr>
              <w:pStyle w:val="a8"/>
              <w:spacing w:before="0" w:beforeAutospacing="0" w:after="0" w:afterAutospacing="0"/>
              <w:jc w:val="both"/>
              <w:rPr>
                <w:color w:val="000000"/>
              </w:rPr>
            </w:pPr>
          </w:p>
          <w:p w14:paraId="190720D5" w14:textId="18A15EA7" w:rsidR="007A1C28" w:rsidRDefault="002B262F" w:rsidP="00154A15">
            <w:pPr>
              <w:pStyle w:val="a8"/>
              <w:spacing w:before="0" w:beforeAutospacing="0" w:after="0" w:afterAutospacing="0"/>
              <w:ind w:left="741"/>
              <w:jc w:val="both"/>
              <w:rPr>
                <w:color w:val="000000"/>
              </w:rPr>
            </w:pPr>
            <w:r>
              <w:rPr>
                <w:color w:val="000000"/>
              </w:rPr>
              <w:t>Изучаются</w:t>
            </w:r>
            <w:r w:rsidR="007A1C28">
              <w:rPr>
                <w:color w:val="000000"/>
              </w:rPr>
              <w:t xml:space="preserve"> наиболее эффективные алгоритмы действий кредиторов во взаимоотношениях с правоохранительными органами: от подачи заявления до обвинительного приговора.</w:t>
            </w:r>
            <w:r>
              <w:rPr>
                <w:color w:val="000000"/>
              </w:rPr>
              <w:t xml:space="preserve"> </w:t>
            </w:r>
            <w:r w:rsidR="007A1C28">
              <w:rPr>
                <w:color w:val="000000"/>
              </w:rPr>
              <w:t>Рассматриваются различные сценарии правовых ситуаций, возникающих на разных стадиях уголовного судопроизводства. Предлагаются практические рекомендации.</w:t>
            </w:r>
          </w:p>
          <w:p w14:paraId="679E34B9" w14:textId="77777777" w:rsidR="007A1C28" w:rsidRDefault="007A1C28" w:rsidP="00154A15">
            <w:pPr>
              <w:pStyle w:val="a8"/>
              <w:spacing w:before="0" w:beforeAutospacing="0" w:after="0" w:afterAutospacing="0"/>
              <w:ind w:left="741"/>
              <w:jc w:val="both"/>
              <w:rPr>
                <w:color w:val="000000"/>
              </w:rPr>
            </w:pPr>
          </w:p>
          <w:p w14:paraId="321CC777" w14:textId="1F090FE5" w:rsidR="002B262F" w:rsidRPr="008A5BDB" w:rsidRDefault="002B262F" w:rsidP="007A1C28">
            <w:pPr>
              <w:pStyle w:val="a8"/>
              <w:spacing w:before="0" w:beforeAutospacing="0" w:after="0" w:afterAutospacing="0"/>
              <w:ind w:left="741"/>
              <w:jc w:val="both"/>
              <w:rPr>
                <w:b/>
              </w:rPr>
            </w:pPr>
          </w:p>
        </w:tc>
      </w:tr>
      <w:tr w:rsidR="00154A15" w:rsidRPr="00E1220B" w14:paraId="039DB12A" w14:textId="77777777" w:rsidTr="00154A15">
        <w:trPr>
          <w:trHeight w:val="53"/>
        </w:trPr>
        <w:tc>
          <w:tcPr>
            <w:tcW w:w="9498" w:type="dxa"/>
            <w:vMerge/>
            <w:hideMark/>
          </w:tcPr>
          <w:p w14:paraId="121A2894" w14:textId="77777777" w:rsidR="005C0CB5" w:rsidRPr="00CF23DC" w:rsidRDefault="005C0CB5" w:rsidP="008E298A">
            <w:pPr>
              <w:ind w:firstLine="567"/>
              <w:jc w:val="both"/>
              <w:rPr>
                <w:iCs/>
                <w:color w:val="000000" w:themeColor="text1"/>
              </w:rPr>
            </w:pPr>
          </w:p>
        </w:tc>
        <w:tc>
          <w:tcPr>
            <w:tcW w:w="270" w:type="dxa"/>
            <w:noWrap/>
            <w:vAlign w:val="bottom"/>
            <w:hideMark/>
          </w:tcPr>
          <w:p w14:paraId="10937289" w14:textId="77777777" w:rsidR="005C0CB5" w:rsidRPr="00E1220B" w:rsidRDefault="005C0CB5" w:rsidP="005C0CB5">
            <w:pPr>
              <w:rPr>
                <w:b/>
                <w:bCs/>
                <w:color w:val="000000"/>
              </w:rPr>
            </w:pPr>
          </w:p>
        </w:tc>
      </w:tr>
      <w:tr w:rsidR="00154A15" w:rsidRPr="00E1220B" w14:paraId="1C19B3F6" w14:textId="77777777" w:rsidTr="00154A15">
        <w:trPr>
          <w:trHeight w:val="53"/>
        </w:trPr>
        <w:tc>
          <w:tcPr>
            <w:tcW w:w="9498" w:type="dxa"/>
            <w:vMerge/>
            <w:hideMark/>
          </w:tcPr>
          <w:p w14:paraId="4ECA53CD" w14:textId="77777777" w:rsidR="005C0CB5" w:rsidRPr="00E8654B" w:rsidRDefault="005C0CB5" w:rsidP="008E298A">
            <w:pPr>
              <w:ind w:firstLine="567"/>
              <w:jc w:val="both"/>
              <w:rPr>
                <w:iCs/>
                <w:color w:val="000000" w:themeColor="text1"/>
              </w:rPr>
            </w:pPr>
          </w:p>
        </w:tc>
        <w:tc>
          <w:tcPr>
            <w:tcW w:w="270" w:type="dxa"/>
            <w:noWrap/>
            <w:vAlign w:val="bottom"/>
            <w:hideMark/>
          </w:tcPr>
          <w:p w14:paraId="42FDC274" w14:textId="77777777" w:rsidR="005C0CB5" w:rsidRPr="00E1220B" w:rsidRDefault="005C0CB5" w:rsidP="005C0CB5">
            <w:pPr>
              <w:rPr>
                <w:b/>
                <w:bCs/>
                <w:color w:val="000000"/>
              </w:rPr>
            </w:pPr>
          </w:p>
        </w:tc>
      </w:tr>
      <w:tr w:rsidR="00154A15" w:rsidRPr="00E1220B" w14:paraId="50AEE37A" w14:textId="77777777" w:rsidTr="00154A15">
        <w:trPr>
          <w:trHeight w:val="3038"/>
        </w:trPr>
        <w:tc>
          <w:tcPr>
            <w:tcW w:w="9498" w:type="dxa"/>
            <w:vMerge/>
            <w:hideMark/>
          </w:tcPr>
          <w:p w14:paraId="7B7326B9" w14:textId="77777777" w:rsidR="005C0CB5" w:rsidRPr="00E1220B" w:rsidRDefault="005C0CB5" w:rsidP="005C0CB5">
            <w:pPr>
              <w:ind w:firstLine="567"/>
              <w:rPr>
                <w:iCs/>
                <w:color w:val="000000" w:themeColor="text1"/>
                <w:sz w:val="28"/>
                <w:szCs w:val="28"/>
              </w:rPr>
            </w:pPr>
          </w:p>
        </w:tc>
        <w:tc>
          <w:tcPr>
            <w:tcW w:w="270" w:type="dxa"/>
            <w:noWrap/>
            <w:vAlign w:val="bottom"/>
            <w:hideMark/>
          </w:tcPr>
          <w:p w14:paraId="0BA193C7" w14:textId="77777777" w:rsidR="005C0CB5" w:rsidRPr="00E1220B" w:rsidRDefault="005C0CB5" w:rsidP="005C0CB5">
            <w:pPr>
              <w:rPr>
                <w:b/>
                <w:bCs/>
                <w:color w:val="000000"/>
              </w:rPr>
            </w:pPr>
          </w:p>
        </w:tc>
      </w:tr>
    </w:tbl>
    <w:p w14:paraId="7B15FFB6" w14:textId="77777777" w:rsidR="00F71B8F" w:rsidRDefault="00F71B8F" w:rsidP="00154A15">
      <w:pPr>
        <w:pStyle w:val="af7"/>
        <w:jc w:val="left"/>
        <w:rPr>
          <w:sz w:val="24"/>
          <w:lang w:eastAsia="en-US"/>
        </w:rPr>
      </w:pPr>
    </w:p>
    <w:p w14:paraId="3A9DF7AB" w14:textId="5FBD453C" w:rsidR="001C3050" w:rsidRPr="000B1007" w:rsidRDefault="001C3050" w:rsidP="001C3050">
      <w:pPr>
        <w:pStyle w:val="af7"/>
        <w:ind w:firstLine="709"/>
        <w:rPr>
          <w:sz w:val="24"/>
          <w:lang w:eastAsia="en-US"/>
        </w:rPr>
      </w:pPr>
      <w:r w:rsidRPr="000B1007">
        <w:rPr>
          <w:sz w:val="24"/>
          <w:lang w:eastAsia="en-US"/>
        </w:rPr>
        <w:t>Содержание практических занятий</w:t>
      </w:r>
    </w:p>
    <w:tbl>
      <w:tblPr>
        <w:tblStyle w:val="ab"/>
        <w:tblW w:w="9214" w:type="dxa"/>
        <w:tblInd w:w="137" w:type="dxa"/>
        <w:tblLook w:val="04A0" w:firstRow="1" w:lastRow="0" w:firstColumn="1" w:lastColumn="0" w:noHBand="0" w:noVBand="1"/>
      </w:tblPr>
      <w:tblGrid>
        <w:gridCol w:w="792"/>
        <w:gridCol w:w="5189"/>
        <w:gridCol w:w="3233"/>
      </w:tblGrid>
      <w:tr w:rsidR="001C3050" w14:paraId="327CBD23" w14:textId="77777777" w:rsidTr="00154A15">
        <w:tc>
          <w:tcPr>
            <w:tcW w:w="792" w:type="dxa"/>
            <w:tcBorders>
              <w:top w:val="single" w:sz="4" w:space="0" w:color="000000"/>
              <w:left w:val="single" w:sz="4" w:space="0" w:color="000000"/>
              <w:bottom w:val="single" w:sz="4" w:space="0" w:color="000000"/>
              <w:right w:val="single" w:sz="4" w:space="0" w:color="000000"/>
            </w:tcBorders>
            <w:hideMark/>
          </w:tcPr>
          <w:p w14:paraId="18D1DD97" w14:textId="77777777" w:rsidR="001C3050" w:rsidRDefault="001C3050" w:rsidP="0071370F">
            <w:pPr>
              <w:pStyle w:val="af7"/>
              <w:rPr>
                <w:sz w:val="24"/>
              </w:rPr>
            </w:pPr>
            <w:r>
              <w:rPr>
                <w:sz w:val="24"/>
              </w:rPr>
              <w:t>№ темы</w:t>
            </w:r>
          </w:p>
        </w:tc>
        <w:tc>
          <w:tcPr>
            <w:tcW w:w="5189" w:type="dxa"/>
            <w:tcBorders>
              <w:top w:val="single" w:sz="4" w:space="0" w:color="000000"/>
              <w:left w:val="single" w:sz="4" w:space="0" w:color="000000"/>
              <w:bottom w:val="single" w:sz="4" w:space="0" w:color="000000"/>
              <w:right w:val="single" w:sz="4" w:space="0" w:color="000000"/>
            </w:tcBorders>
            <w:hideMark/>
          </w:tcPr>
          <w:p w14:paraId="462EA9FE" w14:textId="77777777" w:rsidR="001C3050" w:rsidRDefault="001C3050" w:rsidP="0071370F">
            <w:pPr>
              <w:pStyle w:val="af7"/>
              <w:rPr>
                <w:sz w:val="24"/>
              </w:rPr>
            </w:pPr>
            <w:r>
              <w:rPr>
                <w:sz w:val="24"/>
              </w:rPr>
              <w:t xml:space="preserve">Наименование (содержание) темы, по которой предусмотрено </w:t>
            </w:r>
            <w:r w:rsidRPr="001420FB">
              <w:rPr>
                <w:sz w:val="24"/>
              </w:rPr>
              <w:t>практическ</w:t>
            </w:r>
            <w:r>
              <w:rPr>
                <w:sz w:val="24"/>
              </w:rPr>
              <w:t>ое</w:t>
            </w:r>
            <w:r w:rsidRPr="001420FB">
              <w:rPr>
                <w:sz w:val="24"/>
              </w:rPr>
              <w:t xml:space="preserve"> </w:t>
            </w:r>
            <w:r>
              <w:rPr>
                <w:sz w:val="24"/>
              </w:rPr>
              <w:t xml:space="preserve">занятие </w:t>
            </w:r>
          </w:p>
        </w:tc>
        <w:tc>
          <w:tcPr>
            <w:tcW w:w="3233" w:type="dxa"/>
            <w:tcBorders>
              <w:top w:val="single" w:sz="4" w:space="0" w:color="000000"/>
              <w:left w:val="single" w:sz="4" w:space="0" w:color="000000"/>
              <w:bottom w:val="single" w:sz="4" w:space="0" w:color="000000"/>
              <w:right w:val="single" w:sz="4" w:space="0" w:color="000000"/>
            </w:tcBorders>
            <w:hideMark/>
          </w:tcPr>
          <w:p w14:paraId="073C61B3" w14:textId="77777777" w:rsidR="001C3050" w:rsidRDefault="001C3050" w:rsidP="0071370F">
            <w:pPr>
              <w:pStyle w:val="af7"/>
              <w:rPr>
                <w:sz w:val="24"/>
              </w:rPr>
            </w:pPr>
            <w:r>
              <w:rPr>
                <w:sz w:val="24"/>
              </w:rPr>
              <w:t>Формы и методы проведения</w:t>
            </w:r>
          </w:p>
        </w:tc>
      </w:tr>
      <w:tr w:rsidR="001C3050" w14:paraId="20114FA7" w14:textId="77777777" w:rsidTr="00154A15">
        <w:tc>
          <w:tcPr>
            <w:tcW w:w="792" w:type="dxa"/>
            <w:tcBorders>
              <w:top w:val="single" w:sz="4" w:space="0" w:color="000000"/>
              <w:left w:val="single" w:sz="4" w:space="0" w:color="000000"/>
              <w:bottom w:val="single" w:sz="4" w:space="0" w:color="000000"/>
              <w:right w:val="single" w:sz="4" w:space="0" w:color="000000"/>
            </w:tcBorders>
          </w:tcPr>
          <w:p w14:paraId="7670A886" w14:textId="77777777" w:rsidR="001C3050" w:rsidRDefault="001C3050" w:rsidP="0071370F">
            <w:pPr>
              <w:pStyle w:val="af7"/>
              <w:rPr>
                <w:b w:val="0"/>
                <w:sz w:val="24"/>
              </w:rPr>
            </w:pPr>
            <w:r>
              <w:rPr>
                <w:b w:val="0"/>
                <w:sz w:val="24"/>
              </w:rPr>
              <w:t>1</w:t>
            </w:r>
          </w:p>
        </w:tc>
        <w:tc>
          <w:tcPr>
            <w:tcW w:w="5189" w:type="dxa"/>
            <w:tcBorders>
              <w:top w:val="single" w:sz="4" w:space="0" w:color="000000"/>
              <w:left w:val="single" w:sz="4" w:space="0" w:color="000000"/>
              <w:bottom w:val="single" w:sz="4" w:space="0" w:color="000000"/>
              <w:right w:val="single" w:sz="4" w:space="0" w:color="000000"/>
            </w:tcBorders>
          </w:tcPr>
          <w:p w14:paraId="5AFE2174" w14:textId="7CD42D3D" w:rsidR="001C3050" w:rsidRPr="00260B9B" w:rsidRDefault="00476988" w:rsidP="0071370F">
            <w:r w:rsidRPr="004975D8">
              <w:t xml:space="preserve">Тема 2. </w:t>
            </w:r>
            <w:r w:rsidR="007A1C28">
              <w:t>Оспаривание сделок в банкротстве</w:t>
            </w:r>
          </w:p>
        </w:tc>
        <w:tc>
          <w:tcPr>
            <w:tcW w:w="3233" w:type="dxa"/>
            <w:tcBorders>
              <w:top w:val="single" w:sz="4" w:space="0" w:color="000000"/>
              <w:left w:val="single" w:sz="4" w:space="0" w:color="000000"/>
              <w:bottom w:val="single" w:sz="4" w:space="0" w:color="000000"/>
              <w:right w:val="single" w:sz="4" w:space="0" w:color="000000"/>
            </w:tcBorders>
          </w:tcPr>
          <w:p w14:paraId="625633E2" w14:textId="4CED6EB2" w:rsidR="001C3050" w:rsidRPr="00F71B8F" w:rsidRDefault="00476988" w:rsidP="0071370F">
            <w:pPr>
              <w:pStyle w:val="af7"/>
              <w:rPr>
                <w:b w:val="0"/>
                <w:bCs/>
                <w:sz w:val="16"/>
                <w:szCs w:val="16"/>
              </w:rPr>
            </w:pPr>
            <w:r>
              <w:rPr>
                <w:b w:val="0"/>
                <w:bCs/>
                <w:sz w:val="24"/>
              </w:rPr>
              <w:t xml:space="preserve">Подготовка проектов отдельных </w:t>
            </w:r>
            <w:r w:rsidR="007A1C28">
              <w:rPr>
                <w:b w:val="0"/>
                <w:bCs/>
                <w:sz w:val="24"/>
              </w:rPr>
              <w:t xml:space="preserve">процессуальных </w:t>
            </w:r>
            <w:r>
              <w:rPr>
                <w:b w:val="0"/>
                <w:bCs/>
                <w:sz w:val="24"/>
              </w:rPr>
              <w:t>документов</w:t>
            </w:r>
            <w:r w:rsidR="007A1C28">
              <w:rPr>
                <w:b w:val="0"/>
                <w:bCs/>
                <w:sz w:val="24"/>
              </w:rPr>
              <w:t xml:space="preserve">. </w:t>
            </w:r>
            <w:r>
              <w:rPr>
                <w:b w:val="0"/>
                <w:bCs/>
                <w:sz w:val="24"/>
              </w:rPr>
              <w:t>О</w:t>
            </w:r>
            <w:r w:rsidR="00F71B8F" w:rsidRPr="00F71B8F">
              <w:rPr>
                <w:b w:val="0"/>
                <w:bCs/>
                <w:sz w:val="24"/>
              </w:rPr>
              <w:t xml:space="preserve">бсуждение </w:t>
            </w:r>
          </w:p>
        </w:tc>
      </w:tr>
      <w:tr w:rsidR="00F71B8F" w14:paraId="7E1597B7" w14:textId="77777777" w:rsidTr="00154A15">
        <w:tc>
          <w:tcPr>
            <w:tcW w:w="792" w:type="dxa"/>
            <w:tcBorders>
              <w:top w:val="single" w:sz="4" w:space="0" w:color="000000"/>
              <w:left w:val="single" w:sz="4" w:space="0" w:color="000000"/>
              <w:bottom w:val="single" w:sz="4" w:space="0" w:color="000000"/>
              <w:right w:val="single" w:sz="4" w:space="0" w:color="000000"/>
            </w:tcBorders>
          </w:tcPr>
          <w:p w14:paraId="53E5A367" w14:textId="1D6A52A0" w:rsidR="00F71B8F" w:rsidRDefault="00F71B8F" w:rsidP="0071370F">
            <w:pPr>
              <w:pStyle w:val="af7"/>
              <w:rPr>
                <w:b w:val="0"/>
                <w:sz w:val="24"/>
              </w:rPr>
            </w:pPr>
            <w:r>
              <w:rPr>
                <w:b w:val="0"/>
                <w:sz w:val="24"/>
              </w:rPr>
              <w:t>2</w:t>
            </w:r>
          </w:p>
        </w:tc>
        <w:tc>
          <w:tcPr>
            <w:tcW w:w="5189" w:type="dxa"/>
            <w:tcBorders>
              <w:top w:val="single" w:sz="4" w:space="0" w:color="000000"/>
              <w:left w:val="single" w:sz="4" w:space="0" w:color="000000"/>
              <w:bottom w:val="single" w:sz="4" w:space="0" w:color="000000"/>
              <w:right w:val="single" w:sz="4" w:space="0" w:color="000000"/>
            </w:tcBorders>
          </w:tcPr>
          <w:p w14:paraId="2BBA941D" w14:textId="0A8DEB2D" w:rsidR="00F71B8F" w:rsidRPr="004975D8" w:rsidRDefault="007A1C28" w:rsidP="0071370F">
            <w:r>
              <w:rPr>
                <w:bCs/>
              </w:rPr>
              <w:t xml:space="preserve">Тема 3. </w:t>
            </w:r>
            <w:r>
              <w:t>Эффективные с</w:t>
            </w:r>
            <w:r w:rsidRPr="009C4556">
              <w:t>пособы защиты интересов кредиторов в процедурах банкротства</w:t>
            </w:r>
          </w:p>
        </w:tc>
        <w:tc>
          <w:tcPr>
            <w:tcW w:w="3233" w:type="dxa"/>
            <w:tcBorders>
              <w:top w:val="single" w:sz="4" w:space="0" w:color="000000"/>
              <w:left w:val="single" w:sz="4" w:space="0" w:color="000000"/>
              <w:bottom w:val="single" w:sz="4" w:space="0" w:color="000000"/>
              <w:right w:val="single" w:sz="4" w:space="0" w:color="000000"/>
            </w:tcBorders>
          </w:tcPr>
          <w:p w14:paraId="2FD0F361" w14:textId="0CB3EEF6" w:rsidR="00F71B8F" w:rsidRPr="00F71B8F" w:rsidRDefault="00F71B8F">
            <w:pPr>
              <w:pStyle w:val="af7"/>
              <w:rPr>
                <w:b w:val="0"/>
                <w:bCs/>
                <w:sz w:val="24"/>
              </w:rPr>
            </w:pPr>
            <w:r w:rsidRPr="0016389E">
              <w:rPr>
                <w:b w:val="0"/>
                <w:bCs/>
                <w:sz w:val="24"/>
              </w:rPr>
              <w:t xml:space="preserve">Анализируются </w:t>
            </w:r>
            <w:r w:rsidR="00476988">
              <w:rPr>
                <w:b w:val="0"/>
                <w:bCs/>
                <w:sz w:val="24"/>
              </w:rPr>
              <w:t>конкретные правовые ситуации, в которых</w:t>
            </w:r>
            <w:r w:rsidR="007A1C28">
              <w:rPr>
                <w:b w:val="0"/>
                <w:bCs/>
                <w:sz w:val="24"/>
              </w:rPr>
              <w:t xml:space="preserve"> предлагаемые способы защиты могут достигнуть наибольшего эффекта с позиций погашения требований кредиторов</w:t>
            </w:r>
          </w:p>
        </w:tc>
      </w:tr>
    </w:tbl>
    <w:p w14:paraId="22664F5A" w14:textId="77777777" w:rsidR="00300F27" w:rsidRDefault="00300F27" w:rsidP="0063585A">
      <w:pPr>
        <w:widowControl w:val="0"/>
        <w:spacing w:line="276" w:lineRule="auto"/>
        <w:jc w:val="center"/>
        <w:rPr>
          <w:b/>
          <w:sz w:val="28"/>
          <w:szCs w:val="28"/>
        </w:rPr>
      </w:pPr>
    </w:p>
    <w:p w14:paraId="0C100916" w14:textId="77777777" w:rsidR="00101F17" w:rsidRDefault="00101F17" w:rsidP="0063585A">
      <w:pPr>
        <w:widowControl w:val="0"/>
        <w:spacing w:line="276" w:lineRule="auto"/>
        <w:jc w:val="center"/>
        <w:rPr>
          <w:b/>
          <w:sz w:val="28"/>
          <w:szCs w:val="28"/>
        </w:rPr>
      </w:pPr>
    </w:p>
    <w:p w14:paraId="57D6ABD7" w14:textId="77777777" w:rsidR="00101F17" w:rsidRPr="008A5BDB" w:rsidRDefault="00101F17" w:rsidP="0063585A">
      <w:pPr>
        <w:widowControl w:val="0"/>
        <w:spacing w:line="276" w:lineRule="auto"/>
        <w:jc w:val="center"/>
        <w:rPr>
          <w:b/>
        </w:rPr>
      </w:pPr>
    </w:p>
    <w:p w14:paraId="5649B8B2" w14:textId="7D80F8D3" w:rsidR="0063585A" w:rsidRPr="008A5BDB" w:rsidRDefault="0063585A" w:rsidP="0063585A">
      <w:pPr>
        <w:widowControl w:val="0"/>
        <w:spacing w:line="276" w:lineRule="auto"/>
        <w:jc w:val="center"/>
        <w:rPr>
          <w:b/>
        </w:rPr>
      </w:pPr>
      <w:r w:rsidRPr="008A5BDB">
        <w:rPr>
          <w:b/>
        </w:rPr>
        <w:t>Список литературы:</w:t>
      </w:r>
    </w:p>
    <w:p w14:paraId="49D3A896" w14:textId="739B2E4A" w:rsidR="009D4888" w:rsidRPr="006914AA" w:rsidRDefault="009D4888" w:rsidP="009D4888">
      <w:pPr>
        <w:widowControl w:val="0"/>
        <w:spacing w:line="276" w:lineRule="auto"/>
        <w:ind w:firstLine="709"/>
        <w:rPr>
          <w:b/>
          <w:i/>
        </w:rPr>
      </w:pPr>
      <w:r w:rsidRPr="006914AA">
        <w:rPr>
          <w:rStyle w:val="citation"/>
          <w:b/>
          <w:i/>
        </w:rPr>
        <w:t xml:space="preserve">а) </w:t>
      </w:r>
      <w:r w:rsidRPr="006914AA">
        <w:rPr>
          <w:b/>
          <w:i/>
        </w:rPr>
        <w:t>Законодательные нормативные и правовые акты</w:t>
      </w:r>
      <w:r w:rsidRPr="006914AA">
        <w:rPr>
          <w:rStyle w:val="citation"/>
          <w:b/>
          <w:i/>
        </w:rPr>
        <w:t>:</w:t>
      </w:r>
    </w:p>
    <w:p w14:paraId="1F0A5DDE" w14:textId="0FAA3191" w:rsidR="002B1B2D" w:rsidRPr="008A5BDB" w:rsidRDefault="002B1B2D" w:rsidP="002B1B2D">
      <w:pPr>
        <w:tabs>
          <w:tab w:val="left" w:pos="1134"/>
        </w:tabs>
        <w:spacing w:line="276" w:lineRule="auto"/>
        <w:jc w:val="both"/>
        <w:rPr>
          <w:shd w:val="clear" w:color="auto" w:fill="FFFFFF"/>
        </w:rPr>
      </w:pPr>
    </w:p>
    <w:p w14:paraId="484D5E6A" w14:textId="433F1C77" w:rsidR="00476988" w:rsidRPr="008A5BDB" w:rsidRDefault="00476988" w:rsidP="00101F17">
      <w:pPr>
        <w:pStyle w:val="a6"/>
        <w:numPr>
          <w:ilvl w:val="0"/>
          <w:numId w:val="10"/>
        </w:numPr>
        <w:ind w:left="851"/>
        <w:jc w:val="both"/>
        <w:rPr>
          <w:shd w:val="clear" w:color="auto" w:fill="FFFFFF"/>
        </w:rPr>
      </w:pPr>
      <w:r w:rsidRPr="008A5BDB">
        <w:rPr>
          <w:shd w:val="clear" w:color="auto" w:fill="FFFFFF"/>
        </w:rPr>
        <w:t>Конституция РФ.</w:t>
      </w:r>
    </w:p>
    <w:p w14:paraId="435F8A08" w14:textId="491B22D6" w:rsidR="00476988" w:rsidRPr="008A5BDB" w:rsidRDefault="00476988" w:rsidP="00101F17">
      <w:pPr>
        <w:pStyle w:val="a6"/>
        <w:numPr>
          <w:ilvl w:val="0"/>
          <w:numId w:val="10"/>
        </w:numPr>
        <w:ind w:left="851"/>
        <w:jc w:val="both"/>
        <w:rPr>
          <w:shd w:val="clear" w:color="auto" w:fill="FFFFFF"/>
        </w:rPr>
      </w:pPr>
      <w:r w:rsidRPr="008A5BDB">
        <w:rPr>
          <w:shd w:val="clear" w:color="auto" w:fill="FFFFFF"/>
        </w:rPr>
        <w:t>Уголовный кодекс РФ.</w:t>
      </w:r>
    </w:p>
    <w:p w14:paraId="406DA336" w14:textId="7BC99B35" w:rsidR="00476988" w:rsidRPr="008A5BDB" w:rsidRDefault="00476988" w:rsidP="00101F17">
      <w:pPr>
        <w:pStyle w:val="a6"/>
        <w:numPr>
          <w:ilvl w:val="0"/>
          <w:numId w:val="10"/>
        </w:numPr>
        <w:ind w:left="851"/>
        <w:jc w:val="both"/>
        <w:rPr>
          <w:shd w:val="clear" w:color="auto" w:fill="FFFFFF"/>
        </w:rPr>
      </w:pPr>
      <w:r w:rsidRPr="008A5BDB">
        <w:rPr>
          <w:shd w:val="clear" w:color="auto" w:fill="FFFFFF"/>
        </w:rPr>
        <w:t>Гражданский кодекс РФ.</w:t>
      </w:r>
    </w:p>
    <w:p w14:paraId="0CC8509F" w14:textId="13B3EE12" w:rsidR="00476988" w:rsidRPr="008A5BDB" w:rsidRDefault="00476988">
      <w:pPr>
        <w:pStyle w:val="a6"/>
        <w:numPr>
          <w:ilvl w:val="0"/>
          <w:numId w:val="10"/>
        </w:numPr>
        <w:ind w:left="851"/>
        <w:jc w:val="both"/>
        <w:rPr>
          <w:shd w:val="clear" w:color="auto" w:fill="FFFFFF"/>
        </w:rPr>
      </w:pPr>
      <w:r w:rsidRPr="008A5BDB">
        <w:rPr>
          <w:shd w:val="clear" w:color="auto" w:fill="FFFFFF"/>
        </w:rPr>
        <w:t>Федеральный закон</w:t>
      </w:r>
      <w:r w:rsidR="0050385A" w:rsidRPr="008A5BDB">
        <w:rPr>
          <w:shd w:val="clear" w:color="auto" w:fill="FFFFFF"/>
        </w:rPr>
        <w:t xml:space="preserve"> от 26.10.2002 №127-ФЗ «О несостоятельности (банкротстве)».</w:t>
      </w:r>
      <w:r w:rsidRPr="008A5BDB">
        <w:rPr>
          <w:shd w:val="clear" w:color="auto" w:fill="FFFFFF"/>
        </w:rPr>
        <w:t xml:space="preserve"> </w:t>
      </w:r>
    </w:p>
    <w:p w14:paraId="215DB2D5" w14:textId="7CD7515D" w:rsidR="00E32CD5" w:rsidRPr="008A5BDB" w:rsidRDefault="00E32CD5">
      <w:pPr>
        <w:pStyle w:val="a6"/>
        <w:numPr>
          <w:ilvl w:val="0"/>
          <w:numId w:val="10"/>
        </w:numPr>
        <w:ind w:left="851"/>
        <w:jc w:val="both"/>
        <w:rPr>
          <w:shd w:val="clear" w:color="auto" w:fill="FFFFFF"/>
        </w:rPr>
      </w:pPr>
      <w:r w:rsidRPr="008A5BDB">
        <w:rPr>
          <w:shd w:val="clear" w:color="auto" w:fill="FFFFFF"/>
        </w:rPr>
        <w:t xml:space="preserve">Приказ Министерства труда и социальной защиты Российской Федерации </w:t>
      </w:r>
      <w:r w:rsidR="00476988" w:rsidRPr="008A5BDB">
        <w:rPr>
          <w:shd w:val="clear" w:color="auto" w:fill="FFFFFF"/>
        </w:rPr>
        <w:t xml:space="preserve">от 18.04.2025 №264н </w:t>
      </w:r>
      <w:r w:rsidRPr="008A5BDB">
        <w:rPr>
          <w:shd w:val="clear" w:color="auto" w:fill="FFFFFF"/>
        </w:rPr>
        <w:t>«Об утверждении профессионального</w:t>
      </w:r>
      <w:r w:rsidR="00476988" w:rsidRPr="008A5BDB">
        <w:rPr>
          <w:shd w:val="clear" w:color="auto" w:fill="FFFFFF"/>
        </w:rPr>
        <w:t xml:space="preserve"> стандарта «Специалист по управлению рисками».</w:t>
      </w:r>
    </w:p>
    <w:p w14:paraId="18163E5A" w14:textId="77777777" w:rsidR="00E32CD5" w:rsidRPr="008A5BDB" w:rsidRDefault="00E32CD5" w:rsidP="008A5BDB">
      <w:pPr>
        <w:ind w:left="851" w:firstLine="708"/>
        <w:jc w:val="both"/>
        <w:rPr>
          <w:b/>
          <w:bCs/>
          <w:i/>
          <w:iCs/>
          <w:shd w:val="clear" w:color="auto" w:fill="FFFFFF"/>
        </w:rPr>
      </w:pPr>
    </w:p>
    <w:p w14:paraId="1D9B02C4" w14:textId="52A4D1EC" w:rsidR="009D4888" w:rsidRPr="008A5BDB" w:rsidRDefault="009D4888" w:rsidP="008A5BDB">
      <w:pPr>
        <w:ind w:firstLine="709"/>
        <w:jc w:val="both"/>
        <w:rPr>
          <w:b/>
          <w:bCs/>
          <w:i/>
          <w:iCs/>
          <w:shd w:val="clear" w:color="auto" w:fill="FFFFFF"/>
        </w:rPr>
      </w:pPr>
      <w:r w:rsidRPr="008A5BDB">
        <w:rPr>
          <w:b/>
          <w:bCs/>
          <w:i/>
          <w:iCs/>
          <w:shd w:val="clear" w:color="auto" w:fill="FFFFFF"/>
        </w:rPr>
        <w:t xml:space="preserve">б) основная литература: </w:t>
      </w:r>
    </w:p>
    <w:p w14:paraId="3F5BDF0C" w14:textId="6ED1ED3E" w:rsidR="006914AA" w:rsidRDefault="006914AA" w:rsidP="008A5BDB">
      <w:pPr>
        <w:pStyle w:val="a6"/>
        <w:numPr>
          <w:ilvl w:val="0"/>
          <w:numId w:val="12"/>
        </w:numPr>
        <w:ind w:left="851"/>
        <w:jc w:val="both"/>
      </w:pPr>
      <w:proofErr w:type="spellStart"/>
      <w:r w:rsidRPr="008A5BDB">
        <w:lastRenderedPageBreak/>
        <w:t>Грунтовский</w:t>
      </w:r>
      <w:proofErr w:type="spellEnd"/>
      <w:r w:rsidRPr="008A5BDB">
        <w:t xml:space="preserve"> И.И. Этико-правовые аспекты неисполнения обязательств в предпринимательской деятельности / И.И. </w:t>
      </w:r>
      <w:proofErr w:type="spellStart"/>
      <w:r w:rsidRPr="008A5BDB">
        <w:t>Грунтовский</w:t>
      </w:r>
      <w:proofErr w:type="spellEnd"/>
      <w:r w:rsidRPr="008A5BDB">
        <w:t xml:space="preserve"> // Безопасность бизнеса. 2024. № 4. С. 2–10.</w:t>
      </w:r>
    </w:p>
    <w:p w14:paraId="72A644C0" w14:textId="6532129D" w:rsidR="002E7E1D" w:rsidRDefault="002E7E1D" w:rsidP="008A5BDB">
      <w:pPr>
        <w:pStyle w:val="a6"/>
        <w:numPr>
          <w:ilvl w:val="0"/>
          <w:numId w:val="12"/>
        </w:numPr>
        <w:ind w:left="851"/>
        <w:jc w:val="both"/>
      </w:pPr>
      <w:r>
        <w:t>Заика С.В. Право потерпевшего на ознакомление с материалами приостановленного уголовного дела / С.В. Заика // Адвокатская практика. 2025. №4. С. 14 – 18.</w:t>
      </w:r>
    </w:p>
    <w:p w14:paraId="0841FAC1" w14:textId="0DE5B38E" w:rsidR="007A1C28" w:rsidRPr="007A1C28" w:rsidRDefault="002E7E1D" w:rsidP="008A5BDB">
      <w:pPr>
        <w:pStyle w:val="a6"/>
        <w:numPr>
          <w:ilvl w:val="0"/>
          <w:numId w:val="12"/>
        </w:numPr>
        <w:ind w:left="851"/>
        <w:jc w:val="both"/>
        <w:rPr>
          <w:lang w:eastAsia="en-US"/>
        </w:rPr>
      </w:pPr>
      <w:r>
        <w:rPr>
          <w:lang w:eastAsia="en-US"/>
        </w:rPr>
        <w:t xml:space="preserve">Курбатов А.Я., Пирогова Е.С. Предпринимательское </w:t>
      </w:r>
      <w:proofErr w:type="gramStart"/>
      <w:r>
        <w:rPr>
          <w:lang w:eastAsia="en-US"/>
        </w:rPr>
        <w:t>право</w:t>
      </w:r>
      <w:proofErr w:type="gramEnd"/>
      <w:r>
        <w:rPr>
          <w:lang w:eastAsia="en-US"/>
        </w:rPr>
        <w:t xml:space="preserve"> как комплексное образование и инструмент обеспечения баланса частных и публичных интересов: направления развития /А.Я. Курбатов, Е.С. Пирогова // Предпринимательское право. 2025. №4. С. 15 – 18.</w:t>
      </w:r>
    </w:p>
    <w:p w14:paraId="5C7C10F4" w14:textId="56349F6C" w:rsidR="006914AA" w:rsidRPr="008A5BDB" w:rsidRDefault="006914AA" w:rsidP="002E7E1D">
      <w:pPr>
        <w:pStyle w:val="a6"/>
        <w:numPr>
          <w:ilvl w:val="0"/>
          <w:numId w:val="12"/>
        </w:numPr>
        <w:ind w:left="851"/>
        <w:jc w:val="both"/>
        <w:rPr>
          <w:lang w:eastAsia="en-US"/>
        </w:rPr>
      </w:pPr>
      <w:r w:rsidRPr="002E7E1D">
        <w:rPr>
          <w:i/>
        </w:rPr>
        <w:t>Мышьяков С.В.</w:t>
      </w:r>
      <w:r w:rsidRPr="008A5BDB">
        <w:t xml:space="preserve"> Соотношение категорий «противоправность» и «вина» при привлечении к юридической ответственности в гражданском праве / С.В. Мышьяков // Юрист. 2025. №10. С. 18 – 23.</w:t>
      </w:r>
    </w:p>
    <w:p w14:paraId="6C91D2FD" w14:textId="323BCDDF" w:rsidR="006914AA" w:rsidRDefault="006914AA" w:rsidP="008A5BDB">
      <w:pPr>
        <w:pStyle w:val="a6"/>
        <w:numPr>
          <w:ilvl w:val="0"/>
          <w:numId w:val="12"/>
        </w:numPr>
        <w:ind w:left="851"/>
        <w:jc w:val="both"/>
      </w:pPr>
      <w:r w:rsidRPr="008A5BDB">
        <w:rPr>
          <w:i/>
        </w:rPr>
        <w:t>Пустовалова И.Н.</w:t>
      </w:r>
      <w:r w:rsidRPr="008A5BDB">
        <w:t xml:space="preserve"> Судебные споры о взыскании стоимости выполненных работ или услуг без заключения договора / И.Н. Пустовалова // Безопасность бизнеса. 2024. № 3. С. 15–18.</w:t>
      </w:r>
    </w:p>
    <w:p w14:paraId="71472444" w14:textId="24809281" w:rsidR="0041205D" w:rsidRPr="008A5BDB" w:rsidRDefault="0041205D" w:rsidP="008A5BDB">
      <w:pPr>
        <w:pStyle w:val="a6"/>
        <w:numPr>
          <w:ilvl w:val="0"/>
          <w:numId w:val="12"/>
        </w:numPr>
        <w:ind w:left="851"/>
        <w:jc w:val="both"/>
        <w:rPr>
          <w:i/>
        </w:rPr>
      </w:pPr>
      <w:r w:rsidRPr="0041205D">
        <w:rPr>
          <w:i/>
        </w:rPr>
        <w:t>Сергеева С.</w:t>
      </w:r>
      <w:r w:rsidRPr="008A5BDB">
        <w:rPr>
          <w:i/>
        </w:rPr>
        <w:t>Л.</w:t>
      </w:r>
      <w:r>
        <w:rPr>
          <w:i/>
        </w:rPr>
        <w:t xml:space="preserve"> </w:t>
      </w:r>
      <w:r>
        <w:t>Принцип добросовестности в банкротстве / С.Л. Сергеева // Арбитражный и гражданский процесс. 2025. №11. С. 28 – 31.</w:t>
      </w:r>
      <w:r w:rsidRPr="008A5BDB">
        <w:rPr>
          <w:i/>
        </w:rPr>
        <w:t xml:space="preserve"> </w:t>
      </w:r>
    </w:p>
    <w:p w14:paraId="359ABB0D" w14:textId="13E9F0FA" w:rsidR="006914AA" w:rsidRPr="002E7E1D" w:rsidRDefault="006914AA" w:rsidP="002E7E1D">
      <w:pPr>
        <w:pStyle w:val="a6"/>
        <w:shd w:val="clear" w:color="auto" w:fill="FFFFFF"/>
        <w:rPr>
          <w:color w:val="212529"/>
        </w:rPr>
      </w:pPr>
    </w:p>
    <w:p w14:paraId="4A5A395B" w14:textId="77777777" w:rsidR="002E7E1D" w:rsidRDefault="002E7E1D" w:rsidP="002E7E1D">
      <w:pPr>
        <w:shd w:val="clear" w:color="auto" w:fill="FFFFFF"/>
        <w:rPr>
          <w:color w:val="212529"/>
        </w:rPr>
      </w:pPr>
    </w:p>
    <w:p w14:paraId="08C234FD" w14:textId="77777777" w:rsidR="002E7E1D" w:rsidRPr="002E7E1D" w:rsidRDefault="002E7E1D" w:rsidP="002E7E1D">
      <w:pPr>
        <w:shd w:val="clear" w:color="auto" w:fill="FFFFFF"/>
        <w:rPr>
          <w:color w:val="212529"/>
        </w:rPr>
      </w:pPr>
    </w:p>
    <w:p w14:paraId="56C3FBA0" w14:textId="35B721F3" w:rsidR="00E136FB" w:rsidRPr="00FD6084" w:rsidRDefault="00E136FB" w:rsidP="008A5BDB">
      <w:pPr>
        <w:ind w:left="851" w:firstLine="708"/>
        <w:jc w:val="both"/>
        <w:rPr>
          <w:b/>
          <w:bCs/>
          <w:i/>
          <w:iCs/>
          <w:shd w:val="clear" w:color="auto" w:fill="FFFFFF"/>
          <w:lang w:val="en-US"/>
        </w:rPr>
      </w:pPr>
    </w:p>
    <w:p w14:paraId="5D2B7F46" w14:textId="5AB85C52" w:rsidR="009D4888" w:rsidRDefault="009D4888" w:rsidP="008A5BDB">
      <w:pPr>
        <w:ind w:firstLine="709"/>
        <w:jc w:val="both"/>
        <w:rPr>
          <w:b/>
          <w:bCs/>
          <w:i/>
          <w:iCs/>
          <w:color w:val="000000"/>
          <w:shd w:val="clear" w:color="auto" w:fill="FFFFFF"/>
        </w:rPr>
      </w:pPr>
      <w:r w:rsidRPr="00E136FB">
        <w:rPr>
          <w:b/>
          <w:bCs/>
          <w:i/>
          <w:iCs/>
          <w:color w:val="000000"/>
          <w:shd w:val="clear" w:color="auto" w:fill="FFFFFF"/>
        </w:rPr>
        <w:t>в) дополнительная литература:</w:t>
      </w:r>
    </w:p>
    <w:p w14:paraId="60474965" w14:textId="73C4CA40" w:rsidR="00A874CC" w:rsidRDefault="00A874CC">
      <w:pPr>
        <w:pStyle w:val="a6"/>
        <w:numPr>
          <w:ilvl w:val="0"/>
          <w:numId w:val="13"/>
        </w:numPr>
        <w:shd w:val="clear" w:color="auto" w:fill="FFFFFF"/>
        <w:ind w:left="851"/>
        <w:jc w:val="both"/>
        <w:rPr>
          <w:color w:val="000000"/>
          <w:shd w:val="clear" w:color="auto" w:fill="FFFFFF"/>
        </w:rPr>
      </w:pPr>
      <w:r>
        <w:rPr>
          <w:i/>
          <w:color w:val="000000"/>
          <w:shd w:val="clear" w:color="auto" w:fill="FFFFFF"/>
        </w:rPr>
        <w:t xml:space="preserve">Дубровин В.В., Дубровина Е.Г. </w:t>
      </w:r>
      <w:r>
        <w:rPr>
          <w:color w:val="000000"/>
          <w:shd w:val="clear" w:color="auto" w:fill="FFFFFF"/>
        </w:rPr>
        <w:t>Нормативная коллизия реализации налоговым прав</w:t>
      </w:r>
      <w:r w:rsidR="002E7E1D">
        <w:rPr>
          <w:color w:val="000000"/>
          <w:shd w:val="clear" w:color="auto" w:fill="FFFFFF"/>
        </w:rPr>
        <w:t>ом</w:t>
      </w:r>
      <w:r>
        <w:rPr>
          <w:color w:val="000000"/>
          <w:shd w:val="clear" w:color="auto" w:fill="FFFFFF"/>
        </w:rPr>
        <w:t xml:space="preserve"> на привлечение к субсидиарной ответственности лиц, контролирующих должника, в производстве по делу о банкротстве / В.В. Дубровин, Е.Г. Дубровина //</w:t>
      </w:r>
      <w:r w:rsidR="000C77FF">
        <w:rPr>
          <w:color w:val="000000"/>
          <w:shd w:val="clear" w:color="auto" w:fill="FFFFFF"/>
        </w:rPr>
        <w:t xml:space="preserve"> Налоги. 2025. №1. С. 25 – 29.</w:t>
      </w:r>
    </w:p>
    <w:p w14:paraId="7FB67D40" w14:textId="5A6386A5" w:rsidR="00FD6084" w:rsidRPr="00101F17" w:rsidRDefault="000C77FF">
      <w:pPr>
        <w:pStyle w:val="a6"/>
        <w:numPr>
          <w:ilvl w:val="0"/>
          <w:numId w:val="13"/>
        </w:numPr>
        <w:shd w:val="clear" w:color="auto" w:fill="FFFFFF"/>
        <w:ind w:left="851"/>
        <w:jc w:val="both"/>
        <w:rPr>
          <w:color w:val="000000"/>
          <w:shd w:val="clear" w:color="auto" w:fill="FFFFFF"/>
        </w:rPr>
      </w:pPr>
      <w:r>
        <w:rPr>
          <w:color w:val="000000"/>
          <w:shd w:val="clear" w:color="auto" w:fill="FFFFFF"/>
        </w:rPr>
        <w:t xml:space="preserve">Налоговое прав: учебник для вузов / Ю.А. Крохина. – 10-е изд., </w:t>
      </w:r>
      <w:proofErr w:type="spellStart"/>
      <w:r>
        <w:rPr>
          <w:color w:val="000000"/>
          <w:shd w:val="clear" w:color="auto" w:fill="FFFFFF"/>
        </w:rPr>
        <w:t>перераб</w:t>
      </w:r>
      <w:proofErr w:type="spellEnd"/>
      <w:r>
        <w:rPr>
          <w:color w:val="000000"/>
          <w:shd w:val="clear" w:color="auto" w:fill="FFFFFF"/>
        </w:rPr>
        <w:t xml:space="preserve">. И доп. – М: </w:t>
      </w:r>
      <w:proofErr w:type="spellStart"/>
      <w:r>
        <w:rPr>
          <w:color w:val="000000"/>
          <w:shd w:val="clear" w:color="auto" w:fill="FFFFFF"/>
        </w:rPr>
        <w:t>Юрайт</w:t>
      </w:r>
      <w:proofErr w:type="spellEnd"/>
      <w:r>
        <w:rPr>
          <w:color w:val="000000"/>
          <w:shd w:val="clear" w:color="auto" w:fill="FFFFFF"/>
        </w:rPr>
        <w:t>, 2025. 503.</w:t>
      </w:r>
    </w:p>
    <w:p w14:paraId="1BFEE7EA" w14:textId="4464E3B2" w:rsidR="00E95956" w:rsidRDefault="00E95956">
      <w:pPr>
        <w:jc w:val="center"/>
        <w:outlineLvl w:val="0"/>
        <w:rPr>
          <w:b/>
          <w:sz w:val="28"/>
          <w:szCs w:val="28"/>
        </w:rPr>
      </w:pPr>
    </w:p>
    <w:p w14:paraId="5CCA4CAB" w14:textId="77777777" w:rsidR="006114AD" w:rsidRDefault="006114AD">
      <w:pPr>
        <w:jc w:val="center"/>
        <w:outlineLvl w:val="0"/>
        <w:rPr>
          <w:b/>
          <w:sz w:val="28"/>
          <w:szCs w:val="28"/>
        </w:rPr>
      </w:pPr>
    </w:p>
    <w:p w14:paraId="1C8A31D0" w14:textId="77777777" w:rsidR="0039283F" w:rsidRDefault="0039283F" w:rsidP="00126D1E">
      <w:pPr>
        <w:jc w:val="center"/>
        <w:outlineLvl w:val="0"/>
        <w:rPr>
          <w:b/>
          <w:sz w:val="28"/>
          <w:szCs w:val="28"/>
        </w:rPr>
      </w:pPr>
    </w:p>
    <w:p w14:paraId="6EBE5427" w14:textId="77777777" w:rsidR="008513F8" w:rsidRPr="0087404A" w:rsidRDefault="007C6C59" w:rsidP="008513F8">
      <w:pPr>
        <w:jc w:val="center"/>
        <w:rPr>
          <w:b/>
          <w:bCs/>
          <w:kern w:val="2"/>
          <w:lang w:eastAsia="ar-SA"/>
        </w:rPr>
      </w:pPr>
      <w:r w:rsidRPr="00AF15EC">
        <w:rPr>
          <w:b/>
        </w:rPr>
        <w:t>Организационно-педагогические условия</w:t>
      </w:r>
      <w:r w:rsidR="00A10B5A">
        <w:rPr>
          <w:b/>
        </w:rPr>
        <w:t xml:space="preserve"> </w:t>
      </w:r>
      <w:r w:rsidRPr="00AF15EC">
        <w:rPr>
          <w:b/>
        </w:rPr>
        <w:t xml:space="preserve">реализации программы </w:t>
      </w:r>
      <w:r w:rsidR="002042BB" w:rsidRPr="00AF15EC">
        <w:rPr>
          <w:b/>
        </w:rPr>
        <w:t>повышения</w:t>
      </w:r>
      <w:r w:rsidR="00A10B5A">
        <w:rPr>
          <w:b/>
        </w:rPr>
        <w:t xml:space="preserve"> </w:t>
      </w:r>
      <w:r w:rsidR="002042BB" w:rsidRPr="00AF15EC">
        <w:rPr>
          <w:b/>
        </w:rPr>
        <w:t>квалификации</w:t>
      </w:r>
      <w:bookmarkStart w:id="2" w:name="_Hlk178509241"/>
      <w:bookmarkStart w:id="3" w:name="_Hlk134019861"/>
      <w:r w:rsidR="00A10B5A">
        <w:rPr>
          <w:b/>
        </w:rPr>
        <w:t xml:space="preserve"> </w:t>
      </w:r>
      <w:r w:rsidR="008513F8" w:rsidRPr="00CA3068">
        <w:rPr>
          <w:b/>
        </w:rPr>
        <w:t>«</w:t>
      </w:r>
      <w:r w:rsidR="008513F8" w:rsidRPr="0087404A">
        <w:rPr>
          <w:b/>
        </w:rPr>
        <w:t>Новации в процедуре банкротства: что нужно знать кредитору</w:t>
      </w:r>
      <w:r w:rsidR="008513F8" w:rsidRPr="0087404A">
        <w:rPr>
          <w:b/>
          <w:bCs/>
        </w:rPr>
        <w:t xml:space="preserve">» </w:t>
      </w:r>
      <w:r w:rsidR="008513F8" w:rsidRPr="0087404A">
        <w:rPr>
          <w:b/>
          <w:bCs/>
          <w:kern w:val="2"/>
          <w:lang w:eastAsia="ar-SA"/>
        </w:rPr>
        <w:t xml:space="preserve"> </w:t>
      </w:r>
    </w:p>
    <w:p w14:paraId="78DEE2A4" w14:textId="65C1FC06" w:rsidR="005B5551" w:rsidRPr="00A10B5A" w:rsidRDefault="005B5551" w:rsidP="00A10B5A">
      <w:pPr>
        <w:jc w:val="center"/>
        <w:outlineLvl w:val="0"/>
        <w:rPr>
          <w:b/>
        </w:rPr>
      </w:pPr>
    </w:p>
    <w:p w14:paraId="431A6C63" w14:textId="3499AA7F" w:rsidR="00E8654B" w:rsidRPr="00AF15EC" w:rsidRDefault="00E8654B" w:rsidP="005B5551">
      <w:pPr>
        <w:pStyle w:val="a6"/>
        <w:shd w:val="clear" w:color="auto" w:fill="FFFFFF"/>
        <w:rPr>
          <w:b/>
        </w:rPr>
      </w:pPr>
    </w:p>
    <w:bookmarkEnd w:id="2"/>
    <w:p w14:paraId="5AFE89C3" w14:textId="0DA4E7A4" w:rsidR="006D3323" w:rsidRPr="00AF15EC" w:rsidRDefault="006947D2" w:rsidP="009216B8">
      <w:pPr>
        <w:pStyle w:val="a6"/>
        <w:numPr>
          <w:ilvl w:val="0"/>
          <w:numId w:val="5"/>
        </w:numPr>
        <w:tabs>
          <w:tab w:val="left" w:pos="1276"/>
        </w:tabs>
        <w:ind w:left="284"/>
        <w:jc w:val="center"/>
        <w:outlineLvl w:val="0"/>
        <w:rPr>
          <w:rFonts w:eastAsia="Calibri"/>
          <w:b/>
        </w:rPr>
      </w:pPr>
      <w:r w:rsidRPr="00AF15EC">
        <w:rPr>
          <w:rFonts w:eastAsia="Calibri"/>
          <w:b/>
          <w:bCs/>
        </w:rPr>
        <w:t>М</w:t>
      </w:r>
      <w:r w:rsidRPr="00AF15EC">
        <w:rPr>
          <w:rFonts w:eastAsia="Calibri"/>
          <w:b/>
        </w:rPr>
        <w:t>атериально-технические условия, необходимые для осуществления образовательного процесса</w:t>
      </w:r>
    </w:p>
    <w:p w14:paraId="78525D4E" w14:textId="77777777" w:rsidR="006D3323" w:rsidRPr="00E8654B" w:rsidRDefault="006D3323" w:rsidP="006D3323">
      <w:pPr>
        <w:spacing w:before="240" w:line="276" w:lineRule="auto"/>
        <w:ind w:firstLine="709"/>
        <w:jc w:val="both"/>
        <w:rPr>
          <w:kern w:val="1"/>
          <w:lang w:eastAsia="ar-SA"/>
        </w:rPr>
      </w:pPr>
      <w:r w:rsidRPr="00E8654B">
        <w:rPr>
          <w:kern w:val="1"/>
          <w:lang w:eastAsia="ar-SA"/>
        </w:rPr>
        <w:t>Материально-технические условия соответствуют действующим санитарным и противопожарным правилам и нормам.</w:t>
      </w:r>
    </w:p>
    <w:p w14:paraId="0AD26529" w14:textId="77777777" w:rsidR="006D3323" w:rsidRPr="00E8654B" w:rsidRDefault="006D3323" w:rsidP="006D3323">
      <w:pPr>
        <w:spacing w:line="276" w:lineRule="auto"/>
        <w:ind w:firstLine="709"/>
        <w:jc w:val="both"/>
        <w:rPr>
          <w:kern w:val="1"/>
          <w:lang w:eastAsia="ar-SA"/>
        </w:rPr>
      </w:pPr>
      <w:r w:rsidRPr="00E8654B">
        <w:rPr>
          <w:kern w:val="1"/>
          <w:lang w:eastAsia="ar-SA"/>
        </w:rPr>
        <w:t>При проведении учебных занятий с применением дистанционных образовательных технологий (ДОТ) у слушателя должен быть персональный компьютер, оснащенный аудиоколонками, с доступом в сеть интернет и установленным видеоплеером, способным воспроизводить видео файлы.</w:t>
      </w:r>
    </w:p>
    <w:p w14:paraId="447F980E" w14:textId="77777777" w:rsidR="006D3323" w:rsidRPr="00B24743" w:rsidRDefault="006D3323" w:rsidP="006D3323">
      <w:pPr>
        <w:spacing w:line="276" w:lineRule="auto"/>
        <w:rPr>
          <w:kern w:val="1"/>
          <w:sz w:val="28"/>
          <w:szCs w:val="28"/>
          <w:lang w:eastAsia="ar-SA"/>
        </w:rPr>
      </w:pPr>
    </w:p>
    <w:tbl>
      <w:tblPr>
        <w:tblW w:w="9639" w:type="dxa"/>
        <w:jc w:val="center"/>
        <w:tblLayout w:type="fixed"/>
        <w:tblLook w:val="0000" w:firstRow="0" w:lastRow="0" w:firstColumn="0" w:lastColumn="0" w:noHBand="0" w:noVBand="0"/>
      </w:tblPr>
      <w:tblGrid>
        <w:gridCol w:w="2829"/>
        <w:gridCol w:w="2548"/>
        <w:gridCol w:w="4262"/>
      </w:tblGrid>
      <w:tr w:rsidR="006D3323" w:rsidRPr="008D2A26" w14:paraId="50B58473" w14:textId="77777777" w:rsidTr="00014CF6">
        <w:trPr>
          <w:jc w:val="center"/>
        </w:trPr>
        <w:tc>
          <w:tcPr>
            <w:tcW w:w="28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B78A47" w14:textId="77777777" w:rsidR="006D3323" w:rsidRPr="00B24743" w:rsidRDefault="006D3323" w:rsidP="00021416">
            <w:pPr>
              <w:ind w:firstLine="22"/>
              <w:jc w:val="center"/>
            </w:pPr>
            <w:r w:rsidRPr="00B24743">
              <w:t>Электронные информационные ресурсы</w:t>
            </w:r>
          </w:p>
        </w:tc>
        <w:tc>
          <w:tcPr>
            <w:tcW w:w="25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407274" w14:textId="77777777" w:rsidR="006D3323" w:rsidRPr="00B24743" w:rsidRDefault="006D3323" w:rsidP="00021416">
            <w:pPr>
              <w:ind w:firstLine="38"/>
              <w:jc w:val="center"/>
            </w:pPr>
            <w:r w:rsidRPr="00B24743">
              <w:t>Вид</w:t>
            </w:r>
          </w:p>
          <w:p w14:paraId="4A738982" w14:textId="77777777" w:rsidR="006D3323" w:rsidRPr="00B24743" w:rsidRDefault="006D3323" w:rsidP="00021416">
            <w:pPr>
              <w:jc w:val="center"/>
            </w:pPr>
            <w:r w:rsidRPr="00B24743">
              <w:t>занятий</w:t>
            </w:r>
          </w:p>
        </w:tc>
        <w:tc>
          <w:tcPr>
            <w:tcW w:w="42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F1100" w14:textId="77777777" w:rsidR="006D3323" w:rsidRPr="00B24743" w:rsidRDefault="006D3323" w:rsidP="00021416">
            <w:pPr>
              <w:jc w:val="center"/>
            </w:pPr>
            <w:r w:rsidRPr="00B24743">
              <w:t>Наименование оборудования,</w:t>
            </w:r>
          </w:p>
          <w:p w14:paraId="38EBFF7F" w14:textId="77777777" w:rsidR="006D3323" w:rsidRPr="00B24743" w:rsidRDefault="006D3323" w:rsidP="00021416">
            <w:pPr>
              <w:ind w:firstLine="65"/>
              <w:jc w:val="center"/>
            </w:pPr>
            <w:r w:rsidRPr="00B24743">
              <w:t>программного обеспечения</w:t>
            </w:r>
          </w:p>
        </w:tc>
      </w:tr>
      <w:tr w:rsidR="006D3323" w:rsidRPr="008D2A26" w14:paraId="79E8E3A6" w14:textId="77777777" w:rsidTr="00014CF6">
        <w:trPr>
          <w:jc w:val="center"/>
        </w:trPr>
        <w:tc>
          <w:tcPr>
            <w:tcW w:w="28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A71D65" w14:textId="77777777" w:rsidR="006D3323" w:rsidRPr="00B24743" w:rsidRDefault="006D3323" w:rsidP="00021416">
            <w:r w:rsidRPr="00B24743">
              <w:lastRenderedPageBreak/>
              <w:t xml:space="preserve">Система дистанционного обучения, система видеоконференцсвязи </w:t>
            </w:r>
          </w:p>
        </w:tc>
        <w:tc>
          <w:tcPr>
            <w:tcW w:w="25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831A8D" w14:textId="77777777" w:rsidR="00CD7603" w:rsidRPr="00600627" w:rsidRDefault="00CD7603" w:rsidP="00CD7603">
            <w:r w:rsidRPr="00600627">
              <w:t>Лекции</w:t>
            </w:r>
          </w:p>
          <w:p w14:paraId="049E5B02" w14:textId="77777777" w:rsidR="00CD7603" w:rsidRPr="00600627" w:rsidRDefault="00CD7603" w:rsidP="00CD7603">
            <w:r w:rsidRPr="00600627">
              <w:t>Практические занятия</w:t>
            </w:r>
          </w:p>
          <w:p w14:paraId="6AE09137" w14:textId="145ED0F6" w:rsidR="006D3323" w:rsidRPr="00B24743" w:rsidRDefault="006D3323" w:rsidP="00CD7603">
            <w:pPr>
              <w:tabs>
                <w:tab w:val="left" w:pos="241"/>
              </w:tabs>
              <w:ind w:left="60"/>
            </w:pPr>
          </w:p>
        </w:tc>
        <w:tc>
          <w:tcPr>
            <w:tcW w:w="42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2FD41B" w14:textId="77777777" w:rsidR="006D3323" w:rsidRPr="00B24743" w:rsidRDefault="006D3323" w:rsidP="00021416">
            <w:r w:rsidRPr="00B24743">
              <w:t>Компьютер, подключенный к сети Интернет; интернет-браузер; Adobe Flash Player; Adobe Reader</w:t>
            </w:r>
          </w:p>
        </w:tc>
      </w:tr>
    </w:tbl>
    <w:p w14:paraId="2B2AB228" w14:textId="77777777" w:rsidR="006D3323" w:rsidRPr="008D2A26" w:rsidRDefault="006D3323" w:rsidP="006D3323">
      <w:pPr>
        <w:jc w:val="both"/>
        <w:rPr>
          <w:kern w:val="1"/>
          <w:lang w:eastAsia="ar-SA"/>
        </w:rPr>
      </w:pPr>
    </w:p>
    <w:p w14:paraId="30177CA9" w14:textId="39DE167C" w:rsidR="006947D2" w:rsidRPr="0098470C" w:rsidRDefault="006947D2" w:rsidP="00A77FC3">
      <w:pPr>
        <w:tabs>
          <w:tab w:val="left" w:pos="1134"/>
        </w:tabs>
        <w:ind w:firstLine="709"/>
        <w:jc w:val="both"/>
        <w:rPr>
          <w:rFonts w:eastAsia="Calibri"/>
          <w:i/>
        </w:rPr>
      </w:pPr>
      <w:r w:rsidRPr="0098470C">
        <w:rPr>
          <w:rFonts w:eastAsia="Calibri"/>
          <w:b/>
          <w:i/>
        </w:rPr>
        <w:t>Примечание.</w:t>
      </w:r>
      <w:r w:rsidRPr="0098470C">
        <w:rPr>
          <w:rFonts w:eastAsia="Calibri"/>
          <w:i/>
        </w:rPr>
        <w:t xml:space="preserve"> В случае проведения учебных занятий с применением</w:t>
      </w:r>
      <w:r w:rsidR="008B7A93" w:rsidRPr="0098470C">
        <w:rPr>
          <w:rFonts w:eastAsia="Calibri"/>
          <w:i/>
        </w:rPr>
        <w:t xml:space="preserve"> электронного обучения (ЭО) и</w:t>
      </w:r>
      <w:r w:rsidRPr="0098470C">
        <w:rPr>
          <w:rFonts w:eastAsia="Calibri"/>
          <w:i/>
        </w:rPr>
        <w:t xml:space="preserve"> дистанционных образовательных технологий (ДОТ) у слушателя должен быть персональный компьютер, оснащенный аудиоколонками, с доступом в сеть интернет и установленным видеоплеером, способным воспроизводить видеофайлы.</w:t>
      </w:r>
    </w:p>
    <w:p w14:paraId="10162382" w14:textId="704CA4B2" w:rsidR="006947D2" w:rsidRPr="00E8654B" w:rsidRDefault="00B766BF" w:rsidP="00A77FC3">
      <w:pPr>
        <w:ind w:firstLine="709"/>
        <w:jc w:val="both"/>
        <w:outlineLvl w:val="0"/>
        <w:rPr>
          <w:rFonts w:eastAsia="Calibri"/>
        </w:rPr>
      </w:pPr>
      <w:r>
        <w:rPr>
          <w:rFonts w:eastAsia="Calibri"/>
          <w:b/>
          <w:sz w:val="28"/>
          <w:szCs w:val="28"/>
        </w:rPr>
        <w:t>2</w:t>
      </w:r>
      <w:r w:rsidR="006947D2" w:rsidRPr="00600627">
        <w:rPr>
          <w:rFonts w:eastAsia="Calibri"/>
          <w:b/>
          <w:sz w:val="28"/>
          <w:szCs w:val="28"/>
        </w:rPr>
        <w:t>.</w:t>
      </w:r>
      <w:r w:rsidR="006947D2" w:rsidRPr="00600627">
        <w:rPr>
          <w:rFonts w:eastAsia="Calibri"/>
          <w:sz w:val="28"/>
          <w:szCs w:val="28"/>
        </w:rPr>
        <w:t xml:space="preserve"> </w:t>
      </w:r>
      <w:r w:rsidR="006947D2" w:rsidRPr="00E8654B">
        <w:rPr>
          <w:rFonts w:eastAsia="Calibri"/>
          <w:b/>
        </w:rPr>
        <w:t>Перечень информационных технологий и учебно-методическим условий, используемых при осуществлении образовательного процесса</w:t>
      </w:r>
    </w:p>
    <w:p w14:paraId="3C5CE9F9" w14:textId="788E42F6" w:rsidR="006947D2" w:rsidRPr="00E8654B" w:rsidRDefault="006947D2" w:rsidP="00A77FC3">
      <w:pPr>
        <w:ind w:firstLine="709"/>
        <w:jc w:val="both"/>
        <w:rPr>
          <w:rFonts w:eastAsia="Calibri"/>
          <w:iCs/>
        </w:rPr>
      </w:pPr>
      <w:r w:rsidRPr="00E8654B">
        <w:rPr>
          <w:rFonts w:eastAsia="Calibri"/>
          <w:iCs/>
        </w:rPr>
        <w:t>При проведении занятий с применением ЭО и ДОТ проведение вебинаров для слушателей осуществляется в удаленном доступе. Преподавателями используются компьютерные презентации, работ</w:t>
      </w:r>
      <w:r w:rsidR="00AA7DBF" w:rsidRPr="00E8654B">
        <w:rPr>
          <w:rFonts w:eastAsia="Calibri"/>
          <w:iCs/>
        </w:rPr>
        <w:t>а</w:t>
      </w:r>
      <w:r w:rsidRPr="00E8654B">
        <w:rPr>
          <w:rFonts w:eastAsia="Calibri"/>
          <w:iCs/>
        </w:rPr>
        <w:t xml:space="preserve"> в чате, индивидуальное консультирование слушателей.</w:t>
      </w:r>
    </w:p>
    <w:p w14:paraId="5388D4B1" w14:textId="77777777" w:rsidR="006947D2" w:rsidRPr="00E8654B" w:rsidRDefault="006947D2" w:rsidP="00A77FC3">
      <w:pPr>
        <w:ind w:firstLine="709"/>
        <w:jc w:val="both"/>
        <w:rPr>
          <w:rFonts w:eastAsia="Calibri"/>
        </w:rPr>
      </w:pPr>
      <w:r w:rsidRPr="00E8654B">
        <w:rPr>
          <w:rFonts w:eastAsia="Calibri"/>
        </w:rPr>
        <w:t>Условия для функционирования электронной информационно-образовательной среды</w:t>
      </w:r>
    </w:p>
    <w:tbl>
      <w:tblPr>
        <w:tblW w:w="9639" w:type="dxa"/>
        <w:jc w:val="center"/>
        <w:tblCellMar>
          <w:left w:w="0" w:type="dxa"/>
          <w:right w:w="0" w:type="dxa"/>
        </w:tblCellMar>
        <w:tblLook w:val="01E0" w:firstRow="1" w:lastRow="1" w:firstColumn="1" w:lastColumn="1" w:noHBand="0" w:noVBand="0"/>
      </w:tblPr>
      <w:tblGrid>
        <w:gridCol w:w="2825"/>
        <w:gridCol w:w="2410"/>
        <w:gridCol w:w="4404"/>
      </w:tblGrid>
      <w:tr w:rsidR="006947D2" w:rsidRPr="00E8654B" w14:paraId="5A9004D8" w14:textId="77777777" w:rsidTr="00014CF6">
        <w:trPr>
          <w:jc w:val="center"/>
        </w:trPr>
        <w:tc>
          <w:tcPr>
            <w:tcW w:w="2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45EF8" w14:textId="77777777" w:rsidR="006947D2" w:rsidRPr="00E8654B" w:rsidRDefault="006947D2" w:rsidP="00A77FC3">
            <w:pPr>
              <w:jc w:val="center"/>
            </w:pPr>
            <w:r w:rsidRPr="00E8654B">
              <w:rPr>
                <w:kern w:val="24"/>
              </w:rPr>
              <w:t>Электронные</w:t>
            </w:r>
          </w:p>
          <w:p w14:paraId="16CC33AD" w14:textId="77777777" w:rsidR="006947D2" w:rsidRPr="00E8654B" w:rsidRDefault="006947D2" w:rsidP="00A77FC3">
            <w:pPr>
              <w:jc w:val="center"/>
            </w:pPr>
            <w:r w:rsidRPr="00E8654B">
              <w:rPr>
                <w:kern w:val="24"/>
              </w:rPr>
              <w:t>информационные ресурсы</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E736AF" w14:textId="77777777" w:rsidR="006947D2" w:rsidRPr="00E8654B" w:rsidRDefault="006947D2" w:rsidP="00A77FC3">
            <w:pPr>
              <w:jc w:val="center"/>
              <w:rPr>
                <w:kern w:val="24"/>
              </w:rPr>
            </w:pPr>
            <w:r w:rsidRPr="00E8654B">
              <w:rPr>
                <w:kern w:val="24"/>
              </w:rPr>
              <w:t>Вид</w:t>
            </w:r>
          </w:p>
          <w:p w14:paraId="6B29B24F" w14:textId="77777777" w:rsidR="006947D2" w:rsidRPr="00E8654B" w:rsidRDefault="006947D2" w:rsidP="00A77FC3">
            <w:pPr>
              <w:jc w:val="center"/>
            </w:pPr>
            <w:r w:rsidRPr="00E8654B">
              <w:rPr>
                <w:kern w:val="24"/>
              </w:rPr>
              <w:t>Занятий</w:t>
            </w:r>
          </w:p>
        </w:tc>
        <w:tc>
          <w:tcPr>
            <w:tcW w:w="44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AA7FA1" w14:textId="77777777" w:rsidR="006947D2" w:rsidRPr="00E8654B" w:rsidRDefault="006947D2" w:rsidP="00A77FC3">
            <w:pPr>
              <w:jc w:val="center"/>
              <w:rPr>
                <w:kern w:val="24"/>
              </w:rPr>
            </w:pPr>
            <w:r w:rsidRPr="00E8654B">
              <w:rPr>
                <w:kern w:val="24"/>
              </w:rPr>
              <w:t>Наименование оборудования,</w:t>
            </w:r>
          </w:p>
          <w:p w14:paraId="5CEF11F0" w14:textId="77777777" w:rsidR="006947D2" w:rsidRPr="00E8654B" w:rsidRDefault="006947D2" w:rsidP="00A77FC3">
            <w:pPr>
              <w:jc w:val="center"/>
            </w:pPr>
            <w:r w:rsidRPr="00E8654B">
              <w:rPr>
                <w:kern w:val="24"/>
              </w:rPr>
              <w:t>программного обеспечения</w:t>
            </w:r>
          </w:p>
        </w:tc>
      </w:tr>
      <w:tr w:rsidR="006947D2" w:rsidRPr="00E8654B" w14:paraId="46A411FE" w14:textId="77777777" w:rsidTr="00014CF6">
        <w:trPr>
          <w:jc w:val="center"/>
        </w:trPr>
        <w:tc>
          <w:tcPr>
            <w:tcW w:w="2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16B872" w14:textId="77777777" w:rsidR="006947D2" w:rsidRPr="00E8654B" w:rsidRDefault="006947D2" w:rsidP="00A77FC3">
            <w:r w:rsidRPr="00E8654B">
              <w:rPr>
                <w:kern w:val="24"/>
              </w:rPr>
              <w:t xml:space="preserve">Система дистанционного обучения, система видеоконференцсвязи </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ECF6C" w14:textId="77777777" w:rsidR="006947D2" w:rsidRPr="00E8654B" w:rsidRDefault="006947D2" w:rsidP="00A77FC3">
            <w:r w:rsidRPr="00E8654B">
              <w:rPr>
                <w:kern w:val="24"/>
              </w:rPr>
              <w:t>Итоговая аттестация</w:t>
            </w:r>
          </w:p>
        </w:tc>
        <w:tc>
          <w:tcPr>
            <w:tcW w:w="44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582C2F" w14:textId="77777777" w:rsidR="006947D2" w:rsidRPr="00E8654B" w:rsidRDefault="006947D2" w:rsidP="00A77FC3">
            <w:r w:rsidRPr="00E8654B">
              <w:rPr>
                <w:kern w:val="24"/>
              </w:rPr>
              <w:t>Компьютер, подключенный к сети Интернет; интернет-браузер; Прикладные программы для просмотра текстовых и видеоматериалов</w:t>
            </w:r>
          </w:p>
        </w:tc>
      </w:tr>
    </w:tbl>
    <w:p w14:paraId="1F530E20" w14:textId="77777777" w:rsidR="006947D2" w:rsidRPr="00E8654B" w:rsidRDefault="006947D2" w:rsidP="00A77FC3">
      <w:pPr>
        <w:ind w:firstLine="709"/>
        <w:rPr>
          <w:rFonts w:eastAsia="Calibri"/>
        </w:rPr>
      </w:pPr>
    </w:p>
    <w:p w14:paraId="505194BA" w14:textId="72501C47" w:rsidR="006947D2" w:rsidRPr="00600627" w:rsidRDefault="00B766BF" w:rsidP="00A77FC3">
      <w:pPr>
        <w:ind w:firstLine="709"/>
        <w:jc w:val="both"/>
        <w:outlineLvl w:val="0"/>
        <w:rPr>
          <w:rFonts w:eastAsia="Calibri"/>
          <w:bCs/>
          <w:sz w:val="28"/>
          <w:szCs w:val="28"/>
        </w:rPr>
      </w:pPr>
      <w:r w:rsidRPr="00E8654B">
        <w:rPr>
          <w:rFonts w:eastAsia="Calibri"/>
          <w:b/>
          <w:bCs/>
        </w:rPr>
        <w:t>3</w:t>
      </w:r>
      <w:r w:rsidR="006947D2" w:rsidRPr="00E8654B">
        <w:rPr>
          <w:rFonts w:eastAsia="Calibri"/>
          <w:b/>
          <w:bCs/>
        </w:rPr>
        <w:t>. Организация образовательного</w:t>
      </w:r>
      <w:r w:rsidR="006947D2" w:rsidRPr="00600627">
        <w:rPr>
          <w:rFonts w:eastAsia="Calibri"/>
          <w:b/>
          <w:bCs/>
          <w:sz w:val="28"/>
          <w:szCs w:val="28"/>
        </w:rPr>
        <w:t xml:space="preserve"> процесса</w:t>
      </w:r>
    </w:p>
    <w:p w14:paraId="64C378C3" w14:textId="77777777" w:rsidR="006947D2" w:rsidRPr="00E8654B" w:rsidRDefault="006947D2" w:rsidP="007D0028">
      <w:pPr>
        <w:spacing w:line="276" w:lineRule="auto"/>
        <w:ind w:firstLine="709"/>
        <w:jc w:val="both"/>
        <w:rPr>
          <w:iCs/>
        </w:rPr>
      </w:pPr>
      <w:r w:rsidRPr="00E8654B">
        <w:rPr>
          <w:iCs/>
        </w:rPr>
        <w:t xml:space="preserve">В образовательном процессе используются разнообразные формы работы со слушателями. </w:t>
      </w:r>
    </w:p>
    <w:p w14:paraId="39FCBED6" w14:textId="77777777" w:rsidR="006947D2" w:rsidRPr="00E8654B" w:rsidRDefault="006947D2" w:rsidP="007D0028">
      <w:pPr>
        <w:pStyle w:val="a6"/>
        <w:numPr>
          <w:ilvl w:val="0"/>
          <w:numId w:val="3"/>
        </w:numPr>
        <w:spacing w:line="276" w:lineRule="auto"/>
        <w:ind w:left="709" w:hanging="283"/>
        <w:jc w:val="both"/>
        <w:rPr>
          <w:iCs/>
        </w:rPr>
      </w:pPr>
      <w:r w:rsidRPr="00E8654B">
        <w:rPr>
          <w:iCs/>
        </w:rPr>
        <w:t>лекция (видеолекция) с мультимедийным сопровождением</w:t>
      </w:r>
      <w:r w:rsidRPr="00E8654B">
        <w:rPr>
          <w:b/>
          <w:iCs/>
        </w:rPr>
        <w:t xml:space="preserve"> </w:t>
      </w:r>
      <w:r w:rsidRPr="00E8654B">
        <w:rPr>
          <w:iCs/>
        </w:rPr>
        <w:t>по наиболее сложным вопросам программы;</w:t>
      </w:r>
    </w:p>
    <w:p w14:paraId="1409F704" w14:textId="4D6575FC" w:rsidR="006947D2" w:rsidRPr="00101F17" w:rsidRDefault="006947D2" w:rsidP="0071370F">
      <w:pPr>
        <w:pStyle w:val="a6"/>
        <w:numPr>
          <w:ilvl w:val="0"/>
          <w:numId w:val="3"/>
        </w:numPr>
        <w:spacing w:line="276" w:lineRule="auto"/>
        <w:ind w:left="709" w:hanging="283"/>
        <w:jc w:val="both"/>
        <w:rPr>
          <w:iCs/>
        </w:rPr>
      </w:pPr>
      <w:r w:rsidRPr="00101F17">
        <w:rPr>
          <w:iCs/>
        </w:rPr>
        <w:t>лекция-вебинар с использованием современных технических средств обучения</w:t>
      </w:r>
      <w:r w:rsidR="00101F17">
        <w:rPr>
          <w:iCs/>
        </w:rPr>
        <w:t>.</w:t>
      </w:r>
    </w:p>
    <w:p w14:paraId="5D560DEC" w14:textId="77777777" w:rsidR="006947D2" w:rsidRPr="00E8654B" w:rsidRDefault="006947D2" w:rsidP="00101F17">
      <w:pPr>
        <w:spacing w:line="276" w:lineRule="auto"/>
        <w:ind w:firstLine="709"/>
        <w:jc w:val="both"/>
        <w:rPr>
          <w:iCs/>
        </w:rPr>
      </w:pPr>
      <w:r w:rsidRPr="00E8654B">
        <w:rPr>
          <w:iCs/>
        </w:rPr>
        <w:t xml:space="preserve">Обучение проводится, в том числе с использованием ЭО и ДОТ, реализуемых посредством информационно-телекоммуникационных сетей при опосредованном взаимодействии слушателей и педагогических работников. </w:t>
      </w:r>
    </w:p>
    <w:p w14:paraId="4960FCC9" w14:textId="15FB93B9" w:rsidR="006947D2" w:rsidRPr="00E8654B" w:rsidRDefault="00253C57" w:rsidP="00101F17">
      <w:pPr>
        <w:spacing w:line="276" w:lineRule="auto"/>
        <w:ind w:firstLine="709"/>
        <w:jc w:val="both"/>
        <w:rPr>
          <w:iCs/>
        </w:rPr>
      </w:pPr>
      <w:r w:rsidRPr="00E8654B">
        <w:rPr>
          <w:iCs/>
        </w:rPr>
        <w:t>В процессе обучения слушатели обеспечиваются необходимыми для эффективного прохождения обучения учебно-методическими материалами и информационными ресурсами в объеме изучаемого курса, которые могут быть объединены в учебно-методический комплекс. Материалы учебно-методического комплекса доводятся до всех слушателей курса.</w:t>
      </w:r>
      <w:r w:rsidR="006947D2" w:rsidRPr="00E8654B">
        <w:rPr>
          <w:iCs/>
        </w:rPr>
        <w:t xml:space="preserve"> </w:t>
      </w:r>
    </w:p>
    <w:bookmarkEnd w:id="3"/>
    <w:p w14:paraId="0F9CB816" w14:textId="18ED630F" w:rsidR="002166B0" w:rsidRPr="00E8654B" w:rsidRDefault="002166B0" w:rsidP="00A77FC3">
      <w:pPr>
        <w:tabs>
          <w:tab w:val="left" w:pos="1134"/>
        </w:tabs>
        <w:ind w:firstLine="567"/>
        <w:jc w:val="both"/>
      </w:pPr>
    </w:p>
    <w:p w14:paraId="3985320B" w14:textId="78C782F2" w:rsidR="00B766BF" w:rsidRPr="007D0028" w:rsidRDefault="007D0028" w:rsidP="007D0028">
      <w:pPr>
        <w:tabs>
          <w:tab w:val="left" w:pos="1134"/>
        </w:tabs>
        <w:ind w:firstLine="709"/>
        <w:outlineLvl w:val="0"/>
        <w:rPr>
          <w:rFonts w:eastAsia="Calibri"/>
          <w:b/>
        </w:rPr>
      </w:pPr>
      <w:r>
        <w:rPr>
          <w:rFonts w:eastAsia="Calibri"/>
          <w:b/>
        </w:rPr>
        <w:t>4. </w:t>
      </w:r>
      <w:r w:rsidR="00B766BF" w:rsidRPr="007D0028">
        <w:rPr>
          <w:rFonts w:eastAsia="Calibri"/>
          <w:b/>
        </w:rPr>
        <w:t>Кадровое обеспечение образовательного процесса</w:t>
      </w:r>
    </w:p>
    <w:p w14:paraId="13B7CB88" w14:textId="77777777" w:rsidR="00014CF6" w:rsidRPr="00014CF6" w:rsidRDefault="00014CF6" w:rsidP="00014CF6">
      <w:pPr>
        <w:pStyle w:val="a6"/>
        <w:tabs>
          <w:tab w:val="left" w:pos="1134"/>
        </w:tabs>
        <w:jc w:val="both"/>
        <w:outlineLvl w:val="0"/>
        <w:rPr>
          <w:rFonts w:eastAsia="Calibri"/>
        </w:rPr>
      </w:pPr>
    </w:p>
    <w:p w14:paraId="43372FC5" w14:textId="13CA1310" w:rsidR="00B766BF" w:rsidRPr="00E8654B" w:rsidRDefault="006D3323" w:rsidP="00014CF6">
      <w:pPr>
        <w:spacing w:line="276" w:lineRule="auto"/>
        <w:ind w:firstLine="709"/>
        <w:jc w:val="both"/>
      </w:pPr>
      <w:r w:rsidRPr="00E8654B">
        <w:rPr>
          <w:bCs/>
        </w:rPr>
        <w:t xml:space="preserve">Требования к квалификации педагогических кадров – </w:t>
      </w:r>
      <w:r w:rsidR="00014CF6" w:rsidRPr="0016579B">
        <w:t>ведущие специалисты в профильной сфере</w:t>
      </w:r>
      <w:r w:rsidR="00014CF6">
        <w:t>.</w:t>
      </w:r>
    </w:p>
    <w:p w14:paraId="0EBD88F1" w14:textId="77777777" w:rsidR="00014CF6" w:rsidRDefault="00014CF6" w:rsidP="00E04830">
      <w:pPr>
        <w:tabs>
          <w:tab w:val="left" w:pos="1134"/>
        </w:tabs>
        <w:ind w:firstLine="709"/>
        <w:jc w:val="center"/>
        <w:rPr>
          <w:rFonts w:eastAsia="Calibri"/>
          <w:b/>
        </w:rPr>
      </w:pPr>
    </w:p>
    <w:p w14:paraId="2DCAD764" w14:textId="5B6D64B6" w:rsidR="00821395" w:rsidRPr="00AF15EC" w:rsidRDefault="00821395" w:rsidP="00E04830">
      <w:pPr>
        <w:tabs>
          <w:tab w:val="left" w:pos="1134"/>
        </w:tabs>
        <w:ind w:firstLine="709"/>
        <w:jc w:val="center"/>
        <w:rPr>
          <w:rFonts w:eastAsia="Calibri"/>
          <w:b/>
        </w:rPr>
      </w:pPr>
      <w:r w:rsidRPr="00AF15EC">
        <w:rPr>
          <w:rFonts w:eastAsia="Calibri"/>
          <w:b/>
        </w:rPr>
        <w:t xml:space="preserve">Описание системы оценки качества освоения программы </w:t>
      </w:r>
    </w:p>
    <w:p w14:paraId="5F115082" w14:textId="77777777" w:rsidR="006D3323" w:rsidRPr="002A7C58" w:rsidRDefault="006D3323" w:rsidP="006D3323">
      <w:pPr>
        <w:spacing w:line="276" w:lineRule="auto"/>
        <w:ind w:firstLine="709"/>
        <w:jc w:val="both"/>
        <w:rPr>
          <w:bCs/>
          <w:sz w:val="4"/>
          <w:szCs w:val="4"/>
        </w:rPr>
      </w:pPr>
    </w:p>
    <w:p w14:paraId="5C799C6A" w14:textId="3225D6F8" w:rsidR="006D3323" w:rsidRPr="00101F17" w:rsidRDefault="006D3323" w:rsidP="006114AD">
      <w:pPr>
        <w:shd w:val="clear" w:color="auto" w:fill="FFFFFF"/>
        <w:ind w:firstLine="851"/>
        <w:jc w:val="both"/>
        <w:rPr>
          <w:bCs/>
        </w:rPr>
      </w:pPr>
      <w:r w:rsidRPr="00E8654B">
        <w:rPr>
          <w:bCs/>
        </w:rPr>
        <w:t xml:space="preserve">В систему оценки качества освоения программы повышения </w:t>
      </w:r>
      <w:r w:rsidRPr="00237FB4">
        <w:rPr>
          <w:bCs/>
        </w:rPr>
        <w:t xml:space="preserve">квалификации </w:t>
      </w:r>
      <w:r w:rsidR="00101F17" w:rsidRPr="00101F17">
        <w:rPr>
          <w:bCs/>
        </w:rPr>
        <w:t>«</w:t>
      </w:r>
      <w:r w:rsidR="00400C27" w:rsidRPr="00400C27">
        <w:rPr>
          <w:bCs/>
        </w:rPr>
        <w:t>Эффективное участие кредитора в процедуре банкротства: с учетом новелл 2025 года</w:t>
      </w:r>
      <w:r w:rsidR="00101F17" w:rsidRPr="00101F17">
        <w:rPr>
          <w:bCs/>
        </w:rPr>
        <w:t>»</w:t>
      </w:r>
      <w:r w:rsidR="00E8654B" w:rsidRPr="00101F17">
        <w:rPr>
          <w:bCs/>
        </w:rPr>
        <w:t xml:space="preserve"> </w:t>
      </w:r>
      <w:r w:rsidRPr="00237FB4">
        <w:rPr>
          <w:bCs/>
        </w:rPr>
        <w:t>входят:</w:t>
      </w:r>
    </w:p>
    <w:p w14:paraId="395B0502" w14:textId="18F958FB" w:rsidR="00D97CDC" w:rsidRPr="00632D06" w:rsidRDefault="006D3323" w:rsidP="006114AD">
      <w:pPr>
        <w:pStyle w:val="a6"/>
        <w:numPr>
          <w:ilvl w:val="0"/>
          <w:numId w:val="6"/>
        </w:numPr>
        <w:tabs>
          <w:tab w:val="left" w:pos="567"/>
        </w:tabs>
        <w:spacing w:line="276" w:lineRule="auto"/>
        <w:ind w:left="0" w:firstLine="851"/>
        <w:jc w:val="both"/>
        <w:outlineLvl w:val="2"/>
      </w:pPr>
      <w:r w:rsidRPr="00237FB4">
        <w:rPr>
          <w:b/>
        </w:rPr>
        <w:t>Текущий контроль</w:t>
      </w:r>
      <w:r w:rsidRPr="00237FB4">
        <w:rPr>
          <w:bCs/>
        </w:rPr>
        <w:t xml:space="preserve"> </w:t>
      </w:r>
      <w:r w:rsidR="00D411A3" w:rsidRPr="00237FB4">
        <w:rPr>
          <w:bCs/>
        </w:rPr>
        <w:t>– выполнение практического задания по тем</w:t>
      </w:r>
      <w:r w:rsidR="00101F17">
        <w:rPr>
          <w:bCs/>
        </w:rPr>
        <w:t>ам</w:t>
      </w:r>
      <w:r w:rsidR="00D411A3" w:rsidRPr="00237FB4">
        <w:rPr>
          <w:bCs/>
        </w:rPr>
        <w:t xml:space="preserve"> </w:t>
      </w:r>
      <w:r w:rsidR="00101F17">
        <w:rPr>
          <w:bCs/>
        </w:rPr>
        <w:t>2,3</w:t>
      </w:r>
      <w:r w:rsidR="00D411A3" w:rsidRPr="00237FB4">
        <w:rPr>
          <w:bCs/>
        </w:rPr>
        <w:t>.</w:t>
      </w:r>
    </w:p>
    <w:p w14:paraId="710EB86E" w14:textId="49D88A0B" w:rsidR="00495642" w:rsidRPr="00B9624C" w:rsidRDefault="00495642" w:rsidP="00B9624C">
      <w:pPr>
        <w:ind w:right="-1" w:firstLine="709"/>
        <w:jc w:val="both"/>
        <w:rPr>
          <w:b/>
          <w:kern w:val="1"/>
          <w:lang w:eastAsia="ar-SA"/>
        </w:rPr>
      </w:pPr>
    </w:p>
    <w:tbl>
      <w:tblPr>
        <w:tblpPr w:leftFromText="180" w:rightFromText="180" w:vertAnchor="text" w:horzAnchor="margin" w:tblpY="212"/>
        <w:tblW w:w="9356" w:type="dxa"/>
        <w:tblLayout w:type="fixed"/>
        <w:tblLook w:val="04A0" w:firstRow="1" w:lastRow="0" w:firstColumn="1" w:lastColumn="0" w:noHBand="0" w:noVBand="1"/>
      </w:tblPr>
      <w:tblGrid>
        <w:gridCol w:w="4503"/>
        <w:gridCol w:w="2268"/>
        <w:gridCol w:w="2585"/>
      </w:tblGrid>
      <w:tr w:rsidR="009A3F6B" w:rsidRPr="00E8654B" w14:paraId="5E772777" w14:textId="77777777" w:rsidTr="00021416">
        <w:tc>
          <w:tcPr>
            <w:tcW w:w="4503" w:type="dxa"/>
          </w:tcPr>
          <w:p w14:paraId="540979B2" w14:textId="77777777" w:rsidR="00101F17" w:rsidRDefault="00101F17" w:rsidP="00101F17">
            <w:r w:rsidRPr="0016579B">
              <w:lastRenderedPageBreak/>
              <w:t xml:space="preserve">Директор </w:t>
            </w:r>
            <w:r>
              <w:t xml:space="preserve">Института делового </w:t>
            </w:r>
          </w:p>
          <w:p w14:paraId="197AD5E3" w14:textId="0A8E731D" w:rsidR="009A3F6B" w:rsidRPr="00E8654B" w:rsidRDefault="00101F17" w:rsidP="00101F17">
            <w:pPr>
              <w:contextualSpacing/>
            </w:pPr>
            <w:r>
              <w:t>администрирования и бизнеса</w:t>
            </w:r>
          </w:p>
        </w:tc>
        <w:tc>
          <w:tcPr>
            <w:tcW w:w="2268" w:type="dxa"/>
          </w:tcPr>
          <w:p w14:paraId="186C2D40" w14:textId="77777777" w:rsidR="009A3F6B" w:rsidRPr="00E8654B" w:rsidRDefault="009A3F6B" w:rsidP="00021416">
            <w:pPr>
              <w:spacing w:line="360" w:lineRule="auto"/>
              <w:jc w:val="both"/>
            </w:pPr>
          </w:p>
        </w:tc>
        <w:tc>
          <w:tcPr>
            <w:tcW w:w="2585" w:type="dxa"/>
          </w:tcPr>
          <w:p w14:paraId="0910A42E" w14:textId="7499D0AF" w:rsidR="009A3F6B" w:rsidRPr="00E8654B" w:rsidRDefault="00101F17" w:rsidP="00021416">
            <w:pPr>
              <w:spacing w:line="360" w:lineRule="auto"/>
              <w:jc w:val="both"/>
            </w:pPr>
            <w:r>
              <w:t>С</w:t>
            </w:r>
            <w:r w:rsidRPr="0016579B">
              <w:t>.</w:t>
            </w:r>
            <w:r>
              <w:t>Г</w:t>
            </w:r>
            <w:r w:rsidRPr="0016579B">
              <w:t xml:space="preserve">. </w:t>
            </w:r>
            <w:r>
              <w:t>Алябьева</w:t>
            </w:r>
          </w:p>
        </w:tc>
      </w:tr>
    </w:tbl>
    <w:p w14:paraId="1F881855" w14:textId="77777777" w:rsidR="00E8654B" w:rsidRDefault="00E8654B" w:rsidP="00E8654B">
      <w:pPr>
        <w:rPr>
          <w:b/>
        </w:rPr>
      </w:pPr>
    </w:p>
    <w:p w14:paraId="467ED397" w14:textId="77777777" w:rsidR="0098470C" w:rsidRDefault="0098470C" w:rsidP="009A3F6B">
      <w:pPr>
        <w:jc w:val="center"/>
        <w:rPr>
          <w:b/>
        </w:rPr>
      </w:pPr>
    </w:p>
    <w:p w14:paraId="3866BD5B" w14:textId="77777777" w:rsidR="008E5EB8" w:rsidRDefault="008E5EB8" w:rsidP="009A3F6B">
      <w:pPr>
        <w:jc w:val="center"/>
        <w:rPr>
          <w:b/>
        </w:rPr>
      </w:pPr>
    </w:p>
    <w:p w14:paraId="77A813B0" w14:textId="77777777" w:rsidR="006114AD" w:rsidRDefault="006114AD" w:rsidP="009A3F6B">
      <w:pPr>
        <w:jc w:val="center"/>
        <w:rPr>
          <w:b/>
        </w:rPr>
      </w:pPr>
    </w:p>
    <w:p w14:paraId="065EC4AD" w14:textId="77777777" w:rsidR="006114AD" w:rsidRDefault="006114AD" w:rsidP="009A3F6B">
      <w:pPr>
        <w:jc w:val="center"/>
        <w:rPr>
          <w:b/>
        </w:rPr>
      </w:pPr>
    </w:p>
    <w:p w14:paraId="4DFEFBA8" w14:textId="0C03D181" w:rsidR="002E7E1D" w:rsidRDefault="002E7E1D" w:rsidP="00154A15">
      <w:pPr>
        <w:rPr>
          <w:b/>
        </w:rPr>
      </w:pPr>
    </w:p>
    <w:p w14:paraId="09890215" w14:textId="177EBF4C" w:rsidR="008513F8" w:rsidRDefault="008513F8" w:rsidP="00154A15">
      <w:pPr>
        <w:rPr>
          <w:b/>
        </w:rPr>
      </w:pPr>
    </w:p>
    <w:p w14:paraId="747D8BEA" w14:textId="041BFDE7" w:rsidR="008513F8" w:rsidRDefault="008513F8" w:rsidP="00154A15">
      <w:pPr>
        <w:rPr>
          <w:b/>
        </w:rPr>
      </w:pPr>
    </w:p>
    <w:p w14:paraId="40E8475B" w14:textId="01934BD4" w:rsidR="008513F8" w:rsidRDefault="008513F8" w:rsidP="00154A15">
      <w:pPr>
        <w:rPr>
          <w:b/>
        </w:rPr>
      </w:pPr>
    </w:p>
    <w:p w14:paraId="0AD0A8CF" w14:textId="059F0AF3" w:rsidR="008513F8" w:rsidRDefault="008513F8" w:rsidP="00154A15">
      <w:pPr>
        <w:rPr>
          <w:b/>
        </w:rPr>
      </w:pPr>
    </w:p>
    <w:p w14:paraId="4173C6F2" w14:textId="6549D951" w:rsidR="008513F8" w:rsidRDefault="008513F8" w:rsidP="00154A15">
      <w:pPr>
        <w:rPr>
          <w:b/>
        </w:rPr>
      </w:pPr>
    </w:p>
    <w:p w14:paraId="5D22D303" w14:textId="224E720E" w:rsidR="008513F8" w:rsidRDefault="008513F8" w:rsidP="00154A15">
      <w:pPr>
        <w:rPr>
          <w:b/>
        </w:rPr>
      </w:pPr>
    </w:p>
    <w:p w14:paraId="367A55E2" w14:textId="4192C06E" w:rsidR="008513F8" w:rsidRDefault="008513F8" w:rsidP="00154A15">
      <w:pPr>
        <w:rPr>
          <w:b/>
        </w:rPr>
      </w:pPr>
    </w:p>
    <w:p w14:paraId="35ED15CD" w14:textId="1FA00A40" w:rsidR="008513F8" w:rsidRDefault="008513F8" w:rsidP="00154A15">
      <w:pPr>
        <w:rPr>
          <w:b/>
        </w:rPr>
      </w:pPr>
    </w:p>
    <w:p w14:paraId="59B5F052" w14:textId="0DB09506" w:rsidR="008513F8" w:rsidRDefault="008513F8" w:rsidP="00154A15">
      <w:pPr>
        <w:rPr>
          <w:b/>
        </w:rPr>
      </w:pPr>
    </w:p>
    <w:p w14:paraId="4A51CCB6" w14:textId="4241EFA6" w:rsidR="008513F8" w:rsidRDefault="008513F8" w:rsidP="00154A15">
      <w:pPr>
        <w:rPr>
          <w:b/>
        </w:rPr>
      </w:pPr>
    </w:p>
    <w:p w14:paraId="76937936" w14:textId="69C95A21" w:rsidR="008513F8" w:rsidRDefault="008513F8" w:rsidP="00154A15">
      <w:pPr>
        <w:rPr>
          <w:b/>
        </w:rPr>
      </w:pPr>
    </w:p>
    <w:p w14:paraId="6C9380BF" w14:textId="6C49FC66" w:rsidR="008513F8" w:rsidRDefault="008513F8" w:rsidP="00154A15">
      <w:pPr>
        <w:rPr>
          <w:b/>
        </w:rPr>
      </w:pPr>
    </w:p>
    <w:p w14:paraId="6D64B676" w14:textId="72D3E911" w:rsidR="008513F8" w:rsidRDefault="008513F8" w:rsidP="00154A15">
      <w:pPr>
        <w:rPr>
          <w:b/>
        </w:rPr>
      </w:pPr>
    </w:p>
    <w:p w14:paraId="46A130C7" w14:textId="1A5A3E3B" w:rsidR="008513F8" w:rsidRDefault="008513F8" w:rsidP="00154A15">
      <w:pPr>
        <w:rPr>
          <w:b/>
        </w:rPr>
      </w:pPr>
    </w:p>
    <w:p w14:paraId="13121A34" w14:textId="788E6855" w:rsidR="008513F8" w:rsidRDefault="008513F8" w:rsidP="00154A15">
      <w:pPr>
        <w:rPr>
          <w:b/>
        </w:rPr>
      </w:pPr>
    </w:p>
    <w:p w14:paraId="0A457C18" w14:textId="2F8F99ED" w:rsidR="008513F8" w:rsidRDefault="008513F8" w:rsidP="00154A15">
      <w:pPr>
        <w:rPr>
          <w:b/>
        </w:rPr>
      </w:pPr>
    </w:p>
    <w:p w14:paraId="3310F556" w14:textId="3A0EC16A" w:rsidR="008513F8" w:rsidRDefault="008513F8" w:rsidP="00154A15">
      <w:pPr>
        <w:rPr>
          <w:b/>
        </w:rPr>
      </w:pPr>
    </w:p>
    <w:p w14:paraId="631EC4D1" w14:textId="74D22D05" w:rsidR="008513F8" w:rsidRDefault="008513F8" w:rsidP="00154A15">
      <w:pPr>
        <w:rPr>
          <w:b/>
        </w:rPr>
      </w:pPr>
    </w:p>
    <w:p w14:paraId="3E15FDBF" w14:textId="0287B502" w:rsidR="008513F8" w:rsidRDefault="008513F8" w:rsidP="00154A15">
      <w:pPr>
        <w:rPr>
          <w:b/>
        </w:rPr>
      </w:pPr>
    </w:p>
    <w:p w14:paraId="2B37B2E5" w14:textId="16DB54EE" w:rsidR="008513F8" w:rsidRDefault="008513F8" w:rsidP="00154A15">
      <w:pPr>
        <w:rPr>
          <w:b/>
        </w:rPr>
      </w:pPr>
    </w:p>
    <w:p w14:paraId="7755DA24" w14:textId="114B0240" w:rsidR="008513F8" w:rsidRDefault="008513F8" w:rsidP="00154A15">
      <w:pPr>
        <w:rPr>
          <w:b/>
        </w:rPr>
      </w:pPr>
    </w:p>
    <w:p w14:paraId="05A2094D" w14:textId="60DA0ECB" w:rsidR="008513F8" w:rsidRDefault="008513F8" w:rsidP="00154A15">
      <w:pPr>
        <w:rPr>
          <w:b/>
        </w:rPr>
      </w:pPr>
    </w:p>
    <w:p w14:paraId="28766780" w14:textId="3C9BE2EB" w:rsidR="008513F8" w:rsidRDefault="008513F8" w:rsidP="00154A15">
      <w:pPr>
        <w:rPr>
          <w:b/>
        </w:rPr>
      </w:pPr>
    </w:p>
    <w:p w14:paraId="435D219F" w14:textId="2C1973F7" w:rsidR="008513F8" w:rsidRDefault="008513F8" w:rsidP="00154A15">
      <w:pPr>
        <w:rPr>
          <w:b/>
        </w:rPr>
      </w:pPr>
    </w:p>
    <w:p w14:paraId="67828B9E" w14:textId="1EAA2852" w:rsidR="008513F8" w:rsidRDefault="008513F8" w:rsidP="00154A15">
      <w:pPr>
        <w:rPr>
          <w:b/>
        </w:rPr>
      </w:pPr>
    </w:p>
    <w:p w14:paraId="00D99CB9" w14:textId="76692D6D" w:rsidR="008513F8" w:rsidRDefault="008513F8" w:rsidP="00154A15">
      <w:pPr>
        <w:rPr>
          <w:b/>
        </w:rPr>
      </w:pPr>
    </w:p>
    <w:p w14:paraId="3C00939A" w14:textId="19115125" w:rsidR="008513F8" w:rsidRDefault="008513F8" w:rsidP="00154A15">
      <w:pPr>
        <w:rPr>
          <w:b/>
        </w:rPr>
      </w:pPr>
    </w:p>
    <w:p w14:paraId="4862AE8A" w14:textId="5B383FF3" w:rsidR="008513F8" w:rsidRDefault="008513F8" w:rsidP="00154A15">
      <w:pPr>
        <w:rPr>
          <w:b/>
        </w:rPr>
      </w:pPr>
    </w:p>
    <w:p w14:paraId="17FA3907" w14:textId="1F0596E6" w:rsidR="008513F8" w:rsidRDefault="008513F8" w:rsidP="00154A15">
      <w:pPr>
        <w:rPr>
          <w:b/>
        </w:rPr>
      </w:pPr>
    </w:p>
    <w:p w14:paraId="347AC8F3" w14:textId="53ED4CDB" w:rsidR="008513F8" w:rsidRDefault="008513F8" w:rsidP="00154A15">
      <w:pPr>
        <w:rPr>
          <w:b/>
        </w:rPr>
      </w:pPr>
    </w:p>
    <w:p w14:paraId="51AA5555" w14:textId="12296B20" w:rsidR="008513F8" w:rsidRDefault="008513F8" w:rsidP="00154A15">
      <w:pPr>
        <w:rPr>
          <w:b/>
        </w:rPr>
      </w:pPr>
    </w:p>
    <w:p w14:paraId="59FF57E1" w14:textId="0F9AE74B" w:rsidR="008513F8" w:rsidRDefault="008513F8" w:rsidP="00154A15">
      <w:pPr>
        <w:rPr>
          <w:b/>
        </w:rPr>
      </w:pPr>
    </w:p>
    <w:p w14:paraId="44A7D62D" w14:textId="4BEF677E" w:rsidR="008513F8" w:rsidRDefault="008513F8" w:rsidP="00154A15">
      <w:pPr>
        <w:rPr>
          <w:b/>
        </w:rPr>
      </w:pPr>
    </w:p>
    <w:p w14:paraId="3A62341A" w14:textId="46ED1B67" w:rsidR="008513F8" w:rsidRDefault="008513F8" w:rsidP="00154A15">
      <w:pPr>
        <w:rPr>
          <w:b/>
        </w:rPr>
      </w:pPr>
    </w:p>
    <w:p w14:paraId="11412A18" w14:textId="067E0ED9" w:rsidR="008513F8" w:rsidRDefault="008513F8" w:rsidP="00154A15">
      <w:pPr>
        <w:rPr>
          <w:b/>
        </w:rPr>
      </w:pPr>
    </w:p>
    <w:p w14:paraId="2D0C5FB1" w14:textId="5D6DB7CA" w:rsidR="008513F8" w:rsidRDefault="008513F8" w:rsidP="00154A15">
      <w:pPr>
        <w:rPr>
          <w:b/>
        </w:rPr>
      </w:pPr>
    </w:p>
    <w:p w14:paraId="5530A71C" w14:textId="67FA5769" w:rsidR="008513F8" w:rsidRDefault="008513F8" w:rsidP="00154A15">
      <w:pPr>
        <w:rPr>
          <w:b/>
        </w:rPr>
      </w:pPr>
    </w:p>
    <w:p w14:paraId="09F83F00" w14:textId="236185A5" w:rsidR="008513F8" w:rsidRDefault="008513F8" w:rsidP="00154A15">
      <w:pPr>
        <w:rPr>
          <w:b/>
        </w:rPr>
      </w:pPr>
    </w:p>
    <w:p w14:paraId="6F50C934" w14:textId="7333FA51" w:rsidR="008513F8" w:rsidRDefault="008513F8" w:rsidP="00154A15">
      <w:pPr>
        <w:rPr>
          <w:b/>
        </w:rPr>
      </w:pPr>
    </w:p>
    <w:p w14:paraId="2C16F900" w14:textId="44C76103" w:rsidR="008513F8" w:rsidRDefault="008513F8" w:rsidP="00154A15">
      <w:pPr>
        <w:rPr>
          <w:b/>
        </w:rPr>
      </w:pPr>
    </w:p>
    <w:p w14:paraId="16AB2B4E" w14:textId="0F4F701C" w:rsidR="008513F8" w:rsidRDefault="008513F8" w:rsidP="00154A15">
      <w:pPr>
        <w:rPr>
          <w:b/>
        </w:rPr>
      </w:pPr>
    </w:p>
    <w:p w14:paraId="0F00BB01" w14:textId="77777777" w:rsidR="002B262F" w:rsidRDefault="002B262F" w:rsidP="009A3F6B">
      <w:pPr>
        <w:jc w:val="center"/>
        <w:rPr>
          <w:b/>
        </w:rPr>
      </w:pPr>
    </w:p>
    <w:p w14:paraId="2B729BCF" w14:textId="23947868" w:rsidR="009A3F6B" w:rsidRPr="00E8654B" w:rsidRDefault="009A3F6B" w:rsidP="009A3F6B">
      <w:pPr>
        <w:jc w:val="center"/>
        <w:rPr>
          <w:b/>
        </w:rPr>
      </w:pPr>
      <w:r w:rsidRPr="00E8654B">
        <w:rPr>
          <w:b/>
        </w:rPr>
        <w:t>Лист информац</w:t>
      </w:r>
      <w:r w:rsidR="00E8654B" w:rsidRPr="00E8654B">
        <w:rPr>
          <w:b/>
        </w:rPr>
        <w:t>и</w:t>
      </w:r>
      <w:r w:rsidRPr="00E8654B">
        <w:rPr>
          <w:b/>
        </w:rPr>
        <w:t xml:space="preserve">и о разработке и актуализации </w:t>
      </w:r>
    </w:p>
    <w:p w14:paraId="66D017DC" w14:textId="77777777" w:rsidR="009A3F6B" w:rsidRPr="00632D06" w:rsidRDefault="009A3F6B" w:rsidP="009A3F6B">
      <w:pPr>
        <w:jc w:val="center"/>
        <w:rPr>
          <w:b/>
        </w:rPr>
      </w:pPr>
      <w:r w:rsidRPr="00632D06">
        <w:rPr>
          <w:b/>
        </w:rPr>
        <w:t>программы повышения квалификации</w:t>
      </w:r>
    </w:p>
    <w:p w14:paraId="58302D95" w14:textId="77777777" w:rsidR="009A3F6B" w:rsidRPr="00632D06" w:rsidRDefault="009A3F6B" w:rsidP="009A3F6B">
      <w:r w:rsidRPr="00632D06">
        <w:t xml:space="preserve">                                   (вид дополнительной профессиональной программы)</w:t>
      </w:r>
    </w:p>
    <w:p w14:paraId="00A08CE1" w14:textId="059D72EF" w:rsidR="007529C5" w:rsidRPr="00632D06" w:rsidRDefault="0071512E" w:rsidP="005B5551">
      <w:pPr>
        <w:jc w:val="center"/>
        <w:rPr>
          <w:b/>
          <w:bCs/>
          <w:kern w:val="2"/>
          <w:lang w:eastAsia="ar-SA"/>
        </w:rPr>
      </w:pPr>
      <w:r w:rsidRPr="00CA3068">
        <w:rPr>
          <w:b/>
        </w:rPr>
        <w:t>«</w:t>
      </w:r>
      <w:r w:rsidR="008513F8" w:rsidRPr="0087404A">
        <w:rPr>
          <w:b/>
        </w:rPr>
        <w:t>Новации в процедуре банкротства: что нужно знать кредитору</w:t>
      </w:r>
      <w:r w:rsidR="008513F8" w:rsidRPr="0087404A">
        <w:rPr>
          <w:b/>
          <w:bCs/>
        </w:rPr>
        <w:t xml:space="preserve">» </w:t>
      </w:r>
    </w:p>
    <w:p w14:paraId="4B51A517" w14:textId="25CE1C55" w:rsidR="009A3F6B" w:rsidRPr="00632D06" w:rsidRDefault="007529C5" w:rsidP="009A3F6B">
      <w:pPr>
        <w:jc w:val="center"/>
      </w:pPr>
      <w:r w:rsidRPr="00632D06">
        <w:t>1</w:t>
      </w:r>
      <w:r w:rsidR="0071512E">
        <w:t>8</w:t>
      </w:r>
      <w:r w:rsidR="009A3F6B" w:rsidRPr="00632D06">
        <w:t xml:space="preserve"> ак. часов</w:t>
      </w:r>
    </w:p>
    <w:p w14:paraId="163735C8" w14:textId="77777777" w:rsidR="009A3F6B" w:rsidRPr="00632D06" w:rsidRDefault="009A3F6B" w:rsidP="009A3F6B">
      <w:pPr>
        <w:jc w:val="center"/>
      </w:pPr>
      <w:r w:rsidRPr="00632D06">
        <w:t>(название дополнительной профессиональной программы, общая трудоемкость программы)</w:t>
      </w:r>
    </w:p>
    <w:p w14:paraId="5F16E5A3" w14:textId="77777777" w:rsidR="009A3F6B" w:rsidRPr="00632D06" w:rsidRDefault="009A3F6B" w:rsidP="009A3F6B">
      <w:pPr>
        <w:jc w:val="center"/>
      </w:pPr>
    </w:p>
    <w:p w14:paraId="0C748FF6" w14:textId="77777777" w:rsidR="009A3F6B" w:rsidRPr="00632D06" w:rsidRDefault="009A3F6B" w:rsidP="009A3F6B">
      <w:pPr>
        <w:jc w:val="cente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017"/>
        <w:gridCol w:w="1787"/>
        <w:gridCol w:w="1731"/>
        <w:gridCol w:w="1897"/>
        <w:gridCol w:w="1843"/>
      </w:tblGrid>
      <w:tr w:rsidR="009A3F6B" w:rsidRPr="00632D06" w14:paraId="6A45EF09" w14:textId="77777777" w:rsidTr="00FB60BD">
        <w:tc>
          <w:tcPr>
            <w:tcW w:w="643" w:type="dxa"/>
            <w:tcBorders>
              <w:top w:val="single" w:sz="4" w:space="0" w:color="auto"/>
              <w:left w:val="single" w:sz="4" w:space="0" w:color="auto"/>
              <w:bottom w:val="single" w:sz="4" w:space="0" w:color="auto"/>
              <w:right w:val="single" w:sz="4" w:space="0" w:color="auto"/>
            </w:tcBorders>
            <w:hideMark/>
          </w:tcPr>
          <w:p w14:paraId="6EC37980" w14:textId="77777777" w:rsidR="009A3F6B" w:rsidRPr="00632D06" w:rsidRDefault="009A3F6B" w:rsidP="00021416">
            <w:pPr>
              <w:jc w:val="center"/>
              <w:rPr>
                <w:b/>
              </w:rPr>
            </w:pPr>
            <w:r w:rsidRPr="00632D06">
              <w:rPr>
                <w:b/>
              </w:rPr>
              <w:t>№ п/п</w:t>
            </w:r>
          </w:p>
        </w:tc>
        <w:tc>
          <w:tcPr>
            <w:tcW w:w="2017" w:type="dxa"/>
            <w:tcBorders>
              <w:top w:val="single" w:sz="4" w:space="0" w:color="auto"/>
              <w:left w:val="single" w:sz="4" w:space="0" w:color="auto"/>
              <w:bottom w:val="single" w:sz="4" w:space="0" w:color="auto"/>
              <w:right w:val="single" w:sz="4" w:space="0" w:color="auto"/>
            </w:tcBorders>
            <w:hideMark/>
          </w:tcPr>
          <w:p w14:paraId="5C1918FC" w14:textId="77777777" w:rsidR="009A3F6B" w:rsidRPr="00632D06" w:rsidRDefault="009A3F6B" w:rsidP="00021416">
            <w:pPr>
              <w:jc w:val="center"/>
              <w:rPr>
                <w:b/>
              </w:rPr>
            </w:pPr>
            <w:r w:rsidRPr="00632D06">
              <w:rPr>
                <w:b/>
              </w:rPr>
              <w:t>Разработка/ актуализация программы</w:t>
            </w:r>
          </w:p>
        </w:tc>
        <w:tc>
          <w:tcPr>
            <w:tcW w:w="1787" w:type="dxa"/>
            <w:tcBorders>
              <w:top w:val="single" w:sz="4" w:space="0" w:color="auto"/>
              <w:left w:val="single" w:sz="4" w:space="0" w:color="auto"/>
              <w:bottom w:val="single" w:sz="4" w:space="0" w:color="auto"/>
              <w:right w:val="single" w:sz="4" w:space="0" w:color="auto"/>
            </w:tcBorders>
            <w:hideMark/>
          </w:tcPr>
          <w:p w14:paraId="49E0748E" w14:textId="76DCDCB9" w:rsidR="009A3F6B" w:rsidRPr="00632D06" w:rsidRDefault="009A3F6B" w:rsidP="00021416">
            <w:pPr>
              <w:jc w:val="center"/>
              <w:rPr>
                <w:b/>
              </w:rPr>
            </w:pPr>
            <w:r w:rsidRPr="00632D06">
              <w:rPr>
                <w:b/>
              </w:rPr>
              <w:t xml:space="preserve">Дата и номер протокола рассмотрения </w:t>
            </w:r>
            <w:r w:rsidR="007529C5" w:rsidRPr="00632D06">
              <w:rPr>
                <w:b/>
              </w:rPr>
              <w:t xml:space="preserve">программы </w:t>
            </w:r>
            <w:r w:rsidRPr="00632D06">
              <w:rPr>
                <w:b/>
              </w:rPr>
              <w:t xml:space="preserve">на НМС СП/ совете </w:t>
            </w:r>
            <w:r w:rsidR="007529C5" w:rsidRPr="00632D06">
              <w:rPr>
                <w:b/>
              </w:rPr>
              <w:t>кафедры</w:t>
            </w:r>
            <w:r w:rsidRPr="00632D06">
              <w:rPr>
                <w:b/>
              </w:rPr>
              <w:t>/</w:t>
            </w:r>
          </w:p>
          <w:p w14:paraId="42E452D6" w14:textId="77777777" w:rsidR="009A3F6B" w:rsidRPr="00632D06" w:rsidRDefault="009A3F6B" w:rsidP="00021416">
            <w:pPr>
              <w:jc w:val="center"/>
              <w:rPr>
                <w:b/>
              </w:rPr>
            </w:pPr>
            <w:r w:rsidRPr="00632D06">
              <w:rPr>
                <w:b/>
              </w:rPr>
              <w:t>Ученом совете филиала</w:t>
            </w:r>
          </w:p>
        </w:tc>
        <w:tc>
          <w:tcPr>
            <w:tcW w:w="1731" w:type="dxa"/>
            <w:tcBorders>
              <w:top w:val="single" w:sz="4" w:space="0" w:color="auto"/>
              <w:left w:val="single" w:sz="4" w:space="0" w:color="auto"/>
              <w:bottom w:val="single" w:sz="4" w:space="0" w:color="auto"/>
              <w:right w:val="single" w:sz="4" w:space="0" w:color="auto"/>
            </w:tcBorders>
            <w:hideMark/>
          </w:tcPr>
          <w:p w14:paraId="4C4AC11F" w14:textId="4A988BAA" w:rsidR="009A3F6B" w:rsidRPr="00632D06" w:rsidRDefault="009A3F6B" w:rsidP="00021416">
            <w:pPr>
              <w:jc w:val="center"/>
              <w:rPr>
                <w:b/>
              </w:rPr>
            </w:pPr>
            <w:r w:rsidRPr="00632D06">
              <w:rPr>
                <w:b/>
              </w:rPr>
              <w:t xml:space="preserve">Дата и номер протокола рассмотрения </w:t>
            </w:r>
            <w:r w:rsidR="007529C5" w:rsidRPr="00632D06">
              <w:rPr>
                <w:b/>
              </w:rPr>
              <w:t>программы</w:t>
            </w:r>
            <w:r w:rsidRPr="00632D06">
              <w:rPr>
                <w:b/>
              </w:rPr>
              <w:t xml:space="preserve"> на Экспертном совете по качеству ДО </w:t>
            </w:r>
          </w:p>
          <w:p w14:paraId="6ADF92E2" w14:textId="77777777" w:rsidR="009A3F6B" w:rsidRPr="00632D06" w:rsidRDefault="009A3F6B" w:rsidP="00021416">
            <w:pPr>
              <w:jc w:val="center"/>
              <w:rPr>
                <w:b/>
              </w:rPr>
            </w:pPr>
            <w:r w:rsidRPr="00632D06">
              <w:rPr>
                <w:b/>
              </w:rPr>
              <w:t>(при наличии)</w:t>
            </w:r>
          </w:p>
        </w:tc>
        <w:tc>
          <w:tcPr>
            <w:tcW w:w="1897" w:type="dxa"/>
            <w:tcBorders>
              <w:top w:val="single" w:sz="4" w:space="0" w:color="auto"/>
              <w:left w:val="single" w:sz="4" w:space="0" w:color="auto"/>
              <w:bottom w:val="single" w:sz="4" w:space="0" w:color="auto"/>
              <w:right w:val="single" w:sz="4" w:space="0" w:color="auto"/>
            </w:tcBorders>
            <w:hideMark/>
          </w:tcPr>
          <w:p w14:paraId="1E12D307" w14:textId="1C0604E3" w:rsidR="009A3F6B" w:rsidRPr="00632D06" w:rsidRDefault="009A3F6B" w:rsidP="00021416">
            <w:pPr>
              <w:jc w:val="center"/>
              <w:rPr>
                <w:b/>
              </w:rPr>
            </w:pPr>
            <w:r w:rsidRPr="00632D06">
              <w:rPr>
                <w:b/>
              </w:rPr>
              <w:t xml:space="preserve">Дата и номер протокола утверждения </w:t>
            </w:r>
            <w:r w:rsidR="007529C5" w:rsidRPr="00632D06">
              <w:rPr>
                <w:b/>
              </w:rPr>
              <w:t>программы</w:t>
            </w:r>
            <w:r w:rsidRPr="00632D06">
              <w:rPr>
                <w:b/>
              </w:rPr>
              <w:t xml:space="preserve"> на Ученом совете институтов и школ ДПО</w:t>
            </w:r>
          </w:p>
        </w:tc>
        <w:tc>
          <w:tcPr>
            <w:tcW w:w="1843" w:type="dxa"/>
            <w:tcBorders>
              <w:top w:val="single" w:sz="4" w:space="0" w:color="auto"/>
              <w:left w:val="single" w:sz="4" w:space="0" w:color="auto"/>
              <w:bottom w:val="single" w:sz="4" w:space="0" w:color="auto"/>
              <w:right w:val="single" w:sz="4" w:space="0" w:color="auto"/>
            </w:tcBorders>
            <w:hideMark/>
          </w:tcPr>
          <w:p w14:paraId="53366ECF" w14:textId="2C0BA51E" w:rsidR="009A3F6B" w:rsidRPr="00632D06" w:rsidRDefault="009A3F6B" w:rsidP="00021416">
            <w:pPr>
              <w:jc w:val="center"/>
              <w:rPr>
                <w:b/>
              </w:rPr>
            </w:pPr>
            <w:r w:rsidRPr="00632D06">
              <w:rPr>
                <w:b/>
              </w:rPr>
              <w:t xml:space="preserve">Подпись руководителя структурного подразделения, реализующего программу </w:t>
            </w:r>
          </w:p>
        </w:tc>
      </w:tr>
      <w:tr w:rsidR="009A3F6B" w:rsidRPr="00632D06" w14:paraId="6D3ADBA3" w14:textId="77777777" w:rsidTr="00FB60BD">
        <w:tc>
          <w:tcPr>
            <w:tcW w:w="643" w:type="dxa"/>
            <w:tcBorders>
              <w:top w:val="single" w:sz="4" w:space="0" w:color="auto"/>
              <w:left w:val="single" w:sz="4" w:space="0" w:color="auto"/>
              <w:bottom w:val="single" w:sz="4" w:space="0" w:color="auto"/>
              <w:right w:val="single" w:sz="4" w:space="0" w:color="auto"/>
            </w:tcBorders>
            <w:hideMark/>
          </w:tcPr>
          <w:p w14:paraId="17F0256E" w14:textId="77777777" w:rsidR="009A3F6B" w:rsidRPr="00632D06" w:rsidRDefault="009A3F6B" w:rsidP="00021416">
            <w:pPr>
              <w:jc w:val="center"/>
              <w:rPr>
                <w:b/>
              </w:rPr>
            </w:pPr>
            <w:r w:rsidRPr="00632D06">
              <w:rPr>
                <w:b/>
              </w:rPr>
              <w:t>1</w:t>
            </w:r>
          </w:p>
        </w:tc>
        <w:tc>
          <w:tcPr>
            <w:tcW w:w="2017" w:type="dxa"/>
            <w:tcBorders>
              <w:top w:val="single" w:sz="4" w:space="0" w:color="auto"/>
              <w:left w:val="single" w:sz="4" w:space="0" w:color="auto"/>
              <w:bottom w:val="single" w:sz="4" w:space="0" w:color="auto"/>
              <w:right w:val="single" w:sz="4" w:space="0" w:color="auto"/>
            </w:tcBorders>
            <w:hideMark/>
          </w:tcPr>
          <w:p w14:paraId="72D8BBC8" w14:textId="77777777" w:rsidR="009A3F6B" w:rsidRPr="00632D06" w:rsidRDefault="009A3F6B" w:rsidP="00021416">
            <w:pPr>
              <w:jc w:val="center"/>
              <w:rPr>
                <w:b/>
              </w:rPr>
            </w:pPr>
            <w:r w:rsidRPr="00632D06">
              <w:rPr>
                <w:b/>
              </w:rPr>
              <w:t>2</w:t>
            </w:r>
          </w:p>
        </w:tc>
        <w:tc>
          <w:tcPr>
            <w:tcW w:w="1787" w:type="dxa"/>
            <w:tcBorders>
              <w:top w:val="single" w:sz="4" w:space="0" w:color="auto"/>
              <w:left w:val="single" w:sz="4" w:space="0" w:color="auto"/>
              <w:bottom w:val="single" w:sz="4" w:space="0" w:color="auto"/>
              <w:right w:val="single" w:sz="4" w:space="0" w:color="auto"/>
            </w:tcBorders>
            <w:hideMark/>
          </w:tcPr>
          <w:p w14:paraId="7FA8EB27" w14:textId="77777777" w:rsidR="009A3F6B" w:rsidRPr="00632D06" w:rsidRDefault="009A3F6B" w:rsidP="00021416">
            <w:pPr>
              <w:jc w:val="center"/>
              <w:rPr>
                <w:b/>
              </w:rPr>
            </w:pPr>
            <w:r w:rsidRPr="00632D06">
              <w:rPr>
                <w:b/>
              </w:rPr>
              <w:t>3</w:t>
            </w:r>
          </w:p>
        </w:tc>
        <w:tc>
          <w:tcPr>
            <w:tcW w:w="1731" w:type="dxa"/>
            <w:tcBorders>
              <w:top w:val="single" w:sz="4" w:space="0" w:color="auto"/>
              <w:left w:val="single" w:sz="4" w:space="0" w:color="auto"/>
              <w:bottom w:val="single" w:sz="4" w:space="0" w:color="auto"/>
              <w:right w:val="single" w:sz="4" w:space="0" w:color="auto"/>
            </w:tcBorders>
            <w:hideMark/>
          </w:tcPr>
          <w:p w14:paraId="0E522EFB" w14:textId="77777777" w:rsidR="009A3F6B" w:rsidRPr="00632D06" w:rsidRDefault="009A3F6B" w:rsidP="00021416">
            <w:pPr>
              <w:jc w:val="center"/>
              <w:rPr>
                <w:b/>
              </w:rPr>
            </w:pPr>
            <w:r w:rsidRPr="00632D06">
              <w:rPr>
                <w:b/>
              </w:rPr>
              <w:t>4</w:t>
            </w:r>
          </w:p>
        </w:tc>
        <w:tc>
          <w:tcPr>
            <w:tcW w:w="1897" w:type="dxa"/>
            <w:tcBorders>
              <w:top w:val="single" w:sz="4" w:space="0" w:color="auto"/>
              <w:left w:val="single" w:sz="4" w:space="0" w:color="auto"/>
              <w:bottom w:val="single" w:sz="4" w:space="0" w:color="auto"/>
              <w:right w:val="single" w:sz="4" w:space="0" w:color="auto"/>
            </w:tcBorders>
            <w:hideMark/>
          </w:tcPr>
          <w:p w14:paraId="01E117BF" w14:textId="77777777" w:rsidR="009A3F6B" w:rsidRPr="00632D06" w:rsidRDefault="009A3F6B" w:rsidP="00021416">
            <w:pPr>
              <w:jc w:val="center"/>
              <w:rPr>
                <w:b/>
              </w:rPr>
            </w:pPr>
            <w:r w:rsidRPr="00632D06">
              <w:rPr>
                <w:b/>
              </w:rPr>
              <w:t>5</w:t>
            </w:r>
          </w:p>
        </w:tc>
        <w:tc>
          <w:tcPr>
            <w:tcW w:w="1843" w:type="dxa"/>
            <w:tcBorders>
              <w:top w:val="single" w:sz="4" w:space="0" w:color="auto"/>
              <w:left w:val="single" w:sz="4" w:space="0" w:color="auto"/>
              <w:bottom w:val="single" w:sz="4" w:space="0" w:color="auto"/>
              <w:right w:val="single" w:sz="4" w:space="0" w:color="auto"/>
            </w:tcBorders>
            <w:hideMark/>
          </w:tcPr>
          <w:p w14:paraId="3358B595" w14:textId="77777777" w:rsidR="009A3F6B" w:rsidRPr="00632D06" w:rsidRDefault="009A3F6B" w:rsidP="00021416">
            <w:pPr>
              <w:jc w:val="center"/>
              <w:rPr>
                <w:b/>
              </w:rPr>
            </w:pPr>
            <w:r w:rsidRPr="00632D06">
              <w:rPr>
                <w:b/>
              </w:rPr>
              <w:t>6</w:t>
            </w:r>
          </w:p>
        </w:tc>
      </w:tr>
      <w:tr w:rsidR="009A3F6B" w:rsidRPr="00632D06" w14:paraId="6735D619" w14:textId="77777777" w:rsidTr="00FB60BD">
        <w:tc>
          <w:tcPr>
            <w:tcW w:w="643" w:type="dxa"/>
            <w:tcBorders>
              <w:top w:val="single" w:sz="4" w:space="0" w:color="auto"/>
              <w:left w:val="single" w:sz="4" w:space="0" w:color="auto"/>
              <w:bottom w:val="single" w:sz="4" w:space="0" w:color="auto"/>
              <w:right w:val="single" w:sz="4" w:space="0" w:color="auto"/>
            </w:tcBorders>
          </w:tcPr>
          <w:p w14:paraId="0608EA23" w14:textId="77777777" w:rsidR="009A3F6B" w:rsidRPr="00632D06" w:rsidRDefault="009A3F6B" w:rsidP="00021416">
            <w:pPr>
              <w:jc w:val="center"/>
            </w:pPr>
            <w:r w:rsidRPr="00632D06">
              <w:t>1</w:t>
            </w:r>
          </w:p>
        </w:tc>
        <w:tc>
          <w:tcPr>
            <w:tcW w:w="2017" w:type="dxa"/>
            <w:tcBorders>
              <w:top w:val="single" w:sz="4" w:space="0" w:color="auto"/>
              <w:left w:val="single" w:sz="4" w:space="0" w:color="auto"/>
              <w:bottom w:val="single" w:sz="4" w:space="0" w:color="auto"/>
              <w:right w:val="single" w:sz="4" w:space="0" w:color="auto"/>
            </w:tcBorders>
          </w:tcPr>
          <w:p w14:paraId="1F0B062D" w14:textId="77777777" w:rsidR="009A3F6B" w:rsidRPr="00632D06" w:rsidRDefault="009A3F6B" w:rsidP="00021416">
            <w:pPr>
              <w:jc w:val="center"/>
            </w:pPr>
            <w:r w:rsidRPr="00632D06">
              <w:t>Разработка программы</w:t>
            </w:r>
          </w:p>
        </w:tc>
        <w:tc>
          <w:tcPr>
            <w:tcW w:w="1787" w:type="dxa"/>
            <w:tcBorders>
              <w:top w:val="single" w:sz="4" w:space="0" w:color="auto"/>
              <w:left w:val="single" w:sz="4" w:space="0" w:color="auto"/>
              <w:bottom w:val="single" w:sz="4" w:space="0" w:color="auto"/>
              <w:right w:val="single" w:sz="4" w:space="0" w:color="auto"/>
            </w:tcBorders>
          </w:tcPr>
          <w:p w14:paraId="04F8AE70" w14:textId="77777777" w:rsidR="009A3F6B" w:rsidRPr="00632D06" w:rsidRDefault="009A3F6B" w:rsidP="00021416">
            <w:pPr>
              <w:jc w:val="center"/>
            </w:pPr>
          </w:p>
        </w:tc>
        <w:tc>
          <w:tcPr>
            <w:tcW w:w="1731" w:type="dxa"/>
            <w:tcBorders>
              <w:top w:val="single" w:sz="4" w:space="0" w:color="auto"/>
              <w:left w:val="single" w:sz="4" w:space="0" w:color="auto"/>
              <w:bottom w:val="single" w:sz="4" w:space="0" w:color="auto"/>
              <w:right w:val="single" w:sz="4" w:space="0" w:color="auto"/>
            </w:tcBorders>
          </w:tcPr>
          <w:p w14:paraId="5348BA1B" w14:textId="77777777" w:rsidR="009A3F6B" w:rsidRPr="00632D06" w:rsidRDefault="009A3F6B" w:rsidP="00021416">
            <w:pPr>
              <w:jc w:val="center"/>
            </w:pPr>
          </w:p>
        </w:tc>
        <w:tc>
          <w:tcPr>
            <w:tcW w:w="1897" w:type="dxa"/>
            <w:tcBorders>
              <w:top w:val="single" w:sz="4" w:space="0" w:color="auto"/>
              <w:left w:val="single" w:sz="4" w:space="0" w:color="auto"/>
              <w:bottom w:val="single" w:sz="4" w:space="0" w:color="auto"/>
              <w:right w:val="single" w:sz="4" w:space="0" w:color="auto"/>
            </w:tcBorders>
          </w:tcPr>
          <w:p w14:paraId="28187939" w14:textId="46DC014F" w:rsidR="009A3F6B" w:rsidRPr="00632D06" w:rsidRDefault="009A3F6B" w:rsidP="00021416">
            <w:pPr>
              <w:spacing w:line="252" w:lineRule="auto"/>
              <w:jc w:val="center"/>
            </w:pPr>
            <w:r w:rsidRPr="00632D06">
              <w:t xml:space="preserve">Протокол № </w:t>
            </w:r>
          </w:p>
          <w:p w14:paraId="4DEF4A43" w14:textId="4EBF59B8" w:rsidR="009A3F6B" w:rsidRPr="00632D06" w:rsidRDefault="009A3F6B" w:rsidP="00021416">
            <w:pPr>
              <w:jc w:val="center"/>
            </w:pPr>
            <w:r w:rsidRPr="00632D06">
              <w:t>«</w:t>
            </w:r>
            <w:r w:rsidR="00AF15EC" w:rsidRPr="00632D06">
              <w:t xml:space="preserve">  </w:t>
            </w:r>
            <w:r w:rsidRPr="00632D06">
              <w:t xml:space="preserve">» </w:t>
            </w:r>
            <w:r w:rsidR="006F1524" w:rsidRPr="00632D06">
              <w:t>но</w:t>
            </w:r>
            <w:r w:rsidR="00AF15EC" w:rsidRPr="00632D06">
              <w:t>ября</w:t>
            </w:r>
            <w:r w:rsidRPr="00632D06">
              <w:t xml:space="preserve"> 202</w:t>
            </w:r>
            <w:r w:rsidR="00D3379F" w:rsidRPr="00632D06">
              <w:t>5</w:t>
            </w:r>
            <w:r w:rsidRPr="00632D06">
              <w:t xml:space="preserve"> г.</w:t>
            </w:r>
          </w:p>
        </w:tc>
        <w:tc>
          <w:tcPr>
            <w:tcW w:w="1843" w:type="dxa"/>
            <w:tcBorders>
              <w:top w:val="single" w:sz="4" w:space="0" w:color="auto"/>
              <w:left w:val="single" w:sz="4" w:space="0" w:color="auto"/>
              <w:bottom w:val="single" w:sz="4" w:space="0" w:color="auto"/>
              <w:right w:val="single" w:sz="4" w:space="0" w:color="auto"/>
            </w:tcBorders>
          </w:tcPr>
          <w:p w14:paraId="7000BBE9" w14:textId="77777777" w:rsidR="009A3F6B" w:rsidRPr="00632D06" w:rsidRDefault="009A3F6B" w:rsidP="00021416">
            <w:pPr>
              <w:jc w:val="center"/>
            </w:pPr>
          </w:p>
        </w:tc>
      </w:tr>
      <w:tr w:rsidR="009A3F6B" w:rsidRPr="00E8654B" w14:paraId="59AC4955" w14:textId="77777777" w:rsidTr="00FB60BD">
        <w:tc>
          <w:tcPr>
            <w:tcW w:w="643" w:type="dxa"/>
            <w:tcBorders>
              <w:top w:val="single" w:sz="4" w:space="0" w:color="auto"/>
              <w:left w:val="single" w:sz="4" w:space="0" w:color="auto"/>
              <w:bottom w:val="single" w:sz="4" w:space="0" w:color="auto"/>
              <w:right w:val="single" w:sz="4" w:space="0" w:color="auto"/>
            </w:tcBorders>
          </w:tcPr>
          <w:p w14:paraId="1763720C" w14:textId="77777777" w:rsidR="009A3F6B" w:rsidRPr="00632D06" w:rsidRDefault="009A3F6B" w:rsidP="00021416">
            <w:pPr>
              <w:jc w:val="center"/>
            </w:pPr>
            <w:r w:rsidRPr="00632D06">
              <w:t>2</w:t>
            </w:r>
          </w:p>
        </w:tc>
        <w:tc>
          <w:tcPr>
            <w:tcW w:w="2017" w:type="dxa"/>
            <w:tcBorders>
              <w:top w:val="single" w:sz="4" w:space="0" w:color="auto"/>
              <w:left w:val="single" w:sz="4" w:space="0" w:color="auto"/>
              <w:bottom w:val="single" w:sz="4" w:space="0" w:color="auto"/>
              <w:right w:val="single" w:sz="4" w:space="0" w:color="auto"/>
            </w:tcBorders>
          </w:tcPr>
          <w:p w14:paraId="5D1AFE97" w14:textId="77777777" w:rsidR="009A3F6B" w:rsidRPr="00E8654B" w:rsidRDefault="009A3F6B" w:rsidP="00021416">
            <w:pPr>
              <w:jc w:val="center"/>
            </w:pPr>
            <w:r w:rsidRPr="00632D06">
              <w:t>Актуализация программы</w:t>
            </w:r>
          </w:p>
        </w:tc>
        <w:tc>
          <w:tcPr>
            <w:tcW w:w="1787" w:type="dxa"/>
            <w:tcBorders>
              <w:top w:val="single" w:sz="4" w:space="0" w:color="auto"/>
              <w:left w:val="single" w:sz="4" w:space="0" w:color="auto"/>
              <w:bottom w:val="single" w:sz="4" w:space="0" w:color="auto"/>
              <w:right w:val="single" w:sz="4" w:space="0" w:color="auto"/>
            </w:tcBorders>
          </w:tcPr>
          <w:p w14:paraId="6FA5C497" w14:textId="77777777" w:rsidR="009A3F6B" w:rsidRPr="00E8654B" w:rsidRDefault="009A3F6B" w:rsidP="00021416">
            <w:pPr>
              <w:jc w:val="center"/>
            </w:pPr>
          </w:p>
        </w:tc>
        <w:tc>
          <w:tcPr>
            <w:tcW w:w="1731" w:type="dxa"/>
            <w:tcBorders>
              <w:top w:val="single" w:sz="4" w:space="0" w:color="auto"/>
              <w:left w:val="single" w:sz="4" w:space="0" w:color="auto"/>
              <w:bottom w:val="single" w:sz="4" w:space="0" w:color="auto"/>
              <w:right w:val="single" w:sz="4" w:space="0" w:color="auto"/>
            </w:tcBorders>
          </w:tcPr>
          <w:p w14:paraId="4573B79C" w14:textId="77777777" w:rsidR="009A3F6B" w:rsidRPr="00E8654B" w:rsidRDefault="009A3F6B" w:rsidP="00021416">
            <w:pPr>
              <w:jc w:val="center"/>
            </w:pPr>
          </w:p>
        </w:tc>
        <w:tc>
          <w:tcPr>
            <w:tcW w:w="1897" w:type="dxa"/>
            <w:tcBorders>
              <w:top w:val="single" w:sz="4" w:space="0" w:color="auto"/>
              <w:left w:val="single" w:sz="4" w:space="0" w:color="auto"/>
              <w:bottom w:val="single" w:sz="4" w:space="0" w:color="auto"/>
              <w:right w:val="single" w:sz="4" w:space="0" w:color="auto"/>
            </w:tcBorders>
          </w:tcPr>
          <w:p w14:paraId="5931195C" w14:textId="4762B249" w:rsidR="009A3F6B" w:rsidRPr="00E8654B" w:rsidRDefault="009A3F6B" w:rsidP="00021416">
            <w:pPr>
              <w:jc w:val="center"/>
            </w:pPr>
          </w:p>
        </w:tc>
        <w:tc>
          <w:tcPr>
            <w:tcW w:w="1843" w:type="dxa"/>
            <w:tcBorders>
              <w:top w:val="single" w:sz="4" w:space="0" w:color="auto"/>
              <w:left w:val="single" w:sz="4" w:space="0" w:color="auto"/>
              <w:bottom w:val="single" w:sz="4" w:space="0" w:color="auto"/>
              <w:right w:val="single" w:sz="4" w:space="0" w:color="auto"/>
            </w:tcBorders>
          </w:tcPr>
          <w:p w14:paraId="4BA6D0FD" w14:textId="77777777" w:rsidR="009A3F6B" w:rsidRPr="00E8654B" w:rsidRDefault="009A3F6B" w:rsidP="00021416">
            <w:pPr>
              <w:jc w:val="center"/>
            </w:pPr>
          </w:p>
        </w:tc>
      </w:tr>
    </w:tbl>
    <w:p w14:paraId="14472ED6" w14:textId="77777777" w:rsidR="009A3F6B" w:rsidRPr="00FB60BD" w:rsidRDefault="009A3F6B" w:rsidP="009A3F6B">
      <w:pPr>
        <w:jc w:val="center"/>
        <w:rPr>
          <w:b/>
          <w:bCs/>
          <w:sz w:val="28"/>
          <w:szCs w:val="28"/>
        </w:rPr>
      </w:pPr>
    </w:p>
    <w:p w14:paraId="09DC91DA" w14:textId="77777777" w:rsidR="009A3F6B" w:rsidRPr="00FB60BD" w:rsidRDefault="009A3F6B" w:rsidP="009A3F6B">
      <w:pPr>
        <w:jc w:val="center"/>
        <w:rPr>
          <w:b/>
          <w:bCs/>
          <w:sz w:val="28"/>
          <w:szCs w:val="28"/>
        </w:rPr>
      </w:pPr>
    </w:p>
    <w:p w14:paraId="6DD3FDF5" w14:textId="77777777" w:rsidR="009A3F6B" w:rsidRPr="00FB60BD" w:rsidRDefault="009A3F6B" w:rsidP="009A3F6B">
      <w:pPr>
        <w:jc w:val="center"/>
        <w:rPr>
          <w:b/>
          <w:bCs/>
          <w:sz w:val="28"/>
          <w:szCs w:val="28"/>
        </w:rPr>
      </w:pPr>
    </w:p>
    <w:p w14:paraId="78C28ED2" w14:textId="77777777" w:rsidR="009A3F6B" w:rsidRPr="00E8654B" w:rsidRDefault="009A3F6B" w:rsidP="009A3F6B">
      <w:pPr>
        <w:jc w:val="center"/>
        <w:rPr>
          <w:b/>
          <w:bCs/>
        </w:rPr>
      </w:pPr>
    </w:p>
    <w:tbl>
      <w:tblPr>
        <w:tblpPr w:leftFromText="180" w:rightFromText="180" w:vertAnchor="text" w:horzAnchor="margin" w:tblpY="212"/>
        <w:tblW w:w="9356" w:type="dxa"/>
        <w:tblLayout w:type="fixed"/>
        <w:tblLook w:val="04A0" w:firstRow="1" w:lastRow="0" w:firstColumn="1" w:lastColumn="0" w:noHBand="0" w:noVBand="1"/>
      </w:tblPr>
      <w:tblGrid>
        <w:gridCol w:w="4503"/>
        <w:gridCol w:w="2268"/>
        <w:gridCol w:w="2585"/>
      </w:tblGrid>
      <w:tr w:rsidR="00101F17" w:rsidRPr="00E8654B" w14:paraId="76BF2779" w14:textId="77777777" w:rsidTr="00101F17">
        <w:tc>
          <w:tcPr>
            <w:tcW w:w="4503" w:type="dxa"/>
          </w:tcPr>
          <w:p w14:paraId="4373FEAD" w14:textId="77777777" w:rsidR="00101F17" w:rsidRDefault="00101F17" w:rsidP="00101F17">
            <w:r w:rsidRPr="0016579B">
              <w:t xml:space="preserve">Директор </w:t>
            </w:r>
            <w:r>
              <w:t xml:space="preserve">Института делового </w:t>
            </w:r>
          </w:p>
          <w:p w14:paraId="0449C71E" w14:textId="53FDF934" w:rsidR="00101F17" w:rsidRPr="00E8654B" w:rsidRDefault="00101F17" w:rsidP="00101F17">
            <w:pPr>
              <w:contextualSpacing/>
            </w:pPr>
            <w:r>
              <w:t>администрирования и бизнеса</w:t>
            </w:r>
          </w:p>
        </w:tc>
        <w:tc>
          <w:tcPr>
            <w:tcW w:w="2268" w:type="dxa"/>
          </w:tcPr>
          <w:p w14:paraId="0054D0CC" w14:textId="77777777" w:rsidR="00101F17" w:rsidRPr="00E8654B" w:rsidRDefault="00101F17" w:rsidP="00101F17">
            <w:pPr>
              <w:spacing w:line="360" w:lineRule="auto"/>
              <w:jc w:val="both"/>
            </w:pPr>
          </w:p>
        </w:tc>
        <w:tc>
          <w:tcPr>
            <w:tcW w:w="2585" w:type="dxa"/>
          </w:tcPr>
          <w:p w14:paraId="50DAD8E2" w14:textId="2931A29C" w:rsidR="00101F17" w:rsidRPr="00E8654B" w:rsidRDefault="00BD627A" w:rsidP="00101F17">
            <w:pPr>
              <w:spacing w:line="360" w:lineRule="auto"/>
              <w:jc w:val="both"/>
            </w:pPr>
            <w:r>
              <w:t xml:space="preserve">         </w:t>
            </w:r>
            <w:bookmarkStart w:id="4" w:name="_GoBack"/>
            <w:bookmarkEnd w:id="4"/>
            <w:r w:rsidR="00101F17">
              <w:t>С</w:t>
            </w:r>
            <w:r w:rsidR="00101F17" w:rsidRPr="0016579B">
              <w:t>.</w:t>
            </w:r>
            <w:r w:rsidR="00101F17">
              <w:t>Г</w:t>
            </w:r>
            <w:r w:rsidR="00101F17" w:rsidRPr="0016579B">
              <w:t xml:space="preserve">. </w:t>
            </w:r>
            <w:r w:rsidR="00101F17">
              <w:t>Алябьева</w:t>
            </w:r>
          </w:p>
        </w:tc>
      </w:tr>
    </w:tbl>
    <w:p w14:paraId="1E5A3F3A" w14:textId="77777777" w:rsidR="009A3F6B" w:rsidRPr="00E8654B" w:rsidRDefault="009A3F6B" w:rsidP="009A3F6B">
      <w:pPr>
        <w:rPr>
          <w:b/>
          <w:bCs/>
          <w:color w:val="000000"/>
        </w:rPr>
      </w:pPr>
    </w:p>
    <w:p w14:paraId="76D6D9E8" w14:textId="2CAA6FD3" w:rsidR="00014CF6" w:rsidRDefault="00014CF6" w:rsidP="00A77FC3">
      <w:pPr>
        <w:ind w:firstLine="709"/>
        <w:contextualSpacing/>
        <w:jc w:val="both"/>
        <w:outlineLvl w:val="0"/>
        <w:rPr>
          <w:rFonts w:eastAsia="Calibri"/>
        </w:rPr>
      </w:pPr>
    </w:p>
    <w:p w14:paraId="05F634D7" w14:textId="77777777" w:rsidR="00014CF6" w:rsidRPr="00014CF6" w:rsidRDefault="00014CF6" w:rsidP="00014CF6">
      <w:pPr>
        <w:rPr>
          <w:rFonts w:eastAsia="Calibri"/>
        </w:rPr>
      </w:pPr>
    </w:p>
    <w:p w14:paraId="61A7F437" w14:textId="77777777" w:rsidR="00014CF6" w:rsidRPr="00014CF6" w:rsidRDefault="00014CF6" w:rsidP="00014CF6">
      <w:pPr>
        <w:rPr>
          <w:rFonts w:eastAsia="Calibri"/>
        </w:rPr>
      </w:pPr>
    </w:p>
    <w:p w14:paraId="4FA34686" w14:textId="77777777" w:rsidR="00014CF6" w:rsidRPr="00014CF6" w:rsidRDefault="00014CF6" w:rsidP="00014CF6">
      <w:pPr>
        <w:rPr>
          <w:rFonts w:eastAsia="Calibri"/>
        </w:rPr>
      </w:pPr>
    </w:p>
    <w:p w14:paraId="25D53CC9" w14:textId="77777777" w:rsidR="00014CF6" w:rsidRPr="00014CF6" w:rsidRDefault="00014CF6" w:rsidP="00014CF6">
      <w:pPr>
        <w:rPr>
          <w:rFonts w:eastAsia="Calibri"/>
        </w:rPr>
      </w:pPr>
    </w:p>
    <w:p w14:paraId="3DFEF85D" w14:textId="77777777" w:rsidR="00014CF6" w:rsidRPr="00014CF6" w:rsidRDefault="00014CF6" w:rsidP="00014CF6">
      <w:pPr>
        <w:rPr>
          <w:rFonts w:eastAsia="Calibri"/>
        </w:rPr>
      </w:pPr>
    </w:p>
    <w:p w14:paraId="61492563" w14:textId="77777777" w:rsidR="00014CF6" w:rsidRPr="00014CF6" w:rsidRDefault="00014CF6" w:rsidP="00014CF6">
      <w:pPr>
        <w:rPr>
          <w:rFonts w:eastAsia="Calibri"/>
        </w:rPr>
      </w:pPr>
    </w:p>
    <w:p w14:paraId="106BB40F" w14:textId="77777777" w:rsidR="00014CF6" w:rsidRPr="00014CF6" w:rsidRDefault="00014CF6" w:rsidP="00014CF6">
      <w:pPr>
        <w:rPr>
          <w:rFonts w:eastAsia="Calibri"/>
        </w:rPr>
      </w:pPr>
    </w:p>
    <w:p w14:paraId="2190ABF3" w14:textId="0EE76491" w:rsidR="00014CF6" w:rsidRDefault="00014CF6" w:rsidP="00014CF6">
      <w:pPr>
        <w:rPr>
          <w:rFonts w:eastAsia="Calibri"/>
        </w:rPr>
      </w:pPr>
    </w:p>
    <w:p w14:paraId="5E09BC3B" w14:textId="36870E0F" w:rsidR="009A3F6B" w:rsidRPr="00014CF6" w:rsidRDefault="00014CF6" w:rsidP="00014CF6">
      <w:pPr>
        <w:tabs>
          <w:tab w:val="left" w:pos="5990"/>
        </w:tabs>
        <w:rPr>
          <w:rFonts w:eastAsia="Calibri"/>
        </w:rPr>
      </w:pPr>
      <w:r>
        <w:rPr>
          <w:rFonts w:eastAsia="Calibri"/>
        </w:rPr>
        <w:tab/>
      </w:r>
    </w:p>
    <w:sectPr w:rsidR="009A3F6B" w:rsidRPr="00014CF6" w:rsidSect="00B9624C">
      <w:footerReference w:type="default" r:id="rId12"/>
      <w:footnotePr>
        <w:numFmt w:val="chicago"/>
        <w:numRestart w:val="eachPage"/>
      </w:footnotePr>
      <w:pgSz w:w="11906" w:h="16838"/>
      <w:pgMar w:top="851" w:right="707" w:bottom="567" w:left="1418" w:header="119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E65F8" w14:textId="77777777" w:rsidR="000D43BB" w:rsidRDefault="000D43BB" w:rsidP="00633D25">
      <w:r>
        <w:separator/>
      </w:r>
    </w:p>
  </w:endnote>
  <w:endnote w:type="continuationSeparator" w:id="0">
    <w:p w14:paraId="75F8C533" w14:textId="77777777" w:rsidR="000D43BB" w:rsidRDefault="000D43BB" w:rsidP="0063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sine">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400704"/>
      <w:docPartObj>
        <w:docPartGallery w:val="Page Numbers (Bottom of Page)"/>
        <w:docPartUnique/>
      </w:docPartObj>
    </w:sdtPr>
    <w:sdtEndPr/>
    <w:sdtContent>
      <w:p w14:paraId="11578D10" w14:textId="432EBCAF" w:rsidR="003D3138" w:rsidRDefault="003D3138">
        <w:pPr>
          <w:pStyle w:val="ae"/>
          <w:jc w:val="center"/>
        </w:pPr>
        <w:r>
          <w:fldChar w:fldCharType="begin"/>
        </w:r>
        <w:r>
          <w:instrText>PAGE   \* MERGEFORMAT</w:instrText>
        </w:r>
        <w:r>
          <w:fldChar w:fldCharType="separate"/>
        </w:r>
        <w:r w:rsidR="00BD627A">
          <w:rPr>
            <w:noProof/>
          </w:rPr>
          <w:t>6</w:t>
        </w:r>
        <w:r>
          <w:rPr>
            <w:noProof/>
          </w:rPr>
          <w:fldChar w:fldCharType="end"/>
        </w:r>
      </w:p>
    </w:sdtContent>
  </w:sdt>
  <w:p w14:paraId="66CB4ACB" w14:textId="77777777" w:rsidR="003D3138" w:rsidRDefault="003D3138">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716998"/>
      <w:docPartObj>
        <w:docPartGallery w:val="Page Numbers (Bottom of Page)"/>
        <w:docPartUnique/>
      </w:docPartObj>
    </w:sdtPr>
    <w:sdtEndPr/>
    <w:sdtContent>
      <w:p w14:paraId="616F821E" w14:textId="0576AC29" w:rsidR="003D3138" w:rsidRDefault="003D3138">
        <w:pPr>
          <w:pStyle w:val="ae"/>
          <w:jc w:val="center"/>
        </w:pPr>
        <w:r>
          <w:fldChar w:fldCharType="begin"/>
        </w:r>
        <w:r>
          <w:instrText>PAGE   \* MERGEFORMAT</w:instrText>
        </w:r>
        <w:r>
          <w:fldChar w:fldCharType="separate"/>
        </w:r>
        <w:r w:rsidR="00022AAD">
          <w:rPr>
            <w:noProof/>
          </w:rPr>
          <w:t>8</w:t>
        </w:r>
        <w:r>
          <w:rPr>
            <w:noProof/>
          </w:rPr>
          <w:fldChar w:fldCharType="end"/>
        </w:r>
      </w:p>
    </w:sdtContent>
  </w:sdt>
  <w:p w14:paraId="0DDFB176" w14:textId="77777777" w:rsidR="003D3138" w:rsidRDefault="003D3138">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35FF6" w14:textId="4C7D821D" w:rsidR="003D3138" w:rsidRDefault="003D3138">
    <w:pPr>
      <w:pStyle w:val="ae"/>
      <w:jc w:val="center"/>
    </w:pPr>
  </w:p>
  <w:p w14:paraId="79F5290B" w14:textId="77777777" w:rsidR="003D3138" w:rsidRDefault="003D313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D0CA1" w14:textId="77777777" w:rsidR="000D43BB" w:rsidRDefault="000D43BB" w:rsidP="00633D25">
      <w:r>
        <w:separator/>
      </w:r>
    </w:p>
  </w:footnote>
  <w:footnote w:type="continuationSeparator" w:id="0">
    <w:p w14:paraId="1543E98E" w14:textId="77777777" w:rsidR="000D43BB" w:rsidRDefault="000D43BB" w:rsidP="00633D25">
      <w:r>
        <w:continuationSeparator/>
      </w:r>
    </w:p>
  </w:footnote>
  <w:footnote w:id="1">
    <w:p w14:paraId="28645164" w14:textId="2C191A47" w:rsidR="003D3138" w:rsidRDefault="003D3138" w:rsidP="00CE5674">
      <w:pPr>
        <w:pStyle w:val="af4"/>
      </w:pPr>
      <w:r>
        <w:rPr>
          <w:rStyle w:val="af5"/>
        </w:rPr>
        <w:footnoteRef/>
      </w:r>
      <w:r>
        <w:t xml:space="preserve"> С применением электронного обучения и дистанционных образовательных технологий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498044"/>
      <w:docPartObj>
        <w:docPartGallery w:val="Page Numbers (Top of Page)"/>
        <w:docPartUnique/>
      </w:docPartObj>
    </w:sdtPr>
    <w:sdtContent>
      <w:p w14:paraId="2FE07490" w14:textId="7C5A5E90" w:rsidR="00464977" w:rsidRDefault="00464977">
        <w:pPr>
          <w:pStyle w:val="ac"/>
          <w:jc w:val="center"/>
        </w:pPr>
        <w:r>
          <w:fldChar w:fldCharType="begin"/>
        </w:r>
        <w:r>
          <w:instrText>PAGE   \* MERGEFORMAT</w:instrText>
        </w:r>
        <w:r>
          <w:fldChar w:fldCharType="separate"/>
        </w:r>
        <w:r w:rsidR="00BD627A">
          <w:rPr>
            <w:noProof/>
          </w:rPr>
          <w:t>14</w:t>
        </w:r>
        <w:r>
          <w:fldChar w:fldCharType="end"/>
        </w:r>
      </w:p>
    </w:sdtContent>
  </w:sdt>
  <w:p w14:paraId="4E76E762" w14:textId="77777777" w:rsidR="00464977" w:rsidRDefault="0046497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42CE" w14:textId="35DDB59E" w:rsidR="00464977" w:rsidRDefault="00464977">
    <w:pPr>
      <w:pStyle w:val="ac"/>
      <w:jc w:val="center"/>
    </w:pPr>
  </w:p>
  <w:p w14:paraId="7CEEFA37" w14:textId="77777777" w:rsidR="00464977" w:rsidRDefault="0046497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5584"/>
    <w:multiLevelType w:val="multilevel"/>
    <w:tmpl w:val="F7A6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92D45"/>
    <w:multiLevelType w:val="multilevel"/>
    <w:tmpl w:val="EB88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76EE"/>
    <w:multiLevelType w:val="multilevel"/>
    <w:tmpl w:val="8EEC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74FD6"/>
    <w:multiLevelType w:val="hybridMultilevel"/>
    <w:tmpl w:val="434AF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DE7698"/>
    <w:multiLevelType w:val="multilevel"/>
    <w:tmpl w:val="10F0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D29AA"/>
    <w:multiLevelType w:val="hybridMultilevel"/>
    <w:tmpl w:val="453A5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D12E4"/>
    <w:multiLevelType w:val="hybridMultilevel"/>
    <w:tmpl w:val="BDD4DE0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1EEF5C3E"/>
    <w:multiLevelType w:val="multilevel"/>
    <w:tmpl w:val="0C52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D15A3"/>
    <w:multiLevelType w:val="multilevel"/>
    <w:tmpl w:val="70CE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9196D"/>
    <w:multiLevelType w:val="hybridMultilevel"/>
    <w:tmpl w:val="232A7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C5F0F"/>
    <w:multiLevelType w:val="multilevel"/>
    <w:tmpl w:val="0226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448B9"/>
    <w:multiLevelType w:val="hybridMultilevel"/>
    <w:tmpl w:val="26887C3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3EE50890"/>
    <w:multiLevelType w:val="hybridMultilevel"/>
    <w:tmpl w:val="A7389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19296D"/>
    <w:multiLevelType w:val="hybridMultilevel"/>
    <w:tmpl w:val="F64C601E"/>
    <w:lvl w:ilvl="0" w:tplc="A22E626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65026A4"/>
    <w:multiLevelType w:val="hybridMultilevel"/>
    <w:tmpl w:val="28A0FFE4"/>
    <w:lvl w:ilvl="0" w:tplc="A22E62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8FF2640"/>
    <w:multiLevelType w:val="hybridMultilevel"/>
    <w:tmpl w:val="EB72F618"/>
    <w:lvl w:ilvl="0" w:tplc="B1EEA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A6D770E"/>
    <w:multiLevelType w:val="multilevel"/>
    <w:tmpl w:val="359C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A2368"/>
    <w:multiLevelType w:val="multilevel"/>
    <w:tmpl w:val="13DE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CA2713"/>
    <w:multiLevelType w:val="hybridMultilevel"/>
    <w:tmpl w:val="40DA4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AF0156"/>
    <w:multiLevelType w:val="multilevel"/>
    <w:tmpl w:val="C188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656DEE"/>
    <w:multiLevelType w:val="hybridMultilevel"/>
    <w:tmpl w:val="40DA4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EE6C12"/>
    <w:multiLevelType w:val="multilevel"/>
    <w:tmpl w:val="5754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A0DB0"/>
    <w:multiLevelType w:val="hybridMultilevel"/>
    <w:tmpl w:val="773A7434"/>
    <w:lvl w:ilvl="0" w:tplc="5E64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E5217F4"/>
    <w:multiLevelType w:val="hybridMultilevel"/>
    <w:tmpl w:val="F4BEBBC6"/>
    <w:lvl w:ilvl="0" w:tplc="22520FC8">
      <w:start w:val="1"/>
      <w:numFmt w:val="decimal"/>
      <w:lvlText w:val="%1."/>
      <w:lvlJc w:val="left"/>
      <w:pPr>
        <w:ind w:left="644"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AD1467"/>
    <w:multiLevelType w:val="hybridMultilevel"/>
    <w:tmpl w:val="2B26D8E8"/>
    <w:lvl w:ilvl="0" w:tplc="0419000F">
      <w:start w:val="1"/>
      <w:numFmt w:val="decimal"/>
      <w:pStyle w:val="a"/>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74577581"/>
    <w:multiLevelType w:val="multilevel"/>
    <w:tmpl w:val="6F98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775712"/>
    <w:multiLevelType w:val="multilevel"/>
    <w:tmpl w:val="4F0C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3E3900"/>
    <w:multiLevelType w:val="multilevel"/>
    <w:tmpl w:val="D3EA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F6653F"/>
    <w:multiLevelType w:val="multilevel"/>
    <w:tmpl w:val="FEAE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22"/>
  </w:num>
  <w:num w:numId="5">
    <w:abstractNumId w:val="3"/>
  </w:num>
  <w:num w:numId="6">
    <w:abstractNumId w:val="23"/>
  </w:num>
  <w:num w:numId="7">
    <w:abstractNumId w:val="5"/>
  </w:num>
  <w:num w:numId="8">
    <w:abstractNumId w:val="6"/>
  </w:num>
  <w:num w:numId="9">
    <w:abstractNumId w:val="12"/>
  </w:num>
  <w:num w:numId="10">
    <w:abstractNumId w:val="15"/>
  </w:num>
  <w:num w:numId="11">
    <w:abstractNumId w:val="11"/>
  </w:num>
  <w:num w:numId="12">
    <w:abstractNumId w:val="9"/>
  </w:num>
  <w:num w:numId="13">
    <w:abstractNumId w:val="20"/>
  </w:num>
  <w:num w:numId="14">
    <w:abstractNumId w:val="18"/>
  </w:num>
  <w:num w:numId="15">
    <w:abstractNumId w:val="27"/>
  </w:num>
  <w:num w:numId="16">
    <w:abstractNumId w:val="19"/>
  </w:num>
  <w:num w:numId="17">
    <w:abstractNumId w:val="2"/>
  </w:num>
  <w:num w:numId="18">
    <w:abstractNumId w:val="4"/>
  </w:num>
  <w:num w:numId="19">
    <w:abstractNumId w:val="0"/>
  </w:num>
  <w:num w:numId="20">
    <w:abstractNumId w:val="10"/>
  </w:num>
  <w:num w:numId="21">
    <w:abstractNumId w:val="1"/>
  </w:num>
  <w:num w:numId="22">
    <w:abstractNumId w:val="7"/>
  </w:num>
  <w:num w:numId="23">
    <w:abstractNumId w:val="17"/>
  </w:num>
  <w:num w:numId="24">
    <w:abstractNumId w:val="8"/>
  </w:num>
  <w:num w:numId="25">
    <w:abstractNumId w:val="25"/>
  </w:num>
  <w:num w:numId="26">
    <w:abstractNumId w:val="26"/>
  </w:num>
  <w:num w:numId="27">
    <w:abstractNumId w:val="21"/>
  </w:num>
  <w:num w:numId="28">
    <w:abstractNumId w:val="28"/>
  </w:num>
  <w:num w:numId="2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B1"/>
    <w:rsid w:val="00001536"/>
    <w:rsid w:val="00001840"/>
    <w:rsid w:val="00001DE8"/>
    <w:rsid w:val="00004D3D"/>
    <w:rsid w:val="0001086C"/>
    <w:rsid w:val="000111A4"/>
    <w:rsid w:val="00012EE2"/>
    <w:rsid w:val="00013B9C"/>
    <w:rsid w:val="00014CF6"/>
    <w:rsid w:val="00021416"/>
    <w:rsid w:val="00022AAD"/>
    <w:rsid w:val="0002364E"/>
    <w:rsid w:val="00023A67"/>
    <w:rsid w:val="00024A8B"/>
    <w:rsid w:val="000266E8"/>
    <w:rsid w:val="0002755A"/>
    <w:rsid w:val="0003155B"/>
    <w:rsid w:val="000322B1"/>
    <w:rsid w:val="00032566"/>
    <w:rsid w:val="00032CE7"/>
    <w:rsid w:val="000332FB"/>
    <w:rsid w:val="000354A9"/>
    <w:rsid w:val="00040A9D"/>
    <w:rsid w:val="000412FE"/>
    <w:rsid w:val="00041ABF"/>
    <w:rsid w:val="00043CB2"/>
    <w:rsid w:val="000458D8"/>
    <w:rsid w:val="00050E28"/>
    <w:rsid w:val="000521FC"/>
    <w:rsid w:val="0005231C"/>
    <w:rsid w:val="00052A72"/>
    <w:rsid w:val="00052D19"/>
    <w:rsid w:val="00052E87"/>
    <w:rsid w:val="00053191"/>
    <w:rsid w:val="00056B44"/>
    <w:rsid w:val="0006130A"/>
    <w:rsid w:val="00061DBD"/>
    <w:rsid w:val="000626E6"/>
    <w:rsid w:val="00062BC8"/>
    <w:rsid w:val="00063439"/>
    <w:rsid w:val="00063EA5"/>
    <w:rsid w:val="00067B3B"/>
    <w:rsid w:val="0007397F"/>
    <w:rsid w:val="0007565B"/>
    <w:rsid w:val="0007592C"/>
    <w:rsid w:val="00077842"/>
    <w:rsid w:val="00077A5E"/>
    <w:rsid w:val="0008047E"/>
    <w:rsid w:val="00080574"/>
    <w:rsid w:val="00082C28"/>
    <w:rsid w:val="000832AB"/>
    <w:rsid w:val="00083876"/>
    <w:rsid w:val="00084479"/>
    <w:rsid w:val="0008448A"/>
    <w:rsid w:val="0008455C"/>
    <w:rsid w:val="00084B4A"/>
    <w:rsid w:val="000850AB"/>
    <w:rsid w:val="000854F4"/>
    <w:rsid w:val="00086540"/>
    <w:rsid w:val="00086681"/>
    <w:rsid w:val="0008768A"/>
    <w:rsid w:val="00087BDA"/>
    <w:rsid w:val="00090408"/>
    <w:rsid w:val="00090736"/>
    <w:rsid w:val="00090748"/>
    <w:rsid w:val="000915F8"/>
    <w:rsid w:val="00092493"/>
    <w:rsid w:val="00092730"/>
    <w:rsid w:val="00093C4B"/>
    <w:rsid w:val="0009425F"/>
    <w:rsid w:val="00094A97"/>
    <w:rsid w:val="00094A9B"/>
    <w:rsid w:val="000953E6"/>
    <w:rsid w:val="00096059"/>
    <w:rsid w:val="000960AE"/>
    <w:rsid w:val="00096C8C"/>
    <w:rsid w:val="000A007D"/>
    <w:rsid w:val="000A123C"/>
    <w:rsid w:val="000A27B3"/>
    <w:rsid w:val="000A2D41"/>
    <w:rsid w:val="000A5E33"/>
    <w:rsid w:val="000A5FA8"/>
    <w:rsid w:val="000A6523"/>
    <w:rsid w:val="000A7FA8"/>
    <w:rsid w:val="000B1007"/>
    <w:rsid w:val="000B17BC"/>
    <w:rsid w:val="000B1EC9"/>
    <w:rsid w:val="000B7EB3"/>
    <w:rsid w:val="000C0814"/>
    <w:rsid w:val="000C21FA"/>
    <w:rsid w:val="000C44D3"/>
    <w:rsid w:val="000C5D0C"/>
    <w:rsid w:val="000C6D5A"/>
    <w:rsid w:val="000C77FF"/>
    <w:rsid w:val="000D141C"/>
    <w:rsid w:val="000D1435"/>
    <w:rsid w:val="000D342F"/>
    <w:rsid w:val="000D3DD7"/>
    <w:rsid w:val="000D3FB5"/>
    <w:rsid w:val="000D3FEC"/>
    <w:rsid w:val="000D43BB"/>
    <w:rsid w:val="000D4784"/>
    <w:rsid w:val="000D622C"/>
    <w:rsid w:val="000D7D36"/>
    <w:rsid w:val="000E4172"/>
    <w:rsid w:val="000E5594"/>
    <w:rsid w:val="000E63BE"/>
    <w:rsid w:val="000E6556"/>
    <w:rsid w:val="000E716C"/>
    <w:rsid w:val="000F0B01"/>
    <w:rsid w:val="000F129E"/>
    <w:rsid w:val="000F22B7"/>
    <w:rsid w:val="000F37C3"/>
    <w:rsid w:val="000F41C8"/>
    <w:rsid w:val="000F4B7D"/>
    <w:rsid w:val="000F5107"/>
    <w:rsid w:val="000F5694"/>
    <w:rsid w:val="000F6751"/>
    <w:rsid w:val="000F702A"/>
    <w:rsid w:val="00100DED"/>
    <w:rsid w:val="00101BB0"/>
    <w:rsid w:val="00101F17"/>
    <w:rsid w:val="00102091"/>
    <w:rsid w:val="00102634"/>
    <w:rsid w:val="001043EA"/>
    <w:rsid w:val="00104546"/>
    <w:rsid w:val="00105ADA"/>
    <w:rsid w:val="00107657"/>
    <w:rsid w:val="001101F9"/>
    <w:rsid w:val="0011059A"/>
    <w:rsid w:val="00110BDB"/>
    <w:rsid w:val="00112D57"/>
    <w:rsid w:val="00113397"/>
    <w:rsid w:val="00113A71"/>
    <w:rsid w:val="00113AB3"/>
    <w:rsid w:val="00114DB3"/>
    <w:rsid w:val="00114EF8"/>
    <w:rsid w:val="001152DE"/>
    <w:rsid w:val="0012002D"/>
    <w:rsid w:val="00120F5B"/>
    <w:rsid w:val="0012115D"/>
    <w:rsid w:val="001263C0"/>
    <w:rsid w:val="00126613"/>
    <w:rsid w:val="00126D1E"/>
    <w:rsid w:val="00126FB1"/>
    <w:rsid w:val="00127AA5"/>
    <w:rsid w:val="001327EC"/>
    <w:rsid w:val="00132E06"/>
    <w:rsid w:val="00136AA0"/>
    <w:rsid w:val="00136D6D"/>
    <w:rsid w:val="00137931"/>
    <w:rsid w:val="00140365"/>
    <w:rsid w:val="0014142E"/>
    <w:rsid w:val="001449A0"/>
    <w:rsid w:val="001454C8"/>
    <w:rsid w:val="0014635E"/>
    <w:rsid w:val="00146549"/>
    <w:rsid w:val="00151C82"/>
    <w:rsid w:val="00152889"/>
    <w:rsid w:val="001536AF"/>
    <w:rsid w:val="001540DD"/>
    <w:rsid w:val="0015412E"/>
    <w:rsid w:val="00154A15"/>
    <w:rsid w:val="00156CA5"/>
    <w:rsid w:val="00160352"/>
    <w:rsid w:val="00160C75"/>
    <w:rsid w:val="0016308B"/>
    <w:rsid w:val="001634B7"/>
    <w:rsid w:val="0016389E"/>
    <w:rsid w:val="00163A74"/>
    <w:rsid w:val="0016579B"/>
    <w:rsid w:val="00166125"/>
    <w:rsid w:val="00166953"/>
    <w:rsid w:val="001679BA"/>
    <w:rsid w:val="0017068E"/>
    <w:rsid w:val="00170719"/>
    <w:rsid w:val="00170D15"/>
    <w:rsid w:val="00171087"/>
    <w:rsid w:val="0017134F"/>
    <w:rsid w:val="00172813"/>
    <w:rsid w:val="0017355C"/>
    <w:rsid w:val="00173C50"/>
    <w:rsid w:val="00181B89"/>
    <w:rsid w:val="00182A1B"/>
    <w:rsid w:val="00182E98"/>
    <w:rsid w:val="00183381"/>
    <w:rsid w:val="001834A5"/>
    <w:rsid w:val="001856A2"/>
    <w:rsid w:val="00187E79"/>
    <w:rsid w:val="00193E43"/>
    <w:rsid w:val="001960DF"/>
    <w:rsid w:val="00196F20"/>
    <w:rsid w:val="001A0CBB"/>
    <w:rsid w:val="001A1D46"/>
    <w:rsid w:val="001A25D9"/>
    <w:rsid w:val="001A2C49"/>
    <w:rsid w:val="001A32BA"/>
    <w:rsid w:val="001A60E2"/>
    <w:rsid w:val="001B02A0"/>
    <w:rsid w:val="001B0680"/>
    <w:rsid w:val="001B2E84"/>
    <w:rsid w:val="001B4C2A"/>
    <w:rsid w:val="001B7744"/>
    <w:rsid w:val="001C3050"/>
    <w:rsid w:val="001C46AE"/>
    <w:rsid w:val="001C5D49"/>
    <w:rsid w:val="001D17A0"/>
    <w:rsid w:val="001D3510"/>
    <w:rsid w:val="001D3B36"/>
    <w:rsid w:val="001D481E"/>
    <w:rsid w:val="001D75A0"/>
    <w:rsid w:val="001E0944"/>
    <w:rsid w:val="001E0BA3"/>
    <w:rsid w:val="001E1A47"/>
    <w:rsid w:val="001E1F41"/>
    <w:rsid w:val="001E3048"/>
    <w:rsid w:val="001E3578"/>
    <w:rsid w:val="001E6970"/>
    <w:rsid w:val="001F0C25"/>
    <w:rsid w:val="001F2768"/>
    <w:rsid w:val="001F2BFA"/>
    <w:rsid w:val="001F456A"/>
    <w:rsid w:val="001F6B74"/>
    <w:rsid w:val="001F79D7"/>
    <w:rsid w:val="001F7C99"/>
    <w:rsid w:val="0020094C"/>
    <w:rsid w:val="00201CF8"/>
    <w:rsid w:val="002021EA"/>
    <w:rsid w:val="00202804"/>
    <w:rsid w:val="00203B27"/>
    <w:rsid w:val="00203D5F"/>
    <w:rsid w:val="002042BB"/>
    <w:rsid w:val="002048C8"/>
    <w:rsid w:val="0021113F"/>
    <w:rsid w:val="00211CE4"/>
    <w:rsid w:val="00211E16"/>
    <w:rsid w:val="002139D6"/>
    <w:rsid w:val="00213EC1"/>
    <w:rsid w:val="00214B51"/>
    <w:rsid w:val="00214C14"/>
    <w:rsid w:val="002161E1"/>
    <w:rsid w:val="002166B0"/>
    <w:rsid w:val="0021763F"/>
    <w:rsid w:val="00222BE7"/>
    <w:rsid w:val="00223D22"/>
    <w:rsid w:val="00224834"/>
    <w:rsid w:val="002269C6"/>
    <w:rsid w:val="00227206"/>
    <w:rsid w:val="00232349"/>
    <w:rsid w:val="00232408"/>
    <w:rsid w:val="00232D62"/>
    <w:rsid w:val="002339F6"/>
    <w:rsid w:val="002341E4"/>
    <w:rsid w:val="00235385"/>
    <w:rsid w:val="002355D2"/>
    <w:rsid w:val="00235C37"/>
    <w:rsid w:val="0023747A"/>
    <w:rsid w:val="00237FB4"/>
    <w:rsid w:val="00240476"/>
    <w:rsid w:val="002414C9"/>
    <w:rsid w:val="00242B37"/>
    <w:rsid w:val="00242B4D"/>
    <w:rsid w:val="00245F2A"/>
    <w:rsid w:val="00246A91"/>
    <w:rsid w:val="00246BF5"/>
    <w:rsid w:val="00247EFB"/>
    <w:rsid w:val="0025054C"/>
    <w:rsid w:val="002527ED"/>
    <w:rsid w:val="00252D29"/>
    <w:rsid w:val="00252D7C"/>
    <w:rsid w:val="00253C57"/>
    <w:rsid w:val="0025592A"/>
    <w:rsid w:val="002572D8"/>
    <w:rsid w:val="0026097F"/>
    <w:rsid w:val="00260DAE"/>
    <w:rsid w:val="002611C9"/>
    <w:rsid w:val="00264847"/>
    <w:rsid w:val="002655AD"/>
    <w:rsid w:val="00265BD0"/>
    <w:rsid w:val="00266024"/>
    <w:rsid w:val="00267E6A"/>
    <w:rsid w:val="00267F7D"/>
    <w:rsid w:val="00271926"/>
    <w:rsid w:val="00273008"/>
    <w:rsid w:val="0027315F"/>
    <w:rsid w:val="00273854"/>
    <w:rsid w:val="00276DE2"/>
    <w:rsid w:val="00276E78"/>
    <w:rsid w:val="00277BFC"/>
    <w:rsid w:val="00280A1B"/>
    <w:rsid w:val="00281A39"/>
    <w:rsid w:val="002826D2"/>
    <w:rsid w:val="002835CC"/>
    <w:rsid w:val="00283AAD"/>
    <w:rsid w:val="00285D28"/>
    <w:rsid w:val="002862A2"/>
    <w:rsid w:val="00293156"/>
    <w:rsid w:val="00293596"/>
    <w:rsid w:val="002939E0"/>
    <w:rsid w:val="002955AE"/>
    <w:rsid w:val="00296E88"/>
    <w:rsid w:val="00297220"/>
    <w:rsid w:val="00297AF5"/>
    <w:rsid w:val="002A100C"/>
    <w:rsid w:val="002A263C"/>
    <w:rsid w:val="002A3790"/>
    <w:rsid w:val="002A434C"/>
    <w:rsid w:val="002A44E9"/>
    <w:rsid w:val="002A492B"/>
    <w:rsid w:val="002A5619"/>
    <w:rsid w:val="002A7C58"/>
    <w:rsid w:val="002B00A3"/>
    <w:rsid w:val="002B0CAA"/>
    <w:rsid w:val="002B0E23"/>
    <w:rsid w:val="002B180B"/>
    <w:rsid w:val="002B1B2D"/>
    <w:rsid w:val="002B262F"/>
    <w:rsid w:val="002B3A48"/>
    <w:rsid w:val="002B4A05"/>
    <w:rsid w:val="002B62A1"/>
    <w:rsid w:val="002B77A7"/>
    <w:rsid w:val="002C2A03"/>
    <w:rsid w:val="002C30E8"/>
    <w:rsid w:val="002C3FC6"/>
    <w:rsid w:val="002C5692"/>
    <w:rsid w:val="002C6621"/>
    <w:rsid w:val="002D202D"/>
    <w:rsid w:val="002D228B"/>
    <w:rsid w:val="002D2B94"/>
    <w:rsid w:val="002D2C35"/>
    <w:rsid w:val="002D3E6E"/>
    <w:rsid w:val="002D4472"/>
    <w:rsid w:val="002D455B"/>
    <w:rsid w:val="002D54FD"/>
    <w:rsid w:val="002D6145"/>
    <w:rsid w:val="002D6B1D"/>
    <w:rsid w:val="002D7A98"/>
    <w:rsid w:val="002E17E0"/>
    <w:rsid w:val="002E2A65"/>
    <w:rsid w:val="002E3354"/>
    <w:rsid w:val="002E3BA9"/>
    <w:rsid w:val="002E3FCE"/>
    <w:rsid w:val="002E6209"/>
    <w:rsid w:val="002E6230"/>
    <w:rsid w:val="002E6791"/>
    <w:rsid w:val="002E6D48"/>
    <w:rsid w:val="002E7436"/>
    <w:rsid w:val="002E7E1D"/>
    <w:rsid w:val="002E7E68"/>
    <w:rsid w:val="002F022A"/>
    <w:rsid w:val="002F0967"/>
    <w:rsid w:val="002F0C38"/>
    <w:rsid w:val="002F0ECD"/>
    <w:rsid w:val="002F2B58"/>
    <w:rsid w:val="002F3623"/>
    <w:rsid w:val="002F41F0"/>
    <w:rsid w:val="002F51B7"/>
    <w:rsid w:val="002F5540"/>
    <w:rsid w:val="002F69A1"/>
    <w:rsid w:val="003001B6"/>
    <w:rsid w:val="00300F27"/>
    <w:rsid w:val="003023AD"/>
    <w:rsid w:val="00302B4D"/>
    <w:rsid w:val="00302E82"/>
    <w:rsid w:val="0030548C"/>
    <w:rsid w:val="00306228"/>
    <w:rsid w:val="0030647C"/>
    <w:rsid w:val="003064AB"/>
    <w:rsid w:val="003107C1"/>
    <w:rsid w:val="00311D0C"/>
    <w:rsid w:val="003147AF"/>
    <w:rsid w:val="00321420"/>
    <w:rsid w:val="00324004"/>
    <w:rsid w:val="00324968"/>
    <w:rsid w:val="003249C2"/>
    <w:rsid w:val="0032721F"/>
    <w:rsid w:val="00330089"/>
    <w:rsid w:val="003305FB"/>
    <w:rsid w:val="00330C74"/>
    <w:rsid w:val="0033165C"/>
    <w:rsid w:val="00336181"/>
    <w:rsid w:val="00336D4C"/>
    <w:rsid w:val="00341C0A"/>
    <w:rsid w:val="00342A00"/>
    <w:rsid w:val="003436CB"/>
    <w:rsid w:val="003461FA"/>
    <w:rsid w:val="00347392"/>
    <w:rsid w:val="003539AF"/>
    <w:rsid w:val="0035439C"/>
    <w:rsid w:val="003544A3"/>
    <w:rsid w:val="003553BE"/>
    <w:rsid w:val="0035550A"/>
    <w:rsid w:val="00355A0A"/>
    <w:rsid w:val="00355BE2"/>
    <w:rsid w:val="00357153"/>
    <w:rsid w:val="00360A70"/>
    <w:rsid w:val="003612F3"/>
    <w:rsid w:val="00363038"/>
    <w:rsid w:val="00365D8E"/>
    <w:rsid w:val="00366E3C"/>
    <w:rsid w:val="00367AF4"/>
    <w:rsid w:val="00370011"/>
    <w:rsid w:val="0037138E"/>
    <w:rsid w:val="00371A90"/>
    <w:rsid w:val="00371B4F"/>
    <w:rsid w:val="00372282"/>
    <w:rsid w:val="00372670"/>
    <w:rsid w:val="00372E55"/>
    <w:rsid w:val="003731A2"/>
    <w:rsid w:val="00375CE6"/>
    <w:rsid w:val="003768B6"/>
    <w:rsid w:val="0037741C"/>
    <w:rsid w:val="0037755B"/>
    <w:rsid w:val="00381858"/>
    <w:rsid w:val="003846CB"/>
    <w:rsid w:val="003926DC"/>
    <w:rsid w:val="0039283F"/>
    <w:rsid w:val="003935B8"/>
    <w:rsid w:val="00395972"/>
    <w:rsid w:val="00395A63"/>
    <w:rsid w:val="0039678C"/>
    <w:rsid w:val="003A2626"/>
    <w:rsid w:val="003A5A46"/>
    <w:rsid w:val="003A5E4B"/>
    <w:rsid w:val="003B1B00"/>
    <w:rsid w:val="003B1C28"/>
    <w:rsid w:val="003B2371"/>
    <w:rsid w:val="003B31C2"/>
    <w:rsid w:val="003B3B11"/>
    <w:rsid w:val="003B56E6"/>
    <w:rsid w:val="003B5B62"/>
    <w:rsid w:val="003B6E4C"/>
    <w:rsid w:val="003B7D25"/>
    <w:rsid w:val="003C4444"/>
    <w:rsid w:val="003C47F8"/>
    <w:rsid w:val="003C533F"/>
    <w:rsid w:val="003C54C2"/>
    <w:rsid w:val="003C559C"/>
    <w:rsid w:val="003C5C45"/>
    <w:rsid w:val="003C66FB"/>
    <w:rsid w:val="003C7763"/>
    <w:rsid w:val="003D2311"/>
    <w:rsid w:val="003D2B1B"/>
    <w:rsid w:val="003D3138"/>
    <w:rsid w:val="003D5F49"/>
    <w:rsid w:val="003D6687"/>
    <w:rsid w:val="003D7276"/>
    <w:rsid w:val="003D7907"/>
    <w:rsid w:val="003D7DD0"/>
    <w:rsid w:val="003D7F66"/>
    <w:rsid w:val="003E03E9"/>
    <w:rsid w:val="003E0A68"/>
    <w:rsid w:val="003E45B8"/>
    <w:rsid w:val="003E46ED"/>
    <w:rsid w:val="003E551E"/>
    <w:rsid w:val="003E67A3"/>
    <w:rsid w:val="003F1213"/>
    <w:rsid w:val="003F29AD"/>
    <w:rsid w:val="003F36F2"/>
    <w:rsid w:val="003F6C49"/>
    <w:rsid w:val="004004AA"/>
    <w:rsid w:val="00400C27"/>
    <w:rsid w:val="0040160A"/>
    <w:rsid w:val="00403C17"/>
    <w:rsid w:val="00403D42"/>
    <w:rsid w:val="004042B2"/>
    <w:rsid w:val="00404612"/>
    <w:rsid w:val="00404EE4"/>
    <w:rsid w:val="00405418"/>
    <w:rsid w:val="00405700"/>
    <w:rsid w:val="004057AC"/>
    <w:rsid w:val="00405EA9"/>
    <w:rsid w:val="00410DEC"/>
    <w:rsid w:val="0041205D"/>
    <w:rsid w:val="0041274B"/>
    <w:rsid w:val="00414BAD"/>
    <w:rsid w:val="00415107"/>
    <w:rsid w:val="004162D3"/>
    <w:rsid w:val="004164CA"/>
    <w:rsid w:val="004169A5"/>
    <w:rsid w:val="00417376"/>
    <w:rsid w:val="00420CAF"/>
    <w:rsid w:val="004212EB"/>
    <w:rsid w:val="00421A31"/>
    <w:rsid w:val="00422A02"/>
    <w:rsid w:val="0042652D"/>
    <w:rsid w:val="00427983"/>
    <w:rsid w:val="00432BEC"/>
    <w:rsid w:val="00434269"/>
    <w:rsid w:val="004347D4"/>
    <w:rsid w:val="00434A5C"/>
    <w:rsid w:val="0043632C"/>
    <w:rsid w:val="00443127"/>
    <w:rsid w:val="00443C63"/>
    <w:rsid w:val="00444DEE"/>
    <w:rsid w:val="004475A2"/>
    <w:rsid w:val="00450106"/>
    <w:rsid w:val="0045031A"/>
    <w:rsid w:val="0045317A"/>
    <w:rsid w:val="0045335A"/>
    <w:rsid w:val="00454CDF"/>
    <w:rsid w:val="00460134"/>
    <w:rsid w:val="0046043E"/>
    <w:rsid w:val="00460DA7"/>
    <w:rsid w:val="0046222C"/>
    <w:rsid w:val="00464977"/>
    <w:rsid w:val="00464DD1"/>
    <w:rsid w:val="00467011"/>
    <w:rsid w:val="0046756D"/>
    <w:rsid w:val="00467FE1"/>
    <w:rsid w:val="00470405"/>
    <w:rsid w:val="0047065F"/>
    <w:rsid w:val="0047128F"/>
    <w:rsid w:val="004719D8"/>
    <w:rsid w:val="004721FD"/>
    <w:rsid w:val="004724D1"/>
    <w:rsid w:val="00473F8E"/>
    <w:rsid w:val="00475925"/>
    <w:rsid w:val="00475ADB"/>
    <w:rsid w:val="00475FE5"/>
    <w:rsid w:val="00476988"/>
    <w:rsid w:val="00477D4D"/>
    <w:rsid w:val="004824FE"/>
    <w:rsid w:val="00482DFA"/>
    <w:rsid w:val="004852AC"/>
    <w:rsid w:val="00486007"/>
    <w:rsid w:val="004861FC"/>
    <w:rsid w:val="00486AC2"/>
    <w:rsid w:val="004901BE"/>
    <w:rsid w:val="00490370"/>
    <w:rsid w:val="00493D1E"/>
    <w:rsid w:val="0049409F"/>
    <w:rsid w:val="0049444C"/>
    <w:rsid w:val="00494FF5"/>
    <w:rsid w:val="00495642"/>
    <w:rsid w:val="004959A8"/>
    <w:rsid w:val="00497443"/>
    <w:rsid w:val="004975D8"/>
    <w:rsid w:val="004979CC"/>
    <w:rsid w:val="004A2F95"/>
    <w:rsid w:val="004A32D0"/>
    <w:rsid w:val="004A5CD5"/>
    <w:rsid w:val="004A6102"/>
    <w:rsid w:val="004A73BF"/>
    <w:rsid w:val="004B1329"/>
    <w:rsid w:val="004B388C"/>
    <w:rsid w:val="004B791B"/>
    <w:rsid w:val="004C32EF"/>
    <w:rsid w:val="004C4A04"/>
    <w:rsid w:val="004C562E"/>
    <w:rsid w:val="004C5EBB"/>
    <w:rsid w:val="004C73EE"/>
    <w:rsid w:val="004D26ED"/>
    <w:rsid w:val="004D31CE"/>
    <w:rsid w:val="004D56AE"/>
    <w:rsid w:val="004D59EE"/>
    <w:rsid w:val="004D5A3E"/>
    <w:rsid w:val="004D77B0"/>
    <w:rsid w:val="004E050B"/>
    <w:rsid w:val="004E3AC7"/>
    <w:rsid w:val="004E415A"/>
    <w:rsid w:val="004E4670"/>
    <w:rsid w:val="004E546C"/>
    <w:rsid w:val="004E61A7"/>
    <w:rsid w:val="004E6AB4"/>
    <w:rsid w:val="004E6CD8"/>
    <w:rsid w:val="004E7830"/>
    <w:rsid w:val="004F094F"/>
    <w:rsid w:val="004F1EED"/>
    <w:rsid w:val="004F27DD"/>
    <w:rsid w:val="004F3F44"/>
    <w:rsid w:val="004F4288"/>
    <w:rsid w:val="004F44F9"/>
    <w:rsid w:val="004F4769"/>
    <w:rsid w:val="004F6681"/>
    <w:rsid w:val="004F6F64"/>
    <w:rsid w:val="00501318"/>
    <w:rsid w:val="00502EFD"/>
    <w:rsid w:val="0050385A"/>
    <w:rsid w:val="0051110A"/>
    <w:rsid w:val="005136F4"/>
    <w:rsid w:val="0051429F"/>
    <w:rsid w:val="00520073"/>
    <w:rsid w:val="005230B5"/>
    <w:rsid w:val="0052469B"/>
    <w:rsid w:val="005248AD"/>
    <w:rsid w:val="00527308"/>
    <w:rsid w:val="00527BBB"/>
    <w:rsid w:val="00530FA2"/>
    <w:rsid w:val="00533315"/>
    <w:rsid w:val="00534074"/>
    <w:rsid w:val="005344BA"/>
    <w:rsid w:val="005356C3"/>
    <w:rsid w:val="00536AD4"/>
    <w:rsid w:val="00536B4C"/>
    <w:rsid w:val="00542F38"/>
    <w:rsid w:val="00542FC4"/>
    <w:rsid w:val="0054483A"/>
    <w:rsid w:val="00545F47"/>
    <w:rsid w:val="00546699"/>
    <w:rsid w:val="00546C1D"/>
    <w:rsid w:val="00546C21"/>
    <w:rsid w:val="00547A72"/>
    <w:rsid w:val="00551268"/>
    <w:rsid w:val="00551BA3"/>
    <w:rsid w:val="005523C8"/>
    <w:rsid w:val="00552446"/>
    <w:rsid w:val="0055292B"/>
    <w:rsid w:val="005569E3"/>
    <w:rsid w:val="00556B97"/>
    <w:rsid w:val="0056061B"/>
    <w:rsid w:val="0056136A"/>
    <w:rsid w:val="00561EDB"/>
    <w:rsid w:val="00561F00"/>
    <w:rsid w:val="005636C8"/>
    <w:rsid w:val="00564AC5"/>
    <w:rsid w:val="00564EE3"/>
    <w:rsid w:val="005709F7"/>
    <w:rsid w:val="00570FCD"/>
    <w:rsid w:val="005724C6"/>
    <w:rsid w:val="005725D9"/>
    <w:rsid w:val="00573067"/>
    <w:rsid w:val="0057492B"/>
    <w:rsid w:val="00575594"/>
    <w:rsid w:val="0057689B"/>
    <w:rsid w:val="00580B2A"/>
    <w:rsid w:val="005846E0"/>
    <w:rsid w:val="00584846"/>
    <w:rsid w:val="0058495D"/>
    <w:rsid w:val="00586622"/>
    <w:rsid w:val="00590689"/>
    <w:rsid w:val="00590AC5"/>
    <w:rsid w:val="00591326"/>
    <w:rsid w:val="005930AC"/>
    <w:rsid w:val="00593AF0"/>
    <w:rsid w:val="005960FF"/>
    <w:rsid w:val="00596C8E"/>
    <w:rsid w:val="005977A6"/>
    <w:rsid w:val="005A1773"/>
    <w:rsid w:val="005A1E6D"/>
    <w:rsid w:val="005A1F14"/>
    <w:rsid w:val="005A393F"/>
    <w:rsid w:val="005A5A35"/>
    <w:rsid w:val="005A6F4F"/>
    <w:rsid w:val="005B02E2"/>
    <w:rsid w:val="005B0473"/>
    <w:rsid w:val="005B2BA3"/>
    <w:rsid w:val="005B4F48"/>
    <w:rsid w:val="005B5308"/>
    <w:rsid w:val="005B5551"/>
    <w:rsid w:val="005B690F"/>
    <w:rsid w:val="005B6C53"/>
    <w:rsid w:val="005C057D"/>
    <w:rsid w:val="005C0CB5"/>
    <w:rsid w:val="005C11D5"/>
    <w:rsid w:val="005C4004"/>
    <w:rsid w:val="005C5899"/>
    <w:rsid w:val="005C77C6"/>
    <w:rsid w:val="005D021C"/>
    <w:rsid w:val="005D03B1"/>
    <w:rsid w:val="005D04E7"/>
    <w:rsid w:val="005D067B"/>
    <w:rsid w:val="005D1598"/>
    <w:rsid w:val="005D29D3"/>
    <w:rsid w:val="005D3EDD"/>
    <w:rsid w:val="005D4F4E"/>
    <w:rsid w:val="005D7006"/>
    <w:rsid w:val="005D73EE"/>
    <w:rsid w:val="005D7DF8"/>
    <w:rsid w:val="005E0141"/>
    <w:rsid w:val="005E23C3"/>
    <w:rsid w:val="005E3CED"/>
    <w:rsid w:val="005E5138"/>
    <w:rsid w:val="005E66E3"/>
    <w:rsid w:val="005F1C42"/>
    <w:rsid w:val="005F1FA3"/>
    <w:rsid w:val="005F307B"/>
    <w:rsid w:val="005F5233"/>
    <w:rsid w:val="005F7042"/>
    <w:rsid w:val="00600436"/>
    <w:rsid w:val="00600E26"/>
    <w:rsid w:val="00600F3A"/>
    <w:rsid w:val="006017E1"/>
    <w:rsid w:val="00601D75"/>
    <w:rsid w:val="006025DF"/>
    <w:rsid w:val="00603B76"/>
    <w:rsid w:val="0060429F"/>
    <w:rsid w:val="00604ADE"/>
    <w:rsid w:val="006114AD"/>
    <w:rsid w:val="006131D5"/>
    <w:rsid w:val="00613582"/>
    <w:rsid w:val="006145D9"/>
    <w:rsid w:val="00614988"/>
    <w:rsid w:val="0061648C"/>
    <w:rsid w:val="006205A9"/>
    <w:rsid w:val="006205BF"/>
    <w:rsid w:val="00621ABE"/>
    <w:rsid w:val="00622543"/>
    <w:rsid w:val="006233D7"/>
    <w:rsid w:val="00623484"/>
    <w:rsid w:val="00623FAA"/>
    <w:rsid w:val="006258BA"/>
    <w:rsid w:val="006259F0"/>
    <w:rsid w:val="00627545"/>
    <w:rsid w:val="006276B3"/>
    <w:rsid w:val="00627EF4"/>
    <w:rsid w:val="00630190"/>
    <w:rsid w:val="006311A7"/>
    <w:rsid w:val="006324F6"/>
    <w:rsid w:val="00632D06"/>
    <w:rsid w:val="00633D25"/>
    <w:rsid w:val="00634B93"/>
    <w:rsid w:val="00634DA7"/>
    <w:rsid w:val="0063585A"/>
    <w:rsid w:val="006359DF"/>
    <w:rsid w:val="0063672A"/>
    <w:rsid w:val="006376A6"/>
    <w:rsid w:val="00640C62"/>
    <w:rsid w:val="00641A06"/>
    <w:rsid w:val="00645B94"/>
    <w:rsid w:val="00645F3F"/>
    <w:rsid w:val="006463B5"/>
    <w:rsid w:val="00647778"/>
    <w:rsid w:val="00647E9C"/>
    <w:rsid w:val="0065096F"/>
    <w:rsid w:val="006515D7"/>
    <w:rsid w:val="00651F06"/>
    <w:rsid w:val="00652ABC"/>
    <w:rsid w:val="00652BBD"/>
    <w:rsid w:val="00652C5B"/>
    <w:rsid w:val="00653B97"/>
    <w:rsid w:val="00653E45"/>
    <w:rsid w:val="006557B8"/>
    <w:rsid w:val="0065649C"/>
    <w:rsid w:val="00656705"/>
    <w:rsid w:val="00656B3F"/>
    <w:rsid w:val="00657661"/>
    <w:rsid w:val="00660581"/>
    <w:rsid w:val="006605E1"/>
    <w:rsid w:val="006608D5"/>
    <w:rsid w:val="0066143F"/>
    <w:rsid w:val="00661ABB"/>
    <w:rsid w:val="00661C0B"/>
    <w:rsid w:val="00662DF7"/>
    <w:rsid w:val="00663282"/>
    <w:rsid w:val="006632CF"/>
    <w:rsid w:val="00663C8D"/>
    <w:rsid w:val="00663CA2"/>
    <w:rsid w:val="00664D03"/>
    <w:rsid w:val="00665E85"/>
    <w:rsid w:val="00666388"/>
    <w:rsid w:val="006673BB"/>
    <w:rsid w:val="0067315B"/>
    <w:rsid w:val="00673FBA"/>
    <w:rsid w:val="00675661"/>
    <w:rsid w:val="00675947"/>
    <w:rsid w:val="0067689E"/>
    <w:rsid w:val="00680B0E"/>
    <w:rsid w:val="00681F79"/>
    <w:rsid w:val="00682601"/>
    <w:rsid w:val="0068366C"/>
    <w:rsid w:val="006848F1"/>
    <w:rsid w:val="00687871"/>
    <w:rsid w:val="00690CA4"/>
    <w:rsid w:val="006914AA"/>
    <w:rsid w:val="00691AE5"/>
    <w:rsid w:val="00692CF3"/>
    <w:rsid w:val="006947D2"/>
    <w:rsid w:val="006A177E"/>
    <w:rsid w:val="006A1834"/>
    <w:rsid w:val="006A1C3A"/>
    <w:rsid w:val="006A1CAB"/>
    <w:rsid w:val="006A1FCD"/>
    <w:rsid w:val="006A48A3"/>
    <w:rsid w:val="006A48F6"/>
    <w:rsid w:val="006A4FBA"/>
    <w:rsid w:val="006A5D22"/>
    <w:rsid w:val="006A638F"/>
    <w:rsid w:val="006A64A8"/>
    <w:rsid w:val="006A737A"/>
    <w:rsid w:val="006A747E"/>
    <w:rsid w:val="006B1DFD"/>
    <w:rsid w:val="006B5381"/>
    <w:rsid w:val="006B593F"/>
    <w:rsid w:val="006B7BB4"/>
    <w:rsid w:val="006B7D36"/>
    <w:rsid w:val="006B7D52"/>
    <w:rsid w:val="006C05EC"/>
    <w:rsid w:val="006C2E8D"/>
    <w:rsid w:val="006C39AB"/>
    <w:rsid w:val="006C4FBF"/>
    <w:rsid w:val="006D12DD"/>
    <w:rsid w:val="006D1DE3"/>
    <w:rsid w:val="006D2109"/>
    <w:rsid w:val="006D2E71"/>
    <w:rsid w:val="006D3323"/>
    <w:rsid w:val="006D3853"/>
    <w:rsid w:val="006D46E5"/>
    <w:rsid w:val="006D69FC"/>
    <w:rsid w:val="006D7B8B"/>
    <w:rsid w:val="006D7DAB"/>
    <w:rsid w:val="006E10ED"/>
    <w:rsid w:val="006E392F"/>
    <w:rsid w:val="006E3D6D"/>
    <w:rsid w:val="006E414B"/>
    <w:rsid w:val="006E4BD3"/>
    <w:rsid w:val="006E6783"/>
    <w:rsid w:val="006E7710"/>
    <w:rsid w:val="006F02C7"/>
    <w:rsid w:val="006F038C"/>
    <w:rsid w:val="006F039A"/>
    <w:rsid w:val="006F1524"/>
    <w:rsid w:val="006F402C"/>
    <w:rsid w:val="006F4079"/>
    <w:rsid w:val="006F52AA"/>
    <w:rsid w:val="006F543A"/>
    <w:rsid w:val="006F6374"/>
    <w:rsid w:val="006F6633"/>
    <w:rsid w:val="006F6E60"/>
    <w:rsid w:val="006F758B"/>
    <w:rsid w:val="0070049C"/>
    <w:rsid w:val="0070296A"/>
    <w:rsid w:val="007030F4"/>
    <w:rsid w:val="007041F9"/>
    <w:rsid w:val="00705BC1"/>
    <w:rsid w:val="007067C8"/>
    <w:rsid w:val="00711272"/>
    <w:rsid w:val="0071370F"/>
    <w:rsid w:val="0071512E"/>
    <w:rsid w:val="007159DB"/>
    <w:rsid w:val="00715B8E"/>
    <w:rsid w:val="00716731"/>
    <w:rsid w:val="00717D61"/>
    <w:rsid w:val="00717F68"/>
    <w:rsid w:val="007219F2"/>
    <w:rsid w:val="007221E5"/>
    <w:rsid w:val="007225CC"/>
    <w:rsid w:val="007237DD"/>
    <w:rsid w:val="00723C44"/>
    <w:rsid w:val="00723D3C"/>
    <w:rsid w:val="007256DC"/>
    <w:rsid w:val="00726D4F"/>
    <w:rsid w:val="007313CC"/>
    <w:rsid w:val="00731550"/>
    <w:rsid w:val="00731CC7"/>
    <w:rsid w:val="00732122"/>
    <w:rsid w:val="00733237"/>
    <w:rsid w:val="00734111"/>
    <w:rsid w:val="00735201"/>
    <w:rsid w:val="00736C59"/>
    <w:rsid w:val="00736D6B"/>
    <w:rsid w:val="00736ED3"/>
    <w:rsid w:val="007370D7"/>
    <w:rsid w:val="0073719B"/>
    <w:rsid w:val="00737A8D"/>
    <w:rsid w:val="00740FC4"/>
    <w:rsid w:val="00743FE7"/>
    <w:rsid w:val="00744427"/>
    <w:rsid w:val="00744D7B"/>
    <w:rsid w:val="007473E7"/>
    <w:rsid w:val="00751542"/>
    <w:rsid w:val="007529C5"/>
    <w:rsid w:val="00752F59"/>
    <w:rsid w:val="0075654C"/>
    <w:rsid w:val="00756A98"/>
    <w:rsid w:val="007571D8"/>
    <w:rsid w:val="00757A70"/>
    <w:rsid w:val="007627C1"/>
    <w:rsid w:val="00763902"/>
    <w:rsid w:val="00763D51"/>
    <w:rsid w:val="00763F72"/>
    <w:rsid w:val="00765EC0"/>
    <w:rsid w:val="00766DE3"/>
    <w:rsid w:val="007704B9"/>
    <w:rsid w:val="00770519"/>
    <w:rsid w:val="0077198C"/>
    <w:rsid w:val="0077693C"/>
    <w:rsid w:val="00780296"/>
    <w:rsid w:val="00781055"/>
    <w:rsid w:val="00781082"/>
    <w:rsid w:val="00781916"/>
    <w:rsid w:val="007844A6"/>
    <w:rsid w:val="00791023"/>
    <w:rsid w:val="00791B3E"/>
    <w:rsid w:val="00792580"/>
    <w:rsid w:val="0079319C"/>
    <w:rsid w:val="0079398C"/>
    <w:rsid w:val="00793B50"/>
    <w:rsid w:val="00795E0A"/>
    <w:rsid w:val="007A10B7"/>
    <w:rsid w:val="007A11CC"/>
    <w:rsid w:val="007A1C28"/>
    <w:rsid w:val="007A1CFB"/>
    <w:rsid w:val="007A2CB6"/>
    <w:rsid w:val="007A4717"/>
    <w:rsid w:val="007A5852"/>
    <w:rsid w:val="007A5871"/>
    <w:rsid w:val="007A6011"/>
    <w:rsid w:val="007A6CF2"/>
    <w:rsid w:val="007B0DB9"/>
    <w:rsid w:val="007B3BCC"/>
    <w:rsid w:val="007B3E52"/>
    <w:rsid w:val="007C36F4"/>
    <w:rsid w:val="007C4366"/>
    <w:rsid w:val="007C4C52"/>
    <w:rsid w:val="007C668B"/>
    <w:rsid w:val="007C6C40"/>
    <w:rsid w:val="007C6C59"/>
    <w:rsid w:val="007D0028"/>
    <w:rsid w:val="007D1404"/>
    <w:rsid w:val="007D1CFD"/>
    <w:rsid w:val="007D3307"/>
    <w:rsid w:val="007D3708"/>
    <w:rsid w:val="007D3D97"/>
    <w:rsid w:val="007D40FF"/>
    <w:rsid w:val="007D6EB7"/>
    <w:rsid w:val="007D7E09"/>
    <w:rsid w:val="007D7F55"/>
    <w:rsid w:val="007E261B"/>
    <w:rsid w:val="007E2D23"/>
    <w:rsid w:val="007E37A0"/>
    <w:rsid w:val="007E3E0A"/>
    <w:rsid w:val="007E63B3"/>
    <w:rsid w:val="007E6A16"/>
    <w:rsid w:val="007F06D2"/>
    <w:rsid w:val="007F3817"/>
    <w:rsid w:val="007F554D"/>
    <w:rsid w:val="00800EE9"/>
    <w:rsid w:val="008016BB"/>
    <w:rsid w:val="00801BBB"/>
    <w:rsid w:val="00801F56"/>
    <w:rsid w:val="00801F5C"/>
    <w:rsid w:val="00801F75"/>
    <w:rsid w:val="00802516"/>
    <w:rsid w:val="00805C39"/>
    <w:rsid w:val="00805F4D"/>
    <w:rsid w:val="008070C0"/>
    <w:rsid w:val="00807234"/>
    <w:rsid w:val="0080762B"/>
    <w:rsid w:val="0081167F"/>
    <w:rsid w:val="0081168A"/>
    <w:rsid w:val="00817FF0"/>
    <w:rsid w:val="00821395"/>
    <w:rsid w:val="00821744"/>
    <w:rsid w:val="00821BAC"/>
    <w:rsid w:val="00821FA2"/>
    <w:rsid w:val="008220AD"/>
    <w:rsid w:val="00822237"/>
    <w:rsid w:val="008223BE"/>
    <w:rsid w:val="00830C49"/>
    <w:rsid w:val="00832D8B"/>
    <w:rsid w:val="008333A0"/>
    <w:rsid w:val="00833E67"/>
    <w:rsid w:val="008342D5"/>
    <w:rsid w:val="00835F3B"/>
    <w:rsid w:val="00837021"/>
    <w:rsid w:val="00840C2D"/>
    <w:rsid w:val="00842FB1"/>
    <w:rsid w:val="0084317B"/>
    <w:rsid w:val="00843480"/>
    <w:rsid w:val="0084604E"/>
    <w:rsid w:val="00846E38"/>
    <w:rsid w:val="0084710C"/>
    <w:rsid w:val="00850A7E"/>
    <w:rsid w:val="008513F8"/>
    <w:rsid w:val="0085142D"/>
    <w:rsid w:val="0085186B"/>
    <w:rsid w:val="00854A87"/>
    <w:rsid w:val="0085779D"/>
    <w:rsid w:val="00861A67"/>
    <w:rsid w:val="00862024"/>
    <w:rsid w:val="0086218C"/>
    <w:rsid w:val="00862199"/>
    <w:rsid w:val="00863634"/>
    <w:rsid w:val="008639E6"/>
    <w:rsid w:val="00864099"/>
    <w:rsid w:val="0086426E"/>
    <w:rsid w:val="00865875"/>
    <w:rsid w:val="00865CB1"/>
    <w:rsid w:val="00866C4C"/>
    <w:rsid w:val="008670E4"/>
    <w:rsid w:val="00870226"/>
    <w:rsid w:val="00870C49"/>
    <w:rsid w:val="00871A6B"/>
    <w:rsid w:val="008729B4"/>
    <w:rsid w:val="00873B10"/>
    <w:rsid w:val="0087404A"/>
    <w:rsid w:val="008745A4"/>
    <w:rsid w:val="00876BC9"/>
    <w:rsid w:val="00876ED4"/>
    <w:rsid w:val="00881341"/>
    <w:rsid w:val="0088238A"/>
    <w:rsid w:val="0088323E"/>
    <w:rsid w:val="0088393E"/>
    <w:rsid w:val="00883A4A"/>
    <w:rsid w:val="008857BE"/>
    <w:rsid w:val="00885CD7"/>
    <w:rsid w:val="00885FD2"/>
    <w:rsid w:val="00890EEA"/>
    <w:rsid w:val="00891E5F"/>
    <w:rsid w:val="00892CCD"/>
    <w:rsid w:val="00892EB4"/>
    <w:rsid w:val="008930BE"/>
    <w:rsid w:val="008940FE"/>
    <w:rsid w:val="0089621C"/>
    <w:rsid w:val="00896B77"/>
    <w:rsid w:val="008A100C"/>
    <w:rsid w:val="008A1452"/>
    <w:rsid w:val="008A42AF"/>
    <w:rsid w:val="008A599B"/>
    <w:rsid w:val="008A5BDB"/>
    <w:rsid w:val="008B0504"/>
    <w:rsid w:val="008B0959"/>
    <w:rsid w:val="008B1832"/>
    <w:rsid w:val="008B22DB"/>
    <w:rsid w:val="008B4258"/>
    <w:rsid w:val="008B4EF1"/>
    <w:rsid w:val="008B59E7"/>
    <w:rsid w:val="008B5AAB"/>
    <w:rsid w:val="008B6335"/>
    <w:rsid w:val="008B6347"/>
    <w:rsid w:val="008B7A93"/>
    <w:rsid w:val="008C12F6"/>
    <w:rsid w:val="008C159F"/>
    <w:rsid w:val="008C19A1"/>
    <w:rsid w:val="008C5EB4"/>
    <w:rsid w:val="008C78C3"/>
    <w:rsid w:val="008D3CEC"/>
    <w:rsid w:val="008D52A9"/>
    <w:rsid w:val="008D75C6"/>
    <w:rsid w:val="008D7B47"/>
    <w:rsid w:val="008E0169"/>
    <w:rsid w:val="008E033E"/>
    <w:rsid w:val="008E0F75"/>
    <w:rsid w:val="008E298A"/>
    <w:rsid w:val="008E3A18"/>
    <w:rsid w:val="008E5EB8"/>
    <w:rsid w:val="008E6565"/>
    <w:rsid w:val="008E6579"/>
    <w:rsid w:val="008E775C"/>
    <w:rsid w:val="008F0445"/>
    <w:rsid w:val="008F2C49"/>
    <w:rsid w:val="008F3441"/>
    <w:rsid w:val="008F55C9"/>
    <w:rsid w:val="008F62D4"/>
    <w:rsid w:val="008F6B9E"/>
    <w:rsid w:val="008F6D86"/>
    <w:rsid w:val="008F73B9"/>
    <w:rsid w:val="00900F5C"/>
    <w:rsid w:val="009021CC"/>
    <w:rsid w:val="00902A54"/>
    <w:rsid w:val="00902AF7"/>
    <w:rsid w:val="0090349C"/>
    <w:rsid w:val="009035B7"/>
    <w:rsid w:val="00905304"/>
    <w:rsid w:val="00906E5F"/>
    <w:rsid w:val="00911968"/>
    <w:rsid w:val="009119F6"/>
    <w:rsid w:val="0091223D"/>
    <w:rsid w:val="0091241C"/>
    <w:rsid w:val="00912A38"/>
    <w:rsid w:val="00912CC7"/>
    <w:rsid w:val="00913884"/>
    <w:rsid w:val="00914352"/>
    <w:rsid w:val="00915B9F"/>
    <w:rsid w:val="009167C7"/>
    <w:rsid w:val="0091721C"/>
    <w:rsid w:val="00920C3E"/>
    <w:rsid w:val="009216B8"/>
    <w:rsid w:val="00921DF8"/>
    <w:rsid w:val="0092259E"/>
    <w:rsid w:val="00923457"/>
    <w:rsid w:val="00924258"/>
    <w:rsid w:val="00925B31"/>
    <w:rsid w:val="0092680D"/>
    <w:rsid w:val="00926ACD"/>
    <w:rsid w:val="009319A3"/>
    <w:rsid w:val="0093285B"/>
    <w:rsid w:val="009346BF"/>
    <w:rsid w:val="00934EA1"/>
    <w:rsid w:val="00936B13"/>
    <w:rsid w:val="00936BD4"/>
    <w:rsid w:val="00936F1A"/>
    <w:rsid w:val="009413A2"/>
    <w:rsid w:val="00941D2D"/>
    <w:rsid w:val="009426D9"/>
    <w:rsid w:val="009443DB"/>
    <w:rsid w:val="009445F9"/>
    <w:rsid w:val="00946823"/>
    <w:rsid w:val="00946D5B"/>
    <w:rsid w:val="0094784C"/>
    <w:rsid w:val="0095104B"/>
    <w:rsid w:val="0095136D"/>
    <w:rsid w:val="00954D57"/>
    <w:rsid w:val="00960688"/>
    <w:rsid w:val="00960871"/>
    <w:rsid w:val="00963F26"/>
    <w:rsid w:val="009646D1"/>
    <w:rsid w:val="00965ABA"/>
    <w:rsid w:val="00966B55"/>
    <w:rsid w:val="009709FF"/>
    <w:rsid w:val="009712F0"/>
    <w:rsid w:val="009721E6"/>
    <w:rsid w:val="00973D1F"/>
    <w:rsid w:val="00973FEC"/>
    <w:rsid w:val="009800DC"/>
    <w:rsid w:val="00981C4C"/>
    <w:rsid w:val="00981D12"/>
    <w:rsid w:val="00982885"/>
    <w:rsid w:val="009829E7"/>
    <w:rsid w:val="00982C29"/>
    <w:rsid w:val="00982CEF"/>
    <w:rsid w:val="00983E74"/>
    <w:rsid w:val="00983F85"/>
    <w:rsid w:val="0098470C"/>
    <w:rsid w:val="00984C6D"/>
    <w:rsid w:val="00984FE2"/>
    <w:rsid w:val="00985A4C"/>
    <w:rsid w:val="00985BA4"/>
    <w:rsid w:val="00986275"/>
    <w:rsid w:val="009871C0"/>
    <w:rsid w:val="0098767C"/>
    <w:rsid w:val="00990102"/>
    <w:rsid w:val="009941C4"/>
    <w:rsid w:val="0099717B"/>
    <w:rsid w:val="0099785E"/>
    <w:rsid w:val="009A126A"/>
    <w:rsid w:val="009A202D"/>
    <w:rsid w:val="009A3F6B"/>
    <w:rsid w:val="009A50FF"/>
    <w:rsid w:val="009A5DE8"/>
    <w:rsid w:val="009B1E2B"/>
    <w:rsid w:val="009B3FB2"/>
    <w:rsid w:val="009B4E4A"/>
    <w:rsid w:val="009B64E9"/>
    <w:rsid w:val="009B7C03"/>
    <w:rsid w:val="009C026F"/>
    <w:rsid w:val="009C1F7E"/>
    <w:rsid w:val="009C2BC6"/>
    <w:rsid w:val="009C3109"/>
    <w:rsid w:val="009C4556"/>
    <w:rsid w:val="009D3758"/>
    <w:rsid w:val="009D391F"/>
    <w:rsid w:val="009D4888"/>
    <w:rsid w:val="009D543A"/>
    <w:rsid w:val="009D6F75"/>
    <w:rsid w:val="009D7FD7"/>
    <w:rsid w:val="009E00FE"/>
    <w:rsid w:val="009E0A6F"/>
    <w:rsid w:val="009E0C7D"/>
    <w:rsid w:val="009E0E2E"/>
    <w:rsid w:val="009E155B"/>
    <w:rsid w:val="009E2462"/>
    <w:rsid w:val="009E2823"/>
    <w:rsid w:val="009E2C77"/>
    <w:rsid w:val="009E34FC"/>
    <w:rsid w:val="009E62E2"/>
    <w:rsid w:val="009E7F24"/>
    <w:rsid w:val="009F0231"/>
    <w:rsid w:val="009F0EA2"/>
    <w:rsid w:val="009F1FB6"/>
    <w:rsid w:val="009F36EA"/>
    <w:rsid w:val="009F4310"/>
    <w:rsid w:val="009F6018"/>
    <w:rsid w:val="009F7A27"/>
    <w:rsid w:val="00A00F46"/>
    <w:rsid w:val="00A01008"/>
    <w:rsid w:val="00A02922"/>
    <w:rsid w:val="00A029F0"/>
    <w:rsid w:val="00A02ED9"/>
    <w:rsid w:val="00A03CC2"/>
    <w:rsid w:val="00A043D0"/>
    <w:rsid w:val="00A06CBB"/>
    <w:rsid w:val="00A06ED4"/>
    <w:rsid w:val="00A0709F"/>
    <w:rsid w:val="00A106E7"/>
    <w:rsid w:val="00A10B5A"/>
    <w:rsid w:val="00A12D09"/>
    <w:rsid w:val="00A12EDD"/>
    <w:rsid w:val="00A155DC"/>
    <w:rsid w:val="00A15EFB"/>
    <w:rsid w:val="00A1746A"/>
    <w:rsid w:val="00A17F42"/>
    <w:rsid w:val="00A25868"/>
    <w:rsid w:val="00A25BA5"/>
    <w:rsid w:val="00A26788"/>
    <w:rsid w:val="00A27A55"/>
    <w:rsid w:val="00A30BEF"/>
    <w:rsid w:val="00A3323D"/>
    <w:rsid w:val="00A342F2"/>
    <w:rsid w:val="00A34AFF"/>
    <w:rsid w:val="00A34CBF"/>
    <w:rsid w:val="00A362AE"/>
    <w:rsid w:val="00A3744E"/>
    <w:rsid w:val="00A37C09"/>
    <w:rsid w:val="00A400AE"/>
    <w:rsid w:val="00A42841"/>
    <w:rsid w:val="00A4516C"/>
    <w:rsid w:val="00A458AF"/>
    <w:rsid w:val="00A53262"/>
    <w:rsid w:val="00A55DD4"/>
    <w:rsid w:val="00A55E13"/>
    <w:rsid w:val="00A56CE2"/>
    <w:rsid w:val="00A60A07"/>
    <w:rsid w:val="00A60B20"/>
    <w:rsid w:val="00A60EDC"/>
    <w:rsid w:val="00A61F3E"/>
    <w:rsid w:val="00A6228B"/>
    <w:rsid w:val="00A64A72"/>
    <w:rsid w:val="00A64ACB"/>
    <w:rsid w:val="00A653CC"/>
    <w:rsid w:val="00A65B43"/>
    <w:rsid w:val="00A70E21"/>
    <w:rsid w:val="00A750C1"/>
    <w:rsid w:val="00A75A70"/>
    <w:rsid w:val="00A76559"/>
    <w:rsid w:val="00A769E3"/>
    <w:rsid w:val="00A77EFF"/>
    <w:rsid w:val="00A77FC3"/>
    <w:rsid w:val="00A8050B"/>
    <w:rsid w:val="00A81388"/>
    <w:rsid w:val="00A82333"/>
    <w:rsid w:val="00A8244A"/>
    <w:rsid w:val="00A84887"/>
    <w:rsid w:val="00A85E6E"/>
    <w:rsid w:val="00A874CC"/>
    <w:rsid w:val="00A908C8"/>
    <w:rsid w:val="00A9104E"/>
    <w:rsid w:val="00A9212B"/>
    <w:rsid w:val="00A92C10"/>
    <w:rsid w:val="00A93E2D"/>
    <w:rsid w:val="00A95DCD"/>
    <w:rsid w:val="00A96B4F"/>
    <w:rsid w:val="00A96C94"/>
    <w:rsid w:val="00A96F8A"/>
    <w:rsid w:val="00A97F1C"/>
    <w:rsid w:val="00AA0C4F"/>
    <w:rsid w:val="00AA12EE"/>
    <w:rsid w:val="00AA1AC0"/>
    <w:rsid w:val="00AA41A9"/>
    <w:rsid w:val="00AA548F"/>
    <w:rsid w:val="00AA6781"/>
    <w:rsid w:val="00AA6E33"/>
    <w:rsid w:val="00AA7DBF"/>
    <w:rsid w:val="00AB0C86"/>
    <w:rsid w:val="00AB21B8"/>
    <w:rsid w:val="00AB3AA4"/>
    <w:rsid w:val="00AB4290"/>
    <w:rsid w:val="00AB541A"/>
    <w:rsid w:val="00AB7F10"/>
    <w:rsid w:val="00AB7FBB"/>
    <w:rsid w:val="00AC0855"/>
    <w:rsid w:val="00AC1453"/>
    <w:rsid w:val="00AC14E6"/>
    <w:rsid w:val="00AC19D5"/>
    <w:rsid w:val="00AC1B02"/>
    <w:rsid w:val="00AC2595"/>
    <w:rsid w:val="00AC2BA7"/>
    <w:rsid w:val="00AC309C"/>
    <w:rsid w:val="00AC4477"/>
    <w:rsid w:val="00AD0D90"/>
    <w:rsid w:val="00AD0E0C"/>
    <w:rsid w:val="00AD2004"/>
    <w:rsid w:val="00AD2D91"/>
    <w:rsid w:val="00AD35FC"/>
    <w:rsid w:val="00AD5845"/>
    <w:rsid w:val="00AD5A32"/>
    <w:rsid w:val="00AD755F"/>
    <w:rsid w:val="00AE0FCF"/>
    <w:rsid w:val="00AE2556"/>
    <w:rsid w:val="00AE2D69"/>
    <w:rsid w:val="00AE585D"/>
    <w:rsid w:val="00AE6F5D"/>
    <w:rsid w:val="00AE761F"/>
    <w:rsid w:val="00AF0320"/>
    <w:rsid w:val="00AF15EC"/>
    <w:rsid w:val="00AF2327"/>
    <w:rsid w:val="00AF2F9F"/>
    <w:rsid w:val="00AF6A07"/>
    <w:rsid w:val="00B00BE5"/>
    <w:rsid w:val="00B0131A"/>
    <w:rsid w:val="00B01672"/>
    <w:rsid w:val="00B044D0"/>
    <w:rsid w:val="00B04D7B"/>
    <w:rsid w:val="00B064A9"/>
    <w:rsid w:val="00B0775D"/>
    <w:rsid w:val="00B12377"/>
    <w:rsid w:val="00B126C7"/>
    <w:rsid w:val="00B1343F"/>
    <w:rsid w:val="00B140F5"/>
    <w:rsid w:val="00B142B2"/>
    <w:rsid w:val="00B14CB3"/>
    <w:rsid w:val="00B14D3A"/>
    <w:rsid w:val="00B15427"/>
    <w:rsid w:val="00B15590"/>
    <w:rsid w:val="00B155BD"/>
    <w:rsid w:val="00B16F70"/>
    <w:rsid w:val="00B17A7B"/>
    <w:rsid w:val="00B2052B"/>
    <w:rsid w:val="00B22C76"/>
    <w:rsid w:val="00B2388F"/>
    <w:rsid w:val="00B23ADD"/>
    <w:rsid w:val="00B24145"/>
    <w:rsid w:val="00B24743"/>
    <w:rsid w:val="00B25A0F"/>
    <w:rsid w:val="00B272A5"/>
    <w:rsid w:val="00B27F68"/>
    <w:rsid w:val="00B31601"/>
    <w:rsid w:val="00B371E1"/>
    <w:rsid w:val="00B4214E"/>
    <w:rsid w:val="00B43E40"/>
    <w:rsid w:val="00B44EC1"/>
    <w:rsid w:val="00B459C8"/>
    <w:rsid w:val="00B4793E"/>
    <w:rsid w:val="00B47D6E"/>
    <w:rsid w:val="00B51E84"/>
    <w:rsid w:val="00B52D51"/>
    <w:rsid w:val="00B5327E"/>
    <w:rsid w:val="00B5360A"/>
    <w:rsid w:val="00B5575D"/>
    <w:rsid w:val="00B55C37"/>
    <w:rsid w:val="00B56575"/>
    <w:rsid w:val="00B605F8"/>
    <w:rsid w:val="00B630EF"/>
    <w:rsid w:val="00B654BA"/>
    <w:rsid w:val="00B67F63"/>
    <w:rsid w:val="00B70794"/>
    <w:rsid w:val="00B716F0"/>
    <w:rsid w:val="00B728CF"/>
    <w:rsid w:val="00B72D67"/>
    <w:rsid w:val="00B72FBF"/>
    <w:rsid w:val="00B732C8"/>
    <w:rsid w:val="00B766BF"/>
    <w:rsid w:val="00B76FD0"/>
    <w:rsid w:val="00B800A1"/>
    <w:rsid w:val="00B82B06"/>
    <w:rsid w:val="00B84780"/>
    <w:rsid w:val="00B8502F"/>
    <w:rsid w:val="00B859D2"/>
    <w:rsid w:val="00B85D70"/>
    <w:rsid w:val="00B902A3"/>
    <w:rsid w:val="00B92D70"/>
    <w:rsid w:val="00B92EB1"/>
    <w:rsid w:val="00B93F44"/>
    <w:rsid w:val="00B94DE1"/>
    <w:rsid w:val="00B94F62"/>
    <w:rsid w:val="00B95C7F"/>
    <w:rsid w:val="00B9624C"/>
    <w:rsid w:val="00B96714"/>
    <w:rsid w:val="00BA01BA"/>
    <w:rsid w:val="00BA1200"/>
    <w:rsid w:val="00BA173A"/>
    <w:rsid w:val="00BA1DAE"/>
    <w:rsid w:val="00BA402C"/>
    <w:rsid w:val="00BA42A5"/>
    <w:rsid w:val="00BA4337"/>
    <w:rsid w:val="00BA549F"/>
    <w:rsid w:val="00BA649F"/>
    <w:rsid w:val="00BB305A"/>
    <w:rsid w:val="00BB4425"/>
    <w:rsid w:val="00BB57C9"/>
    <w:rsid w:val="00BB5A81"/>
    <w:rsid w:val="00BB7157"/>
    <w:rsid w:val="00BC1C49"/>
    <w:rsid w:val="00BC42B2"/>
    <w:rsid w:val="00BC6298"/>
    <w:rsid w:val="00BD0419"/>
    <w:rsid w:val="00BD08EE"/>
    <w:rsid w:val="00BD19BE"/>
    <w:rsid w:val="00BD3B56"/>
    <w:rsid w:val="00BD42E4"/>
    <w:rsid w:val="00BD627A"/>
    <w:rsid w:val="00BD755D"/>
    <w:rsid w:val="00BE0498"/>
    <w:rsid w:val="00BE6341"/>
    <w:rsid w:val="00BE66CE"/>
    <w:rsid w:val="00BE6A3F"/>
    <w:rsid w:val="00BE7D81"/>
    <w:rsid w:val="00BF020D"/>
    <w:rsid w:val="00BF0A97"/>
    <w:rsid w:val="00BF1962"/>
    <w:rsid w:val="00BF1E43"/>
    <w:rsid w:val="00BF310B"/>
    <w:rsid w:val="00BF35DB"/>
    <w:rsid w:val="00BF7416"/>
    <w:rsid w:val="00BF7B70"/>
    <w:rsid w:val="00C00B6B"/>
    <w:rsid w:val="00C02E37"/>
    <w:rsid w:val="00C0694F"/>
    <w:rsid w:val="00C124E6"/>
    <w:rsid w:val="00C139EB"/>
    <w:rsid w:val="00C14256"/>
    <w:rsid w:val="00C16177"/>
    <w:rsid w:val="00C165E6"/>
    <w:rsid w:val="00C17D94"/>
    <w:rsid w:val="00C20473"/>
    <w:rsid w:val="00C214EA"/>
    <w:rsid w:val="00C22D18"/>
    <w:rsid w:val="00C24A45"/>
    <w:rsid w:val="00C24E46"/>
    <w:rsid w:val="00C2583C"/>
    <w:rsid w:val="00C26C77"/>
    <w:rsid w:val="00C27A79"/>
    <w:rsid w:val="00C313CD"/>
    <w:rsid w:val="00C31E50"/>
    <w:rsid w:val="00C329DC"/>
    <w:rsid w:val="00C337BC"/>
    <w:rsid w:val="00C34B8F"/>
    <w:rsid w:val="00C40F35"/>
    <w:rsid w:val="00C41752"/>
    <w:rsid w:val="00C4225C"/>
    <w:rsid w:val="00C438DF"/>
    <w:rsid w:val="00C44364"/>
    <w:rsid w:val="00C444D0"/>
    <w:rsid w:val="00C4560E"/>
    <w:rsid w:val="00C45A78"/>
    <w:rsid w:val="00C46A95"/>
    <w:rsid w:val="00C50949"/>
    <w:rsid w:val="00C531E3"/>
    <w:rsid w:val="00C53234"/>
    <w:rsid w:val="00C53344"/>
    <w:rsid w:val="00C53E99"/>
    <w:rsid w:val="00C54120"/>
    <w:rsid w:val="00C5427C"/>
    <w:rsid w:val="00C54785"/>
    <w:rsid w:val="00C54D67"/>
    <w:rsid w:val="00C62CA8"/>
    <w:rsid w:val="00C63F7E"/>
    <w:rsid w:val="00C6426C"/>
    <w:rsid w:val="00C65A90"/>
    <w:rsid w:val="00C65E65"/>
    <w:rsid w:val="00C67972"/>
    <w:rsid w:val="00C7003E"/>
    <w:rsid w:val="00C734AE"/>
    <w:rsid w:val="00C74950"/>
    <w:rsid w:val="00C76594"/>
    <w:rsid w:val="00C76CDF"/>
    <w:rsid w:val="00C81382"/>
    <w:rsid w:val="00C83770"/>
    <w:rsid w:val="00C8657F"/>
    <w:rsid w:val="00C86816"/>
    <w:rsid w:val="00C8714E"/>
    <w:rsid w:val="00C8746E"/>
    <w:rsid w:val="00C90875"/>
    <w:rsid w:val="00C96432"/>
    <w:rsid w:val="00C964CA"/>
    <w:rsid w:val="00C97DE5"/>
    <w:rsid w:val="00CA07E3"/>
    <w:rsid w:val="00CA0D49"/>
    <w:rsid w:val="00CA278E"/>
    <w:rsid w:val="00CA2896"/>
    <w:rsid w:val="00CA3068"/>
    <w:rsid w:val="00CA3C2F"/>
    <w:rsid w:val="00CA6C69"/>
    <w:rsid w:val="00CA6E04"/>
    <w:rsid w:val="00CA7D27"/>
    <w:rsid w:val="00CB05E3"/>
    <w:rsid w:val="00CB1891"/>
    <w:rsid w:val="00CB26A9"/>
    <w:rsid w:val="00CB2A13"/>
    <w:rsid w:val="00CB4CA2"/>
    <w:rsid w:val="00CB5FD7"/>
    <w:rsid w:val="00CB64D4"/>
    <w:rsid w:val="00CB73E6"/>
    <w:rsid w:val="00CC18FB"/>
    <w:rsid w:val="00CC24C8"/>
    <w:rsid w:val="00CC572A"/>
    <w:rsid w:val="00CC5CF8"/>
    <w:rsid w:val="00CC660C"/>
    <w:rsid w:val="00CC6835"/>
    <w:rsid w:val="00CC7757"/>
    <w:rsid w:val="00CC7CA4"/>
    <w:rsid w:val="00CD07D1"/>
    <w:rsid w:val="00CD295A"/>
    <w:rsid w:val="00CD30F3"/>
    <w:rsid w:val="00CD329D"/>
    <w:rsid w:val="00CD48D1"/>
    <w:rsid w:val="00CD54E0"/>
    <w:rsid w:val="00CD659E"/>
    <w:rsid w:val="00CD7603"/>
    <w:rsid w:val="00CD7701"/>
    <w:rsid w:val="00CE1C8F"/>
    <w:rsid w:val="00CE2A53"/>
    <w:rsid w:val="00CE2EC2"/>
    <w:rsid w:val="00CE4C5B"/>
    <w:rsid w:val="00CE5110"/>
    <w:rsid w:val="00CE5674"/>
    <w:rsid w:val="00CE646F"/>
    <w:rsid w:val="00CE6FCF"/>
    <w:rsid w:val="00CF1D93"/>
    <w:rsid w:val="00CF23DC"/>
    <w:rsid w:val="00CF2862"/>
    <w:rsid w:val="00CF34F3"/>
    <w:rsid w:val="00CF381B"/>
    <w:rsid w:val="00CF469D"/>
    <w:rsid w:val="00CF569F"/>
    <w:rsid w:val="00CF5FF1"/>
    <w:rsid w:val="00CF684E"/>
    <w:rsid w:val="00CF732F"/>
    <w:rsid w:val="00D01D87"/>
    <w:rsid w:val="00D047AF"/>
    <w:rsid w:val="00D05CE1"/>
    <w:rsid w:val="00D07153"/>
    <w:rsid w:val="00D07398"/>
    <w:rsid w:val="00D11209"/>
    <w:rsid w:val="00D11A69"/>
    <w:rsid w:val="00D12DFD"/>
    <w:rsid w:val="00D133B5"/>
    <w:rsid w:val="00D13A55"/>
    <w:rsid w:val="00D1417A"/>
    <w:rsid w:val="00D14651"/>
    <w:rsid w:val="00D162A7"/>
    <w:rsid w:val="00D16B15"/>
    <w:rsid w:val="00D20418"/>
    <w:rsid w:val="00D210A4"/>
    <w:rsid w:val="00D218DF"/>
    <w:rsid w:val="00D24B8A"/>
    <w:rsid w:val="00D25D58"/>
    <w:rsid w:val="00D2654F"/>
    <w:rsid w:val="00D2692B"/>
    <w:rsid w:val="00D30CAB"/>
    <w:rsid w:val="00D31DE6"/>
    <w:rsid w:val="00D3379F"/>
    <w:rsid w:val="00D35653"/>
    <w:rsid w:val="00D357A4"/>
    <w:rsid w:val="00D36A54"/>
    <w:rsid w:val="00D37D35"/>
    <w:rsid w:val="00D411A3"/>
    <w:rsid w:val="00D414FB"/>
    <w:rsid w:val="00D431E6"/>
    <w:rsid w:val="00D43AA6"/>
    <w:rsid w:val="00D45EB2"/>
    <w:rsid w:val="00D4692E"/>
    <w:rsid w:val="00D47057"/>
    <w:rsid w:val="00D47601"/>
    <w:rsid w:val="00D50E7F"/>
    <w:rsid w:val="00D51B54"/>
    <w:rsid w:val="00D614A9"/>
    <w:rsid w:val="00D62B91"/>
    <w:rsid w:val="00D62F9D"/>
    <w:rsid w:val="00D64C39"/>
    <w:rsid w:val="00D64F9F"/>
    <w:rsid w:val="00D71128"/>
    <w:rsid w:val="00D71530"/>
    <w:rsid w:val="00D72881"/>
    <w:rsid w:val="00D73C16"/>
    <w:rsid w:val="00D73CEA"/>
    <w:rsid w:val="00D75FAC"/>
    <w:rsid w:val="00D768CD"/>
    <w:rsid w:val="00D76CE4"/>
    <w:rsid w:val="00D81584"/>
    <w:rsid w:val="00D81F02"/>
    <w:rsid w:val="00D83642"/>
    <w:rsid w:val="00D84CF6"/>
    <w:rsid w:val="00D8667B"/>
    <w:rsid w:val="00D923AB"/>
    <w:rsid w:val="00D95CD8"/>
    <w:rsid w:val="00D962F1"/>
    <w:rsid w:val="00D965A9"/>
    <w:rsid w:val="00D97CDC"/>
    <w:rsid w:val="00DA0600"/>
    <w:rsid w:val="00DA08A1"/>
    <w:rsid w:val="00DA1F9C"/>
    <w:rsid w:val="00DA1FCC"/>
    <w:rsid w:val="00DA250A"/>
    <w:rsid w:val="00DA43D0"/>
    <w:rsid w:val="00DA52D8"/>
    <w:rsid w:val="00DA5370"/>
    <w:rsid w:val="00DA56CB"/>
    <w:rsid w:val="00DA7663"/>
    <w:rsid w:val="00DA7973"/>
    <w:rsid w:val="00DB02C7"/>
    <w:rsid w:val="00DB439B"/>
    <w:rsid w:val="00DB4D4A"/>
    <w:rsid w:val="00DB511D"/>
    <w:rsid w:val="00DB5BA2"/>
    <w:rsid w:val="00DB732E"/>
    <w:rsid w:val="00DB7DF2"/>
    <w:rsid w:val="00DC1C83"/>
    <w:rsid w:val="00DC1FC0"/>
    <w:rsid w:val="00DC2659"/>
    <w:rsid w:val="00DC348D"/>
    <w:rsid w:val="00DC34FC"/>
    <w:rsid w:val="00DC4E89"/>
    <w:rsid w:val="00DC6BA1"/>
    <w:rsid w:val="00DC6E27"/>
    <w:rsid w:val="00DC7586"/>
    <w:rsid w:val="00DC76A5"/>
    <w:rsid w:val="00DD295C"/>
    <w:rsid w:val="00DD2F9D"/>
    <w:rsid w:val="00DD4833"/>
    <w:rsid w:val="00DD5751"/>
    <w:rsid w:val="00DD60BC"/>
    <w:rsid w:val="00DD6734"/>
    <w:rsid w:val="00DD6842"/>
    <w:rsid w:val="00DE3212"/>
    <w:rsid w:val="00DE4C97"/>
    <w:rsid w:val="00DE4CD3"/>
    <w:rsid w:val="00DE541F"/>
    <w:rsid w:val="00DE7443"/>
    <w:rsid w:val="00DF1DD8"/>
    <w:rsid w:val="00DF222C"/>
    <w:rsid w:val="00DF223A"/>
    <w:rsid w:val="00DF263C"/>
    <w:rsid w:val="00DF2B84"/>
    <w:rsid w:val="00DF4C78"/>
    <w:rsid w:val="00DF53F1"/>
    <w:rsid w:val="00DF5AF9"/>
    <w:rsid w:val="00DF618B"/>
    <w:rsid w:val="00DF62C9"/>
    <w:rsid w:val="00DF7C62"/>
    <w:rsid w:val="00E00EF6"/>
    <w:rsid w:val="00E03526"/>
    <w:rsid w:val="00E0459C"/>
    <w:rsid w:val="00E04830"/>
    <w:rsid w:val="00E04D5F"/>
    <w:rsid w:val="00E04E4D"/>
    <w:rsid w:val="00E06CF2"/>
    <w:rsid w:val="00E0751F"/>
    <w:rsid w:val="00E075C3"/>
    <w:rsid w:val="00E11B99"/>
    <w:rsid w:val="00E1220B"/>
    <w:rsid w:val="00E125EE"/>
    <w:rsid w:val="00E128DB"/>
    <w:rsid w:val="00E136FB"/>
    <w:rsid w:val="00E13A79"/>
    <w:rsid w:val="00E142E9"/>
    <w:rsid w:val="00E1640E"/>
    <w:rsid w:val="00E16EED"/>
    <w:rsid w:val="00E20C3D"/>
    <w:rsid w:val="00E22DC0"/>
    <w:rsid w:val="00E245ED"/>
    <w:rsid w:val="00E25F94"/>
    <w:rsid w:val="00E26A67"/>
    <w:rsid w:val="00E271BC"/>
    <w:rsid w:val="00E27EBC"/>
    <w:rsid w:val="00E302BA"/>
    <w:rsid w:val="00E31818"/>
    <w:rsid w:val="00E32BD2"/>
    <w:rsid w:val="00E32CD5"/>
    <w:rsid w:val="00E43E06"/>
    <w:rsid w:val="00E474C2"/>
    <w:rsid w:val="00E47A77"/>
    <w:rsid w:val="00E50128"/>
    <w:rsid w:val="00E51825"/>
    <w:rsid w:val="00E535DA"/>
    <w:rsid w:val="00E550EA"/>
    <w:rsid w:val="00E57EE6"/>
    <w:rsid w:val="00E603B3"/>
    <w:rsid w:val="00E605FC"/>
    <w:rsid w:val="00E6073A"/>
    <w:rsid w:val="00E6242A"/>
    <w:rsid w:val="00E62E03"/>
    <w:rsid w:val="00E62E36"/>
    <w:rsid w:val="00E64483"/>
    <w:rsid w:val="00E651BD"/>
    <w:rsid w:val="00E65894"/>
    <w:rsid w:val="00E65DE6"/>
    <w:rsid w:val="00E70E2C"/>
    <w:rsid w:val="00E72228"/>
    <w:rsid w:val="00E72293"/>
    <w:rsid w:val="00E733AD"/>
    <w:rsid w:val="00E75D90"/>
    <w:rsid w:val="00E77A06"/>
    <w:rsid w:val="00E8398E"/>
    <w:rsid w:val="00E83CC8"/>
    <w:rsid w:val="00E84195"/>
    <w:rsid w:val="00E850AA"/>
    <w:rsid w:val="00E8654B"/>
    <w:rsid w:val="00E87AB8"/>
    <w:rsid w:val="00E90527"/>
    <w:rsid w:val="00E911ED"/>
    <w:rsid w:val="00E92625"/>
    <w:rsid w:val="00E92EB1"/>
    <w:rsid w:val="00E93E5F"/>
    <w:rsid w:val="00E953B8"/>
    <w:rsid w:val="00E9548A"/>
    <w:rsid w:val="00E95956"/>
    <w:rsid w:val="00EA04CE"/>
    <w:rsid w:val="00EA0982"/>
    <w:rsid w:val="00EA0B3C"/>
    <w:rsid w:val="00EA230F"/>
    <w:rsid w:val="00EA2C8D"/>
    <w:rsid w:val="00EA4055"/>
    <w:rsid w:val="00EA40D0"/>
    <w:rsid w:val="00EA6F9E"/>
    <w:rsid w:val="00EA7EC4"/>
    <w:rsid w:val="00EA7F6A"/>
    <w:rsid w:val="00EB0FBB"/>
    <w:rsid w:val="00EB203C"/>
    <w:rsid w:val="00EB467A"/>
    <w:rsid w:val="00EB7DC3"/>
    <w:rsid w:val="00EC02CA"/>
    <w:rsid w:val="00EC088C"/>
    <w:rsid w:val="00EC1209"/>
    <w:rsid w:val="00EC33E9"/>
    <w:rsid w:val="00EC398A"/>
    <w:rsid w:val="00EC444B"/>
    <w:rsid w:val="00EC4F7C"/>
    <w:rsid w:val="00EC6648"/>
    <w:rsid w:val="00EC7DAA"/>
    <w:rsid w:val="00ED06A2"/>
    <w:rsid w:val="00ED14BD"/>
    <w:rsid w:val="00ED22BE"/>
    <w:rsid w:val="00ED322A"/>
    <w:rsid w:val="00ED3F3E"/>
    <w:rsid w:val="00ED442F"/>
    <w:rsid w:val="00ED483E"/>
    <w:rsid w:val="00ED595B"/>
    <w:rsid w:val="00ED632B"/>
    <w:rsid w:val="00ED634A"/>
    <w:rsid w:val="00ED77F4"/>
    <w:rsid w:val="00ED7880"/>
    <w:rsid w:val="00ED7A2E"/>
    <w:rsid w:val="00EE17D0"/>
    <w:rsid w:val="00EE1926"/>
    <w:rsid w:val="00EE1E33"/>
    <w:rsid w:val="00EE2129"/>
    <w:rsid w:val="00EE24D4"/>
    <w:rsid w:val="00EE2EB3"/>
    <w:rsid w:val="00EE2FA2"/>
    <w:rsid w:val="00EE54B8"/>
    <w:rsid w:val="00EF0703"/>
    <w:rsid w:val="00EF0C34"/>
    <w:rsid w:val="00EF0FFB"/>
    <w:rsid w:val="00EF20D9"/>
    <w:rsid w:val="00EF2A58"/>
    <w:rsid w:val="00EF2AC5"/>
    <w:rsid w:val="00EF38B5"/>
    <w:rsid w:val="00EF3C96"/>
    <w:rsid w:val="00EF409E"/>
    <w:rsid w:val="00EF467B"/>
    <w:rsid w:val="00EF5630"/>
    <w:rsid w:val="00F00C29"/>
    <w:rsid w:val="00F00F49"/>
    <w:rsid w:val="00F044C1"/>
    <w:rsid w:val="00F04A98"/>
    <w:rsid w:val="00F0567B"/>
    <w:rsid w:val="00F063AA"/>
    <w:rsid w:val="00F0680D"/>
    <w:rsid w:val="00F0685B"/>
    <w:rsid w:val="00F07FE8"/>
    <w:rsid w:val="00F118E8"/>
    <w:rsid w:val="00F11ACF"/>
    <w:rsid w:val="00F133B1"/>
    <w:rsid w:val="00F15234"/>
    <w:rsid w:val="00F15B09"/>
    <w:rsid w:val="00F17427"/>
    <w:rsid w:val="00F17EC3"/>
    <w:rsid w:val="00F20880"/>
    <w:rsid w:val="00F20A79"/>
    <w:rsid w:val="00F222A4"/>
    <w:rsid w:val="00F22689"/>
    <w:rsid w:val="00F25056"/>
    <w:rsid w:val="00F25253"/>
    <w:rsid w:val="00F2709C"/>
    <w:rsid w:val="00F274B4"/>
    <w:rsid w:val="00F27DA2"/>
    <w:rsid w:val="00F27F82"/>
    <w:rsid w:val="00F30057"/>
    <w:rsid w:val="00F325B1"/>
    <w:rsid w:val="00F33805"/>
    <w:rsid w:val="00F34C79"/>
    <w:rsid w:val="00F34FDD"/>
    <w:rsid w:val="00F353D1"/>
    <w:rsid w:val="00F35B8D"/>
    <w:rsid w:val="00F37949"/>
    <w:rsid w:val="00F37A3A"/>
    <w:rsid w:val="00F403BB"/>
    <w:rsid w:val="00F40D04"/>
    <w:rsid w:val="00F4127E"/>
    <w:rsid w:val="00F417B6"/>
    <w:rsid w:val="00F41BCB"/>
    <w:rsid w:val="00F4204B"/>
    <w:rsid w:val="00F4300F"/>
    <w:rsid w:val="00F46335"/>
    <w:rsid w:val="00F46FB8"/>
    <w:rsid w:val="00F47AE3"/>
    <w:rsid w:val="00F542D1"/>
    <w:rsid w:val="00F54543"/>
    <w:rsid w:val="00F5497D"/>
    <w:rsid w:val="00F551D6"/>
    <w:rsid w:val="00F55E07"/>
    <w:rsid w:val="00F573FD"/>
    <w:rsid w:val="00F6046E"/>
    <w:rsid w:val="00F6057B"/>
    <w:rsid w:val="00F61BE7"/>
    <w:rsid w:val="00F6209D"/>
    <w:rsid w:val="00F62AEA"/>
    <w:rsid w:val="00F62BB3"/>
    <w:rsid w:val="00F63981"/>
    <w:rsid w:val="00F642A0"/>
    <w:rsid w:val="00F642DC"/>
    <w:rsid w:val="00F645EC"/>
    <w:rsid w:val="00F64E6D"/>
    <w:rsid w:val="00F673F5"/>
    <w:rsid w:val="00F67659"/>
    <w:rsid w:val="00F70DC8"/>
    <w:rsid w:val="00F71949"/>
    <w:rsid w:val="00F71B8F"/>
    <w:rsid w:val="00F72121"/>
    <w:rsid w:val="00F728CE"/>
    <w:rsid w:val="00F73B3F"/>
    <w:rsid w:val="00F74CFA"/>
    <w:rsid w:val="00F74D8D"/>
    <w:rsid w:val="00F75094"/>
    <w:rsid w:val="00F766DD"/>
    <w:rsid w:val="00F76CB1"/>
    <w:rsid w:val="00F76F77"/>
    <w:rsid w:val="00F7760B"/>
    <w:rsid w:val="00F77C6C"/>
    <w:rsid w:val="00F81095"/>
    <w:rsid w:val="00F8185B"/>
    <w:rsid w:val="00F8266C"/>
    <w:rsid w:val="00F85377"/>
    <w:rsid w:val="00F860C7"/>
    <w:rsid w:val="00F86DE3"/>
    <w:rsid w:val="00F879ED"/>
    <w:rsid w:val="00F87B86"/>
    <w:rsid w:val="00F901FB"/>
    <w:rsid w:val="00F93E9D"/>
    <w:rsid w:val="00F93F0B"/>
    <w:rsid w:val="00F95EBE"/>
    <w:rsid w:val="00FA0528"/>
    <w:rsid w:val="00FA1DB2"/>
    <w:rsid w:val="00FA2BEF"/>
    <w:rsid w:val="00FA3BB7"/>
    <w:rsid w:val="00FA7686"/>
    <w:rsid w:val="00FB038E"/>
    <w:rsid w:val="00FB043D"/>
    <w:rsid w:val="00FB09AA"/>
    <w:rsid w:val="00FB0C5A"/>
    <w:rsid w:val="00FB252B"/>
    <w:rsid w:val="00FB4A79"/>
    <w:rsid w:val="00FB5A4E"/>
    <w:rsid w:val="00FB60BD"/>
    <w:rsid w:val="00FC39D0"/>
    <w:rsid w:val="00FC3E2F"/>
    <w:rsid w:val="00FC4D09"/>
    <w:rsid w:val="00FC6E07"/>
    <w:rsid w:val="00FD1209"/>
    <w:rsid w:val="00FD1CB0"/>
    <w:rsid w:val="00FD267C"/>
    <w:rsid w:val="00FD3368"/>
    <w:rsid w:val="00FD408F"/>
    <w:rsid w:val="00FD5054"/>
    <w:rsid w:val="00FD5919"/>
    <w:rsid w:val="00FD6084"/>
    <w:rsid w:val="00FD6692"/>
    <w:rsid w:val="00FD7B84"/>
    <w:rsid w:val="00FD7C82"/>
    <w:rsid w:val="00FE0337"/>
    <w:rsid w:val="00FE09A9"/>
    <w:rsid w:val="00FE15FE"/>
    <w:rsid w:val="00FE3E9B"/>
    <w:rsid w:val="00FE450F"/>
    <w:rsid w:val="00FE5CDC"/>
    <w:rsid w:val="00FE613E"/>
    <w:rsid w:val="00FE685B"/>
    <w:rsid w:val="00FE69E3"/>
    <w:rsid w:val="00FE76F5"/>
    <w:rsid w:val="00FE7C9C"/>
    <w:rsid w:val="00FF0165"/>
    <w:rsid w:val="00FF0B63"/>
    <w:rsid w:val="00FF2C0F"/>
    <w:rsid w:val="00FF3E0D"/>
    <w:rsid w:val="00FF3F1F"/>
    <w:rsid w:val="00FF40EE"/>
    <w:rsid w:val="00FF4E6D"/>
    <w:rsid w:val="00FF59C6"/>
    <w:rsid w:val="00FF5C2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74AC3C"/>
  <w15:docId w15:val="{FCDE6DB3-8913-4CB7-B2AF-DDD3535E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7E1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03D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9"/>
    <w:qFormat/>
    <w:rsid w:val="004A5CD5"/>
    <w:pPr>
      <w:keepNext/>
      <w:outlineLvl w:val="1"/>
    </w:pPr>
    <w:rPr>
      <w:rFonts w:ascii="Cambria" w:hAnsi="Cambria"/>
      <w:b/>
      <w:bCs/>
      <w:i/>
      <w:iCs/>
      <w:sz w:val="28"/>
      <w:szCs w:val="28"/>
    </w:rPr>
  </w:style>
  <w:style w:type="paragraph" w:styleId="3">
    <w:name w:val="heading 3"/>
    <w:basedOn w:val="a0"/>
    <w:next w:val="a0"/>
    <w:link w:val="30"/>
    <w:uiPriority w:val="9"/>
    <w:qFormat/>
    <w:rsid w:val="004A5CD5"/>
    <w:pPr>
      <w:keepNext/>
      <w:outlineLvl w:val="2"/>
    </w:pPr>
    <w:rPr>
      <w:rFonts w:ascii="Cambria" w:hAnsi="Cambria"/>
      <w:b/>
      <w:bCs/>
      <w:sz w:val="26"/>
      <w:szCs w:val="26"/>
    </w:rPr>
  </w:style>
  <w:style w:type="paragraph" w:styleId="4">
    <w:name w:val="heading 4"/>
    <w:basedOn w:val="a0"/>
    <w:next w:val="a0"/>
    <w:link w:val="40"/>
    <w:uiPriority w:val="9"/>
    <w:qFormat/>
    <w:rsid w:val="004A5CD5"/>
    <w:pPr>
      <w:keepNext/>
      <w:jc w:val="right"/>
      <w:outlineLvl w:val="3"/>
    </w:pPr>
    <w:rPr>
      <w:rFonts w:ascii="Calibri" w:hAnsi="Calibri"/>
      <w:b/>
      <w:bCs/>
      <w:sz w:val="28"/>
      <w:szCs w:val="28"/>
    </w:rPr>
  </w:style>
  <w:style w:type="paragraph" w:styleId="5">
    <w:name w:val="heading 5"/>
    <w:basedOn w:val="a0"/>
    <w:next w:val="a0"/>
    <w:link w:val="50"/>
    <w:uiPriority w:val="9"/>
    <w:semiHidden/>
    <w:unhideWhenUsed/>
    <w:qFormat/>
    <w:rsid w:val="0039283F"/>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4719D8"/>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4A5CD5"/>
  </w:style>
  <w:style w:type="character" w:customStyle="1" w:styleId="20">
    <w:name w:val="Заголовок 2 Знак"/>
    <w:basedOn w:val="a1"/>
    <w:link w:val="2"/>
    <w:uiPriority w:val="99"/>
    <w:rsid w:val="004A5CD5"/>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4A5CD5"/>
    <w:rPr>
      <w:rFonts w:ascii="Cambria" w:eastAsia="Times New Roman" w:hAnsi="Cambria" w:cs="Times New Roman"/>
      <w:b/>
      <w:bCs/>
      <w:sz w:val="26"/>
      <w:szCs w:val="26"/>
    </w:rPr>
  </w:style>
  <w:style w:type="character" w:customStyle="1" w:styleId="40">
    <w:name w:val="Заголовок 4 Знак"/>
    <w:basedOn w:val="a1"/>
    <w:link w:val="4"/>
    <w:uiPriority w:val="9"/>
    <w:rsid w:val="004A5CD5"/>
    <w:rPr>
      <w:rFonts w:ascii="Calibri" w:eastAsia="Times New Roman" w:hAnsi="Calibri" w:cs="Times New Roman"/>
      <w:b/>
      <w:bCs/>
      <w:sz w:val="28"/>
      <w:szCs w:val="28"/>
    </w:rPr>
  </w:style>
  <w:style w:type="paragraph" w:customStyle="1" w:styleId="a4">
    <w:name w:val="Анализ абзац"/>
    <w:basedOn w:val="21"/>
    <w:rsid w:val="004A5CD5"/>
    <w:pPr>
      <w:spacing w:line="240" w:lineRule="auto"/>
      <w:ind w:firstLine="567"/>
      <w:jc w:val="both"/>
    </w:pPr>
  </w:style>
  <w:style w:type="paragraph" w:styleId="21">
    <w:name w:val="Body Text 2"/>
    <w:basedOn w:val="a0"/>
    <w:link w:val="22"/>
    <w:uiPriority w:val="99"/>
    <w:rsid w:val="004A5CD5"/>
    <w:pPr>
      <w:spacing w:line="360" w:lineRule="auto"/>
      <w:ind w:firstLine="340"/>
    </w:pPr>
  </w:style>
  <w:style w:type="character" w:customStyle="1" w:styleId="22">
    <w:name w:val="Основной текст 2 Знак"/>
    <w:basedOn w:val="a1"/>
    <w:link w:val="21"/>
    <w:uiPriority w:val="99"/>
    <w:rsid w:val="004A5CD5"/>
    <w:rPr>
      <w:rFonts w:ascii="Times New Roman" w:eastAsia="Times New Roman" w:hAnsi="Times New Roman" w:cs="Times New Roman"/>
      <w:sz w:val="20"/>
      <w:szCs w:val="20"/>
    </w:rPr>
  </w:style>
  <w:style w:type="paragraph" w:customStyle="1" w:styleId="a5">
    <w:name w:val="Теория развития: текст"/>
    <w:basedOn w:val="21"/>
    <w:uiPriority w:val="99"/>
    <w:rsid w:val="004A5CD5"/>
    <w:pPr>
      <w:spacing w:line="240" w:lineRule="auto"/>
      <w:ind w:firstLine="720"/>
      <w:jc w:val="both"/>
    </w:pPr>
  </w:style>
  <w:style w:type="paragraph" w:styleId="23">
    <w:name w:val="Body Text Indent 2"/>
    <w:basedOn w:val="a0"/>
    <w:link w:val="24"/>
    <w:uiPriority w:val="99"/>
    <w:unhideWhenUsed/>
    <w:rsid w:val="004A5CD5"/>
    <w:pPr>
      <w:spacing w:after="120" w:line="480" w:lineRule="auto"/>
      <w:ind w:left="283"/>
    </w:pPr>
  </w:style>
  <w:style w:type="character" w:customStyle="1" w:styleId="24">
    <w:name w:val="Основной текст с отступом 2 Знак"/>
    <w:basedOn w:val="a1"/>
    <w:link w:val="23"/>
    <w:uiPriority w:val="99"/>
    <w:rsid w:val="004A5CD5"/>
    <w:rPr>
      <w:rFonts w:ascii="Times New Roman" w:eastAsia="Times New Roman" w:hAnsi="Times New Roman" w:cs="Times New Roman"/>
      <w:sz w:val="20"/>
      <w:szCs w:val="20"/>
    </w:rPr>
  </w:style>
  <w:style w:type="paragraph" w:styleId="a6">
    <w:name w:val="List Paragraph"/>
    <w:aliases w:val="- список,Заголовок3,Bullet 1,Use Case List Paragraph,ПАРАГРАФ"/>
    <w:basedOn w:val="a0"/>
    <w:link w:val="a7"/>
    <w:uiPriority w:val="34"/>
    <w:qFormat/>
    <w:rsid w:val="00960871"/>
    <w:pPr>
      <w:ind w:left="720"/>
      <w:contextualSpacing/>
    </w:pPr>
  </w:style>
  <w:style w:type="paragraph" w:styleId="a8">
    <w:name w:val="Normal (Web)"/>
    <w:aliases w:val="Обычный (веб)2,Обычный (Web) Знак Знак Знак Знак,Обычный (Web) Знак Знак,Обычный (Web) Знак3,Обычный (веб) Знак2,Обычный (веб) Знак Знак Знак Знак2,Обычный (Web) Знак Знак2,Обычный (Web) Знак4"/>
    <w:basedOn w:val="a0"/>
    <w:link w:val="a9"/>
    <w:uiPriority w:val="99"/>
    <w:unhideWhenUsed/>
    <w:qFormat/>
    <w:rsid w:val="00716731"/>
    <w:pPr>
      <w:spacing w:before="100" w:beforeAutospacing="1" w:after="100" w:afterAutospacing="1"/>
    </w:pPr>
  </w:style>
  <w:style w:type="paragraph" w:styleId="aa">
    <w:name w:val="No Spacing"/>
    <w:uiPriority w:val="99"/>
    <w:qFormat/>
    <w:rsid w:val="00A9104E"/>
    <w:pPr>
      <w:spacing w:after="0" w:line="240" w:lineRule="auto"/>
    </w:pPr>
    <w:rPr>
      <w:rFonts w:ascii="Calibri" w:eastAsia="Calibri" w:hAnsi="Calibri" w:cs="Times New Roman"/>
    </w:rPr>
  </w:style>
  <w:style w:type="paragraph" w:customStyle="1" w:styleId="FR1">
    <w:name w:val="FR1"/>
    <w:rsid w:val="00575594"/>
    <w:pPr>
      <w:widowControl w:val="0"/>
      <w:spacing w:after="0" w:line="300" w:lineRule="auto"/>
    </w:pPr>
    <w:rPr>
      <w:rFonts w:ascii="Times New Roman" w:eastAsia="Times New Roman" w:hAnsi="Times New Roman" w:cs="Times New Roman"/>
      <w:snapToGrid w:val="0"/>
      <w:sz w:val="28"/>
      <w:szCs w:val="20"/>
      <w:lang w:eastAsia="ru-RU"/>
    </w:rPr>
  </w:style>
  <w:style w:type="paragraph" w:customStyle="1" w:styleId="Default">
    <w:name w:val="Default"/>
    <w:rsid w:val="00AC08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7">
    <w:name w:val="Style7"/>
    <w:basedOn w:val="a0"/>
    <w:uiPriority w:val="99"/>
    <w:rsid w:val="00DE3212"/>
    <w:pPr>
      <w:widowControl w:val="0"/>
      <w:autoSpaceDE w:val="0"/>
      <w:autoSpaceDN w:val="0"/>
      <w:adjustRightInd w:val="0"/>
      <w:jc w:val="both"/>
    </w:pPr>
    <w:rPr>
      <w:rFonts w:eastAsiaTheme="minorEastAsia"/>
    </w:rPr>
  </w:style>
  <w:style w:type="character" w:customStyle="1" w:styleId="FontStyle20">
    <w:name w:val="Font Style20"/>
    <w:basedOn w:val="a1"/>
    <w:uiPriority w:val="99"/>
    <w:rsid w:val="00DE3212"/>
    <w:rPr>
      <w:rFonts w:ascii="Times New Roman" w:hAnsi="Times New Roman" w:cs="Times New Roman"/>
      <w:sz w:val="26"/>
      <w:szCs w:val="26"/>
    </w:rPr>
  </w:style>
  <w:style w:type="paragraph" w:customStyle="1" w:styleId="Style9">
    <w:name w:val="Style9"/>
    <w:basedOn w:val="a0"/>
    <w:uiPriority w:val="99"/>
    <w:rsid w:val="00885CD7"/>
    <w:pPr>
      <w:widowControl w:val="0"/>
      <w:autoSpaceDE w:val="0"/>
      <w:autoSpaceDN w:val="0"/>
      <w:adjustRightInd w:val="0"/>
      <w:spacing w:line="379" w:lineRule="exact"/>
      <w:ind w:firstLine="696"/>
      <w:jc w:val="both"/>
    </w:pPr>
    <w:rPr>
      <w:rFonts w:eastAsiaTheme="minorEastAsia"/>
    </w:rPr>
  </w:style>
  <w:style w:type="paragraph" w:styleId="HTML">
    <w:name w:val="HTML Preformatted"/>
    <w:basedOn w:val="a0"/>
    <w:link w:val="HTML0"/>
    <w:uiPriority w:val="99"/>
    <w:semiHidden/>
    <w:unhideWhenUsed/>
    <w:rsid w:val="00C17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sine" w:hAnsi="Cousine" w:cs="Courier New"/>
    </w:rPr>
  </w:style>
  <w:style w:type="character" w:customStyle="1" w:styleId="HTML0">
    <w:name w:val="Стандартный HTML Знак"/>
    <w:basedOn w:val="a1"/>
    <w:link w:val="HTML"/>
    <w:uiPriority w:val="99"/>
    <w:semiHidden/>
    <w:rsid w:val="00C17D94"/>
    <w:rPr>
      <w:rFonts w:ascii="Cousine" w:eastAsia="Times New Roman" w:hAnsi="Cousine" w:cs="Courier New"/>
      <w:sz w:val="20"/>
      <w:szCs w:val="20"/>
      <w:lang w:eastAsia="ru-RU"/>
    </w:rPr>
  </w:style>
  <w:style w:type="table" w:styleId="ab">
    <w:name w:val="Table Grid"/>
    <w:basedOn w:val="a2"/>
    <w:uiPriority w:val="59"/>
    <w:rsid w:val="00F87B8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0"/>
    <w:link w:val="ad"/>
    <w:uiPriority w:val="99"/>
    <w:unhideWhenUsed/>
    <w:rsid w:val="00633D25"/>
    <w:pPr>
      <w:tabs>
        <w:tab w:val="center" w:pos="4677"/>
        <w:tab w:val="right" w:pos="9355"/>
      </w:tabs>
    </w:pPr>
  </w:style>
  <w:style w:type="character" w:customStyle="1" w:styleId="ad">
    <w:name w:val="Верхний колонтитул Знак"/>
    <w:basedOn w:val="a1"/>
    <w:link w:val="ac"/>
    <w:uiPriority w:val="99"/>
    <w:rsid w:val="00633D25"/>
    <w:rPr>
      <w:rFonts w:ascii="Times New Roman" w:eastAsia="Times New Roman" w:hAnsi="Times New Roman" w:cs="Times New Roman"/>
      <w:sz w:val="20"/>
      <w:szCs w:val="20"/>
    </w:rPr>
  </w:style>
  <w:style w:type="paragraph" w:styleId="ae">
    <w:name w:val="footer"/>
    <w:basedOn w:val="a0"/>
    <w:link w:val="af"/>
    <w:uiPriority w:val="99"/>
    <w:unhideWhenUsed/>
    <w:rsid w:val="00633D25"/>
    <w:pPr>
      <w:tabs>
        <w:tab w:val="center" w:pos="4677"/>
        <w:tab w:val="right" w:pos="9355"/>
      </w:tabs>
    </w:pPr>
  </w:style>
  <w:style w:type="character" w:customStyle="1" w:styleId="af">
    <w:name w:val="Нижний колонтитул Знак"/>
    <w:basedOn w:val="a1"/>
    <w:link w:val="ae"/>
    <w:uiPriority w:val="99"/>
    <w:rsid w:val="00633D25"/>
    <w:rPr>
      <w:rFonts w:ascii="Times New Roman" w:eastAsia="Times New Roman" w:hAnsi="Times New Roman" w:cs="Times New Roman"/>
      <w:sz w:val="20"/>
      <w:szCs w:val="20"/>
    </w:rPr>
  </w:style>
  <w:style w:type="table" w:customStyle="1" w:styleId="-411">
    <w:name w:val="Таблица-сетка 4 — акцент 11"/>
    <w:basedOn w:val="a2"/>
    <w:uiPriority w:val="49"/>
    <w:rsid w:val="00FB09A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
    <w:name w:val="Сетка таблицы1"/>
    <w:basedOn w:val="a2"/>
    <w:next w:val="ab"/>
    <w:uiPriority w:val="59"/>
    <w:rsid w:val="00FB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0"/>
    <w:link w:val="af1"/>
    <w:uiPriority w:val="99"/>
    <w:semiHidden/>
    <w:unhideWhenUsed/>
    <w:rsid w:val="00E25F94"/>
    <w:rPr>
      <w:rFonts w:ascii="Segoe UI" w:hAnsi="Segoe UI" w:cs="Segoe UI"/>
      <w:sz w:val="18"/>
      <w:szCs w:val="18"/>
    </w:rPr>
  </w:style>
  <w:style w:type="character" w:customStyle="1" w:styleId="af1">
    <w:name w:val="Текст выноски Знак"/>
    <w:basedOn w:val="a1"/>
    <w:link w:val="af0"/>
    <w:uiPriority w:val="99"/>
    <w:semiHidden/>
    <w:rsid w:val="00E25F94"/>
    <w:rPr>
      <w:rFonts w:ascii="Segoe UI" w:eastAsia="Times New Roman" w:hAnsi="Segoe UI" w:cs="Segoe UI"/>
      <w:sz w:val="18"/>
      <w:szCs w:val="18"/>
    </w:rPr>
  </w:style>
  <w:style w:type="character" w:styleId="af2">
    <w:name w:val="Hyperlink"/>
    <w:basedOn w:val="a1"/>
    <w:uiPriority w:val="99"/>
    <w:unhideWhenUsed/>
    <w:rsid w:val="007C6C59"/>
    <w:rPr>
      <w:color w:val="0563C1" w:themeColor="hyperlink"/>
      <w:u w:val="single"/>
    </w:rPr>
  </w:style>
  <w:style w:type="character" w:customStyle="1" w:styleId="af3">
    <w:name w:val="Текст сноски Знак"/>
    <w:aliases w:val="Текст сноски Знак1 Знак1 Знак,Текст сноски Знак Знак Знак1 Знак,Текст сноски Знак1 Знак Знак Знак,Текст сноски Знак Знак Знак Знак Знак,Знак1 Знак1 Знак,Текст сноски Знак Знак1 Знак,Текст сноски Знак1 Знак Знак Знак Знак Знак,F Знак"/>
    <w:basedOn w:val="a1"/>
    <w:link w:val="af4"/>
    <w:uiPriority w:val="99"/>
    <w:locked/>
    <w:rsid w:val="00DC348D"/>
    <w:rPr>
      <w:rFonts w:ascii="Times New Roman" w:eastAsia="Times New Roman" w:hAnsi="Times New Roman" w:cs="Times New Roman"/>
      <w:sz w:val="20"/>
      <w:szCs w:val="20"/>
    </w:rPr>
  </w:style>
  <w:style w:type="paragraph" w:styleId="af4">
    <w:name w:val="footnote text"/>
    <w:aliases w:val="Текст сноски Знак1 Знак1,Текст сноски Знак Знак Знак1,Текст сноски Знак1 Знак Знак,Текст сноски Знак Знак Знак Знак,Знак1 Знак1,Текст сноски Знак Знак1,Текст сноски Знак1 Знак Знак Знак Знак,Знак6,F,Текст сноски1,Текст сноски Знак Знак Знак"/>
    <w:basedOn w:val="a0"/>
    <w:link w:val="af3"/>
    <w:uiPriority w:val="99"/>
    <w:unhideWhenUsed/>
    <w:rsid w:val="00DC348D"/>
  </w:style>
  <w:style w:type="character" w:customStyle="1" w:styleId="12">
    <w:name w:val="Текст сноски Знак1"/>
    <w:basedOn w:val="a1"/>
    <w:uiPriority w:val="99"/>
    <w:semiHidden/>
    <w:rsid w:val="00DC348D"/>
    <w:rPr>
      <w:rFonts w:ascii="Times New Roman" w:eastAsia="Times New Roman" w:hAnsi="Times New Roman" w:cs="Times New Roman"/>
      <w:sz w:val="20"/>
      <w:szCs w:val="20"/>
    </w:rPr>
  </w:style>
  <w:style w:type="character" w:styleId="af5">
    <w:name w:val="footnote reference"/>
    <w:uiPriority w:val="99"/>
    <w:unhideWhenUsed/>
    <w:rsid w:val="00DC348D"/>
    <w:rPr>
      <w:vertAlign w:val="superscript"/>
    </w:rPr>
  </w:style>
  <w:style w:type="character" w:customStyle="1" w:styleId="af6">
    <w:name w:val="Основной текст_"/>
    <w:basedOn w:val="a1"/>
    <w:link w:val="31"/>
    <w:locked/>
    <w:rsid w:val="000458D8"/>
    <w:rPr>
      <w:rFonts w:ascii="Times New Roman" w:eastAsia="Times New Roman" w:hAnsi="Times New Roman" w:cs="Times New Roman"/>
      <w:sz w:val="23"/>
      <w:szCs w:val="23"/>
      <w:shd w:val="clear" w:color="auto" w:fill="FFFFFF"/>
    </w:rPr>
  </w:style>
  <w:style w:type="paragraph" w:customStyle="1" w:styleId="31">
    <w:name w:val="Основной текст3"/>
    <w:basedOn w:val="a0"/>
    <w:link w:val="af6"/>
    <w:rsid w:val="000458D8"/>
    <w:pPr>
      <w:widowControl w:val="0"/>
      <w:shd w:val="clear" w:color="auto" w:fill="FFFFFF"/>
      <w:spacing w:line="274" w:lineRule="exact"/>
      <w:ind w:hanging="520"/>
      <w:jc w:val="center"/>
    </w:pPr>
    <w:rPr>
      <w:sz w:val="23"/>
      <w:szCs w:val="23"/>
    </w:rPr>
  </w:style>
  <w:style w:type="paragraph" w:styleId="af7">
    <w:name w:val="Title"/>
    <w:basedOn w:val="a0"/>
    <w:link w:val="af8"/>
    <w:uiPriority w:val="99"/>
    <w:qFormat/>
    <w:rsid w:val="0079319C"/>
    <w:pPr>
      <w:jc w:val="center"/>
    </w:pPr>
    <w:rPr>
      <w:b/>
      <w:sz w:val="28"/>
    </w:rPr>
  </w:style>
  <w:style w:type="character" w:customStyle="1" w:styleId="af8">
    <w:name w:val="Заголовок Знак"/>
    <w:basedOn w:val="a1"/>
    <w:link w:val="af7"/>
    <w:uiPriority w:val="99"/>
    <w:rsid w:val="0079319C"/>
    <w:rPr>
      <w:rFonts w:ascii="Times New Roman" w:eastAsia="Times New Roman" w:hAnsi="Times New Roman" w:cs="Times New Roman"/>
      <w:b/>
      <w:sz w:val="28"/>
      <w:szCs w:val="20"/>
      <w:lang w:eastAsia="ru-RU"/>
    </w:rPr>
  </w:style>
  <w:style w:type="character" w:customStyle="1" w:styleId="a7">
    <w:name w:val="Абзац списка Знак"/>
    <w:aliases w:val="- список Знак,Заголовок3 Знак,Bullet 1 Знак,Use Case List Paragraph Знак,ПАРАГРАФ Знак"/>
    <w:link w:val="a6"/>
    <w:uiPriority w:val="34"/>
    <w:locked/>
    <w:rsid w:val="00136AA0"/>
    <w:rPr>
      <w:rFonts w:ascii="Times New Roman" w:eastAsia="Times New Roman" w:hAnsi="Times New Roman" w:cs="Times New Roman"/>
      <w:sz w:val="20"/>
      <w:szCs w:val="20"/>
    </w:rPr>
  </w:style>
  <w:style w:type="table" w:customStyle="1" w:styleId="25">
    <w:name w:val="Сетка таблицы2"/>
    <w:basedOn w:val="a2"/>
    <w:next w:val="ab"/>
    <w:rsid w:val="00CC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0"/>
    <w:qFormat/>
    <w:rsid w:val="001101F9"/>
    <w:pPr>
      <w:jc w:val="center"/>
    </w:pPr>
    <w:rPr>
      <w:rFonts w:eastAsia="Calibri"/>
      <w:b/>
      <w:sz w:val="28"/>
    </w:rPr>
  </w:style>
  <w:style w:type="table" w:customStyle="1" w:styleId="32">
    <w:name w:val="Сетка таблицы3"/>
    <w:basedOn w:val="a2"/>
    <w:next w:val="ab"/>
    <w:uiPriority w:val="59"/>
    <w:rsid w:val="001101F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3">
    <w:name w:val="FR3"/>
    <w:rsid w:val="00DF62C9"/>
    <w:pPr>
      <w:widowControl w:val="0"/>
      <w:spacing w:before="60" w:after="0" w:line="420" w:lineRule="auto"/>
      <w:jc w:val="both"/>
    </w:pPr>
    <w:rPr>
      <w:rFonts w:ascii="Arial" w:eastAsia="Times New Roman" w:hAnsi="Arial" w:cs="Times New Roman"/>
      <w:b/>
      <w:sz w:val="18"/>
      <w:szCs w:val="20"/>
      <w:lang w:eastAsia="ru-RU"/>
    </w:rPr>
  </w:style>
  <w:style w:type="paragraph" w:styleId="afa">
    <w:name w:val="Body Text Indent"/>
    <w:basedOn w:val="a0"/>
    <w:link w:val="afb"/>
    <w:uiPriority w:val="99"/>
    <w:rsid w:val="006605E1"/>
    <w:pPr>
      <w:spacing w:after="120"/>
      <w:ind w:left="283"/>
    </w:pPr>
  </w:style>
  <w:style w:type="character" w:customStyle="1" w:styleId="afb">
    <w:name w:val="Основной текст с отступом Знак"/>
    <w:basedOn w:val="a1"/>
    <w:link w:val="afa"/>
    <w:uiPriority w:val="99"/>
    <w:rsid w:val="006605E1"/>
    <w:rPr>
      <w:rFonts w:ascii="Times New Roman" w:eastAsia="Times New Roman" w:hAnsi="Times New Roman" w:cs="Times New Roman"/>
      <w:sz w:val="24"/>
      <w:szCs w:val="24"/>
      <w:lang w:eastAsia="ru-RU"/>
    </w:rPr>
  </w:style>
  <w:style w:type="table" w:customStyle="1" w:styleId="41">
    <w:name w:val="Сетка таблицы4"/>
    <w:basedOn w:val="a2"/>
    <w:next w:val="ab"/>
    <w:rsid w:val="00216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b"/>
    <w:uiPriority w:val="59"/>
    <w:rsid w:val="00360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sid w:val="00645B94"/>
    <w:rPr>
      <w:b/>
      <w:bCs/>
    </w:rPr>
  </w:style>
  <w:style w:type="character" w:customStyle="1" w:styleId="FontStyle64">
    <w:name w:val="Font Style64"/>
    <w:basedOn w:val="a1"/>
    <w:uiPriority w:val="99"/>
    <w:rsid w:val="00793B50"/>
    <w:rPr>
      <w:rFonts w:ascii="Times New Roman" w:hAnsi="Times New Roman" w:cs="Times New Roman"/>
      <w:b/>
      <w:bCs/>
      <w:sz w:val="22"/>
      <w:szCs w:val="22"/>
    </w:rPr>
  </w:style>
  <w:style w:type="character" w:styleId="afd">
    <w:name w:val="FollowedHyperlink"/>
    <w:basedOn w:val="a1"/>
    <w:uiPriority w:val="99"/>
    <w:semiHidden/>
    <w:unhideWhenUsed/>
    <w:rsid w:val="008B22DB"/>
    <w:rPr>
      <w:color w:val="954F72" w:themeColor="followedHyperlink"/>
      <w:u w:val="single"/>
    </w:rPr>
  </w:style>
  <w:style w:type="paragraph" w:styleId="13">
    <w:name w:val="toc 1"/>
    <w:basedOn w:val="a0"/>
    <w:next w:val="a0"/>
    <w:autoRedefine/>
    <w:uiPriority w:val="99"/>
    <w:rsid w:val="00B43E40"/>
    <w:pPr>
      <w:tabs>
        <w:tab w:val="right" w:leader="dot" w:pos="9344"/>
      </w:tabs>
      <w:suppressAutoHyphens/>
      <w:ind w:right="758"/>
      <w:jc w:val="both"/>
    </w:pPr>
    <w:rPr>
      <w:noProof/>
      <w:sz w:val="28"/>
      <w:szCs w:val="28"/>
      <w:lang w:eastAsia="ar-SA"/>
    </w:rPr>
  </w:style>
  <w:style w:type="paragraph" w:styleId="afe">
    <w:name w:val="Body Text"/>
    <w:basedOn w:val="a0"/>
    <w:link w:val="aff"/>
    <w:rsid w:val="00B142B2"/>
    <w:pPr>
      <w:spacing w:after="120" w:line="276" w:lineRule="auto"/>
    </w:pPr>
    <w:rPr>
      <w:rFonts w:ascii="Calibri" w:eastAsia="Calibri" w:hAnsi="Calibri"/>
      <w:sz w:val="22"/>
      <w:szCs w:val="22"/>
    </w:rPr>
  </w:style>
  <w:style w:type="character" w:customStyle="1" w:styleId="aff">
    <w:name w:val="Основной текст Знак"/>
    <w:basedOn w:val="a1"/>
    <w:link w:val="afe"/>
    <w:rsid w:val="00B142B2"/>
    <w:rPr>
      <w:rFonts w:ascii="Calibri" w:eastAsia="Calibri" w:hAnsi="Calibri" w:cs="Times New Roman"/>
    </w:rPr>
  </w:style>
  <w:style w:type="paragraph" w:customStyle="1" w:styleId="14">
    <w:name w:val="Абзац списка1"/>
    <w:basedOn w:val="a0"/>
    <w:link w:val="ListParagraphChar"/>
    <w:rsid w:val="008E3A18"/>
    <w:pPr>
      <w:spacing w:after="200" w:line="276" w:lineRule="auto"/>
      <w:ind w:left="720"/>
      <w:contextualSpacing/>
    </w:pPr>
    <w:rPr>
      <w:rFonts w:ascii="Calibri" w:hAnsi="Calibri"/>
    </w:rPr>
  </w:style>
  <w:style w:type="character" w:customStyle="1" w:styleId="ListParagraphChar">
    <w:name w:val="List Paragraph Char"/>
    <w:link w:val="14"/>
    <w:locked/>
    <w:rsid w:val="008E3A18"/>
    <w:rPr>
      <w:rFonts w:ascii="Calibri" w:eastAsia="Times New Roman" w:hAnsi="Calibri" w:cs="Times New Roman"/>
      <w:sz w:val="20"/>
      <w:szCs w:val="20"/>
      <w:lang w:eastAsia="ru-RU"/>
    </w:rPr>
  </w:style>
  <w:style w:type="character" w:customStyle="1" w:styleId="7">
    <w:name w:val="Основной текст (7)_"/>
    <w:link w:val="71"/>
    <w:locked/>
    <w:rsid w:val="009D7FD7"/>
    <w:rPr>
      <w:b/>
      <w:sz w:val="27"/>
      <w:shd w:val="clear" w:color="auto" w:fill="FFFFFF"/>
    </w:rPr>
  </w:style>
  <w:style w:type="paragraph" w:customStyle="1" w:styleId="71">
    <w:name w:val="Основной текст (7)1"/>
    <w:basedOn w:val="a0"/>
    <w:link w:val="7"/>
    <w:rsid w:val="009D7FD7"/>
    <w:pPr>
      <w:shd w:val="clear" w:color="auto" w:fill="FFFFFF"/>
      <w:spacing w:line="240" w:lineRule="atLeast"/>
    </w:pPr>
    <w:rPr>
      <w:rFonts w:asciiTheme="minorHAnsi" w:eastAsiaTheme="minorHAnsi" w:hAnsiTheme="minorHAnsi" w:cstheme="minorBidi"/>
      <w:b/>
      <w:sz w:val="27"/>
      <w:szCs w:val="22"/>
      <w:shd w:val="clear" w:color="auto" w:fill="FFFFFF"/>
    </w:rPr>
  </w:style>
  <w:style w:type="paragraph" w:customStyle="1" w:styleId="a">
    <w:name w:val="список с точками"/>
    <w:basedOn w:val="a0"/>
    <w:uiPriority w:val="99"/>
    <w:rsid w:val="00F044C1"/>
    <w:pPr>
      <w:numPr>
        <w:numId w:val="1"/>
      </w:numPr>
      <w:tabs>
        <w:tab w:val="num" w:pos="756"/>
      </w:tabs>
      <w:spacing w:line="312" w:lineRule="auto"/>
      <w:ind w:left="756"/>
      <w:jc w:val="both"/>
    </w:pPr>
  </w:style>
  <w:style w:type="character" w:customStyle="1" w:styleId="FontStyle36">
    <w:name w:val="Font Style36"/>
    <w:basedOn w:val="a1"/>
    <w:rsid w:val="00F044C1"/>
    <w:rPr>
      <w:rFonts w:ascii="Times New Roman" w:hAnsi="Times New Roman" w:cs="Times New Roman"/>
      <w:sz w:val="26"/>
      <w:szCs w:val="26"/>
    </w:rPr>
  </w:style>
  <w:style w:type="character" w:customStyle="1" w:styleId="60">
    <w:name w:val="Заголовок 6 Знак"/>
    <w:basedOn w:val="a1"/>
    <w:link w:val="6"/>
    <w:uiPriority w:val="9"/>
    <w:rsid w:val="004719D8"/>
    <w:rPr>
      <w:rFonts w:asciiTheme="majorHAnsi" w:eastAsiaTheme="majorEastAsia" w:hAnsiTheme="majorHAnsi" w:cstheme="majorBidi"/>
      <w:i/>
      <w:iCs/>
      <w:color w:val="1F4D78" w:themeColor="accent1" w:themeShade="7F"/>
      <w:sz w:val="20"/>
      <w:szCs w:val="20"/>
    </w:rPr>
  </w:style>
  <w:style w:type="paragraph" w:customStyle="1" w:styleId="Standard">
    <w:name w:val="Standard"/>
    <w:uiPriority w:val="99"/>
    <w:rsid w:val="004719D8"/>
    <w:pPr>
      <w:suppressAutoHyphens/>
      <w:autoSpaceDN w:val="0"/>
      <w:spacing w:after="0" w:line="240" w:lineRule="auto"/>
      <w:textAlignment w:val="baseline"/>
    </w:pPr>
    <w:rPr>
      <w:rFonts w:ascii="Times New Roman" w:eastAsia="SimSun" w:hAnsi="Times New Roman" w:cs="Times New Roman"/>
      <w:kern w:val="3"/>
      <w:sz w:val="28"/>
      <w:szCs w:val="24"/>
      <w:lang w:eastAsia="zh-CN"/>
    </w:rPr>
  </w:style>
  <w:style w:type="character" w:customStyle="1" w:styleId="a9">
    <w:name w:val="Обычный (веб) Знак"/>
    <w:aliases w:val="Обычный (веб)2 Знак,Обычный (Web) Знак Знак Знак Знак Знак,Обычный (Web) Знак Знак Знак,Обычный (Web) Знак3 Знак,Обычный (веб) Знак2 Знак,Обычный (веб) Знак Знак Знак Знак2 Знак,Обычный (Web) Знак Знак2 Знак,Обычный (Web) Знак4 Знак"/>
    <w:link w:val="a8"/>
    <w:uiPriority w:val="99"/>
    <w:locked/>
    <w:rsid w:val="00665E85"/>
    <w:rPr>
      <w:rFonts w:ascii="Times New Roman" w:eastAsia="Times New Roman" w:hAnsi="Times New Roman" w:cs="Times New Roman"/>
      <w:sz w:val="24"/>
      <w:szCs w:val="24"/>
      <w:lang w:eastAsia="ru-RU"/>
    </w:rPr>
  </w:style>
  <w:style w:type="paragraph" w:customStyle="1" w:styleId="310">
    <w:name w:val="Основной текст (3)1"/>
    <w:basedOn w:val="a0"/>
    <w:uiPriority w:val="99"/>
    <w:rsid w:val="007F554D"/>
    <w:pPr>
      <w:shd w:val="clear" w:color="auto" w:fill="FFFFFF"/>
      <w:spacing w:line="240" w:lineRule="atLeast"/>
      <w:ind w:hanging="380"/>
    </w:pPr>
    <w:rPr>
      <w:rFonts w:ascii="Calibri" w:eastAsia="Calibri" w:hAnsi="Calibri"/>
      <w:i/>
      <w:iCs/>
      <w:sz w:val="27"/>
      <w:szCs w:val="27"/>
    </w:rPr>
  </w:style>
  <w:style w:type="paragraph" w:customStyle="1" w:styleId="i3">
    <w:name w:val="i3"/>
    <w:basedOn w:val="a0"/>
    <w:rsid w:val="00040A9D"/>
    <w:pPr>
      <w:ind w:firstLine="567"/>
      <w:jc w:val="both"/>
    </w:pPr>
  </w:style>
  <w:style w:type="character" w:customStyle="1" w:styleId="10pt">
    <w:name w:val="Основной текст + 10 pt;Полужирный"/>
    <w:rsid w:val="00912CC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320">
    <w:name w:val="Основной текст (3) + Полужирный2"/>
    <w:aliases w:val="Не курсив1"/>
    <w:uiPriority w:val="99"/>
    <w:rsid w:val="00C76CDF"/>
    <w:rPr>
      <w:rFonts w:ascii="Times New Roman" w:hAnsi="Times New Roman" w:cs="Times New Roman"/>
      <w:b/>
      <w:bCs/>
      <w:i/>
      <w:iCs/>
      <w:spacing w:val="0"/>
      <w:sz w:val="27"/>
      <w:szCs w:val="27"/>
      <w:shd w:val="clear" w:color="auto" w:fill="FFFFFF"/>
    </w:rPr>
  </w:style>
  <w:style w:type="character" w:customStyle="1" w:styleId="15">
    <w:name w:val="Основной текст + Полужирный1"/>
    <w:uiPriority w:val="99"/>
    <w:rsid w:val="00C76CDF"/>
    <w:rPr>
      <w:rFonts w:ascii="Times New Roman" w:hAnsi="Times New Roman" w:cs="Times New Roman"/>
      <w:b/>
      <w:bCs/>
      <w:spacing w:val="0"/>
      <w:sz w:val="27"/>
      <w:szCs w:val="27"/>
    </w:rPr>
  </w:style>
  <w:style w:type="character" w:customStyle="1" w:styleId="col-xs-12">
    <w:name w:val="col-xs-12"/>
    <w:basedOn w:val="a1"/>
    <w:rsid w:val="000E5594"/>
  </w:style>
  <w:style w:type="character" w:customStyle="1" w:styleId="16">
    <w:name w:val="Неразрешенное упоминание1"/>
    <w:basedOn w:val="a1"/>
    <w:uiPriority w:val="99"/>
    <w:semiHidden/>
    <w:unhideWhenUsed/>
    <w:rsid w:val="006359DF"/>
    <w:rPr>
      <w:color w:val="605E5C"/>
      <w:shd w:val="clear" w:color="auto" w:fill="E1DFDD"/>
    </w:rPr>
  </w:style>
  <w:style w:type="numbering" w:customStyle="1" w:styleId="17">
    <w:name w:val="Нет списка1"/>
    <w:next w:val="a3"/>
    <w:uiPriority w:val="99"/>
    <w:semiHidden/>
    <w:unhideWhenUsed/>
    <w:rsid w:val="00675947"/>
  </w:style>
  <w:style w:type="table" w:customStyle="1" w:styleId="61">
    <w:name w:val="Сетка таблицы6"/>
    <w:basedOn w:val="a2"/>
    <w:next w:val="ab"/>
    <w:uiPriority w:val="39"/>
    <w:rsid w:val="00675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1"/>
    <w:uiPriority w:val="99"/>
    <w:semiHidden/>
    <w:unhideWhenUsed/>
    <w:rsid w:val="003436CB"/>
    <w:rPr>
      <w:sz w:val="16"/>
      <w:szCs w:val="16"/>
    </w:rPr>
  </w:style>
  <w:style w:type="paragraph" w:styleId="aff1">
    <w:name w:val="annotation text"/>
    <w:basedOn w:val="a0"/>
    <w:link w:val="aff2"/>
    <w:unhideWhenUsed/>
    <w:rsid w:val="003436CB"/>
  </w:style>
  <w:style w:type="character" w:customStyle="1" w:styleId="aff2">
    <w:name w:val="Текст примечания Знак"/>
    <w:basedOn w:val="a1"/>
    <w:link w:val="aff1"/>
    <w:rsid w:val="003436CB"/>
    <w:rPr>
      <w:rFonts w:ascii="Times New Roman" w:eastAsia="Times New Roman" w:hAnsi="Times New Roman" w:cs="Times New Roman"/>
      <w:sz w:val="20"/>
      <w:szCs w:val="20"/>
    </w:rPr>
  </w:style>
  <w:style w:type="paragraph" w:styleId="aff3">
    <w:name w:val="annotation subject"/>
    <w:basedOn w:val="aff1"/>
    <w:next w:val="aff1"/>
    <w:link w:val="aff4"/>
    <w:uiPriority w:val="99"/>
    <w:semiHidden/>
    <w:unhideWhenUsed/>
    <w:rsid w:val="003436CB"/>
    <w:rPr>
      <w:b/>
      <w:bCs/>
    </w:rPr>
  </w:style>
  <w:style w:type="character" w:customStyle="1" w:styleId="aff4">
    <w:name w:val="Тема примечания Знак"/>
    <w:basedOn w:val="aff2"/>
    <w:link w:val="aff3"/>
    <w:uiPriority w:val="99"/>
    <w:semiHidden/>
    <w:rsid w:val="003436CB"/>
    <w:rPr>
      <w:rFonts w:ascii="Times New Roman" w:eastAsia="Times New Roman" w:hAnsi="Times New Roman" w:cs="Times New Roman"/>
      <w:b/>
      <w:bCs/>
      <w:sz w:val="20"/>
      <w:szCs w:val="20"/>
    </w:rPr>
  </w:style>
  <w:style w:type="character" w:customStyle="1" w:styleId="10">
    <w:name w:val="Заголовок 1 Знак"/>
    <w:basedOn w:val="a1"/>
    <w:link w:val="1"/>
    <w:uiPriority w:val="9"/>
    <w:rsid w:val="00203D5F"/>
    <w:rPr>
      <w:rFonts w:asciiTheme="majorHAnsi" w:eastAsiaTheme="majorEastAsia" w:hAnsiTheme="majorHAnsi" w:cstheme="majorBidi"/>
      <w:color w:val="2E74B5" w:themeColor="accent1" w:themeShade="BF"/>
      <w:sz w:val="32"/>
      <w:szCs w:val="32"/>
    </w:rPr>
  </w:style>
  <w:style w:type="table" w:customStyle="1" w:styleId="210">
    <w:name w:val="Сетка таблицы21"/>
    <w:basedOn w:val="a2"/>
    <w:next w:val="ab"/>
    <w:rsid w:val="0099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b"/>
    <w:rsid w:val="0030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b"/>
    <w:rsid w:val="004E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2"/>
    <w:next w:val="ab"/>
    <w:rsid w:val="002A263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2"/>
    <w:next w:val="ab"/>
    <w:rsid w:val="00A9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b"/>
    <w:rsid w:val="00C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rsid w:val="00923457"/>
    <w:rPr>
      <w:rFonts w:eastAsiaTheme="minorHAnsi"/>
    </w:rPr>
  </w:style>
  <w:style w:type="character" w:customStyle="1" w:styleId="26">
    <w:name w:val="Неразрешенное упоминание2"/>
    <w:basedOn w:val="a1"/>
    <w:uiPriority w:val="99"/>
    <w:semiHidden/>
    <w:unhideWhenUsed/>
    <w:rsid w:val="0017134F"/>
    <w:rPr>
      <w:color w:val="605E5C"/>
      <w:shd w:val="clear" w:color="auto" w:fill="E1DFDD"/>
    </w:rPr>
  </w:style>
  <w:style w:type="table" w:customStyle="1" w:styleId="110">
    <w:name w:val="Сетка таблицы11"/>
    <w:basedOn w:val="a2"/>
    <w:next w:val="ab"/>
    <w:uiPriority w:val="99"/>
    <w:rsid w:val="005636C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2"/>
    <w:next w:val="ab"/>
    <w:rsid w:val="006C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b"/>
    <w:rsid w:val="005B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b"/>
    <w:rsid w:val="00C65A9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b"/>
    <w:uiPriority w:val="59"/>
    <w:rsid w:val="0063585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2">
    <w:name w:val="Основной текст (6)_"/>
    <w:link w:val="63"/>
    <w:locked/>
    <w:rsid w:val="002527ED"/>
    <w:rPr>
      <w:i/>
      <w:iCs/>
      <w:sz w:val="23"/>
      <w:szCs w:val="23"/>
      <w:shd w:val="clear" w:color="auto" w:fill="FFFFFF"/>
    </w:rPr>
  </w:style>
  <w:style w:type="paragraph" w:customStyle="1" w:styleId="63">
    <w:name w:val="Основной текст (6)"/>
    <w:basedOn w:val="a0"/>
    <w:link w:val="62"/>
    <w:rsid w:val="002527ED"/>
    <w:pPr>
      <w:shd w:val="clear" w:color="auto" w:fill="FFFFFF"/>
      <w:spacing w:before="360" w:line="274" w:lineRule="exact"/>
      <w:jc w:val="both"/>
    </w:pPr>
    <w:rPr>
      <w:rFonts w:asciiTheme="minorHAnsi" w:eastAsiaTheme="minorHAnsi" w:hAnsiTheme="minorHAnsi" w:cstheme="minorBidi"/>
      <w:i/>
      <w:iCs/>
      <w:sz w:val="23"/>
      <w:szCs w:val="23"/>
    </w:rPr>
  </w:style>
  <w:style w:type="paragraph" w:customStyle="1" w:styleId="s16">
    <w:name w:val="s_16"/>
    <w:basedOn w:val="a0"/>
    <w:rsid w:val="002527ED"/>
    <w:pPr>
      <w:spacing w:before="100" w:beforeAutospacing="1" w:after="100" w:afterAutospacing="1"/>
    </w:pPr>
  </w:style>
  <w:style w:type="character" w:styleId="aff5">
    <w:name w:val="page number"/>
    <w:basedOn w:val="a1"/>
    <w:rsid w:val="004824FE"/>
  </w:style>
  <w:style w:type="character" w:customStyle="1" w:styleId="citation">
    <w:name w:val="citation"/>
    <w:rsid w:val="009D4888"/>
  </w:style>
  <w:style w:type="character" w:customStyle="1" w:styleId="jpfdse">
    <w:name w:val="jpfdse"/>
    <w:basedOn w:val="a1"/>
    <w:rsid w:val="00876BC9"/>
  </w:style>
  <w:style w:type="character" w:customStyle="1" w:styleId="33">
    <w:name w:val="Неразрешенное упоминание3"/>
    <w:basedOn w:val="a1"/>
    <w:uiPriority w:val="99"/>
    <w:semiHidden/>
    <w:unhideWhenUsed/>
    <w:rsid w:val="00843480"/>
    <w:rPr>
      <w:color w:val="605E5C"/>
      <w:shd w:val="clear" w:color="auto" w:fill="E1DFDD"/>
    </w:rPr>
  </w:style>
  <w:style w:type="paragraph" w:customStyle="1" w:styleId="cxspmiddlemrcssattr">
    <w:name w:val="cxspmiddle_mr_css_attr"/>
    <w:basedOn w:val="a0"/>
    <w:rsid w:val="005C0CB5"/>
    <w:pPr>
      <w:spacing w:before="100" w:beforeAutospacing="1" w:after="100" w:afterAutospacing="1"/>
    </w:pPr>
  </w:style>
  <w:style w:type="paragraph" w:customStyle="1" w:styleId="list-linksitem">
    <w:name w:val="list-links__item"/>
    <w:basedOn w:val="a0"/>
    <w:rsid w:val="00C531E3"/>
    <w:pPr>
      <w:spacing w:before="100" w:beforeAutospacing="1" w:after="100" w:afterAutospacing="1"/>
    </w:pPr>
  </w:style>
  <w:style w:type="character" w:customStyle="1" w:styleId="50">
    <w:name w:val="Заголовок 5 Знак"/>
    <w:basedOn w:val="a1"/>
    <w:link w:val="5"/>
    <w:uiPriority w:val="9"/>
    <w:semiHidden/>
    <w:rsid w:val="0039283F"/>
    <w:rPr>
      <w:rFonts w:asciiTheme="majorHAnsi" w:eastAsiaTheme="majorEastAsia" w:hAnsiTheme="majorHAnsi" w:cstheme="majorBidi"/>
      <w:color w:val="2E74B5" w:themeColor="accent1" w:themeShade="BF"/>
      <w:sz w:val="20"/>
      <w:szCs w:val="20"/>
    </w:rPr>
  </w:style>
  <w:style w:type="paragraph" w:styleId="aff6">
    <w:name w:val="Revision"/>
    <w:hidden/>
    <w:uiPriority w:val="99"/>
    <w:semiHidden/>
    <w:rsid w:val="00B82B0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919">
      <w:bodyDiv w:val="1"/>
      <w:marLeft w:val="0"/>
      <w:marRight w:val="0"/>
      <w:marTop w:val="0"/>
      <w:marBottom w:val="0"/>
      <w:divBdr>
        <w:top w:val="none" w:sz="0" w:space="0" w:color="auto"/>
        <w:left w:val="none" w:sz="0" w:space="0" w:color="auto"/>
        <w:bottom w:val="none" w:sz="0" w:space="0" w:color="auto"/>
        <w:right w:val="none" w:sz="0" w:space="0" w:color="auto"/>
      </w:divBdr>
    </w:div>
    <w:div w:id="20590381">
      <w:bodyDiv w:val="1"/>
      <w:marLeft w:val="0"/>
      <w:marRight w:val="0"/>
      <w:marTop w:val="0"/>
      <w:marBottom w:val="0"/>
      <w:divBdr>
        <w:top w:val="none" w:sz="0" w:space="0" w:color="auto"/>
        <w:left w:val="none" w:sz="0" w:space="0" w:color="auto"/>
        <w:bottom w:val="none" w:sz="0" w:space="0" w:color="auto"/>
        <w:right w:val="none" w:sz="0" w:space="0" w:color="auto"/>
      </w:divBdr>
    </w:div>
    <w:div w:id="21324458">
      <w:bodyDiv w:val="1"/>
      <w:marLeft w:val="0"/>
      <w:marRight w:val="0"/>
      <w:marTop w:val="0"/>
      <w:marBottom w:val="0"/>
      <w:divBdr>
        <w:top w:val="none" w:sz="0" w:space="0" w:color="auto"/>
        <w:left w:val="none" w:sz="0" w:space="0" w:color="auto"/>
        <w:bottom w:val="none" w:sz="0" w:space="0" w:color="auto"/>
        <w:right w:val="none" w:sz="0" w:space="0" w:color="auto"/>
      </w:divBdr>
    </w:div>
    <w:div w:id="29499938">
      <w:bodyDiv w:val="1"/>
      <w:marLeft w:val="0"/>
      <w:marRight w:val="0"/>
      <w:marTop w:val="0"/>
      <w:marBottom w:val="0"/>
      <w:divBdr>
        <w:top w:val="none" w:sz="0" w:space="0" w:color="auto"/>
        <w:left w:val="none" w:sz="0" w:space="0" w:color="auto"/>
        <w:bottom w:val="none" w:sz="0" w:space="0" w:color="auto"/>
        <w:right w:val="none" w:sz="0" w:space="0" w:color="auto"/>
      </w:divBdr>
    </w:div>
    <w:div w:id="53891752">
      <w:bodyDiv w:val="1"/>
      <w:marLeft w:val="0"/>
      <w:marRight w:val="0"/>
      <w:marTop w:val="0"/>
      <w:marBottom w:val="0"/>
      <w:divBdr>
        <w:top w:val="none" w:sz="0" w:space="0" w:color="auto"/>
        <w:left w:val="none" w:sz="0" w:space="0" w:color="auto"/>
        <w:bottom w:val="none" w:sz="0" w:space="0" w:color="auto"/>
        <w:right w:val="none" w:sz="0" w:space="0" w:color="auto"/>
      </w:divBdr>
    </w:div>
    <w:div w:id="59795874">
      <w:bodyDiv w:val="1"/>
      <w:marLeft w:val="0"/>
      <w:marRight w:val="0"/>
      <w:marTop w:val="0"/>
      <w:marBottom w:val="0"/>
      <w:divBdr>
        <w:top w:val="none" w:sz="0" w:space="0" w:color="auto"/>
        <w:left w:val="none" w:sz="0" w:space="0" w:color="auto"/>
        <w:bottom w:val="none" w:sz="0" w:space="0" w:color="auto"/>
        <w:right w:val="none" w:sz="0" w:space="0" w:color="auto"/>
      </w:divBdr>
    </w:div>
    <w:div w:id="60443095">
      <w:bodyDiv w:val="1"/>
      <w:marLeft w:val="0"/>
      <w:marRight w:val="0"/>
      <w:marTop w:val="0"/>
      <w:marBottom w:val="0"/>
      <w:divBdr>
        <w:top w:val="none" w:sz="0" w:space="0" w:color="auto"/>
        <w:left w:val="none" w:sz="0" w:space="0" w:color="auto"/>
        <w:bottom w:val="none" w:sz="0" w:space="0" w:color="auto"/>
        <w:right w:val="none" w:sz="0" w:space="0" w:color="auto"/>
      </w:divBdr>
    </w:div>
    <w:div w:id="77095565">
      <w:bodyDiv w:val="1"/>
      <w:marLeft w:val="0"/>
      <w:marRight w:val="0"/>
      <w:marTop w:val="0"/>
      <w:marBottom w:val="0"/>
      <w:divBdr>
        <w:top w:val="none" w:sz="0" w:space="0" w:color="auto"/>
        <w:left w:val="none" w:sz="0" w:space="0" w:color="auto"/>
        <w:bottom w:val="none" w:sz="0" w:space="0" w:color="auto"/>
        <w:right w:val="none" w:sz="0" w:space="0" w:color="auto"/>
      </w:divBdr>
    </w:div>
    <w:div w:id="79565248">
      <w:bodyDiv w:val="1"/>
      <w:marLeft w:val="300"/>
      <w:marRight w:val="300"/>
      <w:marTop w:val="300"/>
      <w:marBottom w:val="0"/>
      <w:divBdr>
        <w:top w:val="none" w:sz="0" w:space="0" w:color="auto"/>
        <w:left w:val="none" w:sz="0" w:space="0" w:color="auto"/>
        <w:bottom w:val="none" w:sz="0" w:space="0" w:color="auto"/>
        <w:right w:val="none" w:sz="0" w:space="0" w:color="auto"/>
      </w:divBdr>
    </w:div>
    <w:div w:id="83384263">
      <w:bodyDiv w:val="1"/>
      <w:marLeft w:val="0"/>
      <w:marRight w:val="0"/>
      <w:marTop w:val="0"/>
      <w:marBottom w:val="0"/>
      <w:divBdr>
        <w:top w:val="none" w:sz="0" w:space="0" w:color="auto"/>
        <w:left w:val="none" w:sz="0" w:space="0" w:color="auto"/>
        <w:bottom w:val="none" w:sz="0" w:space="0" w:color="auto"/>
        <w:right w:val="none" w:sz="0" w:space="0" w:color="auto"/>
      </w:divBdr>
      <w:divsChild>
        <w:div w:id="2105227168">
          <w:marLeft w:val="0"/>
          <w:marRight w:val="0"/>
          <w:marTop w:val="0"/>
          <w:marBottom w:val="0"/>
          <w:divBdr>
            <w:top w:val="none" w:sz="0" w:space="0" w:color="auto"/>
            <w:left w:val="none" w:sz="0" w:space="0" w:color="auto"/>
            <w:bottom w:val="none" w:sz="0" w:space="0" w:color="auto"/>
            <w:right w:val="none" w:sz="0" w:space="0" w:color="auto"/>
          </w:divBdr>
        </w:div>
        <w:div w:id="138347747">
          <w:marLeft w:val="0"/>
          <w:marRight w:val="0"/>
          <w:marTop w:val="0"/>
          <w:marBottom w:val="0"/>
          <w:divBdr>
            <w:top w:val="none" w:sz="0" w:space="0" w:color="auto"/>
            <w:left w:val="none" w:sz="0" w:space="0" w:color="auto"/>
            <w:bottom w:val="none" w:sz="0" w:space="0" w:color="auto"/>
            <w:right w:val="none" w:sz="0" w:space="0" w:color="auto"/>
          </w:divBdr>
        </w:div>
      </w:divsChild>
    </w:div>
    <w:div w:id="89133256">
      <w:bodyDiv w:val="1"/>
      <w:marLeft w:val="0"/>
      <w:marRight w:val="0"/>
      <w:marTop w:val="0"/>
      <w:marBottom w:val="0"/>
      <w:divBdr>
        <w:top w:val="none" w:sz="0" w:space="0" w:color="auto"/>
        <w:left w:val="none" w:sz="0" w:space="0" w:color="auto"/>
        <w:bottom w:val="none" w:sz="0" w:space="0" w:color="auto"/>
        <w:right w:val="none" w:sz="0" w:space="0" w:color="auto"/>
      </w:divBdr>
    </w:div>
    <w:div w:id="100684869">
      <w:bodyDiv w:val="1"/>
      <w:marLeft w:val="0"/>
      <w:marRight w:val="0"/>
      <w:marTop w:val="0"/>
      <w:marBottom w:val="0"/>
      <w:divBdr>
        <w:top w:val="none" w:sz="0" w:space="0" w:color="auto"/>
        <w:left w:val="none" w:sz="0" w:space="0" w:color="auto"/>
        <w:bottom w:val="none" w:sz="0" w:space="0" w:color="auto"/>
        <w:right w:val="none" w:sz="0" w:space="0" w:color="auto"/>
      </w:divBdr>
    </w:div>
    <w:div w:id="113716778">
      <w:bodyDiv w:val="1"/>
      <w:marLeft w:val="0"/>
      <w:marRight w:val="0"/>
      <w:marTop w:val="0"/>
      <w:marBottom w:val="0"/>
      <w:divBdr>
        <w:top w:val="none" w:sz="0" w:space="0" w:color="auto"/>
        <w:left w:val="none" w:sz="0" w:space="0" w:color="auto"/>
        <w:bottom w:val="none" w:sz="0" w:space="0" w:color="auto"/>
        <w:right w:val="none" w:sz="0" w:space="0" w:color="auto"/>
      </w:divBdr>
    </w:div>
    <w:div w:id="120004245">
      <w:bodyDiv w:val="1"/>
      <w:marLeft w:val="0"/>
      <w:marRight w:val="0"/>
      <w:marTop w:val="0"/>
      <w:marBottom w:val="0"/>
      <w:divBdr>
        <w:top w:val="none" w:sz="0" w:space="0" w:color="auto"/>
        <w:left w:val="none" w:sz="0" w:space="0" w:color="auto"/>
        <w:bottom w:val="none" w:sz="0" w:space="0" w:color="auto"/>
        <w:right w:val="none" w:sz="0" w:space="0" w:color="auto"/>
      </w:divBdr>
    </w:div>
    <w:div w:id="125204138">
      <w:bodyDiv w:val="1"/>
      <w:marLeft w:val="0"/>
      <w:marRight w:val="0"/>
      <w:marTop w:val="0"/>
      <w:marBottom w:val="0"/>
      <w:divBdr>
        <w:top w:val="none" w:sz="0" w:space="0" w:color="auto"/>
        <w:left w:val="none" w:sz="0" w:space="0" w:color="auto"/>
        <w:bottom w:val="none" w:sz="0" w:space="0" w:color="auto"/>
        <w:right w:val="none" w:sz="0" w:space="0" w:color="auto"/>
      </w:divBdr>
    </w:div>
    <w:div w:id="128791258">
      <w:bodyDiv w:val="1"/>
      <w:marLeft w:val="0"/>
      <w:marRight w:val="0"/>
      <w:marTop w:val="0"/>
      <w:marBottom w:val="0"/>
      <w:divBdr>
        <w:top w:val="none" w:sz="0" w:space="0" w:color="auto"/>
        <w:left w:val="none" w:sz="0" w:space="0" w:color="auto"/>
        <w:bottom w:val="none" w:sz="0" w:space="0" w:color="auto"/>
        <w:right w:val="none" w:sz="0" w:space="0" w:color="auto"/>
      </w:divBdr>
    </w:div>
    <w:div w:id="131603720">
      <w:bodyDiv w:val="1"/>
      <w:marLeft w:val="0"/>
      <w:marRight w:val="0"/>
      <w:marTop w:val="0"/>
      <w:marBottom w:val="0"/>
      <w:divBdr>
        <w:top w:val="none" w:sz="0" w:space="0" w:color="auto"/>
        <w:left w:val="none" w:sz="0" w:space="0" w:color="auto"/>
        <w:bottom w:val="none" w:sz="0" w:space="0" w:color="auto"/>
        <w:right w:val="none" w:sz="0" w:space="0" w:color="auto"/>
      </w:divBdr>
    </w:div>
    <w:div w:id="141236251">
      <w:bodyDiv w:val="1"/>
      <w:marLeft w:val="0"/>
      <w:marRight w:val="0"/>
      <w:marTop w:val="0"/>
      <w:marBottom w:val="0"/>
      <w:divBdr>
        <w:top w:val="none" w:sz="0" w:space="0" w:color="auto"/>
        <w:left w:val="none" w:sz="0" w:space="0" w:color="auto"/>
        <w:bottom w:val="none" w:sz="0" w:space="0" w:color="auto"/>
        <w:right w:val="none" w:sz="0" w:space="0" w:color="auto"/>
      </w:divBdr>
    </w:div>
    <w:div w:id="141897248">
      <w:bodyDiv w:val="1"/>
      <w:marLeft w:val="0"/>
      <w:marRight w:val="0"/>
      <w:marTop w:val="0"/>
      <w:marBottom w:val="0"/>
      <w:divBdr>
        <w:top w:val="none" w:sz="0" w:space="0" w:color="auto"/>
        <w:left w:val="none" w:sz="0" w:space="0" w:color="auto"/>
        <w:bottom w:val="none" w:sz="0" w:space="0" w:color="auto"/>
        <w:right w:val="none" w:sz="0" w:space="0" w:color="auto"/>
      </w:divBdr>
      <w:divsChild>
        <w:div w:id="452944853">
          <w:marLeft w:val="547"/>
          <w:marRight w:val="0"/>
          <w:marTop w:val="115"/>
          <w:marBottom w:val="0"/>
          <w:divBdr>
            <w:top w:val="none" w:sz="0" w:space="0" w:color="auto"/>
            <w:left w:val="none" w:sz="0" w:space="0" w:color="auto"/>
            <w:bottom w:val="none" w:sz="0" w:space="0" w:color="auto"/>
            <w:right w:val="none" w:sz="0" w:space="0" w:color="auto"/>
          </w:divBdr>
        </w:div>
      </w:divsChild>
    </w:div>
    <w:div w:id="142889357">
      <w:bodyDiv w:val="1"/>
      <w:marLeft w:val="0"/>
      <w:marRight w:val="0"/>
      <w:marTop w:val="0"/>
      <w:marBottom w:val="0"/>
      <w:divBdr>
        <w:top w:val="none" w:sz="0" w:space="0" w:color="auto"/>
        <w:left w:val="none" w:sz="0" w:space="0" w:color="auto"/>
        <w:bottom w:val="none" w:sz="0" w:space="0" w:color="auto"/>
        <w:right w:val="none" w:sz="0" w:space="0" w:color="auto"/>
      </w:divBdr>
    </w:div>
    <w:div w:id="174540790">
      <w:bodyDiv w:val="1"/>
      <w:marLeft w:val="0"/>
      <w:marRight w:val="0"/>
      <w:marTop w:val="0"/>
      <w:marBottom w:val="0"/>
      <w:divBdr>
        <w:top w:val="none" w:sz="0" w:space="0" w:color="auto"/>
        <w:left w:val="none" w:sz="0" w:space="0" w:color="auto"/>
        <w:bottom w:val="none" w:sz="0" w:space="0" w:color="auto"/>
        <w:right w:val="none" w:sz="0" w:space="0" w:color="auto"/>
      </w:divBdr>
      <w:divsChild>
        <w:div w:id="483356526">
          <w:marLeft w:val="0"/>
          <w:marRight w:val="0"/>
          <w:marTop w:val="0"/>
          <w:marBottom w:val="0"/>
          <w:divBdr>
            <w:top w:val="none" w:sz="0" w:space="0" w:color="auto"/>
            <w:left w:val="none" w:sz="0" w:space="0" w:color="auto"/>
            <w:bottom w:val="none" w:sz="0" w:space="0" w:color="auto"/>
            <w:right w:val="none" w:sz="0" w:space="0" w:color="auto"/>
          </w:divBdr>
          <w:divsChild>
            <w:div w:id="146287876">
              <w:marLeft w:val="0"/>
              <w:marRight w:val="0"/>
              <w:marTop w:val="0"/>
              <w:marBottom w:val="0"/>
              <w:divBdr>
                <w:top w:val="none" w:sz="0" w:space="0" w:color="auto"/>
                <w:left w:val="none" w:sz="0" w:space="0" w:color="auto"/>
                <w:bottom w:val="none" w:sz="0" w:space="0" w:color="auto"/>
                <w:right w:val="none" w:sz="0" w:space="0" w:color="auto"/>
              </w:divBdr>
            </w:div>
            <w:div w:id="147988005">
              <w:marLeft w:val="0"/>
              <w:marRight w:val="0"/>
              <w:marTop w:val="0"/>
              <w:marBottom w:val="0"/>
              <w:divBdr>
                <w:top w:val="none" w:sz="0" w:space="0" w:color="auto"/>
                <w:left w:val="none" w:sz="0" w:space="0" w:color="auto"/>
                <w:bottom w:val="none" w:sz="0" w:space="0" w:color="auto"/>
                <w:right w:val="none" w:sz="0" w:space="0" w:color="auto"/>
              </w:divBdr>
            </w:div>
            <w:div w:id="1964724227">
              <w:marLeft w:val="0"/>
              <w:marRight w:val="0"/>
              <w:marTop w:val="0"/>
              <w:marBottom w:val="0"/>
              <w:divBdr>
                <w:top w:val="none" w:sz="0" w:space="0" w:color="auto"/>
                <w:left w:val="none" w:sz="0" w:space="0" w:color="auto"/>
                <w:bottom w:val="none" w:sz="0" w:space="0" w:color="auto"/>
                <w:right w:val="none" w:sz="0" w:space="0" w:color="auto"/>
              </w:divBdr>
            </w:div>
          </w:divsChild>
        </w:div>
        <w:div w:id="747918253">
          <w:marLeft w:val="0"/>
          <w:marRight w:val="0"/>
          <w:marTop w:val="0"/>
          <w:marBottom w:val="0"/>
          <w:divBdr>
            <w:top w:val="none" w:sz="0" w:space="0" w:color="auto"/>
            <w:left w:val="none" w:sz="0" w:space="0" w:color="auto"/>
            <w:bottom w:val="none" w:sz="0" w:space="0" w:color="auto"/>
            <w:right w:val="none" w:sz="0" w:space="0" w:color="auto"/>
          </w:divBdr>
          <w:divsChild>
            <w:div w:id="60718086">
              <w:marLeft w:val="0"/>
              <w:marRight w:val="0"/>
              <w:marTop w:val="0"/>
              <w:marBottom w:val="0"/>
              <w:divBdr>
                <w:top w:val="none" w:sz="0" w:space="0" w:color="auto"/>
                <w:left w:val="none" w:sz="0" w:space="0" w:color="auto"/>
                <w:bottom w:val="none" w:sz="0" w:space="0" w:color="auto"/>
                <w:right w:val="none" w:sz="0" w:space="0" w:color="auto"/>
              </w:divBdr>
            </w:div>
            <w:div w:id="193883600">
              <w:marLeft w:val="0"/>
              <w:marRight w:val="0"/>
              <w:marTop w:val="0"/>
              <w:marBottom w:val="0"/>
              <w:divBdr>
                <w:top w:val="none" w:sz="0" w:space="0" w:color="auto"/>
                <w:left w:val="none" w:sz="0" w:space="0" w:color="auto"/>
                <w:bottom w:val="none" w:sz="0" w:space="0" w:color="auto"/>
                <w:right w:val="none" w:sz="0" w:space="0" w:color="auto"/>
              </w:divBdr>
            </w:div>
            <w:div w:id="576130388">
              <w:marLeft w:val="0"/>
              <w:marRight w:val="0"/>
              <w:marTop w:val="0"/>
              <w:marBottom w:val="0"/>
              <w:divBdr>
                <w:top w:val="none" w:sz="0" w:space="0" w:color="auto"/>
                <w:left w:val="none" w:sz="0" w:space="0" w:color="auto"/>
                <w:bottom w:val="none" w:sz="0" w:space="0" w:color="auto"/>
                <w:right w:val="none" w:sz="0" w:space="0" w:color="auto"/>
              </w:divBdr>
            </w:div>
            <w:div w:id="677728832">
              <w:marLeft w:val="0"/>
              <w:marRight w:val="0"/>
              <w:marTop w:val="0"/>
              <w:marBottom w:val="0"/>
              <w:divBdr>
                <w:top w:val="none" w:sz="0" w:space="0" w:color="auto"/>
                <w:left w:val="none" w:sz="0" w:space="0" w:color="auto"/>
                <w:bottom w:val="none" w:sz="0" w:space="0" w:color="auto"/>
                <w:right w:val="none" w:sz="0" w:space="0" w:color="auto"/>
              </w:divBdr>
            </w:div>
            <w:div w:id="1204445641">
              <w:marLeft w:val="0"/>
              <w:marRight w:val="0"/>
              <w:marTop w:val="0"/>
              <w:marBottom w:val="0"/>
              <w:divBdr>
                <w:top w:val="none" w:sz="0" w:space="0" w:color="auto"/>
                <w:left w:val="none" w:sz="0" w:space="0" w:color="auto"/>
                <w:bottom w:val="none" w:sz="0" w:space="0" w:color="auto"/>
                <w:right w:val="none" w:sz="0" w:space="0" w:color="auto"/>
              </w:divBdr>
            </w:div>
            <w:div w:id="1256553535">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927304281">
              <w:marLeft w:val="0"/>
              <w:marRight w:val="0"/>
              <w:marTop w:val="0"/>
              <w:marBottom w:val="0"/>
              <w:divBdr>
                <w:top w:val="none" w:sz="0" w:space="0" w:color="auto"/>
                <w:left w:val="none" w:sz="0" w:space="0" w:color="auto"/>
                <w:bottom w:val="none" w:sz="0" w:space="0" w:color="auto"/>
                <w:right w:val="none" w:sz="0" w:space="0" w:color="auto"/>
              </w:divBdr>
            </w:div>
            <w:div w:id="2099520790">
              <w:marLeft w:val="0"/>
              <w:marRight w:val="0"/>
              <w:marTop w:val="0"/>
              <w:marBottom w:val="0"/>
              <w:divBdr>
                <w:top w:val="none" w:sz="0" w:space="0" w:color="auto"/>
                <w:left w:val="none" w:sz="0" w:space="0" w:color="auto"/>
                <w:bottom w:val="none" w:sz="0" w:space="0" w:color="auto"/>
                <w:right w:val="none" w:sz="0" w:space="0" w:color="auto"/>
              </w:divBdr>
            </w:div>
          </w:divsChild>
        </w:div>
        <w:div w:id="1025255556">
          <w:marLeft w:val="0"/>
          <w:marRight w:val="0"/>
          <w:marTop w:val="0"/>
          <w:marBottom w:val="0"/>
          <w:divBdr>
            <w:top w:val="none" w:sz="0" w:space="0" w:color="auto"/>
            <w:left w:val="none" w:sz="0" w:space="0" w:color="auto"/>
            <w:bottom w:val="none" w:sz="0" w:space="0" w:color="auto"/>
            <w:right w:val="none" w:sz="0" w:space="0" w:color="auto"/>
          </w:divBdr>
          <w:divsChild>
            <w:div w:id="889807220">
              <w:marLeft w:val="0"/>
              <w:marRight w:val="0"/>
              <w:marTop w:val="0"/>
              <w:marBottom w:val="0"/>
              <w:divBdr>
                <w:top w:val="none" w:sz="0" w:space="0" w:color="auto"/>
                <w:left w:val="none" w:sz="0" w:space="0" w:color="auto"/>
                <w:bottom w:val="none" w:sz="0" w:space="0" w:color="auto"/>
                <w:right w:val="none" w:sz="0" w:space="0" w:color="auto"/>
              </w:divBdr>
            </w:div>
            <w:div w:id="1061909160">
              <w:marLeft w:val="0"/>
              <w:marRight w:val="0"/>
              <w:marTop w:val="0"/>
              <w:marBottom w:val="0"/>
              <w:divBdr>
                <w:top w:val="none" w:sz="0" w:space="0" w:color="auto"/>
                <w:left w:val="none" w:sz="0" w:space="0" w:color="auto"/>
                <w:bottom w:val="none" w:sz="0" w:space="0" w:color="auto"/>
                <w:right w:val="none" w:sz="0" w:space="0" w:color="auto"/>
              </w:divBdr>
              <w:divsChild>
                <w:div w:id="200553853">
                  <w:marLeft w:val="0"/>
                  <w:marRight w:val="0"/>
                  <w:marTop w:val="0"/>
                  <w:marBottom w:val="0"/>
                  <w:divBdr>
                    <w:top w:val="none" w:sz="0" w:space="0" w:color="auto"/>
                    <w:left w:val="none" w:sz="0" w:space="0" w:color="auto"/>
                    <w:bottom w:val="none" w:sz="0" w:space="0" w:color="auto"/>
                    <w:right w:val="none" w:sz="0" w:space="0" w:color="auto"/>
                  </w:divBdr>
                </w:div>
                <w:div w:id="333455454">
                  <w:marLeft w:val="0"/>
                  <w:marRight w:val="0"/>
                  <w:marTop w:val="0"/>
                  <w:marBottom w:val="0"/>
                  <w:divBdr>
                    <w:top w:val="none" w:sz="0" w:space="0" w:color="auto"/>
                    <w:left w:val="none" w:sz="0" w:space="0" w:color="auto"/>
                    <w:bottom w:val="none" w:sz="0" w:space="0" w:color="auto"/>
                    <w:right w:val="none" w:sz="0" w:space="0" w:color="auto"/>
                  </w:divBdr>
                </w:div>
                <w:div w:id="517743687">
                  <w:marLeft w:val="0"/>
                  <w:marRight w:val="0"/>
                  <w:marTop w:val="0"/>
                  <w:marBottom w:val="0"/>
                  <w:divBdr>
                    <w:top w:val="none" w:sz="0" w:space="0" w:color="auto"/>
                    <w:left w:val="none" w:sz="0" w:space="0" w:color="auto"/>
                    <w:bottom w:val="none" w:sz="0" w:space="0" w:color="auto"/>
                    <w:right w:val="none" w:sz="0" w:space="0" w:color="auto"/>
                  </w:divBdr>
                </w:div>
                <w:div w:id="979769664">
                  <w:marLeft w:val="0"/>
                  <w:marRight w:val="0"/>
                  <w:marTop w:val="0"/>
                  <w:marBottom w:val="0"/>
                  <w:divBdr>
                    <w:top w:val="none" w:sz="0" w:space="0" w:color="auto"/>
                    <w:left w:val="none" w:sz="0" w:space="0" w:color="auto"/>
                    <w:bottom w:val="none" w:sz="0" w:space="0" w:color="auto"/>
                    <w:right w:val="none" w:sz="0" w:space="0" w:color="auto"/>
                  </w:divBdr>
                </w:div>
                <w:div w:id="1113748135">
                  <w:marLeft w:val="0"/>
                  <w:marRight w:val="0"/>
                  <w:marTop w:val="0"/>
                  <w:marBottom w:val="0"/>
                  <w:divBdr>
                    <w:top w:val="none" w:sz="0" w:space="0" w:color="auto"/>
                    <w:left w:val="none" w:sz="0" w:space="0" w:color="auto"/>
                    <w:bottom w:val="none" w:sz="0" w:space="0" w:color="auto"/>
                    <w:right w:val="none" w:sz="0" w:space="0" w:color="auto"/>
                  </w:divBdr>
                </w:div>
                <w:div w:id="12318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0452">
          <w:marLeft w:val="0"/>
          <w:marRight w:val="0"/>
          <w:marTop w:val="0"/>
          <w:marBottom w:val="0"/>
          <w:divBdr>
            <w:top w:val="none" w:sz="0" w:space="0" w:color="auto"/>
            <w:left w:val="none" w:sz="0" w:space="0" w:color="auto"/>
            <w:bottom w:val="none" w:sz="0" w:space="0" w:color="auto"/>
            <w:right w:val="none" w:sz="0" w:space="0" w:color="auto"/>
          </w:divBdr>
          <w:divsChild>
            <w:div w:id="674311052">
              <w:marLeft w:val="0"/>
              <w:marRight w:val="0"/>
              <w:marTop w:val="0"/>
              <w:marBottom w:val="0"/>
              <w:divBdr>
                <w:top w:val="none" w:sz="0" w:space="0" w:color="auto"/>
                <w:left w:val="none" w:sz="0" w:space="0" w:color="auto"/>
                <w:bottom w:val="none" w:sz="0" w:space="0" w:color="auto"/>
                <w:right w:val="none" w:sz="0" w:space="0" w:color="auto"/>
              </w:divBdr>
            </w:div>
            <w:div w:id="1467620640">
              <w:marLeft w:val="0"/>
              <w:marRight w:val="0"/>
              <w:marTop w:val="0"/>
              <w:marBottom w:val="0"/>
              <w:divBdr>
                <w:top w:val="none" w:sz="0" w:space="0" w:color="auto"/>
                <w:left w:val="none" w:sz="0" w:space="0" w:color="auto"/>
                <w:bottom w:val="none" w:sz="0" w:space="0" w:color="auto"/>
                <w:right w:val="none" w:sz="0" w:space="0" w:color="auto"/>
              </w:divBdr>
            </w:div>
            <w:div w:id="1619288337">
              <w:marLeft w:val="0"/>
              <w:marRight w:val="0"/>
              <w:marTop w:val="0"/>
              <w:marBottom w:val="0"/>
              <w:divBdr>
                <w:top w:val="none" w:sz="0" w:space="0" w:color="auto"/>
                <w:left w:val="none" w:sz="0" w:space="0" w:color="auto"/>
                <w:bottom w:val="none" w:sz="0" w:space="0" w:color="auto"/>
                <w:right w:val="none" w:sz="0" w:space="0" w:color="auto"/>
              </w:divBdr>
            </w:div>
            <w:div w:id="21468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3462">
      <w:bodyDiv w:val="1"/>
      <w:marLeft w:val="0"/>
      <w:marRight w:val="0"/>
      <w:marTop w:val="0"/>
      <w:marBottom w:val="0"/>
      <w:divBdr>
        <w:top w:val="none" w:sz="0" w:space="0" w:color="auto"/>
        <w:left w:val="none" w:sz="0" w:space="0" w:color="auto"/>
        <w:bottom w:val="none" w:sz="0" w:space="0" w:color="auto"/>
        <w:right w:val="none" w:sz="0" w:space="0" w:color="auto"/>
      </w:divBdr>
    </w:div>
    <w:div w:id="198709995">
      <w:bodyDiv w:val="1"/>
      <w:marLeft w:val="0"/>
      <w:marRight w:val="0"/>
      <w:marTop w:val="0"/>
      <w:marBottom w:val="0"/>
      <w:divBdr>
        <w:top w:val="none" w:sz="0" w:space="0" w:color="auto"/>
        <w:left w:val="none" w:sz="0" w:space="0" w:color="auto"/>
        <w:bottom w:val="none" w:sz="0" w:space="0" w:color="auto"/>
        <w:right w:val="none" w:sz="0" w:space="0" w:color="auto"/>
      </w:divBdr>
      <w:divsChild>
        <w:div w:id="877468132">
          <w:marLeft w:val="0"/>
          <w:marRight w:val="0"/>
          <w:marTop w:val="300"/>
          <w:marBottom w:val="300"/>
          <w:divBdr>
            <w:top w:val="none" w:sz="0" w:space="0" w:color="auto"/>
            <w:left w:val="none" w:sz="0" w:space="0" w:color="auto"/>
            <w:bottom w:val="none" w:sz="0" w:space="0" w:color="auto"/>
            <w:right w:val="none" w:sz="0" w:space="0" w:color="auto"/>
          </w:divBdr>
        </w:div>
        <w:div w:id="976643301">
          <w:marLeft w:val="0"/>
          <w:marRight w:val="0"/>
          <w:marTop w:val="300"/>
          <w:marBottom w:val="300"/>
          <w:divBdr>
            <w:top w:val="none" w:sz="0" w:space="0" w:color="auto"/>
            <w:left w:val="none" w:sz="0" w:space="0" w:color="auto"/>
            <w:bottom w:val="none" w:sz="0" w:space="0" w:color="auto"/>
            <w:right w:val="none" w:sz="0" w:space="0" w:color="auto"/>
          </w:divBdr>
        </w:div>
        <w:div w:id="1039165292">
          <w:marLeft w:val="0"/>
          <w:marRight w:val="0"/>
          <w:marTop w:val="300"/>
          <w:marBottom w:val="300"/>
          <w:divBdr>
            <w:top w:val="none" w:sz="0" w:space="0" w:color="auto"/>
            <w:left w:val="none" w:sz="0" w:space="0" w:color="auto"/>
            <w:bottom w:val="none" w:sz="0" w:space="0" w:color="auto"/>
            <w:right w:val="none" w:sz="0" w:space="0" w:color="auto"/>
          </w:divBdr>
        </w:div>
        <w:div w:id="1100637920">
          <w:marLeft w:val="0"/>
          <w:marRight w:val="0"/>
          <w:marTop w:val="300"/>
          <w:marBottom w:val="300"/>
          <w:divBdr>
            <w:top w:val="none" w:sz="0" w:space="0" w:color="auto"/>
            <w:left w:val="none" w:sz="0" w:space="0" w:color="auto"/>
            <w:bottom w:val="none" w:sz="0" w:space="0" w:color="auto"/>
            <w:right w:val="none" w:sz="0" w:space="0" w:color="auto"/>
          </w:divBdr>
        </w:div>
        <w:div w:id="1155144107">
          <w:marLeft w:val="0"/>
          <w:marRight w:val="0"/>
          <w:marTop w:val="300"/>
          <w:marBottom w:val="300"/>
          <w:divBdr>
            <w:top w:val="none" w:sz="0" w:space="0" w:color="auto"/>
            <w:left w:val="none" w:sz="0" w:space="0" w:color="auto"/>
            <w:bottom w:val="none" w:sz="0" w:space="0" w:color="auto"/>
            <w:right w:val="none" w:sz="0" w:space="0" w:color="auto"/>
          </w:divBdr>
        </w:div>
        <w:div w:id="1180192423">
          <w:marLeft w:val="0"/>
          <w:marRight w:val="0"/>
          <w:marTop w:val="300"/>
          <w:marBottom w:val="300"/>
          <w:divBdr>
            <w:top w:val="none" w:sz="0" w:space="0" w:color="auto"/>
            <w:left w:val="none" w:sz="0" w:space="0" w:color="auto"/>
            <w:bottom w:val="none" w:sz="0" w:space="0" w:color="auto"/>
            <w:right w:val="none" w:sz="0" w:space="0" w:color="auto"/>
          </w:divBdr>
        </w:div>
        <w:div w:id="1308633094">
          <w:marLeft w:val="0"/>
          <w:marRight w:val="0"/>
          <w:marTop w:val="300"/>
          <w:marBottom w:val="300"/>
          <w:divBdr>
            <w:top w:val="none" w:sz="0" w:space="0" w:color="auto"/>
            <w:left w:val="none" w:sz="0" w:space="0" w:color="auto"/>
            <w:bottom w:val="none" w:sz="0" w:space="0" w:color="auto"/>
            <w:right w:val="none" w:sz="0" w:space="0" w:color="auto"/>
          </w:divBdr>
        </w:div>
        <w:div w:id="2135246942">
          <w:marLeft w:val="0"/>
          <w:marRight w:val="0"/>
          <w:marTop w:val="300"/>
          <w:marBottom w:val="300"/>
          <w:divBdr>
            <w:top w:val="none" w:sz="0" w:space="0" w:color="auto"/>
            <w:left w:val="none" w:sz="0" w:space="0" w:color="auto"/>
            <w:bottom w:val="none" w:sz="0" w:space="0" w:color="auto"/>
            <w:right w:val="none" w:sz="0" w:space="0" w:color="auto"/>
          </w:divBdr>
        </w:div>
      </w:divsChild>
    </w:div>
    <w:div w:id="208340469">
      <w:bodyDiv w:val="1"/>
      <w:marLeft w:val="0"/>
      <w:marRight w:val="0"/>
      <w:marTop w:val="0"/>
      <w:marBottom w:val="0"/>
      <w:divBdr>
        <w:top w:val="none" w:sz="0" w:space="0" w:color="auto"/>
        <w:left w:val="none" w:sz="0" w:space="0" w:color="auto"/>
        <w:bottom w:val="none" w:sz="0" w:space="0" w:color="auto"/>
        <w:right w:val="none" w:sz="0" w:space="0" w:color="auto"/>
      </w:divBdr>
      <w:divsChild>
        <w:div w:id="1228682661">
          <w:marLeft w:val="0"/>
          <w:marRight w:val="0"/>
          <w:marTop w:val="0"/>
          <w:marBottom w:val="0"/>
          <w:divBdr>
            <w:top w:val="none" w:sz="0" w:space="0" w:color="auto"/>
            <w:left w:val="none" w:sz="0" w:space="0" w:color="auto"/>
            <w:bottom w:val="none" w:sz="0" w:space="0" w:color="auto"/>
            <w:right w:val="none" w:sz="0" w:space="0" w:color="auto"/>
          </w:divBdr>
        </w:div>
        <w:div w:id="377508884">
          <w:marLeft w:val="0"/>
          <w:marRight w:val="0"/>
          <w:marTop w:val="0"/>
          <w:marBottom w:val="0"/>
          <w:divBdr>
            <w:top w:val="none" w:sz="0" w:space="0" w:color="auto"/>
            <w:left w:val="none" w:sz="0" w:space="0" w:color="auto"/>
            <w:bottom w:val="none" w:sz="0" w:space="0" w:color="auto"/>
            <w:right w:val="none" w:sz="0" w:space="0" w:color="auto"/>
          </w:divBdr>
        </w:div>
        <w:div w:id="746921593">
          <w:marLeft w:val="0"/>
          <w:marRight w:val="0"/>
          <w:marTop w:val="0"/>
          <w:marBottom w:val="0"/>
          <w:divBdr>
            <w:top w:val="none" w:sz="0" w:space="0" w:color="auto"/>
            <w:left w:val="none" w:sz="0" w:space="0" w:color="auto"/>
            <w:bottom w:val="none" w:sz="0" w:space="0" w:color="auto"/>
            <w:right w:val="none" w:sz="0" w:space="0" w:color="auto"/>
          </w:divBdr>
          <w:divsChild>
            <w:div w:id="376591080">
              <w:marLeft w:val="0"/>
              <w:marRight w:val="0"/>
              <w:marTop w:val="0"/>
              <w:marBottom w:val="0"/>
              <w:divBdr>
                <w:top w:val="none" w:sz="0" w:space="0" w:color="auto"/>
                <w:left w:val="none" w:sz="0" w:space="0" w:color="auto"/>
                <w:bottom w:val="none" w:sz="0" w:space="0" w:color="auto"/>
                <w:right w:val="none" w:sz="0" w:space="0" w:color="auto"/>
              </w:divBdr>
            </w:div>
            <w:div w:id="1727531350">
              <w:marLeft w:val="0"/>
              <w:marRight w:val="0"/>
              <w:marTop w:val="0"/>
              <w:marBottom w:val="0"/>
              <w:divBdr>
                <w:top w:val="none" w:sz="0" w:space="0" w:color="auto"/>
                <w:left w:val="none" w:sz="0" w:space="0" w:color="auto"/>
                <w:bottom w:val="none" w:sz="0" w:space="0" w:color="auto"/>
                <w:right w:val="none" w:sz="0" w:space="0" w:color="auto"/>
              </w:divBdr>
              <w:divsChild>
                <w:div w:id="11678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2797">
      <w:bodyDiv w:val="1"/>
      <w:marLeft w:val="0"/>
      <w:marRight w:val="0"/>
      <w:marTop w:val="0"/>
      <w:marBottom w:val="0"/>
      <w:divBdr>
        <w:top w:val="none" w:sz="0" w:space="0" w:color="auto"/>
        <w:left w:val="none" w:sz="0" w:space="0" w:color="auto"/>
        <w:bottom w:val="none" w:sz="0" w:space="0" w:color="auto"/>
        <w:right w:val="none" w:sz="0" w:space="0" w:color="auto"/>
      </w:divBdr>
    </w:div>
    <w:div w:id="223179163">
      <w:bodyDiv w:val="1"/>
      <w:marLeft w:val="0"/>
      <w:marRight w:val="0"/>
      <w:marTop w:val="0"/>
      <w:marBottom w:val="0"/>
      <w:divBdr>
        <w:top w:val="none" w:sz="0" w:space="0" w:color="auto"/>
        <w:left w:val="none" w:sz="0" w:space="0" w:color="auto"/>
        <w:bottom w:val="none" w:sz="0" w:space="0" w:color="auto"/>
        <w:right w:val="none" w:sz="0" w:space="0" w:color="auto"/>
      </w:divBdr>
    </w:div>
    <w:div w:id="232157317">
      <w:bodyDiv w:val="1"/>
      <w:marLeft w:val="0"/>
      <w:marRight w:val="0"/>
      <w:marTop w:val="0"/>
      <w:marBottom w:val="0"/>
      <w:divBdr>
        <w:top w:val="none" w:sz="0" w:space="0" w:color="auto"/>
        <w:left w:val="none" w:sz="0" w:space="0" w:color="auto"/>
        <w:bottom w:val="none" w:sz="0" w:space="0" w:color="auto"/>
        <w:right w:val="none" w:sz="0" w:space="0" w:color="auto"/>
      </w:divBdr>
    </w:div>
    <w:div w:id="235557686">
      <w:bodyDiv w:val="1"/>
      <w:marLeft w:val="0"/>
      <w:marRight w:val="0"/>
      <w:marTop w:val="0"/>
      <w:marBottom w:val="0"/>
      <w:divBdr>
        <w:top w:val="none" w:sz="0" w:space="0" w:color="auto"/>
        <w:left w:val="none" w:sz="0" w:space="0" w:color="auto"/>
        <w:bottom w:val="none" w:sz="0" w:space="0" w:color="auto"/>
        <w:right w:val="none" w:sz="0" w:space="0" w:color="auto"/>
      </w:divBdr>
      <w:divsChild>
        <w:div w:id="59140130">
          <w:marLeft w:val="58"/>
          <w:marRight w:val="0"/>
          <w:marTop w:val="0"/>
          <w:marBottom w:val="0"/>
          <w:divBdr>
            <w:top w:val="none" w:sz="0" w:space="0" w:color="auto"/>
            <w:left w:val="none" w:sz="0" w:space="0" w:color="auto"/>
            <w:bottom w:val="none" w:sz="0" w:space="0" w:color="auto"/>
            <w:right w:val="none" w:sz="0" w:space="0" w:color="auto"/>
          </w:divBdr>
        </w:div>
        <w:div w:id="106893280">
          <w:marLeft w:val="58"/>
          <w:marRight w:val="0"/>
          <w:marTop w:val="0"/>
          <w:marBottom w:val="0"/>
          <w:divBdr>
            <w:top w:val="none" w:sz="0" w:space="0" w:color="auto"/>
            <w:left w:val="none" w:sz="0" w:space="0" w:color="auto"/>
            <w:bottom w:val="none" w:sz="0" w:space="0" w:color="auto"/>
            <w:right w:val="none" w:sz="0" w:space="0" w:color="auto"/>
          </w:divBdr>
        </w:div>
        <w:div w:id="270089587">
          <w:marLeft w:val="58"/>
          <w:marRight w:val="0"/>
          <w:marTop w:val="0"/>
          <w:marBottom w:val="0"/>
          <w:divBdr>
            <w:top w:val="none" w:sz="0" w:space="0" w:color="auto"/>
            <w:left w:val="none" w:sz="0" w:space="0" w:color="auto"/>
            <w:bottom w:val="none" w:sz="0" w:space="0" w:color="auto"/>
            <w:right w:val="none" w:sz="0" w:space="0" w:color="auto"/>
          </w:divBdr>
        </w:div>
        <w:div w:id="322700912">
          <w:marLeft w:val="58"/>
          <w:marRight w:val="0"/>
          <w:marTop w:val="0"/>
          <w:marBottom w:val="0"/>
          <w:divBdr>
            <w:top w:val="none" w:sz="0" w:space="0" w:color="auto"/>
            <w:left w:val="none" w:sz="0" w:space="0" w:color="auto"/>
            <w:bottom w:val="none" w:sz="0" w:space="0" w:color="auto"/>
            <w:right w:val="none" w:sz="0" w:space="0" w:color="auto"/>
          </w:divBdr>
        </w:div>
        <w:div w:id="1394088305">
          <w:marLeft w:val="58"/>
          <w:marRight w:val="0"/>
          <w:marTop w:val="0"/>
          <w:marBottom w:val="0"/>
          <w:divBdr>
            <w:top w:val="none" w:sz="0" w:space="0" w:color="auto"/>
            <w:left w:val="none" w:sz="0" w:space="0" w:color="auto"/>
            <w:bottom w:val="none" w:sz="0" w:space="0" w:color="auto"/>
            <w:right w:val="none" w:sz="0" w:space="0" w:color="auto"/>
          </w:divBdr>
        </w:div>
        <w:div w:id="1451587455">
          <w:marLeft w:val="58"/>
          <w:marRight w:val="0"/>
          <w:marTop w:val="0"/>
          <w:marBottom w:val="0"/>
          <w:divBdr>
            <w:top w:val="none" w:sz="0" w:space="0" w:color="auto"/>
            <w:left w:val="none" w:sz="0" w:space="0" w:color="auto"/>
            <w:bottom w:val="none" w:sz="0" w:space="0" w:color="auto"/>
            <w:right w:val="none" w:sz="0" w:space="0" w:color="auto"/>
          </w:divBdr>
        </w:div>
        <w:div w:id="1458834680">
          <w:marLeft w:val="58"/>
          <w:marRight w:val="0"/>
          <w:marTop w:val="0"/>
          <w:marBottom w:val="0"/>
          <w:divBdr>
            <w:top w:val="none" w:sz="0" w:space="0" w:color="auto"/>
            <w:left w:val="none" w:sz="0" w:space="0" w:color="auto"/>
            <w:bottom w:val="none" w:sz="0" w:space="0" w:color="auto"/>
            <w:right w:val="none" w:sz="0" w:space="0" w:color="auto"/>
          </w:divBdr>
        </w:div>
        <w:div w:id="1783110761">
          <w:marLeft w:val="58"/>
          <w:marRight w:val="0"/>
          <w:marTop w:val="0"/>
          <w:marBottom w:val="0"/>
          <w:divBdr>
            <w:top w:val="none" w:sz="0" w:space="0" w:color="auto"/>
            <w:left w:val="none" w:sz="0" w:space="0" w:color="auto"/>
            <w:bottom w:val="none" w:sz="0" w:space="0" w:color="auto"/>
            <w:right w:val="none" w:sz="0" w:space="0" w:color="auto"/>
          </w:divBdr>
        </w:div>
      </w:divsChild>
    </w:div>
    <w:div w:id="238832552">
      <w:bodyDiv w:val="1"/>
      <w:marLeft w:val="0"/>
      <w:marRight w:val="0"/>
      <w:marTop w:val="0"/>
      <w:marBottom w:val="0"/>
      <w:divBdr>
        <w:top w:val="none" w:sz="0" w:space="0" w:color="auto"/>
        <w:left w:val="none" w:sz="0" w:space="0" w:color="auto"/>
        <w:bottom w:val="none" w:sz="0" w:space="0" w:color="auto"/>
        <w:right w:val="none" w:sz="0" w:space="0" w:color="auto"/>
      </w:divBdr>
      <w:divsChild>
        <w:div w:id="606158978">
          <w:marLeft w:val="0"/>
          <w:marRight w:val="0"/>
          <w:marTop w:val="0"/>
          <w:marBottom w:val="0"/>
          <w:divBdr>
            <w:top w:val="none" w:sz="0" w:space="0" w:color="auto"/>
            <w:left w:val="none" w:sz="0" w:space="0" w:color="auto"/>
            <w:bottom w:val="none" w:sz="0" w:space="0" w:color="auto"/>
            <w:right w:val="none" w:sz="0" w:space="0" w:color="auto"/>
          </w:divBdr>
        </w:div>
        <w:div w:id="908998849">
          <w:marLeft w:val="0"/>
          <w:marRight w:val="0"/>
          <w:marTop w:val="0"/>
          <w:marBottom w:val="0"/>
          <w:divBdr>
            <w:top w:val="none" w:sz="0" w:space="0" w:color="auto"/>
            <w:left w:val="none" w:sz="0" w:space="0" w:color="auto"/>
            <w:bottom w:val="none" w:sz="0" w:space="0" w:color="auto"/>
            <w:right w:val="none" w:sz="0" w:space="0" w:color="auto"/>
          </w:divBdr>
        </w:div>
        <w:div w:id="1159811942">
          <w:marLeft w:val="0"/>
          <w:marRight w:val="0"/>
          <w:marTop w:val="0"/>
          <w:marBottom w:val="0"/>
          <w:divBdr>
            <w:top w:val="none" w:sz="0" w:space="0" w:color="auto"/>
            <w:left w:val="none" w:sz="0" w:space="0" w:color="auto"/>
            <w:bottom w:val="none" w:sz="0" w:space="0" w:color="auto"/>
            <w:right w:val="none" w:sz="0" w:space="0" w:color="auto"/>
          </w:divBdr>
        </w:div>
        <w:div w:id="1216505551">
          <w:marLeft w:val="0"/>
          <w:marRight w:val="0"/>
          <w:marTop w:val="0"/>
          <w:marBottom w:val="0"/>
          <w:divBdr>
            <w:top w:val="none" w:sz="0" w:space="0" w:color="auto"/>
            <w:left w:val="none" w:sz="0" w:space="0" w:color="auto"/>
            <w:bottom w:val="none" w:sz="0" w:space="0" w:color="auto"/>
            <w:right w:val="none" w:sz="0" w:space="0" w:color="auto"/>
          </w:divBdr>
        </w:div>
        <w:div w:id="1678918581">
          <w:marLeft w:val="0"/>
          <w:marRight w:val="0"/>
          <w:marTop w:val="0"/>
          <w:marBottom w:val="0"/>
          <w:divBdr>
            <w:top w:val="none" w:sz="0" w:space="0" w:color="auto"/>
            <w:left w:val="none" w:sz="0" w:space="0" w:color="auto"/>
            <w:bottom w:val="none" w:sz="0" w:space="0" w:color="auto"/>
            <w:right w:val="none" w:sz="0" w:space="0" w:color="auto"/>
          </w:divBdr>
        </w:div>
      </w:divsChild>
    </w:div>
    <w:div w:id="240406459">
      <w:bodyDiv w:val="1"/>
      <w:marLeft w:val="0"/>
      <w:marRight w:val="0"/>
      <w:marTop w:val="0"/>
      <w:marBottom w:val="0"/>
      <w:divBdr>
        <w:top w:val="none" w:sz="0" w:space="0" w:color="auto"/>
        <w:left w:val="none" w:sz="0" w:space="0" w:color="auto"/>
        <w:bottom w:val="none" w:sz="0" w:space="0" w:color="auto"/>
        <w:right w:val="none" w:sz="0" w:space="0" w:color="auto"/>
      </w:divBdr>
    </w:div>
    <w:div w:id="272329948">
      <w:bodyDiv w:val="1"/>
      <w:marLeft w:val="0"/>
      <w:marRight w:val="0"/>
      <w:marTop w:val="0"/>
      <w:marBottom w:val="0"/>
      <w:divBdr>
        <w:top w:val="none" w:sz="0" w:space="0" w:color="auto"/>
        <w:left w:val="none" w:sz="0" w:space="0" w:color="auto"/>
        <w:bottom w:val="none" w:sz="0" w:space="0" w:color="auto"/>
        <w:right w:val="none" w:sz="0" w:space="0" w:color="auto"/>
      </w:divBdr>
    </w:div>
    <w:div w:id="296646903">
      <w:bodyDiv w:val="1"/>
      <w:marLeft w:val="0"/>
      <w:marRight w:val="0"/>
      <w:marTop w:val="0"/>
      <w:marBottom w:val="0"/>
      <w:divBdr>
        <w:top w:val="none" w:sz="0" w:space="0" w:color="auto"/>
        <w:left w:val="none" w:sz="0" w:space="0" w:color="auto"/>
        <w:bottom w:val="none" w:sz="0" w:space="0" w:color="auto"/>
        <w:right w:val="none" w:sz="0" w:space="0" w:color="auto"/>
      </w:divBdr>
    </w:div>
    <w:div w:id="310057500">
      <w:bodyDiv w:val="1"/>
      <w:marLeft w:val="0"/>
      <w:marRight w:val="0"/>
      <w:marTop w:val="0"/>
      <w:marBottom w:val="0"/>
      <w:divBdr>
        <w:top w:val="none" w:sz="0" w:space="0" w:color="auto"/>
        <w:left w:val="none" w:sz="0" w:space="0" w:color="auto"/>
        <w:bottom w:val="none" w:sz="0" w:space="0" w:color="auto"/>
        <w:right w:val="none" w:sz="0" w:space="0" w:color="auto"/>
      </w:divBdr>
    </w:div>
    <w:div w:id="336465106">
      <w:bodyDiv w:val="1"/>
      <w:marLeft w:val="0"/>
      <w:marRight w:val="0"/>
      <w:marTop w:val="0"/>
      <w:marBottom w:val="0"/>
      <w:divBdr>
        <w:top w:val="none" w:sz="0" w:space="0" w:color="auto"/>
        <w:left w:val="none" w:sz="0" w:space="0" w:color="auto"/>
        <w:bottom w:val="none" w:sz="0" w:space="0" w:color="auto"/>
        <w:right w:val="none" w:sz="0" w:space="0" w:color="auto"/>
      </w:divBdr>
    </w:div>
    <w:div w:id="345329244">
      <w:bodyDiv w:val="1"/>
      <w:marLeft w:val="0"/>
      <w:marRight w:val="0"/>
      <w:marTop w:val="0"/>
      <w:marBottom w:val="0"/>
      <w:divBdr>
        <w:top w:val="none" w:sz="0" w:space="0" w:color="auto"/>
        <w:left w:val="none" w:sz="0" w:space="0" w:color="auto"/>
        <w:bottom w:val="none" w:sz="0" w:space="0" w:color="auto"/>
        <w:right w:val="none" w:sz="0" w:space="0" w:color="auto"/>
      </w:divBdr>
    </w:div>
    <w:div w:id="352533248">
      <w:bodyDiv w:val="1"/>
      <w:marLeft w:val="0"/>
      <w:marRight w:val="0"/>
      <w:marTop w:val="0"/>
      <w:marBottom w:val="0"/>
      <w:divBdr>
        <w:top w:val="none" w:sz="0" w:space="0" w:color="auto"/>
        <w:left w:val="none" w:sz="0" w:space="0" w:color="auto"/>
        <w:bottom w:val="none" w:sz="0" w:space="0" w:color="auto"/>
        <w:right w:val="none" w:sz="0" w:space="0" w:color="auto"/>
      </w:divBdr>
    </w:div>
    <w:div w:id="354892458">
      <w:bodyDiv w:val="1"/>
      <w:marLeft w:val="0"/>
      <w:marRight w:val="0"/>
      <w:marTop w:val="0"/>
      <w:marBottom w:val="0"/>
      <w:divBdr>
        <w:top w:val="none" w:sz="0" w:space="0" w:color="auto"/>
        <w:left w:val="none" w:sz="0" w:space="0" w:color="auto"/>
        <w:bottom w:val="none" w:sz="0" w:space="0" w:color="auto"/>
        <w:right w:val="none" w:sz="0" w:space="0" w:color="auto"/>
      </w:divBdr>
    </w:div>
    <w:div w:id="358160841">
      <w:bodyDiv w:val="1"/>
      <w:marLeft w:val="0"/>
      <w:marRight w:val="0"/>
      <w:marTop w:val="0"/>
      <w:marBottom w:val="0"/>
      <w:divBdr>
        <w:top w:val="none" w:sz="0" w:space="0" w:color="auto"/>
        <w:left w:val="none" w:sz="0" w:space="0" w:color="auto"/>
        <w:bottom w:val="none" w:sz="0" w:space="0" w:color="auto"/>
        <w:right w:val="none" w:sz="0" w:space="0" w:color="auto"/>
      </w:divBdr>
    </w:div>
    <w:div w:id="361594792">
      <w:bodyDiv w:val="1"/>
      <w:marLeft w:val="0"/>
      <w:marRight w:val="0"/>
      <w:marTop w:val="0"/>
      <w:marBottom w:val="0"/>
      <w:divBdr>
        <w:top w:val="none" w:sz="0" w:space="0" w:color="auto"/>
        <w:left w:val="none" w:sz="0" w:space="0" w:color="auto"/>
        <w:bottom w:val="none" w:sz="0" w:space="0" w:color="auto"/>
        <w:right w:val="none" w:sz="0" w:space="0" w:color="auto"/>
      </w:divBdr>
    </w:div>
    <w:div w:id="377516620">
      <w:bodyDiv w:val="1"/>
      <w:marLeft w:val="0"/>
      <w:marRight w:val="0"/>
      <w:marTop w:val="0"/>
      <w:marBottom w:val="0"/>
      <w:divBdr>
        <w:top w:val="none" w:sz="0" w:space="0" w:color="auto"/>
        <w:left w:val="none" w:sz="0" w:space="0" w:color="auto"/>
        <w:bottom w:val="none" w:sz="0" w:space="0" w:color="auto"/>
        <w:right w:val="none" w:sz="0" w:space="0" w:color="auto"/>
      </w:divBdr>
    </w:div>
    <w:div w:id="384181376">
      <w:bodyDiv w:val="1"/>
      <w:marLeft w:val="0"/>
      <w:marRight w:val="0"/>
      <w:marTop w:val="0"/>
      <w:marBottom w:val="0"/>
      <w:divBdr>
        <w:top w:val="none" w:sz="0" w:space="0" w:color="auto"/>
        <w:left w:val="none" w:sz="0" w:space="0" w:color="auto"/>
        <w:bottom w:val="none" w:sz="0" w:space="0" w:color="auto"/>
        <w:right w:val="none" w:sz="0" w:space="0" w:color="auto"/>
      </w:divBdr>
    </w:div>
    <w:div w:id="384333607">
      <w:bodyDiv w:val="1"/>
      <w:marLeft w:val="0"/>
      <w:marRight w:val="0"/>
      <w:marTop w:val="0"/>
      <w:marBottom w:val="0"/>
      <w:divBdr>
        <w:top w:val="none" w:sz="0" w:space="0" w:color="auto"/>
        <w:left w:val="none" w:sz="0" w:space="0" w:color="auto"/>
        <w:bottom w:val="none" w:sz="0" w:space="0" w:color="auto"/>
        <w:right w:val="none" w:sz="0" w:space="0" w:color="auto"/>
      </w:divBdr>
    </w:div>
    <w:div w:id="389427018">
      <w:bodyDiv w:val="1"/>
      <w:marLeft w:val="0"/>
      <w:marRight w:val="0"/>
      <w:marTop w:val="0"/>
      <w:marBottom w:val="0"/>
      <w:divBdr>
        <w:top w:val="none" w:sz="0" w:space="0" w:color="auto"/>
        <w:left w:val="none" w:sz="0" w:space="0" w:color="auto"/>
        <w:bottom w:val="none" w:sz="0" w:space="0" w:color="auto"/>
        <w:right w:val="none" w:sz="0" w:space="0" w:color="auto"/>
      </w:divBdr>
    </w:div>
    <w:div w:id="392853185">
      <w:bodyDiv w:val="1"/>
      <w:marLeft w:val="0"/>
      <w:marRight w:val="0"/>
      <w:marTop w:val="0"/>
      <w:marBottom w:val="0"/>
      <w:divBdr>
        <w:top w:val="none" w:sz="0" w:space="0" w:color="auto"/>
        <w:left w:val="none" w:sz="0" w:space="0" w:color="auto"/>
        <w:bottom w:val="none" w:sz="0" w:space="0" w:color="auto"/>
        <w:right w:val="none" w:sz="0" w:space="0" w:color="auto"/>
      </w:divBdr>
    </w:div>
    <w:div w:id="394279766">
      <w:bodyDiv w:val="1"/>
      <w:marLeft w:val="0"/>
      <w:marRight w:val="0"/>
      <w:marTop w:val="0"/>
      <w:marBottom w:val="0"/>
      <w:divBdr>
        <w:top w:val="none" w:sz="0" w:space="0" w:color="auto"/>
        <w:left w:val="none" w:sz="0" w:space="0" w:color="auto"/>
        <w:bottom w:val="none" w:sz="0" w:space="0" w:color="auto"/>
        <w:right w:val="none" w:sz="0" w:space="0" w:color="auto"/>
      </w:divBdr>
    </w:div>
    <w:div w:id="404648721">
      <w:bodyDiv w:val="1"/>
      <w:marLeft w:val="0"/>
      <w:marRight w:val="0"/>
      <w:marTop w:val="0"/>
      <w:marBottom w:val="0"/>
      <w:divBdr>
        <w:top w:val="none" w:sz="0" w:space="0" w:color="auto"/>
        <w:left w:val="none" w:sz="0" w:space="0" w:color="auto"/>
        <w:bottom w:val="none" w:sz="0" w:space="0" w:color="auto"/>
        <w:right w:val="none" w:sz="0" w:space="0" w:color="auto"/>
      </w:divBdr>
    </w:div>
    <w:div w:id="405541603">
      <w:bodyDiv w:val="1"/>
      <w:marLeft w:val="0"/>
      <w:marRight w:val="0"/>
      <w:marTop w:val="0"/>
      <w:marBottom w:val="0"/>
      <w:divBdr>
        <w:top w:val="none" w:sz="0" w:space="0" w:color="auto"/>
        <w:left w:val="none" w:sz="0" w:space="0" w:color="auto"/>
        <w:bottom w:val="none" w:sz="0" w:space="0" w:color="auto"/>
        <w:right w:val="none" w:sz="0" w:space="0" w:color="auto"/>
      </w:divBdr>
    </w:div>
    <w:div w:id="428163132">
      <w:bodyDiv w:val="1"/>
      <w:marLeft w:val="0"/>
      <w:marRight w:val="0"/>
      <w:marTop w:val="0"/>
      <w:marBottom w:val="0"/>
      <w:divBdr>
        <w:top w:val="none" w:sz="0" w:space="0" w:color="auto"/>
        <w:left w:val="none" w:sz="0" w:space="0" w:color="auto"/>
        <w:bottom w:val="none" w:sz="0" w:space="0" w:color="auto"/>
        <w:right w:val="none" w:sz="0" w:space="0" w:color="auto"/>
      </w:divBdr>
    </w:div>
    <w:div w:id="430510978">
      <w:bodyDiv w:val="1"/>
      <w:marLeft w:val="0"/>
      <w:marRight w:val="0"/>
      <w:marTop w:val="0"/>
      <w:marBottom w:val="0"/>
      <w:divBdr>
        <w:top w:val="none" w:sz="0" w:space="0" w:color="auto"/>
        <w:left w:val="none" w:sz="0" w:space="0" w:color="auto"/>
        <w:bottom w:val="none" w:sz="0" w:space="0" w:color="auto"/>
        <w:right w:val="none" w:sz="0" w:space="0" w:color="auto"/>
      </w:divBdr>
    </w:div>
    <w:div w:id="435179880">
      <w:bodyDiv w:val="1"/>
      <w:marLeft w:val="0"/>
      <w:marRight w:val="0"/>
      <w:marTop w:val="0"/>
      <w:marBottom w:val="0"/>
      <w:divBdr>
        <w:top w:val="none" w:sz="0" w:space="0" w:color="auto"/>
        <w:left w:val="none" w:sz="0" w:space="0" w:color="auto"/>
        <w:bottom w:val="none" w:sz="0" w:space="0" w:color="auto"/>
        <w:right w:val="none" w:sz="0" w:space="0" w:color="auto"/>
      </w:divBdr>
    </w:div>
    <w:div w:id="447311631">
      <w:bodyDiv w:val="1"/>
      <w:marLeft w:val="0"/>
      <w:marRight w:val="0"/>
      <w:marTop w:val="0"/>
      <w:marBottom w:val="0"/>
      <w:divBdr>
        <w:top w:val="none" w:sz="0" w:space="0" w:color="auto"/>
        <w:left w:val="none" w:sz="0" w:space="0" w:color="auto"/>
        <w:bottom w:val="none" w:sz="0" w:space="0" w:color="auto"/>
        <w:right w:val="none" w:sz="0" w:space="0" w:color="auto"/>
      </w:divBdr>
    </w:div>
    <w:div w:id="464851516">
      <w:bodyDiv w:val="1"/>
      <w:marLeft w:val="0"/>
      <w:marRight w:val="0"/>
      <w:marTop w:val="0"/>
      <w:marBottom w:val="0"/>
      <w:divBdr>
        <w:top w:val="none" w:sz="0" w:space="0" w:color="auto"/>
        <w:left w:val="none" w:sz="0" w:space="0" w:color="auto"/>
        <w:bottom w:val="none" w:sz="0" w:space="0" w:color="auto"/>
        <w:right w:val="none" w:sz="0" w:space="0" w:color="auto"/>
      </w:divBdr>
    </w:div>
    <w:div w:id="468548909">
      <w:bodyDiv w:val="1"/>
      <w:marLeft w:val="0"/>
      <w:marRight w:val="0"/>
      <w:marTop w:val="0"/>
      <w:marBottom w:val="0"/>
      <w:divBdr>
        <w:top w:val="none" w:sz="0" w:space="0" w:color="auto"/>
        <w:left w:val="none" w:sz="0" w:space="0" w:color="auto"/>
        <w:bottom w:val="none" w:sz="0" w:space="0" w:color="auto"/>
        <w:right w:val="none" w:sz="0" w:space="0" w:color="auto"/>
      </w:divBdr>
    </w:div>
    <w:div w:id="478423048">
      <w:bodyDiv w:val="1"/>
      <w:marLeft w:val="0"/>
      <w:marRight w:val="0"/>
      <w:marTop w:val="0"/>
      <w:marBottom w:val="0"/>
      <w:divBdr>
        <w:top w:val="none" w:sz="0" w:space="0" w:color="auto"/>
        <w:left w:val="none" w:sz="0" w:space="0" w:color="auto"/>
        <w:bottom w:val="none" w:sz="0" w:space="0" w:color="auto"/>
        <w:right w:val="none" w:sz="0" w:space="0" w:color="auto"/>
      </w:divBdr>
    </w:div>
    <w:div w:id="485710832">
      <w:bodyDiv w:val="1"/>
      <w:marLeft w:val="0"/>
      <w:marRight w:val="0"/>
      <w:marTop w:val="0"/>
      <w:marBottom w:val="0"/>
      <w:divBdr>
        <w:top w:val="none" w:sz="0" w:space="0" w:color="auto"/>
        <w:left w:val="none" w:sz="0" w:space="0" w:color="auto"/>
        <w:bottom w:val="none" w:sz="0" w:space="0" w:color="auto"/>
        <w:right w:val="none" w:sz="0" w:space="0" w:color="auto"/>
      </w:divBdr>
      <w:divsChild>
        <w:div w:id="674108565">
          <w:marLeft w:val="0"/>
          <w:marRight w:val="0"/>
          <w:marTop w:val="0"/>
          <w:marBottom w:val="0"/>
          <w:divBdr>
            <w:top w:val="none" w:sz="0" w:space="0" w:color="auto"/>
            <w:left w:val="none" w:sz="0" w:space="0" w:color="auto"/>
            <w:bottom w:val="none" w:sz="0" w:space="0" w:color="auto"/>
            <w:right w:val="none" w:sz="0" w:space="0" w:color="auto"/>
          </w:divBdr>
        </w:div>
      </w:divsChild>
    </w:div>
    <w:div w:id="486672883">
      <w:bodyDiv w:val="1"/>
      <w:marLeft w:val="0"/>
      <w:marRight w:val="0"/>
      <w:marTop w:val="0"/>
      <w:marBottom w:val="0"/>
      <w:divBdr>
        <w:top w:val="none" w:sz="0" w:space="0" w:color="auto"/>
        <w:left w:val="none" w:sz="0" w:space="0" w:color="auto"/>
        <w:bottom w:val="none" w:sz="0" w:space="0" w:color="auto"/>
        <w:right w:val="none" w:sz="0" w:space="0" w:color="auto"/>
      </w:divBdr>
    </w:div>
    <w:div w:id="494300172">
      <w:bodyDiv w:val="1"/>
      <w:marLeft w:val="0"/>
      <w:marRight w:val="0"/>
      <w:marTop w:val="0"/>
      <w:marBottom w:val="0"/>
      <w:divBdr>
        <w:top w:val="none" w:sz="0" w:space="0" w:color="auto"/>
        <w:left w:val="none" w:sz="0" w:space="0" w:color="auto"/>
        <w:bottom w:val="none" w:sz="0" w:space="0" w:color="auto"/>
        <w:right w:val="none" w:sz="0" w:space="0" w:color="auto"/>
      </w:divBdr>
      <w:divsChild>
        <w:div w:id="1087076244">
          <w:marLeft w:val="0"/>
          <w:marRight w:val="0"/>
          <w:marTop w:val="0"/>
          <w:marBottom w:val="0"/>
          <w:divBdr>
            <w:top w:val="none" w:sz="0" w:space="0" w:color="auto"/>
            <w:left w:val="none" w:sz="0" w:space="0" w:color="auto"/>
            <w:bottom w:val="none" w:sz="0" w:space="0" w:color="auto"/>
            <w:right w:val="none" w:sz="0" w:space="0" w:color="auto"/>
          </w:divBdr>
        </w:div>
        <w:div w:id="134952257">
          <w:marLeft w:val="0"/>
          <w:marRight w:val="0"/>
          <w:marTop w:val="0"/>
          <w:marBottom w:val="0"/>
          <w:divBdr>
            <w:top w:val="none" w:sz="0" w:space="0" w:color="auto"/>
            <w:left w:val="none" w:sz="0" w:space="0" w:color="auto"/>
            <w:bottom w:val="none" w:sz="0" w:space="0" w:color="auto"/>
            <w:right w:val="none" w:sz="0" w:space="0" w:color="auto"/>
          </w:divBdr>
        </w:div>
        <w:div w:id="293490687">
          <w:marLeft w:val="0"/>
          <w:marRight w:val="0"/>
          <w:marTop w:val="0"/>
          <w:marBottom w:val="0"/>
          <w:divBdr>
            <w:top w:val="none" w:sz="0" w:space="0" w:color="auto"/>
            <w:left w:val="none" w:sz="0" w:space="0" w:color="auto"/>
            <w:bottom w:val="none" w:sz="0" w:space="0" w:color="auto"/>
            <w:right w:val="none" w:sz="0" w:space="0" w:color="auto"/>
          </w:divBdr>
        </w:div>
        <w:div w:id="112557992">
          <w:marLeft w:val="0"/>
          <w:marRight w:val="0"/>
          <w:marTop w:val="0"/>
          <w:marBottom w:val="0"/>
          <w:divBdr>
            <w:top w:val="none" w:sz="0" w:space="0" w:color="auto"/>
            <w:left w:val="none" w:sz="0" w:space="0" w:color="auto"/>
            <w:bottom w:val="none" w:sz="0" w:space="0" w:color="auto"/>
            <w:right w:val="none" w:sz="0" w:space="0" w:color="auto"/>
          </w:divBdr>
        </w:div>
        <w:div w:id="2034720772">
          <w:marLeft w:val="0"/>
          <w:marRight w:val="0"/>
          <w:marTop w:val="0"/>
          <w:marBottom w:val="0"/>
          <w:divBdr>
            <w:top w:val="none" w:sz="0" w:space="0" w:color="auto"/>
            <w:left w:val="none" w:sz="0" w:space="0" w:color="auto"/>
            <w:bottom w:val="none" w:sz="0" w:space="0" w:color="auto"/>
            <w:right w:val="none" w:sz="0" w:space="0" w:color="auto"/>
          </w:divBdr>
        </w:div>
      </w:divsChild>
    </w:div>
    <w:div w:id="504250280">
      <w:bodyDiv w:val="1"/>
      <w:marLeft w:val="0"/>
      <w:marRight w:val="0"/>
      <w:marTop w:val="0"/>
      <w:marBottom w:val="0"/>
      <w:divBdr>
        <w:top w:val="none" w:sz="0" w:space="0" w:color="auto"/>
        <w:left w:val="none" w:sz="0" w:space="0" w:color="auto"/>
        <w:bottom w:val="none" w:sz="0" w:space="0" w:color="auto"/>
        <w:right w:val="none" w:sz="0" w:space="0" w:color="auto"/>
      </w:divBdr>
    </w:div>
    <w:div w:id="547574720">
      <w:bodyDiv w:val="1"/>
      <w:marLeft w:val="0"/>
      <w:marRight w:val="0"/>
      <w:marTop w:val="0"/>
      <w:marBottom w:val="0"/>
      <w:divBdr>
        <w:top w:val="none" w:sz="0" w:space="0" w:color="auto"/>
        <w:left w:val="none" w:sz="0" w:space="0" w:color="auto"/>
        <w:bottom w:val="none" w:sz="0" w:space="0" w:color="auto"/>
        <w:right w:val="none" w:sz="0" w:space="0" w:color="auto"/>
      </w:divBdr>
      <w:divsChild>
        <w:div w:id="1071653958">
          <w:marLeft w:val="0"/>
          <w:marRight w:val="0"/>
          <w:marTop w:val="0"/>
          <w:marBottom w:val="0"/>
          <w:divBdr>
            <w:top w:val="none" w:sz="0" w:space="0" w:color="auto"/>
            <w:left w:val="none" w:sz="0" w:space="0" w:color="auto"/>
            <w:bottom w:val="none" w:sz="0" w:space="0" w:color="auto"/>
            <w:right w:val="none" w:sz="0" w:space="0" w:color="auto"/>
          </w:divBdr>
          <w:divsChild>
            <w:div w:id="898713650">
              <w:marLeft w:val="0"/>
              <w:marRight w:val="0"/>
              <w:marTop w:val="0"/>
              <w:marBottom w:val="0"/>
              <w:divBdr>
                <w:top w:val="none" w:sz="0" w:space="0" w:color="auto"/>
                <w:left w:val="none" w:sz="0" w:space="0" w:color="auto"/>
                <w:bottom w:val="none" w:sz="0" w:space="0" w:color="auto"/>
                <w:right w:val="none" w:sz="0" w:space="0" w:color="auto"/>
              </w:divBdr>
            </w:div>
            <w:div w:id="13849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512">
      <w:bodyDiv w:val="1"/>
      <w:marLeft w:val="0"/>
      <w:marRight w:val="0"/>
      <w:marTop w:val="0"/>
      <w:marBottom w:val="0"/>
      <w:divBdr>
        <w:top w:val="none" w:sz="0" w:space="0" w:color="auto"/>
        <w:left w:val="none" w:sz="0" w:space="0" w:color="auto"/>
        <w:bottom w:val="none" w:sz="0" w:space="0" w:color="auto"/>
        <w:right w:val="none" w:sz="0" w:space="0" w:color="auto"/>
      </w:divBdr>
    </w:div>
    <w:div w:id="569316173">
      <w:bodyDiv w:val="1"/>
      <w:marLeft w:val="0"/>
      <w:marRight w:val="0"/>
      <w:marTop w:val="0"/>
      <w:marBottom w:val="0"/>
      <w:divBdr>
        <w:top w:val="none" w:sz="0" w:space="0" w:color="auto"/>
        <w:left w:val="none" w:sz="0" w:space="0" w:color="auto"/>
        <w:bottom w:val="none" w:sz="0" w:space="0" w:color="auto"/>
        <w:right w:val="none" w:sz="0" w:space="0" w:color="auto"/>
      </w:divBdr>
      <w:divsChild>
        <w:div w:id="1645117415">
          <w:marLeft w:val="0"/>
          <w:marRight w:val="0"/>
          <w:marTop w:val="0"/>
          <w:marBottom w:val="0"/>
          <w:divBdr>
            <w:top w:val="none" w:sz="0" w:space="0" w:color="auto"/>
            <w:left w:val="none" w:sz="0" w:space="0" w:color="auto"/>
            <w:bottom w:val="none" w:sz="0" w:space="0" w:color="auto"/>
            <w:right w:val="none" w:sz="0" w:space="0" w:color="auto"/>
          </w:divBdr>
        </w:div>
      </w:divsChild>
    </w:div>
    <w:div w:id="573440477">
      <w:bodyDiv w:val="1"/>
      <w:marLeft w:val="0"/>
      <w:marRight w:val="0"/>
      <w:marTop w:val="0"/>
      <w:marBottom w:val="0"/>
      <w:divBdr>
        <w:top w:val="none" w:sz="0" w:space="0" w:color="auto"/>
        <w:left w:val="none" w:sz="0" w:space="0" w:color="auto"/>
        <w:bottom w:val="none" w:sz="0" w:space="0" w:color="auto"/>
        <w:right w:val="none" w:sz="0" w:space="0" w:color="auto"/>
      </w:divBdr>
    </w:div>
    <w:div w:id="577715586">
      <w:bodyDiv w:val="1"/>
      <w:marLeft w:val="0"/>
      <w:marRight w:val="0"/>
      <w:marTop w:val="0"/>
      <w:marBottom w:val="0"/>
      <w:divBdr>
        <w:top w:val="none" w:sz="0" w:space="0" w:color="auto"/>
        <w:left w:val="none" w:sz="0" w:space="0" w:color="auto"/>
        <w:bottom w:val="none" w:sz="0" w:space="0" w:color="auto"/>
        <w:right w:val="none" w:sz="0" w:space="0" w:color="auto"/>
      </w:divBdr>
    </w:div>
    <w:div w:id="587350324">
      <w:bodyDiv w:val="1"/>
      <w:marLeft w:val="0"/>
      <w:marRight w:val="0"/>
      <w:marTop w:val="0"/>
      <w:marBottom w:val="0"/>
      <w:divBdr>
        <w:top w:val="none" w:sz="0" w:space="0" w:color="auto"/>
        <w:left w:val="none" w:sz="0" w:space="0" w:color="auto"/>
        <w:bottom w:val="none" w:sz="0" w:space="0" w:color="auto"/>
        <w:right w:val="none" w:sz="0" w:space="0" w:color="auto"/>
      </w:divBdr>
      <w:divsChild>
        <w:div w:id="519511764">
          <w:marLeft w:val="0"/>
          <w:marRight w:val="0"/>
          <w:marTop w:val="0"/>
          <w:marBottom w:val="0"/>
          <w:divBdr>
            <w:top w:val="none" w:sz="0" w:space="0" w:color="auto"/>
            <w:left w:val="none" w:sz="0" w:space="0" w:color="auto"/>
            <w:bottom w:val="none" w:sz="0" w:space="0" w:color="auto"/>
            <w:right w:val="none" w:sz="0" w:space="0" w:color="auto"/>
          </w:divBdr>
        </w:div>
        <w:div w:id="1081948677">
          <w:marLeft w:val="0"/>
          <w:marRight w:val="0"/>
          <w:marTop w:val="0"/>
          <w:marBottom w:val="0"/>
          <w:divBdr>
            <w:top w:val="none" w:sz="0" w:space="0" w:color="auto"/>
            <w:left w:val="none" w:sz="0" w:space="0" w:color="auto"/>
            <w:bottom w:val="none" w:sz="0" w:space="0" w:color="auto"/>
            <w:right w:val="none" w:sz="0" w:space="0" w:color="auto"/>
          </w:divBdr>
        </w:div>
        <w:div w:id="2057729024">
          <w:marLeft w:val="0"/>
          <w:marRight w:val="0"/>
          <w:marTop w:val="0"/>
          <w:marBottom w:val="0"/>
          <w:divBdr>
            <w:top w:val="none" w:sz="0" w:space="0" w:color="auto"/>
            <w:left w:val="none" w:sz="0" w:space="0" w:color="auto"/>
            <w:bottom w:val="none" w:sz="0" w:space="0" w:color="auto"/>
            <w:right w:val="none" w:sz="0" w:space="0" w:color="auto"/>
          </w:divBdr>
        </w:div>
        <w:div w:id="1017732825">
          <w:marLeft w:val="0"/>
          <w:marRight w:val="0"/>
          <w:marTop w:val="0"/>
          <w:marBottom w:val="0"/>
          <w:divBdr>
            <w:top w:val="none" w:sz="0" w:space="0" w:color="auto"/>
            <w:left w:val="none" w:sz="0" w:space="0" w:color="auto"/>
            <w:bottom w:val="none" w:sz="0" w:space="0" w:color="auto"/>
            <w:right w:val="none" w:sz="0" w:space="0" w:color="auto"/>
          </w:divBdr>
        </w:div>
        <w:div w:id="1355497447">
          <w:marLeft w:val="0"/>
          <w:marRight w:val="0"/>
          <w:marTop w:val="0"/>
          <w:marBottom w:val="0"/>
          <w:divBdr>
            <w:top w:val="none" w:sz="0" w:space="0" w:color="auto"/>
            <w:left w:val="none" w:sz="0" w:space="0" w:color="auto"/>
            <w:bottom w:val="none" w:sz="0" w:space="0" w:color="auto"/>
            <w:right w:val="none" w:sz="0" w:space="0" w:color="auto"/>
          </w:divBdr>
        </w:div>
      </w:divsChild>
    </w:div>
    <w:div w:id="592281507">
      <w:bodyDiv w:val="1"/>
      <w:marLeft w:val="0"/>
      <w:marRight w:val="0"/>
      <w:marTop w:val="0"/>
      <w:marBottom w:val="0"/>
      <w:divBdr>
        <w:top w:val="none" w:sz="0" w:space="0" w:color="auto"/>
        <w:left w:val="none" w:sz="0" w:space="0" w:color="auto"/>
        <w:bottom w:val="none" w:sz="0" w:space="0" w:color="auto"/>
        <w:right w:val="none" w:sz="0" w:space="0" w:color="auto"/>
      </w:divBdr>
    </w:div>
    <w:div w:id="599335023">
      <w:bodyDiv w:val="1"/>
      <w:marLeft w:val="0"/>
      <w:marRight w:val="0"/>
      <w:marTop w:val="0"/>
      <w:marBottom w:val="0"/>
      <w:divBdr>
        <w:top w:val="none" w:sz="0" w:space="0" w:color="auto"/>
        <w:left w:val="none" w:sz="0" w:space="0" w:color="auto"/>
        <w:bottom w:val="none" w:sz="0" w:space="0" w:color="auto"/>
        <w:right w:val="none" w:sz="0" w:space="0" w:color="auto"/>
      </w:divBdr>
    </w:div>
    <w:div w:id="617294096">
      <w:bodyDiv w:val="1"/>
      <w:marLeft w:val="0"/>
      <w:marRight w:val="0"/>
      <w:marTop w:val="0"/>
      <w:marBottom w:val="0"/>
      <w:divBdr>
        <w:top w:val="none" w:sz="0" w:space="0" w:color="auto"/>
        <w:left w:val="none" w:sz="0" w:space="0" w:color="auto"/>
        <w:bottom w:val="none" w:sz="0" w:space="0" w:color="auto"/>
        <w:right w:val="none" w:sz="0" w:space="0" w:color="auto"/>
      </w:divBdr>
    </w:div>
    <w:div w:id="627661875">
      <w:bodyDiv w:val="1"/>
      <w:marLeft w:val="0"/>
      <w:marRight w:val="0"/>
      <w:marTop w:val="0"/>
      <w:marBottom w:val="0"/>
      <w:divBdr>
        <w:top w:val="none" w:sz="0" w:space="0" w:color="auto"/>
        <w:left w:val="none" w:sz="0" w:space="0" w:color="auto"/>
        <w:bottom w:val="none" w:sz="0" w:space="0" w:color="auto"/>
        <w:right w:val="none" w:sz="0" w:space="0" w:color="auto"/>
      </w:divBdr>
      <w:divsChild>
        <w:div w:id="947548709">
          <w:marLeft w:val="0"/>
          <w:marRight w:val="0"/>
          <w:marTop w:val="0"/>
          <w:marBottom w:val="0"/>
          <w:divBdr>
            <w:top w:val="none" w:sz="0" w:space="0" w:color="auto"/>
            <w:left w:val="none" w:sz="0" w:space="0" w:color="auto"/>
            <w:bottom w:val="none" w:sz="0" w:space="0" w:color="auto"/>
            <w:right w:val="none" w:sz="0" w:space="0" w:color="auto"/>
          </w:divBdr>
        </w:div>
        <w:div w:id="323895052">
          <w:marLeft w:val="0"/>
          <w:marRight w:val="0"/>
          <w:marTop w:val="0"/>
          <w:marBottom w:val="0"/>
          <w:divBdr>
            <w:top w:val="none" w:sz="0" w:space="0" w:color="auto"/>
            <w:left w:val="none" w:sz="0" w:space="0" w:color="auto"/>
            <w:bottom w:val="none" w:sz="0" w:space="0" w:color="auto"/>
            <w:right w:val="none" w:sz="0" w:space="0" w:color="auto"/>
          </w:divBdr>
        </w:div>
        <w:div w:id="1768384750">
          <w:marLeft w:val="0"/>
          <w:marRight w:val="0"/>
          <w:marTop w:val="0"/>
          <w:marBottom w:val="0"/>
          <w:divBdr>
            <w:top w:val="none" w:sz="0" w:space="0" w:color="auto"/>
            <w:left w:val="none" w:sz="0" w:space="0" w:color="auto"/>
            <w:bottom w:val="none" w:sz="0" w:space="0" w:color="auto"/>
            <w:right w:val="none" w:sz="0" w:space="0" w:color="auto"/>
          </w:divBdr>
          <w:divsChild>
            <w:div w:id="1056390848">
              <w:marLeft w:val="0"/>
              <w:marRight w:val="0"/>
              <w:marTop w:val="0"/>
              <w:marBottom w:val="0"/>
              <w:divBdr>
                <w:top w:val="none" w:sz="0" w:space="0" w:color="auto"/>
                <w:left w:val="none" w:sz="0" w:space="0" w:color="auto"/>
                <w:bottom w:val="none" w:sz="0" w:space="0" w:color="auto"/>
                <w:right w:val="none" w:sz="0" w:space="0" w:color="auto"/>
              </w:divBdr>
            </w:div>
            <w:div w:id="2072268438">
              <w:marLeft w:val="0"/>
              <w:marRight w:val="0"/>
              <w:marTop w:val="0"/>
              <w:marBottom w:val="0"/>
              <w:divBdr>
                <w:top w:val="none" w:sz="0" w:space="0" w:color="auto"/>
                <w:left w:val="none" w:sz="0" w:space="0" w:color="auto"/>
                <w:bottom w:val="none" w:sz="0" w:space="0" w:color="auto"/>
                <w:right w:val="none" w:sz="0" w:space="0" w:color="auto"/>
              </w:divBdr>
              <w:divsChild>
                <w:div w:id="1793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0632">
      <w:bodyDiv w:val="1"/>
      <w:marLeft w:val="0"/>
      <w:marRight w:val="0"/>
      <w:marTop w:val="0"/>
      <w:marBottom w:val="0"/>
      <w:divBdr>
        <w:top w:val="none" w:sz="0" w:space="0" w:color="auto"/>
        <w:left w:val="none" w:sz="0" w:space="0" w:color="auto"/>
        <w:bottom w:val="none" w:sz="0" w:space="0" w:color="auto"/>
        <w:right w:val="none" w:sz="0" w:space="0" w:color="auto"/>
      </w:divBdr>
    </w:div>
    <w:div w:id="706099185">
      <w:bodyDiv w:val="1"/>
      <w:marLeft w:val="0"/>
      <w:marRight w:val="0"/>
      <w:marTop w:val="0"/>
      <w:marBottom w:val="0"/>
      <w:divBdr>
        <w:top w:val="none" w:sz="0" w:space="0" w:color="auto"/>
        <w:left w:val="none" w:sz="0" w:space="0" w:color="auto"/>
        <w:bottom w:val="none" w:sz="0" w:space="0" w:color="auto"/>
        <w:right w:val="none" w:sz="0" w:space="0" w:color="auto"/>
      </w:divBdr>
    </w:div>
    <w:div w:id="732043845">
      <w:bodyDiv w:val="1"/>
      <w:marLeft w:val="0"/>
      <w:marRight w:val="0"/>
      <w:marTop w:val="0"/>
      <w:marBottom w:val="0"/>
      <w:divBdr>
        <w:top w:val="none" w:sz="0" w:space="0" w:color="auto"/>
        <w:left w:val="none" w:sz="0" w:space="0" w:color="auto"/>
        <w:bottom w:val="none" w:sz="0" w:space="0" w:color="auto"/>
        <w:right w:val="none" w:sz="0" w:space="0" w:color="auto"/>
      </w:divBdr>
    </w:div>
    <w:div w:id="735400883">
      <w:bodyDiv w:val="1"/>
      <w:marLeft w:val="0"/>
      <w:marRight w:val="0"/>
      <w:marTop w:val="0"/>
      <w:marBottom w:val="0"/>
      <w:divBdr>
        <w:top w:val="none" w:sz="0" w:space="0" w:color="auto"/>
        <w:left w:val="none" w:sz="0" w:space="0" w:color="auto"/>
        <w:bottom w:val="none" w:sz="0" w:space="0" w:color="auto"/>
        <w:right w:val="none" w:sz="0" w:space="0" w:color="auto"/>
      </w:divBdr>
    </w:div>
    <w:div w:id="736710171">
      <w:bodyDiv w:val="1"/>
      <w:marLeft w:val="0"/>
      <w:marRight w:val="0"/>
      <w:marTop w:val="0"/>
      <w:marBottom w:val="0"/>
      <w:divBdr>
        <w:top w:val="none" w:sz="0" w:space="0" w:color="auto"/>
        <w:left w:val="none" w:sz="0" w:space="0" w:color="auto"/>
        <w:bottom w:val="none" w:sz="0" w:space="0" w:color="auto"/>
        <w:right w:val="none" w:sz="0" w:space="0" w:color="auto"/>
      </w:divBdr>
    </w:div>
    <w:div w:id="748621141">
      <w:bodyDiv w:val="1"/>
      <w:marLeft w:val="0"/>
      <w:marRight w:val="0"/>
      <w:marTop w:val="0"/>
      <w:marBottom w:val="0"/>
      <w:divBdr>
        <w:top w:val="none" w:sz="0" w:space="0" w:color="auto"/>
        <w:left w:val="none" w:sz="0" w:space="0" w:color="auto"/>
        <w:bottom w:val="none" w:sz="0" w:space="0" w:color="auto"/>
        <w:right w:val="none" w:sz="0" w:space="0" w:color="auto"/>
      </w:divBdr>
    </w:div>
    <w:div w:id="780304255">
      <w:bodyDiv w:val="1"/>
      <w:marLeft w:val="0"/>
      <w:marRight w:val="0"/>
      <w:marTop w:val="0"/>
      <w:marBottom w:val="0"/>
      <w:divBdr>
        <w:top w:val="none" w:sz="0" w:space="0" w:color="auto"/>
        <w:left w:val="none" w:sz="0" w:space="0" w:color="auto"/>
        <w:bottom w:val="none" w:sz="0" w:space="0" w:color="auto"/>
        <w:right w:val="none" w:sz="0" w:space="0" w:color="auto"/>
      </w:divBdr>
    </w:div>
    <w:div w:id="793213967">
      <w:bodyDiv w:val="1"/>
      <w:marLeft w:val="300"/>
      <w:marRight w:val="300"/>
      <w:marTop w:val="300"/>
      <w:marBottom w:val="0"/>
      <w:divBdr>
        <w:top w:val="none" w:sz="0" w:space="0" w:color="auto"/>
        <w:left w:val="none" w:sz="0" w:space="0" w:color="auto"/>
        <w:bottom w:val="none" w:sz="0" w:space="0" w:color="auto"/>
        <w:right w:val="none" w:sz="0" w:space="0" w:color="auto"/>
      </w:divBdr>
    </w:div>
    <w:div w:id="820584650">
      <w:bodyDiv w:val="1"/>
      <w:marLeft w:val="0"/>
      <w:marRight w:val="0"/>
      <w:marTop w:val="0"/>
      <w:marBottom w:val="0"/>
      <w:divBdr>
        <w:top w:val="none" w:sz="0" w:space="0" w:color="auto"/>
        <w:left w:val="none" w:sz="0" w:space="0" w:color="auto"/>
        <w:bottom w:val="none" w:sz="0" w:space="0" w:color="auto"/>
        <w:right w:val="none" w:sz="0" w:space="0" w:color="auto"/>
      </w:divBdr>
      <w:divsChild>
        <w:div w:id="1174687846">
          <w:marLeft w:val="0"/>
          <w:marRight w:val="0"/>
          <w:marTop w:val="0"/>
          <w:marBottom w:val="0"/>
          <w:divBdr>
            <w:top w:val="none" w:sz="0" w:space="0" w:color="auto"/>
            <w:left w:val="none" w:sz="0" w:space="0" w:color="auto"/>
            <w:bottom w:val="none" w:sz="0" w:space="0" w:color="auto"/>
            <w:right w:val="none" w:sz="0" w:space="0" w:color="auto"/>
          </w:divBdr>
        </w:div>
        <w:div w:id="2092769352">
          <w:marLeft w:val="0"/>
          <w:marRight w:val="0"/>
          <w:marTop w:val="0"/>
          <w:marBottom w:val="0"/>
          <w:divBdr>
            <w:top w:val="none" w:sz="0" w:space="0" w:color="auto"/>
            <w:left w:val="none" w:sz="0" w:space="0" w:color="auto"/>
            <w:bottom w:val="none" w:sz="0" w:space="0" w:color="auto"/>
            <w:right w:val="none" w:sz="0" w:space="0" w:color="auto"/>
          </w:divBdr>
        </w:div>
        <w:div w:id="837963226">
          <w:marLeft w:val="0"/>
          <w:marRight w:val="0"/>
          <w:marTop w:val="0"/>
          <w:marBottom w:val="0"/>
          <w:divBdr>
            <w:top w:val="none" w:sz="0" w:space="0" w:color="auto"/>
            <w:left w:val="none" w:sz="0" w:space="0" w:color="auto"/>
            <w:bottom w:val="none" w:sz="0" w:space="0" w:color="auto"/>
            <w:right w:val="none" w:sz="0" w:space="0" w:color="auto"/>
          </w:divBdr>
          <w:divsChild>
            <w:div w:id="1947075718">
              <w:marLeft w:val="0"/>
              <w:marRight w:val="0"/>
              <w:marTop w:val="0"/>
              <w:marBottom w:val="0"/>
              <w:divBdr>
                <w:top w:val="none" w:sz="0" w:space="0" w:color="auto"/>
                <w:left w:val="none" w:sz="0" w:space="0" w:color="auto"/>
                <w:bottom w:val="none" w:sz="0" w:space="0" w:color="auto"/>
                <w:right w:val="none" w:sz="0" w:space="0" w:color="auto"/>
              </w:divBdr>
            </w:div>
            <w:div w:id="2126150639">
              <w:marLeft w:val="0"/>
              <w:marRight w:val="0"/>
              <w:marTop w:val="0"/>
              <w:marBottom w:val="0"/>
              <w:divBdr>
                <w:top w:val="none" w:sz="0" w:space="0" w:color="auto"/>
                <w:left w:val="none" w:sz="0" w:space="0" w:color="auto"/>
                <w:bottom w:val="none" w:sz="0" w:space="0" w:color="auto"/>
                <w:right w:val="none" w:sz="0" w:space="0" w:color="auto"/>
              </w:divBdr>
              <w:divsChild>
                <w:div w:id="1038622378">
                  <w:marLeft w:val="0"/>
                  <w:marRight w:val="0"/>
                  <w:marTop w:val="0"/>
                  <w:marBottom w:val="0"/>
                  <w:divBdr>
                    <w:top w:val="none" w:sz="0" w:space="0" w:color="auto"/>
                    <w:left w:val="none" w:sz="0" w:space="0" w:color="auto"/>
                    <w:bottom w:val="none" w:sz="0" w:space="0" w:color="auto"/>
                    <w:right w:val="none" w:sz="0" w:space="0" w:color="auto"/>
                  </w:divBdr>
                </w:div>
              </w:divsChild>
            </w:div>
            <w:div w:id="987437077">
              <w:marLeft w:val="0"/>
              <w:marRight w:val="0"/>
              <w:marTop w:val="0"/>
              <w:marBottom w:val="0"/>
              <w:divBdr>
                <w:top w:val="none" w:sz="0" w:space="0" w:color="auto"/>
                <w:left w:val="none" w:sz="0" w:space="0" w:color="auto"/>
                <w:bottom w:val="none" w:sz="0" w:space="0" w:color="auto"/>
                <w:right w:val="none" w:sz="0" w:space="0" w:color="auto"/>
              </w:divBdr>
              <w:divsChild>
                <w:div w:id="1423181309">
                  <w:marLeft w:val="0"/>
                  <w:marRight w:val="0"/>
                  <w:marTop w:val="0"/>
                  <w:marBottom w:val="0"/>
                  <w:divBdr>
                    <w:top w:val="none" w:sz="0" w:space="0" w:color="auto"/>
                    <w:left w:val="none" w:sz="0" w:space="0" w:color="auto"/>
                    <w:bottom w:val="none" w:sz="0" w:space="0" w:color="auto"/>
                    <w:right w:val="none" w:sz="0" w:space="0" w:color="auto"/>
                  </w:divBdr>
                </w:div>
              </w:divsChild>
            </w:div>
            <w:div w:id="609315412">
              <w:marLeft w:val="0"/>
              <w:marRight w:val="0"/>
              <w:marTop w:val="0"/>
              <w:marBottom w:val="0"/>
              <w:divBdr>
                <w:top w:val="none" w:sz="0" w:space="0" w:color="auto"/>
                <w:left w:val="none" w:sz="0" w:space="0" w:color="auto"/>
                <w:bottom w:val="none" w:sz="0" w:space="0" w:color="auto"/>
                <w:right w:val="none" w:sz="0" w:space="0" w:color="auto"/>
              </w:divBdr>
              <w:divsChild>
                <w:div w:id="1904023204">
                  <w:marLeft w:val="0"/>
                  <w:marRight w:val="0"/>
                  <w:marTop w:val="0"/>
                  <w:marBottom w:val="0"/>
                  <w:divBdr>
                    <w:top w:val="none" w:sz="0" w:space="0" w:color="auto"/>
                    <w:left w:val="none" w:sz="0" w:space="0" w:color="auto"/>
                    <w:bottom w:val="none" w:sz="0" w:space="0" w:color="auto"/>
                    <w:right w:val="none" w:sz="0" w:space="0" w:color="auto"/>
                  </w:divBdr>
                  <w:divsChild>
                    <w:div w:id="17983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07503">
      <w:bodyDiv w:val="1"/>
      <w:marLeft w:val="0"/>
      <w:marRight w:val="0"/>
      <w:marTop w:val="0"/>
      <w:marBottom w:val="0"/>
      <w:divBdr>
        <w:top w:val="none" w:sz="0" w:space="0" w:color="auto"/>
        <w:left w:val="none" w:sz="0" w:space="0" w:color="auto"/>
        <w:bottom w:val="none" w:sz="0" w:space="0" w:color="auto"/>
        <w:right w:val="none" w:sz="0" w:space="0" w:color="auto"/>
      </w:divBdr>
    </w:div>
    <w:div w:id="835877346">
      <w:bodyDiv w:val="1"/>
      <w:marLeft w:val="0"/>
      <w:marRight w:val="0"/>
      <w:marTop w:val="0"/>
      <w:marBottom w:val="0"/>
      <w:divBdr>
        <w:top w:val="none" w:sz="0" w:space="0" w:color="auto"/>
        <w:left w:val="none" w:sz="0" w:space="0" w:color="auto"/>
        <w:bottom w:val="none" w:sz="0" w:space="0" w:color="auto"/>
        <w:right w:val="none" w:sz="0" w:space="0" w:color="auto"/>
      </w:divBdr>
    </w:div>
    <w:div w:id="859701252">
      <w:bodyDiv w:val="1"/>
      <w:marLeft w:val="0"/>
      <w:marRight w:val="0"/>
      <w:marTop w:val="0"/>
      <w:marBottom w:val="0"/>
      <w:divBdr>
        <w:top w:val="none" w:sz="0" w:space="0" w:color="auto"/>
        <w:left w:val="none" w:sz="0" w:space="0" w:color="auto"/>
        <w:bottom w:val="none" w:sz="0" w:space="0" w:color="auto"/>
        <w:right w:val="none" w:sz="0" w:space="0" w:color="auto"/>
      </w:divBdr>
    </w:div>
    <w:div w:id="881942881">
      <w:bodyDiv w:val="1"/>
      <w:marLeft w:val="0"/>
      <w:marRight w:val="0"/>
      <w:marTop w:val="0"/>
      <w:marBottom w:val="0"/>
      <w:divBdr>
        <w:top w:val="none" w:sz="0" w:space="0" w:color="auto"/>
        <w:left w:val="none" w:sz="0" w:space="0" w:color="auto"/>
        <w:bottom w:val="none" w:sz="0" w:space="0" w:color="auto"/>
        <w:right w:val="none" w:sz="0" w:space="0" w:color="auto"/>
      </w:divBdr>
    </w:div>
    <w:div w:id="895896982">
      <w:bodyDiv w:val="1"/>
      <w:marLeft w:val="0"/>
      <w:marRight w:val="0"/>
      <w:marTop w:val="0"/>
      <w:marBottom w:val="0"/>
      <w:divBdr>
        <w:top w:val="none" w:sz="0" w:space="0" w:color="auto"/>
        <w:left w:val="none" w:sz="0" w:space="0" w:color="auto"/>
        <w:bottom w:val="none" w:sz="0" w:space="0" w:color="auto"/>
        <w:right w:val="none" w:sz="0" w:space="0" w:color="auto"/>
      </w:divBdr>
    </w:div>
    <w:div w:id="913781695">
      <w:bodyDiv w:val="1"/>
      <w:marLeft w:val="0"/>
      <w:marRight w:val="0"/>
      <w:marTop w:val="0"/>
      <w:marBottom w:val="0"/>
      <w:divBdr>
        <w:top w:val="none" w:sz="0" w:space="0" w:color="auto"/>
        <w:left w:val="none" w:sz="0" w:space="0" w:color="auto"/>
        <w:bottom w:val="none" w:sz="0" w:space="0" w:color="auto"/>
        <w:right w:val="none" w:sz="0" w:space="0" w:color="auto"/>
      </w:divBdr>
    </w:div>
    <w:div w:id="922420562">
      <w:bodyDiv w:val="1"/>
      <w:marLeft w:val="0"/>
      <w:marRight w:val="0"/>
      <w:marTop w:val="0"/>
      <w:marBottom w:val="0"/>
      <w:divBdr>
        <w:top w:val="none" w:sz="0" w:space="0" w:color="auto"/>
        <w:left w:val="none" w:sz="0" w:space="0" w:color="auto"/>
        <w:bottom w:val="none" w:sz="0" w:space="0" w:color="auto"/>
        <w:right w:val="none" w:sz="0" w:space="0" w:color="auto"/>
      </w:divBdr>
    </w:div>
    <w:div w:id="934092626">
      <w:bodyDiv w:val="1"/>
      <w:marLeft w:val="0"/>
      <w:marRight w:val="0"/>
      <w:marTop w:val="0"/>
      <w:marBottom w:val="0"/>
      <w:divBdr>
        <w:top w:val="none" w:sz="0" w:space="0" w:color="auto"/>
        <w:left w:val="none" w:sz="0" w:space="0" w:color="auto"/>
        <w:bottom w:val="none" w:sz="0" w:space="0" w:color="auto"/>
        <w:right w:val="none" w:sz="0" w:space="0" w:color="auto"/>
      </w:divBdr>
    </w:div>
    <w:div w:id="934939654">
      <w:bodyDiv w:val="1"/>
      <w:marLeft w:val="0"/>
      <w:marRight w:val="0"/>
      <w:marTop w:val="0"/>
      <w:marBottom w:val="0"/>
      <w:divBdr>
        <w:top w:val="none" w:sz="0" w:space="0" w:color="auto"/>
        <w:left w:val="none" w:sz="0" w:space="0" w:color="auto"/>
        <w:bottom w:val="none" w:sz="0" w:space="0" w:color="auto"/>
        <w:right w:val="none" w:sz="0" w:space="0" w:color="auto"/>
      </w:divBdr>
    </w:div>
    <w:div w:id="938563863">
      <w:bodyDiv w:val="1"/>
      <w:marLeft w:val="0"/>
      <w:marRight w:val="0"/>
      <w:marTop w:val="0"/>
      <w:marBottom w:val="0"/>
      <w:divBdr>
        <w:top w:val="none" w:sz="0" w:space="0" w:color="auto"/>
        <w:left w:val="none" w:sz="0" w:space="0" w:color="auto"/>
        <w:bottom w:val="none" w:sz="0" w:space="0" w:color="auto"/>
        <w:right w:val="none" w:sz="0" w:space="0" w:color="auto"/>
      </w:divBdr>
    </w:div>
    <w:div w:id="957486808">
      <w:bodyDiv w:val="1"/>
      <w:marLeft w:val="0"/>
      <w:marRight w:val="0"/>
      <w:marTop w:val="0"/>
      <w:marBottom w:val="0"/>
      <w:divBdr>
        <w:top w:val="none" w:sz="0" w:space="0" w:color="auto"/>
        <w:left w:val="none" w:sz="0" w:space="0" w:color="auto"/>
        <w:bottom w:val="none" w:sz="0" w:space="0" w:color="auto"/>
        <w:right w:val="none" w:sz="0" w:space="0" w:color="auto"/>
      </w:divBdr>
    </w:div>
    <w:div w:id="958757700">
      <w:bodyDiv w:val="1"/>
      <w:marLeft w:val="0"/>
      <w:marRight w:val="0"/>
      <w:marTop w:val="0"/>
      <w:marBottom w:val="0"/>
      <w:divBdr>
        <w:top w:val="none" w:sz="0" w:space="0" w:color="auto"/>
        <w:left w:val="none" w:sz="0" w:space="0" w:color="auto"/>
        <w:bottom w:val="none" w:sz="0" w:space="0" w:color="auto"/>
        <w:right w:val="none" w:sz="0" w:space="0" w:color="auto"/>
      </w:divBdr>
    </w:div>
    <w:div w:id="958880686">
      <w:bodyDiv w:val="1"/>
      <w:marLeft w:val="0"/>
      <w:marRight w:val="0"/>
      <w:marTop w:val="0"/>
      <w:marBottom w:val="0"/>
      <w:divBdr>
        <w:top w:val="none" w:sz="0" w:space="0" w:color="auto"/>
        <w:left w:val="none" w:sz="0" w:space="0" w:color="auto"/>
        <w:bottom w:val="none" w:sz="0" w:space="0" w:color="auto"/>
        <w:right w:val="none" w:sz="0" w:space="0" w:color="auto"/>
      </w:divBdr>
    </w:div>
    <w:div w:id="971592866">
      <w:bodyDiv w:val="1"/>
      <w:marLeft w:val="0"/>
      <w:marRight w:val="0"/>
      <w:marTop w:val="0"/>
      <w:marBottom w:val="0"/>
      <w:divBdr>
        <w:top w:val="none" w:sz="0" w:space="0" w:color="auto"/>
        <w:left w:val="none" w:sz="0" w:space="0" w:color="auto"/>
        <w:bottom w:val="none" w:sz="0" w:space="0" w:color="auto"/>
        <w:right w:val="none" w:sz="0" w:space="0" w:color="auto"/>
      </w:divBdr>
    </w:div>
    <w:div w:id="971667675">
      <w:bodyDiv w:val="1"/>
      <w:marLeft w:val="0"/>
      <w:marRight w:val="0"/>
      <w:marTop w:val="0"/>
      <w:marBottom w:val="0"/>
      <w:divBdr>
        <w:top w:val="none" w:sz="0" w:space="0" w:color="auto"/>
        <w:left w:val="none" w:sz="0" w:space="0" w:color="auto"/>
        <w:bottom w:val="none" w:sz="0" w:space="0" w:color="auto"/>
        <w:right w:val="none" w:sz="0" w:space="0" w:color="auto"/>
      </w:divBdr>
    </w:div>
    <w:div w:id="973217117">
      <w:bodyDiv w:val="1"/>
      <w:marLeft w:val="0"/>
      <w:marRight w:val="0"/>
      <w:marTop w:val="0"/>
      <w:marBottom w:val="0"/>
      <w:divBdr>
        <w:top w:val="none" w:sz="0" w:space="0" w:color="auto"/>
        <w:left w:val="none" w:sz="0" w:space="0" w:color="auto"/>
        <w:bottom w:val="none" w:sz="0" w:space="0" w:color="auto"/>
        <w:right w:val="none" w:sz="0" w:space="0" w:color="auto"/>
      </w:divBdr>
    </w:div>
    <w:div w:id="995186583">
      <w:bodyDiv w:val="1"/>
      <w:marLeft w:val="0"/>
      <w:marRight w:val="0"/>
      <w:marTop w:val="0"/>
      <w:marBottom w:val="0"/>
      <w:divBdr>
        <w:top w:val="none" w:sz="0" w:space="0" w:color="auto"/>
        <w:left w:val="none" w:sz="0" w:space="0" w:color="auto"/>
        <w:bottom w:val="none" w:sz="0" w:space="0" w:color="auto"/>
        <w:right w:val="none" w:sz="0" w:space="0" w:color="auto"/>
      </w:divBdr>
    </w:div>
    <w:div w:id="1027213516">
      <w:bodyDiv w:val="1"/>
      <w:marLeft w:val="0"/>
      <w:marRight w:val="0"/>
      <w:marTop w:val="0"/>
      <w:marBottom w:val="0"/>
      <w:divBdr>
        <w:top w:val="none" w:sz="0" w:space="0" w:color="auto"/>
        <w:left w:val="none" w:sz="0" w:space="0" w:color="auto"/>
        <w:bottom w:val="none" w:sz="0" w:space="0" w:color="auto"/>
        <w:right w:val="none" w:sz="0" w:space="0" w:color="auto"/>
      </w:divBdr>
    </w:div>
    <w:div w:id="1028682243">
      <w:bodyDiv w:val="1"/>
      <w:marLeft w:val="0"/>
      <w:marRight w:val="0"/>
      <w:marTop w:val="0"/>
      <w:marBottom w:val="0"/>
      <w:divBdr>
        <w:top w:val="none" w:sz="0" w:space="0" w:color="auto"/>
        <w:left w:val="none" w:sz="0" w:space="0" w:color="auto"/>
        <w:bottom w:val="none" w:sz="0" w:space="0" w:color="auto"/>
        <w:right w:val="none" w:sz="0" w:space="0" w:color="auto"/>
      </w:divBdr>
    </w:div>
    <w:div w:id="1042746621">
      <w:bodyDiv w:val="1"/>
      <w:marLeft w:val="0"/>
      <w:marRight w:val="0"/>
      <w:marTop w:val="0"/>
      <w:marBottom w:val="0"/>
      <w:divBdr>
        <w:top w:val="none" w:sz="0" w:space="0" w:color="auto"/>
        <w:left w:val="none" w:sz="0" w:space="0" w:color="auto"/>
        <w:bottom w:val="none" w:sz="0" w:space="0" w:color="auto"/>
        <w:right w:val="none" w:sz="0" w:space="0" w:color="auto"/>
      </w:divBdr>
    </w:div>
    <w:div w:id="1045373850">
      <w:bodyDiv w:val="1"/>
      <w:marLeft w:val="0"/>
      <w:marRight w:val="0"/>
      <w:marTop w:val="0"/>
      <w:marBottom w:val="0"/>
      <w:divBdr>
        <w:top w:val="none" w:sz="0" w:space="0" w:color="auto"/>
        <w:left w:val="none" w:sz="0" w:space="0" w:color="auto"/>
        <w:bottom w:val="none" w:sz="0" w:space="0" w:color="auto"/>
        <w:right w:val="none" w:sz="0" w:space="0" w:color="auto"/>
      </w:divBdr>
    </w:div>
    <w:div w:id="1053775167">
      <w:bodyDiv w:val="1"/>
      <w:marLeft w:val="0"/>
      <w:marRight w:val="0"/>
      <w:marTop w:val="0"/>
      <w:marBottom w:val="0"/>
      <w:divBdr>
        <w:top w:val="none" w:sz="0" w:space="0" w:color="auto"/>
        <w:left w:val="none" w:sz="0" w:space="0" w:color="auto"/>
        <w:bottom w:val="none" w:sz="0" w:space="0" w:color="auto"/>
        <w:right w:val="none" w:sz="0" w:space="0" w:color="auto"/>
      </w:divBdr>
    </w:div>
    <w:div w:id="1072967273">
      <w:bodyDiv w:val="1"/>
      <w:marLeft w:val="300"/>
      <w:marRight w:val="300"/>
      <w:marTop w:val="300"/>
      <w:marBottom w:val="0"/>
      <w:divBdr>
        <w:top w:val="none" w:sz="0" w:space="0" w:color="auto"/>
        <w:left w:val="none" w:sz="0" w:space="0" w:color="auto"/>
        <w:bottom w:val="none" w:sz="0" w:space="0" w:color="auto"/>
        <w:right w:val="none" w:sz="0" w:space="0" w:color="auto"/>
      </w:divBdr>
    </w:div>
    <w:div w:id="1085960724">
      <w:bodyDiv w:val="1"/>
      <w:marLeft w:val="0"/>
      <w:marRight w:val="0"/>
      <w:marTop w:val="0"/>
      <w:marBottom w:val="0"/>
      <w:divBdr>
        <w:top w:val="none" w:sz="0" w:space="0" w:color="auto"/>
        <w:left w:val="none" w:sz="0" w:space="0" w:color="auto"/>
        <w:bottom w:val="none" w:sz="0" w:space="0" w:color="auto"/>
        <w:right w:val="none" w:sz="0" w:space="0" w:color="auto"/>
      </w:divBdr>
    </w:div>
    <w:div w:id="1087918803">
      <w:bodyDiv w:val="1"/>
      <w:marLeft w:val="0"/>
      <w:marRight w:val="0"/>
      <w:marTop w:val="0"/>
      <w:marBottom w:val="0"/>
      <w:divBdr>
        <w:top w:val="none" w:sz="0" w:space="0" w:color="auto"/>
        <w:left w:val="none" w:sz="0" w:space="0" w:color="auto"/>
        <w:bottom w:val="none" w:sz="0" w:space="0" w:color="auto"/>
        <w:right w:val="none" w:sz="0" w:space="0" w:color="auto"/>
      </w:divBdr>
    </w:div>
    <w:div w:id="1092898844">
      <w:bodyDiv w:val="1"/>
      <w:marLeft w:val="0"/>
      <w:marRight w:val="0"/>
      <w:marTop w:val="0"/>
      <w:marBottom w:val="0"/>
      <w:divBdr>
        <w:top w:val="none" w:sz="0" w:space="0" w:color="auto"/>
        <w:left w:val="none" w:sz="0" w:space="0" w:color="auto"/>
        <w:bottom w:val="none" w:sz="0" w:space="0" w:color="auto"/>
        <w:right w:val="none" w:sz="0" w:space="0" w:color="auto"/>
      </w:divBdr>
    </w:div>
    <w:div w:id="1095440287">
      <w:bodyDiv w:val="1"/>
      <w:marLeft w:val="0"/>
      <w:marRight w:val="0"/>
      <w:marTop w:val="0"/>
      <w:marBottom w:val="0"/>
      <w:divBdr>
        <w:top w:val="none" w:sz="0" w:space="0" w:color="auto"/>
        <w:left w:val="none" w:sz="0" w:space="0" w:color="auto"/>
        <w:bottom w:val="none" w:sz="0" w:space="0" w:color="auto"/>
        <w:right w:val="none" w:sz="0" w:space="0" w:color="auto"/>
      </w:divBdr>
      <w:divsChild>
        <w:div w:id="1634755238">
          <w:marLeft w:val="0"/>
          <w:marRight w:val="0"/>
          <w:marTop w:val="0"/>
          <w:marBottom w:val="0"/>
          <w:divBdr>
            <w:top w:val="none" w:sz="0" w:space="0" w:color="auto"/>
            <w:left w:val="none" w:sz="0" w:space="0" w:color="auto"/>
            <w:bottom w:val="none" w:sz="0" w:space="0" w:color="auto"/>
            <w:right w:val="none" w:sz="0" w:space="0" w:color="auto"/>
          </w:divBdr>
        </w:div>
        <w:div w:id="249198228">
          <w:marLeft w:val="0"/>
          <w:marRight w:val="0"/>
          <w:marTop w:val="0"/>
          <w:marBottom w:val="0"/>
          <w:divBdr>
            <w:top w:val="none" w:sz="0" w:space="0" w:color="auto"/>
            <w:left w:val="none" w:sz="0" w:space="0" w:color="auto"/>
            <w:bottom w:val="none" w:sz="0" w:space="0" w:color="auto"/>
            <w:right w:val="none" w:sz="0" w:space="0" w:color="auto"/>
          </w:divBdr>
        </w:div>
        <w:div w:id="807355702">
          <w:marLeft w:val="0"/>
          <w:marRight w:val="0"/>
          <w:marTop w:val="0"/>
          <w:marBottom w:val="0"/>
          <w:divBdr>
            <w:top w:val="none" w:sz="0" w:space="0" w:color="auto"/>
            <w:left w:val="none" w:sz="0" w:space="0" w:color="auto"/>
            <w:bottom w:val="none" w:sz="0" w:space="0" w:color="auto"/>
            <w:right w:val="none" w:sz="0" w:space="0" w:color="auto"/>
          </w:divBdr>
          <w:divsChild>
            <w:div w:id="866992813">
              <w:marLeft w:val="0"/>
              <w:marRight w:val="0"/>
              <w:marTop w:val="0"/>
              <w:marBottom w:val="0"/>
              <w:divBdr>
                <w:top w:val="none" w:sz="0" w:space="0" w:color="auto"/>
                <w:left w:val="none" w:sz="0" w:space="0" w:color="auto"/>
                <w:bottom w:val="none" w:sz="0" w:space="0" w:color="auto"/>
                <w:right w:val="none" w:sz="0" w:space="0" w:color="auto"/>
              </w:divBdr>
            </w:div>
            <w:div w:id="1079475356">
              <w:marLeft w:val="0"/>
              <w:marRight w:val="0"/>
              <w:marTop w:val="0"/>
              <w:marBottom w:val="0"/>
              <w:divBdr>
                <w:top w:val="none" w:sz="0" w:space="0" w:color="auto"/>
                <w:left w:val="none" w:sz="0" w:space="0" w:color="auto"/>
                <w:bottom w:val="none" w:sz="0" w:space="0" w:color="auto"/>
                <w:right w:val="none" w:sz="0" w:space="0" w:color="auto"/>
              </w:divBdr>
              <w:divsChild>
                <w:div w:id="1323656961">
                  <w:marLeft w:val="0"/>
                  <w:marRight w:val="0"/>
                  <w:marTop w:val="0"/>
                  <w:marBottom w:val="0"/>
                  <w:divBdr>
                    <w:top w:val="none" w:sz="0" w:space="0" w:color="auto"/>
                    <w:left w:val="none" w:sz="0" w:space="0" w:color="auto"/>
                    <w:bottom w:val="none" w:sz="0" w:space="0" w:color="auto"/>
                    <w:right w:val="none" w:sz="0" w:space="0" w:color="auto"/>
                  </w:divBdr>
                </w:div>
              </w:divsChild>
            </w:div>
            <w:div w:id="1168209876">
              <w:marLeft w:val="0"/>
              <w:marRight w:val="0"/>
              <w:marTop w:val="0"/>
              <w:marBottom w:val="0"/>
              <w:divBdr>
                <w:top w:val="none" w:sz="0" w:space="0" w:color="auto"/>
                <w:left w:val="none" w:sz="0" w:space="0" w:color="auto"/>
                <w:bottom w:val="none" w:sz="0" w:space="0" w:color="auto"/>
                <w:right w:val="none" w:sz="0" w:space="0" w:color="auto"/>
              </w:divBdr>
              <w:divsChild>
                <w:div w:id="1479685149">
                  <w:marLeft w:val="0"/>
                  <w:marRight w:val="0"/>
                  <w:marTop w:val="0"/>
                  <w:marBottom w:val="0"/>
                  <w:divBdr>
                    <w:top w:val="none" w:sz="0" w:space="0" w:color="auto"/>
                    <w:left w:val="none" w:sz="0" w:space="0" w:color="auto"/>
                    <w:bottom w:val="none" w:sz="0" w:space="0" w:color="auto"/>
                    <w:right w:val="none" w:sz="0" w:space="0" w:color="auto"/>
                  </w:divBdr>
                </w:div>
              </w:divsChild>
            </w:div>
            <w:div w:id="529223523">
              <w:marLeft w:val="0"/>
              <w:marRight w:val="0"/>
              <w:marTop w:val="0"/>
              <w:marBottom w:val="0"/>
              <w:divBdr>
                <w:top w:val="none" w:sz="0" w:space="0" w:color="auto"/>
                <w:left w:val="none" w:sz="0" w:space="0" w:color="auto"/>
                <w:bottom w:val="none" w:sz="0" w:space="0" w:color="auto"/>
                <w:right w:val="none" w:sz="0" w:space="0" w:color="auto"/>
              </w:divBdr>
              <w:divsChild>
                <w:div w:id="547842006">
                  <w:marLeft w:val="0"/>
                  <w:marRight w:val="0"/>
                  <w:marTop w:val="0"/>
                  <w:marBottom w:val="0"/>
                  <w:divBdr>
                    <w:top w:val="none" w:sz="0" w:space="0" w:color="auto"/>
                    <w:left w:val="none" w:sz="0" w:space="0" w:color="auto"/>
                    <w:bottom w:val="none" w:sz="0" w:space="0" w:color="auto"/>
                    <w:right w:val="none" w:sz="0" w:space="0" w:color="auto"/>
                  </w:divBdr>
                  <w:divsChild>
                    <w:div w:id="737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14841">
      <w:bodyDiv w:val="1"/>
      <w:marLeft w:val="0"/>
      <w:marRight w:val="0"/>
      <w:marTop w:val="0"/>
      <w:marBottom w:val="0"/>
      <w:divBdr>
        <w:top w:val="none" w:sz="0" w:space="0" w:color="auto"/>
        <w:left w:val="none" w:sz="0" w:space="0" w:color="auto"/>
        <w:bottom w:val="none" w:sz="0" w:space="0" w:color="auto"/>
        <w:right w:val="none" w:sz="0" w:space="0" w:color="auto"/>
      </w:divBdr>
    </w:div>
    <w:div w:id="1126309708">
      <w:bodyDiv w:val="1"/>
      <w:marLeft w:val="0"/>
      <w:marRight w:val="0"/>
      <w:marTop w:val="0"/>
      <w:marBottom w:val="0"/>
      <w:divBdr>
        <w:top w:val="none" w:sz="0" w:space="0" w:color="auto"/>
        <w:left w:val="none" w:sz="0" w:space="0" w:color="auto"/>
        <w:bottom w:val="none" w:sz="0" w:space="0" w:color="auto"/>
        <w:right w:val="none" w:sz="0" w:space="0" w:color="auto"/>
      </w:divBdr>
    </w:div>
    <w:div w:id="1151676846">
      <w:bodyDiv w:val="1"/>
      <w:marLeft w:val="0"/>
      <w:marRight w:val="0"/>
      <w:marTop w:val="0"/>
      <w:marBottom w:val="0"/>
      <w:divBdr>
        <w:top w:val="none" w:sz="0" w:space="0" w:color="auto"/>
        <w:left w:val="none" w:sz="0" w:space="0" w:color="auto"/>
        <w:bottom w:val="none" w:sz="0" w:space="0" w:color="auto"/>
        <w:right w:val="none" w:sz="0" w:space="0" w:color="auto"/>
      </w:divBdr>
    </w:div>
    <w:div w:id="1160999636">
      <w:bodyDiv w:val="1"/>
      <w:marLeft w:val="0"/>
      <w:marRight w:val="0"/>
      <w:marTop w:val="0"/>
      <w:marBottom w:val="0"/>
      <w:divBdr>
        <w:top w:val="none" w:sz="0" w:space="0" w:color="auto"/>
        <w:left w:val="none" w:sz="0" w:space="0" w:color="auto"/>
        <w:bottom w:val="none" w:sz="0" w:space="0" w:color="auto"/>
        <w:right w:val="none" w:sz="0" w:space="0" w:color="auto"/>
      </w:divBdr>
    </w:div>
    <w:div w:id="1162282334">
      <w:bodyDiv w:val="1"/>
      <w:marLeft w:val="0"/>
      <w:marRight w:val="0"/>
      <w:marTop w:val="0"/>
      <w:marBottom w:val="0"/>
      <w:divBdr>
        <w:top w:val="none" w:sz="0" w:space="0" w:color="auto"/>
        <w:left w:val="none" w:sz="0" w:space="0" w:color="auto"/>
        <w:bottom w:val="none" w:sz="0" w:space="0" w:color="auto"/>
        <w:right w:val="none" w:sz="0" w:space="0" w:color="auto"/>
      </w:divBdr>
    </w:div>
    <w:div w:id="1164396824">
      <w:bodyDiv w:val="1"/>
      <w:marLeft w:val="0"/>
      <w:marRight w:val="0"/>
      <w:marTop w:val="0"/>
      <w:marBottom w:val="0"/>
      <w:divBdr>
        <w:top w:val="none" w:sz="0" w:space="0" w:color="auto"/>
        <w:left w:val="none" w:sz="0" w:space="0" w:color="auto"/>
        <w:bottom w:val="none" w:sz="0" w:space="0" w:color="auto"/>
        <w:right w:val="none" w:sz="0" w:space="0" w:color="auto"/>
      </w:divBdr>
    </w:div>
    <w:div w:id="1169563809">
      <w:bodyDiv w:val="1"/>
      <w:marLeft w:val="0"/>
      <w:marRight w:val="0"/>
      <w:marTop w:val="0"/>
      <w:marBottom w:val="0"/>
      <w:divBdr>
        <w:top w:val="none" w:sz="0" w:space="0" w:color="auto"/>
        <w:left w:val="none" w:sz="0" w:space="0" w:color="auto"/>
        <w:bottom w:val="none" w:sz="0" w:space="0" w:color="auto"/>
        <w:right w:val="none" w:sz="0" w:space="0" w:color="auto"/>
      </w:divBdr>
      <w:divsChild>
        <w:div w:id="1477917637">
          <w:marLeft w:val="0"/>
          <w:marRight w:val="0"/>
          <w:marTop w:val="0"/>
          <w:marBottom w:val="0"/>
          <w:divBdr>
            <w:top w:val="none" w:sz="0" w:space="0" w:color="auto"/>
            <w:left w:val="none" w:sz="0" w:space="0" w:color="auto"/>
            <w:bottom w:val="none" w:sz="0" w:space="0" w:color="auto"/>
            <w:right w:val="none" w:sz="0" w:space="0" w:color="auto"/>
          </w:divBdr>
        </w:div>
        <w:div w:id="351416139">
          <w:marLeft w:val="0"/>
          <w:marRight w:val="0"/>
          <w:marTop w:val="0"/>
          <w:marBottom w:val="0"/>
          <w:divBdr>
            <w:top w:val="none" w:sz="0" w:space="0" w:color="auto"/>
            <w:left w:val="none" w:sz="0" w:space="0" w:color="auto"/>
            <w:bottom w:val="none" w:sz="0" w:space="0" w:color="auto"/>
            <w:right w:val="none" w:sz="0" w:space="0" w:color="auto"/>
          </w:divBdr>
        </w:div>
        <w:div w:id="496073932">
          <w:marLeft w:val="0"/>
          <w:marRight w:val="0"/>
          <w:marTop w:val="0"/>
          <w:marBottom w:val="0"/>
          <w:divBdr>
            <w:top w:val="none" w:sz="0" w:space="0" w:color="auto"/>
            <w:left w:val="none" w:sz="0" w:space="0" w:color="auto"/>
            <w:bottom w:val="none" w:sz="0" w:space="0" w:color="auto"/>
            <w:right w:val="none" w:sz="0" w:space="0" w:color="auto"/>
          </w:divBdr>
          <w:divsChild>
            <w:div w:id="15108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8656">
      <w:bodyDiv w:val="1"/>
      <w:marLeft w:val="0"/>
      <w:marRight w:val="0"/>
      <w:marTop w:val="0"/>
      <w:marBottom w:val="0"/>
      <w:divBdr>
        <w:top w:val="none" w:sz="0" w:space="0" w:color="auto"/>
        <w:left w:val="none" w:sz="0" w:space="0" w:color="auto"/>
        <w:bottom w:val="none" w:sz="0" w:space="0" w:color="auto"/>
        <w:right w:val="none" w:sz="0" w:space="0" w:color="auto"/>
      </w:divBdr>
    </w:div>
    <w:div w:id="1177307566">
      <w:bodyDiv w:val="1"/>
      <w:marLeft w:val="0"/>
      <w:marRight w:val="0"/>
      <w:marTop w:val="0"/>
      <w:marBottom w:val="0"/>
      <w:divBdr>
        <w:top w:val="none" w:sz="0" w:space="0" w:color="auto"/>
        <w:left w:val="none" w:sz="0" w:space="0" w:color="auto"/>
        <w:bottom w:val="none" w:sz="0" w:space="0" w:color="auto"/>
        <w:right w:val="none" w:sz="0" w:space="0" w:color="auto"/>
      </w:divBdr>
    </w:div>
    <w:div w:id="1196387600">
      <w:bodyDiv w:val="1"/>
      <w:marLeft w:val="0"/>
      <w:marRight w:val="0"/>
      <w:marTop w:val="0"/>
      <w:marBottom w:val="0"/>
      <w:divBdr>
        <w:top w:val="none" w:sz="0" w:space="0" w:color="auto"/>
        <w:left w:val="none" w:sz="0" w:space="0" w:color="auto"/>
        <w:bottom w:val="none" w:sz="0" w:space="0" w:color="auto"/>
        <w:right w:val="none" w:sz="0" w:space="0" w:color="auto"/>
      </w:divBdr>
    </w:div>
    <w:div w:id="1203128496">
      <w:bodyDiv w:val="1"/>
      <w:marLeft w:val="0"/>
      <w:marRight w:val="0"/>
      <w:marTop w:val="0"/>
      <w:marBottom w:val="0"/>
      <w:divBdr>
        <w:top w:val="none" w:sz="0" w:space="0" w:color="auto"/>
        <w:left w:val="none" w:sz="0" w:space="0" w:color="auto"/>
        <w:bottom w:val="none" w:sz="0" w:space="0" w:color="auto"/>
        <w:right w:val="none" w:sz="0" w:space="0" w:color="auto"/>
      </w:divBdr>
    </w:div>
    <w:div w:id="1222254158">
      <w:bodyDiv w:val="1"/>
      <w:marLeft w:val="0"/>
      <w:marRight w:val="0"/>
      <w:marTop w:val="0"/>
      <w:marBottom w:val="0"/>
      <w:divBdr>
        <w:top w:val="none" w:sz="0" w:space="0" w:color="auto"/>
        <w:left w:val="none" w:sz="0" w:space="0" w:color="auto"/>
        <w:bottom w:val="none" w:sz="0" w:space="0" w:color="auto"/>
        <w:right w:val="none" w:sz="0" w:space="0" w:color="auto"/>
      </w:divBdr>
    </w:div>
    <w:div w:id="1222712879">
      <w:bodyDiv w:val="1"/>
      <w:marLeft w:val="0"/>
      <w:marRight w:val="0"/>
      <w:marTop w:val="0"/>
      <w:marBottom w:val="0"/>
      <w:divBdr>
        <w:top w:val="none" w:sz="0" w:space="0" w:color="auto"/>
        <w:left w:val="none" w:sz="0" w:space="0" w:color="auto"/>
        <w:bottom w:val="none" w:sz="0" w:space="0" w:color="auto"/>
        <w:right w:val="none" w:sz="0" w:space="0" w:color="auto"/>
      </w:divBdr>
    </w:div>
    <w:div w:id="1239092119">
      <w:bodyDiv w:val="1"/>
      <w:marLeft w:val="0"/>
      <w:marRight w:val="0"/>
      <w:marTop w:val="0"/>
      <w:marBottom w:val="0"/>
      <w:divBdr>
        <w:top w:val="none" w:sz="0" w:space="0" w:color="auto"/>
        <w:left w:val="none" w:sz="0" w:space="0" w:color="auto"/>
        <w:bottom w:val="none" w:sz="0" w:space="0" w:color="auto"/>
        <w:right w:val="none" w:sz="0" w:space="0" w:color="auto"/>
      </w:divBdr>
    </w:div>
    <w:div w:id="1244485550">
      <w:bodyDiv w:val="1"/>
      <w:marLeft w:val="0"/>
      <w:marRight w:val="0"/>
      <w:marTop w:val="0"/>
      <w:marBottom w:val="0"/>
      <w:divBdr>
        <w:top w:val="none" w:sz="0" w:space="0" w:color="auto"/>
        <w:left w:val="none" w:sz="0" w:space="0" w:color="auto"/>
        <w:bottom w:val="none" w:sz="0" w:space="0" w:color="auto"/>
        <w:right w:val="none" w:sz="0" w:space="0" w:color="auto"/>
      </w:divBdr>
    </w:div>
    <w:div w:id="1256018866">
      <w:bodyDiv w:val="1"/>
      <w:marLeft w:val="0"/>
      <w:marRight w:val="0"/>
      <w:marTop w:val="0"/>
      <w:marBottom w:val="0"/>
      <w:divBdr>
        <w:top w:val="none" w:sz="0" w:space="0" w:color="auto"/>
        <w:left w:val="none" w:sz="0" w:space="0" w:color="auto"/>
        <w:bottom w:val="none" w:sz="0" w:space="0" w:color="auto"/>
        <w:right w:val="none" w:sz="0" w:space="0" w:color="auto"/>
      </w:divBdr>
    </w:div>
    <w:div w:id="1257328197">
      <w:bodyDiv w:val="1"/>
      <w:marLeft w:val="0"/>
      <w:marRight w:val="0"/>
      <w:marTop w:val="0"/>
      <w:marBottom w:val="0"/>
      <w:divBdr>
        <w:top w:val="none" w:sz="0" w:space="0" w:color="auto"/>
        <w:left w:val="none" w:sz="0" w:space="0" w:color="auto"/>
        <w:bottom w:val="none" w:sz="0" w:space="0" w:color="auto"/>
        <w:right w:val="none" w:sz="0" w:space="0" w:color="auto"/>
      </w:divBdr>
    </w:div>
    <w:div w:id="1261718540">
      <w:bodyDiv w:val="1"/>
      <w:marLeft w:val="0"/>
      <w:marRight w:val="0"/>
      <w:marTop w:val="0"/>
      <w:marBottom w:val="0"/>
      <w:divBdr>
        <w:top w:val="none" w:sz="0" w:space="0" w:color="auto"/>
        <w:left w:val="none" w:sz="0" w:space="0" w:color="auto"/>
        <w:bottom w:val="none" w:sz="0" w:space="0" w:color="auto"/>
        <w:right w:val="none" w:sz="0" w:space="0" w:color="auto"/>
      </w:divBdr>
    </w:div>
    <w:div w:id="1267805878">
      <w:bodyDiv w:val="1"/>
      <w:marLeft w:val="0"/>
      <w:marRight w:val="0"/>
      <w:marTop w:val="0"/>
      <w:marBottom w:val="0"/>
      <w:divBdr>
        <w:top w:val="none" w:sz="0" w:space="0" w:color="auto"/>
        <w:left w:val="none" w:sz="0" w:space="0" w:color="auto"/>
        <w:bottom w:val="none" w:sz="0" w:space="0" w:color="auto"/>
        <w:right w:val="none" w:sz="0" w:space="0" w:color="auto"/>
      </w:divBdr>
    </w:div>
    <w:div w:id="1280334384">
      <w:bodyDiv w:val="1"/>
      <w:marLeft w:val="0"/>
      <w:marRight w:val="0"/>
      <w:marTop w:val="0"/>
      <w:marBottom w:val="0"/>
      <w:divBdr>
        <w:top w:val="none" w:sz="0" w:space="0" w:color="auto"/>
        <w:left w:val="none" w:sz="0" w:space="0" w:color="auto"/>
        <w:bottom w:val="none" w:sz="0" w:space="0" w:color="auto"/>
        <w:right w:val="none" w:sz="0" w:space="0" w:color="auto"/>
      </w:divBdr>
      <w:divsChild>
        <w:div w:id="514540787">
          <w:marLeft w:val="0"/>
          <w:marRight w:val="0"/>
          <w:marTop w:val="0"/>
          <w:marBottom w:val="0"/>
          <w:divBdr>
            <w:top w:val="none" w:sz="0" w:space="0" w:color="auto"/>
            <w:left w:val="none" w:sz="0" w:space="0" w:color="auto"/>
            <w:bottom w:val="none" w:sz="0" w:space="0" w:color="auto"/>
            <w:right w:val="none" w:sz="0" w:space="0" w:color="auto"/>
          </w:divBdr>
          <w:divsChild>
            <w:div w:id="2057660364">
              <w:marLeft w:val="0"/>
              <w:marRight w:val="0"/>
              <w:marTop w:val="0"/>
              <w:marBottom w:val="0"/>
              <w:divBdr>
                <w:top w:val="none" w:sz="0" w:space="0" w:color="auto"/>
                <w:left w:val="none" w:sz="0" w:space="0" w:color="auto"/>
                <w:bottom w:val="none" w:sz="0" w:space="0" w:color="auto"/>
                <w:right w:val="none" w:sz="0" w:space="0" w:color="auto"/>
              </w:divBdr>
              <w:divsChild>
                <w:div w:id="1655985715">
                  <w:marLeft w:val="0"/>
                  <w:marRight w:val="0"/>
                  <w:marTop w:val="0"/>
                  <w:marBottom w:val="0"/>
                  <w:divBdr>
                    <w:top w:val="none" w:sz="0" w:space="0" w:color="auto"/>
                    <w:left w:val="none" w:sz="0" w:space="0" w:color="auto"/>
                    <w:bottom w:val="none" w:sz="0" w:space="0" w:color="auto"/>
                    <w:right w:val="none" w:sz="0" w:space="0" w:color="auto"/>
                  </w:divBdr>
                  <w:divsChild>
                    <w:div w:id="1811627889">
                      <w:marLeft w:val="0"/>
                      <w:marRight w:val="0"/>
                      <w:marTop w:val="600"/>
                      <w:marBottom w:val="600"/>
                      <w:divBdr>
                        <w:top w:val="single" w:sz="48" w:space="15" w:color="F2F2F2"/>
                        <w:left w:val="single" w:sz="48" w:space="15" w:color="F2F2F2"/>
                        <w:bottom w:val="single" w:sz="48" w:space="15" w:color="F2F2F2"/>
                        <w:right w:val="single" w:sz="48" w:space="15" w:color="F2F2F2"/>
                      </w:divBdr>
                      <w:divsChild>
                        <w:div w:id="1067847103">
                          <w:marLeft w:val="0"/>
                          <w:marRight w:val="0"/>
                          <w:marTop w:val="0"/>
                          <w:marBottom w:val="0"/>
                          <w:divBdr>
                            <w:top w:val="none" w:sz="0" w:space="0" w:color="auto"/>
                            <w:left w:val="none" w:sz="0" w:space="0" w:color="auto"/>
                            <w:bottom w:val="none" w:sz="0" w:space="0" w:color="auto"/>
                            <w:right w:val="none" w:sz="0" w:space="0" w:color="auto"/>
                          </w:divBdr>
                          <w:divsChild>
                            <w:div w:id="186722699">
                              <w:marLeft w:val="0"/>
                              <w:marRight w:val="0"/>
                              <w:marTop w:val="0"/>
                              <w:marBottom w:val="240"/>
                              <w:divBdr>
                                <w:top w:val="none" w:sz="0" w:space="0" w:color="auto"/>
                                <w:left w:val="none" w:sz="0" w:space="0" w:color="auto"/>
                                <w:bottom w:val="none" w:sz="0" w:space="0" w:color="auto"/>
                                <w:right w:val="none" w:sz="0" w:space="0" w:color="auto"/>
                              </w:divBdr>
                              <w:divsChild>
                                <w:div w:id="2096439672">
                                  <w:marLeft w:val="0"/>
                                  <w:marRight w:val="0"/>
                                  <w:marTop w:val="0"/>
                                  <w:marBottom w:val="0"/>
                                  <w:divBdr>
                                    <w:top w:val="none" w:sz="0" w:space="0" w:color="auto"/>
                                    <w:left w:val="none" w:sz="0" w:space="0" w:color="auto"/>
                                    <w:bottom w:val="none" w:sz="0" w:space="0" w:color="auto"/>
                                    <w:right w:val="none" w:sz="0" w:space="0" w:color="auto"/>
                                  </w:divBdr>
                                  <w:divsChild>
                                    <w:div w:id="11500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13331">
      <w:bodyDiv w:val="1"/>
      <w:marLeft w:val="0"/>
      <w:marRight w:val="0"/>
      <w:marTop w:val="0"/>
      <w:marBottom w:val="0"/>
      <w:divBdr>
        <w:top w:val="none" w:sz="0" w:space="0" w:color="auto"/>
        <w:left w:val="none" w:sz="0" w:space="0" w:color="auto"/>
        <w:bottom w:val="none" w:sz="0" w:space="0" w:color="auto"/>
        <w:right w:val="none" w:sz="0" w:space="0" w:color="auto"/>
      </w:divBdr>
    </w:div>
    <w:div w:id="1284657361">
      <w:bodyDiv w:val="1"/>
      <w:marLeft w:val="0"/>
      <w:marRight w:val="0"/>
      <w:marTop w:val="0"/>
      <w:marBottom w:val="0"/>
      <w:divBdr>
        <w:top w:val="none" w:sz="0" w:space="0" w:color="auto"/>
        <w:left w:val="none" w:sz="0" w:space="0" w:color="auto"/>
        <w:bottom w:val="none" w:sz="0" w:space="0" w:color="auto"/>
        <w:right w:val="none" w:sz="0" w:space="0" w:color="auto"/>
      </w:divBdr>
    </w:div>
    <w:div w:id="1284729406">
      <w:bodyDiv w:val="1"/>
      <w:marLeft w:val="0"/>
      <w:marRight w:val="0"/>
      <w:marTop w:val="0"/>
      <w:marBottom w:val="0"/>
      <w:divBdr>
        <w:top w:val="none" w:sz="0" w:space="0" w:color="auto"/>
        <w:left w:val="none" w:sz="0" w:space="0" w:color="auto"/>
        <w:bottom w:val="none" w:sz="0" w:space="0" w:color="auto"/>
        <w:right w:val="none" w:sz="0" w:space="0" w:color="auto"/>
      </w:divBdr>
    </w:div>
    <w:div w:id="1294795760">
      <w:bodyDiv w:val="1"/>
      <w:marLeft w:val="0"/>
      <w:marRight w:val="0"/>
      <w:marTop w:val="0"/>
      <w:marBottom w:val="0"/>
      <w:divBdr>
        <w:top w:val="none" w:sz="0" w:space="0" w:color="auto"/>
        <w:left w:val="none" w:sz="0" w:space="0" w:color="auto"/>
        <w:bottom w:val="none" w:sz="0" w:space="0" w:color="auto"/>
        <w:right w:val="none" w:sz="0" w:space="0" w:color="auto"/>
      </w:divBdr>
    </w:div>
    <w:div w:id="1305893351">
      <w:bodyDiv w:val="1"/>
      <w:marLeft w:val="0"/>
      <w:marRight w:val="0"/>
      <w:marTop w:val="0"/>
      <w:marBottom w:val="0"/>
      <w:divBdr>
        <w:top w:val="none" w:sz="0" w:space="0" w:color="auto"/>
        <w:left w:val="none" w:sz="0" w:space="0" w:color="auto"/>
        <w:bottom w:val="none" w:sz="0" w:space="0" w:color="auto"/>
        <w:right w:val="none" w:sz="0" w:space="0" w:color="auto"/>
      </w:divBdr>
    </w:div>
    <w:div w:id="1306158304">
      <w:bodyDiv w:val="1"/>
      <w:marLeft w:val="0"/>
      <w:marRight w:val="0"/>
      <w:marTop w:val="0"/>
      <w:marBottom w:val="0"/>
      <w:divBdr>
        <w:top w:val="none" w:sz="0" w:space="0" w:color="auto"/>
        <w:left w:val="none" w:sz="0" w:space="0" w:color="auto"/>
        <w:bottom w:val="none" w:sz="0" w:space="0" w:color="auto"/>
        <w:right w:val="none" w:sz="0" w:space="0" w:color="auto"/>
      </w:divBdr>
    </w:div>
    <w:div w:id="1324430146">
      <w:bodyDiv w:val="1"/>
      <w:marLeft w:val="0"/>
      <w:marRight w:val="0"/>
      <w:marTop w:val="0"/>
      <w:marBottom w:val="0"/>
      <w:divBdr>
        <w:top w:val="none" w:sz="0" w:space="0" w:color="auto"/>
        <w:left w:val="none" w:sz="0" w:space="0" w:color="auto"/>
        <w:bottom w:val="none" w:sz="0" w:space="0" w:color="auto"/>
        <w:right w:val="none" w:sz="0" w:space="0" w:color="auto"/>
      </w:divBdr>
      <w:divsChild>
        <w:div w:id="10575994">
          <w:marLeft w:val="0"/>
          <w:marRight w:val="0"/>
          <w:marTop w:val="300"/>
          <w:marBottom w:val="0"/>
          <w:divBdr>
            <w:top w:val="none" w:sz="0" w:space="0" w:color="auto"/>
            <w:left w:val="none" w:sz="0" w:space="0" w:color="auto"/>
            <w:bottom w:val="none" w:sz="0" w:space="0" w:color="auto"/>
            <w:right w:val="none" w:sz="0" w:space="0" w:color="auto"/>
          </w:divBdr>
          <w:divsChild>
            <w:div w:id="213279220">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373843430">
      <w:bodyDiv w:val="1"/>
      <w:marLeft w:val="0"/>
      <w:marRight w:val="0"/>
      <w:marTop w:val="0"/>
      <w:marBottom w:val="0"/>
      <w:divBdr>
        <w:top w:val="none" w:sz="0" w:space="0" w:color="auto"/>
        <w:left w:val="none" w:sz="0" w:space="0" w:color="auto"/>
        <w:bottom w:val="none" w:sz="0" w:space="0" w:color="auto"/>
        <w:right w:val="none" w:sz="0" w:space="0" w:color="auto"/>
      </w:divBdr>
    </w:div>
    <w:div w:id="1384477768">
      <w:bodyDiv w:val="1"/>
      <w:marLeft w:val="0"/>
      <w:marRight w:val="0"/>
      <w:marTop w:val="0"/>
      <w:marBottom w:val="0"/>
      <w:divBdr>
        <w:top w:val="none" w:sz="0" w:space="0" w:color="auto"/>
        <w:left w:val="none" w:sz="0" w:space="0" w:color="auto"/>
        <w:bottom w:val="none" w:sz="0" w:space="0" w:color="auto"/>
        <w:right w:val="none" w:sz="0" w:space="0" w:color="auto"/>
      </w:divBdr>
    </w:div>
    <w:div w:id="1384675552">
      <w:bodyDiv w:val="1"/>
      <w:marLeft w:val="0"/>
      <w:marRight w:val="0"/>
      <w:marTop w:val="0"/>
      <w:marBottom w:val="0"/>
      <w:divBdr>
        <w:top w:val="none" w:sz="0" w:space="0" w:color="auto"/>
        <w:left w:val="none" w:sz="0" w:space="0" w:color="auto"/>
        <w:bottom w:val="none" w:sz="0" w:space="0" w:color="auto"/>
        <w:right w:val="none" w:sz="0" w:space="0" w:color="auto"/>
      </w:divBdr>
    </w:div>
    <w:div w:id="1404988086">
      <w:bodyDiv w:val="1"/>
      <w:marLeft w:val="0"/>
      <w:marRight w:val="0"/>
      <w:marTop w:val="0"/>
      <w:marBottom w:val="0"/>
      <w:divBdr>
        <w:top w:val="none" w:sz="0" w:space="0" w:color="auto"/>
        <w:left w:val="none" w:sz="0" w:space="0" w:color="auto"/>
        <w:bottom w:val="none" w:sz="0" w:space="0" w:color="auto"/>
        <w:right w:val="none" w:sz="0" w:space="0" w:color="auto"/>
      </w:divBdr>
    </w:div>
    <w:div w:id="1413235362">
      <w:bodyDiv w:val="1"/>
      <w:marLeft w:val="0"/>
      <w:marRight w:val="0"/>
      <w:marTop w:val="0"/>
      <w:marBottom w:val="0"/>
      <w:divBdr>
        <w:top w:val="none" w:sz="0" w:space="0" w:color="auto"/>
        <w:left w:val="none" w:sz="0" w:space="0" w:color="auto"/>
        <w:bottom w:val="none" w:sz="0" w:space="0" w:color="auto"/>
        <w:right w:val="none" w:sz="0" w:space="0" w:color="auto"/>
      </w:divBdr>
    </w:div>
    <w:div w:id="1426685858">
      <w:bodyDiv w:val="1"/>
      <w:marLeft w:val="0"/>
      <w:marRight w:val="0"/>
      <w:marTop w:val="0"/>
      <w:marBottom w:val="0"/>
      <w:divBdr>
        <w:top w:val="none" w:sz="0" w:space="0" w:color="auto"/>
        <w:left w:val="none" w:sz="0" w:space="0" w:color="auto"/>
        <w:bottom w:val="none" w:sz="0" w:space="0" w:color="auto"/>
        <w:right w:val="none" w:sz="0" w:space="0" w:color="auto"/>
      </w:divBdr>
      <w:divsChild>
        <w:div w:id="1422605529">
          <w:marLeft w:val="0"/>
          <w:marRight w:val="0"/>
          <w:marTop w:val="0"/>
          <w:marBottom w:val="0"/>
          <w:divBdr>
            <w:top w:val="none" w:sz="0" w:space="0" w:color="auto"/>
            <w:left w:val="none" w:sz="0" w:space="0" w:color="auto"/>
            <w:bottom w:val="none" w:sz="0" w:space="0" w:color="auto"/>
            <w:right w:val="none" w:sz="0" w:space="0" w:color="auto"/>
          </w:divBdr>
          <w:divsChild>
            <w:div w:id="901597011">
              <w:marLeft w:val="0"/>
              <w:marRight w:val="0"/>
              <w:marTop w:val="0"/>
              <w:marBottom w:val="0"/>
              <w:divBdr>
                <w:top w:val="none" w:sz="0" w:space="0" w:color="auto"/>
                <w:left w:val="none" w:sz="0" w:space="0" w:color="auto"/>
                <w:bottom w:val="none" w:sz="0" w:space="0" w:color="auto"/>
                <w:right w:val="none" w:sz="0" w:space="0" w:color="auto"/>
              </w:divBdr>
              <w:divsChild>
                <w:div w:id="243416039">
                  <w:marLeft w:val="0"/>
                  <w:marRight w:val="0"/>
                  <w:marTop w:val="0"/>
                  <w:marBottom w:val="128"/>
                  <w:divBdr>
                    <w:top w:val="none" w:sz="0" w:space="0" w:color="auto"/>
                    <w:left w:val="none" w:sz="0" w:space="0" w:color="auto"/>
                    <w:bottom w:val="none" w:sz="0" w:space="0" w:color="auto"/>
                    <w:right w:val="none" w:sz="0" w:space="0" w:color="auto"/>
                  </w:divBdr>
                </w:div>
                <w:div w:id="473066801">
                  <w:marLeft w:val="0"/>
                  <w:marRight w:val="0"/>
                  <w:marTop w:val="0"/>
                  <w:marBottom w:val="0"/>
                  <w:divBdr>
                    <w:top w:val="none" w:sz="0" w:space="0" w:color="auto"/>
                    <w:left w:val="none" w:sz="0" w:space="0" w:color="auto"/>
                    <w:bottom w:val="none" w:sz="0" w:space="0" w:color="auto"/>
                    <w:right w:val="none" w:sz="0" w:space="0" w:color="auto"/>
                  </w:divBdr>
                  <w:divsChild>
                    <w:div w:id="252789510">
                      <w:marLeft w:val="0"/>
                      <w:marRight w:val="0"/>
                      <w:marTop w:val="0"/>
                      <w:marBottom w:val="60"/>
                      <w:divBdr>
                        <w:top w:val="none" w:sz="0" w:space="0" w:color="auto"/>
                        <w:left w:val="none" w:sz="0" w:space="0" w:color="auto"/>
                        <w:bottom w:val="none" w:sz="0" w:space="0" w:color="auto"/>
                        <w:right w:val="none" w:sz="0" w:space="0" w:color="auto"/>
                      </w:divBdr>
                    </w:div>
                    <w:div w:id="306474115">
                      <w:marLeft w:val="0"/>
                      <w:marRight w:val="0"/>
                      <w:marTop w:val="0"/>
                      <w:marBottom w:val="60"/>
                      <w:divBdr>
                        <w:top w:val="none" w:sz="0" w:space="0" w:color="auto"/>
                        <w:left w:val="none" w:sz="0" w:space="0" w:color="auto"/>
                        <w:bottom w:val="none" w:sz="0" w:space="0" w:color="auto"/>
                        <w:right w:val="none" w:sz="0" w:space="0" w:color="auto"/>
                      </w:divBdr>
                    </w:div>
                    <w:div w:id="968126767">
                      <w:marLeft w:val="0"/>
                      <w:marRight w:val="0"/>
                      <w:marTop w:val="0"/>
                      <w:marBottom w:val="0"/>
                      <w:divBdr>
                        <w:top w:val="none" w:sz="0" w:space="0" w:color="auto"/>
                        <w:left w:val="none" w:sz="0" w:space="0" w:color="auto"/>
                        <w:bottom w:val="none" w:sz="0" w:space="0" w:color="auto"/>
                        <w:right w:val="none" w:sz="0" w:space="0" w:color="auto"/>
                      </w:divBdr>
                    </w:div>
                    <w:div w:id="1359740973">
                      <w:marLeft w:val="0"/>
                      <w:marRight w:val="0"/>
                      <w:marTop w:val="0"/>
                      <w:marBottom w:val="0"/>
                      <w:divBdr>
                        <w:top w:val="none" w:sz="0" w:space="0" w:color="auto"/>
                        <w:left w:val="none" w:sz="0" w:space="0" w:color="auto"/>
                        <w:bottom w:val="none" w:sz="0" w:space="0" w:color="auto"/>
                        <w:right w:val="none" w:sz="0" w:space="0" w:color="auto"/>
                      </w:divBdr>
                    </w:div>
                    <w:div w:id="1418864523">
                      <w:marLeft w:val="0"/>
                      <w:marRight w:val="0"/>
                      <w:marTop w:val="0"/>
                      <w:marBottom w:val="0"/>
                      <w:divBdr>
                        <w:top w:val="none" w:sz="0" w:space="0" w:color="auto"/>
                        <w:left w:val="none" w:sz="0" w:space="0" w:color="auto"/>
                        <w:bottom w:val="none" w:sz="0" w:space="0" w:color="auto"/>
                        <w:right w:val="none" w:sz="0" w:space="0" w:color="auto"/>
                      </w:divBdr>
                    </w:div>
                    <w:div w:id="1422408715">
                      <w:marLeft w:val="0"/>
                      <w:marRight w:val="0"/>
                      <w:marTop w:val="0"/>
                      <w:marBottom w:val="60"/>
                      <w:divBdr>
                        <w:top w:val="none" w:sz="0" w:space="0" w:color="auto"/>
                        <w:left w:val="none" w:sz="0" w:space="0" w:color="auto"/>
                        <w:bottom w:val="none" w:sz="0" w:space="0" w:color="auto"/>
                        <w:right w:val="none" w:sz="0" w:space="0" w:color="auto"/>
                      </w:divBdr>
                    </w:div>
                    <w:div w:id="2061786966">
                      <w:marLeft w:val="0"/>
                      <w:marRight w:val="0"/>
                      <w:marTop w:val="0"/>
                      <w:marBottom w:val="60"/>
                      <w:divBdr>
                        <w:top w:val="none" w:sz="0" w:space="0" w:color="auto"/>
                        <w:left w:val="none" w:sz="0" w:space="0" w:color="auto"/>
                        <w:bottom w:val="none" w:sz="0" w:space="0" w:color="auto"/>
                        <w:right w:val="none" w:sz="0" w:space="0" w:color="auto"/>
                      </w:divBdr>
                    </w:div>
                    <w:div w:id="2072731973">
                      <w:marLeft w:val="0"/>
                      <w:marRight w:val="0"/>
                      <w:marTop w:val="0"/>
                      <w:marBottom w:val="0"/>
                      <w:divBdr>
                        <w:top w:val="none" w:sz="0" w:space="0" w:color="auto"/>
                        <w:left w:val="none" w:sz="0" w:space="0" w:color="auto"/>
                        <w:bottom w:val="none" w:sz="0" w:space="0" w:color="auto"/>
                        <w:right w:val="none" w:sz="0" w:space="0" w:color="auto"/>
                      </w:divBdr>
                    </w:div>
                  </w:divsChild>
                </w:div>
                <w:div w:id="1954943349">
                  <w:marLeft w:val="0"/>
                  <w:marRight w:val="0"/>
                  <w:marTop w:val="255"/>
                  <w:marBottom w:val="255"/>
                  <w:divBdr>
                    <w:top w:val="none" w:sz="0" w:space="0" w:color="auto"/>
                    <w:left w:val="none" w:sz="0" w:space="0" w:color="auto"/>
                    <w:bottom w:val="none" w:sz="0" w:space="0" w:color="auto"/>
                    <w:right w:val="none" w:sz="0" w:space="0" w:color="auto"/>
                  </w:divBdr>
                  <w:divsChild>
                    <w:div w:id="4183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8829">
          <w:marLeft w:val="450"/>
          <w:marRight w:val="0"/>
          <w:marTop w:val="0"/>
          <w:marBottom w:val="0"/>
          <w:divBdr>
            <w:top w:val="none" w:sz="0" w:space="0" w:color="auto"/>
            <w:left w:val="none" w:sz="0" w:space="0" w:color="auto"/>
            <w:bottom w:val="none" w:sz="0" w:space="0" w:color="auto"/>
            <w:right w:val="none" w:sz="0" w:space="0" w:color="auto"/>
          </w:divBdr>
          <w:divsChild>
            <w:div w:id="343754079">
              <w:marLeft w:val="0"/>
              <w:marRight w:val="0"/>
              <w:marTop w:val="0"/>
              <w:marBottom w:val="255"/>
              <w:divBdr>
                <w:top w:val="none" w:sz="0" w:space="0" w:color="auto"/>
                <w:left w:val="none" w:sz="0" w:space="0" w:color="auto"/>
                <w:bottom w:val="none" w:sz="0" w:space="0" w:color="auto"/>
                <w:right w:val="none" w:sz="0" w:space="0" w:color="auto"/>
              </w:divBdr>
              <w:divsChild>
                <w:div w:id="1613896006">
                  <w:marLeft w:val="0"/>
                  <w:marRight w:val="0"/>
                  <w:marTop w:val="0"/>
                  <w:marBottom w:val="0"/>
                  <w:divBdr>
                    <w:top w:val="none" w:sz="0" w:space="0" w:color="auto"/>
                    <w:left w:val="none" w:sz="0" w:space="0" w:color="auto"/>
                    <w:bottom w:val="none" w:sz="0" w:space="0" w:color="auto"/>
                    <w:right w:val="none" w:sz="0" w:space="0" w:color="auto"/>
                  </w:divBdr>
                </w:div>
              </w:divsChild>
            </w:div>
            <w:div w:id="1979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7682">
      <w:bodyDiv w:val="1"/>
      <w:marLeft w:val="0"/>
      <w:marRight w:val="0"/>
      <w:marTop w:val="0"/>
      <w:marBottom w:val="0"/>
      <w:divBdr>
        <w:top w:val="none" w:sz="0" w:space="0" w:color="auto"/>
        <w:left w:val="none" w:sz="0" w:space="0" w:color="auto"/>
        <w:bottom w:val="none" w:sz="0" w:space="0" w:color="auto"/>
        <w:right w:val="none" w:sz="0" w:space="0" w:color="auto"/>
      </w:divBdr>
    </w:div>
    <w:div w:id="1432623684">
      <w:bodyDiv w:val="1"/>
      <w:marLeft w:val="0"/>
      <w:marRight w:val="0"/>
      <w:marTop w:val="0"/>
      <w:marBottom w:val="0"/>
      <w:divBdr>
        <w:top w:val="none" w:sz="0" w:space="0" w:color="auto"/>
        <w:left w:val="none" w:sz="0" w:space="0" w:color="auto"/>
        <w:bottom w:val="none" w:sz="0" w:space="0" w:color="auto"/>
        <w:right w:val="none" w:sz="0" w:space="0" w:color="auto"/>
      </w:divBdr>
    </w:div>
    <w:div w:id="1446542492">
      <w:bodyDiv w:val="1"/>
      <w:marLeft w:val="0"/>
      <w:marRight w:val="0"/>
      <w:marTop w:val="0"/>
      <w:marBottom w:val="0"/>
      <w:divBdr>
        <w:top w:val="none" w:sz="0" w:space="0" w:color="auto"/>
        <w:left w:val="none" w:sz="0" w:space="0" w:color="auto"/>
        <w:bottom w:val="none" w:sz="0" w:space="0" w:color="auto"/>
        <w:right w:val="none" w:sz="0" w:space="0" w:color="auto"/>
      </w:divBdr>
    </w:div>
    <w:div w:id="1454058997">
      <w:bodyDiv w:val="1"/>
      <w:marLeft w:val="0"/>
      <w:marRight w:val="0"/>
      <w:marTop w:val="0"/>
      <w:marBottom w:val="0"/>
      <w:divBdr>
        <w:top w:val="none" w:sz="0" w:space="0" w:color="auto"/>
        <w:left w:val="none" w:sz="0" w:space="0" w:color="auto"/>
        <w:bottom w:val="none" w:sz="0" w:space="0" w:color="auto"/>
        <w:right w:val="none" w:sz="0" w:space="0" w:color="auto"/>
      </w:divBdr>
    </w:div>
    <w:div w:id="1456635131">
      <w:bodyDiv w:val="1"/>
      <w:marLeft w:val="0"/>
      <w:marRight w:val="0"/>
      <w:marTop w:val="0"/>
      <w:marBottom w:val="0"/>
      <w:divBdr>
        <w:top w:val="none" w:sz="0" w:space="0" w:color="auto"/>
        <w:left w:val="none" w:sz="0" w:space="0" w:color="auto"/>
        <w:bottom w:val="none" w:sz="0" w:space="0" w:color="auto"/>
        <w:right w:val="none" w:sz="0" w:space="0" w:color="auto"/>
      </w:divBdr>
    </w:div>
    <w:div w:id="1462580063">
      <w:bodyDiv w:val="1"/>
      <w:marLeft w:val="0"/>
      <w:marRight w:val="0"/>
      <w:marTop w:val="0"/>
      <w:marBottom w:val="0"/>
      <w:divBdr>
        <w:top w:val="none" w:sz="0" w:space="0" w:color="auto"/>
        <w:left w:val="none" w:sz="0" w:space="0" w:color="auto"/>
        <w:bottom w:val="none" w:sz="0" w:space="0" w:color="auto"/>
        <w:right w:val="none" w:sz="0" w:space="0" w:color="auto"/>
      </w:divBdr>
    </w:div>
    <w:div w:id="1469473228">
      <w:bodyDiv w:val="1"/>
      <w:marLeft w:val="0"/>
      <w:marRight w:val="0"/>
      <w:marTop w:val="0"/>
      <w:marBottom w:val="0"/>
      <w:divBdr>
        <w:top w:val="none" w:sz="0" w:space="0" w:color="auto"/>
        <w:left w:val="none" w:sz="0" w:space="0" w:color="auto"/>
        <w:bottom w:val="none" w:sz="0" w:space="0" w:color="auto"/>
        <w:right w:val="none" w:sz="0" w:space="0" w:color="auto"/>
      </w:divBdr>
    </w:div>
    <w:div w:id="1495730191">
      <w:bodyDiv w:val="1"/>
      <w:marLeft w:val="0"/>
      <w:marRight w:val="0"/>
      <w:marTop w:val="0"/>
      <w:marBottom w:val="0"/>
      <w:divBdr>
        <w:top w:val="none" w:sz="0" w:space="0" w:color="auto"/>
        <w:left w:val="none" w:sz="0" w:space="0" w:color="auto"/>
        <w:bottom w:val="none" w:sz="0" w:space="0" w:color="auto"/>
        <w:right w:val="none" w:sz="0" w:space="0" w:color="auto"/>
      </w:divBdr>
      <w:divsChild>
        <w:div w:id="174659528">
          <w:marLeft w:val="547"/>
          <w:marRight w:val="0"/>
          <w:marTop w:val="115"/>
          <w:marBottom w:val="0"/>
          <w:divBdr>
            <w:top w:val="none" w:sz="0" w:space="0" w:color="auto"/>
            <w:left w:val="none" w:sz="0" w:space="0" w:color="auto"/>
            <w:bottom w:val="none" w:sz="0" w:space="0" w:color="auto"/>
            <w:right w:val="none" w:sz="0" w:space="0" w:color="auto"/>
          </w:divBdr>
        </w:div>
      </w:divsChild>
    </w:div>
    <w:div w:id="1499270073">
      <w:bodyDiv w:val="1"/>
      <w:marLeft w:val="0"/>
      <w:marRight w:val="0"/>
      <w:marTop w:val="0"/>
      <w:marBottom w:val="0"/>
      <w:divBdr>
        <w:top w:val="none" w:sz="0" w:space="0" w:color="auto"/>
        <w:left w:val="none" w:sz="0" w:space="0" w:color="auto"/>
        <w:bottom w:val="none" w:sz="0" w:space="0" w:color="auto"/>
        <w:right w:val="none" w:sz="0" w:space="0" w:color="auto"/>
      </w:divBdr>
    </w:div>
    <w:div w:id="1518886782">
      <w:bodyDiv w:val="1"/>
      <w:marLeft w:val="0"/>
      <w:marRight w:val="0"/>
      <w:marTop w:val="0"/>
      <w:marBottom w:val="0"/>
      <w:divBdr>
        <w:top w:val="none" w:sz="0" w:space="0" w:color="auto"/>
        <w:left w:val="none" w:sz="0" w:space="0" w:color="auto"/>
        <w:bottom w:val="none" w:sz="0" w:space="0" w:color="auto"/>
        <w:right w:val="none" w:sz="0" w:space="0" w:color="auto"/>
      </w:divBdr>
    </w:div>
    <w:div w:id="1563561388">
      <w:bodyDiv w:val="1"/>
      <w:marLeft w:val="0"/>
      <w:marRight w:val="0"/>
      <w:marTop w:val="0"/>
      <w:marBottom w:val="0"/>
      <w:divBdr>
        <w:top w:val="none" w:sz="0" w:space="0" w:color="auto"/>
        <w:left w:val="none" w:sz="0" w:space="0" w:color="auto"/>
        <w:bottom w:val="none" w:sz="0" w:space="0" w:color="auto"/>
        <w:right w:val="none" w:sz="0" w:space="0" w:color="auto"/>
      </w:divBdr>
    </w:div>
    <w:div w:id="1586452470">
      <w:bodyDiv w:val="1"/>
      <w:marLeft w:val="0"/>
      <w:marRight w:val="0"/>
      <w:marTop w:val="0"/>
      <w:marBottom w:val="0"/>
      <w:divBdr>
        <w:top w:val="none" w:sz="0" w:space="0" w:color="auto"/>
        <w:left w:val="none" w:sz="0" w:space="0" w:color="auto"/>
        <w:bottom w:val="none" w:sz="0" w:space="0" w:color="auto"/>
        <w:right w:val="none" w:sz="0" w:space="0" w:color="auto"/>
      </w:divBdr>
    </w:div>
    <w:div w:id="1591353485">
      <w:bodyDiv w:val="1"/>
      <w:marLeft w:val="0"/>
      <w:marRight w:val="0"/>
      <w:marTop w:val="0"/>
      <w:marBottom w:val="0"/>
      <w:divBdr>
        <w:top w:val="none" w:sz="0" w:space="0" w:color="auto"/>
        <w:left w:val="none" w:sz="0" w:space="0" w:color="auto"/>
        <w:bottom w:val="none" w:sz="0" w:space="0" w:color="auto"/>
        <w:right w:val="none" w:sz="0" w:space="0" w:color="auto"/>
      </w:divBdr>
    </w:div>
    <w:div w:id="1600064325">
      <w:bodyDiv w:val="1"/>
      <w:marLeft w:val="0"/>
      <w:marRight w:val="0"/>
      <w:marTop w:val="0"/>
      <w:marBottom w:val="0"/>
      <w:divBdr>
        <w:top w:val="none" w:sz="0" w:space="0" w:color="auto"/>
        <w:left w:val="none" w:sz="0" w:space="0" w:color="auto"/>
        <w:bottom w:val="none" w:sz="0" w:space="0" w:color="auto"/>
        <w:right w:val="none" w:sz="0" w:space="0" w:color="auto"/>
      </w:divBdr>
    </w:div>
    <w:div w:id="1608345456">
      <w:bodyDiv w:val="1"/>
      <w:marLeft w:val="0"/>
      <w:marRight w:val="0"/>
      <w:marTop w:val="0"/>
      <w:marBottom w:val="0"/>
      <w:divBdr>
        <w:top w:val="none" w:sz="0" w:space="0" w:color="auto"/>
        <w:left w:val="none" w:sz="0" w:space="0" w:color="auto"/>
        <w:bottom w:val="none" w:sz="0" w:space="0" w:color="auto"/>
        <w:right w:val="none" w:sz="0" w:space="0" w:color="auto"/>
      </w:divBdr>
    </w:div>
    <w:div w:id="1614096286">
      <w:bodyDiv w:val="1"/>
      <w:marLeft w:val="0"/>
      <w:marRight w:val="0"/>
      <w:marTop w:val="0"/>
      <w:marBottom w:val="0"/>
      <w:divBdr>
        <w:top w:val="none" w:sz="0" w:space="0" w:color="auto"/>
        <w:left w:val="none" w:sz="0" w:space="0" w:color="auto"/>
        <w:bottom w:val="none" w:sz="0" w:space="0" w:color="auto"/>
        <w:right w:val="none" w:sz="0" w:space="0" w:color="auto"/>
      </w:divBdr>
    </w:div>
    <w:div w:id="1618831986">
      <w:bodyDiv w:val="1"/>
      <w:marLeft w:val="0"/>
      <w:marRight w:val="0"/>
      <w:marTop w:val="0"/>
      <w:marBottom w:val="0"/>
      <w:divBdr>
        <w:top w:val="none" w:sz="0" w:space="0" w:color="auto"/>
        <w:left w:val="none" w:sz="0" w:space="0" w:color="auto"/>
        <w:bottom w:val="none" w:sz="0" w:space="0" w:color="auto"/>
        <w:right w:val="none" w:sz="0" w:space="0" w:color="auto"/>
      </w:divBdr>
    </w:div>
    <w:div w:id="1635136793">
      <w:bodyDiv w:val="1"/>
      <w:marLeft w:val="0"/>
      <w:marRight w:val="0"/>
      <w:marTop w:val="0"/>
      <w:marBottom w:val="0"/>
      <w:divBdr>
        <w:top w:val="none" w:sz="0" w:space="0" w:color="auto"/>
        <w:left w:val="none" w:sz="0" w:space="0" w:color="auto"/>
        <w:bottom w:val="none" w:sz="0" w:space="0" w:color="auto"/>
        <w:right w:val="none" w:sz="0" w:space="0" w:color="auto"/>
      </w:divBdr>
    </w:div>
    <w:div w:id="1655259514">
      <w:bodyDiv w:val="1"/>
      <w:marLeft w:val="0"/>
      <w:marRight w:val="0"/>
      <w:marTop w:val="0"/>
      <w:marBottom w:val="0"/>
      <w:divBdr>
        <w:top w:val="none" w:sz="0" w:space="0" w:color="auto"/>
        <w:left w:val="none" w:sz="0" w:space="0" w:color="auto"/>
        <w:bottom w:val="none" w:sz="0" w:space="0" w:color="auto"/>
        <w:right w:val="none" w:sz="0" w:space="0" w:color="auto"/>
      </w:divBdr>
    </w:div>
    <w:div w:id="1655452279">
      <w:bodyDiv w:val="1"/>
      <w:marLeft w:val="0"/>
      <w:marRight w:val="0"/>
      <w:marTop w:val="0"/>
      <w:marBottom w:val="0"/>
      <w:divBdr>
        <w:top w:val="none" w:sz="0" w:space="0" w:color="auto"/>
        <w:left w:val="none" w:sz="0" w:space="0" w:color="auto"/>
        <w:bottom w:val="none" w:sz="0" w:space="0" w:color="auto"/>
        <w:right w:val="none" w:sz="0" w:space="0" w:color="auto"/>
      </w:divBdr>
    </w:div>
    <w:div w:id="1657612164">
      <w:bodyDiv w:val="1"/>
      <w:marLeft w:val="0"/>
      <w:marRight w:val="0"/>
      <w:marTop w:val="0"/>
      <w:marBottom w:val="0"/>
      <w:divBdr>
        <w:top w:val="none" w:sz="0" w:space="0" w:color="auto"/>
        <w:left w:val="none" w:sz="0" w:space="0" w:color="auto"/>
        <w:bottom w:val="none" w:sz="0" w:space="0" w:color="auto"/>
        <w:right w:val="none" w:sz="0" w:space="0" w:color="auto"/>
      </w:divBdr>
    </w:div>
    <w:div w:id="1659769144">
      <w:bodyDiv w:val="1"/>
      <w:marLeft w:val="0"/>
      <w:marRight w:val="0"/>
      <w:marTop w:val="0"/>
      <w:marBottom w:val="0"/>
      <w:divBdr>
        <w:top w:val="none" w:sz="0" w:space="0" w:color="auto"/>
        <w:left w:val="none" w:sz="0" w:space="0" w:color="auto"/>
        <w:bottom w:val="none" w:sz="0" w:space="0" w:color="auto"/>
        <w:right w:val="none" w:sz="0" w:space="0" w:color="auto"/>
      </w:divBdr>
    </w:div>
    <w:div w:id="1683358857">
      <w:bodyDiv w:val="1"/>
      <w:marLeft w:val="0"/>
      <w:marRight w:val="0"/>
      <w:marTop w:val="0"/>
      <w:marBottom w:val="0"/>
      <w:divBdr>
        <w:top w:val="none" w:sz="0" w:space="0" w:color="auto"/>
        <w:left w:val="none" w:sz="0" w:space="0" w:color="auto"/>
        <w:bottom w:val="none" w:sz="0" w:space="0" w:color="auto"/>
        <w:right w:val="none" w:sz="0" w:space="0" w:color="auto"/>
      </w:divBdr>
    </w:div>
    <w:div w:id="1693914966">
      <w:bodyDiv w:val="1"/>
      <w:marLeft w:val="0"/>
      <w:marRight w:val="0"/>
      <w:marTop w:val="0"/>
      <w:marBottom w:val="0"/>
      <w:divBdr>
        <w:top w:val="none" w:sz="0" w:space="0" w:color="auto"/>
        <w:left w:val="none" w:sz="0" w:space="0" w:color="auto"/>
        <w:bottom w:val="none" w:sz="0" w:space="0" w:color="auto"/>
        <w:right w:val="none" w:sz="0" w:space="0" w:color="auto"/>
      </w:divBdr>
    </w:div>
    <w:div w:id="1702437006">
      <w:bodyDiv w:val="1"/>
      <w:marLeft w:val="0"/>
      <w:marRight w:val="0"/>
      <w:marTop w:val="0"/>
      <w:marBottom w:val="0"/>
      <w:divBdr>
        <w:top w:val="none" w:sz="0" w:space="0" w:color="auto"/>
        <w:left w:val="none" w:sz="0" w:space="0" w:color="auto"/>
        <w:bottom w:val="none" w:sz="0" w:space="0" w:color="auto"/>
        <w:right w:val="none" w:sz="0" w:space="0" w:color="auto"/>
      </w:divBdr>
    </w:div>
    <w:div w:id="1741366507">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786390552">
      <w:bodyDiv w:val="1"/>
      <w:marLeft w:val="0"/>
      <w:marRight w:val="0"/>
      <w:marTop w:val="0"/>
      <w:marBottom w:val="0"/>
      <w:divBdr>
        <w:top w:val="none" w:sz="0" w:space="0" w:color="auto"/>
        <w:left w:val="none" w:sz="0" w:space="0" w:color="auto"/>
        <w:bottom w:val="none" w:sz="0" w:space="0" w:color="auto"/>
        <w:right w:val="none" w:sz="0" w:space="0" w:color="auto"/>
      </w:divBdr>
    </w:div>
    <w:div w:id="1789809860">
      <w:bodyDiv w:val="1"/>
      <w:marLeft w:val="0"/>
      <w:marRight w:val="0"/>
      <w:marTop w:val="0"/>
      <w:marBottom w:val="0"/>
      <w:divBdr>
        <w:top w:val="none" w:sz="0" w:space="0" w:color="auto"/>
        <w:left w:val="none" w:sz="0" w:space="0" w:color="auto"/>
        <w:bottom w:val="none" w:sz="0" w:space="0" w:color="auto"/>
        <w:right w:val="none" w:sz="0" w:space="0" w:color="auto"/>
      </w:divBdr>
    </w:div>
    <w:div w:id="1838963474">
      <w:bodyDiv w:val="1"/>
      <w:marLeft w:val="0"/>
      <w:marRight w:val="0"/>
      <w:marTop w:val="0"/>
      <w:marBottom w:val="0"/>
      <w:divBdr>
        <w:top w:val="none" w:sz="0" w:space="0" w:color="auto"/>
        <w:left w:val="none" w:sz="0" w:space="0" w:color="auto"/>
        <w:bottom w:val="none" w:sz="0" w:space="0" w:color="auto"/>
        <w:right w:val="none" w:sz="0" w:space="0" w:color="auto"/>
      </w:divBdr>
      <w:divsChild>
        <w:div w:id="983006097">
          <w:marLeft w:val="0"/>
          <w:marRight w:val="0"/>
          <w:marTop w:val="0"/>
          <w:marBottom w:val="0"/>
          <w:divBdr>
            <w:top w:val="none" w:sz="0" w:space="0" w:color="auto"/>
            <w:left w:val="none" w:sz="0" w:space="0" w:color="auto"/>
            <w:bottom w:val="none" w:sz="0" w:space="0" w:color="auto"/>
            <w:right w:val="none" w:sz="0" w:space="0" w:color="auto"/>
          </w:divBdr>
        </w:div>
        <w:div w:id="96993964">
          <w:marLeft w:val="0"/>
          <w:marRight w:val="0"/>
          <w:marTop w:val="0"/>
          <w:marBottom w:val="0"/>
          <w:divBdr>
            <w:top w:val="none" w:sz="0" w:space="0" w:color="auto"/>
            <w:left w:val="none" w:sz="0" w:space="0" w:color="auto"/>
            <w:bottom w:val="none" w:sz="0" w:space="0" w:color="auto"/>
            <w:right w:val="none" w:sz="0" w:space="0" w:color="auto"/>
          </w:divBdr>
        </w:div>
        <w:div w:id="431123813">
          <w:marLeft w:val="0"/>
          <w:marRight w:val="0"/>
          <w:marTop w:val="0"/>
          <w:marBottom w:val="0"/>
          <w:divBdr>
            <w:top w:val="none" w:sz="0" w:space="0" w:color="auto"/>
            <w:left w:val="none" w:sz="0" w:space="0" w:color="auto"/>
            <w:bottom w:val="none" w:sz="0" w:space="0" w:color="auto"/>
            <w:right w:val="none" w:sz="0" w:space="0" w:color="auto"/>
          </w:divBdr>
          <w:divsChild>
            <w:div w:id="298656924">
              <w:marLeft w:val="0"/>
              <w:marRight w:val="0"/>
              <w:marTop w:val="0"/>
              <w:marBottom w:val="0"/>
              <w:divBdr>
                <w:top w:val="none" w:sz="0" w:space="0" w:color="auto"/>
                <w:left w:val="none" w:sz="0" w:space="0" w:color="auto"/>
                <w:bottom w:val="none" w:sz="0" w:space="0" w:color="auto"/>
                <w:right w:val="none" w:sz="0" w:space="0" w:color="auto"/>
              </w:divBdr>
            </w:div>
            <w:div w:id="1124613595">
              <w:marLeft w:val="0"/>
              <w:marRight w:val="0"/>
              <w:marTop w:val="0"/>
              <w:marBottom w:val="0"/>
              <w:divBdr>
                <w:top w:val="none" w:sz="0" w:space="0" w:color="auto"/>
                <w:left w:val="none" w:sz="0" w:space="0" w:color="auto"/>
                <w:bottom w:val="none" w:sz="0" w:space="0" w:color="auto"/>
                <w:right w:val="none" w:sz="0" w:space="0" w:color="auto"/>
              </w:divBdr>
              <w:divsChild>
                <w:div w:id="205091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95124">
      <w:bodyDiv w:val="1"/>
      <w:marLeft w:val="0"/>
      <w:marRight w:val="0"/>
      <w:marTop w:val="0"/>
      <w:marBottom w:val="0"/>
      <w:divBdr>
        <w:top w:val="none" w:sz="0" w:space="0" w:color="auto"/>
        <w:left w:val="none" w:sz="0" w:space="0" w:color="auto"/>
        <w:bottom w:val="none" w:sz="0" w:space="0" w:color="auto"/>
        <w:right w:val="none" w:sz="0" w:space="0" w:color="auto"/>
      </w:divBdr>
    </w:div>
    <w:div w:id="1867867347">
      <w:bodyDiv w:val="1"/>
      <w:marLeft w:val="0"/>
      <w:marRight w:val="0"/>
      <w:marTop w:val="0"/>
      <w:marBottom w:val="0"/>
      <w:divBdr>
        <w:top w:val="none" w:sz="0" w:space="0" w:color="auto"/>
        <w:left w:val="none" w:sz="0" w:space="0" w:color="auto"/>
        <w:bottom w:val="none" w:sz="0" w:space="0" w:color="auto"/>
        <w:right w:val="none" w:sz="0" w:space="0" w:color="auto"/>
      </w:divBdr>
    </w:div>
    <w:div w:id="1898394330">
      <w:bodyDiv w:val="1"/>
      <w:marLeft w:val="0"/>
      <w:marRight w:val="0"/>
      <w:marTop w:val="0"/>
      <w:marBottom w:val="0"/>
      <w:divBdr>
        <w:top w:val="none" w:sz="0" w:space="0" w:color="auto"/>
        <w:left w:val="none" w:sz="0" w:space="0" w:color="auto"/>
        <w:bottom w:val="none" w:sz="0" w:space="0" w:color="auto"/>
        <w:right w:val="none" w:sz="0" w:space="0" w:color="auto"/>
      </w:divBdr>
    </w:div>
    <w:div w:id="1907643673">
      <w:bodyDiv w:val="1"/>
      <w:marLeft w:val="0"/>
      <w:marRight w:val="0"/>
      <w:marTop w:val="0"/>
      <w:marBottom w:val="0"/>
      <w:divBdr>
        <w:top w:val="none" w:sz="0" w:space="0" w:color="auto"/>
        <w:left w:val="none" w:sz="0" w:space="0" w:color="auto"/>
        <w:bottom w:val="none" w:sz="0" w:space="0" w:color="auto"/>
        <w:right w:val="none" w:sz="0" w:space="0" w:color="auto"/>
      </w:divBdr>
    </w:div>
    <w:div w:id="1912305171">
      <w:bodyDiv w:val="1"/>
      <w:marLeft w:val="0"/>
      <w:marRight w:val="0"/>
      <w:marTop w:val="0"/>
      <w:marBottom w:val="0"/>
      <w:divBdr>
        <w:top w:val="none" w:sz="0" w:space="0" w:color="auto"/>
        <w:left w:val="none" w:sz="0" w:space="0" w:color="auto"/>
        <w:bottom w:val="none" w:sz="0" w:space="0" w:color="auto"/>
        <w:right w:val="none" w:sz="0" w:space="0" w:color="auto"/>
      </w:divBdr>
    </w:div>
    <w:div w:id="1918438334">
      <w:bodyDiv w:val="1"/>
      <w:marLeft w:val="0"/>
      <w:marRight w:val="0"/>
      <w:marTop w:val="0"/>
      <w:marBottom w:val="0"/>
      <w:divBdr>
        <w:top w:val="none" w:sz="0" w:space="0" w:color="auto"/>
        <w:left w:val="none" w:sz="0" w:space="0" w:color="auto"/>
        <w:bottom w:val="none" w:sz="0" w:space="0" w:color="auto"/>
        <w:right w:val="none" w:sz="0" w:space="0" w:color="auto"/>
      </w:divBdr>
    </w:div>
    <w:div w:id="1942302524">
      <w:bodyDiv w:val="1"/>
      <w:marLeft w:val="0"/>
      <w:marRight w:val="0"/>
      <w:marTop w:val="0"/>
      <w:marBottom w:val="0"/>
      <w:divBdr>
        <w:top w:val="none" w:sz="0" w:space="0" w:color="auto"/>
        <w:left w:val="none" w:sz="0" w:space="0" w:color="auto"/>
        <w:bottom w:val="none" w:sz="0" w:space="0" w:color="auto"/>
        <w:right w:val="none" w:sz="0" w:space="0" w:color="auto"/>
      </w:divBdr>
    </w:div>
    <w:div w:id="1981382060">
      <w:bodyDiv w:val="1"/>
      <w:marLeft w:val="0"/>
      <w:marRight w:val="0"/>
      <w:marTop w:val="0"/>
      <w:marBottom w:val="0"/>
      <w:divBdr>
        <w:top w:val="none" w:sz="0" w:space="0" w:color="auto"/>
        <w:left w:val="none" w:sz="0" w:space="0" w:color="auto"/>
        <w:bottom w:val="none" w:sz="0" w:space="0" w:color="auto"/>
        <w:right w:val="none" w:sz="0" w:space="0" w:color="auto"/>
      </w:divBdr>
    </w:div>
    <w:div w:id="1983610093">
      <w:bodyDiv w:val="1"/>
      <w:marLeft w:val="0"/>
      <w:marRight w:val="0"/>
      <w:marTop w:val="0"/>
      <w:marBottom w:val="0"/>
      <w:divBdr>
        <w:top w:val="none" w:sz="0" w:space="0" w:color="auto"/>
        <w:left w:val="none" w:sz="0" w:space="0" w:color="auto"/>
        <w:bottom w:val="none" w:sz="0" w:space="0" w:color="auto"/>
        <w:right w:val="none" w:sz="0" w:space="0" w:color="auto"/>
      </w:divBdr>
    </w:div>
    <w:div w:id="1999379391">
      <w:bodyDiv w:val="1"/>
      <w:marLeft w:val="0"/>
      <w:marRight w:val="0"/>
      <w:marTop w:val="0"/>
      <w:marBottom w:val="0"/>
      <w:divBdr>
        <w:top w:val="none" w:sz="0" w:space="0" w:color="auto"/>
        <w:left w:val="none" w:sz="0" w:space="0" w:color="auto"/>
        <w:bottom w:val="none" w:sz="0" w:space="0" w:color="auto"/>
        <w:right w:val="none" w:sz="0" w:space="0" w:color="auto"/>
      </w:divBdr>
    </w:div>
    <w:div w:id="2031294539">
      <w:bodyDiv w:val="1"/>
      <w:marLeft w:val="0"/>
      <w:marRight w:val="0"/>
      <w:marTop w:val="0"/>
      <w:marBottom w:val="0"/>
      <w:divBdr>
        <w:top w:val="none" w:sz="0" w:space="0" w:color="auto"/>
        <w:left w:val="none" w:sz="0" w:space="0" w:color="auto"/>
        <w:bottom w:val="none" w:sz="0" w:space="0" w:color="auto"/>
        <w:right w:val="none" w:sz="0" w:space="0" w:color="auto"/>
      </w:divBdr>
    </w:div>
    <w:div w:id="2054883479">
      <w:bodyDiv w:val="1"/>
      <w:marLeft w:val="0"/>
      <w:marRight w:val="0"/>
      <w:marTop w:val="0"/>
      <w:marBottom w:val="0"/>
      <w:divBdr>
        <w:top w:val="none" w:sz="0" w:space="0" w:color="auto"/>
        <w:left w:val="none" w:sz="0" w:space="0" w:color="auto"/>
        <w:bottom w:val="none" w:sz="0" w:space="0" w:color="auto"/>
        <w:right w:val="none" w:sz="0" w:space="0" w:color="auto"/>
      </w:divBdr>
    </w:div>
    <w:div w:id="2072728246">
      <w:bodyDiv w:val="1"/>
      <w:marLeft w:val="0"/>
      <w:marRight w:val="0"/>
      <w:marTop w:val="0"/>
      <w:marBottom w:val="0"/>
      <w:divBdr>
        <w:top w:val="none" w:sz="0" w:space="0" w:color="auto"/>
        <w:left w:val="none" w:sz="0" w:space="0" w:color="auto"/>
        <w:bottom w:val="none" w:sz="0" w:space="0" w:color="auto"/>
        <w:right w:val="none" w:sz="0" w:space="0" w:color="auto"/>
      </w:divBdr>
    </w:div>
    <w:div w:id="2087605106">
      <w:bodyDiv w:val="1"/>
      <w:marLeft w:val="0"/>
      <w:marRight w:val="0"/>
      <w:marTop w:val="0"/>
      <w:marBottom w:val="0"/>
      <w:divBdr>
        <w:top w:val="none" w:sz="0" w:space="0" w:color="auto"/>
        <w:left w:val="none" w:sz="0" w:space="0" w:color="auto"/>
        <w:bottom w:val="none" w:sz="0" w:space="0" w:color="auto"/>
        <w:right w:val="none" w:sz="0" w:space="0" w:color="auto"/>
      </w:divBdr>
    </w:div>
    <w:div w:id="2094356736">
      <w:bodyDiv w:val="1"/>
      <w:marLeft w:val="0"/>
      <w:marRight w:val="0"/>
      <w:marTop w:val="0"/>
      <w:marBottom w:val="0"/>
      <w:divBdr>
        <w:top w:val="none" w:sz="0" w:space="0" w:color="auto"/>
        <w:left w:val="none" w:sz="0" w:space="0" w:color="auto"/>
        <w:bottom w:val="none" w:sz="0" w:space="0" w:color="auto"/>
        <w:right w:val="none" w:sz="0" w:space="0" w:color="auto"/>
      </w:divBdr>
    </w:div>
    <w:div w:id="2110657407">
      <w:bodyDiv w:val="1"/>
      <w:marLeft w:val="0"/>
      <w:marRight w:val="0"/>
      <w:marTop w:val="0"/>
      <w:marBottom w:val="0"/>
      <w:divBdr>
        <w:top w:val="none" w:sz="0" w:space="0" w:color="auto"/>
        <w:left w:val="none" w:sz="0" w:space="0" w:color="auto"/>
        <w:bottom w:val="none" w:sz="0" w:space="0" w:color="auto"/>
        <w:right w:val="none" w:sz="0" w:space="0" w:color="auto"/>
      </w:divBdr>
    </w:div>
    <w:div w:id="2112163145">
      <w:bodyDiv w:val="1"/>
      <w:marLeft w:val="0"/>
      <w:marRight w:val="0"/>
      <w:marTop w:val="0"/>
      <w:marBottom w:val="0"/>
      <w:divBdr>
        <w:top w:val="none" w:sz="0" w:space="0" w:color="auto"/>
        <w:left w:val="none" w:sz="0" w:space="0" w:color="auto"/>
        <w:bottom w:val="none" w:sz="0" w:space="0" w:color="auto"/>
        <w:right w:val="none" w:sz="0" w:space="0" w:color="auto"/>
      </w:divBdr>
    </w:div>
    <w:div w:id="2115129575">
      <w:bodyDiv w:val="1"/>
      <w:marLeft w:val="0"/>
      <w:marRight w:val="0"/>
      <w:marTop w:val="0"/>
      <w:marBottom w:val="0"/>
      <w:divBdr>
        <w:top w:val="none" w:sz="0" w:space="0" w:color="auto"/>
        <w:left w:val="none" w:sz="0" w:space="0" w:color="auto"/>
        <w:bottom w:val="none" w:sz="0" w:space="0" w:color="auto"/>
        <w:right w:val="none" w:sz="0" w:space="0" w:color="auto"/>
      </w:divBdr>
    </w:div>
    <w:div w:id="2128040393">
      <w:bodyDiv w:val="1"/>
      <w:marLeft w:val="0"/>
      <w:marRight w:val="0"/>
      <w:marTop w:val="0"/>
      <w:marBottom w:val="0"/>
      <w:divBdr>
        <w:top w:val="none" w:sz="0" w:space="0" w:color="auto"/>
        <w:left w:val="none" w:sz="0" w:space="0" w:color="auto"/>
        <w:bottom w:val="none" w:sz="0" w:space="0" w:color="auto"/>
        <w:right w:val="none" w:sz="0" w:space="0" w:color="auto"/>
      </w:divBdr>
    </w:div>
    <w:div w:id="2132355682">
      <w:bodyDiv w:val="1"/>
      <w:marLeft w:val="0"/>
      <w:marRight w:val="0"/>
      <w:marTop w:val="0"/>
      <w:marBottom w:val="0"/>
      <w:divBdr>
        <w:top w:val="none" w:sz="0" w:space="0" w:color="auto"/>
        <w:left w:val="none" w:sz="0" w:space="0" w:color="auto"/>
        <w:bottom w:val="none" w:sz="0" w:space="0" w:color="auto"/>
        <w:right w:val="none" w:sz="0" w:space="0" w:color="auto"/>
      </w:divBdr>
    </w:div>
    <w:div w:id="214060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F569-9EB5-4ABC-8B08-D11960FC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14</Pages>
  <Words>2765</Words>
  <Characters>15763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Нестеренко Елена Ивановна</dc:creator>
  <cp:keywords/>
  <dc:description/>
  <cp:lastModifiedBy>Пономарев Петр Михайлович</cp:lastModifiedBy>
  <cp:revision>77</cp:revision>
  <cp:lastPrinted>2025-11-12T11:07:00Z</cp:lastPrinted>
  <dcterms:created xsi:type="dcterms:W3CDTF">2025-11-17T09:32:00Z</dcterms:created>
  <dcterms:modified xsi:type="dcterms:W3CDTF">2025-11-27T09:51:00Z</dcterms:modified>
</cp:coreProperties>
</file>