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B3C552" w14:textId="77777777" w:rsidR="003C3EAD" w:rsidRPr="002B38AE" w:rsidRDefault="007968F0">
      <w:pPr>
        <w:pStyle w:val="a4"/>
        <w:spacing w:after="0"/>
        <w:jc w:val="center"/>
        <w:rPr>
          <w:sz w:val="28"/>
          <w:szCs w:val="28"/>
        </w:rPr>
      </w:pPr>
      <w:r w:rsidRPr="002B38AE">
        <w:rPr>
          <w:sz w:val="28"/>
          <w:szCs w:val="28"/>
        </w:rPr>
        <w:t xml:space="preserve">Федеральное государственное образовательное бюджетное учреждение </w:t>
      </w:r>
    </w:p>
    <w:p w14:paraId="50A59130" w14:textId="77777777" w:rsidR="003C3EAD" w:rsidRPr="002B38AE" w:rsidRDefault="007968F0">
      <w:pPr>
        <w:pStyle w:val="a4"/>
        <w:spacing w:after="0"/>
        <w:jc w:val="center"/>
        <w:rPr>
          <w:sz w:val="28"/>
          <w:szCs w:val="28"/>
        </w:rPr>
      </w:pPr>
      <w:r w:rsidRPr="002B38AE">
        <w:rPr>
          <w:sz w:val="28"/>
          <w:szCs w:val="28"/>
        </w:rPr>
        <w:t xml:space="preserve">высшего образования </w:t>
      </w:r>
    </w:p>
    <w:p w14:paraId="7ABFB354" w14:textId="77777777" w:rsidR="003C3EAD" w:rsidRPr="002B38AE" w:rsidRDefault="007968F0">
      <w:pPr>
        <w:pStyle w:val="a4"/>
        <w:spacing w:after="0"/>
        <w:jc w:val="center"/>
        <w:rPr>
          <w:b/>
          <w:sz w:val="28"/>
          <w:szCs w:val="28"/>
        </w:rPr>
      </w:pPr>
      <w:r w:rsidRPr="002B38AE">
        <w:rPr>
          <w:b/>
          <w:sz w:val="28"/>
          <w:szCs w:val="28"/>
        </w:rPr>
        <w:t>«Финансовый университет при Правительстве Российской Федерации»</w:t>
      </w:r>
    </w:p>
    <w:p w14:paraId="274F9601" w14:textId="77777777" w:rsidR="003C3EAD" w:rsidRPr="002B38AE" w:rsidRDefault="003C3EAD">
      <w:pPr>
        <w:pStyle w:val="a4"/>
        <w:spacing w:after="0"/>
        <w:rPr>
          <w:b/>
          <w:sz w:val="28"/>
          <w:szCs w:val="28"/>
        </w:rPr>
      </w:pPr>
    </w:p>
    <w:p w14:paraId="333A5AD6" w14:textId="77777777" w:rsidR="003C3EAD" w:rsidRPr="002B38AE" w:rsidRDefault="006514A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38AE">
        <w:rPr>
          <w:rFonts w:ascii="Times New Roman" w:hAnsi="Times New Roman" w:cs="Times New Roman"/>
          <w:b/>
          <w:bCs/>
          <w:sz w:val="28"/>
          <w:szCs w:val="28"/>
        </w:rPr>
        <w:t>Кафедра</w:t>
      </w:r>
      <w:r w:rsidR="007968F0" w:rsidRPr="002B38AE">
        <w:rPr>
          <w:rFonts w:ascii="Times New Roman" w:hAnsi="Times New Roman" w:cs="Times New Roman"/>
          <w:b/>
          <w:bCs/>
          <w:sz w:val="28"/>
          <w:szCs w:val="28"/>
        </w:rPr>
        <w:t xml:space="preserve"> экономической теории</w:t>
      </w:r>
    </w:p>
    <w:tbl>
      <w:tblPr>
        <w:tblW w:w="4494" w:type="dxa"/>
        <w:tblInd w:w="5556" w:type="dxa"/>
        <w:tblLayout w:type="fixed"/>
        <w:tblLook w:val="04A0" w:firstRow="1" w:lastRow="0" w:firstColumn="1" w:lastColumn="0" w:noHBand="0" w:noVBand="1"/>
      </w:tblPr>
      <w:tblGrid>
        <w:gridCol w:w="4494"/>
      </w:tblGrid>
      <w:tr w:rsidR="003C3EAD" w:rsidRPr="002B38AE" w14:paraId="560DBF31" w14:textId="77777777">
        <w:trPr>
          <w:trHeight w:val="842"/>
        </w:trPr>
        <w:tc>
          <w:tcPr>
            <w:tcW w:w="4494" w:type="dxa"/>
          </w:tcPr>
          <w:p w14:paraId="60BB9F9A" w14:textId="77777777" w:rsidR="001D7485" w:rsidRPr="002B38AE" w:rsidRDefault="001D74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14:paraId="18E6CB50" w14:textId="77777777" w:rsidR="001D7485" w:rsidRPr="002B38AE" w:rsidRDefault="001D74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14:paraId="691272E8" w14:textId="77777777" w:rsidR="003C3EAD" w:rsidRPr="002B38AE" w:rsidRDefault="007968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2B38AE">
              <w:rPr>
                <w:rFonts w:ascii="Times New Roman" w:hAnsi="Times New Roman" w:cs="Times New Roman"/>
                <w:caps/>
                <w:sz w:val="28"/>
                <w:szCs w:val="28"/>
              </w:rPr>
              <w:t>утверждаю</w:t>
            </w:r>
          </w:p>
          <w:p w14:paraId="03CF2CFD" w14:textId="77777777" w:rsidR="001D7485" w:rsidRPr="002B38AE" w:rsidRDefault="001D748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  <w:p w14:paraId="3DFD9F4E" w14:textId="77777777" w:rsidR="001D7485" w:rsidRPr="002B38AE" w:rsidRDefault="007968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>Проректор</w:t>
            </w:r>
            <w:r w:rsidR="001D7485" w:rsidRPr="002B38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>по учебной</w:t>
            </w:r>
          </w:p>
          <w:p w14:paraId="45D5526B" w14:textId="77777777" w:rsidR="003C3EAD" w:rsidRPr="002B38AE" w:rsidRDefault="007968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 xml:space="preserve"> и методической работе</w:t>
            </w:r>
          </w:p>
          <w:p w14:paraId="23C7BFF8" w14:textId="77777777" w:rsidR="003C3EAD" w:rsidRPr="002B38AE" w:rsidRDefault="003C3E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1C528D" w14:textId="77777777" w:rsidR="003C3EAD" w:rsidRPr="002B38AE" w:rsidRDefault="007968F0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>___________ Е.А. Каменева</w:t>
            </w:r>
          </w:p>
          <w:p w14:paraId="7697D3AB" w14:textId="77777777" w:rsidR="003C3EAD" w:rsidRPr="002B38AE" w:rsidRDefault="003C3E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9A04F44" w14:textId="1DED7D7D" w:rsidR="003C3EAD" w:rsidRPr="002B38AE" w:rsidRDefault="00DC1845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>«</w:t>
            </w:r>
            <w:r w:rsidR="001D19E2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1D19E2">
              <w:rPr>
                <w:rFonts w:ascii="Times New Roman" w:hAnsi="Times New Roman" w:cs="Times New Roman"/>
                <w:sz w:val="28"/>
                <w:szCs w:val="28"/>
              </w:rPr>
              <w:t xml:space="preserve"> февраля</w:t>
            </w:r>
            <w:r w:rsidRPr="002B38AE">
              <w:rPr>
                <w:rFonts w:ascii="Times New Roman" w:hAnsi="Times New Roman" w:cs="Times New Roman"/>
                <w:sz w:val="28"/>
                <w:szCs w:val="28"/>
              </w:rPr>
              <w:t xml:space="preserve"> 202</w:t>
            </w:r>
            <w:r w:rsidR="00860B4F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="007968F0" w:rsidRPr="002B38AE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3C3EAD" w:rsidRPr="002B38AE" w14:paraId="2750179B" w14:textId="77777777">
        <w:trPr>
          <w:trHeight w:val="842"/>
        </w:trPr>
        <w:tc>
          <w:tcPr>
            <w:tcW w:w="4494" w:type="dxa"/>
          </w:tcPr>
          <w:p w14:paraId="686C8C52" w14:textId="77777777" w:rsidR="003C3EAD" w:rsidRPr="002B38AE" w:rsidRDefault="003C3E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  <w:tr w:rsidR="003C3EAD" w:rsidRPr="002B38AE" w14:paraId="79817C4B" w14:textId="77777777">
        <w:trPr>
          <w:trHeight w:val="842"/>
        </w:trPr>
        <w:tc>
          <w:tcPr>
            <w:tcW w:w="4494" w:type="dxa"/>
          </w:tcPr>
          <w:p w14:paraId="46A66BC7" w14:textId="77777777" w:rsidR="003C3EAD" w:rsidRPr="002B38AE" w:rsidRDefault="003C3EAD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caps/>
                <w:sz w:val="28"/>
                <w:szCs w:val="28"/>
              </w:rPr>
            </w:pPr>
          </w:p>
        </w:tc>
      </w:tr>
    </w:tbl>
    <w:p w14:paraId="778A42A0" w14:textId="77777777" w:rsidR="003C3EAD" w:rsidRPr="002B38AE" w:rsidRDefault="007968F0">
      <w:pPr>
        <w:pStyle w:val="a6"/>
        <w:jc w:val="center"/>
        <w:rPr>
          <w:b/>
          <w:sz w:val="28"/>
          <w:szCs w:val="28"/>
        </w:rPr>
      </w:pPr>
      <w:r w:rsidRPr="002B38AE">
        <w:rPr>
          <w:b/>
          <w:sz w:val="28"/>
          <w:szCs w:val="28"/>
        </w:rPr>
        <w:t>Донцова О.И.</w:t>
      </w:r>
      <w:r w:rsidR="002B38AE">
        <w:rPr>
          <w:b/>
          <w:sz w:val="28"/>
          <w:szCs w:val="28"/>
        </w:rPr>
        <w:t xml:space="preserve">, </w:t>
      </w:r>
      <w:proofErr w:type="spellStart"/>
      <w:r w:rsidR="002B38AE">
        <w:rPr>
          <w:b/>
          <w:sz w:val="28"/>
          <w:szCs w:val="28"/>
        </w:rPr>
        <w:t>Шманев</w:t>
      </w:r>
      <w:proofErr w:type="spellEnd"/>
      <w:r w:rsidR="002B38AE">
        <w:rPr>
          <w:b/>
          <w:sz w:val="28"/>
          <w:szCs w:val="28"/>
        </w:rPr>
        <w:t xml:space="preserve"> С.В.</w:t>
      </w:r>
    </w:p>
    <w:p w14:paraId="0E2AFE39" w14:textId="77777777" w:rsidR="003C3EAD" w:rsidRPr="002B38AE" w:rsidRDefault="003C3EAD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2677B32" w14:textId="77777777" w:rsidR="003C3EAD" w:rsidRPr="002B38AE" w:rsidRDefault="007968F0">
      <w:pPr>
        <w:pStyle w:val="a4"/>
        <w:jc w:val="center"/>
        <w:rPr>
          <w:b/>
          <w:sz w:val="28"/>
          <w:szCs w:val="28"/>
        </w:rPr>
      </w:pPr>
      <w:r w:rsidRPr="002B38AE">
        <w:rPr>
          <w:b/>
          <w:sz w:val="28"/>
          <w:szCs w:val="28"/>
        </w:rPr>
        <w:t>МАКРОЭКОНОМИЧЕСКОЕ ПЛАНИРОВАНИЕ И</w:t>
      </w:r>
    </w:p>
    <w:p w14:paraId="76EDE043" w14:textId="77777777" w:rsidR="003C3EAD" w:rsidRPr="002B38AE" w:rsidRDefault="007968F0">
      <w:pPr>
        <w:pStyle w:val="a4"/>
        <w:jc w:val="center"/>
        <w:rPr>
          <w:b/>
          <w:sz w:val="28"/>
          <w:szCs w:val="28"/>
        </w:rPr>
      </w:pPr>
      <w:r w:rsidRPr="002B38AE">
        <w:rPr>
          <w:b/>
          <w:sz w:val="28"/>
          <w:szCs w:val="28"/>
        </w:rPr>
        <w:t xml:space="preserve"> ПРОГНОЗИРОВАНИЕ </w:t>
      </w:r>
    </w:p>
    <w:p w14:paraId="1EC165E6" w14:textId="77777777" w:rsidR="003C3EAD" w:rsidRPr="002B38AE" w:rsidRDefault="003C3EAD">
      <w:pPr>
        <w:pStyle w:val="a4"/>
        <w:spacing w:after="0"/>
        <w:rPr>
          <w:b/>
          <w:sz w:val="28"/>
          <w:szCs w:val="28"/>
        </w:rPr>
      </w:pPr>
    </w:p>
    <w:p w14:paraId="7C6EF042" w14:textId="77777777" w:rsidR="003C3EAD" w:rsidRPr="002B38AE" w:rsidRDefault="007968F0" w:rsidP="0020157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B38AE">
        <w:rPr>
          <w:rFonts w:ascii="Times New Roman" w:hAnsi="Times New Roman" w:cs="Times New Roman"/>
          <w:b/>
          <w:sz w:val="28"/>
          <w:szCs w:val="28"/>
        </w:rPr>
        <w:t>Рабочая программа дисциплины</w:t>
      </w:r>
    </w:p>
    <w:p w14:paraId="47040DA9" w14:textId="77777777" w:rsidR="003C3EAD" w:rsidRPr="002B38AE" w:rsidRDefault="007968F0" w:rsidP="002015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8AE">
        <w:rPr>
          <w:rFonts w:ascii="Times New Roman" w:hAnsi="Times New Roman" w:cs="Times New Roman"/>
          <w:sz w:val="28"/>
          <w:szCs w:val="28"/>
        </w:rPr>
        <w:t>для студентов, обучающихся по направлению подготовки</w:t>
      </w:r>
    </w:p>
    <w:p w14:paraId="018CE5A3" w14:textId="77777777" w:rsidR="006514AC" w:rsidRPr="002B38AE" w:rsidRDefault="003E6020" w:rsidP="002015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8AE">
        <w:rPr>
          <w:rFonts w:ascii="Times New Roman" w:hAnsi="Times New Roman" w:cs="Times New Roman"/>
          <w:sz w:val="28"/>
          <w:szCs w:val="28"/>
        </w:rPr>
        <w:t>38.04.01 - Экономика,</w:t>
      </w:r>
    </w:p>
    <w:p w14:paraId="15525E82" w14:textId="77777777" w:rsidR="003C3EAD" w:rsidRPr="002B38AE" w:rsidRDefault="003E6020" w:rsidP="0020157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B38AE">
        <w:rPr>
          <w:rFonts w:ascii="Times New Roman" w:hAnsi="Times New Roman" w:cs="Times New Roman"/>
          <w:sz w:val="28"/>
          <w:szCs w:val="28"/>
        </w:rPr>
        <w:t xml:space="preserve"> </w:t>
      </w:r>
      <w:r w:rsidR="006514AC" w:rsidRPr="002B38AE">
        <w:rPr>
          <w:rFonts w:ascii="Times New Roman" w:hAnsi="Times New Roman" w:cs="Times New Roman"/>
          <w:sz w:val="28"/>
          <w:szCs w:val="28"/>
        </w:rPr>
        <w:t>н</w:t>
      </w:r>
      <w:r w:rsidRPr="002B38AE">
        <w:rPr>
          <w:rFonts w:ascii="Times New Roman" w:hAnsi="Times New Roman" w:cs="Times New Roman"/>
          <w:sz w:val="28"/>
          <w:szCs w:val="28"/>
        </w:rPr>
        <w:t>аправленность программы: «</w:t>
      </w:r>
      <w:r w:rsidR="006514AC" w:rsidRPr="002B38AE">
        <w:rPr>
          <w:rFonts w:ascii="Times New Roman" w:hAnsi="Times New Roman" w:cs="Times New Roman"/>
          <w:sz w:val="28"/>
          <w:szCs w:val="28"/>
        </w:rPr>
        <w:t xml:space="preserve">Международные финансы/ </w:t>
      </w:r>
      <w:proofErr w:type="spellStart"/>
      <w:r w:rsidR="006514AC" w:rsidRPr="002B38AE">
        <w:rPr>
          <w:rFonts w:ascii="Times New Roman" w:hAnsi="Times New Roman" w:cs="Times New Roman"/>
          <w:sz w:val="28"/>
          <w:szCs w:val="28"/>
        </w:rPr>
        <w:t>International</w:t>
      </w:r>
      <w:proofErr w:type="spellEnd"/>
      <w:r w:rsidR="006514AC" w:rsidRPr="002B38AE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514AC" w:rsidRPr="002B38AE">
        <w:rPr>
          <w:rFonts w:ascii="Times New Roman" w:hAnsi="Times New Roman" w:cs="Times New Roman"/>
          <w:sz w:val="28"/>
          <w:szCs w:val="28"/>
        </w:rPr>
        <w:t>Finance</w:t>
      </w:r>
      <w:proofErr w:type="spellEnd"/>
      <w:r w:rsidRPr="002B38AE">
        <w:rPr>
          <w:rFonts w:ascii="Times New Roman" w:hAnsi="Times New Roman" w:cs="Times New Roman"/>
          <w:sz w:val="28"/>
          <w:szCs w:val="28"/>
        </w:rPr>
        <w:t xml:space="preserve">» </w:t>
      </w:r>
    </w:p>
    <w:p w14:paraId="14004EDD" w14:textId="3CD3D0F2" w:rsidR="003C3EAD" w:rsidRDefault="003C3EAD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5215EF77" w14:textId="77777777" w:rsidR="00201577" w:rsidRPr="002B38AE" w:rsidRDefault="00201577">
      <w:pPr>
        <w:rPr>
          <w:rFonts w:ascii="Times New Roman" w:hAnsi="Times New Roman" w:cs="Times New Roman"/>
          <w:b/>
          <w:bCs/>
          <w:sz w:val="28"/>
          <w:szCs w:val="28"/>
        </w:rPr>
      </w:pPr>
    </w:p>
    <w:p w14:paraId="6ADE24A6" w14:textId="77777777" w:rsidR="00DC1845" w:rsidRPr="00201577" w:rsidRDefault="00DC1845" w:rsidP="00DC1845">
      <w:pPr>
        <w:pStyle w:val="a6"/>
        <w:spacing w:after="0"/>
        <w:jc w:val="center"/>
        <w:rPr>
          <w:i/>
        </w:rPr>
      </w:pPr>
      <w:r w:rsidRPr="00201577">
        <w:rPr>
          <w:i/>
        </w:rPr>
        <w:t>Рекомендовано Ученым советом Факультета международных</w:t>
      </w:r>
    </w:p>
    <w:p w14:paraId="6730EAE0" w14:textId="77777777" w:rsidR="00DC1845" w:rsidRPr="00201577" w:rsidRDefault="00DC1845" w:rsidP="00DC1845">
      <w:pPr>
        <w:pStyle w:val="a6"/>
        <w:spacing w:after="0"/>
        <w:jc w:val="center"/>
        <w:rPr>
          <w:i/>
        </w:rPr>
      </w:pPr>
      <w:r w:rsidRPr="00201577">
        <w:rPr>
          <w:i/>
        </w:rPr>
        <w:t xml:space="preserve"> экономических отношений</w:t>
      </w:r>
    </w:p>
    <w:p w14:paraId="5AAF91A1" w14:textId="28A2C81C" w:rsidR="00DC1845" w:rsidRPr="00201577" w:rsidRDefault="00DC1845" w:rsidP="00DC1845">
      <w:pPr>
        <w:pStyle w:val="a6"/>
        <w:spacing w:after="0"/>
        <w:jc w:val="center"/>
        <w:rPr>
          <w:i/>
        </w:rPr>
      </w:pPr>
      <w:r w:rsidRPr="00201577">
        <w:rPr>
          <w:i/>
        </w:rPr>
        <w:t>(протокол от «</w:t>
      </w:r>
      <w:r w:rsidR="001D19E2">
        <w:rPr>
          <w:i/>
        </w:rPr>
        <w:t>28</w:t>
      </w:r>
      <w:r w:rsidRPr="00201577">
        <w:rPr>
          <w:i/>
        </w:rPr>
        <w:t>»</w:t>
      </w:r>
      <w:r w:rsidR="001D19E2">
        <w:rPr>
          <w:i/>
        </w:rPr>
        <w:t xml:space="preserve"> января </w:t>
      </w:r>
      <w:r w:rsidRPr="00201577">
        <w:rPr>
          <w:i/>
        </w:rPr>
        <w:t>202</w:t>
      </w:r>
      <w:r w:rsidR="00860B4F">
        <w:rPr>
          <w:i/>
        </w:rPr>
        <w:t>5</w:t>
      </w:r>
      <w:r w:rsidRPr="00201577">
        <w:rPr>
          <w:i/>
        </w:rPr>
        <w:t xml:space="preserve"> г. №</w:t>
      </w:r>
      <w:r w:rsidR="001D19E2">
        <w:rPr>
          <w:i/>
        </w:rPr>
        <w:t xml:space="preserve"> 53</w:t>
      </w:r>
      <w:r w:rsidRPr="00201577">
        <w:rPr>
          <w:i/>
        </w:rPr>
        <w:t>)</w:t>
      </w:r>
    </w:p>
    <w:p w14:paraId="1C72A9CD" w14:textId="77777777" w:rsidR="00DC1845" w:rsidRPr="00201577" w:rsidRDefault="00DC1845" w:rsidP="00DC1845">
      <w:pPr>
        <w:pStyle w:val="a6"/>
        <w:spacing w:after="0"/>
        <w:jc w:val="center"/>
        <w:rPr>
          <w:i/>
        </w:rPr>
      </w:pPr>
    </w:p>
    <w:p w14:paraId="75E8EEEB" w14:textId="77777777" w:rsidR="00DC1845" w:rsidRPr="00201577" w:rsidRDefault="00DC1845" w:rsidP="00DC1845">
      <w:pPr>
        <w:pStyle w:val="a6"/>
        <w:spacing w:after="0"/>
        <w:jc w:val="center"/>
        <w:rPr>
          <w:i/>
        </w:rPr>
      </w:pPr>
      <w:r w:rsidRPr="00201577">
        <w:rPr>
          <w:i/>
        </w:rPr>
        <w:t>Одобрено заседанием кафедры экономической теории</w:t>
      </w:r>
    </w:p>
    <w:p w14:paraId="04229839" w14:textId="5DE6D63B" w:rsidR="00DC1845" w:rsidRPr="00201577" w:rsidRDefault="00DC1845" w:rsidP="00DC1845">
      <w:pPr>
        <w:pStyle w:val="a6"/>
        <w:spacing w:after="0"/>
        <w:jc w:val="center"/>
        <w:rPr>
          <w:i/>
        </w:rPr>
      </w:pPr>
      <w:r w:rsidRPr="00201577">
        <w:rPr>
          <w:i/>
        </w:rPr>
        <w:t>(протокол от «</w:t>
      </w:r>
      <w:r w:rsidR="001D19E2">
        <w:rPr>
          <w:i/>
        </w:rPr>
        <w:t>19</w:t>
      </w:r>
      <w:r w:rsidRPr="00201577">
        <w:rPr>
          <w:i/>
        </w:rPr>
        <w:t xml:space="preserve">» </w:t>
      </w:r>
      <w:r w:rsidR="001D19E2">
        <w:rPr>
          <w:i/>
        </w:rPr>
        <w:t xml:space="preserve">декабря </w:t>
      </w:r>
      <w:r w:rsidRPr="00201577">
        <w:rPr>
          <w:i/>
        </w:rPr>
        <w:t>202</w:t>
      </w:r>
      <w:r w:rsidR="001D19E2">
        <w:rPr>
          <w:i/>
        </w:rPr>
        <w:t>4</w:t>
      </w:r>
      <w:r w:rsidRPr="00201577">
        <w:rPr>
          <w:i/>
        </w:rPr>
        <w:t xml:space="preserve"> г. №</w:t>
      </w:r>
      <w:r w:rsidR="001D19E2">
        <w:rPr>
          <w:i/>
        </w:rPr>
        <w:t xml:space="preserve"> 7</w:t>
      </w:r>
      <w:r w:rsidRPr="00201577">
        <w:rPr>
          <w:i/>
        </w:rPr>
        <w:t>)</w:t>
      </w:r>
      <w:bookmarkStart w:id="0" w:name="_GoBack"/>
      <w:bookmarkEnd w:id="0"/>
    </w:p>
    <w:p w14:paraId="3E367715" w14:textId="77777777" w:rsidR="003C3EAD" w:rsidRPr="00201577" w:rsidRDefault="003C3EAD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4A833932" w14:textId="78F86DD8" w:rsidR="00DB1AAC" w:rsidRDefault="00DB1AAC">
      <w:pPr>
        <w:pStyle w:val="a4"/>
        <w:spacing w:after="0"/>
        <w:jc w:val="center"/>
        <w:rPr>
          <w:sz w:val="28"/>
          <w:szCs w:val="28"/>
        </w:rPr>
      </w:pPr>
    </w:p>
    <w:p w14:paraId="6D9AF858" w14:textId="77777777" w:rsidR="002216AB" w:rsidRPr="002B38AE" w:rsidRDefault="002216AB">
      <w:pPr>
        <w:pStyle w:val="a4"/>
        <w:spacing w:after="0"/>
        <w:jc w:val="center"/>
        <w:rPr>
          <w:sz w:val="28"/>
          <w:szCs w:val="28"/>
        </w:rPr>
      </w:pPr>
    </w:p>
    <w:p w14:paraId="27360177" w14:textId="1C32B100" w:rsidR="003C3EAD" w:rsidRDefault="00DC1845">
      <w:pPr>
        <w:pStyle w:val="a4"/>
        <w:spacing w:after="0"/>
        <w:jc w:val="center"/>
        <w:rPr>
          <w:sz w:val="28"/>
          <w:szCs w:val="28"/>
        </w:rPr>
      </w:pPr>
      <w:r w:rsidRPr="002B38AE">
        <w:rPr>
          <w:sz w:val="28"/>
          <w:szCs w:val="28"/>
        </w:rPr>
        <w:t>Москва 202</w:t>
      </w:r>
      <w:r w:rsidR="00860B4F">
        <w:rPr>
          <w:sz w:val="28"/>
          <w:szCs w:val="28"/>
        </w:rPr>
        <w:t>5</w:t>
      </w:r>
    </w:p>
    <w:p w14:paraId="5DE304F3" w14:textId="77777777" w:rsidR="003E6020" w:rsidRDefault="003E6020" w:rsidP="00DB1AAC">
      <w:pPr>
        <w:pStyle w:val="a6"/>
        <w:spacing w:after="0"/>
        <w:ind w:left="0"/>
      </w:pPr>
    </w:p>
    <w:p w14:paraId="6941CC7F" w14:textId="77777777" w:rsidR="003C3EAD" w:rsidRDefault="007968F0">
      <w:pPr>
        <w:pStyle w:val="14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СОДЕРЖАНИЕ:</w:t>
      </w:r>
    </w:p>
    <w:p w14:paraId="1C4F0565" w14:textId="77777777" w:rsidR="003C3EAD" w:rsidRDefault="003C3EAD"/>
    <w:sdt>
      <w:sdtPr>
        <w:id w:val="838582733"/>
        <w:docPartObj>
          <w:docPartGallery w:val="Table of Contents"/>
          <w:docPartUnique/>
        </w:docPartObj>
      </w:sdtPr>
      <w:sdtEndPr>
        <w:rPr>
          <w:sz w:val="28"/>
          <w:szCs w:val="28"/>
        </w:rPr>
      </w:sdtEndPr>
      <w:sdtContent>
        <w:p w14:paraId="1E8EC4B1" w14:textId="2AE7F642" w:rsidR="0007506D" w:rsidRPr="0007506D" w:rsidRDefault="007968F0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r w:rsidRPr="0007506D">
            <w:rPr>
              <w:sz w:val="28"/>
              <w:szCs w:val="28"/>
            </w:rPr>
            <w:fldChar w:fldCharType="begin"/>
          </w:r>
          <w:r w:rsidRPr="0007506D">
            <w:rPr>
              <w:rFonts w:ascii="Times New Roman" w:hAnsi="Times New Roman" w:cs="Times New Roman"/>
              <w:webHidden/>
              <w:sz w:val="28"/>
              <w:szCs w:val="28"/>
            </w:rPr>
            <w:instrText xml:space="preserve"> TOC \z \o "1-3" \u \h</w:instrText>
          </w:r>
          <w:r w:rsidRPr="0007506D">
            <w:rPr>
              <w:rFonts w:ascii="Times New Roman" w:hAnsi="Times New Roman" w:cs="Times New Roman"/>
              <w:sz w:val="28"/>
              <w:szCs w:val="28"/>
            </w:rPr>
            <w:fldChar w:fldCharType="separate"/>
          </w:r>
          <w:hyperlink w:anchor="_Toc182237596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1.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Наименование дисциплины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_Toc182237596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3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1C7B56" w14:textId="583C8F4A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597" w:history="1">
            <w:r w:rsidR="0007506D" w:rsidRPr="0007506D">
              <w:rPr>
                <w:rStyle w:val="aff0"/>
                <w:rFonts w:ascii="Times New Roman" w:hAnsi="Times New Roman" w:cs="Times New Roman"/>
                <w:i/>
                <w:noProof/>
                <w:sz w:val="28"/>
                <w:szCs w:val="28"/>
              </w:rPr>
              <w:t>2.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_Toc182237597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3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DB4858E" w14:textId="70EE80B9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598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3.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_Toc182237598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4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1748755" w14:textId="0D85DCF9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599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4.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Объем дисциплины в зачётных единицах и в академических часах с выделением объёма аудиторной (лекции, семинары) и самостоятельной работы обучающихся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_Toc182237599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5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E788D57" w14:textId="6E76F51F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0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5.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_Toc182237600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5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D304B1" w14:textId="42755CFB" w:rsidR="0007506D" w:rsidRPr="0007506D" w:rsidRDefault="00872E9A">
          <w:pPr>
            <w:pStyle w:val="14"/>
            <w:tabs>
              <w:tab w:val="left" w:pos="660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1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5.1.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Содержание дисциплины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_Toc182237601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5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67DC14" w14:textId="12209EA0" w:rsidR="0007506D" w:rsidRPr="0007506D" w:rsidRDefault="00872E9A">
          <w:pPr>
            <w:pStyle w:val="14"/>
            <w:tabs>
              <w:tab w:val="left" w:pos="660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2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5.2.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Учебно-тематический план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_Toc182237602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7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672ED0A" w14:textId="635F1BCA" w:rsidR="0007506D" w:rsidRPr="0007506D" w:rsidRDefault="00872E9A">
          <w:pPr>
            <w:pStyle w:val="14"/>
            <w:tabs>
              <w:tab w:val="left" w:pos="660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3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5.3.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Содержание семинаров, практических занятий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_Toc182237603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8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61FC898C" w14:textId="7B99EC95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4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6.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Перечень учебно-методического обеспечения для самостоятельной работы обучающихся по дисциплине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_Toc182237604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10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3035B5CC" w14:textId="0C195B36" w:rsidR="0007506D" w:rsidRPr="0007506D" w:rsidRDefault="00872E9A">
          <w:pPr>
            <w:pStyle w:val="14"/>
            <w:tabs>
              <w:tab w:val="left" w:pos="660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5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6.1.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отводимых на самостоятельное освоение дисциплины, формы внеаудиторной самостоятельной работы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_Toc182237605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10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78C2934" w14:textId="494BA248" w:rsidR="0007506D" w:rsidRPr="0007506D" w:rsidRDefault="00872E9A">
          <w:pPr>
            <w:pStyle w:val="14"/>
            <w:tabs>
              <w:tab w:val="left" w:pos="660"/>
            </w:tabs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6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6.2.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Перечень вопросов, заданий, тем для подготовки к текущему контролю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_Toc182237606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11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7157E6A" w14:textId="21A542F0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7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7.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Фонд оценочных средств для проведения промежуточной аттестации обучающихся по дисциплине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_Toc182237607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16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0E9F9023" w14:textId="203587FA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8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8.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Перечень основной и дополнительной учебной литературы, необходимой для освоения дисциплины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_Toc182237608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19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694A49" w14:textId="0D43FA8D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09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9.</w:t>
            </w:r>
            <w:r w:rsidR="0007506D" w:rsidRPr="0007506D">
              <w:rPr>
                <w:rFonts w:eastAsiaTheme="minorEastAsia"/>
                <w:noProof/>
                <w:sz w:val="28"/>
                <w:szCs w:val="28"/>
                <w:lang w:eastAsia="ru-RU"/>
              </w:rPr>
              <w:tab/>
            </w:r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Перечень ресурсов информационно-телекоммуникационной сети Интернет, необходимых для освоения дисциплины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_Toc182237609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26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539581" w14:textId="3B464044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10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10.Методические указания для обучающихся по освоению дисциплины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_Toc182237610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28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59B5E8A" w14:textId="339E1F31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11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_Toc182237611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31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486A474" w14:textId="09E1A571" w:rsidR="0007506D" w:rsidRPr="0007506D" w:rsidRDefault="00872E9A">
          <w:pPr>
            <w:pStyle w:val="14"/>
            <w:rPr>
              <w:rFonts w:eastAsiaTheme="minorEastAsia"/>
              <w:noProof/>
              <w:sz w:val="28"/>
              <w:szCs w:val="28"/>
              <w:lang w:eastAsia="ru-RU"/>
            </w:rPr>
          </w:pPr>
          <w:hyperlink w:anchor="_Toc182237612" w:history="1">
            <w:r w:rsidR="0007506D" w:rsidRPr="0007506D">
              <w:rPr>
                <w:rStyle w:val="aff0"/>
                <w:rFonts w:ascii="Times New Roman" w:hAnsi="Times New Roman" w:cs="Times New Roman"/>
                <w:noProof/>
                <w:sz w:val="28"/>
                <w:szCs w:val="28"/>
              </w:rPr>
              <w:t>12.Описание материально-технической базы, необходимой для осуществления образовательного процесса по дисциплине</w:t>
            </w:r>
            <w:r w:rsidR="0007506D" w:rsidRPr="0007506D">
              <w:rPr>
                <w:noProof/>
                <w:webHidden/>
                <w:sz w:val="28"/>
                <w:szCs w:val="28"/>
              </w:rPr>
              <w:tab/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begin"/>
            </w:r>
            <w:r w:rsidR="0007506D" w:rsidRPr="0007506D">
              <w:rPr>
                <w:noProof/>
                <w:webHidden/>
                <w:sz w:val="28"/>
                <w:szCs w:val="28"/>
              </w:rPr>
              <w:instrText xml:space="preserve"> PAGEREF _Toc182237612 \h </w:instrText>
            </w:r>
            <w:r w:rsidR="0007506D" w:rsidRPr="0007506D">
              <w:rPr>
                <w:noProof/>
                <w:webHidden/>
                <w:sz w:val="28"/>
                <w:szCs w:val="28"/>
              </w:rPr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separate"/>
            </w:r>
            <w:r w:rsidR="00BB76A2">
              <w:rPr>
                <w:noProof/>
                <w:webHidden/>
                <w:sz w:val="28"/>
                <w:szCs w:val="28"/>
              </w:rPr>
              <w:t>32</w:t>
            </w:r>
            <w:r w:rsidR="0007506D" w:rsidRPr="0007506D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4C5FEB8E" w14:textId="77777777" w:rsidR="003C3EAD" w:rsidRPr="0007506D" w:rsidRDefault="007968F0">
          <w:pPr>
            <w:pStyle w:val="14"/>
            <w:rPr>
              <w:rFonts w:eastAsiaTheme="minorEastAsia"/>
              <w:sz w:val="28"/>
              <w:szCs w:val="28"/>
              <w:lang w:eastAsia="ru-RU"/>
            </w:rPr>
          </w:pPr>
          <w:r w:rsidRPr="0007506D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14:paraId="16DC7244" w14:textId="77777777" w:rsidR="003C3EAD" w:rsidRPr="0007506D" w:rsidRDefault="003C3EAD" w:rsidP="0007506D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2185FB7" w14:textId="77777777" w:rsidR="003C3EAD" w:rsidRPr="0034142A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1" w:name="_Toc445905671"/>
      <w:bookmarkStart w:id="2" w:name="_Toc182237596"/>
      <w:bookmarkEnd w:id="1"/>
      <w:r w:rsidRPr="0034142A">
        <w:rPr>
          <w:rFonts w:ascii="Times New Roman" w:hAnsi="Times New Roman" w:cs="Times New Roman"/>
          <w:b/>
          <w:color w:val="auto"/>
        </w:rPr>
        <w:t>Наименование дисциплины</w:t>
      </w:r>
      <w:bookmarkEnd w:id="2"/>
    </w:p>
    <w:p w14:paraId="1C1CAE1F" w14:textId="77777777" w:rsidR="003C3EAD" w:rsidRPr="0034142A" w:rsidRDefault="007968F0">
      <w:pPr>
        <w:widowControl w:val="0"/>
        <w:tabs>
          <w:tab w:val="left" w:pos="426"/>
        </w:tabs>
        <w:spacing w:before="240" w:after="0" w:line="360" w:lineRule="auto"/>
        <w:rPr>
          <w:rFonts w:ascii="Times New Roman" w:hAnsi="Times New Roman" w:cs="Times New Roman"/>
          <w:sz w:val="28"/>
          <w:szCs w:val="28"/>
        </w:rPr>
      </w:pPr>
      <w:r w:rsidRPr="0034142A">
        <w:rPr>
          <w:rFonts w:ascii="Times New Roman" w:hAnsi="Times New Roman" w:cs="Times New Roman"/>
          <w:sz w:val="28"/>
          <w:szCs w:val="28"/>
        </w:rPr>
        <w:t>Макроэкономическое планирование и прогнозирование</w:t>
      </w:r>
    </w:p>
    <w:p w14:paraId="1350AF69" w14:textId="77777777" w:rsidR="003C3EAD" w:rsidRPr="0034142A" w:rsidRDefault="003C3EAD">
      <w:pPr>
        <w:widowControl w:val="0"/>
        <w:tabs>
          <w:tab w:val="left" w:pos="426"/>
        </w:tabs>
        <w:spacing w:line="360" w:lineRule="auto"/>
        <w:rPr>
          <w:rFonts w:ascii="Times New Roman" w:hAnsi="Times New Roman" w:cs="Times New Roman"/>
          <w:b/>
          <w:i/>
          <w:szCs w:val="28"/>
        </w:rPr>
      </w:pPr>
    </w:p>
    <w:p w14:paraId="196601F3" w14:textId="77777777" w:rsidR="003C3EAD" w:rsidRPr="0034142A" w:rsidRDefault="007968F0" w:rsidP="0034142A">
      <w:pPr>
        <w:pStyle w:val="10"/>
        <w:numPr>
          <w:ilvl w:val="0"/>
          <w:numId w:val="7"/>
        </w:numPr>
        <w:ind w:left="360"/>
        <w:rPr>
          <w:rFonts w:ascii="Times New Roman" w:hAnsi="Times New Roman" w:cs="Times New Roman"/>
          <w:i/>
          <w:sz w:val="24"/>
          <w:szCs w:val="24"/>
        </w:rPr>
      </w:pPr>
      <w:bookmarkStart w:id="3" w:name="_Toc182237597"/>
      <w:r w:rsidRPr="0034142A">
        <w:rPr>
          <w:rFonts w:ascii="Times New Roman" w:hAnsi="Times New Roman" w:cs="Times New Roman"/>
          <w:b/>
          <w:color w:val="auto"/>
        </w:rPr>
        <w:t xml:space="preserve">Перечень планируемых результатов </w:t>
      </w:r>
      <w:r w:rsidR="0034142A" w:rsidRPr="0034142A">
        <w:rPr>
          <w:rFonts w:ascii="Times New Roman" w:hAnsi="Times New Roman" w:cs="Times New Roman"/>
          <w:b/>
          <w:color w:val="auto"/>
        </w:rPr>
        <w:t>ос</w:t>
      </w:r>
      <w:r w:rsidR="0034142A">
        <w:rPr>
          <w:rFonts w:ascii="Times New Roman" w:hAnsi="Times New Roman" w:cs="Times New Roman"/>
          <w:b/>
          <w:color w:val="auto"/>
        </w:rPr>
        <w:t>в</w:t>
      </w:r>
      <w:r w:rsidR="0034142A" w:rsidRPr="0034142A">
        <w:rPr>
          <w:rFonts w:ascii="Times New Roman" w:hAnsi="Times New Roman" w:cs="Times New Roman"/>
          <w:b/>
          <w:color w:val="auto"/>
        </w:rPr>
        <w:t>ое</w:t>
      </w:r>
      <w:r w:rsidR="0034142A">
        <w:rPr>
          <w:rFonts w:ascii="Times New Roman" w:hAnsi="Times New Roman" w:cs="Times New Roman"/>
          <w:b/>
          <w:color w:val="auto"/>
        </w:rPr>
        <w:t>н</w:t>
      </w:r>
      <w:r w:rsidR="0034142A" w:rsidRPr="0034142A">
        <w:rPr>
          <w:rFonts w:ascii="Times New Roman" w:hAnsi="Times New Roman" w:cs="Times New Roman"/>
          <w:b/>
          <w:color w:val="auto"/>
        </w:rPr>
        <w:t>ия образовательной программы</w:t>
      </w:r>
      <w:r w:rsidR="0007506D">
        <w:rPr>
          <w:rFonts w:ascii="Times New Roman" w:hAnsi="Times New Roman" w:cs="Times New Roman"/>
          <w:b/>
          <w:color w:val="auto"/>
        </w:rPr>
        <w:t xml:space="preserve"> </w:t>
      </w:r>
      <w:r w:rsidR="0034142A" w:rsidRPr="0034142A">
        <w:rPr>
          <w:rFonts w:ascii="Times New Roman" w:hAnsi="Times New Roman" w:cs="Times New Roman"/>
          <w:b/>
          <w:color w:val="auto"/>
        </w:rPr>
        <w:t>(перечень компетенций)</w:t>
      </w:r>
      <w:r w:rsidR="0007506D">
        <w:rPr>
          <w:rFonts w:ascii="Times New Roman" w:hAnsi="Times New Roman" w:cs="Times New Roman"/>
          <w:b/>
          <w:color w:val="auto"/>
        </w:rPr>
        <w:t xml:space="preserve"> </w:t>
      </w:r>
      <w:r w:rsidR="0034142A">
        <w:rPr>
          <w:rFonts w:ascii="Times New Roman" w:hAnsi="Times New Roman" w:cs="Times New Roman"/>
          <w:b/>
          <w:color w:val="auto"/>
        </w:rPr>
        <w:t>с указанием индикаторов их достижения и планируемых результатов обучения по дисциплине.</w:t>
      </w:r>
      <w:bookmarkEnd w:id="3"/>
    </w:p>
    <w:p w14:paraId="79658098" w14:textId="77777777" w:rsidR="003C3EAD" w:rsidRPr="0088090F" w:rsidRDefault="007968F0" w:rsidP="0088090F">
      <w:pPr>
        <w:ind w:left="36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1</w:t>
      </w: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1013"/>
        <w:gridCol w:w="2101"/>
        <w:gridCol w:w="2693"/>
        <w:gridCol w:w="3658"/>
      </w:tblGrid>
      <w:tr w:rsidR="003C3EAD" w:rsidRPr="00AF3138" w14:paraId="45CAB862" w14:textId="77777777" w:rsidTr="00F56D46">
        <w:trPr>
          <w:trHeight w:val="1102"/>
        </w:trPr>
        <w:tc>
          <w:tcPr>
            <w:tcW w:w="10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0345B3" w14:textId="71B8CCCD" w:rsidR="003C3EAD" w:rsidRPr="00AF3138" w:rsidRDefault="007968F0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Код </w:t>
            </w:r>
            <w:r w:rsidR="00C95A95" w:rsidRPr="00AF3138">
              <w:rPr>
                <w:rFonts w:ascii="Times New Roman" w:hAnsi="Times New Roman" w:cs="Times New Roman"/>
                <w:sz w:val="24"/>
                <w:szCs w:val="24"/>
              </w:rPr>
              <w:t>компетенции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95AEE2" w14:textId="77777777" w:rsidR="003C3EAD" w:rsidRPr="00AF3138" w:rsidRDefault="007968F0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62D930" w14:textId="77777777" w:rsidR="003C3EAD" w:rsidRPr="00AF3138" w:rsidRDefault="007968F0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8B803" w14:textId="77777777" w:rsidR="002216AB" w:rsidRPr="00AF3138" w:rsidRDefault="007968F0" w:rsidP="0034142A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Результаты обучения</w:t>
            </w:r>
          </w:p>
          <w:p w14:paraId="0AEF9235" w14:textId="77777777" w:rsidR="002216AB" w:rsidRPr="00AF3138" w:rsidRDefault="007968F0" w:rsidP="0034142A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95A95" w:rsidRPr="00AF3138">
              <w:rPr>
                <w:rFonts w:ascii="Times New Roman" w:hAnsi="Times New Roman" w:cs="Times New Roman"/>
                <w:sz w:val="24"/>
                <w:szCs w:val="24"/>
              </w:rPr>
              <w:t>(умения</w:t>
            </w: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 и знания),</w:t>
            </w:r>
          </w:p>
          <w:p w14:paraId="6334E101" w14:textId="77777777" w:rsidR="002216AB" w:rsidRPr="00AF3138" w:rsidRDefault="007968F0" w:rsidP="0034142A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 соотнесенные </w:t>
            </w:r>
            <w:r w:rsidR="0034142A" w:rsidRPr="00AF3138">
              <w:rPr>
                <w:rFonts w:ascii="Times New Roman" w:hAnsi="Times New Roman" w:cs="Times New Roman"/>
                <w:sz w:val="24"/>
                <w:szCs w:val="24"/>
              </w:rPr>
              <w:t>инди</w:t>
            </w: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каторами</w:t>
            </w:r>
          </w:p>
          <w:p w14:paraId="6632CC0B" w14:textId="23C8A37E" w:rsidR="003C3EAD" w:rsidRPr="00AF3138" w:rsidRDefault="007968F0" w:rsidP="0034142A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 достижения компетенции</w:t>
            </w:r>
          </w:p>
        </w:tc>
      </w:tr>
      <w:tr w:rsidR="00737D7D" w:rsidRPr="00AF3138" w14:paraId="474A1B11" w14:textId="77777777" w:rsidTr="00737023">
        <w:trPr>
          <w:trHeight w:val="1102"/>
        </w:trPr>
        <w:tc>
          <w:tcPr>
            <w:tcW w:w="1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106125" w14:textId="77777777" w:rsidR="00737D7D" w:rsidRPr="00AF3138" w:rsidRDefault="00737D7D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_Hlk186120935"/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ПКН-6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6B7E3D" w14:textId="77777777" w:rsidR="00737D7D" w:rsidRPr="00AF3138" w:rsidRDefault="00737D7D" w:rsidP="00D4713D">
            <w:pPr>
              <w:widowControl w:val="0"/>
              <w:tabs>
                <w:tab w:val="left" w:pos="540"/>
              </w:tabs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D6D408" w14:textId="77777777" w:rsidR="00737D7D" w:rsidRPr="00AF3138" w:rsidRDefault="00737D7D" w:rsidP="00D4713D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1.Применяет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9129FE" w14:textId="77777777" w:rsidR="00737D7D" w:rsidRPr="00AF3138" w:rsidRDefault="00737D7D" w:rsidP="00140812">
            <w:pPr>
              <w:widowControl w:val="0"/>
              <w:tabs>
                <w:tab w:val="left" w:pos="540"/>
              </w:tabs>
              <w:spacing w:after="0" w:line="240" w:lineRule="auto"/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b/>
                <w:i/>
                <w:szCs w:val="24"/>
              </w:rPr>
              <w:t>Знать:</w:t>
            </w:r>
            <w:r w:rsidRPr="00AF3138">
              <w:rPr>
                <w:rFonts w:ascii="Times New Roman" w:hAnsi="Times New Roman" w:cs="Times New Roman"/>
                <w:szCs w:val="24"/>
              </w:rPr>
              <w:t xml:space="preserve"> </w:t>
            </w:r>
            <w:r w:rsidR="00140812" w:rsidRPr="00AF3138">
              <w:rPr>
                <w:rFonts w:ascii="Times New Roman" w:hAnsi="Times New Roman" w:cs="Times New Roman"/>
                <w:sz w:val="24"/>
                <w:szCs w:val="24"/>
              </w:rPr>
              <w:t>сущность экономического роста как объекта прогнозирования; основные виды производственных функций, различия между ними</w:t>
            </w:r>
          </w:p>
          <w:p w14:paraId="4604F57A" w14:textId="77777777" w:rsidR="00737D7D" w:rsidRPr="00AF3138" w:rsidRDefault="00737D7D" w:rsidP="00140812">
            <w:pPr>
              <w:widowControl w:val="0"/>
              <w:tabs>
                <w:tab w:val="left" w:pos="540"/>
              </w:tabs>
              <w:spacing w:after="0" w:line="240" w:lineRule="auto"/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F3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сформулировать задачу и прогнозировать ситуацию в зависимости от пр</w:t>
            </w:r>
            <w:r w:rsidR="00140812"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инятия того или иного решения, </w:t>
            </w: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аналитические техники для анализа экономических и социально-экономических процессов на макро-, мезо- и микроуровнях </w:t>
            </w:r>
          </w:p>
        </w:tc>
      </w:tr>
      <w:tr w:rsidR="00737D7D" w:rsidRPr="00AF3138" w14:paraId="016634CA" w14:textId="77777777" w:rsidTr="00140812">
        <w:trPr>
          <w:trHeight w:val="558"/>
        </w:trPr>
        <w:tc>
          <w:tcPr>
            <w:tcW w:w="1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FD3B8A" w14:textId="77777777" w:rsidR="00737D7D" w:rsidRPr="00AF3138" w:rsidRDefault="00737D7D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E1C0E1" w14:textId="77777777" w:rsidR="00737D7D" w:rsidRPr="00AF3138" w:rsidRDefault="00737D7D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B11D81" w14:textId="77777777" w:rsidR="00737D7D" w:rsidRPr="00AF3138" w:rsidRDefault="00737D7D" w:rsidP="00D4713D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2.Обосновывает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5B1D2" w14:textId="77777777" w:rsidR="00140812" w:rsidRPr="00AF3138" w:rsidRDefault="00710AA9" w:rsidP="00710AA9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 w:rsidRPr="00AF3138">
              <w:rPr>
                <w:b/>
                <w:i/>
                <w:szCs w:val="24"/>
              </w:rPr>
              <w:t xml:space="preserve">Знать: </w:t>
            </w:r>
            <w:r w:rsidR="00140812" w:rsidRPr="00AF3138">
              <w:rPr>
                <w:rFonts w:eastAsiaTheme="minorHAnsi"/>
                <w:szCs w:val="24"/>
              </w:rPr>
              <w:t>основные задачи структурного прогноза; типы сбалансирования национальной экономики; основные классы моделей общего равновесия, отличительные черты этих моделей.</w:t>
            </w:r>
          </w:p>
          <w:p w14:paraId="1443A038" w14:textId="77777777" w:rsidR="00737D7D" w:rsidRPr="00AF3138" w:rsidRDefault="00737D7D" w:rsidP="00710AA9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 w:rsidRPr="00AF3138">
              <w:rPr>
                <w:b/>
                <w:i/>
                <w:szCs w:val="24"/>
              </w:rPr>
              <w:t>У</w:t>
            </w:r>
            <w:r w:rsidR="00710AA9" w:rsidRPr="00AF3138">
              <w:rPr>
                <w:b/>
                <w:i/>
                <w:szCs w:val="24"/>
              </w:rPr>
              <w:t xml:space="preserve">меть: </w:t>
            </w:r>
            <w:r w:rsidRPr="00AF3138">
              <w:rPr>
                <w:sz w:val="23"/>
                <w:szCs w:val="23"/>
              </w:rPr>
              <w:t xml:space="preserve">собирать, обрабатывать и анализировать информацию для оценки прогнозной динамики основных структурных пропорций национальной экономики; обосновывать формирование долгосрочной государственной стратегии, региональных и отраслевых программ с использованием результатов </w:t>
            </w:r>
            <w:r w:rsidRPr="00AF3138">
              <w:rPr>
                <w:sz w:val="23"/>
                <w:szCs w:val="23"/>
              </w:rPr>
              <w:lastRenderedPageBreak/>
              <w:t>прогнозов</w:t>
            </w:r>
          </w:p>
        </w:tc>
      </w:tr>
      <w:tr w:rsidR="00737D7D" w:rsidRPr="00AF3138" w14:paraId="75BCCCB2" w14:textId="77777777" w:rsidTr="00737023">
        <w:trPr>
          <w:trHeight w:val="1102"/>
        </w:trPr>
        <w:tc>
          <w:tcPr>
            <w:tcW w:w="101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03DA33" w14:textId="77777777" w:rsidR="00737D7D" w:rsidRPr="00AF3138" w:rsidRDefault="00737D7D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ПК-5</w:t>
            </w:r>
          </w:p>
        </w:tc>
        <w:tc>
          <w:tcPr>
            <w:tcW w:w="210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D6AA30" w14:textId="77777777" w:rsidR="00737D7D" w:rsidRPr="00AF3138" w:rsidRDefault="00737D7D" w:rsidP="00D4713D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Способность составлять и анализировать финансовую отчетность в соответствии с международными стандартами финансовой отчетности, принимать эффективные управленческие решения на ее основе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4BBDFE" w14:textId="77777777" w:rsidR="00737D7D" w:rsidRPr="00AF3138" w:rsidRDefault="00737D7D" w:rsidP="00225D4B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1.Составляет, анализирует и представляет финансовую отчетность экономического субъекта.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C488D8" w14:textId="77777777" w:rsidR="005E5CDD" w:rsidRPr="00AF3138" w:rsidRDefault="00737D7D" w:rsidP="005E5CDD">
            <w:pPr>
              <w:pStyle w:val="Default"/>
              <w:widowControl w:val="0"/>
              <w:rPr>
                <w:sz w:val="23"/>
                <w:szCs w:val="23"/>
              </w:rPr>
            </w:pPr>
            <w:r w:rsidRPr="00AF3138">
              <w:rPr>
                <w:b/>
                <w:i/>
              </w:rPr>
              <w:t>Знать:</w:t>
            </w:r>
            <w:r w:rsidRPr="00AF3138">
              <w:t xml:space="preserve"> </w:t>
            </w:r>
            <w:r w:rsidR="005E5CDD" w:rsidRPr="00AF3138">
              <w:rPr>
                <w:sz w:val="23"/>
                <w:szCs w:val="23"/>
              </w:rPr>
              <w:t>сущность и задачи прогнозирования цен; сущность и основные задачи планирования цен государством; основные методы прогнозирования цен; сущность и задачи прогнозирования инфляции</w:t>
            </w:r>
          </w:p>
          <w:p w14:paraId="27C2C2ED" w14:textId="77777777" w:rsidR="00737D7D" w:rsidRPr="00AF3138" w:rsidRDefault="00737D7D" w:rsidP="005E5CDD">
            <w:pPr>
              <w:pStyle w:val="Default"/>
              <w:widowControl w:val="0"/>
              <w:rPr>
                <w:sz w:val="23"/>
                <w:szCs w:val="23"/>
              </w:rPr>
            </w:pPr>
            <w:r w:rsidRPr="00AF3138">
              <w:rPr>
                <w:b/>
                <w:i/>
              </w:rPr>
              <w:t>Уметь:</w:t>
            </w:r>
            <w:r w:rsidRPr="00AF3138">
              <w:t xml:space="preserve"> </w:t>
            </w:r>
            <w:r w:rsidR="005E5CDD" w:rsidRPr="00AF3138">
              <w:rPr>
                <w:sz w:val="23"/>
                <w:szCs w:val="23"/>
              </w:rPr>
              <w:t>выбирать оптимальный вариант прогнозной модели при прогнозировании цен; отбирать необходимую информацию по тарифам для целей планирования цен; работать с нормативно-правовой базой при планировании цен</w:t>
            </w:r>
          </w:p>
        </w:tc>
      </w:tr>
      <w:tr w:rsidR="00737D7D" w:rsidRPr="00AF3138" w14:paraId="6C416762" w14:textId="77777777" w:rsidTr="00737023">
        <w:trPr>
          <w:trHeight w:val="1102"/>
        </w:trPr>
        <w:tc>
          <w:tcPr>
            <w:tcW w:w="1013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5B742" w14:textId="77777777" w:rsidR="00737D7D" w:rsidRPr="00AF3138" w:rsidRDefault="00737D7D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543CB6" w14:textId="77777777" w:rsidR="00737D7D" w:rsidRPr="00AF3138" w:rsidRDefault="00737D7D" w:rsidP="00D4713D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A9F4DF" w14:textId="77777777" w:rsidR="00737D7D" w:rsidRPr="00AF3138" w:rsidRDefault="00737D7D" w:rsidP="00225D4B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2.Принимает управленческие решения на основе данных финансовой отчетности, составленной по МСФО.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23F849" w14:textId="77777777" w:rsidR="00737D7D" w:rsidRPr="00AF3138" w:rsidRDefault="00710AA9" w:rsidP="00710AA9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 w:rsidRPr="00AF3138">
              <w:rPr>
                <w:b/>
                <w:i/>
                <w:szCs w:val="24"/>
              </w:rPr>
              <w:t xml:space="preserve">Знать: </w:t>
            </w:r>
            <w:r w:rsidR="00737D7D" w:rsidRPr="00AF3138">
              <w:rPr>
                <w:sz w:val="23"/>
                <w:szCs w:val="23"/>
              </w:rPr>
              <w:t xml:space="preserve">порядок расчета основных финансово-экономических показателей системы стратегического планирования; особенности расчета и анализа показателей для макро-, мезо- и микроуровня </w:t>
            </w:r>
          </w:p>
          <w:p w14:paraId="54F8EA4D" w14:textId="77777777" w:rsidR="00737D7D" w:rsidRPr="00AF3138" w:rsidRDefault="00737D7D" w:rsidP="00710AA9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 w:rsidRPr="00AF3138">
              <w:rPr>
                <w:b/>
                <w:i/>
                <w:szCs w:val="24"/>
              </w:rPr>
              <w:t>У</w:t>
            </w:r>
            <w:r w:rsidR="00710AA9" w:rsidRPr="00AF3138">
              <w:rPr>
                <w:b/>
                <w:i/>
                <w:szCs w:val="24"/>
              </w:rPr>
              <w:t xml:space="preserve">меть: </w:t>
            </w:r>
            <w:r w:rsidRPr="00AF3138">
              <w:rPr>
                <w:sz w:val="23"/>
                <w:szCs w:val="23"/>
              </w:rPr>
              <w:t>рассчитывать основные финансово-экономические показатели для макро-, мезо- и микроуровнях; анализировать результаты расчетов и применять их для обоснования экономических планов, проектов и программ</w:t>
            </w:r>
          </w:p>
        </w:tc>
      </w:tr>
      <w:tr w:rsidR="00737D7D" w:rsidRPr="00AF3138" w14:paraId="00B17387" w14:textId="77777777" w:rsidTr="00737023">
        <w:trPr>
          <w:trHeight w:val="1102"/>
        </w:trPr>
        <w:tc>
          <w:tcPr>
            <w:tcW w:w="101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280B85" w14:textId="77777777" w:rsidR="00737D7D" w:rsidRPr="00AF3138" w:rsidRDefault="00737D7D">
            <w:pPr>
              <w:widowControl w:val="0"/>
              <w:tabs>
                <w:tab w:val="left" w:pos="540"/>
              </w:tabs>
              <w:ind w:hanging="2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F4EBCF7" w14:textId="77777777" w:rsidR="00737D7D" w:rsidRPr="00AF3138" w:rsidRDefault="00737D7D" w:rsidP="00D4713D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B42CCA" w14:textId="77777777" w:rsidR="00737D7D" w:rsidRPr="00AF3138" w:rsidRDefault="00737D7D" w:rsidP="00225D4B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sz w:val="24"/>
                <w:szCs w:val="24"/>
              </w:rPr>
              <w:t>3.Принимает оптимальные управленческие решения по международной финансовой деятельности на основании анализа объективных данных.</w:t>
            </w:r>
          </w:p>
        </w:tc>
        <w:tc>
          <w:tcPr>
            <w:tcW w:w="3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73226" w14:textId="77777777" w:rsidR="00737D7D" w:rsidRPr="00AF3138" w:rsidRDefault="00737D7D" w:rsidP="00541613">
            <w:pPr>
              <w:pStyle w:val="6"/>
              <w:widowControl w:val="0"/>
              <w:spacing w:before="0" w:after="0"/>
              <w:contextualSpacing/>
              <w:rPr>
                <w:szCs w:val="24"/>
              </w:rPr>
            </w:pPr>
            <w:r w:rsidRPr="00AF3138">
              <w:rPr>
                <w:b/>
                <w:i/>
                <w:szCs w:val="24"/>
              </w:rPr>
              <w:t>Знать:</w:t>
            </w:r>
            <w:r w:rsidRPr="00AF3138">
              <w:rPr>
                <w:szCs w:val="24"/>
              </w:rPr>
              <w:t xml:space="preserve"> основные подходы к формулированию управленческих решений</w:t>
            </w:r>
          </w:p>
          <w:p w14:paraId="13BBC3E2" w14:textId="77777777" w:rsidR="00737D7D" w:rsidRPr="00AF3138" w:rsidRDefault="00737D7D" w:rsidP="00541613">
            <w:pPr>
              <w:widowControl w:val="0"/>
              <w:tabs>
                <w:tab w:val="left" w:pos="540"/>
              </w:tabs>
              <w:spacing w:after="0"/>
              <w:ind w:hanging="23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AF313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AF313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556741E" w14:textId="77777777" w:rsidR="00737D7D" w:rsidRPr="00AF3138" w:rsidRDefault="00737D7D" w:rsidP="00541613">
            <w:pPr>
              <w:pStyle w:val="6"/>
              <w:widowControl w:val="0"/>
              <w:spacing w:before="0" w:after="0"/>
              <w:contextualSpacing/>
              <w:rPr>
                <w:szCs w:val="24"/>
              </w:rPr>
            </w:pPr>
            <w:r w:rsidRPr="00AF3138">
              <w:rPr>
                <w:szCs w:val="24"/>
              </w:rPr>
              <w:t>обрабатывать и анализировать информацию для оценки международной финансовой деятельности на основании анализа объективных данных.</w:t>
            </w:r>
          </w:p>
        </w:tc>
      </w:tr>
      <w:bookmarkEnd w:id="4"/>
    </w:tbl>
    <w:p w14:paraId="32A9A03D" w14:textId="77777777" w:rsidR="003C3EAD" w:rsidRDefault="003C3EAD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307525B8" w14:textId="77777777" w:rsidR="003C3EAD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5" w:name="_Toc182237598"/>
      <w:r>
        <w:rPr>
          <w:rFonts w:ascii="Times New Roman" w:hAnsi="Times New Roman" w:cs="Times New Roman"/>
          <w:b/>
          <w:color w:val="auto"/>
        </w:rPr>
        <w:t>Место дисциплины в структуре образовательной программы</w:t>
      </w:r>
      <w:bookmarkEnd w:id="5"/>
    </w:p>
    <w:p w14:paraId="1934D5DB" w14:textId="77777777" w:rsidR="003C3EAD" w:rsidRDefault="003C3EAD">
      <w:pPr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1AFCF1C3" w14:textId="77777777" w:rsidR="003C3EAD" w:rsidRDefault="007968F0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  <w:r w:rsidRPr="00737D7D">
        <w:rPr>
          <w:sz w:val="28"/>
          <w:szCs w:val="28"/>
        </w:rPr>
        <w:t>Дисциплина «Макроэкономическое планирование</w:t>
      </w:r>
      <w:r w:rsidR="00415D41">
        <w:rPr>
          <w:sz w:val="28"/>
          <w:szCs w:val="28"/>
        </w:rPr>
        <w:t xml:space="preserve"> и прогнозирование»</w:t>
      </w:r>
      <w:r w:rsidRPr="00737D7D">
        <w:rPr>
          <w:sz w:val="28"/>
          <w:szCs w:val="28"/>
        </w:rPr>
        <w:t xml:space="preserve"> </w:t>
      </w:r>
      <w:r w:rsidR="00415D41">
        <w:rPr>
          <w:sz w:val="28"/>
          <w:szCs w:val="28"/>
        </w:rPr>
        <w:t>относится к</w:t>
      </w:r>
      <w:r w:rsidR="00F56D46" w:rsidRPr="00737D7D">
        <w:rPr>
          <w:sz w:val="28"/>
          <w:szCs w:val="28"/>
        </w:rPr>
        <w:t xml:space="preserve"> </w:t>
      </w:r>
      <w:r w:rsidR="00BC7BB8" w:rsidRPr="00737D7D">
        <w:rPr>
          <w:sz w:val="28"/>
          <w:szCs w:val="28"/>
        </w:rPr>
        <w:t>модул</w:t>
      </w:r>
      <w:r w:rsidR="00415D41">
        <w:rPr>
          <w:sz w:val="28"/>
          <w:szCs w:val="28"/>
        </w:rPr>
        <w:t>ю</w:t>
      </w:r>
      <w:r w:rsidR="00BC7BB8" w:rsidRPr="00737D7D">
        <w:rPr>
          <w:sz w:val="28"/>
          <w:szCs w:val="28"/>
        </w:rPr>
        <w:t xml:space="preserve"> </w:t>
      </w:r>
      <w:r w:rsidR="001079F4" w:rsidRPr="00737D7D">
        <w:rPr>
          <w:sz w:val="28"/>
          <w:szCs w:val="28"/>
        </w:rPr>
        <w:t>дисциплин по выбору, углубляющих освоение программы магистратуры</w:t>
      </w:r>
      <w:r w:rsidR="00415D41">
        <w:rPr>
          <w:sz w:val="28"/>
          <w:szCs w:val="28"/>
        </w:rPr>
        <w:t>.</w:t>
      </w:r>
    </w:p>
    <w:p w14:paraId="74D394B3" w14:textId="77777777" w:rsidR="003C3EAD" w:rsidRDefault="003C3EAD">
      <w:pPr>
        <w:pStyle w:val="a8"/>
        <w:spacing w:line="360" w:lineRule="auto"/>
        <w:ind w:left="0" w:firstLine="709"/>
        <w:jc w:val="both"/>
        <w:rPr>
          <w:sz w:val="28"/>
          <w:szCs w:val="28"/>
        </w:rPr>
      </w:pPr>
    </w:p>
    <w:p w14:paraId="73FC8AD4" w14:textId="77777777" w:rsidR="003C3EAD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6" w:name="_Toc182237599"/>
      <w:r>
        <w:rPr>
          <w:rFonts w:ascii="Times New Roman" w:hAnsi="Times New Roman" w:cs="Times New Roman"/>
          <w:b/>
          <w:color w:val="auto"/>
        </w:rPr>
        <w:t>Объем дисциплины в зачётных единицах и в академических часах с выделением объёма аудиторной (лекции, семинары) и самостоятельной работы обучающихся</w:t>
      </w:r>
      <w:bookmarkEnd w:id="6"/>
    </w:p>
    <w:p w14:paraId="3A66C98C" w14:textId="77777777" w:rsidR="003C3EAD" w:rsidRDefault="003C3EAD">
      <w:pPr>
        <w:pStyle w:val="a8"/>
        <w:widowControl w:val="0"/>
        <w:tabs>
          <w:tab w:val="left" w:pos="0"/>
        </w:tabs>
        <w:ind w:left="0"/>
        <w:jc w:val="right"/>
        <w:rPr>
          <w:i/>
          <w:color w:val="000000"/>
        </w:rPr>
      </w:pPr>
    </w:p>
    <w:p w14:paraId="144ED44E" w14:textId="77777777" w:rsidR="003C3EAD" w:rsidRDefault="007968F0">
      <w:pPr>
        <w:pStyle w:val="a8"/>
        <w:widowControl w:val="0"/>
        <w:tabs>
          <w:tab w:val="left" w:pos="0"/>
        </w:tabs>
        <w:ind w:left="0"/>
        <w:jc w:val="right"/>
        <w:rPr>
          <w:i/>
          <w:color w:val="000000"/>
        </w:rPr>
      </w:pPr>
      <w:r>
        <w:rPr>
          <w:i/>
          <w:color w:val="000000"/>
        </w:rPr>
        <w:t>Таблица 2</w:t>
      </w:r>
    </w:p>
    <w:p w14:paraId="2F338303" w14:textId="77777777" w:rsidR="00376F91" w:rsidRPr="0001103E" w:rsidRDefault="00376F91">
      <w:pPr>
        <w:tabs>
          <w:tab w:val="left" w:pos="795"/>
        </w:tabs>
        <w:spacing w:after="0" w:line="240" w:lineRule="auto"/>
        <w:ind w:left="357"/>
        <w:jc w:val="center"/>
        <w:rPr>
          <w:rFonts w:ascii="Times New Roman" w:hAnsi="Times New Roman" w:cs="Times New Roman"/>
          <w:sz w:val="26"/>
          <w:szCs w:val="26"/>
        </w:rPr>
      </w:pPr>
    </w:p>
    <w:tbl>
      <w:tblPr>
        <w:tblStyle w:val="aff"/>
        <w:tblW w:w="9628" w:type="dxa"/>
        <w:jc w:val="center"/>
        <w:tblLayout w:type="fixed"/>
        <w:tblLook w:val="04A0" w:firstRow="1" w:lastRow="0" w:firstColumn="1" w:lastColumn="0" w:noHBand="0" w:noVBand="1"/>
      </w:tblPr>
      <w:tblGrid>
        <w:gridCol w:w="6091"/>
        <w:gridCol w:w="1701"/>
        <w:gridCol w:w="1836"/>
      </w:tblGrid>
      <w:tr w:rsidR="00BC7BB8" w14:paraId="41ADA3A0" w14:textId="77777777" w:rsidTr="0027004B">
        <w:trPr>
          <w:trHeight w:val="1020"/>
          <w:jc w:val="center"/>
        </w:trPr>
        <w:tc>
          <w:tcPr>
            <w:tcW w:w="6091" w:type="dxa"/>
            <w:vAlign w:val="center"/>
          </w:tcPr>
          <w:p w14:paraId="6635D949" w14:textId="77777777" w:rsidR="00BC7BB8" w:rsidRDefault="00BC7BB8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sz w:val="28"/>
                <w:szCs w:val="28"/>
              </w:rPr>
              <w:t>Вид учебной работы по дисциплине</w:t>
            </w:r>
          </w:p>
        </w:tc>
        <w:tc>
          <w:tcPr>
            <w:tcW w:w="1701" w:type="dxa"/>
            <w:vAlign w:val="center"/>
          </w:tcPr>
          <w:p w14:paraId="3ADDC57F" w14:textId="77777777" w:rsidR="00BC7BB8" w:rsidRDefault="00BC7B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  <w:p w14:paraId="68EE7C44" w14:textId="77777777" w:rsidR="00BC7BB8" w:rsidRDefault="00BC7B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(в </w:t>
            </w:r>
            <w:proofErr w:type="spellStart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з</w:t>
            </w:r>
            <w:r w:rsidR="00415D41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е</w:t>
            </w:r>
            <w:proofErr w:type="spellEnd"/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и часах)</w:t>
            </w:r>
          </w:p>
        </w:tc>
        <w:tc>
          <w:tcPr>
            <w:tcW w:w="1836" w:type="dxa"/>
            <w:vAlign w:val="center"/>
          </w:tcPr>
          <w:p w14:paraId="5F1C8E9C" w14:textId="77777777" w:rsidR="0027004B" w:rsidRDefault="0027004B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14:paraId="0D46F3DC" w14:textId="7605FF35" w:rsidR="0027004B" w:rsidRDefault="001079F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Модуль 6 </w:t>
            </w:r>
          </w:p>
          <w:p w14:paraId="20222275" w14:textId="1973DF37" w:rsidR="00BC7BB8" w:rsidRDefault="00BC7BB8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eastAsia="ru-RU"/>
              </w:rPr>
              <w:t>(в часах)</w:t>
            </w:r>
          </w:p>
          <w:p w14:paraId="5890AF9B" w14:textId="77777777" w:rsidR="00BC7BB8" w:rsidRDefault="00BC7BB8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</w:p>
        </w:tc>
      </w:tr>
      <w:tr w:rsidR="003C3EAD" w14:paraId="3385F3C6" w14:textId="77777777" w:rsidTr="0027004B">
        <w:trPr>
          <w:jc w:val="center"/>
        </w:trPr>
        <w:tc>
          <w:tcPr>
            <w:tcW w:w="6091" w:type="dxa"/>
          </w:tcPr>
          <w:p w14:paraId="3D6B148E" w14:textId="77777777" w:rsidR="003C3EAD" w:rsidRDefault="007968F0">
            <w:pPr>
              <w:pStyle w:val="a6"/>
              <w:spacing w:after="0"/>
              <w:ind w:left="0"/>
              <w:jc w:val="both"/>
            </w:pPr>
            <w:r>
              <w:rPr>
                <w:b/>
                <w:bCs/>
                <w:i/>
              </w:rPr>
              <w:t>Общая трудоемкость дисциплины</w:t>
            </w:r>
          </w:p>
        </w:tc>
        <w:tc>
          <w:tcPr>
            <w:tcW w:w="1701" w:type="dxa"/>
          </w:tcPr>
          <w:p w14:paraId="500066D9" w14:textId="77777777" w:rsidR="00415D41" w:rsidRDefault="00415D41" w:rsidP="00415D41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3A7675D0" w14:textId="77777777" w:rsidR="003C3EAD" w:rsidRPr="00415D41" w:rsidRDefault="00BC7BB8" w:rsidP="00415D41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415D4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3</w:t>
            </w:r>
            <w:r w:rsidR="001079F4" w:rsidRPr="00415D4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7968F0" w:rsidRPr="00415D4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з</w:t>
            </w:r>
            <w:r w:rsidR="00415D41" w:rsidRPr="00415D4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.</w:t>
            </w:r>
            <w:r w:rsidR="007968F0" w:rsidRPr="00415D4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е</w:t>
            </w:r>
            <w:proofErr w:type="spellEnd"/>
            <w:r w:rsidR="00415D41" w:rsidRPr="00415D41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  <w:lang w:eastAsia="ru-RU"/>
              </w:rPr>
              <w:t>/</w:t>
            </w:r>
            <w:r w:rsidRPr="00415D41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108</w:t>
            </w:r>
          </w:p>
        </w:tc>
        <w:tc>
          <w:tcPr>
            <w:tcW w:w="1836" w:type="dxa"/>
          </w:tcPr>
          <w:p w14:paraId="6D928460" w14:textId="77777777" w:rsidR="003C3EAD" w:rsidRDefault="003C3E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</w:p>
          <w:p w14:paraId="28ED5295" w14:textId="77777777" w:rsidR="003C3EAD" w:rsidRDefault="00740250" w:rsidP="00A93BA5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108</w:t>
            </w:r>
          </w:p>
        </w:tc>
      </w:tr>
      <w:tr w:rsidR="00A93BA5" w14:paraId="5F496B80" w14:textId="77777777" w:rsidTr="0027004B">
        <w:trPr>
          <w:jc w:val="center"/>
        </w:trPr>
        <w:tc>
          <w:tcPr>
            <w:tcW w:w="6091" w:type="dxa"/>
            <w:shd w:val="clear" w:color="auto" w:fill="C5E0B3" w:themeFill="accent6" w:themeFillTint="66"/>
          </w:tcPr>
          <w:p w14:paraId="34E5BE02" w14:textId="77777777" w:rsidR="00A93BA5" w:rsidRDefault="00A93BA5" w:rsidP="00A93BA5">
            <w:pPr>
              <w:pStyle w:val="a6"/>
              <w:spacing w:after="0"/>
              <w:ind w:left="0"/>
              <w:jc w:val="both"/>
            </w:pPr>
            <w:r>
              <w:rPr>
                <w:b/>
                <w:bCs/>
                <w:i/>
              </w:rPr>
              <w:t>Контактная работа - Аудиторные занятия</w:t>
            </w:r>
          </w:p>
        </w:tc>
        <w:tc>
          <w:tcPr>
            <w:tcW w:w="1701" w:type="dxa"/>
            <w:shd w:val="clear" w:color="auto" w:fill="C5E0B3" w:themeFill="accent6" w:themeFillTint="66"/>
            <w:vAlign w:val="center"/>
          </w:tcPr>
          <w:p w14:paraId="6CB72CB7" w14:textId="77777777" w:rsidR="00A93BA5" w:rsidRDefault="00A93BA5" w:rsidP="00A93BA5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40</w:t>
            </w:r>
          </w:p>
        </w:tc>
        <w:tc>
          <w:tcPr>
            <w:tcW w:w="1836" w:type="dxa"/>
            <w:shd w:val="clear" w:color="auto" w:fill="C5E0B3" w:themeFill="accent6" w:themeFillTint="66"/>
            <w:vAlign w:val="center"/>
          </w:tcPr>
          <w:p w14:paraId="4A3B4817" w14:textId="77777777" w:rsidR="00A93BA5" w:rsidRDefault="00A93BA5" w:rsidP="00A93BA5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40</w:t>
            </w:r>
          </w:p>
        </w:tc>
      </w:tr>
      <w:tr w:rsidR="00A93BA5" w14:paraId="476AB2B7" w14:textId="77777777" w:rsidTr="0027004B">
        <w:trPr>
          <w:jc w:val="center"/>
        </w:trPr>
        <w:tc>
          <w:tcPr>
            <w:tcW w:w="6091" w:type="dxa"/>
          </w:tcPr>
          <w:p w14:paraId="1EAE02D7" w14:textId="77777777" w:rsidR="00A93BA5" w:rsidRDefault="00A93BA5" w:rsidP="00A93BA5">
            <w:pPr>
              <w:pStyle w:val="a6"/>
              <w:spacing w:after="0"/>
              <w:ind w:left="0"/>
              <w:jc w:val="both"/>
            </w:pPr>
            <w:r>
              <w:rPr>
                <w:i/>
              </w:rPr>
              <w:t>Лекции</w:t>
            </w:r>
          </w:p>
        </w:tc>
        <w:tc>
          <w:tcPr>
            <w:tcW w:w="1701" w:type="dxa"/>
          </w:tcPr>
          <w:p w14:paraId="14AFB6D1" w14:textId="77777777" w:rsidR="00A93BA5" w:rsidRDefault="00A93BA5" w:rsidP="00A93BA5">
            <w:pPr>
              <w:pStyle w:val="a6"/>
              <w:spacing w:after="0"/>
              <w:ind w:left="0"/>
              <w:jc w:val="center"/>
            </w:pPr>
            <w:r>
              <w:rPr>
                <w:i/>
              </w:rPr>
              <w:t>10</w:t>
            </w:r>
          </w:p>
        </w:tc>
        <w:tc>
          <w:tcPr>
            <w:tcW w:w="1836" w:type="dxa"/>
          </w:tcPr>
          <w:p w14:paraId="3405390F" w14:textId="77777777" w:rsidR="00A93BA5" w:rsidRDefault="00A93BA5" w:rsidP="00A93BA5">
            <w:pPr>
              <w:pStyle w:val="a6"/>
              <w:spacing w:after="0"/>
              <w:ind w:left="0"/>
              <w:jc w:val="center"/>
            </w:pPr>
            <w:r>
              <w:rPr>
                <w:i/>
              </w:rPr>
              <w:t>10</w:t>
            </w:r>
          </w:p>
        </w:tc>
      </w:tr>
      <w:tr w:rsidR="00A93BA5" w14:paraId="3E90E752" w14:textId="77777777" w:rsidTr="0027004B">
        <w:trPr>
          <w:jc w:val="center"/>
        </w:trPr>
        <w:tc>
          <w:tcPr>
            <w:tcW w:w="6091" w:type="dxa"/>
          </w:tcPr>
          <w:p w14:paraId="6356EE25" w14:textId="77777777" w:rsidR="00A93BA5" w:rsidRPr="00BC7BB8" w:rsidRDefault="00415D41" w:rsidP="00A93BA5">
            <w:pPr>
              <w:pStyle w:val="a6"/>
              <w:spacing w:after="0"/>
              <w:ind w:left="0"/>
              <w:jc w:val="both"/>
              <w:rPr>
                <w:rFonts w:eastAsia="Calibri"/>
              </w:rPr>
            </w:pPr>
            <w:r w:rsidRPr="00415D41">
              <w:rPr>
                <w:bCs/>
                <w:i/>
              </w:rPr>
              <w:t xml:space="preserve">Семинары, практические занятия  </w:t>
            </w:r>
          </w:p>
        </w:tc>
        <w:tc>
          <w:tcPr>
            <w:tcW w:w="1701" w:type="dxa"/>
          </w:tcPr>
          <w:p w14:paraId="18FAEF37" w14:textId="77777777" w:rsidR="00A93BA5" w:rsidRDefault="00A93BA5" w:rsidP="00A93BA5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1836" w:type="dxa"/>
          </w:tcPr>
          <w:p w14:paraId="6DB7C86D" w14:textId="77777777" w:rsidR="00A93BA5" w:rsidRDefault="00A93BA5" w:rsidP="00A93BA5">
            <w:pPr>
              <w:widowControl w:val="0"/>
              <w:spacing w:after="0" w:line="240" w:lineRule="auto"/>
              <w:jc w:val="center"/>
              <w:rPr>
                <w:rFonts w:eastAsia="Calibri"/>
              </w:rPr>
            </w:pP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>30</w:t>
            </w:r>
          </w:p>
        </w:tc>
      </w:tr>
      <w:tr w:rsidR="00A93BA5" w14:paraId="21C0EB91" w14:textId="77777777" w:rsidTr="0027004B">
        <w:trPr>
          <w:jc w:val="center"/>
        </w:trPr>
        <w:tc>
          <w:tcPr>
            <w:tcW w:w="6091" w:type="dxa"/>
            <w:shd w:val="clear" w:color="auto" w:fill="BDD6EE" w:themeFill="accent5" w:themeFillTint="66"/>
          </w:tcPr>
          <w:p w14:paraId="58071A04" w14:textId="77777777" w:rsidR="00A93BA5" w:rsidRDefault="00A93BA5" w:rsidP="00A93BA5">
            <w:pPr>
              <w:pStyle w:val="a6"/>
              <w:spacing w:after="0"/>
              <w:ind w:left="0"/>
              <w:jc w:val="both"/>
            </w:pPr>
            <w:r>
              <w:rPr>
                <w:b/>
                <w:bCs/>
                <w:i/>
              </w:rPr>
              <w:t>Самостоятельная работа</w:t>
            </w:r>
          </w:p>
        </w:tc>
        <w:tc>
          <w:tcPr>
            <w:tcW w:w="1701" w:type="dxa"/>
            <w:shd w:val="clear" w:color="auto" w:fill="BDD6EE" w:themeFill="accent5" w:themeFillTint="66"/>
          </w:tcPr>
          <w:p w14:paraId="237DF481" w14:textId="77777777" w:rsidR="00A93BA5" w:rsidRDefault="00A93BA5" w:rsidP="00A93BA5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68</w:t>
            </w:r>
          </w:p>
        </w:tc>
        <w:tc>
          <w:tcPr>
            <w:tcW w:w="1836" w:type="dxa"/>
            <w:shd w:val="clear" w:color="auto" w:fill="BDD6EE" w:themeFill="accent5" w:themeFillTint="66"/>
          </w:tcPr>
          <w:p w14:paraId="3219C5AA" w14:textId="77777777" w:rsidR="00A93BA5" w:rsidRDefault="00A93BA5" w:rsidP="00A93BA5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68</w:t>
            </w:r>
          </w:p>
        </w:tc>
      </w:tr>
      <w:tr w:rsidR="003C3EAD" w14:paraId="6AD6C763" w14:textId="77777777" w:rsidTr="0027004B">
        <w:trPr>
          <w:trHeight w:val="475"/>
          <w:jc w:val="center"/>
        </w:trPr>
        <w:tc>
          <w:tcPr>
            <w:tcW w:w="6091" w:type="dxa"/>
          </w:tcPr>
          <w:p w14:paraId="0119E73B" w14:textId="77777777" w:rsidR="003C3EAD" w:rsidRDefault="007968F0">
            <w:pPr>
              <w:pStyle w:val="a6"/>
              <w:spacing w:after="0"/>
              <w:ind w:left="0"/>
              <w:jc w:val="both"/>
            </w:pPr>
            <w:r>
              <w:rPr>
                <w:b/>
                <w:bCs/>
                <w:i/>
              </w:rPr>
              <w:t xml:space="preserve">Вид текущего контроля </w:t>
            </w:r>
          </w:p>
        </w:tc>
        <w:tc>
          <w:tcPr>
            <w:tcW w:w="1701" w:type="dxa"/>
          </w:tcPr>
          <w:p w14:paraId="59C875D5" w14:textId="77777777" w:rsidR="003C3EAD" w:rsidRDefault="00023196" w:rsidP="00023196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Контрольная работа</w:t>
            </w:r>
          </w:p>
        </w:tc>
        <w:tc>
          <w:tcPr>
            <w:tcW w:w="1836" w:type="dxa"/>
          </w:tcPr>
          <w:p w14:paraId="7A5D5D72" w14:textId="77777777" w:rsidR="003C3EAD" w:rsidRDefault="00BC7BB8" w:rsidP="00023196">
            <w:pPr>
              <w:pStyle w:val="a6"/>
              <w:spacing w:after="0"/>
              <w:ind w:left="0"/>
              <w:jc w:val="center"/>
            </w:pPr>
            <w:r>
              <w:rPr>
                <w:b/>
                <w:bCs/>
                <w:i/>
              </w:rPr>
              <w:t>Контрольная</w:t>
            </w:r>
            <w:r w:rsidR="007968F0">
              <w:rPr>
                <w:b/>
                <w:bCs/>
                <w:i/>
              </w:rPr>
              <w:t xml:space="preserve"> работа</w:t>
            </w:r>
          </w:p>
        </w:tc>
      </w:tr>
      <w:tr w:rsidR="003C3EAD" w14:paraId="2ADF8D65" w14:textId="77777777" w:rsidTr="0027004B">
        <w:trPr>
          <w:jc w:val="center"/>
        </w:trPr>
        <w:tc>
          <w:tcPr>
            <w:tcW w:w="6091" w:type="dxa"/>
          </w:tcPr>
          <w:p w14:paraId="4CAC0D3C" w14:textId="77777777" w:rsidR="003C3EAD" w:rsidRDefault="007968F0">
            <w:pPr>
              <w:pStyle w:val="a6"/>
              <w:spacing w:after="0"/>
              <w:ind w:left="0"/>
              <w:jc w:val="both"/>
            </w:pPr>
            <w:r>
              <w:rPr>
                <w:b/>
                <w:bCs/>
                <w:i/>
              </w:rPr>
              <w:t>Вид промежуточной аттестации</w:t>
            </w:r>
          </w:p>
        </w:tc>
        <w:tc>
          <w:tcPr>
            <w:tcW w:w="1701" w:type="dxa"/>
            <w:vAlign w:val="center"/>
          </w:tcPr>
          <w:p w14:paraId="7F84A2C4" w14:textId="77777777" w:rsidR="003C3EAD" w:rsidRDefault="00023196" w:rsidP="00023196">
            <w:pPr>
              <w:pStyle w:val="a6"/>
              <w:spacing w:after="0"/>
              <w:ind w:left="0"/>
              <w:jc w:val="center"/>
            </w:pPr>
            <w:r w:rsidRPr="00023196">
              <w:rPr>
                <w:b/>
                <w:bCs/>
              </w:rPr>
              <w:t>зачет</w:t>
            </w:r>
          </w:p>
        </w:tc>
        <w:tc>
          <w:tcPr>
            <w:tcW w:w="1836" w:type="dxa"/>
            <w:vAlign w:val="center"/>
          </w:tcPr>
          <w:p w14:paraId="1E652F98" w14:textId="77777777" w:rsidR="003C3EAD" w:rsidRDefault="007968F0" w:rsidP="00023196">
            <w:pPr>
              <w:pStyle w:val="a6"/>
              <w:spacing w:after="0"/>
              <w:ind w:left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зачет</w:t>
            </w:r>
          </w:p>
        </w:tc>
      </w:tr>
    </w:tbl>
    <w:p w14:paraId="5D4037DA" w14:textId="77777777" w:rsidR="003C3EAD" w:rsidRDefault="003C3EAD">
      <w:pPr>
        <w:spacing w:after="0"/>
        <w:rPr>
          <w:sz w:val="20"/>
          <w:szCs w:val="20"/>
          <w:highlight w:val="green"/>
        </w:rPr>
      </w:pPr>
    </w:p>
    <w:p w14:paraId="03AB9013" w14:textId="77777777" w:rsidR="003C3EAD" w:rsidRDefault="003C3EAD"/>
    <w:p w14:paraId="67C2CF43" w14:textId="77777777" w:rsidR="003C3EAD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7" w:name="_Toc182237600"/>
      <w:r>
        <w:rPr>
          <w:rFonts w:ascii="Times New Roman" w:hAnsi="Times New Roman" w:cs="Times New Roman"/>
          <w:b/>
          <w:color w:val="auto"/>
        </w:rPr>
        <w:t>Содержание дисциплины, структурированное по темам (разделам) дисциплины с указанием их объёмов (в академических часах) и видов учебных занятий</w:t>
      </w:r>
      <w:bookmarkEnd w:id="7"/>
    </w:p>
    <w:p w14:paraId="37963D8B" w14:textId="77777777" w:rsidR="003C3EAD" w:rsidRDefault="003C3EAD">
      <w:pPr>
        <w:pStyle w:val="a8"/>
        <w:widowControl w:val="0"/>
        <w:ind w:left="1855"/>
        <w:jc w:val="both"/>
        <w:rPr>
          <w:b/>
          <w:bCs/>
          <w:iCs/>
          <w:color w:val="000000"/>
          <w:sz w:val="32"/>
          <w:szCs w:val="32"/>
        </w:rPr>
      </w:pPr>
    </w:p>
    <w:p w14:paraId="19C3CF2C" w14:textId="77777777" w:rsidR="003C3EAD" w:rsidRDefault="007968F0">
      <w:pPr>
        <w:pStyle w:val="10"/>
        <w:numPr>
          <w:ilvl w:val="1"/>
          <w:numId w:val="7"/>
        </w:numPr>
        <w:rPr>
          <w:rFonts w:ascii="Times New Roman" w:hAnsi="Times New Roman" w:cs="Times New Roman"/>
          <w:b/>
          <w:color w:val="auto"/>
        </w:rPr>
      </w:pPr>
      <w:bookmarkStart w:id="8" w:name="_Toc182237601"/>
      <w:r>
        <w:rPr>
          <w:rFonts w:ascii="Times New Roman" w:hAnsi="Times New Roman" w:cs="Times New Roman"/>
          <w:b/>
          <w:color w:val="auto"/>
        </w:rPr>
        <w:t>Содержание дисциплины</w:t>
      </w:r>
      <w:bookmarkEnd w:id="8"/>
    </w:p>
    <w:p w14:paraId="07EF7E04" w14:textId="77777777" w:rsidR="003C3EAD" w:rsidRDefault="003C3EAD">
      <w:pPr>
        <w:pStyle w:val="a8"/>
        <w:widowControl w:val="0"/>
        <w:jc w:val="both"/>
        <w:rPr>
          <w:b/>
          <w:bCs/>
          <w:iCs/>
          <w:color w:val="000000"/>
          <w:sz w:val="32"/>
          <w:szCs w:val="32"/>
        </w:rPr>
      </w:pPr>
    </w:p>
    <w:p w14:paraId="09C20752" w14:textId="77777777" w:rsidR="003C3EAD" w:rsidRPr="00944E05" w:rsidRDefault="007968F0" w:rsidP="004B4DCD">
      <w:pPr>
        <w:pStyle w:val="a8"/>
        <w:ind w:left="0" w:firstLine="709"/>
        <w:jc w:val="both"/>
        <w:rPr>
          <w:b/>
          <w:i/>
          <w:sz w:val="28"/>
          <w:szCs w:val="28"/>
        </w:rPr>
      </w:pPr>
      <w:r w:rsidRPr="00944E05">
        <w:rPr>
          <w:b/>
          <w:i/>
          <w:sz w:val="28"/>
          <w:szCs w:val="28"/>
        </w:rPr>
        <w:t xml:space="preserve">Тема </w:t>
      </w:r>
      <w:r w:rsidRPr="00944E05">
        <w:rPr>
          <w:b/>
          <w:i/>
          <w:sz w:val="28"/>
          <w:szCs w:val="28"/>
        </w:rPr>
        <w:fldChar w:fldCharType="begin"/>
      </w:r>
      <w:r w:rsidRPr="00944E05">
        <w:rPr>
          <w:b/>
          <w:i/>
          <w:sz w:val="28"/>
          <w:szCs w:val="28"/>
        </w:rPr>
        <w:instrText xml:space="preserve"> SEQ Тема \* ARABIC </w:instrText>
      </w:r>
      <w:r w:rsidRPr="00944E05">
        <w:rPr>
          <w:b/>
          <w:i/>
          <w:sz w:val="28"/>
          <w:szCs w:val="28"/>
        </w:rPr>
        <w:fldChar w:fldCharType="separate"/>
      </w:r>
      <w:r w:rsidRPr="00944E05">
        <w:rPr>
          <w:b/>
          <w:i/>
          <w:sz w:val="28"/>
          <w:szCs w:val="28"/>
        </w:rPr>
        <w:t>1</w:t>
      </w:r>
      <w:r w:rsidRPr="00944E05">
        <w:rPr>
          <w:b/>
          <w:i/>
          <w:sz w:val="28"/>
          <w:szCs w:val="28"/>
        </w:rPr>
        <w:fldChar w:fldCharType="end"/>
      </w:r>
      <w:r w:rsidRPr="00944E05">
        <w:rPr>
          <w:b/>
          <w:i/>
          <w:sz w:val="28"/>
          <w:szCs w:val="28"/>
        </w:rPr>
        <w:t xml:space="preserve">. </w:t>
      </w:r>
      <w:r w:rsidR="004B4DCD" w:rsidRPr="00944E05">
        <w:rPr>
          <w:rFonts w:hint="eastAsia"/>
          <w:b/>
          <w:i/>
          <w:sz w:val="28"/>
          <w:szCs w:val="28"/>
        </w:rPr>
        <w:t>Прогнозирование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динамики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экономического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роста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и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структуры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национальной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экономики</w:t>
      </w:r>
    </w:p>
    <w:p w14:paraId="739F7A2D" w14:textId="77777777" w:rsidR="003C3EAD" w:rsidRPr="00944E05" w:rsidRDefault="004B4DCD" w:rsidP="004B4DCD">
      <w:pPr>
        <w:pStyle w:val="a8"/>
        <w:ind w:left="0" w:firstLine="709"/>
        <w:jc w:val="both"/>
        <w:rPr>
          <w:sz w:val="28"/>
          <w:szCs w:val="28"/>
        </w:rPr>
      </w:pPr>
      <w:r w:rsidRPr="00944E05">
        <w:rPr>
          <w:rFonts w:hint="eastAsia"/>
          <w:sz w:val="28"/>
          <w:szCs w:val="28"/>
        </w:rPr>
        <w:t>Сущность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экономического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роста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как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объекта</w:t>
      </w:r>
      <w:r w:rsidRPr="00944E05">
        <w:rPr>
          <w:sz w:val="28"/>
          <w:szCs w:val="28"/>
        </w:rPr>
        <w:t xml:space="preserve"> п</w:t>
      </w:r>
      <w:r w:rsidRPr="00944E05">
        <w:rPr>
          <w:rFonts w:hint="eastAsia"/>
          <w:sz w:val="28"/>
          <w:szCs w:val="28"/>
        </w:rPr>
        <w:t>рогнозирования</w:t>
      </w:r>
      <w:r w:rsidRPr="00944E05">
        <w:rPr>
          <w:sz w:val="28"/>
          <w:szCs w:val="28"/>
        </w:rPr>
        <w:t xml:space="preserve">. </w:t>
      </w:r>
      <w:r w:rsidRPr="00944E05">
        <w:rPr>
          <w:rFonts w:hint="eastAsia"/>
          <w:sz w:val="28"/>
          <w:szCs w:val="28"/>
        </w:rPr>
        <w:t>Производственные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функции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как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модели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прогнозирования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экономического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роста</w:t>
      </w:r>
      <w:r w:rsidRPr="00944E05">
        <w:rPr>
          <w:sz w:val="28"/>
          <w:szCs w:val="28"/>
        </w:rPr>
        <w:t xml:space="preserve">. </w:t>
      </w:r>
      <w:r w:rsidRPr="00944E05">
        <w:rPr>
          <w:rFonts w:hint="eastAsia"/>
          <w:sz w:val="28"/>
          <w:szCs w:val="28"/>
        </w:rPr>
        <w:t>Структура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национальной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экономики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ее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прогнозирование</w:t>
      </w:r>
      <w:r w:rsidRPr="00944E05">
        <w:rPr>
          <w:sz w:val="28"/>
          <w:szCs w:val="28"/>
        </w:rPr>
        <w:t xml:space="preserve">. </w:t>
      </w:r>
      <w:r w:rsidRPr="00944E05">
        <w:rPr>
          <w:rFonts w:hint="eastAsia"/>
          <w:sz w:val="28"/>
          <w:szCs w:val="28"/>
        </w:rPr>
        <w:t>Модели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общего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равновесия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их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применение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макроэкономическом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прогнозировании</w:t>
      </w:r>
      <w:r w:rsidRPr="00944E05">
        <w:rPr>
          <w:sz w:val="28"/>
          <w:szCs w:val="28"/>
        </w:rPr>
        <w:t>.</w:t>
      </w:r>
    </w:p>
    <w:p w14:paraId="481F02B0" w14:textId="77777777" w:rsidR="003C3EAD" w:rsidRPr="00944E05" w:rsidRDefault="007968F0" w:rsidP="004B4DCD">
      <w:pPr>
        <w:pStyle w:val="a8"/>
        <w:ind w:left="0" w:firstLine="709"/>
        <w:jc w:val="both"/>
        <w:rPr>
          <w:b/>
          <w:i/>
          <w:sz w:val="28"/>
          <w:szCs w:val="28"/>
        </w:rPr>
      </w:pPr>
      <w:r w:rsidRPr="00944E05">
        <w:rPr>
          <w:b/>
          <w:i/>
          <w:sz w:val="28"/>
          <w:szCs w:val="28"/>
        </w:rPr>
        <w:t xml:space="preserve">Тема </w:t>
      </w:r>
      <w:r w:rsidR="0015416A" w:rsidRPr="00944E05">
        <w:rPr>
          <w:b/>
          <w:i/>
          <w:sz w:val="28"/>
          <w:szCs w:val="28"/>
        </w:rPr>
        <w:t>2</w:t>
      </w:r>
      <w:r w:rsidRPr="00944E05">
        <w:rPr>
          <w:b/>
          <w:i/>
          <w:sz w:val="28"/>
          <w:szCs w:val="28"/>
        </w:rPr>
        <w:t xml:space="preserve">. </w:t>
      </w:r>
      <w:r w:rsidR="004B4DCD" w:rsidRPr="00944E05">
        <w:rPr>
          <w:rFonts w:hint="eastAsia"/>
          <w:b/>
          <w:i/>
          <w:sz w:val="28"/>
          <w:szCs w:val="28"/>
        </w:rPr>
        <w:t>Прогнозирование</w:t>
      </w:r>
      <w:r w:rsidR="00944E05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и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планирование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цен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и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инфляционных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процессов</w:t>
      </w:r>
      <w:r w:rsidR="004B4DCD" w:rsidRPr="00944E05">
        <w:rPr>
          <w:b/>
          <w:i/>
          <w:sz w:val="28"/>
          <w:szCs w:val="28"/>
        </w:rPr>
        <w:t xml:space="preserve">. </w:t>
      </w:r>
      <w:r w:rsidR="004B4DCD" w:rsidRPr="00944E05">
        <w:rPr>
          <w:rFonts w:hint="eastAsia"/>
          <w:b/>
          <w:i/>
          <w:sz w:val="28"/>
          <w:szCs w:val="28"/>
        </w:rPr>
        <w:t>Прогнозирование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и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планирование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финансово</w:t>
      </w:r>
      <w:r w:rsidR="004B4DCD" w:rsidRPr="00944E05">
        <w:rPr>
          <w:b/>
          <w:i/>
          <w:sz w:val="28"/>
          <w:szCs w:val="28"/>
        </w:rPr>
        <w:t>-</w:t>
      </w:r>
      <w:r w:rsidR="004B4DCD" w:rsidRPr="00944E05">
        <w:rPr>
          <w:rFonts w:hint="eastAsia"/>
          <w:b/>
          <w:i/>
          <w:sz w:val="28"/>
          <w:szCs w:val="28"/>
        </w:rPr>
        <w:t>бюджетных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и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денежно</w:t>
      </w:r>
      <w:r w:rsidR="004B4DCD" w:rsidRPr="00944E05">
        <w:rPr>
          <w:b/>
          <w:i/>
          <w:sz w:val="28"/>
          <w:szCs w:val="28"/>
        </w:rPr>
        <w:t>-</w:t>
      </w:r>
      <w:r w:rsidR="004B4DCD" w:rsidRPr="00944E05">
        <w:rPr>
          <w:rFonts w:hint="eastAsia"/>
          <w:b/>
          <w:i/>
          <w:sz w:val="28"/>
          <w:szCs w:val="28"/>
        </w:rPr>
        <w:t>кредитных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отношений</w:t>
      </w:r>
    </w:p>
    <w:p w14:paraId="68B6FAF8" w14:textId="77777777" w:rsidR="004B4DCD" w:rsidRPr="00944E05" w:rsidRDefault="004B4DCD" w:rsidP="00944E05">
      <w:pPr>
        <w:pStyle w:val="a8"/>
        <w:ind w:left="0" w:firstLine="709"/>
        <w:jc w:val="both"/>
        <w:rPr>
          <w:sz w:val="28"/>
          <w:szCs w:val="28"/>
        </w:rPr>
      </w:pPr>
      <w:r w:rsidRPr="00944E05">
        <w:rPr>
          <w:rFonts w:hint="eastAsia"/>
          <w:sz w:val="28"/>
          <w:szCs w:val="28"/>
        </w:rPr>
        <w:t>Прогнозирование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цен. Прогнозирование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 xml:space="preserve">инфляции. </w:t>
      </w:r>
    </w:p>
    <w:p w14:paraId="4EC6DE8D" w14:textId="77777777" w:rsidR="00C175EF" w:rsidRPr="00E3194E" w:rsidRDefault="004B4DCD" w:rsidP="000C7B5A">
      <w:pPr>
        <w:pStyle w:val="a8"/>
        <w:ind w:left="0" w:firstLine="709"/>
        <w:jc w:val="both"/>
        <w:rPr>
          <w:sz w:val="28"/>
          <w:szCs w:val="28"/>
        </w:rPr>
      </w:pPr>
      <w:r w:rsidRPr="00944E05">
        <w:rPr>
          <w:rFonts w:hint="eastAsia"/>
          <w:sz w:val="28"/>
          <w:szCs w:val="28"/>
        </w:rPr>
        <w:t>Сущность</w:t>
      </w:r>
      <w:r w:rsidR="00944E05" w:rsidRPr="00944E05">
        <w:rPr>
          <w:sz w:val="28"/>
          <w:szCs w:val="28"/>
        </w:rPr>
        <w:t xml:space="preserve">, </w:t>
      </w:r>
      <w:r w:rsidRPr="00944E05">
        <w:rPr>
          <w:rFonts w:hint="eastAsia"/>
          <w:sz w:val="28"/>
          <w:szCs w:val="28"/>
        </w:rPr>
        <w:t>содержание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методы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бюджетного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прогнозирования 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планирования</w:t>
      </w:r>
      <w:r w:rsidR="00944E05" w:rsidRPr="00944E05">
        <w:rPr>
          <w:rFonts w:hint="eastAsia"/>
          <w:sz w:val="28"/>
          <w:szCs w:val="28"/>
        </w:rPr>
        <w:t xml:space="preserve">. </w:t>
      </w:r>
      <w:r w:rsidRPr="00944E05">
        <w:rPr>
          <w:rFonts w:hint="eastAsia"/>
          <w:sz w:val="28"/>
          <w:szCs w:val="28"/>
        </w:rPr>
        <w:t>Планирование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доходов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расходов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бюджетов</w:t>
      </w:r>
      <w:r w:rsidR="00944E05" w:rsidRPr="00944E05">
        <w:rPr>
          <w:rFonts w:hint="eastAsia"/>
          <w:sz w:val="28"/>
          <w:szCs w:val="28"/>
        </w:rPr>
        <w:t xml:space="preserve">. </w:t>
      </w:r>
      <w:r w:rsidRPr="00944E05">
        <w:rPr>
          <w:rFonts w:hint="eastAsia"/>
          <w:sz w:val="28"/>
          <w:szCs w:val="28"/>
        </w:rPr>
        <w:t>Стратегическое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бюджетное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программно</w:t>
      </w:r>
      <w:r w:rsidRPr="00944E05">
        <w:rPr>
          <w:sz w:val="28"/>
          <w:szCs w:val="28"/>
        </w:rPr>
        <w:t>-</w:t>
      </w:r>
      <w:r w:rsidRPr="00944E05">
        <w:rPr>
          <w:rFonts w:hint="eastAsia"/>
          <w:sz w:val="28"/>
          <w:szCs w:val="28"/>
        </w:rPr>
        <w:t>целевое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управление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бюджетными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 xml:space="preserve">расходами. </w:t>
      </w:r>
      <w:r w:rsidR="00944E05" w:rsidRPr="00944E05">
        <w:rPr>
          <w:rFonts w:hint="eastAsia"/>
          <w:sz w:val="28"/>
          <w:szCs w:val="28"/>
        </w:rPr>
        <w:t xml:space="preserve">Сущность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содержание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прогнозирования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планирования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денежно</w:t>
      </w:r>
      <w:r w:rsidRPr="00944E05">
        <w:rPr>
          <w:sz w:val="28"/>
          <w:szCs w:val="28"/>
        </w:rPr>
        <w:t>-</w:t>
      </w:r>
      <w:r w:rsidRPr="00944E05">
        <w:rPr>
          <w:rFonts w:hint="eastAsia"/>
          <w:sz w:val="28"/>
          <w:szCs w:val="28"/>
        </w:rPr>
        <w:t>кредитной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lastRenderedPageBreak/>
        <w:t>сфере. Прогнозирование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спроса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предложения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на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денежном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рынке</w:t>
      </w:r>
      <w:r w:rsidR="00944E05" w:rsidRPr="00944E05">
        <w:rPr>
          <w:rFonts w:hint="eastAsia"/>
          <w:sz w:val="28"/>
          <w:szCs w:val="28"/>
        </w:rPr>
        <w:t xml:space="preserve">. </w:t>
      </w:r>
      <w:r w:rsidRPr="00E3194E">
        <w:rPr>
          <w:rFonts w:hint="eastAsia"/>
          <w:sz w:val="28"/>
          <w:szCs w:val="28"/>
        </w:rPr>
        <w:t>Планирование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объемов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операций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на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открытом</w:t>
      </w:r>
      <w:r w:rsidR="00944E05"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рынке.</w:t>
      </w:r>
    </w:p>
    <w:p w14:paraId="3E5494A0" w14:textId="584CABE8" w:rsidR="003C3EAD" w:rsidRPr="00E3194E" w:rsidRDefault="007968F0" w:rsidP="004B4DCD">
      <w:pPr>
        <w:pStyle w:val="a8"/>
        <w:ind w:left="0" w:firstLine="709"/>
        <w:jc w:val="both"/>
        <w:rPr>
          <w:b/>
          <w:i/>
          <w:sz w:val="28"/>
          <w:szCs w:val="28"/>
        </w:rPr>
      </w:pPr>
      <w:r w:rsidRPr="00E3194E">
        <w:rPr>
          <w:b/>
          <w:i/>
          <w:sz w:val="28"/>
          <w:szCs w:val="28"/>
        </w:rPr>
        <w:t xml:space="preserve">Тема </w:t>
      </w:r>
      <w:r w:rsidR="0015416A" w:rsidRPr="00E3194E">
        <w:rPr>
          <w:b/>
          <w:i/>
          <w:sz w:val="28"/>
          <w:szCs w:val="28"/>
        </w:rPr>
        <w:t>3</w:t>
      </w:r>
      <w:r w:rsidRPr="00E3194E">
        <w:rPr>
          <w:b/>
          <w:i/>
          <w:sz w:val="28"/>
          <w:szCs w:val="28"/>
        </w:rPr>
        <w:t xml:space="preserve">. </w:t>
      </w:r>
      <w:r w:rsidR="004B4DCD" w:rsidRPr="00E3194E">
        <w:rPr>
          <w:rFonts w:hint="eastAsia"/>
          <w:b/>
          <w:i/>
          <w:sz w:val="28"/>
          <w:szCs w:val="28"/>
        </w:rPr>
        <w:t>Макроэкономическое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прогнозирование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и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планирование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инвестиций</w:t>
      </w:r>
      <w:r w:rsidR="00992A85" w:rsidRPr="00E3194E">
        <w:rPr>
          <w:b/>
          <w:i/>
        </w:rPr>
        <w:t xml:space="preserve"> </w:t>
      </w:r>
      <w:r w:rsidR="00992A85" w:rsidRPr="00E3194E">
        <w:rPr>
          <w:b/>
          <w:i/>
          <w:sz w:val="28"/>
          <w:szCs w:val="28"/>
        </w:rPr>
        <w:t>и научно-технического прогресса</w:t>
      </w:r>
      <w:r w:rsidR="00944E05" w:rsidRPr="00E3194E">
        <w:rPr>
          <w:b/>
          <w:i/>
          <w:sz w:val="28"/>
          <w:szCs w:val="28"/>
        </w:rPr>
        <w:t xml:space="preserve">. </w:t>
      </w:r>
      <w:r w:rsidR="004B4DCD" w:rsidRPr="00E3194E">
        <w:rPr>
          <w:rFonts w:hint="eastAsia"/>
          <w:b/>
          <w:i/>
          <w:sz w:val="28"/>
          <w:szCs w:val="28"/>
        </w:rPr>
        <w:t>Прогнозная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оценка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эффективности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инвестиционной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деятельности.</w:t>
      </w:r>
    </w:p>
    <w:p w14:paraId="4DD689F4" w14:textId="11FCAD1C" w:rsidR="0015416A" w:rsidRPr="00E3194E" w:rsidRDefault="004B4DCD" w:rsidP="00944E05">
      <w:pPr>
        <w:pStyle w:val="a8"/>
        <w:ind w:left="0" w:firstLine="709"/>
        <w:jc w:val="both"/>
        <w:rPr>
          <w:sz w:val="28"/>
          <w:szCs w:val="28"/>
        </w:rPr>
      </w:pPr>
      <w:r w:rsidRPr="00E3194E">
        <w:rPr>
          <w:rFonts w:hint="eastAsia"/>
          <w:sz w:val="28"/>
          <w:szCs w:val="28"/>
        </w:rPr>
        <w:t>Экономическая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сущность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инвестиций. Оценка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доходности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риска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инвестиций</w:t>
      </w:r>
      <w:r w:rsidR="00944E05" w:rsidRPr="00E3194E">
        <w:rPr>
          <w:rFonts w:hint="eastAsia"/>
          <w:sz w:val="28"/>
          <w:szCs w:val="28"/>
        </w:rPr>
        <w:t xml:space="preserve">. </w:t>
      </w:r>
      <w:r w:rsidRPr="00E3194E">
        <w:rPr>
          <w:rFonts w:hint="eastAsia"/>
          <w:sz w:val="28"/>
          <w:szCs w:val="28"/>
        </w:rPr>
        <w:t>Оценка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фактора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риска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экономическая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эффективность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как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цель</w:t>
      </w:r>
      <w:r w:rsidR="00944E05"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развития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бизнеса. Принципы</w:t>
      </w:r>
      <w:r w:rsidR="00944E05"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методы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оценки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экономической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эффективности</w:t>
      </w:r>
      <w:r w:rsidR="00944E05"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инвестиционной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деятельности. Модель</w:t>
      </w:r>
      <w:r w:rsidR="00944E05"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динамики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инвестиционных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потоков</w:t>
      </w:r>
      <w:r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производственного</w:t>
      </w:r>
      <w:r w:rsidR="00944E05" w:rsidRPr="00E3194E">
        <w:rPr>
          <w:sz w:val="28"/>
          <w:szCs w:val="28"/>
        </w:rPr>
        <w:t xml:space="preserve"> </w:t>
      </w:r>
      <w:r w:rsidRPr="00E3194E">
        <w:rPr>
          <w:rFonts w:hint="eastAsia"/>
          <w:sz w:val="28"/>
          <w:szCs w:val="28"/>
        </w:rPr>
        <w:t>процесса.</w:t>
      </w:r>
      <w:r w:rsidR="00992A85" w:rsidRPr="00E3194E">
        <w:rPr>
          <w:sz w:val="28"/>
          <w:szCs w:val="28"/>
        </w:rPr>
        <w:t xml:space="preserve"> Оценка инновационного потенциала страны как исходной базы стратегического планирования научно-технического прогресса. Задачи, методы и модели планирования и прогнозирования научно-технического прогресса.</w:t>
      </w:r>
    </w:p>
    <w:p w14:paraId="3A772896" w14:textId="77777777" w:rsidR="004B4DCD" w:rsidRPr="00944E05" w:rsidRDefault="007968F0">
      <w:pPr>
        <w:pStyle w:val="a8"/>
        <w:ind w:left="0" w:firstLine="709"/>
        <w:jc w:val="both"/>
        <w:rPr>
          <w:b/>
          <w:i/>
          <w:sz w:val="28"/>
          <w:szCs w:val="28"/>
        </w:rPr>
      </w:pPr>
      <w:r w:rsidRPr="00E3194E">
        <w:rPr>
          <w:b/>
          <w:i/>
          <w:sz w:val="28"/>
          <w:szCs w:val="28"/>
        </w:rPr>
        <w:t xml:space="preserve">Тема </w:t>
      </w:r>
      <w:r w:rsidR="0015416A" w:rsidRPr="00E3194E">
        <w:rPr>
          <w:b/>
          <w:i/>
          <w:sz w:val="28"/>
          <w:szCs w:val="28"/>
        </w:rPr>
        <w:t>4</w:t>
      </w:r>
      <w:r w:rsidRPr="00E3194E">
        <w:rPr>
          <w:b/>
          <w:i/>
          <w:sz w:val="28"/>
          <w:szCs w:val="28"/>
        </w:rPr>
        <w:t xml:space="preserve">. </w:t>
      </w:r>
      <w:r w:rsidR="004B4DCD" w:rsidRPr="00E3194E">
        <w:rPr>
          <w:rFonts w:hint="eastAsia"/>
          <w:b/>
          <w:i/>
          <w:sz w:val="28"/>
          <w:szCs w:val="28"/>
        </w:rPr>
        <w:t>Прогнозирование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и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планирование</w:t>
      </w:r>
      <w:r w:rsidR="004B4DCD" w:rsidRPr="00E3194E">
        <w:rPr>
          <w:b/>
          <w:i/>
          <w:sz w:val="28"/>
          <w:szCs w:val="28"/>
        </w:rPr>
        <w:t xml:space="preserve"> </w:t>
      </w:r>
      <w:r w:rsidR="004B4DCD" w:rsidRPr="00E3194E">
        <w:rPr>
          <w:rFonts w:hint="eastAsia"/>
          <w:b/>
          <w:i/>
          <w:sz w:val="28"/>
          <w:szCs w:val="28"/>
        </w:rPr>
        <w:t>развития</w:t>
      </w:r>
      <w:r w:rsidR="004B4DCD" w:rsidRPr="00944E05">
        <w:rPr>
          <w:b/>
          <w:i/>
          <w:sz w:val="28"/>
          <w:szCs w:val="28"/>
        </w:rPr>
        <w:t xml:space="preserve"> </w:t>
      </w:r>
      <w:r w:rsidR="004B4DCD" w:rsidRPr="00944E05">
        <w:rPr>
          <w:rFonts w:hint="eastAsia"/>
          <w:b/>
          <w:i/>
          <w:sz w:val="28"/>
          <w:szCs w:val="28"/>
        </w:rPr>
        <w:t>регионов.</w:t>
      </w:r>
    </w:p>
    <w:p w14:paraId="085CDF42" w14:textId="77777777" w:rsidR="003C3EAD" w:rsidRPr="00944E05" w:rsidRDefault="004B4DCD" w:rsidP="00944E05">
      <w:pPr>
        <w:pStyle w:val="a8"/>
        <w:ind w:left="0" w:firstLine="709"/>
        <w:jc w:val="both"/>
        <w:rPr>
          <w:sz w:val="28"/>
          <w:szCs w:val="28"/>
        </w:rPr>
      </w:pPr>
      <w:r w:rsidRPr="00944E05">
        <w:rPr>
          <w:rFonts w:hint="eastAsia"/>
          <w:sz w:val="28"/>
          <w:szCs w:val="28"/>
        </w:rPr>
        <w:t>Методы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подходы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к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планированию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развития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регионов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различные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исторические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периоды. Прогнозирование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развития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субъектов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Российской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Федерации</w:t>
      </w:r>
      <w:r w:rsidR="00944E05"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в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современный</w:t>
      </w:r>
      <w:r w:rsidRPr="00944E05">
        <w:rPr>
          <w:sz w:val="28"/>
          <w:szCs w:val="28"/>
        </w:rPr>
        <w:t xml:space="preserve"> </w:t>
      </w:r>
      <w:r w:rsidR="00944E05" w:rsidRPr="00944E05">
        <w:rPr>
          <w:rFonts w:hint="eastAsia"/>
          <w:sz w:val="28"/>
          <w:szCs w:val="28"/>
        </w:rPr>
        <w:t>период.</w:t>
      </w:r>
    </w:p>
    <w:p w14:paraId="6DED9581" w14:textId="77777777" w:rsidR="003C3EAD" w:rsidRPr="00944E05" w:rsidRDefault="0015416A" w:rsidP="00944E05">
      <w:pPr>
        <w:pStyle w:val="a8"/>
        <w:ind w:left="0" w:firstLine="709"/>
        <w:jc w:val="both"/>
        <w:rPr>
          <w:b/>
          <w:i/>
          <w:sz w:val="28"/>
          <w:szCs w:val="28"/>
        </w:rPr>
      </w:pPr>
      <w:r w:rsidRPr="00944E05">
        <w:rPr>
          <w:b/>
          <w:i/>
          <w:sz w:val="28"/>
          <w:szCs w:val="28"/>
        </w:rPr>
        <w:t>Тема 5</w:t>
      </w:r>
      <w:r w:rsidR="007968F0" w:rsidRPr="00944E05">
        <w:rPr>
          <w:b/>
          <w:i/>
          <w:sz w:val="28"/>
          <w:szCs w:val="28"/>
        </w:rPr>
        <w:t xml:space="preserve">. </w:t>
      </w:r>
      <w:r w:rsidR="00944E05" w:rsidRPr="00944E05">
        <w:rPr>
          <w:rFonts w:hint="eastAsia"/>
          <w:b/>
          <w:i/>
          <w:sz w:val="28"/>
          <w:szCs w:val="28"/>
        </w:rPr>
        <w:t>Прогнозирование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и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планирование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развития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отраслей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производственной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сферы</w:t>
      </w:r>
      <w:r w:rsidR="00944E05" w:rsidRPr="00944E05">
        <w:rPr>
          <w:b/>
          <w:i/>
          <w:sz w:val="28"/>
          <w:szCs w:val="28"/>
        </w:rPr>
        <w:t>.</w:t>
      </w:r>
      <w:r w:rsidR="00944E05" w:rsidRPr="00944E05">
        <w:rPr>
          <w:rFonts w:hint="eastAsia"/>
          <w:b/>
          <w:i/>
          <w:sz w:val="28"/>
          <w:szCs w:val="28"/>
        </w:rPr>
        <w:t xml:space="preserve"> Свободные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экономические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зоны</w:t>
      </w:r>
      <w:r w:rsidR="00944E05" w:rsidRPr="00944E05">
        <w:rPr>
          <w:b/>
          <w:i/>
          <w:sz w:val="28"/>
          <w:szCs w:val="28"/>
        </w:rPr>
        <w:t xml:space="preserve">, </w:t>
      </w:r>
      <w:r w:rsidR="00944E05" w:rsidRPr="00944E05">
        <w:rPr>
          <w:rFonts w:hint="eastAsia"/>
          <w:b/>
          <w:i/>
          <w:sz w:val="28"/>
          <w:szCs w:val="28"/>
        </w:rPr>
        <w:t>принципы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их</w:t>
      </w:r>
      <w:r w:rsidR="00944E05" w:rsidRPr="00944E05">
        <w:rPr>
          <w:b/>
          <w:i/>
          <w:sz w:val="28"/>
          <w:szCs w:val="28"/>
        </w:rPr>
        <w:t xml:space="preserve"> </w:t>
      </w:r>
      <w:r w:rsidR="00944E05" w:rsidRPr="00944E05">
        <w:rPr>
          <w:rFonts w:hint="eastAsia"/>
          <w:b/>
          <w:i/>
          <w:sz w:val="28"/>
          <w:szCs w:val="28"/>
        </w:rPr>
        <w:t>формирования</w:t>
      </w:r>
      <w:r w:rsidR="00944E05" w:rsidRPr="00944E05">
        <w:rPr>
          <w:b/>
          <w:i/>
          <w:sz w:val="28"/>
          <w:szCs w:val="28"/>
        </w:rPr>
        <w:t>.</w:t>
      </w:r>
    </w:p>
    <w:p w14:paraId="4E8D6E59" w14:textId="77777777" w:rsidR="003C3EAD" w:rsidRPr="00944E05" w:rsidRDefault="00944E05" w:rsidP="00944E05">
      <w:pPr>
        <w:pStyle w:val="a8"/>
        <w:ind w:left="0" w:firstLine="709"/>
        <w:jc w:val="both"/>
        <w:rPr>
          <w:sz w:val="28"/>
          <w:szCs w:val="28"/>
          <w:highlight w:val="yellow"/>
        </w:rPr>
      </w:pPr>
      <w:r w:rsidRPr="00944E05">
        <w:rPr>
          <w:rFonts w:hint="eastAsia"/>
          <w:sz w:val="28"/>
          <w:szCs w:val="28"/>
        </w:rPr>
        <w:t>Промышленность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как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объект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планирования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прогнозирования. Кластерное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развитие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особенности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его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планирования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прогнозирования. Свободные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экономические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зоны</w:t>
      </w:r>
      <w:r w:rsidRPr="00944E05">
        <w:rPr>
          <w:sz w:val="28"/>
          <w:szCs w:val="28"/>
        </w:rPr>
        <w:t xml:space="preserve">, </w:t>
      </w:r>
      <w:r w:rsidRPr="00944E05">
        <w:rPr>
          <w:rFonts w:hint="eastAsia"/>
          <w:sz w:val="28"/>
          <w:szCs w:val="28"/>
        </w:rPr>
        <w:t>принципы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их</w:t>
      </w:r>
      <w:r w:rsidRPr="00944E05">
        <w:rPr>
          <w:sz w:val="28"/>
          <w:szCs w:val="28"/>
        </w:rPr>
        <w:t xml:space="preserve"> </w:t>
      </w:r>
      <w:r w:rsidRPr="00944E05">
        <w:rPr>
          <w:rFonts w:hint="eastAsia"/>
          <w:sz w:val="28"/>
          <w:szCs w:val="28"/>
        </w:rPr>
        <w:t>формирования</w:t>
      </w:r>
      <w:r w:rsidRPr="00944E05">
        <w:rPr>
          <w:sz w:val="28"/>
          <w:szCs w:val="28"/>
        </w:rPr>
        <w:t>.</w:t>
      </w:r>
      <w:r w:rsidR="007968F0">
        <w:br w:type="page"/>
      </w:r>
    </w:p>
    <w:p w14:paraId="22CF292C" w14:textId="77777777" w:rsidR="003C3EAD" w:rsidRPr="00415D41" w:rsidRDefault="007968F0" w:rsidP="00415D41">
      <w:pPr>
        <w:pStyle w:val="10"/>
        <w:numPr>
          <w:ilvl w:val="1"/>
          <w:numId w:val="7"/>
        </w:numPr>
        <w:rPr>
          <w:rFonts w:ascii="Times New Roman" w:hAnsi="Times New Roman" w:cs="Times New Roman"/>
          <w:b/>
          <w:color w:val="auto"/>
        </w:rPr>
      </w:pPr>
      <w:bookmarkStart w:id="9" w:name="_Toc182237602"/>
      <w:r>
        <w:rPr>
          <w:rFonts w:ascii="Times New Roman" w:hAnsi="Times New Roman" w:cs="Times New Roman"/>
          <w:b/>
          <w:color w:val="auto"/>
        </w:rPr>
        <w:lastRenderedPageBreak/>
        <w:t>Учебно-тематический план</w:t>
      </w:r>
      <w:bookmarkStart w:id="10" w:name="_Toc452654463"/>
      <w:bookmarkEnd w:id="9"/>
      <w:bookmarkEnd w:id="10"/>
    </w:p>
    <w:p w14:paraId="006B327D" w14:textId="77777777" w:rsidR="003C3EAD" w:rsidRPr="00415D41" w:rsidRDefault="007968F0" w:rsidP="00415D41">
      <w:pPr>
        <w:widowControl w:val="0"/>
        <w:ind w:firstLine="851"/>
        <w:jc w:val="right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  <w:t>Таблица 3</w:t>
      </w:r>
    </w:p>
    <w:tbl>
      <w:tblPr>
        <w:tblW w:w="9777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558"/>
        <w:gridCol w:w="3229"/>
        <w:gridCol w:w="709"/>
        <w:gridCol w:w="850"/>
        <w:gridCol w:w="709"/>
        <w:gridCol w:w="992"/>
        <w:gridCol w:w="709"/>
        <w:gridCol w:w="2021"/>
      </w:tblGrid>
      <w:tr w:rsidR="003C3EAD" w:rsidRPr="00172579" w14:paraId="6F8E3402" w14:textId="77777777" w:rsidTr="00172579">
        <w:trPr>
          <w:trHeight w:val="162"/>
        </w:trPr>
        <w:tc>
          <w:tcPr>
            <w:tcW w:w="5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C8D0C" w14:textId="6597E856" w:rsidR="003C3EAD" w:rsidRPr="00172579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BE292" w14:textId="77777777" w:rsidR="00172579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Наименование тем</w:t>
            </w:r>
          </w:p>
          <w:p w14:paraId="686FDEE1" w14:textId="77777777" w:rsidR="003C3EAD" w:rsidRPr="00172579" w:rsidRDefault="0017257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968F0" w:rsidRPr="00172579">
              <w:rPr>
                <w:rFonts w:ascii="Times New Roman" w:hAnsi="Times New Roman" w:cs="Times New Roman"/>
                <w:sz w:val="24"/>
                <w:szCs w:val="24"/>
              </w:rPr>
              <w:t>(раздел</w:t>
            </w:r>
            <w:r w:rsidR="00415D41" w:rsidRPr="00172579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7968F0" w:rsidRPr="00172579">
              <w:rPr>
                <w:rFonts w:ascii="Times New Roman" w:hAnsi="Times New Roman" w:cs="Times New Roman"/>
                <w:sz w:val="24"/>
                <w:szCs w:val="24"/>
              </w:rPr>
              <w:t>) дисциплины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64C2F" w14:textId="77777777" w:rsidR="003C3EAD" w:rsidRPr="00172579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Трудоёмкость в часах</w:t>
            </w:r>
          </w:p>
        </w:tc>
        <w:tc>
          <w:tcPr>
            <w:tcW w:w="20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576E0" w14:textId="77777777" w:rsidR="003C3EAD" w:rsidRPr="00172579" w:rsidRDefault="007968F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3C3EAD" w:rsidRPr="00172579" w14:paraId="3F61A97A" w14:textId="77777777" w:rsidTr="00172579">
        <w:trPr>
          <w:trHeight w:val="255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E1941" w14:textId="77777777" w:rsidR="003C3EAD" w:rsidRPr="00172579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B9513" w14:textId="77777777" w:rsidR="003C3EAD" w:rsidRPr="00172579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7422D829" w14:textId="77777777" w:rsidR="003C3EAD" w:rsidRPr="00172579" w:rsidRDefault="007968F0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255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CB8A10" w14:textId="77777777" w:rsidR="003C3EAD" w:rsidRPr="00172579" w:rsidRDefault="007968F0" w:rsidP="00172579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Контактная р</w:t>
            </w:r>
            <w:r w:rsidR="0017257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бота</w:t>
            </w:r>
            <w:r w:rsidR="00172579" w:rsidRPr="00172579">
              <w:rPr>
                <w:rFonts w:ascii="Times New Roman" w:hAnsi="Times New Roman" w:cs="Times New Roman"/>
                <w:sz w:val="24"/>
                <w:szCs w:val="24"/>
              </w:rPr>
              <w:t xml:space="preserve">*- </w:t>
            </w:r>
          </w:p>
          <w:p w14:paraId="567C7AAD" w14:textId="77777777" w:rsidR="003C3EAD" w:rsidRPr="00172579" w:rsidRDefault="007968F0">
            <w:pPr>
              <w:widowControl w:val="0"/>
              <w:spacing w:after="0"/>
              <w:ind w:lef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4B2C83F6" w14:textId="77777777" w:rsidR="0027004B" w:rsidRDefault="007968F0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Самостоятельная</w:t>
            </w:r>
          </w:p>
          <w:p w14:paraId="007B2A39" w14:textId="0FB91A24" w:rsidR="003C3EAD" w:rsidRPr="00172579" w:rsidRDefault="007968F0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 xml:space="preserve"> работа</w:t>
            </w:r>
          </w:p>
        </w:tc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F8B5A" w14:textId="77777777" w:rsidR="003C3EAD" w:rsidRPr="00172579" w:rsidRDefault="003C3EA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AD" w:rsidRPr="00172579" w14:paraId="2CC5A94F" w14:textId="77777777" w:rsidTr="00172579">
        <w:trPr>
          <w:cantSplit/>
          <w:trHeight w:val="1889"/>
        </w:trPr>
        <w:tc>
          <w:tcPr>
            <w:tcW w:w="5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F91FD" w14:textId="77777777" w:rsidR="003C3EAD" w:rsidRPr="00172579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2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05ED8" w14:textId="77777777" w:rsidR="003C3EAD" w:rsidRPr="00172579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34654" w14:textId="77777777" w:rsidR="003C3EAD" w:rsidRPr="00172579" w:rsidRDefault="003C3EAD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536DF7C1" w14:textId="77777777" w:rsidR="003C3EAD" w:rsidRPr="00172579" w:rsidRDefault="00172579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3CC68F0A" w14:textId="77777777" w:rsidR="003C3EAD" w:rsidRPr="00172579" w:rsidRDefault="007968F0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14:paraId="286A4A00" w14:textId="77777777" w:rsidR="00172579" w:rsidRPr="00172579" w:rsidRDefault="00172579" w:rsidP="00172579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7257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занятия</w:t>
            </w:r>
          </w:p>
          <w:p w14:paraId="10A5B3E6" w14:textId="77777777" w:rsidR="003C3EAD" w:rsidRPr="00172579" w:rsidRDefault="003C3EAD">
            <w:pPr>
              <w:widowControl w:val="0"/>
              <w:spacing w:after="0"/>
              <w:ind w:left="11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F3467C" w14:textId="77777777" w:rsidR="003C3EAD" w:rsidRPr="00172579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3EB45" w14:textId="77777777" w:rsidR="003C3EAD" w:rsidRPr="00172579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3EAD" w:rsidRPr="00172579" w14:paraId="49C8E9B7" w14:textId="77777777" w:rsidTr="00172579">
        <w:trPr>
          <w:trHeight w:val="822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FCFD43" w14:textId="77777777" w:rsidR="003C3EAD" w:rsidRPr="00172579" w:rsidRDefault="003C3EAD">
            <w:pPr>
              <w:pStyle w:val="a8"/>
              <w:widowControl w:val="0"/>
              <w:numPr>
                <w:ilvl w:val="0"/>
                <w:numId w:val="12"/>
              </w:numPr>
              <w:ind w:left="0" w:firstLine="0"/>
            </w:pPr>
            <w:bookmarkStart w:id="11" w:name="_Hlk186120312"/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8CCAB5" w14:textId="77777777" w:rsidR="003C3EAD" w:rsidRPr="00E64410" w:rsidRDefault="007968F0">
            <w:pPr>
              <w:widowControl w:val="0"/>
              <w:spacing w:after="0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Тема 1. 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Прогнозирование динамики экономического роста и структуры национальной экономики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4953A7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AF59A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4CD6D0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D99013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910AD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81ACA4" w14:textId="77777777" w:rsidR="003C3EAD" w:rsidRPr="00172579" w:rsidRDefault="007968F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Устный опрос, составление и решение кейсов</w:t>
            </w:r>
          </w:p>
        </w:tc>
      </w:tr>
      <w:tr w:rsidR="003C3EAD" w:rsidRPr="00172579" w14:paraId="7A1807E5" w14:textId="77777777" w:rsidTr="00172579">
        <w:trPr>
          <w:trHeight w:val="77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AFF07" w14:textId="77777777" w:rsidR="003C3EAD" w:rsidRPr="00172579" w:rsidRDefault="003C3EAD">
            <w:pPr>
              <w:pStyle w:val="a8"/>
              <w:widowControl w:val="0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67874" w14:textId="77777777" w:rsidR="003C3EAD" w:rsidRPr="00E64410" w:rsidRDefault="0015416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10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="007968F0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Прогнозирование и планирование цен </w:t>
            </w:r>
            <w:r w:rsidR="00545506">
              <w:rPr>
                <w:rFonts w:ascii="Times New Roman" w:hAnsi="Times New Roman" w:cs="Times New Roman"/>
                <w:bCs/>
                <w:sz w:val="24"/>
                <w:szCs w:val="24"/>
              </w:rPr>
              <w:t>и инфляционных процессов. Прогно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зирование и планирование финансово-бюджетных и денежно-кредитных отношений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D7A381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A84988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19ACB1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2C451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20BE0" w14:textId="77777777" w:rsidR="003C3EAD" w:rsidRPr="00172579" w:rsidRDefault="007968F0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92F" w:rsidRPr="001725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E6FE8" w14:textId="77777777" w:rsidR="003C3EAD" w:rsidRPr="00172579" w:rsidRDefault="007968F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тестирование, составление и решение кейсов</w:t>
            </w:r>
          </w:p>
        </w:tc>
      </w:tr>
      <w:tr w:rsidR="003C3EAD" w:rsidRPr="00172579" w14:paraId="48B0A342" w14:textId="77777777" w:rsidTr="00172579">
        <w:trPr>
          <w:trHeight w:val="77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3DC9F" w14:textId="77777777" w:rsidR="003C3EAD" w:rsidRPr="00172579" w:rsidRDefault="003C3EAD">
            <w:pPr>
              <w:pStyle w:val="a8"/>
              <w:widowControl w:val="0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8020" w14:textId="7B2E318A" w:rsidR="003C3EAD" w:rsidRPr="00E64410" w:rsidRDefault="0015416A">
            <w:pPr>
              <w:widowControl w:val="0"/>
              <w:spacing w:after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E64410">
              <w:rPr>
                <w:rFonts w:ascii="Times New Roman" w:hAnsi="Times New Roman" w:cs="Times New Roman"/>
                <w:sz w:val="24"/>
                <w:szCs w:val="24"/>
              </w:rPr>
              <w:t>Тема 3</w:t>
            </w:r>
            <w:r w:rsidR="007968F0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Макроэкономическое прогнозирование и планирование инвестиций</w:t>
            </w:r>
            <w:r w:rsidR="00E3194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E3194E" w:rsidRPr="00E3194E">
              <w:rPr>
                <w:rFonts w:ascii="Times New Roman" w:hAnsi="Times New Roman" w:cs="Times New Roman"/>
                <w:bCs/>
                <w:sz w:val="24"/>
                <w:szCs w:val="24"/>
              </w:rPr>
              <w:t>и научно-технического прогресса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. Прогнозная оценка эффективности инвестиционной деятельности.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72697" w14:textId="77777777" w:rsidR="003C3EAD" w:rsidRPr="00172579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D035F6" w14:textId="77777777" w:rsidR="003C3EAD" w:rsidRPr="00172579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B306AB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3A1F7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96462" w14:textId="77777777" w:rsidR="003C3EAD" w:rsidRPr="00172579" w:rsidRDefault="007968F0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92F" w:rsidRPr="001725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F3C4" w14:textId="77777777" w:rsidR="003C3EAD" w:rsidRPr="00172579" w:rsidRDefault="007968F0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тестирование, ситуационные задачи, составление и решение кейсов</w:t>
            </w:r>
          </w:p>
        </w:tc>
      </w:tr>
      <w:tr w:rsidR="003C3EAD" w:rsidRPr="00172579" w14:paraId="5A624F4D" w14:textId="77777777" w:rsidTr="00172579">
        <w:trPr>
          <w:trHeight w:val="77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3FAE3" w14:textId="77777777" w:rsidR="003C3EAD" w:rsidRPr="00172579" w:rsidRDefault="003C3EAD">
            <w:pPr>
              <w:pStyle w:val="a8"/>
              <w:widowControl w:val="0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C9D1F" w14:textId="77777777" w:rsidR="003C3EAD" w:rsidRPr="00E64410" w:rsidRDefault="0015416A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10">
              <w:rPr>
                <w:rFonts w:ascii="Times New Roman" w:hAnsi="Times New Roman" w:cs="Times New Roman"/>
                <w:sz w:val="24"/>
                <w:szCs w:val="24"/>
              </w:rPr>
              <w:t>Тема 4</w:t>
            </w:r>
            <w:r w:rsidR="007968F0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Прогнозирование и планирование развития регионов.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D4931E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1CAC42" w14:textId="77777777" w:rsidR="003C3EAD" w:rsidRPr="00172579" w:rsidRDefault="00F0592F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0928F6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515B2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CE2D92" w14:textId="77777777" w:rsidR="003C3EAD" w:rsidRPr="00172579" w:rsidRDefault="007968F0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0592F" w:rsidRPr="00172579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72710" w14:textId="241E5966" w:rsidR="003C3EAD" w:rsidRPr="00172579" w:rsidRDefault="00992A8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968F0" w:rsidRPr="00172579">
              <w:rPr>
                <w:rFonts w:ascii="Times New Roman" w:hAnsi="Times New Roman" w:cs="Times New Roman"/>
                <w:sz w:val="24"/>
                <w:szCs w:val="24"/>
              </w:rPr>
              <w:t xml:space="preserve">еловая игра, ситуационные задачи </w:t>
            </w:r>
          </w:p>
        </w:tc>
      </w:tr>
      <w:tr w:rsidR="003C3EAD" w:rsidRPr="00172579" w14:paraId="608CE690" w14:textId="77777777" w:rsidTr="00172579">
        <w:trPr>
          <w:trHeight w:val="149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9298C" w14:textId="77777777" w:rsidR="003C3EAD" w:rsidRPr="00821BA8" w:rsidRDefault="003C3EAD">
            <w:pPr>
              <w:pStyle w:val="a8"/>
              <w:widowControl w:val="0"/>
              <w:numPr>
                <w:ilvl w:val="0"/>
                <w:numId w:val="12"/>
              </w:numPr>
              <w:ind w:left="0" w:firstLine="0"/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B9AE8" w14:textId="77777777" w:rsidR="003C3EAD" w:rsidRPr="00E64410" w:rsidRDefault="0015416A" w:rsidP="00821BA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Тема 5</w:t>
            </w:r>
            <w:r w:rsidR="007968F0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</w:t>
            </w:r>
            <w:r w:rsidR="000C7B5A" w:rsidRPr="00E64410">
              <w:rPr>
                <w:rFonts w:ascii="Times New Roman" w:hAnsi="Times New Roman" w:cs="Times New Roman"/>
                <w:bCs/>
                <w:sz w:val="24"/>
                <w:szCs w:val="24"/>
              </w:rPr>
              <w:t>Прогнозирование и планирование развития отраслей производственной сферы. Свободные экономические зоны, принципы их формирования.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426EDB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A3805A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FF0C2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42A2D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12E92C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881B51" w14:textId="7F95F100" w:rsidR="003C3EAD" w:rsidRPr="00172579" w:rsidRDefault="00992A85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2A85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7968F0" w:rsidRPr="00992A85">
              <w:rPr>
                <w:rFonts w:ascii="Times New Roman" w:hAnsi="Times New Roman" w:cs="Times New Roman"/>
                <w:sz w:val="24"/>
                <w:szCs w:val="24"/>
              </w:rPr>
              <w:t xml:space="preserve">оставление и решение </w:t>
            </w:r>
            <w:r w:rsidR="007968F0" w:rsidRPr="00172579">
              <w:rPr>
                <w:rFonts w:ascii="Times New Roman" w:hAnsi="Times New Roman" w:cs="Times New Roman"/>
                <w:sz w:val="24"/>
                <w:szCs w:val="24"/>
              </w:rPr>
              <w:t>кейсов, ситуационные задачи, ролевая игра.</w:t>
            </w:r>
          </w:p>
        </w:tc>
      </w:tr>
      <w:bookmarkEnd w:id="11"/>
      <w:tr w:rsidR="003C3EAD" w:rsidRPr="00172579" w14:paraId="346FCCC0" w14:textId="77777777" w:rsidTr="00172579">
        <w:trPr>
          <w:trHeight w:val="109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7610FC" w14:textId="77777777" w:rsidR="003C3EAD" w:rsidRPr="00172579" w:rsidRDefault="003C3EAD" w:rsidP="00415D41">
            <w:pPr>
              <w:pStyle w:val="a8"/>
              <w:widowControl w:val="0"/>
              <w:ind w:left="0"/>
              <w:rPr>
                <w:bCs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651E4" w14:textId="77777777" w:rsidR="003C3EAD" w:rsidRPr="00172579" w:rsidRDefault="007968F0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В целом по дисциплине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05019" w14:textId="77777777" w:rsidR="003C3EAD" w:rsidRPr="00172579" w:rsidRDefault="007968F0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592F"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08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DB8BB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4BC1F" w14:textId="77777777" w:rsidR="003C3EAD" w:rsidRPr="00172579" w:rsidRDefault="007968F0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F0592F"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51B11B" w14:textId="77777777" w:rsidR="003C3EAD" w:rsidRPr="00172579" w:rsidRDefault="007968F0" w:rsidP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F0592F"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402FF" w14:textId="77777777" w:rsidR="003C3EAD" w:rsidRPr="00172579" w:rsidRDefault="00F0592F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F3AE3B" w14:textId="77777777" w:rsidR="00172579" w:rsidRPr="00172579" w:rsidRDefault="007968F0" w:rsidP="00821BA8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учебному плану: </w:t>
            </w:r>
            <w:r w:rsidR="00172579" w:rsidRPr="00821BA8">
              <w:rPr>
                <w:rFonts w:ascii="Times New Roman" w:hAnsi="Times New Roman" w:cs="Times New Roman"/>
                <w:sz w:val="24"/>
                <w:szCs w:val="24"/>
              </w:rPr>
              <w:t>контрольная работа</w:t>
            </w:r>
          </w:p>
        </w:tc>
      </w:tr>
      <w:tr w:rsidR="003C3EAD" w:rsidRPr="00172579" w14:paraId="0CEE5B53" w14:textId="77777777" w:rsidTr="00172579">
        <w:trPr>
          <w:trHeight w:val="27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EA7E2" w14:textId="77777777" w:rsidR="003C3EAD" w:rsidRPr="00172579" w:rsidRDefault="003C3EAD" w:rsidP="00415D41">
            <w:pPr>
              <w:pStyle w:val="a8"/>
              <w:widowControl w:val="0"/>
              <w:ind w:left="0"/>
              <w:rPr>
                <w:bCs/>
              </w:rPr>
            </w:pPr>
          </w:p>
        </w:tc>
        <w:tc>
          <w:tcPr>
            <w:tcW w:w="3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4B638B" w14:textId="77777777" w:rsidR="003C3EAD" w:rsidRPr="00172579" w:rsidRDefault="007968F0">
            <w:pPr>
              <w:widowControl w:val="0"/>
              <w:spacing w:after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Итого в %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68831" w14:textId="77777777" w:rsidR="003C3EAD" w:rsidRPr="00172579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37838" w14:textId="77777777" w:rsidR="003C3EAD" w:rsidRPr="00172579" w:rsidRDefault="006147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7F3ED" w14:textId="77777777" w:rsidR="00172579" w:rsidRPr="00172579" w:rsidRDefault="00172579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5C767" w14:textId="77777777" w:rsidR="00172579" w:rsidRPr="00821BA8" w:rsidRDefault="00172579" w:rsidP="00821BA8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FA172" w14:textId="77777777" w:rsidR="003C3EAD" w:rsidRPr="00172579" w:rsidRDefault="00614797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2579">
              <w:rPr>
                <w:rFonts w:ascii="Times New Roman" w:hAnsi="Times New Roman" w:cs="Times New Roman"/>
                <w:b/>
                <w:sz w:val="24"/>
                <w:szCs w:val="24"/>
              </w:rPr>
              <w:t>63</w:t>
            </w:r>
          </w:p>
        </w:tc>
        <w:tc>
          <w:tcPr>
            <w:tcW w:w="20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7162F7" w14:textId="77777777" w:rsidR="003C3EAD" w:rsidRPr="00172579" w:rsidRDefault="003C3EAD">
            <w:pPr>
              <w:widowControl w:val="0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F323E78" w14:textId="77777777" w:rsidR="00172579" w:rsidRDefault="00172579" w:rsidP="0017257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</w:p>
    <w:p w14:paraId="359347BA" w14:textId="77777777" w:rsidR="00172579" w:rsidRPr="00172579" w:rsidRDefault="00172579" w:rsidP="00172579">
      <w:pPr>
        <w:keepNext/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172579">
        <w:rPr>
          <w:rFonts w:ascii="Times New Roman" w:eastAsia="Times New Roman" w:hAnsi="Times New Roman" w:cs="Times New Roman"/>
          <w:lang w:eastAsia="ru-RU"/>
        </w:rPr>
        <w:t>*Объем контактной работы в очно-заочной/заочной формах обучения и индивидуальных учебных пла</w:t>
      </w:r>
      <w:r w:rsidRPr="00172579">
        <w:rPr>
          <w:rFonts w:ascii="Times New Roman" w:eastAsia="Times New Roman" w:hAnsi="Times New Roman" w:cs="Times New Roman"/>
          <w:lang w:eastAsia="ru-RU"/>
        </w:rPr>
        <w:lastRenderedPageBreak/>
        <w:t>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6E338502" w14:textId="77777777" w:rsidR="003C3EAD" w:rsidRDefault="003C3EAD">
      <w:pPr>
        <w:widowControl w:val="0"/>
        <w:ind w:firstLine="851"/>
        <w:jc w:val="right"/>
        <w:rPr>
          <w:rFonts w:ascii="Times New Roman" w:hAnsi="Times New Roman" w:cs="Times New Roman"/>
          <w:bCs/>
          <w:i/>
          <w:iCs/>
          <w:color w:val="000000"/>
          <w:sz w:val="24"/>
          <w:szCs w:val="24"/>
        </w:rPr>
      </w:pPr>
    </w:p>
    <w:p w14:paraId="498280C8" w14:textId="77777777" w:rsidR="003C3EAD" w:rsidRDefault="007968F0">
      <w:pPr>
        <w:pStyle w:val="10"/>
        <w:numPr>
          <w:ilvl w:val="1"/>
          <w:numId w:val="7"/>
        </w:numPr>
        <w:rPr>
          <w:rFonts w:ascii="Times New Roman" w:hAnsi="Times New Roman" w:cs="Times New Roman"/>
          <w:b/>
          <w:color w:val="auto"/>
        </w:rPr>
      </w:pPr>
      <w:bookmarkStart w:id="12" w:name="_Toc182237603"/>
      <w:r>
        <w:rPr>
          <w:rFonts w:ascii="Times New Roman" w:hAnsi="Times New Roman" w:cs="Times New Roman"/>
          <w:b/>
          <w:color w:val="auto"/>
        </w:rPr>
        <w:t>Содержание семинар</w:t>
      </w:r>
      <w:r w:rsidR="0034142A">
        <w:rPr>
          <w:rFonts w:ascii="Times New Roman" w:hAnsi="Times New Roman" w:cs="Times New Roman"/>
          <w:b/>
          <w:color w:val="auto"/>
        </w:rPr>
        <w:t>ов, практических</w:t>
      </w:r>
      <w:r>
        <w:rPr>
          <w:rFonts w:ascii="Times New Roman" w:hAnsi="Times New Roman" w:cs="Times New Roman"/>
          <w:b/>
          <w:color w:val="auto"/>
        </w:rPr>
        <w:t xml:space="preserve"> занятий</w:t>
      </w:r>
      <w:bookmarkEnd w:id="12"/>
    </w:p>
    <w:p w14:paraId="2E935797" w14:textId="77777777" w:rsidR="003C3EAD" w:rsidRDefault="007968F0">
      <w:pPr>
        <w:jc w:val="right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Таблица </w:t>
      </w:r>
      <w:r w:rsidR="00E529E1">
        <w:rPr>
          <w:rFonts w:ascii="Times New Roman" w:hAnsi="Times New Roman" w:cs="Times New Roman"/>
          <w:bCs/>
          <w:i/>
          <w:iCs/>
          <w:sz w:val="24"/>
          <w:szCs w:val="24"/>
        </w:rPr>
        <w:t>4</w:t>
      </w:r>
    </w:p>
    <w:tbl>
      <w:tblPr>
        <w:tblW w:w="9570" w:type="dxa"/>
        <w:tblInd w:w="-106" w:type="dxa"/>
        <w:tblLayout w:type="fixed"/>
        <w:tblLook w:val="01E0" w:firstRow="1" w:lastRow="1" w:firstColumn="1" w:lastColumn="1" w:noHBand="0" w:noVBand="0"/>
      </w:tblPr>
      <w:tblGrid>
        <w:gridCol w:w="2091"/>
        <w:gridCol w:w="4926"/>
        <w:gridCol w:w="2553"/>
      </w:tblGrid>
      <w:tr w:rsidR="003C3EAD" w:rsidRPr="003E134B" w14:paraId="2CBB5127" w14:textId="77777777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41B03" w14:textId="77777777" w:rsidR="003C3EAD" w:rsidRPr="003E134B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Наименование тем (раздел</w:t>
            </w:r>
            <w:r w:rsidR="00172579" w:rsidRPr="003E134B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) дисциплины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D3626" w14:textId="77777777" w:rsidR="00172579" w:rsidRPr="003E134B" w:rsidRDefault="00172579" w:rsidP="00172579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E13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  <w:p w14:paraId="2A735DDF" w14:textId="77777777" w:rsidR="003C3EAD" w:rsidRPr="003E134B" w:rsidRDefault="003C3EA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4F67A" w14:textId="77777777" w:rsidR="00172579" w:rsidRPr="003E134B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Формы проведения</w:t>
            </w:r>
          </w:p>
          <w:p w14:paraId="38D05E38" w14:textId="77777777" w:rsidR="003C3EAD" w:rsidRPr="003E134B" w:rsidRDefault="007968F0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занятий</w:t>
            </w:r>
          </w:p>
        </w:tc>
      </w:tr>
      <w:tr w:rsidR="003C3EAD" w:rsidRPr="003E134B" w14:paraId="50F9090D" w14:textId="77777777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51199" w14:textId="77777777" w:rsidR="003C3EAD" w:rsidRPr="003E134B" w:rsidRDefault="000C7B5A">
            <w:pPr>
              <w:pStyle w:val="a8"/>
              <w:widowControl w:val="0"/>
              <w:ind w:left="0"/>
              <w:rPr>
                <w:color w:val="FF0000"/>
              </w:rPr>
            </w:pPr>
            <w:r w:rsidRPr="003E134B">
              <w:rPr>
                <w:bCs/>
              </w:rPr>
              <w:t>Тема 1. Прогнозирование динамики экономического роста и структуры национальной экономики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0D88D" w14:textId="77777777" w:rsidR="005E5CDD" w:rsidRPr="003E134B" w:rsidRDefault="005E5CDD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кономический рост как объект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прогнозирования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. Краткая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205505" w14:textId="77777777" w:rsidR="005E5CDD" w:rsidRPr="003E134B" w:rsidRDefault="005E5CDD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етоды расчета ВВП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ем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они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различаются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C6A5257" w14:textId="77777777" w:rsidR="005E5CDD" w:rsidRPr="003E134B" w:rsidRDefault="005E5CDD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оль межотраслевого баланса в прогнозировании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экономического роста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5E5D649" w14:textId="77777777" w:rsidR="005E5CDD" w:rsidRPr="003E134B" w:rsidRDefault="005E5CDD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оль производственных функций в прогнозировании экономического роста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5A599B" w14:textId="77777777" w:rsidR="005E5CDD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>сновные виды производственных функций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E2C53CA" w14:textId="77777777" w:rsidR="00752927" w:rsidRPr="003E134B" w:rsidRDefault="006F58D6" w:rsidP="00752927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Цели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прогнозирования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структуры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национальной экономики</w:t>
            </w:r>
          </w:p>
          <w:p w14:paraId="05976D57" w14:textId="77777777" w:rsidR="00172579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Краткая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52927" w:rsidRPr="003E134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моделей общего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E5CDD" w:rsidRPr="003E134B">
              <w:rPr>
                <w:rFonts w:ascii="Times New Roman" w:hAnsi="Times New Roman" w:cs="Times New Roman"/>
                <w:sz w:val="24"/>
                <w:szCs w:val="24"/>
              </w:rPr>
              <w:t>экономического равновесия.</w:t>
            </w:r>
          </w:p>
          <w:p w14:paraId="1D4A46F3" w14:textId="77777777" w:rsidR="003C3EAD" w:rsidRPr="003E134B" w:rsidRDefault="007968F0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</w:p>
          <w:p w14:paraId="45908F6D" w14:textId="77777777" w:rsidR="00172579" w:rsidRPr="003E134B" w:rsidRDefault="005E5CDD" w:rsidP="005E5CDD">
            <w:pPr>
              <w:widowControl w:val="0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8.2.1, 8.2.</w:t>
            </w:r>
            <w:r w:rsidR="007968F0" w:rsidRPr="003E134B">
              <w:rPr>
                <w:rFonts w:ascii="Times New Roman" w:hAnsi="Times New Roman" w:cs="Times New Roman"/>
                <w:sz w:val="24"/>
                <w:szCs w:val="24"/>
              </w:rPr>
              <w:t>2, 8.3.5, 8.3.6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, 9.8, 9.9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B1672" w14:textId="77777777" w:rsidR="003C3EAD" w:rsidRPr="003E134B" w:rsidRDefault="007968F0">
            <w:pPr>
              <w:widowControl w:val="0"/>
              <w:spacing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Устный опрос, составление и решение кейсов</w:t>
            </w:r>
          </w:p>
        </w:tc>
      </w:tr>
      <w:tr w:rsidR="003C3EAD" w:rsidRPr="003E134B" w14:paraId="1011C2C5" w14:textId="77777777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D184D" w14:textId="77777777" w:rsidR="003C3EAD" w:rsidRPr="003E134B" w:rsidRDefault="000C7B5A" w:rsidP="00E529E1">
            <w:pPr>
              <w:widowControl w:val="0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Тема 2</w:t>
            </w:r>
            <w:r w:rsidRPr="003E134B">
              <w:rPr>
                <w:rFonts w:ascii="Times New Roman" w:hAnsi="Times New Roman" w:cs="Times New Roman"/>
                <w:bCs/>
                <w:sz w:val="24"/>
                <w:szCs w:val="24"/>
              </w:rPr>
              <w:t>. Прогнозирование и планирование цен и инфляционных процессов. Прогнозирование и планирование финансово-бюджетных и денежно-кредитных отношений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4758" w14:textId="77777777" w:rsidR="00824436" w:rsidRPr="003E134B" w:rsidRDefault="00824436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иды прогнозов уровня цен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их преимущества и недостатки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48FE119" w14:textId="77777777" w:rsidR="00824436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>сновные факторы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, которые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учитывают при прогнозировании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>уровня цен при помощи простых регрессионных моделей</w:t>
            </w:r>
          </w:p>
          <w:p w14:paraId="5EBB45A9" w14:textId="77777777" w:rsidR="00824436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Краткая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системы планирования цен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>в России.</w:t>
            </w:r>
          </w:p>
          <w:p w14:paraId="516C4C78" w14:textId="77777777" w:rsidR="006F58D6" w:rsidRPr="003E134B" w:rsidRDefault="006F58D6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акторы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и виды </w:t>
            </w:r>
            <w:r w:rsidR="00824436" w:rsidRPr="003E134B">
              <w:rPr>
                <w:rFonts w:ascii="Times New Roman" w:hAnsi="Times New Roman" w:cs="Times New Roman"/>
                <w:sz w:val="24"/>
                <w:szCs w:val="24"/>
              </w:rPr>
              <w:t>инфляции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2BE7CE6" w14:textId="77777777" w:rsidR="009E5A2E" w:rsidRPr="003E134B" w:rsidRDefault="006F58D6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5. П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>одходы к определению сущности бюджетного прогнозирования и планирования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0CA4D36" w14:textId="77777777" w:rsidR="009E5A2E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6. Краткая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основных принципов бюджетного прогнозирования и планирования</w:t>
            </w:r>
          </w:p>
          <w:p w14:paraId="0C00D94D" w14:textId="77777777" w:rsidR="009E5A2E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7. С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>ущность и преимущества скользящего бюджетного планирования</w:t>
            </w:r>
          </w:p>
          <w:p w14:paraId="179D19CB" w14:textId="77777777" w:rsidR="009E5A2E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8. С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>ущность прогнозирования и планирования в денежно-кредитной сфере</w:t>
            </w:r>
          </w:p>
          <w:p w14:paraId="00F34AC8" w14:textId="77777777" w:rsidR="009E5A2E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9. Р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>оль Банка России в денежно-кредитном регулировании и его основные прогнозно-плановые функции</w:t>
            </w:r>
          </w:p>
          <w:p w14:paraId="10887974" w14:textId="77777777" w:rsidR="009E5A2E" w:rsidRPr="003E134B" w:rsidRDefault="006F58D6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10. Краткая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характеристика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основных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регулирующих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инструментов</w:t>
            </w:r>
            <w:r w:rsidR="009E5A2E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Банка России</w:t>
            </w:r>
          </w:p>
          <w:p w14:paraId="5EA823B8" w14:textId="77777777" w:rsidR="003C3EAD" w:rsidRPr="003E134B" w:rsidRDefault="007968F0" w:rsidP="009E5A2E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 xml:space="preserve">Рекомендуемые источники: </w:t>
            </w:r>
          </w:p>
          <w:p w14:paraId="736F213F" w14:textId="63975B11" w:rsidR="00041C68" w:rsidRPr="003E134B" w:rsidRDefault="00824436" w:rsidP="00824436">
            <w:pPr>
              <w:pStyle w:val="Default"/>
              <w:widowControl w:val="0"/>
              <w:ind w:firstLine="365"/>
              <w:contextualSpacing/>
              <w:jc w:val="both"/>
              <w:rPr>
                <w:rFonts w:eastAsiaTheme="minorHAnsi"/>
                <w:color w:val="auto"/>
                <w:lang w:eastAsia="en-US"/>
              </w:rPr>
            </w:pPr>
            <w:r w:rsidRPr="003E134B">
              <w:rPr>
                <w:rFonts w:eastAsiaTheme="minorHAnsi"/>
                <w:color w:val="auto"/>
                <w:lang w:eastAsia="en-US"/>
              </w:rPr>
              <w:t>8.2.1, 8.2.</w:t>
            </w:r>
            <w:r w:rsidR="00607C8E" w:rsidRPr="003E134B">
              <w:rPr>
                <w:rFonts w:eastAsiaTheme="minorHAnsi"/>
                <w:color w:val="auto"/>
                <w:lang w:eastAsia="en-US"/>
              </w:rPr>
              <w:t>2</w:t>
            </w:r>
            <w:r w:rsidRPr="003E134B">
              <w:rPr>
                <w:rFonts w:eastAsiaTheme="minorHAnsi"/>
                <w:color w:val="auto"/>
                <w:lang w:eastAsia="en-US"/>
              </w:rPr>
              <w:t>, 8.3.8</w:t>
            </w:r>
            <w:r w:rsidR="007968F0" w:rsidRPr="003E134B">
              <w:rPr>
                <w:rFonts w:eastAsiaTheme="minorHAnsi"/>
                <w:color w:val="auto"/>
                <w:lang w:eastAsia="en-US"/>
              </w:rPr>
              <w:t>, 8.3.</w:t>
            </w:r>
            <w:r w:rsidRPr="003E134B">
              <w:rPr>
                <w:rFonts w:eastAsiaTheme="minorHAnsi"/>
                <w:color w:val="auto"/>
                <w:lang w:eastAsia="en-US"/>
              </w:rPr>
              <w:t xml:space="preserve">6,9.4, 9.6, 9.8 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5B567E" w14:textId="77777777" w:rsidR="003C3EAD" w:rsidRPr="003E134B" w:rsidRDefault="007968F0">
            <w:pPr>
              <w:widowControl w:val="0"/>
              <w:spacing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Устный опрос, тестирование, составление и решение кейсов</w:t>
            </w:r>
          </w:p>
        </w:tc>
      </w:tr>
      <w:tr w:rsidR="003C3EAD" w:rsidRPr="003E134B" w14:paraId="0E951F30" w14:textId="77777777"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9AC60" w14:textId="2B97596E" w:rsidR="003C3EAD" w:rsidRPr="003E134B" w:rsidRDefault="000C7B5A" w:rsidP="00E529E1">
            <w:pPr>
              <w:pStyle w:val="a8"/>
              <w:widowControl w:val="0"/>
              <w:ind w:left="0"/>
              <w:rPr>
                <w:color w:val="FF0000"/>
              </w:rPr>
            </w:pPr>
            <w:r w:rsidRPr="003E134B">
              <w:t>Тема 3</w:t>
            </w:r>
            <w:r w:rsidR="00E3194E" w:rsidRPr="003E134B">
              <w:rPr>
                <w:bCs/>
              </w:rPr>
              <w:t xml:space="preserve"> Макроэкономическое прогнозирование и планирование инвестиций и научно-технического прогресса. </w:t>
            </w:r>
            <w:r w:rsidRPr="003E134B">
              <w:rPr>
                <w:bCs/>
              </w:rPr>
              <w:t>Прогнозная оценка эффективности инвестиционной деятельности.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06AA2E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1. Инвестиции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их содержание и состав</w:t>
            </w:r>
          </w:p>
          <w:p w14:paraId="5BBB6F3D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2. Прогнозирование основных производственных фондов и инвестиций в экономике</w:t>
            </w:r>
          </w:p>
          <w:p w14:paraId="40A770C5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3. Методы прогнозирования и планирования инвестиций</w:t>
            </w:r>
          </w:p>
          <w:p w14:paraId="729E07D6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азница понятий «экономический эффект» и «эффективность». 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заимосвязь понятий «эффективность», «производительность», «качество»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39F8784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оличественные методы оценки инвестиционных проектов.</w:t>
            </w:r>
          </w:p>
          <w:p w14:paraId="0A1EA6A7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Э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кономический смысл дисконтирования денежных потоков, какие факторы учитываются при обосновании нормы дисконта.</w:t>
            </w:r>
          </w:p>
          <w:p w14:paraId="54EC0406" w14:textId="77777777" w:rsidR="009E5A2E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7. Назовите и охарактеризуйте виды экономической эффективности.</w:t>
            </w:r>
          </w:p>
          <w:p w14:paraId="7D632C39" w14:textId="77777777" w:rsidR="003C3EAD" w:rsidRPr="003E134B" w:rsidRDefault="009E5A2E" w:rsidP="009E5A2E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8. Перечислите показатели эффективности инвестиционных проектов.</w:t>
            </w:r>
          </w:p>
          <w:p w14:paraId="60A482F0" w14:textId="77777777" w:rsidR="003C3EAD" w:rsidRPr="003E134B" w:rsidRDefault="007968F0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</w:p>
          <w:p w14:paraId="22401153" w14:textId="0DD2A21F" w:rsidR="00041C68" w:rsidRPr="003E134B" w:rsidRDefault="009E5A2E" w:rsidP="00041C68">
            <w:pPr>
              <w:widowControl w:val="0"/>
              <w:ind w:firstLine="365"/>
              <w:contextualSpacing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8.2.1, 8.2.</w:t>
            </w:r>
            <w:r w:rsidR="00607C8E" w:rsidRPr="003E134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, 8.3.8, 8.3.6,9.4, 9.6, 9.8, 9.9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E5525B" w14:textId="77777777" w:rsidR="003C3EAD" w:rsidRPr="003E134B" w:rsidRDefault="007968F0">
            <w:pPr>
              <w:widowControl w:val="0"/>
              <w:spacing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Устный опрос, тестирование, ситуационные задачи, составление и решение кейсов</w:t>
            </w:r>
          </w:p>
        </w:tc>
      </w:tr>
      <w:tr w:rsidR="003C3EAD" w:rsidRPr="003E134B" w14:paraId="765E5454" w14:textId="77777777">
        <w:trPr>
          <w:trHeight w:val="272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A3BC6" w14:textId="77777777" w:rsidR="003C3EAD" w:rsidRPr="003E134B" w:rsidRDefault="000C7B5A" w:rsidP="00E529E1">
            <w:pPr>
              <w:pStyle w:val="a8"/>
              <w:widowControl w:val="0"/>
              <w:ind w:left="0"/>
              <w:rPr>
                <w:color w:val="FF0000"/>
              </w:rPr>
            </w:pPr>
            <w:r w:rsidRPr="003E134B">
              <w:t>Тема 4</w:t>
            </w:r>
            <w:r w:rsidRPr="003E134B">
              <w:rPr>
                <w:bCs/>
              </w:rPr>
              <w:t>. Прогнозирование и планирование развития регионов.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3CB69" w14:textId="77777777" w:rsidR="00B95E13" w:rsidRPr="003E134B" w:rsidRDefault="00B95E13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лассификации регионов в Российской Федерации</w:t>
            </w:r>
            <w:r w:rsidR="006F58D6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20F42A1" w14:textId="77777777" w:rsidR="00B95E13" w:rsidRPr="003E134B" w:rsidRDefault="006F58D6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2. О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>собенности планирования в советский период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E7BD8E7" w14:textId="77777777" w:rsidR="00B95E13" w:rsidRPr="003E134B" w:rsidRDefault="006F58D6" w:rsidP="00B95E13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3. О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>собенности планирования в современный период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CFB86" w14:textId="77777777" w:rsidR="00B95E13" w:rsidRPr="003E134B" w:rsidRDefault="006F58D6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4. О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>пыт планирования в зарубежных странах</w:t>
            </w:r>
            <w:r w:rsidR="003C5686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E8A02D8" w14:textId="77777777" w:rsidR="00B95E13" w:rsidRPr="003E134B" w:rsidRDefault="006F58D6" w:rsidP="006F58D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5. И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>нструменты прогнозирования</w:t>
            </w:r>
            <w:r w:rsidR="003C5686" w:rsidRPr="003E134B">
              <w:rPr>
                <w:rFonts w:ascii="Times New Roman" w:hAnsi="Times New Roman" w:cs="Times New Roman"/>
                <w:sz w:val="24"/>
                <w:szCs w:val="24"/>
              </w:rPr>
              <w:t>, которые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применялись в нашей стране</w:t>
            </w:r>
            <w:r w:rsidR="003C5686"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9BF706" w14:textId="77777777" w:rsidR="00B95E13" w:rsidRPr="003E134B" w:rsidRDefault="003C5686" w:rsidP="003C5686">
            <w:pPr>
              <w:widowControl w:val="0"/>
              <w:spacing w:after="0" w:line="240" w:lineRule="auto"/>
              <w:ind w:firstLine="36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6. Ф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>инансово-экономические регуляторы развития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5E13" w:rsidRPr="003E134B">
              <w:rPr>
                <w:rFonts w:ascii="Times New Roman" w:hAnsi="Times New Roman" w:cs="Times New Roman"/>
                <w:sz w:val="24"/>
                <w:szCs w:val="24"/>
              </w:rPr>
              <w:t>регионов</w:t>
            </w: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D60AA3A" w14:textId="77777777" w:rsidR="003C3EAD" w:rsidRPr="003E134B" w:rsidRDefault="007968F0" w:rsidP="00B95E13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</w:p>
          <w:p w14:paraId="206F2F17" w14:textId="3BF1D750" w:rsidR="00041C68" w:rsidRPr="003E134B" w:rsidRDefault="00B95E13" w:rsidP="00041C68">
            <w:pPr>
              <w:pStyle w:val="Default"/>
              <w:widowControl w:val="0"/>
              <w:ind w:firstLine="365"/>
              <w:jc w:val="both"/>
              <w:rPr>
                <w:i/>
                <w:color w:val="FF0000"/>
              </w:rPr>
            </w:pPr>
            <w:r w:rsidRPr="003E134B">
              <w:rPr>
                <w:rFonts w:eastAsiaTheme="minorHAnsi"/>
                <w:lang w:eastAsia="en-US"/>
              </w:rPr>
              <w:t>8.2.1, 8.2.</w:t>
            </w:r>
            <w:r w:rsidR="00607C8E" w:rsidRPr="003E134B">
              <w:rPr>
                <w:rFonts w:eastAsiaTheme="minorHAnsi"/>
                <w:lang w:eastAsia="en-US"/>
              </w:rPr>
              <w:t>2</w:t>
            </w:r>
            <w:r w:rsidRPr="003E134B">
              <w:rPr>
                <w:rFonts w:eastAsiaTheme="minorHAnsi"/>
                <w:lang w:eastAsia="en-US"/>
              </w:rPr>
              <w:t>, 8.3.4, 8.3.6</w:t>
            </w:r>
            <w:r w:rsidRPr="003E134B">
              <w:rPr>
                <w:rFonts w:eastAsiaTheme="minorHAnsi"/>
                <w:color w:val="auto"/>
                <w:lang w:eastAsia="en-US"/>
              </w:rPr>
              <w:t>, 8.3.</w:t>
            </w:r>
            <w:r w:rsidRPr="003E134B">
              <w:rPr>
                <w:rFonts w:eastAsiaTheme="minorHAnsi"/>
                <w:lang w:eastAsia="en-US"/>
              </w:rPr>
              <w:t>8</w:t>
            </w:r>
            <w:r w:rsidRPr="003E134B">
              <w:rPr>
                <w:rFonts w:eastAsiaTheme="minorHAnsi"/>
                <w:color w:val="auto"/>
                <w:lang w:eastAsia="en-US"/>
              </w:rPr>
              <w:t>,9.4,</w:t>
            </w:r>
            <w:r w:rsidRPr="003E134B">
              <w:rPr>
                <w:rFonts w:eastAsiaTheme="minorHAnsi"/>
                <w:lang w:eastAsia="en-US"/>
              </w:rPr>
              <w:t xml:space="preserve"> </w:t>
            </w:r>
            <w:r w:rsidRPr="003E134B">
              <w:rPr>
                <w:rFonts w:eastAsiaTheme="minorHAnsi"/>
                <w:color w:val="auto"/>
                <w:lang w:eastAsia="en-US"/>
              </w:rPr>
              <w:t>9.6, 9.8</w:t>
            </w:r>
            <w:r w:rsidRPr="003E134B">
              <w:t>, 9.9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E4BC9" w14:textId="63E82461" w:rsidR="003C3EAD" w:rsidRPr="003E134B" w:rsidRDefault="00992A85">
            <w:pPr>
              <w:widowControl w:val="0"/>
              <w:spacing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7968F0" w:rsidRPr="003E134B">
              <w:rPr>
                <w:rFonts w:ascii="Times New Roman" w:hAnsi="Times New Roman" w:cs="Times New Roman"/>
                <w:sz w:val="24"/>
                <w:szCs w:val="24"/>
              </w:rPr>
              <w:t xml:space="preserve">еловая игра, ситуационные задачи </w:t>
            </w:r>
          </w:p>
        </w:tc>
      </w:tr>
      <w:tr w:rsidR="003C3EAD" w:rsidRPr="003E134B" w14:paraId="29A2034C" w14:textId="77777777">
        <w:trPr>
          <w:trHeight w:val="415"/>
        </w:trPr>
        <w:tc>
          <w:tcPr>
            <w:tcW w:w="2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D61374" w14:textId="77777777" w:rsidR="003C3EAD" w:rsidRPr="003E134B" w:rsidRDefault="000C7B5A" w:rsidP="00821BA8">
            <w:pPr>
              <w:pStyle w:val="a8"/>
              <w:widowControl w:val="0"/>
              <w:ind w:left="0"/>
              <w:rPr>
                <w:color w:val="FF0000"/>
                <w:highlight w:val="yellow"/>
              </w:rPr>
            </w:pPr>
            <w:r w:rsidRPr="003E134B">
              <w:rPr>
                <w:bCs/>
              </w:rPr>
              <w:t>Тема 5. Прогнозирование и планирование развития отраслей производственной сферы. Свободные экономические зоны, принципы их формирования.</w:t>
            </w:r>
          </w:p>
        </w:tc>
        <w:tc>
          <w:tcPr>
            <w:tcW w:w="4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50335" w14:textId="77777777" w:rsidR="009E5A2E" w:rsidRPr="003E134B" w:rsidRDefault="009E5A2E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 xml:space="preserve">1. </w:t>
            </w:r>
            <w:r w:rsidR="003C5686" w:rsidRPr="003E134B">
              <w:t>Ф</w:t>
            </w:r>
            <w:r w:rsidRPr="003E134B">
              <w:t>акторы, влияющие на выбор отраслевой организационной структуры.</w:t>
            </w:r>
          </w:p>
          <w:p w14:paraId="0148FFB2" w14:textId="77777777" w:rsidR="009E5A2E" w:rsidRPr="003E134B" w:rsidRDefault="009E5A2E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 xml:space="preserve">2. </w:t>
            </w:r>
            <w:r w:rsidR="003C5686" w:rsidRPr="003E134B">
              <w:t>Э</w:t>
            </w:r>
            <w:r w:rsidRPr="003E134B">
              <w:t>тапы планирования отраслей промышленности</w:t>
            </w:r>
            <w:r w:rsidR="00B95E13" w:rsidRPr="003E134B">
              <w:t xml:space="preserve">, </w:t>
            </w:r>
            <w:r w:rsidRPr="003E134B">
              <w:t>характеризующих уровень организации производства, применяемых техники и технологий;</w:t>
            </w:r>
          </w:p>
          <w:p w14:paraId="6885F174" w14:textId="77777777" w:rsidR="009E5A2E" w:rsidRPr="003E134B" w:rsidRDefault="009E5A2E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>3. Виды и сущность планирования производственных нормативов и норм, необходимых для организации производственных</w:t>
            </w:r>
            <w:r w:rsidR="00B95E13" w:rsidRPr="003E134B">
              <w:t xml:space="preserve"> </w:t>
            </w:r>
            <w:r w:rsidRPr="003E134B">
              <w:t>процессов на отрасли.</w:t>
            </w:r>
          </w:p>
          <w:p w14:paraId="758CEC45" w14:textId="77777777" w:rsidR="009E5A2E" w:rsidRPr="003E134B" w:rsidRDefault="009E5A2E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 xml:space="preserve">4. </w:t>
            </w:r>
            <w:r w:rsidR="003C5686" w:rsidRPr="003E134B">
              <w:t>П</w:t>
            </w:r>
            <w:r w:rsidRPr="003E134B">
              <w:t xml:space="preserve">оследовательность принятия управленческих решений, по совершенствованию организации процессов </w:t>
            </w:r>
            <w:r w:rsidRPr="003E134B">
              <w:lastRenderedPageBreak/>
              <w:t>отраслей</w:t>
            </w:r>
            <w:r w:rsidR="00B95E13" w:rsidRPr="003E134B">
              <w:t xml:space="preserve"> </w:t>
            </w:r>
            <w:r w:rsidRPr="003E134B">
              <w:t>производственной сферы.</w:t>
            </w:r>
          </w:p>
          <w:p w14:paraId="3A510568" w14:textId="77777777" w:rsidR="009E5A2E" w:rsidRPr="003E134B" w:rsidRDefault="003C5686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>5. О</w:t>
            </w:r>
            <w:r w:rsidR="009E5A2E" w:rsidRPr="003E134B">
              <w:t>характеризуйте понятие прогрессивной отраслевой структуры.</w:t>
            </w:r>
          </w:p>
          <w:p w14:paraId="514947D0" w14:textId="77777777" w:rsidR="003C3EAD" w:rsidRPr="003E134B" w:rsidRDefault="009E5A2E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 xml:space="preserve">6. </w:t>
            </w:r>
            <w:r w:rsidR="003C5686" w:rsidRPr="003E134B">
              <w:t>О</w:t>
            </w:r>
            <w:r w:rsidRPr="003E134B">
              <w:t>сновные закономерности развития научно-технического прогресса</w:t>
            </w:r>
            <w:r w:rsidR="003C5686" w:rsidRPr="003E134B">
              <w:t>.</w:t>
            </w:r>
          </w:p>
          <w:p w14:paraId="0354D906" w14:textId="77777777" w:rsidR="009E5A2E" w:rsidRPr="003E134B" w:rsidRDefault="00B95E13" w:rsidP="003C5686">
            <w:pPr>
              <w:pStyle w:val="Default"/>
              <w:widowControl w:val="0"/>
              <w:ind w:firstLine="365"/>
              <w:jc w:val="both"/>
            </w:pPr>
            <w:r w:rsidRPr="003E134B">
              <w:t>7</w:t>
            </w:r>
            <w:r w:rsidR="009E5A2E" w:rsidRPr="003E134B">
              <w:t xml:space="preserve">. </w:t>
            </w:r>
            <w:r w:rsidR="003C5686" w:rsidRPr="003E134B">
              <w:t>С</w:t>
            </w:r>
            <w:r w:rsidR="009E5A2E" w:rsidRPr="003E134B">
              <w:t>пецифика промышленно-производственных зон</w:t>
            </w:r>
            <w:r w:rsidRPr="003E134B">
              <w:t xml:space="preserve"> </w:t>
            </w:r>
            <w:r w:rsidR="009E5A2E" w:rsidRPr="003E134B">
              <w:t>(ППЗ</w:t>
            </w:r>
            <w:r w:rsidR="003C5686" w:rsidRPr="003E134B">
              <w:t>).</w:t>
            </w:r>
          </w:p>
          <w:p w14:paraId="69166237" w14:textId="77777777" w:rsidR="009E5A2E" w:rsidRPr="003E134B" w:rsidRDefault="003C5686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>8</w:t>
            </w:r>
            <w:r w:rsidR="009E5A2E" w:rsidRPr="003E134B">
              <w:t xml:space="preserve">. </w:t>
            </w:r>
            <w:r w:rsidRPr="003E134B">
              <w:t>О</w:t>
            </w:r>
            <w:r w:rsidR="009E5A2E" w:rsidRPr="003E134B">
              <w:t>собенности зон свободной торговли</w:t>
            </w:r>
            <w:r w:rsidRPr="003E134B">
              <w:t>.</w:t>
            </w:r>
          </w:p>
          <w:p w14:paraId="1AC2CA2D" w14:textId="77777777" w:rsidR="009E5A2E" w:rsidRPr="003E134B" w:rsidRDefault="003C5686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>9</w:t>
            </w:r>
            <w:r w:rsidR="009E5A2E" w:rsidRPr="003E134B">
              <w:t xml:space="preserve">. </w:t>
            </w:r>
            <w:r w:rsidRPr="003E134B">
              <w:t>Т</w:t>
            </w:r>
            <w:r w:rsidR="009E5A2E" w:rsidRPr="003E134B">
              <w:t>ипы СЭЗ в США</w:t>
            </w:r>
            <w:r w:rsidRPr="003E134B">
              <w:t>.</w:t>
            </w:r>
          </w:p>
          <w:p w14:paraId="3DD2E3EF" w14:textId="77777777" w:rsidR="009E5A2E" w:rsidRPr="003E134B" w:rsidRDefault="003C5686" w:rsidP="00B95E13">
            <w:pPr>
              <w:pStyle w:val="Default"/>
              <w:widowControl w:val="0"/>
              <w:ind w:firstLine="365"/>
              <w:jc w:val="both"/>
            </w:pPr>
            <w:r w:rsidRPr="003E134B">
              <w:t>10. О</w:t>
            </w:r>
            <w:r w:rsidR="009E5A2E" w:rsidRPr="003E134B">
              <w:t>пыт создания СЭЗ в Китае</w:t>
            </w:r>
            <w:r w:rsidRPr="003E134B">
              <w:t>.</w:t>
            </w:r>
          </w:p>
          <w:p w14:paraId="5E7F1B85" w14:textId="77777777" w:rsidR="003C3EAD" w:rsidRPr="003E134B" w:rsidRDefault="007968F0">
            <w:pPr>
              <w:widowControl w:val="0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Рекомендуемые источники: </w:t>
            </w:r>
          </w:p>
          <w:p w14:paraId="4D4F9309" w14:textId="4199AC44" w:rsidR="00041C68" w:rsidRPr="003E134B" w:rsidRDefault="00B95E13" w:rsidP="00041C68">
            <w:pPr>
              <w:pStyle w:val="a8"/>
              <w:widowControl w:val="0"/>
              <w:ind w:left="0" w:firstLine="365"/>
              <w:jc w:val="both"/>
            </w:pPr>
            <w:r w:rsidRPr="003E134B">
              <w:rPr>
                <w:rFonts w:eastAsiaTheme="minorHAnsi"/>
                <w:lang w:eastAsia="en-US"/>
              </w:rPr>
              <w:t>8.2.1, 8.2.</w:t>
            </w:r>
            <w:r w:rsidR="00607C8E" w:rsidRPr="003E134B">
              <w:rPr>
                <w:rFonts w:eastAsiaTheme="minorHAnsi"/>
                <w:lang w:eastAsia="en-US"/>
              </w:rPr>
              <w:t>2</w:t>
            </w:r>
            <w:r w:rsidRPr="003E134B">
              <w:rPr>
                <w:rFonts w:eastAsiaTheme="minorHAnsi"/>
                <w:lang w:eastAsia="en-US"/>
              </w:rPr>
              <w:t>, 8.3.4, 8.3.6, 8.3.8,</w:t>
            </w:r>
            <w:r w:rsidR="00607C8E" w:rsidRPr="003E134B">
              <w:rPr>
                <w:rFonts w:eastAsiaTheme="minorHAnsi"/>
                <w:lang w:eastAsia="en-US"/>
              </w:rPr>
              <w:t xml:space="preserve"> </w:t>
            </w:r>
            <w:r w:rsidRPr="003E134B">
              <w:rPr>
                <w:rFonts w:eastAsiaTheme="minorHAnsi"/>
                <w:lang w:eastAsia="en-US"/>
              </w:rPr>
              <w:t>9.3, 9.4, 9.6, 9.8</w:t>
            </w:r>
            <w:r w:rsidRPr="003E134B">
              <w:t>, 9.9</w:t>
            </w:r>
          </w:p>
        </w:tc>
        <w:tc>
          <w:tcPr>
            <w:tcW w:w="2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C89252" w14:textId="3AE366EC" w:rsidR="003C3EAD" w:rsidRPr="003E134B" w:rsidRDefault="00992A85" w:rsidP="00992A85">
            <w:pPr>
              <w:widowControl w:val="0"/>
              <w:spacing w:beforeAutospacing="1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3E13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</w:t>
            </w:r>
            <w:r w:rsidR="007968F0" w:rsidRPr="003E134B">
              <w:rPr>
                <w:rFonts w:ascii="Times New Roman" w:hAnsi="Times New Roman" w:cs="Times New Roman"/>
                <w:sz w:val="24"/>
                <w:szCs w:val="24"/>
              </w:rPr>
              <w:t>ставление и решение кейсов, ситуационные задачи, ролевая игра.</w:t>
            </w:r>
          </w:p>
        </w:tc>
      </w:tr>
    </w:tbl>
    <w:p w14:paraId="4765343B" w14:textId="77777777" w:rsidR="003C3EAD" w:rsidRDefault="003C3EAD">
      <w:pPr>
        <w:pStyle w:val="Default"/>
        <w:jc w:val="both"/>
        <w:rPr>
          <w:b/>
          <w:iCs/>
          <w:color w:val="auto"/>
          <w:sz w:val="28"/>
          <w:szCs w:val="28"/>
        </w:rPr>
      </w:pPr>
    </w:p>
    <w:p w14:paraId="10919490" w14:textId="77777777" w:rsidR="003C3EAD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13" w:name="_Toc182237604"/>
      <w:r>
        <w:rPr>
          <w:rFonts w:ascii="Times New Roman" w:hAnsi="Times New Roman" w:cs="Times New Roman"/>
          <w:b/>
          <w:color w:val="auto"/>
        </w:rPr>
        <w:t>Перечень учебно-методического обеспечения для самостоятельной работы обучающихся по дисциплине</w:t>
      </w:r>
      <w:bookmarkEnd w:id="13"/>
    </w:p>
    <w:p w14:paraId="3BFD214B" w14:textId="77777777" w:rsidR="003C3EAD" w:rsidRDefault="003C3EAD">
      <w:pPr>
        <w:pStyle w:val="Default"/>
        <w:jc w:val="both"/>
        <w:rPr>
          <w:b/>
          <w:iCs/>
          <w:color w:val="auto"/>
          <w:sz w:val="28"/>
          <w:szCs w:val="28"/>
        </w:rPr>
      </w:pPr>
    </w:p>
    <w:p w14:paraId="78F310EF" w14:textId="77777777" w:rsidR="003C3EAD" w:rsidRDefault="007968F0">
      <w:pPr>
        <w:pStyle w:val="10"/>
        <w:numPr>
          <w:ilvl w:val="1"/>
          <w:numId w:val="7"/>
        </w:numPr>
        <w:rPr>
          <w:rFonts w:ascii="Times New Roman" w:hAnsi="Times New Roman" w:cs="Times New Roman"/>
          <w:b/>
          <w:color w:val="auto"/>
        </w:rPr>
      </w:pPr>
      <w:bookmarkStart w:id="14" w:name="_Toc182237605"/>
      <w:r>
        <w:rPr>
          <w:rFonts w:ascii="Times New Roman" w:hAnsi="Times New Roman" w:cs="Times New Roman"/>
          <w:b/>
          <w:color w:val="auto"/>
        </w:rPr>
        <w:t>Перечень вопросов, отводимых на самостоятельное освоение дисциплины, формы внеаудиторной самостоятельной работы</w:t>
      </w:r>
      <w:bookmarkEnd w:id="14"/>
    </w:p>
    <w:p w14:paraId="1FDDA719" w14:textId="77777777" w:rsidR="003C3EAD" w:rsidRDefault="007968F0">
      <w:pPr>
        <w:pStyle w:val="Default"/>
        <w:spacing w:before="120" w:after="120"/>
        <w:jc w:val="right"/>
        <w:rPr>
          <w:iCs/>
          <w:color w:val="auto"/>
          <w:sz w:val="28"/>
          <w:szCs w:val="28"/>
        </w:rPr>
      </w:pPr>
      <w:r>
        <w:rPr>
          <w:i/>
          <w:color w:val="auto"/>
        </w:rPr>
        <w:t>Таблица</w:t>
      </w:r>
      <w:r>
        <w:rPr>
          <w:iCs/>
          <w:color w:val="auto"/>
          <w:sz w:val="28"/>
          <w:szCs w:val="28"/>
        </w:rPr>
        <w:t xml:space="preserve"> </w:t>
      </w:r>
      <w:r w:rsidR="00E529E1">
        <w:rPr>
          <w:iCs/>
          <w:color w:val="auto"/>
          <w:sz w:val="28"/>
          <w:szCs w:val="28"/>
        </w:rPr>
        <w:t>5</w:t>
      </w:r>
      <w:r>
        <w:rPr>
          <w:iCs/>
          <w:color w:val="auto"/>
          <w:sz w:val="28"/>
          <w:szCs w:val="28"/>
        </w:rPr>
        <w:t xml:space="preserve"> </w:t>
      </w:r>
    </w:p>
    <w:tbl>
      <w:tblPr>
        <w:tblStyle w:val="aff"/>
        <w:tblW w:w="9608" w:type="dxa"/>
        <w:tblLayout w:type="fixed"/>
        <w:tblLook w:val="04A0" w:firstRow="1" w:lastRow="0" w:firstColumn="1" w:lastColumn="0" w:noHBand="0" w:noVBand="1"/>
      </w:tblPr>
      <w:tblGrid>
        <w:gridCol w:w="3019"/>
        <w:gridCol w:w="3569"/>
        <w:gridCol w:w="3020"/>
      </w:tblGrid>
      <w:tr w:rsidR="003C3EAD" w14:paraId="41E857E8" w14:textId="77777777">
        <w:tc>
          <w:tcPr>
            <w:tcW w:w="3019" w:type="dxa"/>
            <w:vAlign w:val="center"/>
          </w:tcPr>
          <w:p w14:paraId="156030BE" w14:textId="77777777" w:rsidR="003C3EAD" w:rsidRDefault="007968F0">
            <w:pPr>
              <w:pStyle w:val="Default"/>
              <w:jc w:val="center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Наименование тем (разделов) дисциплины</w:t>
            </w:r>
          </w:p>
        </w:tc>
        <w:tc>
          <w:tcPr>
            <w:tcW w:w="3569" w:type="dxa"/>
            <w:vAlign w:val="center"/>
          </w:tcPr>
          <w:p w14:paraId="263AA784" w14:textId="77777777" w:rsidR="003C3EAD" w:rsidRDefault="007968F0">
            <w:pPr>
              <w:pStyle w:val="Default"/>
              <w:jc w:val="center"/>
              <w:rPr>
                <w:iCs/>
                <w:color w:val="auto"/>
              </w:rPr>
            </w:pPr>
            <w:r>
              <w:rPr>
                <w:iCs/>
                <w:color w:val="auto"/>
              </w:rPr>
              <w:t>Перечень вопросов, отводимых на самостоятельное освоение</w:t>
            </w:r>
          </w:p>
        </w:tc>
        <w:tc>
          <w:tcPr>
            <w:tcW w:w="3020" w:type="dxa"/>
            <w:vAlign w:val="center"/>
          </w:tcPr>
          <w:p w14:paraId="33393929" w14:textId="77777777" w:rsidR="003C3EAD" w:rsidRDefault="007968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Формы внеаудиторной</w:t>
            </w:r>
          </w:p>
          <w:p w14:paraId="3552BB4D" w14:textId="77777777" w:rsidR="003C3EAD" w:rsidRDefault="007968F0">
            <w:pPr>
              <w:pStyle w:val="Default"/>
              <w:jc w:val="center"/>
              <w:rPr>
                <w:iCs/>
                <w:color w:val="auto"/>
              </w:rPr>
            </w:pPr>
            <w:r>
              <w:t>самостоятельной работы</w:t>
            </w:r>
          </w:p>
        </w:tc>
      </w:tr>
      <w:tr w:rsidR="003C3EAD" w14:paraId="6D0ACF99" w14:textId="77777777">
        <w:tc>
          <w:tcPr>
            <w:tcW w:w="3019" w:type="dxa"/>
          </w:tcPr>
          <w:p w14:paraId="09813E72" w14:textId="77777777" w:rsidR="003C3EAD" w:rsidRPr="00ED6025" w:rsidRDefault="000C7B5A">
            <w:pPr>
              <w:pStyle w:val="Default"/>
              <w:rPr>
                <w:iCs/>
                <w:color w:val="auto"/>
                <w:highlight w:val="yellow"/>
              </w:rPr>
            </w:pPr>
            <w:r w:rsidRPr="005E5CDD">
              <w:rPr>
                <w:bCs/>
              </w:rPr>
              <w:t>Тема 1. Прогнозирование динамики экономического роста и структуры национальной экономики</w:t>
            </w:r>
          </w:p>
        </w:tc>
        <w:tc>
          <w:tcPr>
            <w:tcW w:w="3569" w:type="dxa"/>
          </w:tcPr>
          <w:p w14:paraId="3E4542C0" w14:textId="77777777" w:rsidR="003C3EAD" w:rsidRPr="00545506" w:rsidRDefault="00545506" w:rsidP="00E529E1">
            <w:pPr>
              <w:pStyle w:val="22"/>
              <w:tabs>
                <w:tab w:val="clear" w:pos="360"/>
                <w:tab w:val="clear" w:pos="426"/>
                <w:tab w:val="left" w:pos="0"/>
              </w:tabs>
              <w:spacing w:line="240" w:lineRule="auto"/>
              <w:ind w:left="0" w:firstLine="365"/>
              <w:jc w:val="both"/>
              <w:rPr>
                <w:b w:val="0"/>
                <w:iCs/>
                <w:color w:val="auto"/>
                <w:sz w:val="24"/>
                <w:szCs w:val="24"/>
              </w:rPr>
            </w:pP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Сущность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экономического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роста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как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объекта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п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рогнозирования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.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Структура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национальной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экономики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ее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прогнозирование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3020" w:type="dxa"/>
          </w:tcPr>
          <w:p w14:paraId="021EA774" w14:textId="77777777" w:rsidR="003C3EAD" w:rsidRDefault="007968F0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>
              <w:rPr>
                <w:rFonts w:eastAsia="Calibri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  <w:tr w:rsidR="003C3EAD" w14:paraId="06BAC9D1" w14:textId="77777777">
        <w:tc>
          <w:tcPr>
            <w:tcW w:w="3019" w:type="dxa"/>
          </w:tcPr>
          <w:p w14:paraId="52CB2535" w14:textId="77777777" w:rsidR="003C3EAD" w:rsidRPr="005E5CDD" w:rsidRDefault="000C7B5A">
            <w:pPr>
              <w:pStyle w:val="Default"/>
              <w:rPr>
                <w:iCs/>
                <w:color w:val="auto"/>
              </w:rPr>
            </w:pPr>
            <w:r w:rsidRPr="005E5CDD">
              <w:t>Тема 2</w:t>
            </w:r>
            <w:r w:rsidRPr="005E5CDD">
              <w:rPr>
                <w:bCs/>
              </w:rPr>
              <w:t>. Прогнозирование и планирование цен и инфляционных процессов. Прогнозирование и планирование финансово-бюджетных и денежно-кредитных отношений</w:t>
            </w:r>
          </w:p>
        </w:tc>
        <w:tc>
          <w:tcPr>
            <w:tcW w:w="3569" w:type="dxa"/>
          </w:tcPr>
          <w:p w14:paraId="565F4023" w14:textId="77777777" w:rsidR="003C3EAD" w:rsidRPr="00545506" w:rsidRDefault="00B95E13" w:rsidP="00B95E13">
            <w:pPr>
              <w:pStyle w:val="22"/>
              <w:tabs>
                <w:tab w:val="clear" w:pos="360"/>
                <w:tab w:val="clear" w:pos="426"/>
                <w:tab w:val="left" w:pos="0"/>
              </w:tabs>
              <w:spacing w:line="240" w:lineRule="auto"/>
              <w:ind w:left="0" w:firstLine="365"/>
              <w:jc w:val="both"/>
              <w:rPr>
                <w:b w:val="0"/>
                <w:iCs/>
                <w:color w:val="auto"/>
                <w:sz w:val="24"/>
                <w:szCs w:val="24"/>
              </w:rPr>
            </w:pP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Сущность 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содержание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прогнозирования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планирования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в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денежно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>-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кредитной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сфере. Прогнозирование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планирование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спроса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предложения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на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денежном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рынке.</w:t>
            </w:r>
          </w:p>
        </w:tc>
        <w:tc>
          <w:tcPr>
            <w:tcW w:w="3020" w:type="dxa"/>
          </w:tcPr>
          <w:p w14:paraId="1F2C6F69" w14:textId="77777777" w:rsidR="003C3EAD" w:rsidRDefault="007968F0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>
              <w:rPr>
                <w:rFonts w:eastAsia="Calibri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  <w:tr w:rsidR="003C3EAD" w14:paraId="4ACBEEEE" w14:textId="77777777">
        <w:tc>
          <w:tcPr>
            <w:tcW w:w="3019" w:type="dxa"/>
          </w:tcPr>
          <w:p w14:paraId="46DD1305" w14:textId="78B67046" w:rsidR="003C3EAD" w:rsidRPr="005E5CDD" w:rsidRDefault="000C7B5A">
            <w:pPr>
              <w:pStyle w:val="Default"/>
              <w:rPr>
                <w:iCs/>
                <w:color w:val="auto"/>
              </w:rPr>
            </w:pPr>
            <w:r w:rsidRPr="005E5CDD">
              <w:t>Тема 3</w:t>
            </w:r>
            <w:r w:rsidRPr="005E5CDD">
              <w:rPr>
                <w:bCs/>
              </w:rPr>
              <w:t xml:space="preserve">. </w:t>
            </w:r>
            <w:r w:rsidR="00E3194E" w:rsidRPr="00E64410">
              <w:rPr>
                <w:bCs/>
              </w:rPr>
              <w:t>Макроэкономическое прогнозирование и планирование инвестиций</w:t>
            </w:r>
            <w:r w:rsidR="00E3194E">
              <w:rPr>
                <w:bCs/>
              </w:rPr>
              <w:t xml:space="preserve"> </w:t>
            </w:r>
            <w:r w:rsidR="00E3194E" w:rsidRPr="00E3194E">
              <w:rPr>
                <w:bCs/>
              </w:rPr>
              <w:t>и научно-технического прогресса</w:t>
            </w:r>
            <w:r w:rsidRPr="005E5CDD">
              <w:rPr>
                <w:bCs/>
              </w:rPr>
              <w:t xml:space="preserve">. Прогнозная оценка эффективности </w:t>
            </w:r>
            <w:r w:rsidRPr="005E5CDD">
              <w:rPr>
                <w:bCs/>
              </w:rPr>
              <w:lastRenderedPageBreak/>
              <w:t>инвестиционной деятельности.</w:t>
            </w:r>
          </w:p>
        </w:tc>
        <w:tc>
          <w:tcPr>
            <w:tcW w:w="3569" w:type="dxa"/>
          </w:tcPr>
          <w:p w14:paraId="2A2F7438" w14:textId="77777777" w:rsidR="003C3EAD" w:rsidRPr="00545506" w:rsidRDefault="00545506" w:rsidP="00545506">
            <w:pPr>
              <w:pStyle w:val="22"/>
              <w:tabs>
                <w:tab w:val="clear" w:pos="360"/>
                <w:tab w:val="clear" w:pos="426"/>
                <w:tab w:val="left" w:pos="0"/>
              </w:tabs>
              <w:spacing w:line="240" w:lineRule="auto"/>
              <w:ind w:left="0" w:firstLine="365"/>
              <w:jc w:val="both"/>
              <w:rPr>
                <w:b w:val="0"/>
                <w:iCs/>
                <w:color w:val="auto"/>
                <w:sz w:val="24"/>
                <w:szCs w:val="24"/>
              </w:rPr>
            </w:pP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lastRenderedPageBreak/>
              <w:t>Экономическая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сущность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инвестиций. Принципы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методы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оценки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экономической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эффективности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инвестиционной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 xml:space="preserve">деятельности. </w:t>
            </w:r>
          </w:p>
        </w:tc>
        <w:tc>
          <w:tcPr>
            <w:tcW w:w="3020" w:type="dxa"/>
          </w:tcPr>
          <w:p w14:paraId="798A542B" w14:textId="77777777" w:rsidR="003C3EAD" w:rsidRDefault="007968F0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>
              <w:rPr>
                <w:rFonts w:eastAsia="Calibri"/>
              </w:rPr>
              <w:t xml:space="preserve">Изучение научной и учебной литературы; поиск, сбор, систематизация и обобщение данных Интернет-источников; </w:t>
            </w:r>
            <w:r>
              <w:rPr>
                <w:rFonts w:eastAsia="Calibri"/>
              </w:rPr>
              <w:lastRenderedPageBreak/>
              <w:t>подготовка к участию в дискуссии</w:t>
            </w:r>
          </w:p>
        </w:tc>
      </w:tr>
      <w:tr w:rsidR="003C3EAD" w14:paraId="4E1ECF37" w14:textId="77777777">
        <w:tc>
          <w:tcPr>
            <w:tcW w:w="3019" w:type="dxa"/>
          </w:tcPr>
          <w:p w14:paraId="0C99FD4D" w14:textId="77777777" w:rsidR="003C3EAD" w:rsidRPr="005E5CDD" w:rsidRDefault="000C7B5A">
            <w:pPr>
              <w:pStyle w:val="a8"/>
              <w:ind w:left="0"/>
              <w:rPr>
                <w:iCs/>
              </w:rPr>
            </w:pPr>
            <w:r w:rsidRPr="005E5CDD">
              <w:lastRenderedPageBreak/>
              <w:t>Тема 4</w:t>
            </w:r>
            <w:r w:rsidRPr="005E5CDD">
              <w:rPr>
                <w:bCs/>
              </w:rPr>
              <w:t>. Прогнозирование и планирование развития регионов.</w:t>
            </w:r>
          </w:p>
        </w:tc>
        <w:tc>
          <w:tcPr>
            <w:tcW w:w="3569" w:type="dxa"/>
          </w:tcPr>
          <w:p w14:paraId="0A97287A" w14:textId="77777777" w:rsidR="003C3EAD" w:rsidRPr="00545506" w:rsidRDefault="00545506" w:rsidP="00545506">
            <w:pPr>
              <w:pStyle w:val="22"/>
              <w:tabs>
                <w:tab w:val="clear" w:pos="360"/>
                <w:tab w:val="clear" w:pos="426"/>
                <w:tab w:val="left" w:pos="0"/>
              </w:tabs>
              <w:spacing w:line="240" w:lineRule="auto"/>
              <w:ind w:left="0" w:firstLine="365"/>
              <w:jc w:val="both"/>
              <w:rPr>
                <w:b w:val="0"/>
                <w:iCs/>
                <w:color w:val="auto"/>
                <w:sz w:val="24"/>
                <w:szCs w:val="24"/>
              </w:rPr>
            </w:pP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Прогнозирование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развития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субъектов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Российской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Федерации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>.</w:t>
            </w:r>
          </w:p>
        </w:tc>
        <w:tc>
          <w:tcPr>
            <w:tcW w:w="3020" w:type="dxa"/>
          </w:tcPr>
          <w:p w14:paraId="63F877F5" w14:textId="77777777" w:rsidR="003C3EAD" w:rsidRDefault="007968F0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>
              <w:rPr>
                <w:rFonts w:eastAsia="Calibri"/>
              </w:rPr>
              <w:t>Изучение научной и учебной литературы; поиск, сбор, систематизация и обобщение данных Интернет-источников; Решение задач</w:t>
            </w:r>
          </w:p>
        </w:tc>
      </w:tr>
      <w:tr w:rsidR="003C3EAD" w14:paraId="1CC27DA6" w14:textId="77777777">
        <w:tc>
          <w:tcPr>
            <w:tcW w:w="3019" w:type="dxa"/>
          </w:tcPr>
          <w:p w14:paraId="0F004953" w14:textId="77777777" w:rsidR="003C3EAD" w:rsidRPr="00ED6025" w:rsidRDefault="000C7B5A" w:rsidP="00821BA8">
            <w:pPr>
              <w:pStyle w:val="a8"/>
              <w:ind w:left="0"/>
              <w:rPr>
                <w:iCs/>
                <w:highlight w:val="yellow"/>
              </w:rPr>
            </w:pPr>
            <w:r w:rsidRPr="005E5CDD">
              <w:rPr>
                <w:bCs/>
              </w:rPr>
              <w:t>Тема 5. Прогнозирование и планирование развития отраслей производственной сферы. Свободные экономические зоны, принципы их формирования.</w:t>
            </w:r>
          </w:p>
        </w:tc>
        <w:tc>
          <w:tcPr>
            <w:tcW w:w="3569" w:type="dxa"/>
          </w:tcPr>
          <w:p w14:paraId="1909AE8D" w14:textId="77777777" w:rsidR="003C3EAD" w:rsidRPr="00545506" w:rsidRDefault="00545506" w:rsidP="00545506">
            <w:pPr>
              <w:pStyle w:val="22"/>
              <w:tabs>
                <w:tab w:val="clear" w:pos="360"/>
                <w:tab w:val="clear" w:pos="426"/>
                <w:tab w:val="left" w:pos="0"/>
              </w:tabs>
              <w:spacing w:line="240" w:lineRule="auto"/>
              <w:ind w:left="0" w:firstLine="365"/>
              <w:jc w:val="both"/>
              <w:rPr>
                <w:b w:val="0"/>
                <w:iCs/>
                <w:color w:val="auto"/>
                <w:sz w:val="24"/>
                <w:szCs w:val="24"/>
              </w:rPr>
            </w:pP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Промышленность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как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объект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планирования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и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прогнозирования. Свободные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экономические</w:t>
            </w:r>
            <w:r w:rsidRPr="00545506">
              <w:rPr>
                <w:b w:val="0"/>
                <w:iCs/>
                <w:color w:val="auto"/>
                <w:sz w:val="24"/>
                <w:szCs w:val="24"/>
              </w:rPr>
              <w:t xml:space="preserve"> </w:t>
            </w:r>
            <w:r w:rsidRPr="00545506">
              <w:rPr>
                <w:rFonts w:hint="eastAsia"/>
                <w:b w:val="0"/>
                <w:iCs/>
                <w:color w:val="auto"/>
                <w:sz w:val="24"/>
                <w:szCs w:val="24"/>
              </w:rPr>
              <w:t>зоны</w:t>
            </w:r>
          </w:p>
        </w:tc>
        <w:tc>
          <w:tcPr>
            <w:tcW w:w="3020" w:type="dxa"/>
          </w:tcPr>
          <w:p w14:paraId="237A0FF2" w14:textId="77777777" w:rsidR="003C3EAD" w:rsidRDefault="007968F0">
            <w:pPr>
              <w:pStyle w:val="Default"/>
              <w:jc w:val="both"/>
              <w:rPr>
                <w:iCs/>
                <w:color w:val="auto"/>
                <w:sz w:val="28"/>
                <w:szCs w:val="28"/>
              </w:rPr>
            </w:pPr>
            <w:r>
              <w:rPr>
                <w:rFonts w:eastAsia="Calibri"/>
              </w:rPr>
              <w:t>Изучение научной и учебной литературы; поиск, сбор, систематизация и обобщение данных Интернет-источников; подготовка к участию в дискуссии</w:t>
            </w:r>
          </w:p>
        </w:tc>
      </w:tr>
    </w:tbl>
    <w:p w14:paraId="6C5B0EC3" w14:textId="77777777" w:rsidR="003C3EAD" w:rsidRDefault="003C3EAD">
      <w:pPr>
        <w:pStyle w:val="Default"/>
        <w:spacing w:line="360" w:lineRule="auto"/>
        <w:rPr>
          <w:iCs/>
          <w:color w:val="auto"/>
          <w:sz w:val="28"/>
          <w:szCs w:val="28"/>
        </w:rPr>
      </w:pPr>
    </w:p>
    <w:p w14:paraId="7C523749" w14:textId="3D0734CB" w:rsidR="00D72F8F" w:rsidRDefault="007968F0" w:rsidP="009309D8">
      <w:pPr>
        <w:pStyle w:val="10"/>
        <w:numPr>
          <w:ilvl w:val="1"/>
          <w:numId w:val="7"/>
        </w:numPr>
        <w:spacing w:before="0" w:line="240" w:lineRule="auto"/>
        <w:ind w:left="0"/>
        <w:jc w:val="center"/>
        <w:rPr>
          <w:rFonts w:ascii="Times New Roman" w:hAnsi="Times New Roman" w:cs="Times New Roman"/>
          <w:b/>
          <w:color w:val="auto"/>
        </w:rPr>
      </w:pPr>
      <w:bookmarkStart w:id="15" w:name="_Toc182237606"/>
      <w:r>
        <w:rPr>
          <w:rFonts w:ascii="Times New Roman" w:hAnsi="Times New Roman" w:cs="Times New Roman"/>
          <w:b/>
          <w:color w:val="auto"/>
        </w:rPr>
        <w:t>Перечень вопросов, заданий, тем для подготовки к</w:t>
      </w:r>
    </w:p>
    <w:p w14:paraId="791FF3D0" w14:textId="77777777" w:rsidR="003C3EAD" w:rsidRDefault="007968F0" w:rsidP="009309D8">
      <w:pPr>
        <w:pStyle w:val="10"/>
        <w:spacing w:before="0" w:line="240" w:lineRule="auto"/>
        <w:jc w:val="center"/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текущему контролю</w:t>
      </w:r>
      <w:bookmarkEnd w:id="15"/>
    </w:p>
    <w:p w14:paraId="59D95BFC" w14:textId="77777777" w:rsidR="00A64C48" w:rsidRDefault="00A64C48" w:rsidP="009309D8">
      <w:pPr>
        <w:pStyle w:val="a8"/>
        <w:widowControl w:val="0"/>
        <w:autoSpaceDE w:val="0"/>
        <w:autoSpaceDN w:val="0"/>
        <w:spacing w:line="360" w:lineRule="auto"/>
        <w:jc w:val="center"/>
        <w:rPr>
          <w:b/>
          <w:sz w:val="28"/>
        </w:rPr>
      </w:pPr>
      <w:bookmarkStart w:id="16" w:name="_Toc163740758"/>
    </w:p>
    <w:p w14:paraId="02AAC245" w14:textId="7258FB1F" w:rsidR="00A64C48" w:rsidRPr="00A33683" w:rsidRDefault="00A64C48" w:rsidP="00A33683">
      <w:pPr>
        <w:widowControl w:val="0"/>
        <w:autoSpaceDE w:val="0"/>
        <w:autoSpaceDN w:val="0"/>
        <w:spacing w:line="360" w:lineRule="auto"/>
        <w:rPr>
          <w:rFonts w:ascii="Times New Roman" w:hAnsi="Times New Roman" w:cs="Times New Roman"/>
          <w:b/>
          <w:sz w:val="28"/>
        </w:rPr>
      </w:pPr>
      <w:r w:rsidRPr="00A33683">
        <w:rPr>
          <w:rFonts w:ascii="Times New Roman" w:hAnsi="Times New Roman" w:cs="Times New Roman"/>
          <w:b/>
          <w:sz w:val="28"/>
        </w:rPr>
        <w:t xml:space="preserve">Примерный перечень вопросов </w:t>
      </w:r>
      <w:r w:rsidR="00A33683" w:rsidRPr="00A33683">
        <w:rPr>
          <w:rFonts w:ascii="Times New Roman" w:hAnsi="Times New Roman" w:cs="Times New Roman"/>
          <w:b/>
          <w:sz w:val="28"/>
        </w:rPr>
        <w:t xml:space="preserve">для подготовки </w:t>
      </w:r>
      <w:r w:rsidRPr="00A33683">
        <w:rPr>
          <w:rFonts w:ascii="Times New Roman" w:hAnsi="Times New Roman" w:cs="Times New Roman"/>
          <w:b/>
          <w:sz w:val="28"/>
        </w:rPr>
        <w:t>к контрольной работе</w:t>
      </w:r>
      <w:bookmarkEnd w:id="16"/>
      <w:r w:rsidRPr="00A33683">
        <w:rPr>
          <w:rFonts w:ascii="Times New Roman" w:hAnsi="Times New Roman" w:cs="Times New Roman"/>
          <w:b/>
          <w:sz w:val="28"/>
        </w:rPr>
        <w:t>:</w:t>
      </w:r>
    </w:p>
    <w:p w14:paraId="6BEB7DDF" w14:textId="77777777" w:rsidR="003C3EAD" w:rsidRPr="003C5686" w:rsidRDefault="007968F0">
      <w:pPr>
        <w:pStyle w:val="afc"/>
        <w:widowControl w:val="0"/>
        <w:numPr>
          <w:ilvl w:val="0"/>
          <w:numId w:val="6"/>
        </w:numPr>
        <w:tabs>
          <w:tab w:val="left" w:pos="1134"/>
        </w:tabs>
        <w:spacing w:beforeAutospacing="0" w:after="0" w:afterAutospacing="0" w:line="360" w:lineRule="auto"/>
        <w:ind w:left="0" w:firstLine="546"/>
        <w:jc w:val="both"/>
        <w:rPr>
          <w:rFonts w:ascii="Times New Roman" w:hAnsi="Times New Roman"/>
        </w:rPr>
      </w:pPr>
      <w:r w:rsidRPr="003C5686">
        <w:rPr>
          <w:rFonts w:ascii="Times New Roman" w:hAnsi="Times New Roman"/>
        </w:rPr>
        <w:t>Принципы расчета, обоснования и согласования стратегических целей развития экономики.</w:t>
      </w:r>
    </w:p>
    <w:p w14:paraId="4448C5AE" w14:textId="77777777" w:rsidR="003C3EAD" w:rsidRPr="003C5686" w:rsidRDefault="007968F0">
      <w:pPr>
        <w:pStyle w:val="afc"/>
        <w:widowControl w:val="0"/>
        <w:numPr>
          <w:ilvl w:val="0"/>
          <w:numId w:val="6"/>
        </w:numPr>
        <w:tabs>
          <w:tab w:val="left" w:pos="1134"/>
        </w:tabs>
        <w:spacing w:beforeAutospacing="0" w:after="0" w:afterAutospacing="0" w:line="360" w:lineRule="auto"/>
        <w:ind w:left="0" w:firstLine="546"/>
        <w:jc w:val="both"/>
        <w:rPr>
          <w:rFonts w:ascii="Times New Roman" w:hAnsi="Times New Roman"/>
        </w:rPr>
      </w:pPr>
      <w:r w:rsidRPr="003C5686">
        <w:rPr>
          <w:rFonts w:ascii="Times New Roman" w:hAnsi="Times New Roman"/>
        </w:rPr>
        <w:t>Ключевые финансово-экономические показатели, характеризующие состояние вида экономической деятельности.</w:t>
      </w:r>
    </w:p>
    <w:p w14:paraId="36D483BF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>Основные взаимодействия между уровнями экономической системы, их анализ и прогнозирования.</w:t>
      </w:r>
    </w:p>
    <w:p w14:paraId="11CF0092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>Особенности подготовки сценариев для макроструктурного прогнозирования.</w:t>
      </w:r>
    </w:p>
    <w:p w14:paraId="4D558DC5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>Специфика средне- и долгосрочных стратегических прогнозов.</w:t>
      </w:r>
    </w:p>
    <w:p w14:paraId="662CA943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>Ключевые приемы, используемые при формировании стратегических прогнозов.</w:t>
      </w:r>
    </w:p>
    <w:p w14:paraId="5A66625A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 xml:space="preserve">Проблемы согласования прогнозов на национальном и региональном уровнях </w:t>
      </w:r>
    </w:p>
    <w:p w14:paraId="24D80FEE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 xml:space="preserve">Модели прогнозирования пространственного развития </w:t>
      </w:r>
    </w:p>
    <w:p w14:paraId="0FE7F342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lastRenderedPageBreak/>
        <w:t>Глобальные цепочки создания добавленной стоимости и возможности количественных оценок их влияния на развитие экономики</w:t>
      </w:r>
    </w:p>
    <w:p w14:paraId="506BDDA1" w14:textId="31289BDF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3C5686">
        <w:rPr>
          <w:bCs/>
          <w:sz w:val="28"/>
          <w:szCs w:val="28"/>
        </w:rPr>
        <w:t>Критерии и методика оценки качества стратегического прогноза</w:t>
      </w:r>
      <w:r w:rsidR="00535E58">
        <w:rPr>
          <w:bCs/>
          <w:sz w:val="28"/>
          <w:szCs w:val="28"/>
        </w:rPr>
        <w:t>.</w:t>
      </w:r>
    </w:p>
    <w:p w14:paraId="55223B3C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sz w:val="28"/>
          <w:szCs w:val="28"/>
        </w:rPr>
      </w:pPr>
      <w:r w:rsidRPr="003C5686">
        <w:rPr>
          <w:sz w:val="28"/>
          <w:szCs w:val="28"/>
        </w:rPr>
        <w:t>Региональные различия в экономике Российской Федерации.</w:t>
      </w:r>
    </w:p>
    <w:p w14:paraId="1D474D28" w14:textId="77777777" w:rsidR="003C3EAD" w:rsidRPr="003C5686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sz w:val="28"/>
          <w:szCs w:val="28"/>
        </w:rPr>
      </w:pPr>
      <w:r w:rsidRPr="003C5686">
        <w:rPr>
          <w:sz w:val="28"/>
          <w:szCs w:val="28"/>
        </w:rPr>
        <w:t xml:space="preserve"> О стратегии пространственного развития Российской Федерации. </w:t>
      </w:r>
    </w:p>
    <w:p w14:paraId="5367C1A2" w14:textId="4EBD7E62" w:rsidR="003C3EAD" w:rsidRPr="00535E58" w:rsidRDefault="007968F0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 xml:space="preserve">Взаимодействие экономических интересов региона, муниципалитетов, регионов и федерального центра. </w:t>
      </w:r>
    </w:p>
    <w:p w14:paraId="7DBCC8EC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Оценка уровня государственной поддержки промышленности и прогноз динамики развития экономических показателей на ближайшие годы.</w:t>
      </w:r>
    </w:p>
    <w:p w14:paraId="4E74F96C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Долгосрочный прогноз развития сельского хозяйства России (на базе одной из моделей прогнозирования и планирования).</w:t>
      </w:r>
    </w:p>
    <w:p w14:paraId="03395293" w14:textId="1C70F6AD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Прогнозирование процентный ставок в российской банковской системе.</w:t>
      </w:r>
    </w:p>
    <w:p w14:paraId="49218793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Прогнозная оценка динамики развития малого и среднего бизнеса в России на ближайшие 5 лет.</w:t>
      </w:r>
    </w:p>
    <w:p w14:paraId="0B05F99B" w14:textId="3CAF1901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 xml:space="preserve">Прогнозная оценка макроэкономической стабильности и динамике пространственного развития экономики России на </w:t>
      </w:r>
      <w:r>
        <w:rPr>
          <w:bCs/>
          <w:sz w:val="28"/>
          <w:szCs w:val="28"/>
        </w:rPr>
        <w:t>2028</w:t>
      </w:r>
      <w:r w:rsidRPr="00535E58">
        <w:rPr>
          <w:bCs/>
          <w:sz w:val="28"/>
          <w:szCs w:val="28"/>
        </w:rPr>
        <w:t xml:space="preserve"> год.</w:t>
      </w:r>
    </w:p>
    <w:p w14:paraId="7F455B96" w14:textId="69B54C4A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 xml:space="preserve">Краткосрочное </w:t>
      </w:r>
      <w:r>
        <w:rPr>
          <w:bCs/>
          <w:sz w:val="28"/>
          <w:szCs w:val="28"/>
        </w:rPr>
        <w:t>прогнозирование инфляции до 2028</w:t>
      </w:r>
      <w:r w:rsidRPr="00535E58">
        <w:rPr>
          <w:bCs/>
          <w:sz w:val="28"/>
          <w:szCs w:val="28"/>
        </w:rPr>
        <w:t xml:space="preserve"> года.</w:t>
      </w:r>
    </w:p>
    <w:p w14:paraId="22D7971C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Прогноз перспективы формирования цифровой экономики России.</w:t>
      </w:r>
    </w:p>
    <w:p w14:paraId="6894E427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Перспективы импортозамещения в контексте обеспечения экономического суверенитета РФ.</w:t>
      </w:r>
    </w:p>
    <w:p w14:paraId="33018E7A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Цифровые платформы и их роль в инновационном развитии экономики-прогнозная оценка.</w:t>
      </w:r>
    </w:p>
    <w:p w14:paraId="5DC39DC8" w14:textId="5CCBB691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Проблемы человеческого капитала в условиях цифровизации – анализ ситуации в современной России.</w:t>
      </w:r>
    </w:p>
    <w:p w14:paraId="3488FC17" w14:textId="57EE0D3F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Цифровая дихотомия социально-экономических процессов в современной России и ее последствие-прогнозная оценка</w:t>
      </w:r>
    </w:p>
    <w:p w14:paraId="3FBC9507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Прогнозная оценка развития туристической отрасли в регионах РФ.</w:t>
      </w:r>
    </w:p>
    <w:p w14:paraId="40AE0549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Траектории и будущее непрерывного образования в России: вопросы политики, идеологии и практики</w:t>
      </w:r>
    </w:p>
    <w:p w14:paraId="6F0D8FE4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lastRenderedPageBreak/>
        <w:t>Влияние инновационного (технологического) фактора на формирование экономической динамики-прогноз.</w:t>
      </w:r>
    </w:p>
    <w:p w14:paraId="76561DE1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Прогнозная оценка влияния науки о данных (</w:t>
      </w:r>
      <w:proofErr w:type="spellStart"/>
      <w:r w:rsidRPr="00535E58">
        <w:rPr>
          <w:bCs/>
          <w:sz w:val="28"/>
          <w:szCs w:val="28"/>
        </w:rPr>
        <w:t>data</w:t>
      </w:r>
      <w:proofErr w:type="spellEnd"/>
      <w:r w:rsidRPr="00535E58">
        <w:rPr>
          <w:bCs/>
          <w:sz w:val="28"/>
          <w:szCs w:val="28"/>
        </w:rPr>
        <w:t xml:space="preserve"> </w:t>
      </w:r>
      <w:proofErr w:type="spellStart"/>
      <w:r w:rsidRPr="00535E58">
        <w:rPr>
          <w:bCs/>
          <w:sz w:val="28"/>
          <w:szCs w:val="28"/>
        </w:rPr>
        <w:t>science</w:t>
      </w:r>
      <w:proofErr w:type="spellEnd"/>
      <w:r w:rsidRPr="00535E58">
        <w:rPr>
          <w:bCs/>
          <w:sz w:val="28"/>
          <w:szCs w:val="28"/>
        </w:rPr>
        <w:t>) на современный мир</w:t>
      </w:r>
    </w:p>
    <w:p w14:paraId="60C52AE9" w14:textId="77777777" w:rsidR="00535E58" w:rsidRPr="00535E58" w:rsidRDefault="00535E58" w:rsidP="00535E58">
      <w:pPr>
        <w:pStyle w:val="a8"/>
        <w:numPr>
          <w:ilvl w:val="0"/>
          <w:numId w:val="6"/>
        </w:numPr>
        <w:tabs>
          <w:tab w:val="left" w:pos="1134"/>
        </w:tabs>
        <w:spacing w:line="360" w:lineRule="auto"/>
        <w:ind w:left="0" w:firstLine="546"/>
        <w:jc w:val="both"/>
        <w:rPr>
          <w:bCs/>
          <w:sz w:val="28"/>
          <w:szCs w:val="28"/>
        </w:rPr>
      </w:pPr>
      <w:r w:rsidRPr="00535E58">
        <w:rPr>
          <w:bCs/>
          <w:sz w:val="28"/>
          <w:szCs w:val="28"/>
        </w:rPr>
        <w:t>Ценовая и неценовая конкуренция в экономических стратегиях российского бизнеса-анализ, прогноз.</w:t>
      </w:r>
    </w:p>
    <w:p w14:paraId="4E7C5657" w14:textId="77777777" w:rsidR="003C3EAD" w:rsidRDefault="003C3EAD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1309366D" w14:textId="77777777" w:rsidR="003C3EAD" w:rsidRDefault="00821BA8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Примеры тестовых заданий</w:t>
      </w:r>
      <w:r w:rsidR="00D72F8F">
        <w:rPr>
          <w:rFonts w:ascii="Times New Roman" w:hAnsi="Times New Roman" w:cs="Times New Roman"/>
          <w:b/>
          <w:sz w:val="28"/>
          <w:szCs w:val="28"/>
        </w:rPr>
        <w:t>:</w:t>
      </w:r>
    </w:p>
    <w:p w14:paraId="6379BFDF" w14:textId="77777777" w:rsidR="003C3EAD" w:rsidRDefault="003C3EAD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0C2CAC4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1. </w:t>
      </w:r>
      <w:r w:rsidR="00D710BF" w:rsidRPr="00D710BF">
        <w:rPr>
          <w:rFonts w:ascii="Times New Roman" w:hAnsi="Times New Roman" w:cs="Times New Roman"/>
          <w:sz w:val="24"/>
          <w:szCs w:val="24"/>
        </w:rPr>
        <w:t>Качественные тенденции изменения в объекте прогнозирования характерны для прогнозов:</w:t>
      </w:r>
    </w:p>
    <w:p w14:paraId="5BE9AB9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краткосрочных;</w:t>
      </w:r>
    </w:p>
    <w:p w14:paraId="2E690A17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среднесрочных;</w:t>
      </w:r>
    </w:p>
    <w:p w14:paraId="0EB4D15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оперативных;</w:t>
      </w:r>
    </w:p>
    <w:p w14:paraId="49D017A0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долгосрочных;</w:t>
      </w:r>
    </w:p>
    <w:p w14:paraId="4F273C3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всех вышеперечисленных.</w:t>
      </w:r>
    </w:p>
    <w:p w14:paraId="2F3E5483" w14:textId="77777777" w:rsidR="003C3EAD" w:rsidRPr="00ED6025" w:rsidRDefault="003C3EAD" w:rsidP="00D710BF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053CFE75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2. </w:t>
      </w:r>
      <w:r w:rsidR="00D710BF" w:rsidRPr="00D710BF">
        <w:rPr>
          <w:rFonts w:ascii="Times New Roman" w:hAnsi="Times New Roman" w:cs="Times New Roman"/>
          <w:sz w:val="24"/>
          <w:szCs w:val="24"/>
        </w:rPr>
        <w:t>Проектирование – это структурный элемент:</w:t>
      </w:r>
    </w:p>
    <w:p w14:paraId="0FFA9251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логики планирования;</w:t>
      </w:r>
    </w:p>
    <w:p w14:paraId="1ACBEFA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 процесса планирования;</w:t>
      </w:r>
    </w:p>
    <w:p w14:paraId="1CB6161D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методики планирования;</w:t>
      </w:r>
    </w:p>
    <w:p w14:paraId="107B29B5" w14:textId="77777777" w:rsidR="003C3EAD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системы планирования</w:t>
      </w:r>
    </w:p>
    <w:p w14:paraId="5FFBD00E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5A6997FB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3. </w:t>
      </w:r>
      <w:r w:rsidR="00D710BF" w:rsidRPr="00D710BF">
        <w:rPr>
          <w:rFonts w:ascii="Times New Roman" w:hAnsi="Times New Roman" w:cs="Times New Roman"/>
          <w:sz w:val="24"/>
          <w:szCs w:val="24"/>
        </w:rPr>
        <w:t>Планирование является:</w:t>
      </w:r>
    </w:p>
    <w:p w14:paraId="1FF84B6E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всеобщей чертой развития производства и общественной жизни;</w:t>
      </w:r>
    </w:p>
    <w:p w14:paraId="13728D3C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специфическим отношением между людьми, характерным для некоторых общественных формаций;</w:t>
      </w:r>
    </w:p>
    <w:p w14:paraId="2CA0FB35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специфической формой общественной практики людей, являющейся приоритетной функцией управления, состоящей в подготовке различных вариантов управленческих решений в виде прогнозов, проектов программ и планов, в обосновании их оптимальности и в обеспечении возможности выполнения и контроля за их выполнением;</w:t>
      </w:r>
    </w:p>
    <w:p w14:paraId="36D1F3E0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специфической чертой развития производства и общественной жизни;</w:t>
      </w:r>
    </w:p>
    <w:p w14:paraId="2F85A720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всеобщим отношением между людьми, характерным для некоторых общественных формаций.</w:t>
      </w:r>
    </w:p>
    <w:p w14:paraId="35694CCB" w14:textId="77777777" w:rsidR="003C3EAD" w:rsidRPr="00ED6025" w:rsidRDefault="003C3EAD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23B3DD3E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4. </w:t>
      </w:r>
      <w:r w:rsidR="00D710BF" w:rsidRPr="00D710BF">
        <w:rPr>
          <w:rFonts w:ascii="Times New Roman" w:hAnsi="Times New Roman" w:cs="Times New Roman"/>
          <w:sz w:val="24"/>
          <w:szCs w:val="24"/>
        </w:rPr>
        <w:t>Избирательность – это:</w:t>
      </w:r>
    </w:p>
    <w:p w14:paraId="463B50A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общий принцип планирования;</w:t>
      </w:r>
    </w:p>
    <w:p w14:paraId="6C926BFD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специфический принцип стратегического планирования;</w:t>
      </w:r>
    </w:p>
    <w:p w14:paraId="4845A7C5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специфический принцип планирования;</w:t>
      </w:r>
    </w:p>
    <w:p w14:paraId="334208E8" w14:textId="77777777" w:rsid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общий принцип индикативного планирования.</w:t>
      </w:r>
    </w:p>
    <w:p w14:paraId="075C8C0B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4753AB9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5. </w:t>
      </w:r>
      <w:r w:rsidR="00D710BF" w:rsidRPr="00D710BF">
        <w:rPr>
          <w:rFonts w:ascii="Times New Roman" w:hAnsi="Times New Roman" w:cs="Times New Roman"/>
          <w:sz w:val="24"/>
          <w:szCs w:val="24"/>
        </w:rPr>
        <w:t>Одной из конкретных форм использования экспертных (оценочных) или эвристических методов разработки прогнозов, программ и планов является:</w:t>
      </w:r>
    </w:p>
    <w:p w14:paraId="205A6B94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 индивидуальная оценка;</w:t>
      </w:r>
    </w:p>
    <w:p w14:paraId="47DDD239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массовая оценка;</w:t>
      </w:r>
    </w:p>
    <w:p w14:paraId="23D6BD29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международная оценка;</w:t>
      </w:r>
    </w:p>
    <w:p w14:paraId="00238951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оценка рисков;</w:t>
      </w:r>
    </w:p>
    <w:p w14:paraId="6E579D79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lastRenderedPageBreak/>
        <w:t>д. оценка преимуществ.</w:t>
      </w:r>
    </w:p>
    <w:p w14:paraId="32411BE0" w14:textId="77777777" w:rsidR="003C3EAD" w:rsidRPr="00D710BF" w:rsidRDefault="003C3EAD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06D73E6A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6. </w:t>
      </w:r>
      <w:r w:rsidR="00D710BF" w:rsidRPr="00D710BF">
        <w:rPr>
          <w:rFonts w:ascii="Times New Roman" w:hAnsi="Times New Roman" w:cs="Times New Roman"/>
          <w:sz w:val="24"/>
          <w:szCs w:val="24"/>
        </w:rPr>
        <w:t>Характерными чертами стратегического планирования являются:</w:t>
      </w:r>
    </w:p>
    <w:p w14:paraId="0A821A6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плановый горизонт ограничен временем;</w:t>
      </w:r>
    </w:p>
    <w:p w14:paraId="3C3C06EF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плановый горизонт ограничен темпами развития;</w:t>
      </w:r>
    </w:p>
    <w:p w14:paraId="65E2E207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план выстраивается в направлении из будущего к настоящему;</w:t>
      </w:r>
    </w:p>
    <w:p w14:paraId="4C061343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план выстраивается из прошлого к будущему;</w:t>
      </w:r>
    </w:p>
    <w:p w14:paraId="201DE0B0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план выстраивается из настоящего к будущему;</w:t>
      </w:r>
    </w:p>
    <w:p w14:paraId="35417044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е. будущее вариативно;</w:t>
      </w:r>
    </w:p>
    <w:p w14:paraId="2A7CC09D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ж. будущее инвариантно;</w:t>
      </w:r>
    </w:p>
    <w:p w14:paraId="0EF60DB2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з. основное внимание уделяется анализу факторов;</w:t>
      </w:r>
    </w:p>
    <w:p w14:paraId="10782428" w14:textId="77777777" w:rsidR="003C3EAD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и. основное внимание уделяется определению характеристик будущего.</w:t>
      </w:r>
    </w:p>
    <w:p w14:paraId="6C0FD8BD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14:paraId="36FAAC11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7. </w:t>
      </w:r>
      <w:r w:rsidR="00D710BF" w:rsidRPr="00D710BF">
        <w:rPr>
          <w:rFonts w:ascii="Times New Roman" w:hAnsi="Times New Roman" w:cs="Times New Roman"/>
          <w:sz w:val="24"/>
          <w:szCs w:val="24"/>
        </w:rPr>
        <w:t>Показатели планирования по признаку удовлетворения потребностей общества подразделяются на:</w:t>
      </w:r>
    </w:p>
    <w:p w14:paraId="49A7E71C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объемные и сетевые;</w:t>
      </w:r>
    </w:p>
    <w:p w14:paraId="4959FC55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б. утверждаемые, расчетные и </w:t>
      </w:r>
      <w:proofErr w:type="spellStart"/>
      <w:r w:rsidRPr="00D710BF">
        <w:rPr>
          <w:rFonts w:ascii="Times New Roman" w:hAnsi="Times New Roman" w:cs="Times New Roman"/>
          <w:sz w:val="24"/>
          <w:szCs w:val="24"/>
        </w:rPr>
        <w:t>справочно</w:t>
      </w:r>
      <w:proofErr w:type="spellEnd"/>
      <w:r w:rsidRPr="00D710BF">
        <w:rPr>
          <w:rFonts w:ascii="Times New Roman" w:hAnsi="Times New Roman" w:cs="Times New Roman"/>
          <w:sz w:val="24"/>
          <w:szCs w:val="24"/>
        </w:rPr>
        <w:t xml:space="preserve"> – информационные</w:t>
      </w:r>
    </w:p>
    <w:p w14:paraId="1C321695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конечные и промежуточные;</w:t>
      </w:r>
    </w:p>
    <w:p w14:paraId="48991377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обобщающие и частные;</w:t>
      </w:r>
    </w:p>
    <w:p w14:paraId="338CA50E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сетевые и частные.</w:t>
      </w:r>
    </w:p>
    <w:p w14:paraId="35A4E859" w14:textId="77777777" w:rsidR="003C3EAD" w:rsidRPr="00ED6025" w:rsidRDefault="003C3EAD" w:rsidP="00D710BF">
      <w:pPr>
        <w:spacing w:after="0" w:line="240" w:lineRule="auto"/>
        <w:ind w:left="360"/>
        <w:rPr>
          <w:rFonts w:ascii="Times New Roman" w:hAnsi="Times New Roman" w:cs="Times New Roman"/>
          <w:sz w:val="24"/>
          <w:szCs w:val="24"/>
          <w:highlight w:val="yellow"/>
        </w:rPr>
      </w:pPr>
    </w:p>
    <w:p w14:paraId="12726524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8. </w:t>
      </w:r>
      <w:r w:rsidR="00D710BF" w:rsidRPr="00D710BF">
        <w:rPr>
          <w:rFonts w:ascii="Times New Roman" w:hAnsi="Times New Roman" w:cs="Times New Roman"/>
          <w:sz w:val="24"/>
          <w:szCs w:val="24"/>
        </w:rPr>
        <w:t>Применяемый в планировании метод мозговой атаки относится к группе методов:</w:t>
      </w:r>
    </w:p>
    <w:p w14:paraId="499EE281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массовой оценки;</w:t>
      </w:r>
    </w:p>
    <w:p w14:paraId="6F645331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организации работы экспертов на основе особой системы организации их деятельности;</w:t>
      </w:r>
    </w:p>
    <w:p w14:paraId="76D860F4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организации систематической работы экспертов;</w:t>
      </w:r>
    </w:p>
    <w:p w14:paraId="660C6F0B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системного анализа;</w:t>
      </w:r>
    </w:p>
    <w:p w14:paraId="060CE353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комплексного анализа.</w:t>
      </w:r>
    </w:p>
    <w:p w14:paraId="377990F7" w14:textId="77777777" w:rsidR="003C3EAD" w:rsidRPr="00ED6025" w:rsidRDefault="003C3EAD" w:rsidP="00D710BF">
      <w:pPr>
        <w:pStyle w:val="a8"/>
        <w:ind w:left="360"/>
        <w:rPr>
          <w:b/>
          <w:bCs/>
          <w:highlight w:val="yellow"/>
        </w:rPr>
      </w:pPr>
    </w:p>
    <w:p w14:paraId="4DBB14D8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9. </w:t>
      </w:r>
      <w:r w:rsidR="00D710BF" w:rsidRPr="00D710BF">
        <w:rPr>
          <w:rFonts w:ascii="Times New Roman" w:hAnsi="Times New Roman" w:cs="Times New Roman"/>
          <w:sz w:val="24"/>
          <w:szCs w:val="24"/>
        </w:rPr>
        <w:t>Внешнеэкономические прогнозы принято классифицировать по нижеследующим основным видам:</w:t>
      </w:r>
    </w:p>
    <w:p w14:paraId="1D1B7664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объекту прогнозирования;</w:t>
      </w:r>
    </w:p>
    <w:p w14:paraId="41999E97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горизонту, или периоду, прогнозирования;</w:t>
      </w:r>
    </w:p>
    <w:p w14:paraId="3D65CC8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функциональному признаку;</w:t>
      </w:r>
    </w:p>
    <w:p w14:paraId="0564A121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субъекту прогнозирования;</w:t>
      </w:r>
    </w:p>
    <w:p w14:paraId="00861E0C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социальному признаку.</w:t>
      </w:r>
    </w:p>
    <w:p w14:paraId="343B6889" w14:textId="77777777" w:rsidR="003C3EAD" w:rsidRPr="00ED6025" w:rsidRDefault="003C3EAD" w:rsidP="00D710BF">
      <w:pPr>
        <w:pStyle w:val="Default"/>
        <w:ind w:left="360"/>
        <w:rPr>
          <w:color w:val="auto"/>
          <w:highlight w:val="yellow"/>
        </w:rPr>
      </w:pPr>
    </w:p>
    <w:p w14:paraId="66260FC2" w14:textId="77777777" w:rsidR="00D710BF" w:rsidRPr="00D710BF" w:rsidRDefault="007968F0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 xml:space="preserve">Задание 10. </w:t>
      </w:r>
      <w:r w:rsidR="00D710BF" w:rsidRPr="00D710BF">
        <w:rPr>
          <w:rFonts w:ascii="Times New Roman" w:hAnsi="Times New Roman" w:cs="Times New Roman"/>
          <w:sz w:val="24"/>
          <w:szCs w:val="24"/>
        </w:rPr>
        <w:t>Основным конечным показателям планирования развития отраслей социальной инфраструктуры являются:</w:t>
      </w:r>
    </w:p>
    <w:p w14:paraId="5D376F76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а. объем предоставленных услуг;</w:t>
      </w:r>
    </w:p>
    <w:p w14:paraId="32BBEC44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б. количество учреждений;</w:t>
      </w:r>
    </w:p>
    <w:p w14:paraId="6E63C3D8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в. ввод, выбытие, прирост числа объектов и мощностей;</w:t>
      </w:r>
    </w:p>
    <w:p w14:paraId="045D18D4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г. обеспеченность населения услугами;</w:t>
      </w:r>
    </w:p>
    <w:p w14:paraId="028E2B1A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д. эффективность использования ресурсов;</w:t>
      </w:r>
    </w:p>
    <w:p w14:paraId="23182CC2" w14:textId="77777777" w:rsidR="00D710BF" w:rsidRPr="00D710BF" w:rsidRDefault="00D710BF" w:rsidP="00D710BF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D710BF">
        <w:rPr>
          <w:rFonts w:ascii="Times New Roman" w:hAnsi="Times New Roman" w:cs="Times New Roman"/>
          <w:sz w:val="24"/>
          <w:szCs w:val="24"/>
        </w:rPr>
        <w:t>е. численность работников основной профессии.</w:t>
      </w:r>
    </w:p>
    <w:p w14:paraId="7179DDAD" w14:textId="77777777" w:rsidR="003C3EAD" w:rsidRPr="00ED6025" w:rsidRDefault="003C3EAD" w:rsidP="00D710BF">
      <w:pPr>
        <w:pStyle w:val="Default"/>
        <w:ind w:left="360"/>
        <w:jc w:val="both"/>
        <w:rPr>
          <w:sz w:val="28"/>
          <w:szCs w:val="28"/>
          <w:highlight w:val="yellow"/>
        </w:rPr>
      </w:pPr>
    </w:p>
    <w:p w14:paraId="7B2C24D7" w14:textId="77777777" w:rsidR="00A33683" w:rsidRPr="00522F10" w:rsidRDefault="00A33683" w:rsidP="00A33683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22F10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Примерная тематика контрольных работ: </w:t>
      </w:r>
    </w:p>
    <w:p w14:paraId="30E27D5F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>Стратегия пространственного развития России: ожидания и реалии</w:t>
      </w:r>
    </w:p>
    <w:p w14:paraId="7BF06CC4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lastRenderedPageBreak/>
        <w:t>Траектория инвестиционного роста российского бизнеса, прогнозные оценки</w:t>
      </w:r>
    </w:p>
    <w:p w14:paraId="51899170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>Свободные экономические зоны и территории опережающего развития: возможности и проблемы</w:t>
      </w:r>
    </w:p>
    <w:p w14:paraId="259D67CE" w14:textId="17DB0B19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>Современные проблемы структурной трансформации национальной экономики</w:t>
      </w:r>
      <w:r w:rsidR="00E3194E">
        <w:rPr>
          <w:sz w:val="28"/>
          <w:szCs w:val="28"/>
        </w:rPr>
        <w:t xml:space="preserve"> и пути их решения.</w:t>
      </w:r>
    </w:p>
    <w:p w14:paraId="22A415D1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 xml:space="preserve"> Экономическое изменение российской модернизации: оценка возможностей и возможные риски</w:t>
      </w:r>
    </w:p>
    <w:p w14:paraId="4E78A8D2" w14:textId="77777777" w:rsidR="00E3194E" w:rsidRDefault="00E3194E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>
        <w:rPr>
          <w:rFonts w:eastAsia="Arial Unicode MS"/>
          <w:sz w:val="28"/>
          <w:szCs w:val="28"/>
          <w:bdr w:val="nil"/>
        </w:rPr>
        <w:t>К</w:t>
      </w:r>
      <w:r w:rsidRPr="00DD3C1A">
        <w:rPr>
          <w:rFonts w:eastAsia="Arial Unicode MS"/>
          <w:sz w:val="28"/>
          <w:szCs w:val="28"/>
          <w:bdr w:val="nil"/>
        </w:rPr>
        <w:t>ластеризаци</w:t>
      </w:r>
      <w:r>
        <w:rPr>
          <w:rFonts w:eastAsia="Arial Unicode MS"/>
          <w:sz w:val="28"/>
          <w:szCs w:val="28"/>
          <w:bdr w:val="nil"/>
        </w:rPr>
        <w:t>я</w:t>
      </w:r>
      <w:r w:rsidRPr="00DD3C1A">
        <w:rPr>
          <w:rFonts w:eastAsia="Arial Unicode MS"/>
          <w:sz w:val="28"/>
          <w:szCs w:val="28"/>
          <w:bdr w:val="nil"/>
        </w:rPr>
        <w:t xml:space="preserve"> промышленных </w:t>
      </w:r>
      <w:proofErr w:type="spellStart"/>
      <w:r w:rsidRPr="00DD3C1A">
        <w:rPr>
          <w:rFonts w:eastAsia="Arial Unicode MS"/>
          <w:sz w:val="28"/>
          <w:szCs w:val="28"/>
          <w:bdr w:val="nil"/>
        </w:rPr>
        <w:t>мезосистем</w:t>
      </w:r>
      <w:proofErr w:type="spellEnd"/>
      <w:r w:rsidRPr="00DD3C1A">
        <w:rPr>
          <w:rFonts w:eastAsia="Arial Unicode MS"/>
          <w:sz w:val="28"/>
          <w:szCs w:val="28"/>
          <w:bdr w:val="nil"/>
        </w:rPr>
        <w:t xml:space="preserve"> с учетом </w:t>
      </w:r>
      <w:proofErr w:type="spellStart"/>
      <w:r w:rsidRPr="00DD3C1A">
        <w:rPr>
          <w:rFonts w:eastAsia="Arial Unicode MS"/>
          <w:sz w:val="28"/>
          <w:szCs w:val="28"/>
          <w:bdr w:val="nil"/>
        </w:rPr>
        <w:t>приоритизации</w:t>
      </w:r>
      <w:proofErr w:type="spellEnd"/>
      <w:r w:rsidRPr="00DD3C1A">
        <w:rPr>
          <w:rFonts w:eastAsia="Arial Unicode MS"/>
          <w:sz w:val="28"/>
          <w:szCs w:val="28"/>
          <w:bdr w:val="nil"/>
        </w:rPr>
        <w:t xml:space="preserve"> показателей их научно-технического и инновационного развития</w:t>
      </w:r>
      <w:r w:rsidRPr="001535D7">
        <w:rPr>
          <w:sz w:val="28"/>
          <w:szCs w:val="28"/>
        </w:rPr>
        <w:t xml:space="preserve"> </w:t>
      </w:r>
    </w:p>
    <w:p w14:paraId="0D06E0E0" w14:textId="011CF1E6" w:rsidR="00E3194E" w:rsidRPr="001535D7" w:rsidRDefault="00E3194E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>Кластер</w:t>
      </w:r>
      <w:r>
        <w:rPr>
          <w:sz w:val="28"/>
          <w:szCs w:val="28"/>
        </w:rPr>
        <w:t xml:space="preserve">изация </w:t>
      </w:r>
      <w:r w:rsidRPr="001535D7">
        <w:rPr>
          <w:sz w:val="28"/>
          <w:szCs w:val="28"/>
        </w:rPr>
        <w:t>региональной научно-технической политики</w:t>
      </w:r>
      <w:r>
        <w:rPr>
          <w:sz w:val="28"/>
          <w:szCs w:val="28"/>
        </w:rPr>
        <w:t xml:space="preserve"> </w:t>
      </w:r>
      <w:r w:rsidRPr="00DD3C1A">
        <w:rPr>
          <w:rFonts w:eastAsia="Arial Unicode MS"/>
          <w:sz w:val="28"/>
          <w:szCs w:val="28"/>
          <w:bdr w:val="nil"/>
        </w:rPr>
        <w:t>в условиях актуализации вопросов наращивания технологического суверенитета государства</w:t>
      </w:r>
    </w:p>
    <w:p w14:paraId="053BC2F0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>Экономический кризис в России: причины и пути выхода</w:t>
      </w:r>
    </w:p>
    <w:p w14:paraId="60B22077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>Современная экономика России: анализ и стратегия развития</w:t>
      </w:r>
    </w:p>
    <w:p w14:paraId="2C9466AC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 xml:space="preserve"> Экономические реформы в России: анализ результатов и необходимость альтернатив</w:t>
      </w:r>
    </w:p>
    <w:p w14:paraId="5433AE79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 xml:space="preserve">Развитие подходов к прогнозированию макропроцессов в современной России. </w:t>
      </w:r>
    </w:p>
    <w:p w14:paraId="5DB93790" w14:textId="77777777" w:rsidR="003C3EAD" w:rsidRPr="001535D7" w:rsidRDefault="007968F0">
      <w:pPr>
        <w:pStyle w:val="a8"/>
        <w:numPr>
          <w:ilvl w:val="0"/>
          <w:numId w:val="8"/>
        </w:numPr>
        <w:tabs>
          <w:tab w:val="left" w:pos="1134"/>
        </w:tabs>
        <w:spacing w:line="360" w:lineRule="auto"/>
        <w:ind w:left="0" w:firstLine="560"/>
        <w:jc w:val="both"/>
        <w:rPr>
          <w:sz w:val="28"/>
          <w:szCs w:val="28"/>
        </w:rPr>
      </w:pPr>
      <w:r w:rsidRPr="001535D7">
        <w:rPr>
          <w:sz w:val="28"/>
          <w:szCs w:val="28"/>
        </w:rPr>
        <w:t xml:space="preserve">Ограничения прогнозирования устойчивого развития национальной экономики. </w:t>
      </w:r>
    </w:p>
    <w:p w14:paraId="259586D3" w14:textId="77777777" w:rsidR="0088090F" w:rsidRDefault="0088090F">
      <w:pPr>
        <w:pStyle w:val="Default"/>
        <w:spacing w:line="360" w:lineRule="auto"/>
        <w:jc w:val="both"/>
        <w:rPr>
          <w:i/>
          <w:sz w:val="28"/>
          <w:szCs w:val="28"/>
        </w:rPr>
      </w:pPr>
    </w:p>
    <w:p w14:paraId="74621BA0" w14:textId="77777777" w:rsidR="00D72F8F" w:rsidRPr="00D72F8F" w:rsidRDefault="00D72F8F" w:rsidP="00D72F8F">
      <w:pPr>
        <w:pStyle w:val="Default"/>
        <w:spacing w:line="360" w:lineRule="auto"/>
        <w:ind w:firstLine="360"/>
        <w:jc w:val="both"/>
        <w:rPr>
          <w:sz w:val="28"/>
          <w:szCs w:val="28"/>
        </w:rPr>
        <w:sectPr w:rsidR="00D72F8F" w:rsidRPr="00D72F8F" w:rsidSect="002216AB">
          <w:footerReference w:type="default" r:id="rId8"/>
          <w:pgSz w:w="11906" w:h="16838"/>
          <w:pgMar w:top="1134" w:right="850" w:bottom="1134" w:left="1418" w:header="0" w:footer="708" w:gutter="0"/>
          <w:cols w:space="720"/>
          <w:formProt w:val="0"/>
          <w:titlePg/>
          <w:docGrid w:linePitch="360" w:charSpace="4096"/>
        </w:sectPr>
      </w:pPr>
      <w:r w:rsidRPr="00D72F8F">
        <w:rPr>
          <w:sz w:val="28"/>
          <w:szCs w:val="28"/>
        </w:rPr>
        <w:t xml:space="preserve">Критерии балльной оценки различных форм текущего контроля успеваемости содержатся в соответствующих методических рекомендациях </w:t>
      </w:r>
      <w:r>
        <w:rPr>
          <w:sz w:val="28"/>
          <w:szCs w:val="28"/>
        </w:rPr>
        <w:t>кафедры</w:t>
      </w:r>
      <w:r w:rsidRPr="00D72F8F">
        <w:rPr>
          <w:sz w:val="28"/>
          <w:szCs w:val="28"/>
        </w:rPr>
        <w:t xml:space="preserve"> Экономической теории</w:t>
      </w:r>
      <w:r>
        <w:rPr>
          <w:sz w:val="28"/>
          <w:szCs w:val="28"/>
        </w:rPr>
        <w:t>.</w:t>
      </w:r>
    </w:p>
    <w:p w14:paraId="72CAB432" w14:textId="77777777" w:rsidR="003C3EAD" w:rsidRDefault="003C3EAD">
      <w:pPr>
        <w:pStyle w:val="Default"/>
        <w:spacing w:line="360" w:lineRule="auto"/>
        <w:jc w:val="both"/>
        <w:rPr>
          <w:i/>
          <w:sz w:val="28"/>
          <w:szCs w:val="28"/>
        </w:rPr>
      </w:pPr>
    </w:p>
    <w:p w14:paraId="656FD1BB" w14:textId="77777777" w:rsidR="003C3EAD" w:rsidRPr="001535D7" w:rsidRDefault="007968F0" w:rsidP="001535D7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17" w:name="_Toc73627829"/>
      <w:bookmarkStart w:id="18" w:name="_Toc182237607"/>
      <w:r>
        <w:rPr>
          <w:rFonts w:ascii="Times New Roman" w:hAnsi="Times New Roman" w:cs="Times New Roman"/>
          <w:b/>
          <w:color w:val="auto"/>
        </w:rPr>
        <w:t>Фонд оценочных средств для проведения промежуточной аттестации обучающихся по дисциплине</w:t>
      </w:r>
      <w:bookmarkEnd w:id="17"/>
      <w:bookmarkEnd w:id="18"/>
    </w:p>
    <w:p w14:paraId="0DCDDE9C" w14:textId="77777777" w:rsidR="00D72F8F" w:rsidRDefault="00D72F8F" w:rsidP="00D72F8F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9" w:name="_Hlk151383622"/>
      <w:r w:rsidRPr="00D72F8F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«2.</w:t>
      </w:r>
      <w:r w:rsidRPr="00D72F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72F8F">
        <w:rPr>
          <w:rFonts w:ascii="Times New Roman" w:hAnsi="Times New Roman" w:cs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</w:t>
      </w:r>
      <w:bookmarkEnd w:id="19"/>
      <w:r>
        <w:rPr>
          <w:rFonts w:ascii="Times New Roman" w:hAnsi="Times New Roman" w:cs="Times New Roman"/>
          <w:sz w:val="28"/>
          <w:szCs w:val="28"/>
        </w:rPr>
        <w:t>.</w:t>
      </w:r>
    </w:p>
    <w:p w14:paraId="47C8F450" w14:textId="77777777" w:rsidR="003C3EAD" w:rsidRDefault="007968F0">
      <w:pPr>
        <w:pStyle w:val="Default"/>
        <w:spacing w:line="360" w:lineRule="auto"/>
        <w:jc w:val="right"/>
        <w:rPr>
          <w:i/>
          <w:iCs/>
          <w:color w:val="auto"/>
        </w:rPr>
      </w:pPr>
      <w:bookmarkStart w:id="20" w:name="_Toc452654469"/>
      <w:r>
        <w:rPr>
          <w:i/>
          <w:iCs/>
          <w:color w:val="auto"/>
        </w:rPr>
        <w:t xml:space="preserve">Таблица </w:t>
      </w:r>
      <w:bookmarkEnd w:id="20"/>
      <w:r w:rsidR="00EF21A2">
        <w:rPr>
          <w:i/>
          <w:iCs/>
          <w:color w:val="auto"/>
        </w:rPr>
        <w:t>6</w:t>
      </w:r>
    </w:p>
    <w:tbl>
      <w:tblPr>
        <w:tblStyle w:val="aff"/>
        <w:tblW w:w="14596" w:type="dxa"/>
        <w:tblLayout w:type="fixed"/>
        <w:tblLook w:val="04A0" w:firstRow="1" w:lastRow="0" w:firstColumn="1" w:lastColumn="0" w:noHBand="0" w:noVBand="1"/>
      </w:tblPr>
      <w:tblGrid>
        <w:gridCol w:w="2263"/>
        <w:gridCol w:w="3119"/>
        <w:gridCol w:w="3544"/>
        <w:gridCol w:w="5670"/>
      </w:tblGrid>
      <w:tr w:rsidR="003C3EAD" w14:paraId="63084FA4" w14:textId="77777777" w:rsidTr="00D72F8F">
        <w:tc>
          <w:tcPr>
            <w:tcW w:w="2263" w:type="dxa"/>
            <w:vAlign w:val="center"/>
          </w:tcPr>
          <w:p w14:paraId="03517BBB" w14:textId="77777777" w:rsidR="003C3EAD" w:rsidRDefault="007968F0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Наименование компетенции</w:t>
            </w:r>
          </w:p>
        </w:tc>
        <w:tc>
          <w:tcPr>
            <w:tcW w:w="3119" w:type="dxa"/>
            <w:vAlign w:val="center"/>
          </w:tcPr>
          <w:p w14:paraId="6804602A" w14:textId="77777777" w:rsidR="003C3EAD" w:rsidRDefault="007968F0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Наименование  индикаторов достижения компетенции</w:t>
            </w:r>
          </w:p>
        </w:tc>
        <w:tc>
          <w:tcPr>
            <w:tcW w:w="3544" w:type="dxa"/>
            <w:vAlign w:val="center"/>
          </w:tcPr>
          <w:p w14:paraId="0AEA240C" w14:textId="77777777" w:rsidR="003C3EAD" w:rsidRDefault="007968F0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5670" w:type="dxa"/>
            <w:vAlign w:val="center"/>
          </w:tcPr>
          <w:p w14:paraId="5375A358" w14:textId="77777777" w:rsidR="003C3EAD" w:rsidRDefault="007968F0">
            <w:pPr>
              <w:pStyle w:val="Default"/>
              <w:jc w:val="center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Типовые контрольные задания</w:t>
            </w:r>
          </w:p>
        </w:tc>
      </w:tr>
      <w:tr w:rsidR="0082582F" w:rsidRPr="00D72F8F" w14:paraId="32724EF7" w14:textId="77777777" w:rsidTr="00D72F8F">
        <w:tc>
          <w:tcPr>
            <w:tcW w:w="2263" w:type="dxa"/>
            <w:vMerge w:val="restart"/>
            <w:vAlign w:val="center"/>
          </w:tcPr>
          <w:p w14:paraId="50E43D44" w14:textId="77777777" w:rsidR="0082582F" w:rsidRPr="00D72F8F" w:rsidRDefault="0082582F" w:rsidP="00D72F8F">
            <w:pPr>
              <w:pStyle w:val="Default"/>
              <w:rPr>
                <w:b/>
                <w:iCs/>
                <w:color w:val="auto"/>
              </w:rPr>
            </w:pPr>
            <w:r w:rsidRPr="00D72F8F">
              <w:rPr>
                <w:b/>
                <w:iCs/>
                <w:color w:val="auto"/>
              </w:rPr>
              <w:t>ПКН-6</w:t>
            </w:r>
          </w:p>
          <w:p w14:paraId="5F0F28C0" w14:textId="77777777" w:rsidR="0082582F" w:rsidRPr="00D72F8F" w:rsidRDefault="0082582F" w:rsidP="00D72F8F">
            <w:pPr>
              <w:pStyle w:val="Default"/>
              <w:rPr>
                <w:b/>
                <w:iCs/>
                <w:color w:val="auto"/>
              </w:rPr>
            </w:pPr>
            <w:r w:rsidRPr="00D72F8F">
              <w:t xml:space="preserve"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</w:t>
            </w:r>
            <w:r w:rsidRPr="00D72F8F">
              <w:lastRenderedPageBreak/>
              <w:t>мезо- и макроуровнях</w:t>
            </w:r>
          </w:p>
        </w:tc>
        <w:tc>
          <w:tcPr>
            <w:tcW w:w="3119" w:type="dxa"/>
            <w:vAlign w:val="center"/>
          </w:tcPr>
          <w:p w14:paraId="639B3FCA" w14:textId="77777777" w:rsidR="0082582F" w:rsidRPr="00D72F8F" w:rsidRDefault="0082582F" w:rsidP="00D72F8F">
            <w:pPr>
              <w:pStyle w:val="Default"/>
              <w:rPr>
                <w:b/>
                <w:iCs/>
                <w:color w:val="auto"/>
              </w:rPr>
            </w:pPr>
            <w:r w:rsidRPr="00D72F8F">
              <w:lastRenderedPageBreak/>
              <w:t>1.Применяет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544" w:type="dxa"/>
            <w:vAlign w:val="center"/>
          </w:tcPr>
          <w:p w14:paraId="55EB13C1" w14:textId="77777777" w:rsidR="00710AA9" w:rsidRPr="00140812" w:rsidRDefault="00710AA9" w:rsidP="00710AA9">
            <w:pPr>
              <w:widowControl w:val="0"/>
              <w:tabs>
                <w:tab w:val="left" w:pos="540"/>
              </w:tabs>
              <w:spacing w:after="0" w:line="240" w:lineRule="auto"/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140812">
              <w:rPr>
                <w:b/>
                <w:i/>
                <w:szCs w:val="24"/>
              </w:rPr>
              <w:t>Знать:</w:t>
            </w:r>
            <w:r w:rsidRPr="00140812">
              <w:rPr>
                <w:szCs w:val="24"/>
              </w:rPr>
              <w:t xml:space="preserve"> </w:t>
            </w:r>
            <w:r w:rsidRPr="00140812">
              <w:rPr>
                <w:rFonts w:ascii="Times New Roman" w:hAnsi="Times New Roman" w:cs="Times New Roman"/>
                <w:sz w:val="24"/>
                <w:szCs w:val="24"/>
              </w:rPr>
              <w:t>сущность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40812">
              <w:rPr>
                <w:rFonts w:ascii="Times New Roman" w:hAnsi="Times New Roman" w:cs="Times New Roman"/>
                <w:sz w:val="24"/>
                <w:szCs w:val="24"/>
              </w:rPr>
              <w:t xml:space="preserve">экономического роста как объекта прогнозирования; основные виды производственных функций,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различия </w:t>
            </w:r>
            <w:r w:rsidRPr="00140812">
              <w:rPr>
                <w:rFonts w:ascii="Times New Roman" w:hAnsi="Times New Roman" w:cs="Times New Roman"/>
                <w:sz w:val="24"/>
                <w:szCs w:val="24"/>
              </w:rPr>
              <w:t>между ними</w:t>
            </w:r>
          </w:p>
          <w:p w14:paraId="3661B81E" w14:textId="77777777" w:rsidR="0082582F" w:rsidRPr="00ED6025" w:rsidRDefault="00710AA9" w:rsidP="00710AA9">
            <w:pPr>
              <w:pStyle w:val="Default"/>
              <w:rPr>
                <w:b/>
                <w:iCs/>
                <w:color w:val="auto"/>
                <w:highlight w:val="yellow"/>
              </w:rPr>
            </w:pPr>
            <w:r w:rsidRPr="00140812">
              <w:rPr>
                <w:b/>
                <w:i/>
              </w:rPr>
              <w:t>Уметь:</w:t>
            </w:r>
            <w:r w:rsidRPr="00140812">
              <w:t xml:space="preserve"> сформулировать задачу и прогнозировать ситуацию в зависимости от пр</w:t>
            </w:r>
            <w:r>
              <w:t xml:space="preserve">инятия того или иного решения, </w:t>
            </w:r>
            <w:r w:rsidRPr="00140812">
              <w:t xml:space="preserve">применять различные аналитические техники для анализа экономических и социально-экономических процессов на макро-, мезо- и микроуровнях </w:t>
            </w:r>
          </w:p>
        </w:tc>
        <w:tc>
          <w:tcPr>
            <w:tcW w:w="5670" w:type="dxa"/>
            <w:vAlign w:val="center"/>
          </w:tcPr>
          <w:p w14:paraId="5DE12B0B" w14:textId="77777777" w:rsidR="0082582F" w:rsidRPr="001535D7" w:rsidRDefault="0082582F" w:rsidP="00D72F8F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rPr>
                <w:b/>
                <w:iCs/>
                <w:color w:val="auto"/>
              </w:rPr>
              <w:t>Задание 1</w:t>
            </w:r>
          </w:p>
          <w:p w14:paraId="223D1E2A" w14:textId="77777777" w:rsidR="00710AA9" w:rsidRPr="001535D7" w:rsidRDefault="00710AA9" w:rsidP="00D72F8F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t>Определите макроэкономические цели и задачи социально-экономического развития России, используя наработанный практический зарубежный и отечественный опыт формирования и развития экономической политики</w:t>
            </w:r>
            <w:r w:rsidRPr="001535D7">
              <w:rPr>
                <w:b/>
                <w:iCs/>
                <w:color w:val="auto"/>
              </w:rPr>
              <w:t xml:space="preserve"> </w:t>
            </w:r>
          </w:p>
          <w:p w14:paraId="1DBAEA95" w14:textId="77777777" w:rsidR="0082582F" w:rsidRPr="001535D7" w:rsidRDefault="0082582F" w:rsidP="00D72F8F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rPr>
                <w:b/>
                <w:iCs/>
                <w:color w:val="auto"/>
              </w:rPr>
              <w:t>Задание 2</w:t>
            </w:r>
          </w:p>
          <w:p w14:paraId="26C607E2" w14:textId="77777777" w:rsidR="00710AA9" w:rsidRPr="001535D7" w:rsidRDefault="00710AA9" w:rsidP="00710AA9">
            <w:pPr>
              <w:pStyle w:val="Default"/>
              <w:jc w:val="both"/>
            </w:pPr>
            <w:r w:rsidRPr="001535D7">
              <w:t>Раскройте алгоритм разработки комплексных программ и стратегий перехода к устойчивому развитию национальной экономики.</w:t>
            </w:r>
          </w:p>
          <w:p w14:paraId="162933F5" w14:textId="77777777" w:rsidR="0082582F" w:rsidRPr="001535D7" w:rsidRDefault="0082582F" w:rsidP="00D72F8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BB0316" w14:textId="77777777" w:rsidR="0082582F" w:rsidRPr="001535D7" w:rsidRDefault="0082582F" w:rsidP="00D72F8F">
            <w:pPr>
              <w:pStyle w:val="Default"/>
              <w:jc w:val="center"/>
              <w:rPr>
                <w:b/>
                <w:iCs/>
                <w:color w:val="auto"/>
              </w:rPr>
            </w:pPr>
          </w:p>
        </w:tc>
      </w:tr>
      <w:tr w:rsidR="0082582F" w:rsidRPr="00D72F8F" w14:paraId="33B2CBBB" w14:textId="77777777" w:rsidTr="00D72F8F">
        <w:tc>
          <w:tcPr>
            <w:tcW w:w="2263" w:type="dxa"/>
            <w:vMerge/>
            <w:vAlign w:val="center"/>
          </w:tcPr>
          <w:p w14:paraId="664C29C0" w14:textId="77777777" w:rsidR="0082582F" w:rsidRPr="00D72F8F" w:rsidRDefault="0082582F" w:rsidP="00D72F8F">
            <w:pPr>
              <w:pStyle w:val="Default"/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3119" w:type="dxa"/>
            <w:vAlign w:val="center"/>
          </w:tcPr>
          <w:p w14:paraId="12EAAAA8" w14:textId="77777777" w:rsidR="0082582F" w:rsidRPr="00D72F8F" w:rsidRDefault="0082582F" w:rsidP="00D72F8F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8F">
              <w:rPr>
                <w:rFonts w:ascii="Times New Roman" w:hAnsi="Times New Roman" w:cs="Times New Roman"/>
                <w:sz w:val="24"/>
                <w:szCs w:val="24"/>
              </w:rPr>
              <w:t>2.Обосновывает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544" w:type="dxa"/>
            <w:vAlign w:val="center"/>
          </w:tcPr>
          <w:p w14:paraId="4FA1A4D4" w14:textId="77777777" w:rsidR="00710AA9" w:rsidRPr="00710AA9" w:rsidRDefault="00710AA9" w:rsidP="00710AA9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Знать: </w:t>
            </w:r>
            <w:r w:rsidRPr="00140812">
              <w:rPr>
                <w:rFonts w:eastAsiaTheme="minorHAnsi"/>
                <w:szCs w:val="24"/>
              </w:rPr>
              <w:t>основные задачи структурного прогноза; типы сбалансирования национальной экономики; основные классы моделей общего равновесия, отличительные черты этих моделей.</w:t>
            </w:r>
          </w:p>
          <w:p w14:paraId="073D42E5" w14:textId="77777777" w:rsidR="0082582F" w:rsidRPr="00710AA9" w:rsidRDefault="00710AA9" w:rsidP="00710AA9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 w:rsidRPr="00140812">
              <w:rPr>
                <w:b/>
                <w:i/>
                <w:szCs w:val="24"/>
              </w:rPr>
              <w:t>У</w:t>
            </w:r>
            <w:r>
              <w:rPr>
                <w:b/>
                <w:i/>
                <w:szCs w:val="24"/>
              </w:rPr>
              <w:t xml:space="preserve">меть: </w:t>
            </w:r>
            <w:r w:rsidRPr="00140812">
              <w:rPr>
                <w:sz w:val="23"/>
                <w:szCs w:val="23"/>
              </w:rPr>
              <w:t>собирать, обрабатывать и анализировать информацию для оценки прогнозной динамики основных структурных пропорций национальной экономики; обосновывать формирование долгосрочной государственной стратегии, региональных и отраслевых программ с использованием результатов прогнозов</w:t>
            </w:r>
          </w:p>
        </w:tc>
        <w:tc>
          <w:tcPr>
            <w:tcW w:w="5670" w:type="dxa"/>
            <w:vAlign w:val="center"/>
          </w:tcPr>
          <w:p w14:paraId="543BF18E" w14:textId="77777777" w:rsidR="00971036" w:rsidRPr="001535D7" w:rsidRDefault="0082582F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rPr>
                <w:b/>
                <w:iCs/>
                <w:color w:val="auto"/>
              </w:rPr>
              <w:t>Задание 1</w:t>
            </w:r>
          </w:p>
          <w:p w14:paraId="1AAEAE6D" w14:textId="77777777" w:rsidR="0082582F" w:rsidRPr="001535D7" w:rsidRDefault="00971036" w:rsidP="00971036">
            <w:pPr>
              <w:pStyle w:val="Default"/>
              <w:jc w:val="both"/>
            </w:pPr>
            <w:r w:rsidRPr="001535D7">
              <w:t>Обоснуйте необходимость использования методов экономических исследований в области планирования и прогнозирования.</w:t>
            </w:r>
          </w:p>
          <w:p w14:paraId="3A665D45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rPr>
                <w:b/>
                <w:iCs/>
                <w:color w:val="auto"/>
              </w:rPr>
              <w:t>Задание 2</w:t>
            </w:r>
          </w:p>
          <w:p w14:paraId="0414F976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t>Дайте краткую характеристику одной из проблем экономического характера с учетом критериев социально-экономической эффективности и предложите способы решения этой проблемы.</w:t>
            </w:r>
          </w:p>
        </w:tc>
      </w:tr>
      <w:tr w:rsidR="0082582F" w:rsidRPr="00D72F8F" w14:paraId="71AE9BD2" w14:textId="77777777" w:rsidTr="00D72F8F">
        <w:tc>
          <w:tcPr>
            <w:tcW w:w="2263" w:type="dxa"/>
            <w:vMerge w:val="restart"/>
            <w:vAlign w:val="center"/>
          </w:tcPr>
          <w:p w14:paraId="6D3E90AF" w14:textId="77777777" w:rsidR="0082582F" w:rsidRPr="00D72F8F" w:rsidRDefault="0082582F" w:rsidP="00D72F8F">
            <w:pPr>
              <w:pStyle w:val="Default"/>
              <w:rPr>
                <w:b/>
                <w:iCs/>
                <w:color w:val="auto"/>
              </w:rPr>
            </w:pPr>
            <w:r w:rsidRPr="00D72F8F">
              <w:rPr>
                <w:b/>
                <w:iCs/>
                <w:color w:val="auto"/>
              </w:rPr>
              <w:t>ПК-5</w:t>
            </w:r>
          </w:p>
          <w:p w14:paraId="14417BEB" w14:textId="77777777" w:rsidR="0082582F" w:rsidRPr="00D72F8F" w:rsidRDefault="0082582F" w:rsidP="00D72F8F">
            <w:pPr>
              <w:pStyle w:val="Default"/>
              <w:rPr>
                <w:b/>
                <w:iCs/>
                <w:color w:val="auto"/>
              </w:rPr>
            </w:pPr>
            <w:r w:rsidRPr="00D72F8F">
              <w:t xml:space="preserve">Способность составлять и анализировать финансовую отчетность в соответствии с международными стандартами финансовой отчетности, принимать эффективные управленческие </w:t>
            </w:r>
            <w:r w:rsidRPr="00D72F8F">
              <w:lastRenderedPageBreak/>
              <w:t>решения на ее основе</w:t>
            </w:r>
          </w:p>
        </w:tc>
        <w:tc>
          <w:tcPr>
            <w:tcW w:w="3119" w:type="dxa"/>
            <w:vAlign w:val="center"/>
          </w:tcPr>
          <w:p w14:paraId="2F3BA10B" w14:textId="77777777" w:rsidR="0082582F" w:rsidRPr="00D72F8F" w:rsidRDefault="0082582F" w:rsidP="00D72F8F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1.Составляет, анализирует и представляет финансовую отчетность экономического субъекта.</w:t>
            </w:r>
          </w:p>
        </w:tc>
        <w:tc>
          <w:tcPr>
            <w:tcW w:w="3544" w:type="dxa"/>
            <w:vAlign w:val="center"/>
          </w:tcPr>
          <w:p w14:paraId="1D9DDF17" w14:textId="77777777" w:rsidR="00971036" w:rsidRPr="00752927" w:rsidRDefault="00971036" w:rsidP="00971036">
            <w:pPr>
              <w:pStyle w:val="Default"/>
              <w:widowControl w:val="0"/>
            </w:pPr>
            <w:r w:rsidRPr="00752927">
              <w:rPr>
                <w:b/>
                <w:i/>
              </w:rPr>
              <w:t>Знать:</w:t>
            </w:r>
            <w:r w:rsidRPr="00752927">
              <w:t xml:space="preserve"> сущность и задачи прогнозирования цен; сущность и основные задачи планирования цен государством; основные методы прогнозирования цен; сущность и задачи прогнозирования инфляции</w:t>
            </w:r>
          </w:p>
          <w:p w14:paraId="4C8442C2" w14:textId="77777777" w:rsidR="0082582F" w:rsidRPr="00752927" w:rsidRDefault="00971036" w:rsidP="00971036">
            <w:pPr>
              <w:widowControl w:val="0"/>
              <w:tabs>
                <w:tab w:val="left" w:pos="540"/>
              </w:tabs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75292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75292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752927">
              <w:rPr>
                <w:rFonts w:ascii="Times New Roman" w:eastAsia="Times New Roman" w:hAnsi="Times New Roman" w:cs="Times New Roman"/>
                <w:sz w:val="24"/>
                <w:szCs w:val="24"/>
              </w:rPr>
              <w:t>выбирать оптимальный вариант прогнозной модели</w:t>
            </w:r>
            <w:r w:rsidRPr="00752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927">
              <w:rPr>
                <w:rFonts w:ascii="Times New Roman" w:eastAsia="Times New Roman" w:hAnsi="Times New Roman" w:cs="Times New Roman"/>
                <w:sz w:val="24"/>
                <w:szCs w:val="24"/>
              </w:rPr>
              <w:t>при прогнозировании цен; отбирать необходимую информацию</w:t>
            </w:r>
            <w:r w:rsidRPr="0075292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52927">
              <w:rPr>
                <w:rFonts w:ascii="Times New Roman" w:eastAsia="Times New Roman" w:hAnsi="Times New Roman" w:cs="Times New Roman"/>
                <w:sz w:val="24"/>
                <w:szCs w:val="24"/>
              </w:rPr>
              <w:t>по тарифам для целей планирования цен; работать с нормативно</w:t>
            </w:r>
            <w:r w:rsidRPr="0075292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75292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правовой базой при планировании цен</w:t>
            </w:r>
          </w:p>
        </w:tc>
        <w:tc>
          <w:tcPr>
            <w:tcW w:w="5670" w:type="dxa"/>
            <w:vAlign w:val="center"/>
          </w:tcPr>
          <w:p w14:paraId="0901D84F" w14:textId="77777777" w:rsidR="00752927" w:rsidRPr="001535D7" w:rsidRDefault="00752927" w:rsidP="00752927">
            <w:pPr>
              <w:pStyle w:val="Default"/>
              <w:jc w:val="both"/>
              <w:rPr>
                <w:b/>
                <w:bCs/>
                <w:iCs/>
                <w:color w:val="auto"/>
              </w:rPr>
            </w:pPr>
            <w:r w:rsidRPr="001535D7">
              <w:rPr>
                <w:b/>
                <w:bCs/>
                <w:iCs/>
                <w:color w:val="auto"/>
              </w:rPr>
              <w:lastRenderedPageBreak/>
              <w:t>Задание 1</w:t>
            </w:r>
          </w:p>
          <w:p w14:paraId="26D3FB49" w14:textId="77777777" w:rsidR="00752927" w:rsidRPr="001535D7" w:rsidRDefault="00752927" w:rsidP="00752927">
            <w:pPr>
              <w:pStyle w:val="Default"/>
              <w:jc w:val="both"/>
              <w:rPr>
                <w:b/>
                <w:bCs/>
                <w:iCs/>
                <w:color w:val="auto"/>
              </w:rPr>
            </w:pPr>
            <w:r w:rsidRPr="001535D7">
              <w:t>Составить презентацию отчетов по результатам осуществления инвестиционной деятельности</w:t>
            </w:r>
          </w:p>
          <w:p w14:paraId="2D5BD5EB" w14:textId="77777777" w:rsidR="00752927" w:rsidRPr="001535D7" w:rsidRDefault="00752927" w:rsidP="00752927">
            <w:pPr>
              <w:pStyle w:val="Default"/>
              <w:jc w:val="both"/>
              <w:rPr>
                <w:b/>
                <w:bCs/>
                <w:iCs/>
                <w:color w:val="auto"/>
              </w:rPr>
            </w:pPr>
            <w:r w:rsidRPr="001535D7">
              <w:rPr>
                <w:b/>
                <w:bCs/>
                <w:iCs/>
                <w:color w:val="auto"/>
              </w:rPr>
              <w:t>Задание 2</w:t>
            </w:r>
          </w:p>
          <w:p w14:paraId="372A6D44" w14:textId="77777777" w:rsidR="0082582F" w:rsidRPr="001535D7" w:rsidRDefault="00752927" w:rsidP="00971036">
            <w:pPr>
              <w:pStyle w:val="Default"/>
              <w:jc w:val="both"/>
              <w:rPr>
                <w:b/>
                <w:iCs/>
              </w:rPr>
            </w:pPr>
            <w:r w:rsidRPr="001535D7">
              <w:t>Определите эффекты (экономические, политические, технологические, социальные, экологические) от реализации программ развития национальной экономики и оформите их в виде таблиц и графиков.</w:t>
            </w:r>
          </w:p>
        </w:tc>
      </w:tr>
      <w:tr w:rsidR="00971036" w:rsidRPr="00D72F8F" w14:paraId="5523A8EB" w14:textId="77777777" w:rsidTr="00D72F8F">
        <w:tc>
          <w:tcPr>
            <w:tcW w:w="2263" w:type="dxa"/>
            <w:vMerge/>
            <w:vAlign w:val="center"/>
          </w:tcPr>
          <w:p w14:paraId="529CCA7D" w14:textId="77777777" w:rsidR="00971036" w:rsidRPr="00D72F8F" w:rsidRDefault="00971036" w:rsidP="00971036">
            <w:pPr>
              <w:pStyle w:val="Default"/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3119" w:type="dxa"/>
            <w:vAlign w:val="center"/>
          </w:tcPr>
          <w:p w14:paraId="6410F958" w14:textId="77777777" w:rsidR="00971036" w:rsidRPr="00D72F8F" w:rsidRDefault="00971036" w:rsidP="00971036">
            <w:pPr>
              <w:widowControl w:val="0"/>
              <w:tabs>
                <w:tab w:val="left" w:pos="540"/>
              </w:tabs>
              <w:spacing w:after="0"/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8F">
              <w:rPr>
                <w:rFonts w:ascii="Times New Roman" w:hAnsi="Times New Roman" w:cs="Times New Roman"/>
                <w:sz w:val="24"/>
                <w:szCs w:val="24"/>
              </w:rPr>
              <w:t>2.Принимает управленческие решения на основе данных финансовой отчетности, составленной по МСФО.</w:t>
            </w:r>
          </w:p>
        </w:tc>
        <w:tc>
          <w:tcPr>
            <w:tcW w:w="3544" w:type="dxa"/>
            <w:vAlign w:val="center"/>
          </w:tcPr>
          <w:p w14:paraId="7A3AA04C" w14:textId="77777777" w:rsidR="00971036" w:rsidRPr="00710AA9" w:rsidRDefault="00971036" w:rsidP="00971036">
            <w:pPr>
              <w:pStyle w:val="6"/>
              <w:widowControl w:val="0"/>
              <w:spacing w:before="0" w:after="0"/>
              <w:contextualSpacing/>
              <w:rPr>
                <w:b/>
                <w:i/>
                <w:szCs w:val="24"/>
              </w:rPr>
            </w:pPr>
            <w:r>
              <w:rPr>
                <w:b/>
                <w:i/>
                <w:szCs w:val="24"/>
              </w:rPr>
              <w:t xml:space="preserve">Знать: </w:t>
            </w:r>
            <w:r w:rsidRPr="00545506">
              <w:rPr>
                <w:sz w:val="23"/>
                <w:szCs w:val="23"/>
              </w:rPr>
              <w:t xml:space="preserve">порядок расчета основных финансово-экономических показателей системы стратегического планирования; особенности расчета и анализа показателей для макро-, мезо- и микроуровня </w:t>
            </w:r>
          </w:p>
          <w:p w14:paraId="36248310" w14:textId="77777777" w:rsidR="00971036" w:rsidRPr="00ED6025" w:rsidRDefault="00971036" w:rsidP="00971036">
            <w:pPr>
              <w:widowControl w:val="0"/>
              <w:tabs>
                <w:tab w:val="left" w:pos="540"/>
              </w:tabs>
              <w:ind w:hanging="2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71036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Уметь:</w:t>
            </w:r>
            <w:r>
              <w:rPr>
                <w:b/>
                <w:i/>
                <w:szCs w:val="24"/>
              </w:rPr>
              <w:t xml:space="preserve"> </w:t>
            </w:r>
            <w:r w:rsidRPr="00971036">
              <w:rPr>
                <w:rFonts w:ascii="Times New Roman" w:eastAsia="Times New Roman" w:hAnsi="Times New Roman" w:cs="Times New Roman"/>
                <w:sz w:val="23"/>
                <w:szCs w:val="23"/>
                <w:lang w:eastAsia="ru-RU"/>
              </w:rPr>
              <w:t>рассчитывать основные финансово-экономические показатели для макро-, мезо- и микроуровнях; анализировать результаты расчетов и применять их для обоснования экономических планов, проектов и программ</w:t>
            </w:r>
          </w:p>
        </w:tc>
        <w:tc>
          <w:tcPr>
            <w:tcW w:w="5670" w:type="dxa"/>
            <w:vAlign w:val="center"/>
          </w:tcPr>
          <w:p w14:paraId="31C4D59B" w14:textId="77777777" w:rsidR="00971036" w:rsidRPr="001535D7" w:rsidRDefault="00971036" w:rsidP="00971036">
            <w:pPr>
              <w:pStyle w:val="Default"/>
              <w:jc w:val="both"/>
              <w:rPr>
                <w:b/>
                <w:bCs/>
                <w:iCs/>
                <w:color w:val="auto"/>
              </w:rPr>
            </w:pPr>
            <w:r w:rsidRPr="001535D7">
              <w:rPr>
                <w:b/>
                <w:bCs/>
                <w:iCs/>
                <w:color w:val="auto"/>
              </w:rPr>
              <w:t>Задание 1</w:t>
            </w:r>
          </w:p>
          <w:p w14:paraId="67435826" w14:textId="77777777" w:rsidR="00971036" w:rsidRPr="001535D7" w:rsidRDefault="00971036" w:rsidP="00971036">
            <w:pPr>
              <w:pStyle w:val="Default"/>
              <w:jc w:val="both"/>
            </w:pPr>
            <w:r w:rsidRPr="001535D7">
              <w:t>Разработайте предложения по формированию социально-экономической стратегии для достижения поставленной стратегической цели на основе системного анализа ключевых задач и методов их решения.</w:t>
            </w:r>
          </w:p>
          <w:p w14:paraId="1D999687" w14:textId="77777777" w:rsidR="00971036" w:rsidRPr="001535D7" w:rsidRDefault="00971036" w:rsidP="00971036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8308206" w14:textId="77777777" w:rsidR="00971036" w:rsidRPr="001535D7" w:rsidRDefault="00971036" w:rsidP="00971036">
            <w:pPr>
              <w:pStyle w:val="Default"/>
              <w:jc w:val="both"/>
              <w:rPr>
                <w:b/>
                <w:bCs/>
                <w:iCs/>
                <w:color w:val="auto"/>
              </w:rPr>
            </w:pPr>
            <w:r w:rsidRPr="001535D7">
              <w:rPr>
                <w:b/>
                <w:bCs/>
                <w:iCs/>
                <w:color w:val="auto"/>
              </w:rPr>
              <w:t>Задание 2</w:t>
            </w:r>
          </w:p>
          <w:p w14:paraId="67F8F6DF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</w:rPr>
            </w:pPr>
            <w:r w:rsidRPr="001535D7">
              <w:t>Охарактеризуйте методический инструментарий системного анализа и моделирования экономических процессов для обоснования,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</w:tr>
      <w:tr w:rsidR="00971036" w14:paraId="0A852DC0" w14:textId="77777777" w:rsidTr="00D72F8F">
        <w:tc>
          <w:tcPr>
            <w:tcW w:w="2263" w:type="dxa"/>
            <w:vMerge/>
            <w:vAlign w:val="center"/>
          </w:tcPr>
          <w:p w14:paraId="54142C64" w14:textId="77777777" w:rsidR="00971036" w:rsidRPr="00D72F8F" w:rsidRDefault="00971036" w:rsidP="00971036">
            <w:pPr>
              <w:pStyle w:val="Default"/>
              <w:jc w:val="center"/>
              <w:rPr>
                <w:b/>
                <w:iCs/>
                <w:color w:val="auto"/>
              </w:rPr>
            </w:pPr>
          </w:p>
        </w:tc>
        <w:tc>
          <w:tcPr>
            <w:tcW w:w="3119" w:type="dxa"/>
            <w:vAlign w:val="center"/>
          </w:tcPr>
          <w:p w14:paraId="24F7DD2F" w14:textId="77777777" w:rsidR="00971036" w:rsidRPr="00D72F8F" w:rsidRDefault="00971036" w:rsidP="00971036">
            <w:pPr>
              <w:widowControl w:val="0"/>
              <w:tabs>
                <w:tab w:val="left" w:pos="540"/>
              </w:tabs>
              <w:ind w:hanging="20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72F8F">
              <w:rPr>
                <w:rFonts w:ascii="Times New Roman" w:hAnsi="Times New Roman" w:cs="Times New Roman"/>
                <w:sz w:val="24"/>
                <w:szCs w:val="24"/>
              </w:rPr>
              <w:t>3.Принимает оптимальные управленческие решения по международной финансовой деятельности на основании анализа объективных данных.</w:t>
            </w:r>
          </w:p>
        </w:tc>
        <w:tc>
          <w:tcPr>
            <w:tcW w:w="3544" w:type="dxa"/>
            <w:vAlign w:val="center"/>
          </w:tcPr>
          <w:p w14:paraId="53ED1A48" w14:textId="77777777" w:rsidR="00971036" w:rsidRPr="00545506" w:rsidRDefault="00971036" w:rsidP="00971036">
            <w:pPr>
              <w:pStyle w:val="6"/>
              <w:widowControl w:val="0"/>
              <w:spacing w:before="0" w:after="0"/>
              <w:contextualSpacing/>
              <w:rPr>
                <w:szCs w:val="24"/>
              </w:rPr>
            </w:pPr>
            <w:r w:rsidRPr="00545506">
              <w:rPr>
                <w:b/>
                <w:i/>
                <w:szCs w:val="24"/>
              </w:rPr>
              <w:t>Знать:</w:t>
            </w:r>
            <w:r w:rsidRPr="00545506">
              <w:rPr>
                <w:szCs w:val="24"/>
              </w:rPr>
              <w:t xml:space="preserve"> основные подходы к формулированию управленческих решений</w:t>
            </w:r>
          </w:p>
          <w:p w14:paraId="4A161D90" w14:textId="77777777" w:rsidR="00971036" w:rsidRPr="00545506" w:rsidRDefault="00971036" w:rsidP="00971036">
            <w:pPr>
              <w:widowControl w:val="0"/>
              <w:tabs>
                <w:tab w:val="left" w:pos="540"/>
              </w:tabs>
              <w:spacing w:after="0"/>
              <w:ind w:hanging="23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45506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Уметь:</w:t>
            </w:r>
            <w:r w:rsidRPr="0054550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4D78FC3F" w14:textId="77777777" w:rsidR="00971036" w:rsidRPr="00ED6025" w:rsidRDefault="00971036" w:rsidP="00971036">
            <w:pPr>
              <w:pStyle w:val="Default"/>
              <w:widowControl w:val="0"/>
              <w:rPr>
                <w:highlight w:val="yellow"/>
              </w:rPr>
            </w:pPr>
            <w:r w:rsidRPr="00545506">
              <w:t>обрабатывать и анализировать информацию для оценки международной финансовой деятельности на основании анализа объективных данных.</w:t>
            </w:r>
          </w:p>
        </w:tc>
        <w:tc>
          <w:tcPr>
            <w:tcW w:w="5670" w:type="dxa"/>
            <w:vAlign w:val="center"/>
          </w:tcPr>
          <w:p w14:paraId="3571DC0C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rPr>
                <w:b/>
                <w:iCs/>
                <w:color w:val="auto"/>
              </w:rPr>
              <w:t>Задание 1</w:t>
            </w:r>
          </w:p>
          <w:p w14:paraId="6C13860F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t>Спрогнозировать и обосновать основные показатели эффективности инвестиционного проекта на макроэкономическом уровне</w:t>
            </w:r>
            <w:r w:rsidRPr="001535D7">
              <w:rPr>
                <w:b/>
                <w:iCs/>
                <w:color w:val="auto"/>
              </w:rPr>
              <w:t xml:space="preserve"> </w:t>
            </w:r>
          </w:p>
          <w:p w14:paraId="440AD526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rPr>
                <w:b/>
                <w:iCs/>
                <w:color w:val="auto"/>
              </w:rPr>
              <w:t>Задание 2</w:t>
            </w:r>
          </w:p>
          <w:p w14:paraId="6E9FFBA0" w14:textId="77777777" w:rsidR="00971036" w:rsidRPr="001535D7" w:rsidRDefault="00971036" w:rsidP="00971036">
            <w:pPr>
              <w:pStyle w:val="Default"/>
              <w:jc w:val="both"/>
              <w:rPr>
                <w:b/>
                <w:iCs/>
                <w:color w:val="auto"/>
              </w:rPr>
            </w:pPr>
            <w:r w:rsidRPr="001535D7">
              <w:t>Провести многоуровневый анализ, декомпозировать структуру проблемных ситуаций согласно поставленным целям в своей профессиональной сфере для принятия управленческих решений о реализации экономических проектов в предпринимательстве, в виде методик и аналитических материалов</w:t>
            </w:r>
          </w:p>
        </w:tc>
      </w:tr>
    </w:tbl>
    <w:p w14:paraId="3238E5B5" w14:textId="77777777" w:rsidR="0088090F" w:rsidRDefault="0088090F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</w:pPr>
      <w:bookmarkStart w:id="21" w:name="_Toc452654477"/>
    </w:p>
    <w:p w14:paraId="4BD12B1E" w14:textId="77777777" w:rsidR="0088090F" w:rsidRDefault="0088090F">
      <w:pPr>
        <w:spacing w:after="0" w:line="240" w:lineRule="auto"/>
        <w:rPr>
          <w:rFonts w:ascii="Times New Roman" w:hAnsi="Times New Roman" w:cs="Times New Roman"/>
          <w:b/>
          <w:iCs/>
          <w:sz w:val="28"/>
          <w:szCs w:val="28"/>
        </w:rPr>
        <w:sectPr w:rsidR="0088090F" w:rsidSect="0088090F">
          <w:pgSz w:w="16838" w:h="11906" w:orient="landscape"/>
          <w:pgMar w:top="1418" w:right="1134" w:bottom="851" w:left="1134" w:header="0" w:footer="709" w:gutter="0"/>
          <w:cols w:space="720"/>
          <w:formProt w:val="0"/>
          <w:docGrid w:linePitch="360" w:charSpace="4096"/>
        </w:sectPr>
      </w:pPr>
    </w:p>
    <w:p w14:paraId="326FF9FD" w14:textId="77777777" w:rsidR="003C3EAD" w:rsidRPr="00E3194E" w:rsidRDefault="007968F0" w:rsidP="001535D7">
      <w:pPr>
        <w:spacing w:after="0" w:line="240" w:lineRule="auto"/>
        <w:jc w:val="center"/>
        <w:rPr>
          <w:rFonts w:ascii="Times New Roman" w:hAnsi="Times New Roman" w:cs="Times New Roman"/>
          <w:b/>
          <w:bCs/>
          <w:i/>
          <w:spacing w:val="-2"/>
          <w:sz w:val="28"/>
          <w:szCs w:val="28"/>
        </w:rPr>
      </w:pPr>
      <w:r w:rsidRPr="00E3194E">
        <w:rPr>
          <w:rFonts w:ascii="Times New Roman" w:hAnsi="Times New Roman" w:cs="Times New Roman"/>
          <w:b/>
          <w:iCs/>
          <w:sz w:val="28"/>
          <w:szCs w:val="28"/>
        </w:rPr>
        <w:lastRenderedPageBreak/>
        <w:t>Примерный п</w:t>
      </w:r>
      <w:r w:rsidRPr="00E3194E">
        <w:rPr>
          <w:rStyle w:val="a9"/>
          <w:rFonts w:ascii="Times New Roman" w:hAnsi="Times New Roman"/>
          <w:sz w:val="28"/>
          <w:szCs w:val="28"/>
        </w:rPr>
        <w:t>еречень вопросов для подготовки к зачету</w:t>
      </w:r>
      <w:bookmarkEnd w:id="21"/>
      <w:r w:rsidR="00D72F8F" w:rsidRPr="00E3194E">
        <w:rPr>
          <w:rStyle w:val="a9"/>
          <w:rFonts w:ascii="Times New Roman" w:hAnsi="Times New Roman"/>
          <w:sz w:val="28"/>
          <w:szCs w:val="28"/>
        </w:rPr>
        <w:t>:</w:t>
      </w:r>
    </w:p>
    <w:p w14:paraId="0CD61B75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993"/>
          <w:tab w:val="left" w:pos="12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194E">
        <w:rPr>
          <w:bCs/>
          <w:sz w:val="28"/>
          <w:szCs w:val="28"/>
        </w:rPr>
        <w:t>Научные основы и методологические принципы прогнозирования и планирования.</w:t>
      </w:r>
    </w:p>
    <w:p w14:paraId="0CE801FE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993"/>
          <w:tab w:val="left" w:pos="1218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E3194E">
        <w:rPr>
          <w:bCs/>
          <w:sz w:val="28"/>
          <w:szCs w:val="28"/>
        </w:rPr>
        <w:t>Классификация моделей и методов экономического планирования и прогнозирования.</w:t>
      </w:r>
    </w:p>
    <w:p w14:paraId="3BA12060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Прогнозирование темпов экономического роста с применением производственной функции.</w:t>
      </w:r>
    </w:p>
    <w:p w14:paraId="2F63D812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Стратегическое планирование материально-технического обеспечения народного хозяйства в условиях рыночной экономики.</w:t>
      </w:r>
    </w:p>
    <w:p w14:paraId="2464F22C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Прогнозирование и стратегическое планирование научно-технического прогресса и инновационного развития производства.</w:t>
      </w:r>
    </w:p>
    <w:p w14:paraId="4FAB4E56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 xml:space="preserve"> Экономический потенциал общества. Прогнозирование эффективности использования экономического потенциала.</w:t>
      </w:r>
    </w:p>
    <w:p w14:paraId="79E9169A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Стратегическое планирование развития производственной инфраструктуры в РФ, общая характеристика.</w:t>
      </w:r>
    </w:p>
    <w:p w14:paraId="7E14F838" w14:textId="77777777" w:rsidR="003C3EAD" w:rsidRPr="00E3194E" w:rsidRDefault="007968F0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Прогнозирование основных производственных фондов и инвестиций в экономике.</w:t>
      </w:r>
    </w:p>
    <w:p w14:paraId="05837A4D" w14:textId="77777777" w:rsidR="003C3EAD" w:rsidRPr="00E3194E" w:rsidRDefault="007968F0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Прогнозирование и планирование финансово-бюджетных и денежно-кредитных отношений.</w:t>
      </w:r>
    </w:p>
    <w:p w14:paraId="1FF79C7D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bookmarkStart w:id="22" w:name="_Toc182237608"/>
      <w:r w:rsidRPr="00E3194E">
        <w:rPr>
          <w:color w:val="000000"/>
          <w:sz w:val="28"/>
          <w:szCs w:val="28"/>
        </w:rPr>
        <w:t>Экономический рост как объект прогнозирования. Краткая характеристика.</w:t>
      </w:r>
    </w:p>
    <w:p w14:paraId="793B29F1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Методы расчета ВВП и чем они различаются.</w:t>
      </w:r>
    </w:p>
    <w:p w14:paraId="6DC50E24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Роль межотраслевого баланса в прогнозировании экономического роста.</w:t>
      </w:r>
    </w:p>
    <w:p w14:paraId="3BBC6434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Роль производственных функций в прогнозировании экономического роста.</w:t>
      </w:r>
    </w:p>
    <w:p w14:paraId="455CF2BC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Основные виды производственных функций.</w:t>
      </w:r>
    </w:p>
    <w:p w14:paraId="19D8F9F4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Цели прогнозирования структуры национальной экономики</w:t>
      </w:r>
    </w:p>
    <w:p w14:paraId="33F9CF72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Краткая характеристика основных моделей общего экономического равновесия.</w:t>
      </w:r>
    </w:p>
    <w:p w14:paraId="11981F09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lastRenderedPageBreak/>
        <w:t>Виды прогнозов уровня цен, их преимущества и недостатки.</w:t>
      </w:r>
    </w:p>
    <w:p w14:paraId="13EB4ED9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Основные факторы, которые учитывают при прогнозировании уровня цен при помощи простых регрессионных моделей</w:t>
      </w:r>
    </w:p>
    <w:p w14:paraId="453CA59C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Краткая характеристика системы планирования цен в России.</w:t>
      </w:r>
    </w:p>
    <w:p w14:paraId="42AA3627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Факторы и виды инфляции.</w:t>
      </w:r>
    </w:p>
    <w:p w14:paraId="16EC3FE6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Подходы к определению сущности бюджетного прогнозирования и планирования.</w:t>
      </w:r>
    </w:p>
    <w:p w14:paraId="005C2A35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Краткая характеристика основных принципов бюджетного прогнозирования и планирования</w:t>
      </w:r>
    </w:p>
    <w:p w14:paraId="6ACBE9F3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Сущность и преимущества скользящего бюджетного планирования</w:t>
      </w:r>
    </w:p>
    <w:p w14:paraId="2BDB000C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Сущность прогнозирования и планирования в денежно-кредитной сфере</w:t>
      </w:r>
    </w:p>
    <w:p w14:paraId="0B9D9C76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Роль Банка России в денежно-кредитном регулировании и его основные прогнозно-плановые функции</w:t>
      </w:r>
    </w:p>
    <w:p w14:paraId="38881503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Краткая характеристика основных регулирующих инструментов Банка России</w:t>
      </w:r>
    </w:p>
    <w:p w14:paraId="579AEC21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Инвестиции, их содержание и состав</w:t>
      </w:r>
    </w:p>
    <w:p w14:paraId="6D61983C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Прогнозирование основных производственных фондов и инвестиций в экономике</w:t>
      </w:r>
    </w:p>
    <w:p w14:paraId="541A255D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Методы прогнозирования и планирования инвестиций</w:t>
      </w:r>
    </w:p>
    <w:p w14:paraId="0A184C76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Разница понятий «экономический эффект» и «эффективность». Взаимосвязь понятий «эффективность», «производительность», «качество».</w:t>
      </w:r>
    </w:p>
    <w:p w14:paraId="6139FF04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Количественные методы оценки инвестиционных проектов.</w:t>
      </w:r>
    </w:p>
    <w:p w14:paraId="08F9267B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Экономический смысл дисконтирования денежных потоков, какие факторы учитываются при обосновании нормы дисконта.</w:t>
      </w:r>
    </w:p>
    <w:p w14:paraId="5945F0FB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Назовите и охарактеризуйте виды экономической эффективности.</w:t>
      </w:r>
    </w:p>
    <w:p w14:paraId="6B3AC524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Перечислите показатели эффективности инвестиционных проектов.</w:t>
      </w:r>
    </w:p>
    <w:p w14:paraId="48A9EEDD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Классификации регионов в Российской Федерации.</w:t>
      </w:r>
    </w:p>
    <w:p w14:paraId="3A3D66A2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Особенности планирования в советский период.</w:t>
      </w:r>
    </w:p>
    <w:p w14:paraId="6097203A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Особенности планирования в современный период.</w:t>
      </w:r>
    </w:p>
    <w:p w14:paraId="20BC46EF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lastRenderedPageBreak/>
        <w:t>Опыт планирования в зарубежных странах.</w:t>
      </w:r>
    </w:p>
    <w:p w14:paraId="71FA0DF2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Инструменты прогнозирования, которые применялись в нашей стране.</w:t>
      </w:r>
    </w:p>
    <w:p w14:paraId="20F5F5ED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color w:val="000000"/>
          <w:sz w:val="28"/>
          <w:szCs w:val="28"/>
        </w:rPr>
        <w:t>Финансово-экономические регуляторы развития регионов.</w:t>
      </w:r>
    </w:p>
    <w:p w14:paraId="16E84610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Факторы</w:t>
      </w:r>
      <w:r w:rsidRPr="00E3194E">
        <w:rPr>
          <w:color w:val="000000"/>
          <w:sz w:val="28"/>
          <w:szCs w:val="28"/>
        </w:rPr>
        <w:t xml:space="preserve">, </w:t>
      </w:r>
      <w:r w:rsidRPr="00E3194E">
        <w:rPr>
          <w:rFonts w:hint="eastAsia"/>
          <w:color w:val="000000"/>
          <w:sz w:val="28"/>
          <w:szCs w:val="28"/>
        </w:rPr>
        <w:t>влияющие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на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выбор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отраслевой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организационной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структуры</w:t>
      </w:r>
      <w:r w:rsidRPr="00E3194E">
        <w:rPr>
          <w:color w:val="000000"/>
          <w:sz w:val="28"/>
          <w:szCs w:val="28"/>
        </w:rPr>
        <w:t>.</w:t>
      </w:r>
    </w:p>
    <w:p w14:paraId="67D499CB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Этапы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планирования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отраслей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промышленности</w:t>
      </w:r>
      <w:r w:rsidRPr="00E3194E">
        <w:rPr>
          <w:color w:val="000000"/>
          <w:sz w:val="28"/>
          <w:szCs w:val="28"/>
        </w:rPr>
        <w:t xml:space="preserve">, </w:t>
      </w:r>
      <w:r w:rsidRPr="00E3194E">
        <w:rPr>
          <w:rFonts w:hint="eastAsia"/>
          <w:color w:val="000000"/>
          <w:sz w:val="28"/>
          <w:szCs w:val="28"/>
        </w:rPr>
        <w:t>характеризующих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уровень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организации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производства</w:t>
      </w:r>
      <w:r w:rsidRPr="00E3194E">
        <w:rPr>
          <w:color w:val="000000"/>
          <w:sz w:val="28"/>
          <w:szCs w:val="28"/>
        </w:rPr>
        <w:t xml:space="preserve">, </w:t>
      </w:r>
      <w:r w:rsidRPr="00E3194E">
        <w:rPr>
          <w:rFonts w:hint="eastAsia"/>
          <w:color w:val="000000"/>
          <w:sz w:val="28"/>
          <w:szCs w:val="28"/>
        </w:rPr>
        <w:t>применяемых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техники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технологий</w:t>
      </w:r>
      <w:r w:rsidRPr="00E3194E">
        <w:rPr>
          <w:color w:val="000000"/>
          <w:sz w:val="28"/>
          <w:szCs w:val="28"/>
        </w:rPr>
        <w:t>;</w:t>
      </w:r>
    </w:p>
    <w:p w14:paraId="621CF39C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Виды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сущность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планирования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производственных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нормативов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норм</w:t>
      </w:r>
      <w:r w:rsidRPr="00E3194E">
        <w:rPr>
          <w:color w:val="000000"/>
          <w:sz w:val="28"/>
          <w:szCs w:val="28"/>
        </w:rPr>
        <w:t xml:space="preserve">, </w:t>
      </w:r>
      <w:r w:rsidRPr="00E3194E">
        <w:rPr>
          <w:rFonts w:hint="eastAsia"/>
          <w:color w:val="000000"/>
          <w:sz w:val="28"/>
          <w:szCs w:val="28"/>
        </w:rPr>
        <w:t>необходимых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для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организации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производственных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процессов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на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отрасли</w:t>
      </w:r>
      <w:r w:rsidRPr="00E3194E">
        <w:rPr>
          <w:color w:val="000000"/>
          <w:sz w:val="28"/>
          <w:szCs w:val="28"/>
        </w:rPr>
        <w:t>.</w:t>
      </w:r>
    </w:p>
    <w:p w14:paraId="0BBA92F9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Последовательность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принятия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управленческих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решений</w:t>
      </w:r>
      <w:r w:rsidRPr="00E3194E">
        <w:rPr>
          <w:color w:val="000000"/>
          <w:sz w:val="28"/>
          <w:szCs w:val="28"/>
        </w:rPr>
        <w:t xml:space="preserve">, </w:t>
      </w:r>
      <w:r w:rsidRPr="00E3194E">
        <w:rPr>
          <w:rFonts w:hint="eastAsia"/>
          <w:color w:val="000000"/>
          <w:sz w:val="28"/>
          <w:szCs w:val="28"/>
        </w:rPr>
        <w:t>по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совершенствованию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организации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процессов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отраслей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производственной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сферы</w:t>
      </w:r>
      <w:r w:rsidRPr="00E3194E">
        <w:rPr>
          <w:color w:val="000000"/>
          <w:sz w:val="28"/>
          <w:szCs w:val="28"/>
        </w:rPr>
        <w:t>.</w:t>
      </w:r>
    </w:p>
    <w:p w14:paraId="0FA51222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Охарактеризуйте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понятие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прогрессивной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отраслевой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структуры</w:t>
      </w:r>
      <w:r w:rsidRPr="00E3194E">
        <w:rPr>
          <w:color w:val="000000"/>
          <w:sz w:val="28"/>
          <w:szCs w:val="28"/>
        </w:rPr>
        <w:t>.</w:t>
      </w:r>
    </w:p>
    <w:p w14:paraId="4AB55441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Основные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закономерности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развития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научно</w:t>
      </w:r>
      <w:r w:rsidRPr="00E3194E">
        <w:rPr>
          <w:color w:val="000000"/>
          <w:sz w:val="28"/>
          <w:szCs w:val="28"/>
        </w:rPr>
        <w:t>-</w:t>
      </w:r>
      <w:r w:rsidRPr="00E3194E">
        <w:rPr>
          <w:rFonts w:hint="eastAsia"/>
          <w:color w:val="000000"/>
          <w:sz w:val="28"/>
          <w:szCs w:val="28"/>
        </w:rPr>
        <w:t>технического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прогресса</w:t>
      </w:r>
      <w:r w:rsidRPr="00E3194E">
        <w:rPr>
          <w:color w:val="000000"/>
          <w:sz w:val="28"/>
          <w:szCs w:val="28"/>
        </w:rPr>
        <w:t>.</w:t>
      </w:r>
    </w:p>
    <w:p w14:paraId="296E1A68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Специфика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промышленно</w:t>
      </w:r>
      <w:r w:rsidRPr="00E3194E">
        <w:rPr>
          <w:color w:val="000000"/>
          <w:sz w:val="28"/>
          <w:szCs w:val="28"/>
        </w:rPr>
        <w:t>-</w:t>
      </w:r>
      <w:r w:rsidRPr="00E3194E">
        <w:rPr>
          <w:rFonts w:hint="eastAsia"/>
          <w:color w:val="000000"/>
          <w:sz w:val="28"/>
          <w:szCs w:val="28"/>
        </w:rPr>
        <w:t>производственных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зон</w:t>
      </w:r>
      <w:r w:rsidRPr="00E3194E">
        <w:rPr>
          <w:color w:val="000000"/>
          <w:sz w:val="28"/>
          <w:szCs w:val="28"/>
        </w:rPr>
        <w:t xml:space="preserve"> (</w:t>
      </w:r>
      <w:r w:rsidRPr="00E3194E">
        <w:rPr>
          <w:rFonts w:hint="eastAsia"/>
          <w:color w:val="000000"/>
          <w:sz w:val="28"/>
          <w:szCs w:val="28"/>
        </w:rPr>
        <w:t>ППЗ</w:t>
      </w:r>
      <w:r w:rsidRPr="00E3194E">
        <w:rPr>
          <w:color w:val="000000"/>
          <w:sz w:val="28"/>
          <w:szCs w:val="28"/>
        </w:rPr>
        <w:t>).</w:t>
      </w:r>
    </w:p>
    <w:p w14:paraId="7FF7C49F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Особенности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зон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свободной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торговли</w:t>
      </w:r>
      <w:r w:rsidRPr="00E3194E">
        <w:rPr>
          <w:color w:val="000000"/>
          <w:sz w:val="28"/>
          <w:szCs w:val="28"/>
        </w:rPr>
        <w:t>.</w:t>
      </w:r>
    </w:p>
    <w:p w14:paraId="5F3EF47B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Типы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СЭЗ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в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США</w:t>
      </w:r>
      <w:r w:rsidRPr="00E3194E">
        <w:rPr>
          <w:color w:val="000000"/>
          <w:sz w:val="28"/>
          <w:szCs w:val="28"/>
        </w:rPr>
        <w:t>.</w:t>
      </w:r>
    </w:p>
    <w:p w14:paraId="0D36021B" w14:textId="77777777" w:rsidR="001535D7" w:rsidRPr="00E3194E" w:rsidRDefault="001535D7" w:rsidP="001535D7">
      <w:pPr>
        <w:pStyle w:val="a8"/>
        <w:numPr>
          <w:ilvl w:val="0"/>
          <w:numId w:val="2"/>
        </w:numPr>
        <w:tabs>
          <w:tab w:val="left" w:pos="-1843"/>
          <w:tab w:val="left" w:pos="993"/>
          <w:tab w:val="left" w:pos="1218"/>
        </w:tabs>
        <w:spacing w:line="360" w:lineRule="auto"/>
        <w:ind w:firstLine="720"/>
        <w:jc w:val="both"/>
        <w:rPr>
          <w:color w:val="000000"/>
          <w:sz w:val="28"/>
          <w:szCs w:val="28"/>
        </w:rPr>
      </w:pPr>
      <w:r w:rsidRPr="00E3194E">
        <w:rPr>
          <w:rFonts w:hint="eastAsia"/>
          <w:color w:val="000000"/>
          <w:sz w:val="28"/>
          <w:szCs w:val="28"/>
        </w:rPr>
        <w:t>Опыт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создания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СЭЗ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в</w:t>
      </w:r>
      <w:r w:rsidRPr="00E3194E">
        <w:rPr>
          <w:color w:val="000000"/>
          <w:sz w:val="28"/>
          <w:szCs w:val="28"/>
        </w:rPr>
        <w:t xml:space="preserve"> </w:t>
      </w:r>
      <w:r w:rsidRPr="00E3194E">
        <w:rPr>
          <w:rFonts w:hint="eastAsia"/>
          <w:color w:val="000000"/>
          <w:sz w:val="28"/>
          <w:szCs w:val="28"/>
        </w:rPr>
        <w:t>Китае</w:t>
      </w:r>
      <w:r w:rsidRPr="00E3194E">
        <w:rPr>
          <w:color w:val="000000"/>
          <w:sz w:val="28"/>
          <w:szCs w:val="28"/>
        </w:rPr>
        <w:t>.</w:t>
      </w:r>
    </w:p>
    <w:p w14:paraId="6BFB7D1A" w14:textId="77777777" w:rsidR="003C3EAD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r>
        <w:rPr>
          <w:rFonts w:ascii="Times New Roman" w:hAnsi="Times New Roman" w:cs="Times New Roman"/>
          <w:b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22"/>
    </w:p>
    <w:p w14:paraId="29FB5099" w14:textId="77777777" w:rsidR="003C3EAD" w:rsidRDefault="003C3EAD">
      <w:pPr>
        <w:spacing w:line="276" w:lineRule="auto"/>
        <w:jc w:val="both"/>
        <w:rPr>
          <w:rFonts w:ascii="Times New Roman" w:hAnsi="Times New Roman" w:cs="Times New Roman"/>
          <w:b/>
          <w:bCs/>
          <w:iCs/>
          <w:color w:val="000000"/>
          <w:sz w:val="32"/>
          <w:szCs w:val="32"/>
        </w:rPr>
      </w:pPr>
    </w:p>
    <w:p w14:paraId="0FB5E255" w14:textId="77777777" w:rsidR="00987BEF" w:rsidRPr="00987BEF" w:rsidRDefault="00987BEF" w:rsidP="00987B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BEF">
        <w:rPr>
          <w:rFonts w:ascii="Times New Roman" w:hAnsi="Times New Roman" w:cs="Times New Roman"/>
          <w:b/>
          <w:sz w:val="28"/>
          <w:szCs w:val="28"/>
        </w:rPr>
        <w:t>8.1.</w:t>
      </w:r>
      <w:r w:rsidRPr="00987BEF">
        <w:rPr>
          <w:rFonts w:ascii="Times New Roman" w:hAnsi="Times New Roman" w:cs="Times New Roman"/>
          <w:b/>
          <w:sz w:val="28"/>
          <w:szCs w:val="28"/>
        </w:rPr>
        <w:tab/>
        <w:t xml:space="preserve">Нормативно-правовые акты: </w:t>
      </w:r>
    </w:p>
    <w:p w14:paraId="4FB890F3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1.</w:t>
      </w:r>
      <w:r w:rsidRPr="00987BEF">
        <w:rPr>
          <w:rFonts w:ascii="Times New Roman" w:hAnsi="Times New Roman" w:cs="Times New Roman"/>
          <w:sz w:val="28"/>
          <w:szCs w:val="28"/>
        </w:rPr>
        <w:tab/>
        <w:t>Указ Президента Российской Федерации от 07.05.2018г. №204. О национальных целях и стратегических задачах развития Российской Федерации на период до 2024 года.</w:t>
      </w:r>
    </w:p>
    <w:p w14:paraId="769D8B59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2.</w:t>
      </w:r>
      <w:r w:rsidRPr="00987BEF">
        <w:rPr>
          <w:rFonts w:ascii="Times New Roman" w:hAnsi="Times New Roman" w:cs="Times New Roman"/>
          <w:sz w:val="28"/>
          <w:szCs w:val="28"/>
        </w:rPr>
        <w:tab/>
        <w:t>Стратегия пространственного развития РФ на период до 2025 (утверждена распоряжением Правительства РФ №207-р от 13.02.2019).</w:t>
      </w:r>
    </w:p>
    <w:p w14:paraId="14F7C3B4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3.</w:t>
      </w:r>
      <w:r w:rsidRPr="00987BEF">
        <w:rPr>
          <w:rFonts w:ascii="Times New Roman" w:hAnsi="Times New Roman" w:cs="Times New Roman"/>
          <w:sz w:val="28"/>
          <w:szCs w:val="28"/>
        </w:rPr>
        <w:tab/>
        <w:t>Стратегия экономической безопасности РФ на период до 2030 (утверждена Указом Президента РФ 13.05.2017 № 208).</w:t>
      </w:r>
    </w:p>
    <w:p w14:paraId="001B994D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lastRenderedPageBreak/>
        <w:t>4.</w:t>
      </w:r>
      <w:r w:rsidRPr="00987BEF">
        <w:rPr>
          <w:rFonts w:ascii="Times New Roman" w:hAnsi="Times New Roman" w:cs="Times New Roman"/>
          <w:sz w:val="28"/>
          <w:szCs w:val="28"/>
        </w:rPr>
        <w:tab/>
        <w:t>Прогноз социально-экономического развития РФ на период до 2036 (одобрен на заседании Правительства РФ 22.11.2018).</w:t>
      </w:r>
    </w:p>
    <w:p w14:paraId="3DD4C855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5.</w:t>
      </w:r>
      <w:r w:rsidRPr="00987BEF">
        <w:rPr>
          <w:rFonts w:ascii="Times New Roman" w:hAnsi="Times New Roman" w:cs="Times New Roman"/>
          <w:sz w:val="28"/>
          <w:szCs w:val="28"/>
        </w:rPr>
        <w:tab/>
        <w:t>Прогноз социально-экономического развития Российской Федерации на период до 2024 года (одобрен на заседании Правительства РФ 19.09.2019).</w:t>
      </w:r>
    </w:p>
    <w:p w14:paraId="271648E9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6.</w:t>
      </w:r>
      <w:r w:rsidRPr="00987BEF">
        <w:rPr>
          <w:rFonts w:ascii="Times New Roman" w:hAnsi="Times New Roman" w:cs="Times New Roman"/>
          <w:sz w:val="28"/>
          <w:szCs w:val="28"/>
        </w:rPr>
        <w:tab/>
        <w:t>Основы государственной политики регионального развития РФ на период до 2025 (утверждены Указом Президента РФ 16.01.2017 № 13).</w:t>
      </w:r>
    </w:p>
    <w:p w14:paraId="1CF7E751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7.</w:t>
      </w:r>
      <w:r w:rsidRPr="00987BEF">
        <w:rPr>
          <w:rFonts w:ascii="Times New Roman" w:hAnsi="Times New Roman" w:cs="Times New Roman"/>
          <w:sz w:val="28"/>
          <w:szCs w:val="28"/>
        </w:rPr>
        <w:tab/>
        <w:t>Основные направления деятельности Правительства РФ на период до 2024 (утверждены Председателем Правительства РФ 29.09.2018).</w:t>
      </w:r>
    </w:p>
    <w:p w14:paraId="6D71CBA4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8.</w:t>
      </w:r>
      <w:r w:rsidRPr="00987BEF">
        <w:rPr>
          <w:rFonts w:ascii="Times New Roman" w:hAnsi="Times New Roman" w:cs="Times New Roman"/>
          <w:sz w:val="28"/>
          <w:szCs w:val="28"/>
        </w:rPr>
        <w:tab/>
        <w:t>Стратегия научно-технологического развития РФ (утверждена Указом Президента РФ 01.12.2016 № 642).</w:t>
      </w:r>
    </w:p>
    <w:p w14:paraId="419E3BC7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9.</w:t>
      </w:r>
      <w:r w:rsidRPr="00987BEF">
        <w:rPr>
          <w:rFonts w:ascii="Times New Roman" w:hAnsi="Times New Roman" w:cs="Times New Roman"/>
          <w:sz w:val="28"/>
          <w:szCs w:val="28"/>
        </w:rPr>
        <w:tab/>
        <w:t>Стратегия национальной безопасности РФ (разработчик СБ РФ, утверждена Указом Президента РФ 02.07.2021 № 400).</w:t>
      </w:r>
    </w:p>
    <w:p w14:paraId="6E681C07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10.</w:t>
      </w:r>
      <w:r w:rsidRPr="00987BEF">
        <w:rPr>
          <w:rFonts w:ascii="Times New Roman" w:hAnsi="Times New Roman" w:cs="Times New Roman"/>
          <w:sz w:val="28"/>
          <w:szCs w:val="28"/>
        </w:rPr>
        <w:tab/>
        <w:t>Федеральный закон от 28.06.2014 № 172-ФЗ «О стратегическом планировании в Российской Федерации» // http://www.consultant.ru/</w:t>
      </w:r>
    </w:p>
    <w:p w14:paraId="2B083779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11.</w:t>
      </w:r>
      <w:r w:rsidRPr="00987BEF">
        <w:rPr>
          <w:rFonts w:ascii="Times New Roman" w:hAnsi="Times New Roman" w:cs="Times New Roman"/>
          <w:sz w:val="28"/>
          <w:szCs w:val="28"/>
        </w:rPr>
        <w:tab/>
        <w:t>Федеральный закон от 29 декабря 2014 г. № 473 ФЗ «О территориях опережающего социально-экономического развития в Российской Федерации».</w:t>
      </w:r>
    </w:p>
    <w:p w14:paraId="7544EB67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12.</w:t>
      </w:r>
      <w:r w:rsidRPr="00987BEF">
        <w:rPr>
          <w:rFonts w:ascii="Times New Roman" w:hAnsi="Times New Roman" w:cs="Times New Roman"/>
          <w:sz w:val="28"/>
          <w:szCs w:val="28"/>
        </w:rPr>
        <w:tab/>
        <w:t>Федеральный закон от 22 июля 2005 г. № 116 ФЗ «Об особых экономических зонах в Российской Федерации» (в ред. от 3 июля 2016 г.).</w:t>
      </w:r>
    </w:p>
    <w:p w14:paraId="7007D570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13.</w:t>
      </w:r>
      <w:r w:rsidRPr="00987BEF">
        <w:rPr>
          <w:rFonts w:ascii="Times New Roman" w:hAnsi="Times New Roman" w:cs="Times New Roman"/>
          <w:sz w:val="28"/>
          <w:szCs w:val="28"/>
        </w:rPr>
        <w:tab/>
        <w:t>Указ Президента РФ от 16 января 2017 г. № 13 «Об утверждении Основ государственной политики регионального развития Российской Федерации на период до 2025 года».</w:t>
      </w:r>
    </w:p>
    <w:p w14:paraId="77940FD0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14.</w:t>
      </w:r>
      <w:r w:rsidRPr="00987BE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25 июня 2015 г. № 631 «О порядке государственной регистрации документов стратегического планирования и ведения федерального государственного реестра документов стратегического планирования».</w:t>
      </w:r>
    </w:p>
    <w:p w14:paraId="062F8E96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15.</w:t>
      </w:r>
      <w:r w:rsidRPr="00987BE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27 ноября 2015г. № 1278 «О федеральной информационной системе стратегического планирования и внесении изменений в Положение о государственной автоматизированной информационной системе «Управление».</w:t>
      </w:r>
    </w:p>
    <w:p w14:paraId="697DB2E2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lastRenderedPageBreak/>
        <w:t>16.</w:t>
      </w:r>
      <w:r w:rsidRPr="00987BE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30 декабря 2016 г. № 1559 «Об утверждении Правил общественного обсуждения проектов документов стратегического планирования по вопросам, находящимся в ведении Правительства Российской Федерации, с использованием федеральной информационной системы стратегического планирования».</w:t>
      </w:r>
    </w:p>
    <w:p w14:paraId="16447041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17.</w:t>
      </w:r>
      <w:r w:rsidRPr="00987BEF">
        <w:rPr>
          <w:rFonts w:ascii="Times New Roman" w:hAnsi="Times New Roman" w:cs="Times New Roman"/>
          <w:sz w:val="28"/>
          <w:szCs w:val="28"/>
        </w:rPr>
        <w:tab/>
        <w:t>Постановление Правительства Российской Федерации от 8 августа 2015 года № 823 «Об утверждении Правил разработки, корректировки, осуществления мониторинга и контроля реализации стратегии социально-экономического развития Российской Федерации».</w:t>
      </w:r>
    </w:p>
    <w:p w14:paraId="5A933385" w14:textId="77777777" w:rsidR="00987BEF" w:rsidRPr="00987BEF" w:rsidRDefault="00987BEF" w:rsidP="00987BE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2C6136" w14:textId="77777777" w:rsidR="00987BEF" w:rsidRPr="00987BEF" w:rsidRDefault="00987BEF" w:rsidP="00987B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BEF">
        <w:rPr>
          <w:rFonts w:ascii="Times New Roman" w:hAnsi="Times New Roman" w:cs="Times New Roman"/>
          <w:b/>
          <w:sz w:val="28"/>
          <w:szCs w:val="28"/>
        </w:rPr>
        <w:t>8.2.</w:t>
      </w:r>
      <w:r w:rsidRPr="00987BEF">
        <w:rPr>
          <w:rFonts w:ascii="Times New Roman" w:hAnsi="Times New Roman" w:cs="Times New Roman"/>
          <w:b/>
          <w:sz w:val="28"/>
          <w:szCs w:val="28"/>
        </w:rPr>
        <w:tab/>
        <w:t>Основная литература</w:t>
      </w:r>
    </w:p>
    <w:p w14:paraId="2D9A4409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и планирование экономики: учебник / Ю.Г.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Голоктионова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С.А.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Ильминская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И.Б. Илюхина [и др.]; </w:t>
      </w:r>
      <w:proofErr w:type="spellStart"/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 ред. Д.Е. Сорокина [и др.] - Москва: Прометей, 2019. - 544 с. -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– То же. – 2019. – ЭБС Лань. - URL: https://e.lanbook.com/book/116161 (дата обращения: </w:t>
      </w:r>
      <w:bookmarkStart w:id="23" w:name="_Hlk187661519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17.12.2024). </w:t>
      </w:r>
      <w:bookmarkEnd w:id="23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1230EAEF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Социально-экономические преобразования России : макроэкономический подход / С. 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Шманёв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И. Донцова, Д. Е. Морковкин, Л. 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Шманева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под ред. С. 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Шманева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И. Донцовой ; Финансовый университет при Правительстве Российской Федерации. –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Прометей, 2022. – 222 с. – ISBN 978-5-00172-369-1.  - ЭБС Университетская библиотека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https://biblioclub.ru/index.php?page=book&amp;id=713467; ЭБС Лань. - URL: https://e.lanbook.com/book/290546 (дата обращения: 17.12.2024). –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79B1883F" w14:textId="77777777" w:rsidR="00987BEF" w:rsidRPr="00987BEF" w:rsidRDefault="00987BEF" w:rsidP="00987B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BEF">
        <w:rPr>
          <w:rFonts w:ascii="Times New Roman" w:hAnsi="Times New Roman" w:cs="Times New Roman"/>
          <w:b/>
          <w:sz w:val="28"/>
          <w:szCs w:val="28"/>
        </w:rPr>
        <w:t>8.3.</w:t>
      </w:r>
      <w:r w:rsidRPr="00987BEF">
        <w:rPr>
          <w:rFonts w:ascii="Times New Roman" w:hAnsi="Times New Roman" w:cs="Times New Roman"/>
          <w:b/>
          <w:sz w:val="28"/>
          <w:szCs w:val="28"/>
        </w:rPr>
        <w:tab/>
        <w:t>Дополнительная литература</w:t>
      </w:r>
    </w:p>
    <w:p w14:paraId="2AC4C649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Глушкова, В.Г. Региональная экономика. Природно-ресурсные и экологические основы: учебное пособие / В.Г. Глушкова, А.М.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Луговской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В.Л. Абашкин, И.Н. Ильина [и др.].  — Москва: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2020. — 282 с. — ЭБС </w:t>
      </w: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BOOK.ru. — URL: https://book.ru/book/932821 (дата обращения: 17.12.2024). — Текст: электронный. – Устная речь: аудио.</w:t>
      </w:r>
    </w:p>
    <w:p w14:paraId="59F7997D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Макроэкономическое планирование и прогнозирование: учебник / В.А. Цветков, С.В.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Шманев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А.М.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Луговской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др.]; под ред. В.А. Цветкова, С.В.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Шманева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Прометей, 2023. — 504 с.: ил. — То же. - ЭБС Лань. - URL: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https://e.lanbook.com/book/445649 ;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ZNANIUM. - URL: https://znanium.ru/catalog/product/2124898 (дата обращения: 17.12.2024). -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0AC82861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Макроэкономическое планирование и прогнозирование: учебник для студентов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вузов ,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обучающихся по направлению подготовки "Экономика" (профили "Бухгалтерский учет, анализ и аудит", "Экономика предприятий и организаций", "Финансы и кредит", "Мировая экономика") / А.Н. Семин, Ю.В. Лысенко, М.В. Лысенко, Э.Х.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Хаипова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- Москва: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Кнорус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2018. - 308 с. - (Для бакалавров). –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– То же. - 2021. - ЭБС BOOK.ru. - URL: https://book.ru/book/936331 (дата обращения: 17.12.2024).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3BC1CE28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Образы новой реальности: Тенденции и перспективы исторического развития: монография / С.М. Аракелян, Д.А. Артеменко, В.М. Бондаренко [и др.]; под науч. ред. А.Г. Грязновой, М.Л.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Альпидовской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Москва: Инфра-М, 2024. — 365 с.: ил. — (Научная мысль).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непосредственный. - То же. - ЭБС ZNANIUM. - URL: https://znanium.ru/catalog/product/2030900 (дата обращения: 17.12.2024). -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150EA1DC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Прогнозирование и планирование в условиях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рынка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учеб. пособие / Т.Н. Бабич, И.А.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Козьева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Вертакова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Э.Н.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Кузьбожев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ИНФРА-М, 2020. — 336 с. — (высшее образование: Бакалавриат). — www.dx.doi.org/10.12737/2517. - ISBN 978-5-16-004577-1 - URL: https://znanium.com/catalog/product/1949123 (дата обращения: 17.12.2024). – 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6D6439C7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Региональное управление и территориальное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и практикум для вузов / Ю. Н.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Шедько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[и др.] ; под редакцией Ю. Н.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Шедько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— 3-е изд.,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перераб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 доп.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Издательство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2024. — 576 с. — (Высшее образование). — ISBN 978-5-534-15585-3.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—  Образовательная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платформа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Юрайт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[сайт]. — URL: https://urait.ru/bcode/544646 (дата обращения: 17.12.2024)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390984B9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Широв, А. А. Экономическая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учебник / А. А. Широв, С. 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Шманев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И. Л. Юрзинова ; под редакцией А. А. Широва [и др.].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Прометей, 2022. — 528 с. — ISBN 978-5-00172-371-4. — ЭБС Лань. — URL: https://e.lanbook.com/book/290534 (дата обращения: 17.12.2024). —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 </w:t>
      </w:r>
    </w:p>
    <w:p w14:paraId="3D3589BE" w14:textId="77777777" w:rsidR="00987BEF" w:rsidRPr="00987BEF" w:rsidRDefault="00987BEF" w:rsidP="00987BEF">
      <w:pPr>
        <w:numPr>
          <w:ilvl w:val="0"/>
          <w:numId w:val="18"/>
        </w:numPr>
        <w:tabs>
          <w:tab w:val="left" w:pos="1134"/>
          <w:tab w:val="left" w:pos="1316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Шманёв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С. В. Государственное регулирование национальной экономики : учебное пособие / С. В.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Шманёв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О. И. Донцова, Д. Е. Морковкин ; Финансовый университет при Правительстве Российской Федерации. –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Москва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Прометей, 2023. – 256 с. – ISBN 978-5-00172-420-9. - ЭБС Университетская библиотека </w:t>
      </w:r>
      <w:proofErr w:type="spell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online</w:t>
      </w:r>
      <w:proofErr w:type="spell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– URL: https://biblioclub.ru/index.php?page=book&amp;id=700979 (дата обращения: 17.12.2024). – </w:t>
      </w:r>
      <w:proofErr w:type="gramStart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Pr="00987B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электронный.</w:t>
      </w:r>
    </w:p>
    <w:p w14:paraId="49F22460" w14:textId="77777777" w:rsidR="00987BEF" w:rsidRPr="00987BEF" w:rsidRDefault="00987BEF" w:rsidP="00987B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BEF">
        <w:rPr>
          <w:rFonts w:ascii="Times New Roman" w:hAnsi="Times New Roman" w:cs="Times New Roman"/>
          <w:b/>
          <w:sz w:val="28"/>
          <w:szCs w:val="28"/>
        </w:rPr>
        <w:t>Публикации в научных и периодических изданиях</w:t>
      </w:r>
    </w:p>
    <w:p w14:paraId="696A555B" w14:textId="77777777" w:rsidR="00987BEF" w:rsidRPr="00987BEF" w:rsidRDefault="00987BEF" w:rsidP="00987BE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87BEF">
        <w:rPr>
          <w:rFonts w:ascii="Times New Roman" w:hAnsi="Times New Roman" w:cs="Times New Roman"/>
          <w:b/>
          <w:sz w:val="28"/>
          <w:szCs w:val="28"/>
        </w:rPr>
        <w:t xml:space="preserve">Периодические издания: </w:t>
      </w:r>
    </w:p>
    <w:p w14:paraId="2F598623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 xml:space="preserve">1. </w:t>
      </w:r>
      <w:r w:rsidRPr="00987BEF">
        <w:rPr>
          <w:rFonts w:ascii="Times New Roman" w:hAnsi="Times New Roman" w:cs="Times New Roman"/>
          <w:sz w:val="28"/>
          <w:szCs w:val="28"/>
        </w:rPr>
        <w:tab/>
        <w:t>Вестник МГУ. Серия 6. Экономика (https://www.econ.msu.ru/science/economics/)</w:t>
      </w:r>
    </w:p>
    <w:p w14:paraId="187BACC8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2.</w:t>
      </w:r>
      <w:r w:rsidRPr="00987BEF">
        <w:rPr>
          <w:rFonts w:ascii="Times New Roman" w:hAnsi="Times New Roman" w:cs="Times New Roman"/>
          <w:sz w:val="28"/>
          <w:szCs w:val="28"/>
        </w:rPr>
        <w:tab/>
        <w:t>Вопросы экономики (http://vopreco.ru)</w:t>
      </w:r>
    </w:p>
    <w:p w14:paraId="5BA033BF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3.</w:t>
      </w:r>
      <w:r w:rsidRPr="00987BEF">
        <w:rPr>
          <w:rFonts w:ascii="Times New Roman" w:hAnsi="Times New Roman" w:cs="Times New Roman"/>
          <w:sz w:val="28"/>
          <w:szCs w:val="28"/>
        </w:rPr>
        <w:tab/>
        <w:t>Банковское дело (http://www.bankdelo.ru)</w:t>
      </w:r>
    </w:p>
    <w:p w14:paraId="2BEDFDFB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4.</w:t>
      </w:r>
      <w:r w:rsidRPr="00987BEF">
        <w:rPr>
          <w:rFonts w:ascii="Times New Roman" w:hAnsi="Times New Roman" w:cs="Times New Roman"/>
          <w:sz w:val="28"/>
          <w:szCs w:val="28"/>
        </w:rPr>
        <w:tab/>
        <w:t>Деньги и кредит (https://rjmf.econs.online/)</w:t>
      </w:r>
    </w:p>
    <w:p w14:paraId="6435469F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5.</w:t>
      </w:r>
      <w:r w:rsidRPr="00987BEF">
        <w:rPr>
          <w:rFonts w:ascii="Times New Roman" w:hAnsi="Times New Roman" w:cs="Times New Roman"/>
          <w:sz w:val="28"/>
          <w:szCs w:val="28"/>
        </w:rPr>
        <w:tab/>
        <w:t xml:space="preserve">Коммерсант (http://www.kommersant.ru) </w:t>
      </w:r>
    </w:p>
    <w:p w14:paraId="6AE323B1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87BEF">
        <w:rPr>
          <w:rFonts w:ascii="Times New Roman" w:hAnsi="Times New Roman" w:cs="Times New Roman"/>
          <w:sz w:val="28"/>
          <w:szCs w:val="28"/>
          <w:lang w:val="en-US"/>
        </w:rPr>
        <w:t>6.</w:t>
      </w:r>
      <w:r w:rsidRPr="00987BEF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987BEF">
        <w:rPr>
          <w:rFonts w:ascii="Times New Roman" w:hAnsi="Times New Roman" w:cs="Times New Roman"/>
          <w:sz w:val="28"/>
          <w:szCs w:val="28"/>
        </w:rPr>
        <w:t>Мир</w:t>
      </w:r>
      <w:r w:rsidRPr="00987B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7BEF">
        <w:rPr>
          <w:rFonts w:ascii="Times New Roman" w:hAnsi="Times New Roman" w:cs="Times New Roman"/>
          <w:sz w:val="28"/>
          <w:szCs w:val="28"/>
        </w:rPr>
        <w:t>новой</w:t>
      </w:r>
      <w:r w:rsidRPr="00987BEF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87BEF">
        <w:rPr>
          <w:rFonts w:ascii="Times New Roman" w:hAnsi="Times New Roman" w:cs="Times New Roman"/>
          <w:sz w:val="28"/>
          <w:szCs w:val="28"/>
        </w:rPr>
        <w:t>экономики</w:t>
      </w:r>
      <w:r w:rsidRPr="00987BEF">
        <w:rPr>
          <w:rFonts w:ascii="Times New Roman" w:hAnsi="Times New Roman" w:cs="Times New Roman"/>
          <w:sz w:val="28"/>
          <w:szCs w:val="28"/>
          <w:lang w:val="en-US"/>
        </w:rPr>
        <w:t xml:space="preserve"> / The World of New Economy https://wne.fa.ru/jour</w:t>
      </w:r>
    </w:p>
    <w:p w14:paraId="26DD26A7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lastRenderedPageBreak/>
        <w:t>7.</w:t>
      </w:r>
      <w:r w:rsidRPr="00987BEF">
        <w:rPr>
          <w:rFonts w:ascii="Times New Roman" w:hAnsi="Times New Roman" w:cs="Times New Roman"/>
          <w:sz w:val="28"/>
          <w:szCs w:val="28"/>
        </w:rPr>
        <w:tab/>
        <w:t>Мировая экономика и международные отношения (</w:t>
      </w:r>
      <w:proofErr w:type="spellStart"/>
      <w:r w:rsidRPr="00987BEF">
        <w:rPr>
          <w:rFonts w:ascii="Times New Roman" w:hAnsi="Times New Roman" w:cs="Times New Roman"/>
          <w:sz w:val="28"/>
          <w:szCs w:val="28"/>
        </w:rPr>
        <w:t>МЭиМО</w:t>
      </w:r>
      <w:proofErr w:type="spellEnd"/>
      <w:r w:rsidRPr="00987BEF">
        <w:rPr>
          <w:rFonts w:ascii="Times New Roman" w:hAnsi="Times New Roman" w:cs="Times New Roman"/>
          <w:sz w:val="28"/>
          <w:szCs w:val="28"/>
        </w:rPr>
        <w:t>) (http://www.imemo.ru)</w:t>
      </w:r>
    </w:p>
    <w:p w14:paraId="0D209722" w14:textId="77777777" w:rsidR="00987BEF" w:rsidRPr="00987BEF" w:rsidRDefault="00987BEF" w:rsidP="00987BEF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987BEF">
        <w:rPr>
          <w:rFonts w:ascii="Times New Roman" w:hAnsi="Times New Roman" w:cs="Times New Roman"/>
          <w:sz w:val="28"/>
          <w:szCs w:val="28"/>
        </w:rPr>
        <w:t>8.</w:t>
      </w:r>
      <w:r w:rsidRPr="00987BEF">
        <w:rPr>
          <w:rFonts w:ascii="Times New Roman" w:hAnsi="Times New Roman" w:cs="Times New Roman"/>
          <w:sz w:val="28"/>
          <w:szCs w:val="28"/>
        </w:rPr>
        <w:tab/>
        <w:t>Российский экономический журнал (РЭЖ) (http://www.re-j.ru)</w:t>
      </w:r>
    </w:p>
    <w:p w14:paraId="319D6B87" w14:textId="77777777" w:rsidR="003C3EAD" w:rsidRDefault="003C3EA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F32F035" w14:textId="77777777" w:rsidR="003C3EAD" w:rsidRDefault="007968F0">
      <w:pPr>
        <w:pStyle w:val="10"/>
        <w:numPr>
          <w:ilvl w:val="0"/>
          <w:numId w:val="7"/>
        </w:numPr>
        <w:rPr>
          <w:rFonts w:ascii="Times New Roman" w:hAnsi="Times New Roman" w:cs="Times New Roman"/>
          <w:b/>
          <w:color w:val="auto"/>
        </w:rPr>
      </w:pPr>
      <w:bookmarkStart w:id="24" w:name="_Toc182237609"/>
      <w:r>
        <w:rPr>
          <w:rFonts w:ascii="Times New Roman" w:hAnsi="Times New Roman" w:cs="Times New Roman"/>
          <w:b/>
          <w:color w:val="auto"/>
        </w:rPr>
        <w:t>Перечень ресурсов информационно-телекоммуникационной сети Интернет, необходимых для освоения дисциплины</w:t>
      </w:r>
      <w:bookmarkEnd w:id="24"/>
    </w:p>
    <w:p w14:paraId="60361D1C" w14:textId="77777777" w:rsidR="003C3EAD" w:rsidRDefault="003C3EAD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35EBE3E" w14:textId="77777777" w:rsidR="007A385D" w:rsidRPr="007A385D" w:rsidRDefault="007A385D" w:rsidP="007A385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A385D">
        <w:rPr>
          <w:rFonts w:ascii="Times New Roman" w:hAnsi="Times New Roman" w:cs="Times New Roman"/>
          <w:b/>
          <w:sz w:val="28"/>
          <w:szCs w:val="28"/>
        </w:rPr>
        <w:t>Интернет-ресурсы</w:t>
      </w:r>
    </w:p>
    <w:p w14:paraId="04B51829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1.</w:t>
      </w:r>
      <w:r w:rsidRPr="007A385D">
        <w:rPr>
          <w:rFonts w:ascii="Times New Roman" w:hAnsi="Times New Roman" w:cs="Times New Roman"/>
          <w:sz w:val="28"/>
          <w:szCs w:val="28"/>
        </w:rPr>
        <w:tab/>
        <w:t>Сайт Министерства экономического развития РФ www.economy.gov.ru</w:t>
      </w:r>
    </w:p>
    <w:p w14:paraId="326C82E2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2.</w:t>
      </w:r>
      <w:r w:rsidRPr="007A385D">
        <w:rPr>
          <w:rFonts w:ascii="Times New Roman" w:hAnsi="Times New Roman" w:cs="Times New Roman"/>
          <w:sz w:val="28"/>
          <w:szCs w:val="28"/>
        </w:rPr>
        <w:tab/>
        <w:t>Сайт Министерства экономического развития РФ, посвященный федеральным целевым программам http://fcp.economy.gov.ru</w:t>
      </w:r>
    </w:p>
    <w:p w14:paraId="07E5F577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3.</w:t>
      </w:r>
      <w:r w:rsidRPr="007A385D">
        <w:rPr>
          <w:rFonts w:ascii="Times New Roman" w:hAnsi="Times New Roman" w:cs="Times New Roman"/>
          <w:sz w:val="28"/>
          <w:szCs w:val="28"/>
        </w:rPr>
        <w:tab/>
        <w:t>Портал федеральных программ http://www.programs.gov.ru/</w:t>
      </w:r>
    </w:p>
    <w:p w14:paraId="1C069626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4.</w:t>
      </w:r>
      <w:r w:rsidRPr="007A385D">
        <w:rPr>
          <w:rFonts w:ascii="Times New Roman" w:hAnsi="Times New Roman" w:cs="Times New Roman"/>
          <w:sz w:val="28"/>
          <w:szCs w:val="28"/>
        </w:rPr>
        <w:tab/>
        <w:t>Сайт Федеральной службы государственной статистики (Росстат) http://www.gks.ru/</w:t>
      </w:r>
    </w:p>
    <w:p w14:paraId="43BAE0F5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5.</w:t>
      </w:r>
      <w:r w:rsidRPr="007A385D">
        <w:rPr>
          <w:rFonts w:ascii="Times New Roman" w:hAnsi="Times New Roman" w:cs="Times New Roman"/>
          <w:sz w:val="28"/>
          <w:szCs w:val="28"/>
        </w:rPr>
        <w:tab/>
        <w:t>Портал Единой межведомственной информационно – статистической системы https://www.fedstat.ru/</w:t>
      </w:r>
    </w:p>
    <w:p w14:paraId="7354F6D6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6.</w:t>
      </w:r>
      <w:r w:rsidRPr="007A385D">
        <w:rPr>
          <w:rFonts w:ascii="Times New Roman" w:hAnsi="Times New Roman" w:cs="Times New Roman"/>
          <w:sz w:val="28"/>
          <w:szCs w:val="28"/>
        </w:rPr>
        <w:tab/>
        <w:t>Сайт Центра макроэкономического анализа и краткосрочного прогнозирования www.forecast.ru</w:t>
      </w:r>
    </w:p>
    <w:p w14:paraId="1D8E55CC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7.</w:t>
      </w:r>
      <w:r w:rsidRPr="007A385D">
        <w:rPr>
          <w:rFonts w:ascii="Times New Roman" w:hAnsi="Times New Roman" w:cs="Times New Roman"/>
          <w:sz w:val="28"/>
          <w:szCs w:val="28"/>
        </w:rPr>
        <w:tab/>
        <w:t>Сайты органов власти субъектов РФ и муниципальных образований</w:t>
      </w:r>
    </w:p>
    <w:p w14:paraId="787E35DE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>8.</w:t>
      </w:r>
      <w:r w:rsidRPr="007A385D">
        <w:rPr>
          <w:rFonts w:ascii="Times New Roman" w:hAnsi="Times New Roman" w:cs="Times New Roman"/>
          <w:sz w:val="28"/>
          <w:szCs w:val="28"/>
        </w:rPr>
        <w:tab/>
        <w:t>Электронные ресурсы БИК:</w:t>
      </w:r>
    </w:p>
    <w:p w14:paraId="1CE57FC9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Электронная библиотека Финансового университета (ЭБ) http://elib.fa.ru/</w:t>
      </w:r>
    </w:p>
    <w:p w14:paraId="2B63F87E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BOOK.RU http://www.book.ru</w:t>
      </w:r>
    </w:p>
    <w:p w14:paraId="3540D5A3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«Университетская библиотека ОНЛАЙН» http://biblioclub.ru/</w:t>
      </w:r>
    </w:p>
    <w:p w14:paraId="13509C38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Электронно-библиотечная система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Znanium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http://www.znanium.ru/</w:t>
      </w:r>
    </w:p>
    <w:p w14:paraId="1685C732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«ЮРАЙТ» https://urait.ru/</w:t>
      </w:r>
    </w:p>
    <w:p w14:paraId="25377B25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Проспект http://ebs.prospekt.org/books</w:t>
      </w:r>
    </w:p>
    <w:p w14:paraId="5C7BF3D6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Электронно-библиотечная система издательства Лань https://e.lanbook.com/</w:t>
      </w:r>
    </w:p>
    <w:p w14:paraId="1A4637D4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Деловая онлайн-библиотека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Alpina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Digital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http://lib.alpinadigital.ru/</w:t>
      </w:r>
    </w:p>
    <w:p w14:paraId="12D886C0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Научная электронная библиотека eLibrary.ru http://elibrary.ru  </w:t>
      </w:r>
    </w:p>
    <w:p w14:paraId="17B63936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Национальная электронная библиотека http://нэб.рф/</w:t>
      </w:r>
    </w:p>
    <w:p w14:paraId="44BD8EB4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Henry Stewart Talks: Journals in The Business &amp; Management Collection https://hstalks.com/business/journals/</w:t>
      </w:r>
    </w:p>
    <w:p w14:paraId="3718712C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CNKI. Academic Reference https://ar.oversea.cnki.net/</w:t>
      </w:r>
    </w:p>
    <w:p w14:paraId="3FBA8066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CNKI. China Academic Journals Full-text Database https://oversea.cnki.net/kns?dbcode=CFLQ</w:t>
      </w:r>
    </w:p>
    <w:p w14:paraId="70DC939B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JSTOR Arts &amp; Sciences I Collection http://jstor.org</w:t>
      </w:r>
    </w:p>
    <w:p w14:paraId="5917973F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продукты издательства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Elsevier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http://www.sciencedirect.com</w:t>
      </w:r>
    </w:p>
    <w:p w14:paraId="79122220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Emerald: Management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eJournal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Portfolio https://www.emerald.com/insight/</w:t>
      </w:r>
    </w:p>
    <w:p w14:paraId="47B42873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Коллекция научных журналов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Oxford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University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Press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https://academic.oup.com/journals/</w:t>
      </w:r>
    </w:p>
    <w:p w14:paraId="6580A34F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Электронные коллекции книг и журналов издательства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Springer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: http://link.springer.com/</w:t>
      </w:r>
    </w:p>
    <w:p w14:paraId="1305FE3F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База данных научных журналов издательства </w:t>
      </w:r>
      <w:proofErr w:type="spellStart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>Wiley</w:t>
      </w:r>
      <w:proofErr w:type="spellEnd"/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https://onlinelibrary.wiley.com/</w:t>
      </w:r>
    </w:p>
    <w:p w14:paraId="67F7639E" w14:textId="77777777" w:rsidR="007A385D" w:rsidRPr="007A385D" w:rsidRDefault="007A385D" w:rsidP="007A385D">
      <w:pPr>
        <w:numPr>
          <w:ilvl w:val="0"/>
          <w:numId w:val="2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A385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Цифровой архив научных журналов: </w:t>
      </w:r>
      <w:hyperlink r:id="rId9" w:history="1">
        <w:r w:rsidRPr="007A385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http://arch.neicon.ru/xmlui/</w:t>
        </w:r>
      </w:hyperlink>
    </w:p>
    <w:p w14:paraId="18B58F19" w14:textId="77777777" w:rsidR="007A385D" w:rsidRPr="007A385D" w:rsidRDefault="007A385D" w:rsidP="007A385D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3F7EBD" w14:textId="77777777" w:rsidR="007A385D" w:rsidRPr="007A385D" w:rsidRDefault="007A385D" w:rsidP="007A385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 xml:space="preserve">9. </w:t>
      </w:r>
      <w:r w:rsidRPr="007A385D">
        <w:rPr>
          <w:rFonts w:ascii="Times New Roman" w:hAnsi="Times New Roman" w:cs="Times New Roman"/>
          <w:sz w:val="28"/>
          <w:szCs w:val="28"/>
        </w:rPr>
        <w:tab/>
        <w:t xml:space="preserve">Прикладное прогнозирование национальной экономики: учебное пособие / под ред. В. В. </w:t>
      </w:r>
      <w:proofErr w:type="spellStart"/>
      <w:r w:rsidRPr="007A385D">
        <w:rPr>
          <w:rFonts w:ascii="Times New Roman" w:hAnsi="Times New Roman" w:cs="Times New Roman"/>
          <w:sz w:val="28"/>
          <w:szCs w:val="28"/>
        </w:rPr>
        <w:t>Ивантера</w:t>
      </w:r>
      <w:proofErr w:type="spellEnd"/>
      <w:r w:rsidRPr="007A385D">
        <w:rPr>
          <w:rFonts w:ascii="Times New Roman" w:hAnsi="Times New Roman" w:cs="Times New Roman"/>
          <w:sz w:val="28"/>
          <w:szCs w:val="28"/>
        </w:rPr>
        <w:t xml:space="preserve"> [и др.]. - Москва: </w:t>
      </w:r>
      <w:proofErr w:type="spellStart"/>
      <w:r w:rsidRPr="007A385D">
        <w:rPr>
          <w:rFonts w:ascii="Times New Roman" w:hAnsi="Times New Roman" w:cs="Times New Roman"/>
          <w:sz w:val="28"/>
          <w:szCs w:val="28"/>
        </w:rPr>
        <w:t>Экономистъ</w:t>
      </w:r>
      <w:proofErr w:type="spellEnd"/>
      <w:r w:rsidRPr="007A385D">
        <w:rPr>
          <w:rFonts w:ascii="Times New Roman" w:hAnsi="Times New Roman" w:cs="Times New Roman"/>
          <w:sz w:val="28"/>
          <w:szCs w:val="28"/>
        </w:rPr>
        <w:t xml:space="preserve">, 2007. - 896 с. – </w:t>
      </w:r>
      <w:proofErr w:type="gramStart"/>
      <w:r w:rsidRPr="007A385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A385D">
        <w:rPr>
          <w:rFonts w:ascii="Times New Roman" w:hAnsi="Times New Roman" w:cs="Times New Roman"/>
          <w:sz w:val="28"/>
          <w:szCs w:val="28"/>
        </w:rPr>
        <w:t xml:space="preserve"> электронный // Институт народнохозяйственного прогнозирования Российской академии наук (ИНП РАН) [сайт]. – URL: </w:t>
      </w:r>
      <w:hyperlink r:id="rId10" w:history="1">
        <w:r w:rsidRPr="007A385D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https://ecfor.ru/publication/prikladnoe-prognozirovanie-natsionalnoj-ekonomiki/</w:t>
        </w:r>
      </w:hyperlink>
      <w:r w:rsidRPr="007A385D">
        <w:rPr>
          <w:rFonts w:ascii="Times New Roman" w:hAnsi="Times New Roman" w:cs="Times New Roman"/>
          <w:sz w:val="28"/>
          <w:szCs w:val="28"/>
        </w:rPr>
        <w:t xml:space="preserve"> (дата публикации: 01.01.2007) - Доступ из сети Интернет.</w:t>
      </w:r>
    </w:p>
    <w:p w14:paraId="4F6B79A9" w14:textId="2B56F63C" w:rsidR="003C3EAD" w:rsidRDefault="007A385D" w:rsidP="003123E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  <w:r w:rsidRPr="007A385D">
        <w:rPr>
          <w:rFonts w:ascii="Times New Roman" w:hAnsi="Times New Roman" w:cs="Times New Roman"/>
          <w:sz w:val="28"/>
          <w:szCs w:val="28"/>
        </w:rPr>
        <w:t xml:space="preserve">10. </w:t>
      </w:r>
      <w:r w:rsidRPr="007A385D">
        <w:rPr>
          <w:rFonts w:ascii="Times New Roman" w:hAnsi="Times New Roman" w:cs="Times New Roman"/>
          <w:sz w:val="28"/>
          <w:szCs w:val="28"/>
        </w:rPr>
        <w:tab/>
        <w:t xml:space="preserve"> </w:t>
      </w:r>
      <w:proofErr w:type="spellStart"/>
      <w:r w:rsidRPr="007A385D">
        <w:rPr>
          <w:rFonts w:ascii="Times New Roman" w:hAnsi="Times New Roman" w:cs="Times New Roman"/>
          <w:sz w:val="28"/>
          <w:szCs w:val="28"/>
        </w:rPr>
        <w:t>Саяпова</w:t>
      </w:r>
      <w:proofErr w:type="spellEnd"/>
      <w:r w:rsidRPr="007A385D">
        <w:rPr>
          <w:rFonts w:ascii="Times New Roman" w:hAnsi="Times New Roman" w:cs="Times New Roman"/>
          <w:sz w:val="28"/>
          <w:szCs w:val="28"/>
        </w:rPr>
        <w:t xml:space="preserve">, А.Р. Основы метода "затраты-выпуск": учебник / А.Р. </w:t>
      </w:r>
      <w:proofErr w:type="spellStart"/>
      <w:r w:rsidRPr="007A385D">
        <w:rPr>
          <w:rFonts w:ascii="Times New Roman" w:hAnsi="Times New Roman" w:cs="Times New Roman"/>
          <w:sz w:val="28"/>
          <w:szCs w:val="28"/>
        </w:rPr>
        <w:t>Саяпова</w:t>
      </w:r>
      <w:proofErr w:type="spellEnd"/>
      <w:r w:rsidRPr="007A385D">
        <w:rPr>
          <w:rFonts w:ascii="Times New Roman" w:hAnsi="Times New Roman" w:cs="Times New Roman"/>
          <w:sz w:val="28"/>
          <w:szCs w:val="28"/>
        </w:rPr>
        <w:t xml:space="preserve">, А.А. Широв. - Москва: Макс Пресс, 2019. – 336 с.  – </w:t>
      </w:r>
      <w:proofErr w:type="gramStart"/>
      <w:r w:rsidRPr="007A385D">
        <w:rPr>
          <w:rFonts w:ascii="Times New Roman" w:hAnsi="Times New Roman" w:cs="Times New Roman"/>
          <w:sz w:val="28"/>
          <w:szCs w:val="28"/>
        </w:rPr>
        <w:t>Текст :</w:t>
      </w:r>
      <w:proofErr w:type="gramEnd"/>
      <w:r w:rsidRPr="007A385D">
        <w:rPr>
          <w:rFonts w:ascii="Times New Roman" w:hAnsi="Times New Roman" w:cs="Times New Roman"/>
          <w:sz w:val="28"/>
          <w:szCs w:val="28"/>
        </w:rPr>
        <w:t xml:space="preserve"> электронный // Институт народнохозяйственного прогнозирования Российской академии наук (ИНП РАН) [сайт]. - URL: </w:t>
      </w:r>
      <w:hyperlink r:id="rId11" w:history="1">
        <w:r w:rsidRPr="007A385D">
          <w:rPr>
            <w:rFonts w:ascii="Times New Roman" w:hAnsi="Times New Roman" w:cs="Times New Roman"/>
            <w:color w:val="0563C1" w:themeColor="hyperlink"/>
            <w:sz w:val="28"/>
            <w:szCs w:val="28"/>
            <w:u w:val="single"/>
          </w:rPr>
          <w:t>https://ecfor.ru/publication/zatraty-vypusk-mezhotraslevoj-balans-uchebnik</w:t>
        </w:r>
      </w:hyperlink>
      <w:r w:rsidRPr="007A385D">
        <w:rPr>
          <w:rFonts w:ascii="Times New Roman" w:hAnsi="Times New Roman" w:cs="Times New Roman"/>
          <w:sz w:val="28"/>
          <w:szCs w:val="28"/>
        </w:rPr>
        <w:t xml:space="preserve">  (дата публикации: 23.05.2019). - Доступ из сети Интернет.</w:t>
      </w:r>
    </w:p>
    <w:p w14:paraId="42313363" w14:textId="097239C8" w:rsidR="003123ED" w:rsidRDefault="003123ED" w:rsidP="003123E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</w:p>
    <w:p w14:paraId="7E1F5092" w14:textId="1ED45453" w:rsidR="003123ED" w:rsidRDefault="003123ED" w:rsidP="003123E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</w:p>
    <w:p w14:paraId="52B3C6CC" w14:textId="605A9E18" w:rsidR="003123ED" w:rsidRDefault="003123ED" w:rsidP="003123E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</w:p>
    <w:p w14:paraId="0F6FE9A5" w14:textId="77777777" w:rsidR="003123ED" w:rsidRDefault="003123ED" w:rsidP="003123ED">
      <w:pPr>
        <w:spacing w:after="0" w:line="360" w:lineRule="auto"/>
        <w:ind w:firstLine="754"/>
        <w:jc w:val="both"/>
        <w:rPr>
          <w:rFonts w:ascii="Times New Roman" w:hAnsi="Times New Roman" w:cs="Times New Roman"/>
          <w:sz w:val="28"/>
          <w:szCs w:val="28"/>
        </w:rPr>
      </w:pPr>
    </w:p>
    <w:p w14:paraId="692715DE" w14:textId="6F54644D" w:rsidR="003C3EAD" w:rsidRDefault="007968F0">
      <w:pPr>
        <w:pStyle w:val="10"/>
        <w:numPr>
          <w:ilvl w:val="0"/>
          <w:numId w:val="7"/>
        </w:numPr>
        <w:tabs>
          <w:tab w:val="left" w:pos="1148"/>
        </w:tabs>
        <w:rPr>
          <w:rFonts w:ascii="Times New Roman" w:hAnsi="Times New Roman" w:cs="Times New Roman"/>
          <w:b/>
          <w:color w:val="auto"/>
        </w:rPr>
      </w:pPr>
      <w:bookmarkStart w:id="25" w:name="_Toc452654481"/>
      <w:bookmarkStart w:id="26" w:name="_Toc182237610"/>
      <w:r w:rsidRPr="00ED6025">
        <w:rPr>
          <w:rFonts w:ascii="Times New Roman" w:hAnsi="Times New Roman" w:cs="Times New Roman"/>
          <w:b/>
          <w:color w:val="auto"/>
        </w:rPr>
        <w:lastRenderedPageBreak/>
        <w:t>Методические указания для обучающихся по освоению дисциплины</w:t>
      </w:r>
      <w:bookmarkEnd w:id="25"/>
      <w:bookmarkEnd w:id="26"/>
    </w:p>
    <w:p w14:paraId="63657493" w14:textId="77777777" w:rsidR="003123ED" w:rsidRDefault="003123ED" w:rsidP="00295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D367A05" w14:textId="26609CA0" w:rsidR="00295C4F" w:rsidRPr="00ED6025" w:rsidRDefault="007968F0" w:rsidP="00295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 xml:space="preserve">Обучение по дисциплине «Макроэкономическое </w:t>
      </w:r>
      <w:r w:rsidR="00295C4F" w:rsidRPr="00ED6025">
        <w:rPr>
          <w:rFonts w:ascii="Times New Roman" w:hAnsi="Times New Roman" w:cs="Times New Roman"/>
          <w:sz w:val="28"/>
          <w:szCs w:val="28"/>
        </w:rPr>
        <w:t>планирование и прогнозирование</w:t>
      </w:r>
      <w:r w:rsidRPr="00ED6025">
        <w:rPr>
          <w:rFonts w:ascii="Times New Roman" w:hAnsi="Times New Roman" w:cs="Times New Roman"/>
          <w:sz w:val="28"/>
          <w:szCs w:val="28"/>
        </w:rPr>
        <w:t xml:space="preserve">» предполагает изучение курса на аудиторных занятиях (лекции и практические занятия) и самостоятельной работы. Практические занятия по дисциплине предполагают их проведение в различных формах с целью выявления полученных знаний, умений, навыков и компетенций. </w:t>
      </w:r>
    </w:p>
    <w:p w14:paraId="5DF41550" w14:textId="77777777" w:rsidR="003C3EAD" w:rsidRPr="00ED6025" w:rsidRDefault="007968F0" w:rsidP="00295C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 xml:space="preserve">Курс предполагает широкое использование интерактивных методов обучения. </w:t>
      </w:r>
    </w:p>
    <w:p w14:paraId="77E295DF" w14:textId="77777777" w:rsidR="003C3EAD" w:rsidRPr="00ED6025" w:rsidRDefault="007968F0">
      <w:pPr>
        <w:spacing w:after="0" w:line="360" w:lineRule="auto"/>
        <w:jc w:val="both"/>
        <w:rPr>
          <w:rFonts w:ascii="Times New Roman" w:hAnsi="Times New Roman" w:cs="Times New Roman"/>
          <w:b/>
          <w:spacing w:val="-14"/>
          <w:sz w:val="28"/>
          <w:szCs w:val="28"/>
        </w:rPr>
      </w:pPr>
      <w:r w:rsidRPr="00ED6025">
        <w:rPr>
          <w:rFonts w:ascii="Times New Roman" w:hAnsi="Times New Roman" w:cs="Times New Roman"/>
          <w:b/>
          <w:spacing w:val="-14"/>
          <w:sz w:val="28"/>
          <w:szCs w:val="28"/>
        </w:rPr>
        <w:t>Организация работы на семинарском занятии в форме дискуссии (круглого стола)</w:t>
      </w:r>
    </w:p>
    <w:p w14:paraId="4A9C76DC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Дискуссия проводится на первом семинарском занятии по дисциплине. Ее назначение - дать студентам возможность уяснить роль и место макроэкономического планирования и прогнозирования в сфере своей будущей профессиональной деятельности. Основным итогом дискуссии является определение формата, целей и задач учебного проекта таким образом, чтобы данный проект был максимально приближен к профессиональной области профиля обучения.</w:t>
      </w:r>
    </w:p>
    <w:p w14:paraId="6F88B0A8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Поощряется активное участие студентов в дискуссии, высказывание аргументированного мнения по дискутируемой проблеме. Основным критерием оценки активности студентов в ходе дискуссии является понимание предметной области своей будущей профессиональной деятельности и аргументированность высказываемых предложений.</w:t>
      </w:r>
    </w:p>
    <w:p w14:paraId="69EE1BF5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Модератором дискуссии обычно выступает преподаватель. Однако по желанию допускается модерация студентом.</w:t>
      </w:r>
    </w:p>
    <w:p w14:paraId="6EB37AD1" w14:textId="2E95D520" w:rsidR="003C3EAD" w:rsidRPr="00ED6025" w:rsidRDefault="007968F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bCs/>
          <w:sz w:val="28"/>
          <w:szCs w:val="28"/>
        </w:rPr>
        <w:t>В рамках дискуссий часто применяют</w:t>
      </w:r>
      <w:r w:rsidRPr="00ED6025">
        <w:rPr>
          <w:rFonts w:ascii="Times New Roman" w:hAnsi="Times New Roman" w:cs="Times New Roman"/>
          <w:b/>
          <w:sz w:val="28"/>
          <w:szCs w:val="28"/>
        </w:rPr>
        <w:t xml:space="preserve"> кейс-метод</w:t>
      </w:r>
      <w:r w:rsidRPr="00ED6025">
        <w:rPr>
          <w:rFonts w:ascii="Times New Roman" w:hAnsi="Times New Roman" w:cs="Times New Roman"/>
          <w:sz w:val="28"/>
          <w:szCs w:val="28"/>
        </w:rPr>
        <w:t xml:space="preserve"> – это способ рассмотреть реальную экономическую (управленческую) ситуацию. Предполагает анализ информации в изучаемом объекте, постановку проблемы, поиск решений, составление (отбор) предлагаемых путей решения проблемы, формирование цели в виде программы (действий). Данный метод привязывает дискуссию к реальным фактам, с которыми участникам игры в той или иной мере доведется </w:t>
      </w:r>
      <w:r w:rsidRPr="00ED6025">
        <w:rPr>
          <w:rFonts w:ascii="Times New Roman" w:hAnsi="Times New Roman" w:cs="Times New Roman"/>
          <w:sz w:val="28"/>
          <w:szCs w:val="28"/>
        </w:rPr>
        <w:lastRenderedPageBreak/>
        <w:t xml:space="preserve">иметь дело на практике. Деловая игра позволяет </w:t>
      </w:r>
      <w:r w:rsidR="00676D33">
        <w:rPr>
          <w:rFonts w:ascii="Times New Roman" w:hAnsi="Times New Roman" w:cs="Times New Roman"/>
          <w:sz w:val="28"/>
          <w:szCs w:val="28"/>
        </w:rPr>
        <w:t>студентам</w:t>
      </w:r>
      <w:r w:rsidRPr="00ED6025">
        <w:rPr>
          <w:rFonts w:ascii="Times New Roman" w:hAnsi="Times New Roman" w:cs="Times New Roman"/>
          <w:sz w:val="28"/>
          <w:szCs w:val="28"/>
        </w:rPr>
        <w:t xml:space="preserve"> осмыслить механизм и средство решения актуальных проблем, попробовать себя в роли менеджера, руководителя, ответственного за принятие решений. Кейс-метод не ограничивается лишь совместным обсуждением проблемы в учебной аудитории, предполагает реализацию следующих шагов:</w:t>
      </w:r>
    </w:p>
    <w:p w14:paraId="767B8495" w14:textId="77777777" w:rsidR="003C3EAD" w:rsidRPr="00ED6025" w:rsidRDefault="007968F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•</w:t>
      </w:r>
      <w:r w:rsidRPr="00ED6025">
        <w:rPr>
          <w:rFonts w:ascii="Times New Roman" w:hAnsi="Times New Roman" w:cs="Times New Roman"/>
          <w:sz w:val="28"/>
          <w:szCs w:val="28"/>
        </w:rPr>
        <w:tab/>
        <w:t>индивидуальную подготовку участников к обсуждению конкретной ситуации (сбор информации) по обсуждаемой проблеме;</w:t>
      </w:r>
    </w:p>
    <w:p w14:paraId="7B9A2E41" w14:textId="77777777" w:rsidR="003C3EAD" w:rsidRPr="00ED6025" w:rsidRDefault="007968F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•</w:t>
      </w:r>
      <w:r w:rsidRPr="00ED6025">
        <w:rPr>
          <w:rFonts w:ascii="Times New Roman" w:hAnsi="Times New Roman" w:cs="Times New Roman"/>
          <w:sz w:val="28"/>
          <w:szCs w:val="28"/>
        </w:rPr>
        <w:tab/>
        <w:t>предварительное неформальное обсуждение кейс-ситуации в активной группе однокурсников;</w:t>
      </w:r>
    </w:p>
    <w:p w14:paraId="64ED63A1" w14:textId="77777777" w:rsidR="003C3EAD" w:rsidRPr="00ED6025" w:rsidRDefault="007968F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•</w:t>
      </w:r>
      <w:r w:rsidRPr="00ED6025">
        <w:rPr>
          <w:rFonts w:ascii="Times New Roman" w:hAnsi="Times New Roman" w:cs="Times New Roman"/>
          <w:sz w:val="28"/>
          <w:szCs w:val="28"/>
        </w:rPr>
        <w:tab/>
        <w:t>кейс-обсуждение под руководством преподавателя;</w:t>
      </w:r>
    </w:p>
    <w:p w14:paraId="0214069C" w14:textId="77777777" w:rsidR="003C3EAD" w:rsidRPr="00ED6025" w:rsidRDefault="007968F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•</w:t>
      </w:r>
      <w:r w:rsidRPr="00ED6025">
        <w:rPr>
          <w:rFonts w:ascii="Times New Roman" w:hAnsi="Times New Roman" w:cs="Times New Roman"/>
          <w:sz w:val="28"/>
          <w:szCs w:val="28"/>
        </w:rPr>
        <w:tab/>
        <w:t>письменная контрольная работа с использованием кейса.</w:t>
      </w:r>
    </w:p>
    <w:p w14:paraId="554E5075" w14:textId="77777777" w:rsidR="003C3EAD" w:rsidRPr="00ED6025" w:rsidRDefault="007968F0">
      <w:pPr>
        <w:tabs>
          <w:tab w:val="left" w:pos="1134"/>
        </w:tabs>
        <w:spacing w:after="0"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Получение углубленных знаний по изучаемой дисциплине достигается за счет дополнительных часов к аудиторной работе и самостоятельной работы. Выделяемые часы целесообразно использовать для знакомства с дополнительной литературой и выполнять дополнительные задания и современных подходов к осмыслению рассматриваемых проблем. К самостоятельному виду работы относится работа в библиотеках, в электронных поисковых системах и т.п. по сбору материалов, необходимых для проведения практических занятий или выполнения конкретных заданий преподавателя по изучаемым темам. Слушатели могут установить электронный диалог с преподавателем, выполнять посредством него контрольные задания. В качестве оценочных средств используются тестовые задания.</w:t>
      </w:r>
    </w:p>
    <w:p w14:paraId="387184C7" w14:textId="77777777" w:rsidR="003C3EAD" w:rsidRPr="00ED6025" w:rsidRDefault="007968F0">
      <w:pPr>
        <w:spacing w:after="24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3D7D">
        <w:rPr>
          <w:rFonts w:ascii="Times New Roman" w:hAnsi="Times New Roman" w:cs="Times New Roman"/>
          <w:b/>
          <w:sz w:val="28"/>
          <w:szCs w:val="28"/>
        </w:rPr>
        <w:t>Организация работы на семинарском занятии в форме защиты проекта (</w:t>
      </w:r>
      <w:r w:rsidR="00A3242D" w:rsidRPr="004A3D7D">
        <w:rPr>
          <w:rFonts w:ascii="Times New Roman" w:hAnsi="Times New Roman" w:cs="Times New Roman"/>
          <w:b/>
          <w:sz w:val="28"/>
          <w:szCs w:val="28"/>
        </w:rPr>
        <w:t>контрольной работы</w:t>
      </w:r>
      <w:r w:rsidRPr="004A3D7D">
        <w:rPr>
          <w:rFonts w:ascii="Times New Roman" w:hAnsi="Times New Roman" w:cs="Times New Roman"/>
          <w:b/>
          <w:sz w:val="28"/>
          <w:szCs w:val="28"/>
        </w:rPr>
        <w:t>)</w:t>
      </w:r>
    </w:p>
    <w:p w14:paraId="75FFA2D4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Защита учебных проектов проводится обычно на последн</w:t>
      </w:r>
      <w:r w:rsidR="002412BB" w:rsidRPr="00ED6025">
        <w:rPr>
          <w:rFonts w:ascii="Times New Roman" w:hAnsi="Times New Roman" w:cs="Times New Roman"/>
          <w:sz w:val="28"/>
          <w:szCs w:val="28"/>
        </w:rPr>
        <w:t>их</w:t>
      </w:r>
      <w:r w:rsidRPr="00ED6025">
        <w:rPr>
          <w:rFonts w:ascii="Times New Roman" w:hAnsi="Times New Roman" w:cs="Times New Roman"/>
          <w:sz w:val="28"/>
          <w:szCs w:val="28"/>
        </w:rPr>
        <w:t xml:space="preserve"> семинар</w:t>
      </w:r>
      <w:r w:rsidR="002412BB" w:rsidRPr="00ED6025">
        <w:rPr>
          <w:rFonts w:ascii="Times New Roman" w:hAnsi="Times New Roman" w:cs="Times New Roman"/>
          <w:sz w:val="28"/>
          <w:szCs w:val="28"/>
        </w:rPr>
        <w:t>ских занятиях</w:t>
      </w:r>
      <w:r w:rsidRPr="00ED6025">
        <w:rPr>
          <w:rFonts w:ascii="Times New Roman" w:hAnsi="Times New Roman" w:cs="Times New Roman"/>
          <w:sz w:val="28"/>
          <w:szCs w:val="28"/>
        </w:rPr>
        <w:t>.</w:t>
      </w:r>
    </w:p>
    <w:p w14:paraId="6B16855E" w14:textId="7973A34E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 xml:space="preserve">При подготовке к защите </w:t>
      </w:r>
      <w:r w:rsidR="00676D33">
        <w:rPr>
          <w:rFonts w:ascii="Times New Roman" w:hAnsi="Times New Roman" w:cs="Times New Roman"/>
          <w:sz w:val="28"/>
          <w:szCs w:val="28"/>
        </w:rPr>
        <w:t>студент</w:t>
      </w:r>
      <w:r w:rsidR="002412BB" w:rsidRPr="00ED6025">
        <w:rPr>
          <w:rFonts w:ascii="Times New Roman" w:hAnsi="Times New Roman" w:cs="Times New Roman"/>
          <w:sz w:val="28"/>
          <w:szCs w:val="28"/>
        </w:rPr>
        <w:t xml:space="preserve"> </w:t>
      </w:r>
      <w:r w:rsidRPr="00ED6025">
        <w:rPr>
          <w:rFonts w:ascii="Times New Roman" w:hAnsi="Times New Roman" w:cs="Times New Roman"/>
          <w:sz w:val="28"/>
          <w:szCs w:val="28"/>
        </w:rPr>
        <w:t>готовит презентацию, в которой в краткой форме представляет основные результаты всех этапов выполнения учеб</w:t>
      </w:r>
      <w:r w:rsidR="002412BB" w:rsidRPr="00ED6025">
        <w:rPr>
          <w:rFonts w:ascii="Times New Roman" w:hAnsi="Times New Roman" w:cs="Times New Roman"/>
          <w:sz w:val="28"/>
          <w:szCs w:val="28"/>
        </w:rPr>
        <w:t>ного проекта</w:t>
      </w:r>
      <w:r w:rsidRPr="00ED6025">
        <w:rPr>
          <w:rFonts w:ascii="Times New Roman" w:hAnsi="Times New Roman" w:cs="Times New Roman"/>
          <w:sz w:val="28"/>
          <w:szCs w:val="28"/>
        </w:rPr>
        <w:t>. Результаты должны быть взаимосвязаны между собой и в совокупности составлять логически целостную программу развития выбранного объекта.</w:t>
      </w:r>
    </w:p>
    <w:p w14:paraId="5A0745C8" w14:textId="11A641CD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lastRenderedPageBreak/>
        <w:t xml:space="preserve">В ходе защиты </w:t>
      </w:r>
      <w:r w:rsidR="00676D33">
        <w:rPr>
          <w:rFonts w:ascii="Times New Roman" w:hAnsi="Times New Roman" w:cs="Times New Roman"/>
          <w:sz w:val="28"/>
          <w:szCs w:val="28"/>
        </w:rPr>
        <w:t>студенты</w:t>
      </w:r>
      <w:r w:rsidRPr="00ED6025">
        <w:rPr>
          <w:rFonts w:ascii="Times New Roman" w:hAnsi="Times New Roman" w:cs="Times New Roman"/>
          <w:sz w:val="28"/>
          <w:szCs w:val="28"/>
        </w:rPr>
        <w:t xml:space="preserve"> докладывают о результатах своей работы и отвечают на вопросы </w:t>
      </w:r>
      <w:r w:rsidR="002412BB" w:rsidRPr="00ED6025">
        <w:rPr>
          <w:rFonts w:ascii="Times New Roman" w:hAnsi="Times New Roman" w:cs="Times New Roman"/>
          <w:sz w:val="28"/>
          <w:szCs w:val="28"/>
        </w:rPr>
        <w:t xml:space="preserve">преподавателя. </w:t>
      </w:r>
      <w:r w:rsidRPr="00ED6025">
        <w:rPr>
          <w:rFonts w:ascii="Times New Roman" w:hAnsi="Times New Roman" w:cs="Times New Roman"/>
          <w:sz w:val="28"/>
          <w:szCs w:val="28"/>
        </w:rPr>
        <w:t>На защите оцениваются качество подготовки финального доклада и презентации проекта, отсутствие недоработок, которые должны были быть устранены по замечаниям преподавателя в ходе выполнения проекта, полнота ответов на вопросы.</w:t>
      </w:r>
    </w:p>
    <w:p w14:paraId="640CF361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F4688">
        <w:rPr>
          <w:rFonts w:ascii="Times New Roman" w:hAnsi="Times New Roman" w:cs="Times New Roman"/>
          <w:sz w:val="28"/>
          <w:szCs w:val="28"/>
        </w:rPr>
        <w:t>При высоком качестве выполнения учебного проекта преподаватель может попросить сделать развернутое описание проекта в виде научной статьи для последующего опубликования в научных журналах.</w:t>
      </w:r>
    </w:p>
    <w:p w14:paraId="5FE1B564" w14:textId="77777777" w:rsidR="003C3EAD" w:rsidRPr="00ED6025" w:rsidRDefault="003C3EAD">
      <w:pPr>
        <w:jc w:val="both"/>
        <w:rPr>
          <w:rFonts w:ascii="Times New Roman" w:hAnsi="Times New Roman" w:cs="Times New Roman"/>
          <w:b/>
          <w:sz w:val="32"/>
          <w:szCs w:val="32"/>
        </w:rPr>
      </w:pPr>
    </w:p>
    <w:p w14:paraId="70F89F68" w14:textId="77777777" w:rsidR="003C3EAD" w:rsidRPr="00ED6025" w:rsidRDefault="007968F0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8"/>
          <w:sz w:val="28"/>
          <w:szCs w:val="28"/>
        </w:rPr>
      </w:pPr>
      <w:r w:rsidRPr="00ED602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Методические рекомендации по написанию </w:t>
      </w:r>
      <w:r w:rsidR="00A3242D" w:rsidRPr="00ED602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>контрольной</w:t>
      </w:r>
      <w:r w:rsidRPr="00ED6025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  <w:t xml:space="preserve"> работы </w:t>
      </w:r>
    </w:p>
    <w:p w14:paraId="0D085012" w14:textId="77777777" w:rsidR="003C3EAD" w:rsidRPr="00ED6025" w:rsidRDefault="003C3EAD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14:paraId="12F47C9D" w14:textId="77777777" w:rsidR="003C3EAD" w:rsidRPr="00ED6025" w:rsidRDefault="007968F0">
      <w:pPr>
        <w:spacing w:after="0" w:line="36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ED60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Общие методические указания </w:t>
      </w:r>
    </w:p>
    <w:p w14:paraId="485D3DBE" w14:textId="77777777" w:rsidR="003C3EAD" w:rsidRPr="00ED6025" w:rsidRDefault="00A3242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sz w:val="28"/>
          <w:szCs w:val="28"/>
        </w:rPr>
        <w:t>Контрольная</w:t>
      </w:r>
      <w:r w:rsidR="007968F0" w:rsidRPr="00ED6025">
        <w:rPr>
          <w:rFonts w:ascii="Times New Roman" w:hAnsi="Times New Roman" w:cs="Times New Roman"/>
          <w:sz w:val="28"/>
          <w:szCs w:val="28"/>
        </w:rPr>
        <w:t xml:space="preserve"> работа по дисциплине выполняется в практико-ориентированной форме. Выбор формы работы осуществляется преподавателем в начале семестра в зависимости о</w:t>
      </w:r>
      <w:r w:rsidRPr="00ED6025">
        <w:rPr>
          <w:rFonts w:ascii="Times New Roman" w:hAnsi="Times New Roman" w:cs="Times New Roman"/>
          <w:sz w:val="28"/>
          <w:szCs w:val="28"/>
        </w:rPr>
        <w:t>т особенностей профиля обучения</w:t>
      </w:r>
      <w:r w:rsidR="007968F0" w:rsidRPr="00ED6025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3C169065" w14:textId="77777777" w:rsidR="003C3EAD" w:rsidRPr="00ED6025" w:rsidRDefault="007968F0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0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Выполнение </w:t>
      </w:r>
      <w:r w:rsidR="00A3242D" w:rsidRPr="00ED6025">
        <w:rPr>
          <w:rFonts w:ascii="Times New Roman" w:hAnsi="Times New Roman" w:cs="Times New Roman"/>
          <w:b/>
          <w:bCs/>
          <w:color w:val="000000"/>
          <w:sz w:val="28"/>
          <w:szCs w:val="28"/>
        </w:rPr>
        <w:t>контрольной</w:t>
      </w:r>
      <w:r w:rsidRPr="00ED602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работы в практико-ориентированной форме </w:t>
      </w:r>
    </w:p>
    <w:p w14:paraId="48AE3B86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Объем работы составляет не более 10 страниц, формат бумаги – А4. Компьютерный набор текста в редакторе </w:t>
      </w:r>
      <w:proofErr w:type="spellStart"/>
      <w:r w:rsidRPr="00ED6025">
        <w:rPr>
          <w:rFonts w:ascii="Times New Roman" w:hAnsi="Times New Roman" w:cs="Times New Roman"/>
          <w:color w:val="000000"/>
          <w:sz w:val="28"/>
          <w:szCs w:val="28"/>
        </w:rPr>
        <w:t>Microsoft</w:t>
      </w:r>
      <w:proofErr w:type="spellEnd"/>
      <w:r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ED6025">
        <w:rPr>
          <w:rFonts w:ascii="Times New Roman" w:hAnsi="Times New Roman" w:cs="Times New Roman"/>
          <w:color w:val="000000"/>
          <w:sz w:val="28"/>
          <w:szCs w:val="28"/>
        </w:rPr>
        <w:t>Word</w:t>
      </w:r>
      <w:proofErr w:type="spellEnd"/>
      <w:r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, шрифт 14, интервал 1,5, поля: слева – 3 см, справа – 1,5 см, сверху и внизу по 2 см. Титульный лист </w:t>
      </w:r>
      <w:r w:rsidRPr="00ED6025">
        <w:rPr>
          <w:rFonts w:ascii="Times New Roman" w:hAnsi="Times New Roman" w:cs="Times New Roman"/>
          <w:sz w:val="28"/>
          <w:szCs w:val="28"/>
        </w:rPr>
        <w:t xml:space="preserve">оформляется установленным образом. </w:t>
      </w:r>
    </w:p>
    <w:p w14:paraId="5F2E4C6F" w14:textId="77777777" w:rsidR="00A3242D" w:rsidRPr="00ED6025" w:rsidRDefault="007968F0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Подготовка к написанию </w:t>
      </w:r>
      <w:r w:rsidR="00A3242D" w:rsidRPr="00ED6025">
        <w:rPr>
          <w:rFonts w:ascii="Times New Roman" w:hAnsi="Times New Roman" w:cs="Times New Roman"/>
          <w:color w:val="000000"/>
          <w:sz w:val="28"/>
          <w:szCs w:val="28"/>
        </w:rPr>
        <w:t>контрольной</w:t>
      </w:r>
      <w:r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 работы начинается с выбора темы. Преподаватель, ведущий семинарские занятия, знакомит студентов с основным перечнем тем экономического исследования. Из данного перечня тем студент выбирает тему </w:t>
      </w:r>
      <w:r w:rsidR="00A3242D" w:rsidRPr="00ED6025">
        <w:rPr>
          <w:rFonts w:ascii="Times New Roman" w:hAnsi="Times New Roman" w:cs="Times New Roman"/>
          <w:color w:val="000000"/>
          <w:sz w:val="28"/>
          <w:szCs w:val="28"/>
        </w:rPr>
        <w:t>контрольной</w:t>
      </w:r>
      <w:r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 работы и самостоятельно выполняет ее.</w:t>
      </w:r>
    </w:p>
    <w:p w14:paraId="0E37267A" w14:textId="77777777" w:rsidR="003C3EAD" w:rsidRPr="00ED6025" w:rsidRDefault="007968F0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При ее выполнении необходимо:</w:t>
      </w:r>
    </w:p>
    <w:p w14:paraId="74CBDC3A" w14:textId="77777777" w:rsidR="003C3EAD" w:rsidRPr="00ED6025" w:rsidRDefault="007968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статистические материалы и цифровые данные сгруппировать, проклассифицировать, подвергнуть обработке;</w:t>
      </w:r>
    </w:p>
    <w:p w14:paraId="4BCC88F7" w14:textId="77777777" w:rsidR="003C3EAD" w:rsidRPr="00ED6025" w:rsidRDefault="007968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свести их в обобщающие графики или диаграммы.</w:t>
      </w:r>
    </w:p>
    <w:p w14:paraId="00AF5B27" w14:textId="77777777" w:rsidR="003C3EAD" w:rsidRPr="00ED6025" w:rsidRDefault="007968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а) провести анализ фактического материала;</w:t>
      </w:r>
    </w:p>
    <w:p w14:paraId="62489E77" w14:textId="77777777" w:rsidR="003C3EAD" w:rsidRPr="00ED6025" w:rsidRDefault="007968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б) увязать теорию с практикой современной действительности;</w:t>
      </w:r>
    </w:p>
    <w:p w14:paraId="16F41706" w14:textId="77777777" w:rsidR="003C3EAD" w:rsidRPr="00ED6025" w:rsidRDefault="007968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в) обосновать выбранную модель для исследования данного вопроса;</w:t>
      </w:r>
    </w:p>
    <w:p w14:paraId="2D23ED50" w14:textId="77777777" w:rsidR="003C3EAD" w:rsidRPr="00ED6025" w:rsidRDefault="007968F0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ED602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г) оценить риски и возможные социально-экономические последствия тех или иных явлений, происходящих в экономике.</w:t>
      </w:r>
    </w:p>
    <w:p w14:paraId="5653EF60" w14:textId="77777777" w:rsidR="003C3EAD" w:rsidRPr="00ED6025" w:rsidRDefault="004B59DD" w:rsidP="002412BB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D6025">
        <w:rPr>
          <w:rFonts w:ascii="Times New Roman" w:hAnsi="Times New Roman" w:cs="Times New Roman"/>
          <w:color w:val="000000"/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университете». Промежуточная аттестация проводится в соответствии с приказом Финансового университета от 01.10.2024 № 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</w:t>
      </w:r>
      <w:r w:rsidR="002412BB" w:rsidRPr="00ED6025">
        <w:rPr>
          <w:rFonts w:ascii="Times New Roman" w:hAnsi="Times New Roman" w:cs="Times New Roman"/>
          <w:color w:val="000000"/>
          <w:sz w:val="28"/>
          <w:szCs w:val="28"/>
        </w:rPr>
        <w:t xml:space="preserve">.  </w:t>
      </w:r>
    </w:p>
    <w:p w14:paraId="6D13237E" w14:textId="77777777" w:rsidR="00B4699B" w:rsidRDefault="004B59D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14:paraId="12458F03" w14:textId="69E6C8E8" w:rsidR="003C3EAD" w:rsidRDefault="007968F0" w:rsidP="00676D33">
      <w:pPr>
        <w:pStyle w:val="10"/>
        <w:numPr>
          <w:ilvl w:val="0"/>
          <w:numId w:val="7"/>
        </w:numPr>
        <w:tabs>
          <w:tab w:val="left" w:pos="1148"/>
        </w:tabs>
        <w:ind w:left="0" w:firstLine="0"/>
        <w:rPr>
          <w:rFonts w:ascii="Times New Roman" w:hAnsi="Times New Roman" w:cs="Times New Roman"/>
          <w:b/>
          <w:color w:val="auto"/>
        </w:rPr>
      </w:pPr>
      <w:bookmarkStart w:id="27" w:name="_Toc182237611"/>
      <w:r>
        <w:rPr>
          <w:rFonts w:ascii="Times New Roman" w:hAnsi="Times New Roman" w:cs="Times New Roman"/>
          <w:b/>
          <w:color w:val="auto"/>
        </w:rP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27"/>
      <w:r>
        <w:rPr>
          <w:rFonts w:ascii="Times New Roman" w:hAnsi="Times New Roman" w:cs="Times New Roman"/>
          <w:b/>
          <w:color w:val="auto"/>
        </w:rPr>
        <w:t xml:space="preserve"> </w:t>
      </w:r>
    </w:p>
    <w:p w14:paraId="55B64F90" w14:textId="77777777" w:rsidR="00676D33" w:rsidRPr="00676D33" w:rsidRDefault="00676D33" w:rsidP="00676D33"/>
    <w:p w14:paraId="118C31D8" w14:textId="77777777" w:rsidR="0024446B" w:rsidRPr="0024446B" w:rsidRDefault="0024446B" w:rsidP="0024446B">
      <w:pPr>
        <w:pStyle w:val="a8"/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28" w:name="_Toc531614950"/>
      <w:bookmarkStart w:id="29" w:name="_Toc531686467"/>
      <w:r w:rsidRPr="0024446B">
        <w:rPr>
          <w:rFonts w:eastAsia="Calibri"/>
          <w:b/>
          <w:bCs/>
          <w:kern w:val="32"/>
          <w:sz w:val="28"/>
          <w:szCs w:val="28"/>
        </w:rPr>
        <w:t>11. 1. Комплект лицензионного программного обеспечения:</w:t>
      </w:r>
      <w:bookmarkEnd w:id="28"/>
      <w:bookmarkEnd w:id="29"/>
    </w:p>
    <w:p w14:paraId="4A60F772" w14:textId="77777777" w:rsidR="0024446B" w:rsidRPr="00201577" w:rsidRDefault="0024446B" w:rsidP="0024446B">
      <w:pPr>
        <w:pStyle w:val="a8"/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0" w:name="_Toc531614951"/>
      <w:bookmarkStart w:id="31" w:name="_Toc531686468"/>
      <w:r w:rsidRPr="00201577">
        <w:rPr>
          <w:rFonts w:eastAsia="Calibri"/>
          <w:bCs/>
          <w:kern w:val="32"/>
          <w:sz w:val="28"/>
          <w:szCs w:val="28"/>
        </w:rPr>
        <w:t xml:space="preserve">1. </w:t>
      </w:r>
      <w:r w:rsidRPr="0024446B">
        <w:rPr>
          <w:rFonts w:eastAsia="Calibri"/>
          <w:bCs/>
          <w:kern w:val="32"/>
          <w:sz w:val="28"/>
          <w:szCs w:val="28"/>
          <w:lang w:val="en-US"/>
        </w:rPr>
        <w:t>Windows</w:t>
      </w:r>
      <w:r w:rsidRPr="00201577">
        <w:rPr>
          <w:rFonts w:eastAsia="Calibri"/>
          <w:bCs/>
          <w:kern w:val="32"/>
          <w:sz w:val="28"/>
          <w:szCs w:val="28"/>
        </w:rPr>
        <w:t xml:space="preserve">, </w:t>
      </w:r>
      <w:r w:rsidRPr="0024446B">
        <w:rPr>
          <w:rFonts w:eastAsia="Calibri"/>
          <w:bCs/>
          <w:kern w:val="32"/>
          <w:sz w:val="28"/>
          <w:szCs w:val="28"/>
          <w:lang w:val="en-US"/>
        </w:rPr>
        <w:t>Microsoft</w:t>
      </w:r>
      <w:r w:rsidRPr="00201577">
        <w:rPr>
          <w:rFonts w:eastAsia="Calibri"/>
          <w:bCs/>
          <w:kern w:val="32"/>
          <w:sz w:val="28"/>
          <w:szCs w:val="28"/>
        </w:rPr>
        <w:t xml:space="preserve"> </w:t>
      </w:r>
      <w:r w:rsidRPr="0024446B">
        <w:rPr>
          <w:rFonts w:eastAsia="Calibri"/>
          <w:bCs/>
          <w:kern w:val="32"/>
          <w:sz w:val="28"/>
          <w:szCs w:val="28"/>
          <w:lang w:val="en-US"/>
        </w:rPr>
        <w:t>Office</w:t>
      </w:r>
      <w:r w:rsidRPr="00201577">
        <w:rPr>
          <w:rFonts w:eastAsia="Calibri"/>
          <w:bCs/>
          <w:kern w:val="32"/>
          <w:sz w:val="28"/>
          <w:szCs w:val="28"/>
        </w:rPr>
        <w:t>.</w:t>
      </w:r>
      <w:bookmarkEnd w:id="30"/>
      <w:bookmarkEnd w:id="31"/>
    </w:p>
    <w:p w14:paraId="0501B14D" w14:textId="77777777" w:rsidR="0024446B" w:rsidRPr="00201577" w:rsidRDefault="0024446B" w:rsidP="0024446B">
      <w:pPr>
        <w:pStyle w:val="a8"/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bookmarkStart w:id="32" w:name="_Toc531614952"/>
      <w:bookmarkStart w:id="33" w:name="_Toc531686469"/>
      <w:r w:rsidRPr="00201577">
        <w:rPr>
          <w:rFonts w:eastAsia="Calibri"/>
          <w:bCs/>
          <w:kern w:val="32"/>
          <w:sz w:val="28"/>
          <w:szCs w:val="28"/>
        </w:rPr>
        <w:t xml:space="preserve">2. </w:t>
      </w:r>
      <w:bookmarkEnd w:id="32"/>
      <w:bookmarkEnd w:id="33"/>
      <w:r w:rsidRPr="000C7B5A">
        <w:rPr>
          <w:rFonts w:eastAsia="Calibri"/>
          <w:bCs/>
          <w:kern w:val="32"/>
          <w:sz w:val="28"/>
          <w:szCs w:val="28"/>
        </w:rPr>
        <w:t>Антивирус</w:t>
      </w:r>
      <w:r w:rsidRPr="00201577">
        <w:rPr>
          <w:rFonts w:eastAsia="Calibri"/>
          <w:bCs/>
          <w:kern w:val="32"/>
          <w:sz w:val="28"/>
          <w:szCs w:val="28"/>
        </w:rPr>
        <w:t xml:space="preserve"> </w:t>
      </w:r>
      <w:r w:rsidRPr="0024446B">
        <w:rPr>
          <w:rFonts w:eastAsia="Calibri"/>
          <w:bCs/>
          <w:kern w:val="32"/>
          <w:sz w:val="28"/>
          <w:szCs w:val="28"/>
          <w:lang w:val="en-US"/>
        </w:rPr>
        <w:t>Kaspersky</w:t>
      </w:r>
      <w:r w:rsidRPr="00201577">
        <w:rPr>
          <w:rFonts w:eastAsia="Calibri"/>
          <w:bCs/>
          <w:kern w:val="32"/>
          <w:sz w:val="28"/>
          <w:szCs w:val="28"/>
        </w:rPr>
        <w:t xml:space="preserve"> </w:t>
      </w:r>
    </w:p>
    <w:p w14:paraId="2CFB8521" w14:textId="77777777" w:rsidR="0024446B" w:rsidRPr="0024446B" w:rsidRDefault="0024446B" w:rsidP="0024446B">
      <w:pPr>
        <w:pStyle w:val="a8"/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bookmarkStart w:id="34" w:name="_Toc531614953"/>
      <w:bookmarkStart w:id="35" w:name="_Toc531686470"/>
      <w:r w:rsidRPr="00201577">
        <w:rPr>
          <w:rFonts w:eastAsia="Calibri"/>
          <w:b/>
          <w:bCs/>
          <w:kern w:val="32"/>
          <w:sz w:val="28"/>
          <w:szCs w:val="28"/>
        </w:rPr>
        <w:t xml:space="preserve">11.2. </w:t>
      </w:r>
      <w:r w:rsidRPr="008603B7">
        <w:rPr>
          <w:rFonts w:eastAsia="Calibri"/>
          <w:b/>
          <w:bCs/>
          <w:kern w:val="32"/>
          <w:sz w:val="28"/>
          <w:szCs w:val="28"/>
        </w:rPr>
        <w:t>Современные профессиональные базы данных и информационные справочные системы</w:t>
      </w:r>
      <w:bookmarkEnd w:id="34"/>
      <w:bookmarkEnd w:id="35"/>
    </w:p>
    <w:p w14:paraId="482F18A2" w14:textId="77777777" w:rsidR="0024446B" w:rsidRPr="000C7B5A" w:rsidRDefault="0024446B" w:rsidP="0024446B">
      <w:pPr>
        <w:pStyle w:val="a8"/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0C7B5A">
        <w:rPr>
          <w:rFonts w:eastAsia="Calibri"/>
          <w:bCs/>
          <w:kern w:val="32"/>
          <w:sz w:val="28"/>
          <w:szCs w:val="28"/>
        </w:rPr>
        <w:t>1. Информационно-правовая система «Гарант»</w:t>
      </w:r>
    </w:p>
    <w:p w14:paraId="51D0C9EE" w14:textId="77777777" w:rsidR="0024446B" w:rsidRPr="000C7B5A" w:rsidRDefault="0024446B" w:rsidP="0024446B">
      <w:pPr>
        <w:pStyle w:val="a8"/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0C7B5A">
        <w:rPr>
          <w:rFonts w:eastAsia="Calibri"/>
          <w:bCs/>
          <w:kern w:val="32"/>
          <w:sz w:val="28"/>
          <w:szCs w:val="28"/>
        </w:rPr>
        <w:t>2. Информационно-правовая система «Консультант Плюс»</w:t>
      </w:r>
    </w:p>
    <w:p w14:paraId="51DF8973" w14:textId="77777777" w:rsidR="0024446B" w:rsidRPr="000C7B5A" w:rsidRDefault="0024446B" w:rsidP="0024446B">
      <w:pPr>
        <w:pStyle w:val="a8"/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0C7B5A">
        <w:rPr>
          <w:rFonts w:eastAsia="Calibri"/>
          <w:bCs/>
          <w:kern w:val="32"/>
          <w:sz w:val="28"/>
          <w:szCs w:val="28"/>
        </w:rPr>
        <w:t xml:space="preserve">3. Электронная энциклопедия: </w:t>
      </w:r>
      <w:hyperlink r:id="rId12" w:history="1">
        <w:r w:rsidRPr="0024446B">
          <w:rPr>
            <w:rFonts w:eastAsia="Calibri"/>
            <w:bCs/>
            <w:kern w:val="32"/>
            <w:sz w:val="28"/>
            <w:szCs w:val="28"/>
            <w:lang w:val="en-US"/>
          </w:rPr>
          <w:t>http</w:t>
        </w:r>
        <w:r w:rsidRPr="000C7B5A">
          <w:rPr>
            <w:rFonts w:eastAsia="Calibri"/>
            <w:bCs/>
            <w:kern w:val="32"/>
            <w:sz w:val="28"/>
            <w:szCs w:val="28"/>
          </w:rPr>
          <w:t>://</w:t>
        </w:r>
        <w:proofErr w:type="spellStart"/>
        <w:r w:rsidRPr="0024446B">
          <w:rPr>
            <w:rFonts w:eastAsia="Calibri"/>
            <w:bCs/>
            <w:kern w:val="32"/>
            <w:sz w:val="28"/>
            <w:szCs w:val="28"/>
            <w:lang w:val="en-US"/>
          </w:rPr>
          <w:t>ru</w:t>
        </w:r>
        <w:proofErr w:type="spellEnd"/>
        <w:r w:rsidRPr="000C7B5A">
          <w:rPr>
            <w:rFonts w:eastAsia="Calibri"/>
            <w:bCs/>
            <w:kern w:val="32"/>
            <w:sz w:val="28"/>
            <w:szCs w:val="28"/>
          </w:rPr>
          <w:t>.</w:t>
        </w:r>
        <w:proofErr w:type="spellStart"/>
        <w:r w:rsidRPr="0024446B">
          <w:rPr>
            <w:rFonts w:eastAsia="Calibri"/>
            <w:bCs/>
            <w:kern w:val="32"/>
            <w:sz w:val="28"/>
            <w:szCs w:val="28"/>
            <w:lang w:val="en-US"/>
          </w:rPr>
          <w:t>wikipedia</w:t>
        </w:r>
        <w:proofErr w:type="spellEnd"/>
        <w:r w:rsidRPr="000C7B5A">
          <w:rPr>
            <w:rFonts w:eastAsia="Calibri"/>
            <w:bCs/>
            <w:kern w:val="32"/>
            <w:sz w:val="28"/>
            <w:szCs w:val="28"/>
          </w:rPr>
          <w:t>.</w:t>
        </w:r>
        <w:r w:rsidRPr="0024446B">
          <w:rPr>
            <w:rFonts w:eastAsia="Calibri"/>
            <w:bCs/>
            <w:kern w:val="32"/>
            <w:sz w:val="28"/>
            <w:szCs w:val="28"/>
            <w:lang w:val="en-US"/>
          </w:rPr>
          <w:t>org</w:t>
        </w:r>
        <w:r w:rsidRPr="000C7B5A">
          <w:rPr>
            <w:rFonts w:eastAsia="Calibri"/>
            <w:bCs/>
            <w:kern w:val="32"/>
            <w:sz w:val="28"/>
            <w:szCs w:val="28"/>
          </w:rPr>
          <w:t>/</w:t>
        </w:r>
        <w:r w:rsidRPr="0024446B">
          <w:rPr>
            <w:rFonts w:eastAsia="Calibri"/>
            <w:bCs/>
            <w:kern w:val="32"/>
            <w:sz w:val="28"/>
            <w:szCs w:val="28"/>
            <w:lang w:val="en-US"/>
          </w:rPr>
          <w:t>wiki</w:t>
        </w:r>
        <w:r w:rsidRPr="000C7B5A">
          <w:rPr>
            <w:rFonts w:eastAsia="Calibri"/>
            <w:bCs/>
            <w:kern w:val="32"/>
            <w:sz w:val="28"/>
            <w:szCs w:val="28"/>
          </w:rPr>
          <w:t>/</w:t>
        </w:r>
        <w:r w:rsidRPr="0024446B">
          <w:rPr>
            <w:rFonts w:eastAsia="Calibri"/>
            <w:bCs/>
            <w:kern w:val="32"/>
            <w:sz w:val="28"/>
            <w:szCs w:val="28"/>
            <w:lang w:val="en-US"/>
          </w:rPr>
          <w:t>Wiki</w:t>
        </w:r>
      </w:hyperlink>
    </w:p>
    <w:p w14:paraId="07A8E064" w14:textId="18811511" w:rsidR="0024446B" w:rsidRPr="000C7B5A" w:rsidRDefault="0024446B" w:rsidP="0024446B">
      <w:pPr>
        <w:pStyle w:val="a8"/>
        <w:keepNext/>
        <w:jc w:val="both"/>
        <w:outlineLvl w:val="0"/>
        <w:rPr>
          <w:rFonts w:eastAsia="Calibri"/>
          <w:bCs/>
          <w:kern w:val="32"/>
          <w:sz w:val="28"/>
          <w:szCs w:val="28"/>
        </w:rPr>
      </w:pPr>
      <w:r w:rsidRPr="000C7B5A">
        <w:rPr>
          <w:rFonts w:eastAsia="Calibri"/>
          <w:bCs/>
          <w:kern w:val="32"/>
          <w:sz w:val="28"/>
          <w:szCs w:val="28"/>
        </w:rPr>
        <w:t xml:space="preserve">4. Информационно-образовательный портал Финансового университета </w:t>
      </w:r>
    </w:p>
    <w:p w14:paraId="74B5071C" w14:textId="77777777" w:rsidR="0024446B" w:rsidRPr="0024446B" w:rsidRDefault="0024446B" w:rsidP="0024446B">
      <w:pPr>
        <w:pStyle w:val="a8"/>
        <w:keepNext/>
        <w:jc w:val="both"/>
        <w:outlineLvl w:val="0"/>
        <w:rPr>
          <w:rFonts w:eastAsia="Calibri"/>
          <w:b/>
          <w:bCs/>
          <w:kern w:val="32"/>
          <w:sz w:val="28"/>
          <w:szCs w:val="28"/>
        </w:rPr>
      </w:pPr>
      <w:r w:rsidRPr="0024446B">
        <w:rPr>
          <w:rFonts w:eastAsia="Calibri"/>
          <w:b/>
          <w:bCs/>
          <w:kern w:val="32"/>
          <w:sz w:val="28"/>
          <w:szCs w:val="28"/>
        </w:rPr>
        <w:t>11.3. Сертифицированные программные и аппаратные средства защиты информации</w:t>
      </w:r>
    </w:p>
    <w:p w14:paraId="5FDEB282" w14:textId="77777777" w:rsidR="0024446B" w:rsidRPr="00A03851" w:rsidRDefault="0024446B" w:rsidP="0024446B">
      <w:pPr>
        <w:ind w:firstLine="709"/>
        <w:jc w:val="both"/>
        <w:rPr>
          <w:bCs/>
          <w:i/>
          <w:sz w:val="28"/>
          <w:szCs w:val="28"/>
        </w:rPr>
      </w:pPr>
      <w:r w:rsidRPr="008603B7">
        <w:rPr>
          <w:bCs/>
          <w:i/>
          <w:sz w:val="28"/>
          <w:szCs w:val="28"/>
        </w:rPr>
        <w:t>не используются</w:t>
      </w:r>
    </w:p>
    <w:p w14:paraId="7D731072" w14:textId="77777777" w:rsidR="003C3EAD" w:rsidRDefault="007968F0">
      <w:pPr>
        <w:pStyle w:val="10"/>
        <w:numPr>
          <w:ilvl w:val="0"/>
          <w:numId w:val="7"/>
        </w:numPr>
        <w:tabs>
          <w:tab w:val="left" w:pos="1148"/>
        </w:tabs>
        <w:rPr>
          <w:rFonts w:ascii="Times New Roman" w:hAnsi="Times New Roman" w:cs="Times New Roman"/>
          <w:b/>
          <w:color w:val="auto"/>
        </w:rPr>
      </w:pPr>
      <w:bookmarkStart w:id="36" w:name="_Toc182237612"/>
      <w:r>
        <w:rPr>
          <w:rFonts w:ascii="Times New Roman" w:hAnsi="Times New Roman" w:cs="Times New Roman"/>
          <w:b/>
          <w:color w:val="auto"/>
        </w:rPr>
        <w:lastRenderedPageBreak/>
        <w:t>Описание материально-технической базы, необходимой для осуществления образовательного процесса по дисциплине</w:t>
      </w:r>
      <w:bookmarkEnd w:id="36"/>
    </w:p>
    <w:p w14:paraId="424AE2D8" w14:textId="77777777" w:rsidR="003C3EAD" w:rsidRDefault="003C3EA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4DED5501" w14:textId="77777777" w:rsidR="003C3EAD" w:rsidRDefault="00796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Для обеспечения обучения по дисциплине необходима следующая материально-техническая база: </w:t>
      </w:r>
    </w:p>
    <w:p w14:paraId="24E2EDB8" w14:textId="77777777" w:rsidR="003C3EAD" w:rsidRDefault="00796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аудитории для проведения лекционных и практических занятий, оборудованные видеопроекционным оборудованием для презентаций, средствами звуковоспроизведения, экраном;</w:t>
      </w:r>
    </w:p>
    <w:p w14:paraId="30C663F7" w14:textId="77777777" w:rsidR="003C3EAD" w:rsidRDefault="007968F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библиотека, имеющая рабочие места для студентов, оснащенные компьютерами с доступом к базам данных и сети Интернет.</w:t>
      </w:r>
    </w:p>
    <w:sectPr w:rsidR="003C3EAD" w:rsidSect="0088090F">
      <w:pgSz w:w="11906" w:h="16838"/>
      <w:pgMar w:top="1134" w:right="851" w:bottom="1134" w:left="1418" w:header="0" w:footer="709" w:gutter="0"/>
      <w:cols w:space="720"/>
      <w:formProt w:val="0"/>
      <w:docGrid w:linePitch="360" w:charSpace="4096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067D4B" w16cex:dateUtc="2024-12-13T06:30:00Z"/>
  <w16cex:commentExtensible w16cex:durableId="2B067FA4" w16cex:dateUtc="2024-12-13T06:40:00Z"/>
  <w16cex:commentExtensible w16cex:durableId="2B068086" w16cex:dateUtc="2024-12-13T06:44:00Z"/>
  <w16cex:commentExtensible w16cex:durableId="2B068092" w16cex:dateUtc="2024-12-13T06:44:00Z"/>
  <w16cex:commentExtensible w16cex:durableId="2B068100" w16cex:dateUtc="2024-12-13T06:46:00Z"/>
  <w16cex:commentExtensible w16cex:durableId="2B068143" w16cex:dateUtc="2024-12-13T06:47:00Z"/>
  <w16cex:commentExtensible w16cex:durableId="2B0686F3" w16cex:dateUtc="2024-12-13T07:1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76D04C" w14:textId="77777777" w:rsidR="00872E9A" w:rsidRDefault="00872E9A">
      <w:pPr>
        <w:spacing w:after="0" w:line="240" w:lineRule="auto"/>
      </w:pPr>
      <w:r>
        <w:separator/>
      </w:r>
    </w:p>
  </w:endnote>
  <w:endnote w:type="continuationSeparator" w:id="0">
    <w:p w14:paraId="7FE6F780" w14:textId="77777777" w:rsidR="00872E9A" w:rsidRDefault="00872E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Petersburg-Regular">
    <w:altName w:val="Malgun Gothic Semilight"/>
    <w:charset w:val="01"/>
    <w:family w:val="roman"/>
    <w:pitch w:val="variable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656940592"/>
      <w:docPartObj>
        <w:docPartGallery w:val="Page Numbers (Bottom of Page)"/>
        <w:docPartUnique/>
      </w:docPartObj>
    </w:sdtPr>
    <w:sdtEndPr/>
    <w:sdtContent>
      <w:p w14:paraId="41B75B79" w14:textId="3AFC437F" w:rsidR="00AF3138" w:rsidRDefault="00AF3138">
        <w:pPr>
          <w:pStyle w:val="af3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rPr>
            <w:noProof/>
          </w:rPr>
          <w:t>31</w:t>
        </w:r>
        <w:r>
          <w:fldChar w:fldCharType="end"/>
        </w:r>
      </w:p>
    </w:sdtContent>
  </w:sdt>
  <w:p w14:paraId="323D0421" w14:textId="77777777" w:rsidR="00AF3138" w:rsidRDefault="00AF3138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8EA34E" w14:textId="77777777" w:rsidR="00872E9A" w:rsidRDefault="00872E9A">
      <w:pPr>
        <w:rPr>
          <w:sz w:val="12"/>
        </w:rPr>
      </w:pPr>
      <w:r>
        <w:separator/>
      </w:r>
    </w:p>
  </w:footnote>
  <w:footnote w:type="continuationSeparator" w:id="0">
    <w:p w14:paraId="7B17BA5A" w14:textId="77777777" w:rsidR="00872E9A" w:rsidRDefault="00872E9A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406AF"/>
    <w:multiLevelType w:val="hybridMultilevel"/>
    <w:tmpl w:val="3DE0403A"/>
    <w:lvl w:ilvl="0" w:tplc="6CDCAA98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</w:lvl>
    <w:lvl w:ilvl="3" w:tplc="0419000F" w:tentative="1">
      <w:start w:val="1"/>
      <w:numFmt w:val="decimal"/>
      <w:lvlText w:val="%4."/>
      <w:lvlJc w:val="left"/>
      <w:pPr>
        <w:ind w:left="2500" w:hanging="360"/>
      </w:p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</w:lvl>
    <w:lvl w:ilvl="6" w:tplc="0419000F" w:tentative="1">
      <w:start w:val="1"/>
      <w:numFmt w:val="decimal"/>
      <w:lvlText w:val="%7."/>
      <w:lvlJc w:val="left"/>
      <w:pPr>
        <w:ind w:left="4660" w:hanging="360"/>
      </w:p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1" w15:restartNumberingAfterBreak="0">
    <w:nsid w:val="11AA5D8E"/>
    <w:multiLevelType w:val="hybridMultilevel"/>
    <w:tmpl w:val="F4DC1DB0"/>
    <w:lvl w:ilvl="0" w:tplc="BDEA34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C5E6D36"/>
    <w:multiLevelType w:val="hybridMultilevel"/>
    <w:tmpl w:val="3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7545E6"/>
    <w:multiLevelType w:val="multilevel"/>
    <w:tmpl w:val="9432EB36"/>
    <w:lvl w:ilvl="0">
      <w:start w:val="1"/>
      <w:numFmt w:val="russianLow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16C6E16"/>
    <w:multiLevelType w:val="hybridMultilevel"/>
    <w:tmpl w:val="7494BB4C"/>
    <w:lvl w:ilvl="0" w:tplc="FF445DB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08203E"/>
    <w:multiLevelType w:val="hybridMultilevel"/>
    <w:tmpl w:val="83221E6C"/>
    <w:lvl w:ilvl="0" w:tplc="BDEA34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80145C"/>
    <w:multiLevelType w:val="multilevel"/>
    <w:tmpl w:val="6952F3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D362C3C"/>
    <w:multiLevelType w:val="hybridMultilevel"/>
    <w:tmpl w:val="50C650D4"/>
    <w:lvl w:ilvl="0" w:tplc="89DC45FC">
      <w:start w:val="4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0F338A"/>
    <w:multiLevelType w:val="multilevel"/>
    <w:tmpl w:val="D8E4588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2E1228C9"/>
    <w:multiLevelType w:val="multilevel"/>
    <w:tmpl w:val="A02EA0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37241CE4"/>
    <w:multiLevelType w:val="multilevel"/>
    <w:tmpl w:val="059214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3B515CC0"/>
    <w:multiLevelType w:val="multilevel"/>
    <w:tmpl w:val="D34A59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D3B3DCB"/>
    <w:multiLevelType w:val="hybridMultilevel"/>
    <w:tmpl w:val="C944AA9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192FC7"/>
    <w:multiLevelType w:val="hybridMultilevel"/>
    <w:tmpl w:val="B87866B8"/>
    <w:lvl w:ilvl="0" w:tplc="619E58D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8842A5"/>
    <w:multiLevelType w:val="multilevel"/>
    <w:tmpl w:val="EB1C4432"/>
    <w:lvl w:ilvl="0">
      <w:start w:val="1"/>
      <w:numFmt w:val="russianLow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4F412E87"/>
    <w:multiLevelType w:val="hybridMultilevel"/>
    <w:tmpl w:val="0D7A4786"/>
    <w:lvl w:ilvl="0" w:tplc="BDEA34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2ED0331"/>
    <w:multiLevelType w:val="multilevel"/>
    <w:tmpl w:val="547CB4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55F72929"/>
    <w:multiLevelType w:val="multilevel"/>
    <w:tmpl w:val="821872B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80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4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800" w:hanging="144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80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6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520" w:hanging="21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520" w:hanging="2160"/>
      </w:pPr>
    </w:lvl>
  </w:abstractNum>
  <w:abstractNum w:abstractNumId="18" w15:restartNumberingAfterBreak="0">
    <w:nsid w:val="56B9513B"/>
    <w:multiLevelType w:val="multilevel"/>
    <w:tmpl w:val="FF7CF59E"/>
    <w:lvl w:ilvl="0">
      <w:start w:val="1"/>
      <w:numFmt w:val="russianLow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5B2271FD"/>
    <w:multiLevelType w:val="multilevel"/>
    <w:tmpl w:val="7AE04FB4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644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65246324"/>
    <w:multiLevelType w:val="multilevel"/>
    <w:tmpl w:val="35F8C438"/>
    <w:lvl w:ilvl="0">
      <w:start w:val="1"/>
      <w:numFmt w:val="russianLow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1" w15:restartNumberingAfterBreak="0">
    <w:nsid w:val="6AD536BA"/>
    <w:multiLevelType w:val="hybridMultilevel"/>
    <w:tmpl w:val="CB228EBA"/>
    <w:lvl w:ilvl="0" w:tplc="580C345A">
      <w:start w:val="1"/>
      <w:numFmt w:val="decimal"/>
      <w:lvlText w:val="%1."/>
      <w:lvlJc w:val="left"/>
      <w:pPr>
        <w:ind w:left="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60" w:hanging="360"/>
      </w:pPr>
    </w:lvl>
    <w:lvl w:ilvl="2" w:tplc="0419001B" w:tentative="1">
      <w:start w:val="1"/>
      <w:numFmt w:val="lowerRoman"/>
      <w:lvlText w:val="%3."/>
      <w:lvlJc w:val="right"/>
      <w:pPr>
        <w:ind w:left="1780" w:hanging="180"/>
      </w:pPr>
    </w:lvl>
    <w:lvl w:ilvl="3" w:tplc="0419000F" w:tentative="1">
      <w:start w:val="1"/>
      <w:numFmt w:val="decimal"/>
      <w:lvlText w:val="%4."/>
      <w:lvlJc w:val="left"/>
      <w:pPr>
        <w:ind w:left="2500" w:hanging="360"/>
      </w:pPr>
    </w:lvl>
    <w:lvl w:ilvl="4" w:tplc="04190019" w:tentative="1">
      <w:start w:val="1"/>
      <w:numFmt w:val="lowerLetter"/>
      <w:lvlText w:val="%5."/>
      <w:lvlJc w:val="left"/>
      <w:pPr>
        <w:ind w:left="3220" w:hanging="360"/>
      </w:pPr>
    </w:lvl>
    <w:lvl w:ilvl="5" w:tplc="0419001B" w:tentative="1">
      <w:start w:val="1"/>
      <w:numFmt w:val="lowerRoman"/>
      <w:lvlText w:val="%6."/>
      <w:lvlJc w:val="right"/>
      <w:pPr>
        <w:ind w:left="3940" w:hanging="180"/>
      </w:pPr>
    </w:lvl>
    <w:lvl w:ilvl="6" w:tplc="0419000F" w:tentative="1">
      <w:start w:val="1"/>
      <w:numFmt w:val="decimal"/>
      <w:lvlText w:val="%7."/>
      <w:lvlJc w:val="left"/>
      <w:pPr>
        <w:ind w:left="4660" w:hanging="360"/>
      </w:pPr>
    </w:lvl>
    <w:lvl w:ilvl="7" w:tplc="04190019" w:tentative="1">
      <w:start w:val="1"/>
      <w:numFmt w:val="lowerLetter"/>
      <w:lvlText w:val="%8."/>
      <w:lvlJc w:val="left"/>
      <w:pPr>
        <w:ind w:left="5380" w:hanging="360"/>
      </w:pPr>
    </w:lvl>
    <w:lvl w:ilvl="8" w:tplc="0419001B" w:tentative="1">
      <w:start w:val="1"/>
      <w:numFmt w:val="lowerRoman"/>
      <w:lvlText w:val="%9."/>
      <w:lvlJc w:val="right"/>
      <w:pPr>
        <w:ind w:left="6100" w:hanging="180"/>
      </w:pPr>
    </w:lvl>
  </w:abstractNum>
  <w:abstractNum w:abstractNumId="22" w15:restartNumberingAfterBreak="0">
    <w:nsid w:val="6CD57C2D"/>
    <w:multiLevelType w:val="hybridMultilevel"/>
    <w:tmpl w:val="30DA8C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0D5232"/>
    <w:multiLevelType w:val="multilevel"/>
    <w:tmpl w:val="104A596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715A50E8"/>
    <w:multiLevelType w:val="hybridMultilevel"/>
    <w:tmpl w:val="F19ED0E6"/>
    <w:lvl w:ilvl="0" w:tplc="BDEA34D8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D574E4B"/>
    <w:multiLevelType w:val="multilevel"/>
    <w:tmpl w:val="C7DAAB50"/>
    <w:lvl w:ilvl="0">
      <w:start w:val="1"/>
      <w:numFmt w:val="decimal"/>
      <w:lvlText w:val="%1."/>
      <w:lvlJc w:val="left"/>
      <w:pPr>
        <w:tabs>
          <w:tab w:val="num" w:pos="928"/>
        </w:tabs>
        <w:ind w:left="0" w:firstLine="624"/>
      </w:pPr>
      <w:rPr>
        <w:rFonts w:cs="Times New Roman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2014" w:hanging="99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04"/>
        </w:tabs>
        <w:ind w:left="2104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24"/>
        </w:tabs>
        <w:ind w:left="2824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544"/>
        </w:tabs>
        <w:ind w:left="3544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264"/>
        </w:tabs>
        <w:ind w:left="4264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984"/>
        </w:tabs>
        <w:ind w:left="4984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04"/>
        </w:tabs>
        <w:ind w:left="5704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24"/>
        </w:tabs>
        <w:ind w:left="6424" w:hanging="180"/>
      </w:pPr>
      <w:rPr>
        <w:rFonts w:cs="Times New Roman"/>
      </w:rPr>
    </w:lvl>
  </w:abstractNum>
  <w:abstractNum w:abstractNumId="26" w15:restartNumberingAfterBreak="0">
    <w:nsid w:val="7F5E1A27"/>
    <w:multiLevelType w:val="multilevel"/>
    <w:tmpl w:val="0172CE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>
    <w:abstractNumId w:val="19"/>
  </w:num>
  <w:num w:numId="2">
    <w:abstractNumId w:val="25"/>
  </w:num>
  <w:num w:numId="3">
    <w:abstractNumId w:val="20"/>
  </w:num>
  <w:num w:numId="4">
    <w:abstractNumId w:val="3"/>
  </w:num>
  <w:num w:numId="5">
    <w:abstractNumId w:val="26"/>
  </w:num>
  <w:num w:numId="6">
    <w:abstractNumId w:val="6"/>
  </w:num>
  <w:num w:numId="7">
    <w:abstractNumId w:val="17"/>
  </w:num>
  <w:num w:numId="8">
    <w:abstractNumId w:val="11"/>
  </w:num>
  <w:num w:numId="9">
    <w:abstractNumId w:val="14"/>
  </w:num>
  <w:num w:numId="10">
    <w:abstractNumId w:val="18"/>
  </w:num>
  <w:num w:numId="11">
    <w:abstractNumId w:val="10"/>
  </w:num>
  <w:num w:numId="12">
    <w:abstractNumId w:val="9"/>
  </w:num>
  <w:num w:numId="13">
    <w:abstractNumId w:val="8"/>
  </w:num>
  <w:num w:numId="14">
    <w:abstractNumId w:val="16"/>
  </w:num>
  <w:num w:numId="15">
    <w:abstractNumId w:val="23"/>
  </w:num>
  <w:num w:numId="16">
    <w:abstractNumId w:val="21"/>
  </w:num>
  <w:num w:numId="17">
    <w:abstractNumId w:val="0"/>
  </w:num>
  <w:num w:numId="18">
    <w:abstractNumId w:val="22"/>
  </w:num>
  <w:num w:numId="19">
    <w:abstractNumId w:val="2"/>
  </w:num>
  <w:num w:numId="20">
    <w:abstractNumId w:val="12"/>
  </w:num>
  <w:num w:numId="21">
    <w:abstractNumId w:val="1"/>
  </w:num>
  <w:num w:numId="22">
    <w:abstractNumId w:val="7"/>
  </w:num>
  <w:num w:numId="23">
    <w:abstractNumId w:val="5"/>
  </w:num>
  <w:num w:numId="24">
    <w:abstractNumId w:val="15"/>
  </w:num>
  <w:num w:numId="25">
    <w:abstractNumId w:val="13"/>
  </w:num>
  <w:num w:numId="26">
    <w:abstractNumId w:val="24"/>
  </w:num>
  <w:num w:numId="2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3EAD"/>
    <w:rsid w:val="0001103E"/>
    <w:rsid w:val="000204BE"/>
    <w:rsid w:val="00023196"/>
    <w:rsid w:val="00041C68"/>
    <w:rsid w:val="00073C55"/>
    <w:rsid w:val="0007506D"/>
    <w:rsid w:val="000C7B5A"/>
    <w:rsid w:val="000E0BFE"/>
    <w:rsid w:val="000E5E89"/>
    <w:rsid w:val="00101A9E"/>
    <w:rsid w:val="001079F4"/>
    <w:rsid w:val="00112691"/>
    <w:rsid w:val="00140812"/>
    <w:rsid w:val="001535D7"/>
    <w:rsid w:val="0015416A"/>
    <w:rsid w:val="00164F14"/>
    <w:rsid w:val="00172579"/>
    <w:rsid w:val="0017725B"/>
    <w:rsid w:val="00182BD7"/>
    <w:rsid w:val="001D19E2"/>
    <w:rsid w:val="001D7485"/>
    <w:rsid w:val="00201577"/>
    <w:rsid w:val="0020438E"/>
    <w:rsid w:val="002216AB"/>
    <w:rsid w:val="00225D4B"/>
    <w:rsid w:val="002412BB"/>
    <w:rsid w:val="0024446B"/>
    <w:rsid w:val="0027004B"/>
    <w:rsid w:val="00284E8C"/>
    <w:rsid w:val="00295C4F"/>
    <w:rsid w:val="002B38AE"/>
    <w:rsid w:val="002C146B"/>
    <w:rsid w:val="003123ED"/>
    <w:rsid w:val="003316B0"/>
    <w:rsid w:val="0034142A"/>
    <w:rsid w:val="00376F91"/>
    <w:rsid w:val="0038490E"/>
    <w:rsid w:val="00391E13"/>
    <w:rsid w:val="003C3D80"/>
    <w:rsid w:val="003C3EAD"/>
    <w:rsid w:val="003C5686"/>
    <w:rsid w:val="003E134B"/>
    <w:rsid w:val="003E6020"/>
    <w:rsid w:val="00415D41"/>
    <w:rsid w:val="004A3D7D"/>
    <w:rsid w:val="004B4DCD"/>
    <w:rsid w:val="004B59DD"/>
    <w:rsid w:val="004D0F0A"/>
    <w:rsid w:val="004D685F"/>
    <w:rsid w:val="004E1E3B"/>
    <w:rsid w:val="00535E58"/>
    <w:rsid w:val="00541613"/>
    <w:rsid w:val="00545506"/>
    <w:rsid w:val="00592BB7"/>
    <w:rsid w:val="005A05E9"/>
    <w:rsid w:val="005C11C6"/>
    <w:rsid w:val="005E0F05"/>
    <w:rsid w:val="005E5CDD"/>
    <w:rsid w:val="00607C8E"/>
    <w:rsid w:val="00614797"/>
    <w:rsid w:val="006226BF"/>
    <w:rsid w:val="00642A2F"/>
    <w:rsid w:val="00644B69"/>
    <w:rsid w:val="006514AC"/>
    <w:rsid w:val="00676D33"/>
    <w:rsid w:val="006B6438"/>
    <w:rsid w:val="006B7910"/>
    <w:rsid w:val="006C3AEA"/>
    <w:rsid w:val="006F58D6"/>
    <w:rsid w:val="00710AA9"/>
    <w:rsid w:val="00737023"/>
    <w:rsid w:val="00737D7D"/>
    <w:rsid w:val="00740250"/>
    <w:rsid w:val="00752927"/>
    <w:rsid w:val="007613B5"/>
    <w:rsid w:val="007659C6"/>
    <w:rsid w:val="007845FC"/>
    <w:rsid w:val="007968F0"/>
    <w:rsid w:val="007A385D"/>
    <w:rsid w:val="007F4688"/>
    <w:rsid w:val="008047F1"/>
    <w:rsid w:val="00821BA8"/>
    <w:rsid w:val="00823F2C"/>
    <w:rsid w:val="00824436"/>
    <w:rsid w:val="0082582F"/>
    <w:rsid w:val="00830811"/>
    <w:rsid w:val="00860B4F"/>
    <w:rsid w:val="00872E9A"/>
    <w:rsid w:val="0088090F"/>
    <w:rsid w:val="008B0D70"/>
    <w:rsid w:val="008C1CCE"/>
    <w:rsid w:val="008D7DAF"/>
    <w:rsid w:val="008E113C"/>
    <w:rsid w:val="009309D8"/>
    <w:rsid w:val="00944E05"/>
    <w:rsid w:val="00971036"/>
    <w:rsid w:val="00987BEF"/>
    <w:rsid w:val="00992A85"/>
    <w:rsid w:val="009A1BBB"/>
    <w:rsid w:val="009C0FAA"/>
    <w:rsid w:val="009E3854"/>
    <w:rsid w:val="009E5A2E"/>
    <w:rsid w:val="00A3242D"/>
    <w:rsid w:val="00A33683"/>
    <w:rsid w:val="00A63404"/>
    <w:rsid w:val="00A64C48"/>
    <w:rsid w:val="00A66914"/>
    <w:rsid w:val="00A743C1"/>
    <w:rsid w:val="00A91AB3"/>
    <w:rsid w:val="00A93BA5"/>
    <w:rsid w:val="00AC13E1"/>
    <w:rsid w:val="00AC417B"/>
    <w:rsid w:val="00AD3B02"/>
    <w:rsid w:val="00AF3138"/>
    <w:rsid w:val="00B2793C"/>
    <w:rsid w:val="00B4699B"/>
    <w:rsid w:val="00B909DE"/>
    <w:rsid w:val="00B95E13"/>
    <w:rsid w:val="00BB76A2"/>
    <w:rsid w:val="00BC7BB8"/>
    <w:rsid w:val="00BE0437"/>
    <w:rsid w:val="00C15FFC"/>
    <w:rsid w:val="00C175EF"/>
    <w:rsid w:val="00C57DFB"/>
    <w:rsid w:val="00C624CE"/>
    <w:rsid w:val="00C63832"/>
    <w:rsid w:val="00C80616"/>
    <w:rsid w:val="00C95A95"/>
    <w:rsid w:val="00C97788"/>
    <w:rsid w:val="00D1075F"/>
    <w:rsid w:val="00D4713D"/>
    <w:rsid w:val="00D710BF"/>
    <w:rsid w:val="00D726DC"/>
    <w:rsid w:val="00D72F8F"/>
    <w:rsid w:val="00D93D8C"/>
    <w:rsid w:val="00DB1AAC"/>
    <w:rsid w:val="00DC1845"/>
    <w:rsid w:val="00E06366"/>
    <w:rsid w:val="00E3194E"/>
    <w:rsid w:val="00E529E1"/>
    <w:rsid w:val="00E64410"/>
    <w:rsid w:val="00E71D32"/>
    <w:rsid w:val="00EA4953"/>
    <w:rsid w:val="00ED6025"/>
    <w:rsid w:val="00EE0C5D"/>
    <w:rsid w:val="00EF21A2"/>
    <w:rsid w:val="00F0592F"/>
    <w:rsid w:val="00F56D46"/>
    <w:rsid w:val="00F63849"/>
    <w:rsid w:val="00F740F3"/>
    <w:rsid w:val="00F90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75367"/>
  <w15:docId w15:val="{67F8C2C6-B0A1-49DF-8969-48801F7BA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uppressAutoHyphens w:val="0"/>
      <w:spacing w:after="160" w:line="259" w:lineRule="auto"/>
    </w:pPr>
  </w:style>
  <w:style w:type="paragraph" w:styleId="10">
    <w:name w:val="heading 1"/>
    <w:basedOn w:val="a"/>
    <w:next w:val="a"/>
    <w:link w:val="11"/>
    <w:uiPriority w:val="9"/>
    <w:qFormat/>
    <w:rsid w:val="00312EF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9"/>
    <w:unhideWhenUsed/>
    <w:qFormat/>
    <w:rsid w:val="00312EF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12EFF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2EF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"/>
    <w:qFormat/>
    <w:rsid w:val="00312EF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qFormat/>
    <w:rsid w:val="00312EFF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qFormat/>
    <w:rsid w:val="00312EFF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qFormat/>
    <w:rsid w:val="00312EFF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customStyle="1" w:styleId="a3">
    <w:name w:val="Основной текст Знак"/>
    <w:basedOn w:val="a0"/>
    <w:link w:val="a4"/>
    <w:qFormat/>
    <w:rsid w:val="00BA27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Основной текст с отступом Знак"/>
    <w:basedOn w:val="a0"/>
    <w:link w:val="a6"/>
    <w:uiPriority w:val="99"/>
    <w:qFormat/>
    <w:rsid w:val="00BA27B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Абзац списка Знак"/>
    <w:aliases w:val="Подпись рисунка Знак,ПАРАГРАФ Знак,Bullet List Знак,FooterText Знак,numbered Знак,Маркированный список_уровень1 Знак,Абзац списка3 Знак,Абзац списка2 Знак,СПИСОК Знак,Второй абзац списка Знак,Абзац списка11 Знак,Нумерация Знак,lp1 Знак"/>
    <w:link w:val="a8"/>
    <w:uiPriority w:val="34"/>
    <w:qFormat/>
    <w:rsid w:val="00312EF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2">
    <w:name w:val="Стиль1 Знак"/>
    <w:basedOn w:val="11"/>
    <w:link w:val="1"/>
    <w:qFormat/>
    <w:rsid w:val="00312EFF"/>
    <w:rPr>
      <w:rFonts w:ascii="Times New Roman" w:eastAsia="Calibri" w:hAnsi="Times New Roman" w:cs="Times New Roman"/>
      <w:b/>
      <w:bCs/>
      <w:color w:val="2F5496" w:themeColor="accent1" w:themeShade="BF"/>
      <w:sz w:val="28"/>
      <w:szCs w:val="24"/>
      <w:lang w:eastAsia="ru-RU"/>
    </w:rPr>
  </w:style>
  <w:style w:type="character" w:customStyle="1" w:styleId="514">
    <w:name w:val="Заголовок №514"/>
    <w:basedOn w:val="a0"/>
    <w:uiPriority w:val="99"/>
    <w:qFormat/>
    <w:rsid w:val="00312EFF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</w:rPr>
  </w:style>
  <w:style w:type="character" w:styleId="a9">
    <w:name w:val="Strong"/>
    <w:basedOn w:val="a0"/>
    <w:uiPriority w:val="22"/>
    <w:qFormat/>
    <w:rsid w:val="00312EFF"/>
    <w:rPr>
      <w:rFonts w:cs="Times New Roman"/>
      <w:b/>
      <w:bCs/>
    </w:rPr>
  </w:style>
  <w:style w:type="character" w:customStyle="1" w:styleId="31">
    <w:name w:val="Основной текст 3 Знак"/>
    <w:basedOn w:val="a0"/>
    <w:link w:val="32"/>
    <w:qFormat/>
    <w:rsid w:val="00312EFF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link w:val="34"/>
    <w:qFormat/>
    <w:rsid w:val="00312EFF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-">
    <w:name w:val="Интернет-ссылка"/>
    <w:basedOn w:val="a0"/>
    <w:uiPriority w:val="99"/>
    <w:rsid w:val="00312EFF"/>
    <w:rPr>
      <w:color w:val="0000FF"/>
      <w:u w:val="single"/>
    </w:rPr>
  </w:style>
  <w:style w:type="character" w:customStyle="1" w:styleId="aa">
    <w:name w:val="Текст сноски Знак"/>
    <w:basedOn w:val="a0"/>
    <w:link w:val="ab"/>
    <w:uiPriority w:val="99"/>
    <w:qFormat/>
    <w:rsid w:val="00312E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90">
    <w:name w:val="Font Style90"/>
    <w:uiPriority w:val="99"/>
    <w:qFormat/>
    <w:rsid w:val="00312EFF"/>
    <w:rPr>
      <w:rFonts w:ascii="Times New Roman" w:hAnsi="Times New Roman" w:cs="Times New Roman"/>
      <w:b/>
      <w:bCs/>
      <w:spacing w:val="10"/>
      <w:sz w:val="24"/>
      <w:szCs w:val="24"/>
    </w:rPr>
  </w:style>
  <w:style w:type="character" w:customStyle="1" w:styleId="apple-converted-space">
    <w:name w:val="apple-converted-space"/>
    <w:qFormat/>
    <w:rsid w:val="00312EFF"/>
    <w:rPr>
      <w:rFonts w:cs="Times New Roman"/>
    </w:rPr>
  </w:style>
  <w:style w:type="character" w:styleId="ac">
    <w:name w:val="Emphasis"/>
    <w:uiPriority w:val="99"/>
    <w:qFormat/>
    <w:rsid w:val="00312EFF"/>
    <w:rPr>
      <w:rFonts w:cs="Times New Roman"/>
      <w:i/>
    </w:rPr>
  </w:style>
  <w:style w:type="character" w:customStyle="1" w:styleId="FontStyle56">
    <w:name w:val="Font Style56"/>
    <w:uiPriority w:val="99"/>
    <w:qFormat/>
    <w:rsid w:val="00312EFF"/>
    <w:rPr>
      <w:rFonts w:ascii="Times New Roman" w:hAnsi="Times New Roman"/>
      <w:sz w:val="26"/>
    </w:rPr>
  </w:style>
  <w:style w:type="character" w:customStyle="1" w:styleId="ad">
    <w:name w:val="Привязка сноски"/>
    <w:rPr>
      <w:vertAlign w:val="superscript"/>
    </w:rPr>
  </w:style>
  <w:style w:type="character" w:customStyle="1" w:styleId="FootnoteCharacters">
    <w:name w:val="Footnote Characters"/>
    <w:basedOn w:val="a0"/>
    <w:uiPriority w:val="99"/>
    <w:qFormat/>
    <w:rsid w:val="00312EFF"/>
    <w:rPr>
      <w:vertAlign w:val="superscript"/>
    </w:rPr>
  </w:style>
  <w:style w:type="character" w:customStyle="1" w:styleId="13">
    <w:name w:val="Дата1"/>
    <w:basedOn w:val="a0"/>
    <w:qFormat/>
    <w:rsid w:val="00312EFF"/>
  </w:style>
  <w:style w:type="character" w:customStyle="1" w:styleId="ae">
    <w:name w:val="Прямой светлый (Стиль начертание)"/>
    <w:uiPriority w:val="99"/>
    <w:qFormat/>
    <w:rsid w:val="007A7EBF"/>
  </w:style>
  <w:style w:type="character" w:customStyle="1" w:styleId="af">
    <w:name w:val="Курсивный (Стиль начертание)"/>
    <w:uiPriority w:val="99"/>
    <w:qFormat/>
    <w:rsid w:val="007A7EBF"/>
    <w:rPr>
      <w:i/>
      <w:iCs/>
    </w:rPr>
  </w:style>
  <w:style w:type="character" w:customStyle="1" w:styleId="Paragraph">
    <w:name w:val="Paragraph Знак"/>
    <w:basedOn w:val="a0"/>
    <w:link w:val="Paragraph0"/>
    <w:qFormat/>
    <w:rsid w:val="007348D9"/>
    <w:rPr>
      <w:rFonts w:ascii="Times New Roman" w:eastAsia="Times New Roman" w:hAnsi="Times New Roman" w:cs="Times New Roman"/>
      <w:bCs/>
      <w:sz w:val="24"/>
      <w:szCs w:val="80"/>
      <w:lang w:val="en-US"/>
    </w:rPr>
  </w:style>
  <w:style w:type="character" w:customStyle="1" w:styleId="af0">
    <w:name w:val="Верхний колонтитул Знак"/>
    <w:basedOn w:val="a0"/>
    <w:link w:val="af1"/>
    <w:uiPriority w:val="99"/>
    <w:qFormat/>
    <w:rsid w:val="001B48AE"/>
  </w:style>
  <w:style w:type="character" w:customStyle="1" w:styleId="af2">
    <w:name w:val="Нижний колонтитул Знак"/>
    <w:basedOn w:val="a0"/>
    <w:link w:val="af3"/>
    <w:uiPriority w:val="99"/>
    <w:qFormat/>
    <w:rsid w:val="001B48AE"/>
  </w:style>
  <w:style w:type="character" w:customStyle="1" w:styleId="af4">
    <w:name w:val="Ссылка указателя"/>
    <w:qFormat/>
  </w:style>
  <w:style w:type="character" w:customStyle="1" w:styleId="af5">
    <w:name w:val="Символ сноски"/>
    <w:qFormat/>
  </w:style>
  <w:style w:type="character" w:customStyle="1" w:styleId="af6">
    <w:name w:val="Привязка концевой сноски"/>
    <w:rPr>
      <w:vertAlign w:val="superscript"/>
    </w:rPr>
  </w:style>
  <w:style w:type="character" w:customStyle="1" w:styleId="af7">
    <w:name w:val="Символ концевой сноски"/>
    <w:qFormat/>
  </w:style>
  <w:style w:type="paragraph" w:styleId="af8">
    <w:name w:val="Title"/>
    <w:basedOn w:val="a"/>
    <w:next w:val="a4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4">
    <w:name w:val="Body Text"/>
    <w:basedOn w:val="a"/>
    <w:link w:val="a3"/>
    <w:unhideWhenUsed/>
    <w:rsid w:val="00BA27B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9">
    <w:name w:val="List"/>
    <w:basedOn w:val="a4"/>
    <w:rPr>
      <w:rFonts w:cs="Noto Sans Devanagari"/>
    </w:rPr>
  </w:style>
  <w:style w:type="paragraph" w:styleId="afa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fb">
    <w:name w:val="index heading"/>
    <w:basedOn w:val="a"/>
    <w:qFormat/>
    <w:pPr>
      <w:suppressLineNumbers/>
    </w:pPr>
    <w:rPr>
      <w:rFonts w:cs="Noto Sans Devanagari"/>
    </w:rPr>
  </w:style>
  <w:style w:type="paragraph" w:styleId="a6">
    <w:name w:val="Body Text Indent"/>
    <w:basedOn w:val="a"/>
    <w:link w:val="a5"/>
    <w:uiPriority w:val="99"/>
    <w:rsid w:val="00BA27B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aliases w:val="Подпись рисунка,ПАРАГРАФ,Bullet List,FooterText,numbered,Маркированный список_уровень1,Абзац списка3,Абзац списка2,СПИСОК,Второй абзац списка,Абзац списка11,Абзац списка для документа,Нумерация,lp1,Список 1,Заголовок мой1,СписокСТПр,Маркер"/>
    <w:basedOn w:val="a"/>
    <w:link w:val="a7"/>
    <w:uiPriority w:val="34"/>
    <w:qFormat/>
    <w:rsid w:val="00312E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Обычный6"/>
    <w:qFormat/>
    <w:rsid w:val="00312EFF"/>
    <w:pPr>
      <w:snapToGrid w:val="0"/>
      <w:spacing w:before="100" w:after="10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Стиль1"/>
    <w:basedOn w:val="10"/>
    <w:link w:val="12"/>
    <w:qFormat/>
    <w:rsid w:val="00312EFF"/>
    <w:pPr>
      <w:keepLines w:val="0"/>
      <w:numPr>
        <w:numId w:val="1"/>
      </w:numPr>
      <w:suppressAutoHyphens/>
      <w:spacing w:before="0" w:line="360" w:lineRule="auto"/>
      <w:ind w:left="720" w:firstLine="0"/>
      <w:jc w:val="center"/>
    </w:pPr>
    <w:rPr>
      <w:rFonts w:ascii="Times New Roman" w:eastAsia="Calibri" w:hAnsi="Times New Roman" w:cs="Times New Roman"/>
      <w:b/>
      <w:bCs/>
      <w:sz w:val="28"/>
      <w:szCs w:val="24"/>
      <w:lang w:eastAsia="ru-RU"/>
    </w:rPr>
  </w:style>
  <w:style w:type="paragraph" w:styleId="afc">
    <w:name w:val="Normal (Web)"/>
    <w:basedOn w:val="a"/>
    <w:uiPriority w:val="99"/>
    <w:qFormat/>
    <w:rsid w:val="00312EFF"/>
    <w:pPr>
      <w:spacing w:beforeAutospacing="1" w:afterAutospacing="1" w:line="240" w:lineRule="auto"/>
    </w:pPr>
    <w:rPr>
      <w:rFonts w:ascii="Verdana" w:eastAsia="Calibri" w:hAnsi="Verdana" w:cs="Times New Roman"/>
      <w:sz w:val="28"/>
      <w:szCs w:val="28"/>
      <w:lang w:eastAsia="ru-RU"/>
    </w:rPr>
  </w:style>
  <w:style w:type="paragraph" w:styleId="32">
    <w:name w:val="Body Text 3"/>
    <w:basedOn w:val="a"/>
    <w:link w:val="31"/>
    <w:qFormat/>
    <w:rsid w:val="00312EFF"/>
    <w:pPr>
      <w:spacing w:after="120" w:line="240" w:lineRule="auto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34">
    <w:name w:val="Body Text Indent 3"/>
    <w:basedOn w:val="a"/>
    <w:link w:val="33"/>
    <w:qFormat/>
    <w:rsid w:val="00312EFF"/>
    <w:pPr>
      <w:spacing w:after="120" w:line="240" w:lineRule="auto"/>
      <w:ind w:left="283"/>
    </w:pPr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ab">
    <w:name w:val="footnote text"/>
    <w:basedOn w:val="a"/>
    <w:link w:val="aa"/>
    <w:uiPriority w:val="99"/>
    <w:qFormat/>
    <w:rsid w:val="00312E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toc 2"/>
    <w:basedOn w:val="a"/>
    <w:next w:val="a"/>
    <w:autoRedefine/>
    <w:uiPriority w:val="39"/>
    <w:unhideWhenUsed/>
    <w:rsid w:val="00312EFF"/>
    <w:pPr>
      <w:spacing w:after="0" w:line="360" w:lineRule="auto"/>
      <w:ind w:firstLine="709"/>
      <w:jc w:val="both"/>
    </w:pPr>
    <w:rPr>
      <w:rFonts w:ascii="Times New Roman" w:eastAsia="Calibri" w:hAnsi="Times New Roman" w:cs="Times New Roman"/>
      <w:sz w:val="28"/>
      <w:szCs w:val="28"/>
      <w:lang w:eastAsia="ru-RU"/>
    </w:rPr>
  </w:style>
  <w:style w:type="paragraph" w:customStyle="1" w:styleId="Iauiue2">
    <w:name w:val="Iau?iue2"/>
    <w:uiPriority w:val="99"/>
    <w:qFormat/>
    <w:rsid w:val="00312EF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tyle66">
    <w:name w:val="Style66"/>
    <w:basedOn w:val="a"/>
    <w:uiPriority w:val="99"/>
    <w:qFormat/>
    <w:rsid w:val="00312E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Style45">
    <w:name w:val="Style45"/>
    <w:basedOn w:val="a"/>
    <w:uiPriority w:val="99"/>
    <w:qFormat/>
    <w:rsid w:val="00312EFF"/>
    <w:pPr>
      <w:widowControl w:val="0"/>
      <w:spacing w:after="0" w:line="485" w:lineRule="exact"/>
      <w:ind w:hanging="355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efault">
    <w:name w:val="Default"/>
    <w:qFormat/>
    <w:rsid w:val="00312EFF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2">
    <w:name w:val="Стиль2"/>
    <w:basedOn w:val="a8"/>
    <w:qFormat/>
    <w:rsid w:val="00312EFF"/>
    <w:pPr>
      <w:widowControl w:val="0"/>
      <w:tabs>
        <w:tab w:val="left" w:pos="360"/>
        <w:tab w:val="left" w:pos="426"/>
      </w:tabs>
      <w:spacing w:line="360" w:lineRule="auto"/>
    </w:pPr>
    <w:rPr>
      <w:b/>
      <w:color w:val="000000"/>
      <w:sz w:val="32"/>
      <w:szCs w:val="32"/>
    </w:rPr>
  </w:style>
  <w:style w:type="paragraph" w:customStyle="1" w:styleId="afd">
    <w:name w:val="Основной текст (основной набор)"/>
    <w:basedOn w:val="a"/>
    <w:uiPriority w:val="99"/>
    <w:qFormat/>
    <w:rsid w:val="007A7EBF"/>
    <w:pPr>
      <w:widowControl w:val="0"/>
      <w:tabs>
        <w:tab w:val="left" w:pos="510"/>
        <w:tab w:val="left" w:pos="624"/>
      </w:tabs>
      <w:spacing w:after="0" w:line="250" w:lineRule="atLeast"/>
      <w:ind w:firstLine="283"/>
      <w:jc w:val="both"/>
      <w:textAlignment w:val="center"/>
    </w:pPr>
    <w:rPr>
      <w:rFonts w:ascii="Petersburg-Regular" w:eastAsiaTheme="minorEastAsia" w:hAnsi="Petersburg-Regular" w:cs="Petersburg-Regular"/>
      <w:color w:val="000000"/>
      <w:sz w:val="21"/>
      <w:szCs w:val="21"/>
      <w:lang w:eastAsia="ru-RU"/>
    </w:rPr>
  </w:style>
  <w:style w:type="paragraph" w:customStyle="1" w:styleId="Paragraph0">
    <w:name w:val="Paragraph"/>
    <w:basedOn w:val="a4"/>
    <w:link w:val="Paragraph"/>
    <w:qFormat/>
    <w:rsid w:val="007348D9"/>
    <w:pPr>
      <w:widowControl w:val="0"/>
      <w:spacing w:after="0"/>
      <w:ind w:firstLine="369"/>
      <w:contextualSpacing/>
      <w:jc w:val="both"/>
    </w:pPr>
    <w:rPr>
      <w:bCs/>
      <w:szCs w:val="80"/>
      <w:lang w:val="en-US" w:eastAsia="en-US"/>
    </w:rPr>
  </w:style>
  <w:style w:type="paragraph" w:styleId="14">
    <w:name w:val="toc 1"/>
    <w:basedOn w:val="a"/>
    <w:next w:val="a"/>
    <w:autoRedefine/>
    <w:uiPriority w:val="39"/>
    <w:unhideWhenUsed/>
    <w:rsid w:val="008D69CB"/>
    <w:pPr>
      <w:tabs>
        <w:tab w:val="left" w:pos="284"/>
        <w:tab w:val="right" w:leader="dot" w:pos="9628"/>
      </w:tabs>
      <w:spacing w:after="100"/>
    </w:pPr>
  </w:style>
  <w:style w:type="paragraph" w:customStyle="1" w:styleId="afe">
    <w:name w:val="Колонтитул"/>
    <w:basedOn w:val="a"/>
    <w:qFormat/>
  </w:style>
  <w:style w:type="paragraph" w:styleId="af1">
    <w:name w:val="header"/>
    <w:basedOn w:val="a"/>
    <w:link w:val="af0"/>
    <w:uiPriority w:val="99"/>
    <w:unhideWhenUsed/>
    <w:rsid w:val="001B48AE"/>
    <w:pPr>
      <w:tabs>
        <w:tab w:val="center" w:pos="4677"/>
        <w:tab w:val="right" w:pos="9355"/>
      </w:tabs>
      <w:spacing w:after="0" w:line="240" w:lineRule="auto"/>
    </w:pPr>
  </w:style>
  <w:style w:type="paragraph" w:styleId="af3">
    <w:name w:val="footer"/>
    <w:basedOn w:val="a"/>
    <w:link w:val="af2"/>
    <w:uiPriority w:val="99"/>
    <w:unhideWhenUsed/>
    <w:rsid w:val="001B48AE"/>
    <w:pPr>
      <w:tabs>
        <w:tab w:val="center" w:pos="4677"/>
        <w:tab w:val="right" w:pos="9355"/>
      </w:tabs>
      <w:spacing w:after="0" w:line="240" w:lineRule="auto"/>
    </w:pPr>
  </w:style>
  <w:style w:type="table" w:styleId="aff">
    <w:name w:val="Table Grid"/>
    <w:basedOn w:val="a1"/>
    <w:uiPriority w:val="39"/>
    <w:rsid w:val="004429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0">
    <w:name w:val="Hyperlink"/>
    <w:basedOn w:val="a0"/>
    <w:uiPriority w:val="99"/>
    <w:unhideWhenUsed/>
    <w:rsid w:val="0007506D"/>
    <w:rPr>
      <w:color w:val="0563C1" w:themeColor="hyperlink"/>
      <w:u w:val="single"/>
    </w:rPr>
  </w:style>
  <w:style w:type="character" w:styleId="aff1">
    <w:name w:val="annotation reference"/>
    <w:basedOn w:val="a0"/>
    <w:uiPriority w:val="99"/>
    <w:semiHidden/>
    <w:unhideWhenUsed/>
    <w:rsid w:val="00AC13E1"/>
    <w:rPr>
      <w:sz w:val="16"/>
      <w:szCs w:val="16"/>
    </w:rPr>
  </w:style>
  <w:style w:type="paragraph" w:styleId="aff2">
    <w:name w:val="annotation text"/>
    <w:basedOn w:val="a"/>
    <w:link w:val="aff3"/>
    <w:uiPriority w:val="99"/>
    <w:semiHidden/>
    <w:unhideWhenUsed/>
    <w:rsid w:val="00AC13E1"/>
    <w:pPr>
      <w:spacing w:line="240" w:lineRule="auto"/>
    </w:pPr>
    <w:rPr>
      <w:sz w:val="20"/>
      <w:szCs w:val="20"/>
    </w:rPr>
  </w:style>
  <w:style w:type="character" w:customStyle="1" w:styleId="aff3">
    <w:name w:val="Текст примечания Знак"/>
    <w:basedOn w:val="a0"/>
    <w:link w:val="aff2"/>
    <w:uiPriority w:val="99"/>
    <w:semiHidden/>
    <w:rsid w:val="00AC13E1"/>
    <w:rPr>
      <w:sz w:val="20"/>
      <w:szCs w:val="20"/>
    </w:rPr>
  </w:style>
  <w:style w:type="paragraph" w:styleId="aff4">
    <w:name w:val="annotation subject"/>
    <w:basedOn w:val="aff2"/>
    <w:next w:val="aff2"/>
    <w:link w:val="aff5"/>
    <w:uiPriority w:val="99"/>
    <w:semiHidden/>
    <w:unhideWhenUsed/>
    <w:rsid w:val="00AC13E1"/>
    <w:rPr>
      <w:b/>
      <w:bCs/>
    </w:rPr>
  </w:style>
  <w:style w:type="character" w:customStyle="1" w:styleId="aff5">
    <w:name w:val="Тема примечания Знак"/>
    <w:basedOn w:val="aff3"/>
    <w:link w:val="aff4"/>
    <w:uiPriority w:val="99"/>
    <w:semiHidden/>
    <w:rsid w:val="00AC13E1"/>
    <w:rPr>
      <w:b/>
      <w:bCs/>
      <w:sz w:val="20"/>
      <w:szCs w:val="20"/>
    </w:rPr>
  </w:style>
  <w:style w:type="paragraph" w:styleId="aff6">
    <w:name w:val="Balloon Text"/>
    <w:basedOn w:val="a"/>
    <w:link w:val="aff7"/>
    <w:uiPriority w:val="99"/>
    <w:semiHidden/>
    <w:unhideWhenUsed/>
    <w:rsid w:val="00992A8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7">
    <w:name w:val="Текст выноски Знак"/>
    <w:basedOn w:val="a0"/>
    <w:link w:val="aff6"/>
    <w:uiPriority w:val="99"/>
    <w:semiHidden/>
    <w:rsid w:val="00992A85"/>
    <w:rPr>
      <w:rFonts w:ascii="Segoe UI" w:hAnsi="Segoe UI" w:cs="Segoe UI"/>
      <w:sz w:val="18"/>
      <w:szCs w:val="18"/>
    </w:rPr>
  </w:style>
  <w:style w:type="character" w:styleId="aff8">
    <w:name w:val="Unresolved Mention"/>
    <w:basedOn w:val="a0"/>
    <w:uiPriority w:val="99"/>
    <w:semiHidden/>
    <w:unhideWhenUsed/>
    <w:rsid w:val="00676D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0067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Wik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ecfor.ru/publication/zatraty-vypusk-mezhotraslevoj-balans-uchebnik%20" TargetMode="Externa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hyperlink" Target="https://ecfor.ru/publication/prikladnoe-prognozirovanie-natsionalnoj-ekonomiki/%20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arch.neicon.ru/xmlui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ГОСТ — сортировка по названиям" Version="2003"/>
</file>

<file path=customXml/itemProps1.xml><?xml version="1.0" encoding="utf-8"?>
<ds:datastoreItem xmlns:ds="http://schemas.openxmlformats.org/officeDocument/2006/customXml" ds:itemID="{4D39F314-88A9-4B42-BBC5-19BF34434D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32</Pages>
  <Words>7801</Words>
  <Characters>44468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dc:description/>
  <cp:lastModifiedBy>Полищук Ольга Сергеевна</cp:lastModifiedBy>
  <cp:revision>17</cp:revision>
  <cp:lastPrinted>2022-09-21T08:27:00Z</cp:lastPrinted>
  <dcterms:created xsi:type="dcterms:W3CDTF">2024-12-17T12:23:00Z</dcterms:created>
  <dcterms:modified xsi:type="dcterms:W3CDTF">2025-02-04T06:33:00Z</dcterms:modified>
  <dc:language>ru-RU</dc:language>
</cp:coreProperties>
</file>