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E97" w:rsidRPr="009D5E97" w:rsidRDefault="009D5E97" w:rsidP="009D5E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5E97">
        <w:rPr>
          <w:rFonts w:ascii="Times New Roman" w:hAnsi="Times New Roman" w:cs="Times New Roman"/>
          <w:sz w:val="24"/>
          <w:szCs w:val="24"/>
        </w:rPr>
        <w:t xml:space="preserve">Учебные предметы, курсы, дисциплины (модули), предусмотренные </w:t>
      </w:r>
    </w:p>
    <w:p w:rsidR="009D5E97" w:rsidRPr="009D5E97" w:rsidRDefault="009D5E97" w:rsidP="009D5E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5E97">
        <w:rPr>
          <w:rFonts w:ascii="Times New Roman" w:hAnsi="Times New Roman" w:cs="Times New Roman"/>
          <w:sz w:val="24"/>
          <w:szCs w:val="24"/>
        </w:rPr>
        <w:t xml:space="preserve">образовательной программой по направлению подготовки </w:t>
      </w:r>
      <w:r>
        <w:rPr>
          <w:rFonts w:ascii="Times New Roman" w:hAnsi="Times New Roman" w:cs="Times New Roman"/>
          <w:sz w:val="24"/>
          <w:szCs w:val="24"/>
        </w:rPr>
        <w:t>01.04.05 Статистика</w:t>
      </w:r>
      <w:r w:rsidRPr="009D5E9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D5E97" w:rsidRPr="009D5E97" w:rsidRDefault="009D5E97" w:rsidP="009D5E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5E97">
        <w:rPr>
          <w:rFonts w:ascii="Times New Roman" w:hAnsi="Times New Roman" w:cs="Times New Roman"/>
          <w:sz w:val="24"/>
          <w:szCs w:val="24"/>
        </w:rPr>
        <w:t>направленность программы магистратуры «</w:t>
      </w:r>
      <w:r>
        <w:rPr>
          <w:rFonts w:ascii="Times New Roman" w:hAnsi="Times New Roman" w:cs="Times New Roman"/>
          <w:sz w:val="24"/>
          <w:szCs w:val="24"/>
        </w:rPr>
        <w:t>Аналитика данных</w:t>
      </w:r>
      <w:r w:rsidRPr="009D5E97">
        <w:rPr>
          <w:rFonts w:ascii="Times New Roman" w:hAnsi="Times New Roman" w:cs="Times New Roman"/>
          <w:sz w:val="24"/>
          <w:szCs w:val="24"/>
        </w:rPr>
        <w:t xml:space="preserve">», </w:t>
      </w:r>
    </w:p>
    <w:p w:rsidR="00B61F2B" w:rsidRPr="009D5E97" w:rsidRDefault="009D5E97" w:rsidP="009D5E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5E97">
        <w:rPr>
          <w:rFonts w:ascii="Times New Roman" w:hAnsi="Times New Roman" w:cs="Times New Roman"/>
          <w:sz w:val="24"/>
          <w:szCs w:val="24"/>
        </w:rPr>
        <w:t>2025 года приема</w:t>
      </w:r>
    </w:p>
    <w:p w:rsidR="00973579" w:rsidRDefault="00973579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5E97" w:rsidRDefault="009D5E97" w:rsidP="009D5E97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D5E97">
        <w:rPr>
          <w:rFonts w:ascii="Times New Roman" w:hAnsi="Times New Roman" w:cs="Times New Roman"/>
          <w:sz w:val="24"/>
          <w:szCs w:val="24"/>
        </w:rPr>
        <w:t>BI-аналитика</w:t>
      </w:r>
    </w:p>
    <w:p w:rsidR="009D5E97" w:rsidRPr="009D5E97" w:rsidRDefault="009D5E97" w:rsidP="009D5E97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D5E97">
        <w:rPr>
          <w:rFonts w:ascii="Times New Roman" w:hAnsi="Times New Roman" w:cs="Times New Roman"/>
          <w:sz w:val="24"/>
          <w:szCs w:val="24"/>
        </w:rPr>
        <w:t>Актуарная статистика</w:t>
      </w:r>
    </w:p>
    <w:p w:rsidR="009D5E97" w:rsidRDefault="009D5E97" w:rsidP="009D5E97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D5E97">
        <w:rPr>
          <w:rFonts w:ascii="Times New Roman" w:hAnsi="Times New Roman" w:cs="Times New Roman"/>
          <w:sz w:val="24"/>
          <w:szCs w:val="24"/>
        </w:rPr>
        <w:t>Аналитическое обоснование операционных решений</w:t>
      </w:r>
    </w:p>
    <w:p w:rsidR="009D5E97" w:rsidRPr="009D5E97" w:rsidRDefault="009D5E97" w:rsidP="009D5E97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D5E97">
        <w:rPr>
          <w:rFonts w:ascii="Times New Roman" w:hAnsi="Times New Roman" w:cs="Times New Roman"/>
          <w:sz w:val="24"/>
          <w:szCs w:val="24"/>
        </w:rPr>
        <w:t>Деловой английский язык</w:t>
      </w:r>
    </w:p>
    <w:p w:rsidR="009D5E97" w:rsidRDefault="009D5E97" w:rsidP="009D5E97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D5E97">
        <w:rPr>
          <w:rFonts w:ascii="Times New Roman" w:hAnsi="Times New Roman" w:cs="Times New Roman"/>
          <w:sz w:val="24"/>
          <w:szCs w:val="24"/>
        </w:rPr>
        <w:t>Дискретные и вероятностные модели мышления</w:t>
      </w:r>
    </w:p>
    <w:p w:rsidR="009D5E97" w:rsidRPr="009D5E97" w:rsidRDefault="009D5E97" w:rsidP="009D5E97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D5E97">
        <w:rPr>
          <w:rFonts w:ascii="Times New Roman" w:hAnsi="Times New Roman" w:cs="Times New Roman"/>
          <w:sz w:val="24"/>
          <w:szCs w:val="24"/>
        </w:rPr>
        <w:t>Информационные технологии бизнес- аналитики</w:t>
      </w:r>
    </w:p>
    <w:p w:rsidR="009D5E97" w:rsidRPr="009D5E97" w:rsidRDefault="009D5E97" w:rsidP="009D5E97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D5E97">
        <w:rPr>
          <w:rFonts w:ascii="Times New Roman" w:hAnsi="Times New Roman" w:cs="Times New Roman"/>
          <w:sz w:val="24"/>
          <w:szCs w:val="24"/>
        </w:rPr>
        <w:t>Концептуальные основы статистических измерений</w:t>
      </w:r>
    </w:p>
    <w:p w:rsidR="009D5E97" w:rsidRPr="009D5E97" w:rsidRDefault="009D5E97" w:rsidP="009D5E97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D5E97">
        <w:rPr>
          <w:rFonts w:ascii="Times New Roman" w:hAnsi="Times New Roman" w:cs="Times New Roman"/>
          <w:sz w:val="24"/>
          <w:szCs w:val="24"/>
        </w:rPr>
        <w:t>Многомерный статистический анализ (продвинутый курс)</w:t>
      </w:r>
    </w:p>
    <w:p w:rsidR="009D5E97" w:rsidRPr="009D5E97" w:rsidRDefault="009D5E97" w:rsidP="009D5E97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D5E97">
        <w:rPr>
          <w:rFonts w:ascii="Times New Roman" w:hAnsi="Times New Roman" w:cs="Times New Roman"/>
          <w:sz w:val="24"/>
          <w:szCs w:val="24"/>
        </w:rPr>
        <w:t>Национальная экономика</w:t>
      </w:r>
    </w:p>
    <w:p w:rsidR="009D5E97" w:rsidRPr="00645561" w:rsidRDefault="009D5E97" w:rsidP="009D5E97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D5E97">
        <w:rPr>
          <w:rFonts w:ascii="Times New Roman" w:hAnsi="Times New Roman" w:cs="Times New Roman"/>
          <w:sz w:val="24"/>
          <w:szCs w:val="24"/>
        </w:rPr>
        <w:t>Основы формата XBRL</w:t>
      </w:r>
    </w:p>
    <w:p w:rsidR="009D5E97" w:rsidRPr="009D5E97" w:rsidRDefault="009D5E97" w:rsidP="009D5E97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D5E97">
        <w:rPr>
          <w:rFonts w:ascii="Times New Roman" w:hAnsi="Times New Roman" w:cs="Times New Roman"/>
          <w:sz w:val="24"/>
          <w:szCs w:val="24"/>
        </w:rPr>
        <w:t>Прикладные задачи машинного обучения</w:t>
      </w:r>
    </w:p>
    <w:p w:rsidR="009D5E97" w:rsidRPr="009D5E97" w:rsidRDefault="009D5E97" w:rsidP="009D5E97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D5E97">
        <w:rPr>
          <w:rFonts w:ascii="Times New Roman" w:hAnsi="Times New Roman" w:cs="Times New Roman"/>
          <w:sz w:val="24"/>
          <w:szCs w:val="24"/>
        </w:rPr>
        <w:t>Системы управления базами данных</w:t>
      </w:r>
    </w:p>
    <w:p w:rsidR="009D5E97" w:rsidRPr="009D5E97" w:rsidRDefault="009D5E97" w:rsidP="009D5E97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D5E97">
        <w:rPr>
          <w:rFonts w:ascii="Times New Roman" w:hAnsi="Times New Roman" w:cs="Times New Roman"/>
          <w:sz w:val="24"/>
          <w:szCs w:val="24"/>
        </w:rPr>
        <w:t xml:space="preserve">Современные </w:t>
      </w:r>
      <w:proofErr w:type="spellStart"/>
      <w:r w:rsidRPr="009D5E97">
        <w:rPr>
          <w:rFonts w:ascii="Times New Roman" w:hAnsi="Times New Roman" w:cs="Times New Roman"/>
          <w:sz w:val="24"/>
          <w:szCs w:val="24"/>
        </w:rPr>
        <w:t>нейросетевые</w:t>
      </w:r>
      <w:proofErr w:type="spellEnd"/>
      <w:r w:rsidRPr="009D5E97">
        <w:rPr>
          <w:rFonts w:ascii="Times New Roman" w:hAnsi="Times New Roman" w:cs="Times New Roman"/>
          <w:sz w:val="24"/>
          <w:szCs w:val="24"/>
        </w:rPr>
        <w:t xml:space="preserve"> технологии</w:t>
      </w:r>
    </w:p>
    <w:p w:rsidR="009D5E97" w:rsidRPr="009D5E97" w:rsidRDefault="009D5E97" w:rsidP="009D5E97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D5E97">
        <w:rPr>
          <w:rFonts w:ascii="Times New Roman" w:hAnsi="Times New Roman" w:cs="Times New Roman"/>
          <w:sz w:val="24"/>
          <w:szCs w:val="24"/>
        </w:rPr>
        <w:t>Статистические методы прогнозир</w:t>
      </w:r>
      <w:bookmarkStart w:id="0" w:name="_GoBack"/>
      <w:bookmarkEnd w:id="0"/>
      <w:r w:rsidRPr="009D5E97">
        <w:rPr>
          <w:rFonts w:ascii="Times New Roman" w:hAnsi="Times New Roman" w:cs="Times New Roman"/>
          <w:sz w:val="24"/>
          <w:szCs w:val="24"/>
        </w:rPr>
        <w:t>ования</w:t>
      </w:r>
    </w:p>
    <w:p w:rsidR="009D5E97" w:rsidRPr="009D5E97" w:rsidRDefault="009D5E97" w:rsidP="009D5E97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D5E97">
        <w:rPr>
          <w:rFonts w:ascii="Times New Roman" w:hAnsi="Times New Roman" w:cs="Times New Roman"/>
          <w:sz w:val="24"/>
          <w:szCs w:val="24"/>
        </w:rPr>
        <w:t>Статистический анализ нечисловой информации</w:t>
      </w:r>
    </w:p>
    <w:p w:rsidR="009D5E97" w:rsidRPr="009D5E97" w:rsidRDefault="009D5E97" w:rsidP="009D5E97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D5E97">
        <w:rPr>
          <w:rFonts w:ascii="Times New Roman" w:hAnsi="Times New Roman" w:cs="Times New Roman"/>
          <w:sz w:val="24"/>
          <w:szCs w:val="24"/>
        </w:rPr>
        <w:t>Статистический анализ реального сектора экономики</w:t>
      </w:r>
    </w:p>
    <w:p w:rsidR="009D5E97" w:rsidRDefault="009D5E97" w:rsidP="009D5E97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D5E97">
        <w:rPr>
          <w:rFonts w:ascii="Times New Roman" w:hAnsi="Times New Roman" w:cs="Times New Roman"/>
          <w:sz w:val="24"/>
          <w:szCs w:val="24"/>
        </w:rPr>
        <w:t>Статистический анализ финансового сектора экономики</w:t>
      </w:r>
    </w:p>
    <w:p w:rsidR="009D5E97" w:rsidRPr="009D5E97" w:rsidRDefault="009D5E97" w:rsidP="009D5E97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D5E97">
        <w:rPr>
          <w:rFonts w:ascii="Times New Roman" w:hAnsi="Times New Roman" w:cs="Times New Roman"/>
          <w:sz w:val="24"/>
          <w:szCs w:val="24"/>
        </w:rPr>
        <w:t>Статистический инструментарий сбора, обработки и представления данных</w:t>
      </w:r>
    </w:p>
    <w:p w:rsidR="009D5E97" w:rsidRDefault="009D5E97" w:rsidP="009D5E97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D5E97">
        <w:rPr>
          <w:rFonts w:ascii="Times New Roman" w:hAnsi="Times New Roman" w:cs="Times New Roman"/>
          <w:sz w:val="24"/>
          <w:szCs w:val="24"/>
        </w:rPr>
        <w:t>Стохастические модели оценки рисков и производных финансовых инструментов</w:t>
      </w:r>
    </w:p>
    <w:p w:rsidR="009D5E97" w:rsidRPr="009D5E97" w:rsidRDefault="009D5E97" w:rsidP="009D5E97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D5E97">
        <w:rPr>
          <w:rFonts w:ascii="Times New Roman" w:hAnsi="Times New Roman" w:cs="Times New Roman"/>
          <w:sz w:val="24"/>
          <w:szCs w:val="24"/>
        </w:rPr>
        <w:t>Стратегический анализ устойчивого развития</w:t>
      </w:r>
    </w:p>
    <w:p w:rsidR="009D5E97" w:rsidRDefault="009D5E97" w:rsidP="009D5E97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D5E97">
        <w:rPr>
          <w:rFonts w:ascii="Times New Roman" w:hAnsi="Times New Roman" w:cs="Times New Roman"/>
          <w:sz w:val="24"/>
          <w:szCs w:val="24"/>
        </w:rPr>
        <w:t>Финансовый анализ</w:t>
      </w:r>
    </w:p>
    <w:p w:rsidR="009D5E97" w:rsidRPr="009D5E97" w:rsidRDefault="009D5E97" w:rsidP="009D5E97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D5E97">
        <w:rPr>
          <w:rFonts w:ascii="Times New Roman" w:hAnsi="Times New Roman" w:cs="Times New Roman"/>
          <w:sz w:val="24"/>
          <w:szCs w:val="24"/>
        </w:rPr>
        <w:t>Эконометрические исследования</w:t>
      </w:r>
    </w:p>
    <w:p w:rsidR="009D5E97" w:rsidRPr="009D5E97" w:rsidRDefault="009D5E97" w:rsidP="009D5E97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D5E97">
        <w:rPr>
          <w:rFonts w:ascii="Times New Roman" w:hAnsi="Times New Roman" w:cs="Times New Roman"/>
          <w:sz w:val="24"/>
          <w:szCs w:val="24"/>
        </w:rPr>
        <w:t>Юнит-экономика и анализ бизнеса</w:t>
      </w:r>
    </w:p>
    <w:sectPr w:rsidR="009D5E97" w:rsidRPr="009D5E97" w:rsidSect="0089252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E512E"/>
    <w:multiLevelType w:val="hybridMultilevel"/>
    <w:tmpl w:val="33500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722CA9"/>
    <w:multiLevelType w:val="hybridMultilevel"/>
    <w:tmpl w:val="5058D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05"/>
    <w:rsid w:val="00094FD5"/>
    <w:rsid w:val="00250323"/>
    <w:rsid w:val="00473705"/>
    <w:rsid w:val="00645561"/>
    <w:rsid w:val="00854CF9"/>
    <w:rsid w:val="00892523"/>
    <w:rsid w:val="00973579"/>
    <w:rsid w:val="0098039A"/>
    <w:rsid w:val="009D5E97"/>
    <w:rsid w:val="00AD0E72"/>
    <w:rsid w:val="00AF0767"/>
    <w:rsid w:val="00B47692"/>
    <w:rsid w:val="00B61F2B"/>
    <w:rsid w:val="00D04FD2"/>
    <w:rsid w:val="00DF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ED85B"/>
  <w15:chartTrackingRefBased/>
  <w15:docId w15:val="{FBDF3823-3FE9-4FD0-B962-142A992FC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Екатерина Владимировна</dc:creator>
  <cp:keywords/>
  <dc:description/>
  <cp:lastModifiedBy>Зайцева Екатерина Владимировна</cp:lastModifiedBy>
  <cp:revision>5</cp:revision>
  <dcterms:created xsi:type="dcterms:W3CDTF">2025-04-21T08:07:00Z</dcterms:created>
  <dcterms:modified xsi:type="dcterms:W3CDTF">2025-04-21T15:27:00Z</dcterms:modified>
</cp:coreProperties>
</file>