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F1" w:rsidRPr="00116464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Федеральное 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государственное образовательное бюджетное учреждение высшего образования</w:t>
      </w:r>
    </w:p>
    <w:p w:rsidR="00F867F1" w:rsidRPr="00116464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</w:t>
      </w:r>
      <w:r w:rsidR="00362380"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ФИНАНСОВЫЙ УНИВЕРСИТЕТ ПРИ ПРАВИТЕЛЬСТВЕ РОССИЙСКОЙ ФЕДЕРАЦИИ</w:t>
      </w:r>
      <w:r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</w:p>
    <w:p w:rsidR="00F867F1" w:rsidRPr="00116464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(Финансовый университет)</w:t>
      </w:r>
    </w:p>
    <w:p w:rsidR="00F867F1" w:rsidRPr="00116464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Факультет «Высшая школа управления»</w:t>
      </w:r>
    </w:p>
    <w:p w:rsidR="00F867F1" w:rsidRPr="00116464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Кафедра финансового и инвестиционного менеджмента</w:t>
      </w:r>
    </w:p>
    <w:p w:rsidR="00362380" w:rsidRPr="00116464" w:rsidRDefault="00362380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867F1" w:rsidRPr="00116464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Критерии оценивания результатов практики,</w:t>
      </w:r>
    </w:p>
    <w:p w:rsidR="00362380" w:rsidRPr="00116464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используемые при защите отчета по</w:t>
      </w:r>
      <w:r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EA7142"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производствен</w:t>
      </w:r>
      <w:r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ной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практике </w:t>
      </w:r>
    </w:p>
    <w:p w:rsidR="00F867F1" w:rsidRPr="00116464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spellStart"/>
      <w:r w:rsidR="00183B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бакалавриат</w:t>
      </w:r>
      <w:proofErr w:type="spellEnd"/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362380" w:rsidRPr="00116464" w:rsidRDefault="00F867F1" w:rsidP="00362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Студента</w:t>
      </w:r>
      <w:r w:rsidR="00362380"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 учебной группы______________________________</w:t>
      </w:r>
    </w:p>
    <w:p w:rsidR="00F867F1" w:rsidRPr="00116464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867F1" w:rsidRPr="00116464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Руководитель</w:t>
      </w:r>
      <w:r w:rsidR="00362380"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практики</w:t>
      </w:r>
      <w:r w:rsidR="00362380"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362380"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университета:</w:t>
      </w:r>
      <w:r w:rsidR="00362380"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</w:t>
      </w:r>
    </w:p>
    <w:p w:rsidR="00362380" w:rsidRPr="00116464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_______________________________________________________________________________________</w:t>
      </w:r>
    </w:p>
    <w:p w:rsidR="00362380" w:rsidRPr="00116464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5"/>
        <w:gridCol w:w="6412"/>
        <w:gridCol w:w="992"/>
        <w:gridCol w:w="851"/>
      </w:tblGrid>
      <w:tr w:rsidR="00116464" w:rsidRPr="00116464" w:rsidTr="007E703A">
        <w:tc>
          <w:tcPr>
            <w:tcW w:w="2235" w:type="dxa"/>
          </w:tcPr>
          <w:p w:rsidR="00362380" w:rsidRPr="00116464" w:rsidRDefault="00362380" w:rsidP="00183BC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6412" w:type="dxa"/>
          </w:tcPr>
          <w:p w:rsidR="00362380" w:rsidRPr="00116464" w:rsidRDefault="00362380" w:rsidP="00183BC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Показатель критерия, позволяющий его оценить в максимальный балл</w:t>
            </w:r>
          </w:p>
        </w:tc>
        <w:tc>
          <w:tcPr>
            <w:tcW w:w="992" w:type="dxa"/>
          </w:tcPr>
          <w:p w:rsidR="00362380" w:rsidRPr="00116464" w:rsidRDefault="00362380" w:rsidP="004B3AB7">
            <w:pPr>
              <w:shd w:val="clear" w:color="auto" w:fill="FFFFFF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Максим. балл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Факт. балл</w:t>
            </w:r>
          </w:p>
        </w:tc>
      </w:tr>
      <w:tr w:rsidR="00116464" w:rsidRPr="00116464" w:rsidTr="007E703A">
        <w:tc>
          <w:tcPr>
            <w:tcW w:w="2235" w:type="dxa"/>
          </w:tcPr>
          <w:p w:rsidR="00362380" w:rsidRPr="00116464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2" w:type="dxa"/>
          </w:tcPr>
          <w:p w:rsidR="00362380" w:rsidRPr="00116464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16464" w:rsidRPr="00116464" w:rsidTr="007E703A">
        <w:tc>
          <w:tcPr>
            <w:tcW w:w="8647" w:type="dxa"/>
            <w:gridSpan w:val="2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 Структура и оформление</w:t>
            </w:r>
          </w:p>
        </w:tc>
        <w:tc>
          <w:tcPr>
            <w:tcW w:w="992" w:type="dxa"/>
          </w:tcPr>
          <w:p w:rsidR="00362380" w:rsidRPr="00116464" w:rsidRDefault="00116464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Комплект документов. оформленный по требованиям</w:t>
            </w:r>
          </w:p>
        </w:tc>
        <w:tc>
          <w:tcPr>
            <w:tcW w:w="6412" w:type="dxa"/>
          </w:tcPr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Комплект документов включает: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 Рабочий график (план) проведения практики с подписями руководителя от </w:t>
            </w:r>
            <w:r w:rsidR="0099755C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Кафедры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от организации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Индивидуальное задание по практике с подписями руководителя от </w:t>
            </w:r>
            <w:r w:rsidR="0099755C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Кафедры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студента, согласованное с руководителем практики от организации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Дневник практики с подписями руководителя от </w:t>
            </w:r>
            <w:r w:rsidR="0099755C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Кафедры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от организации, с печатью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Отзыв руководителя практики от организации о прохождении практики обучающимся</w:t>
            </w:r>
            <w:r w:rsidR="00EA7142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подписью руководителя от организации, с печатью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 Отчет по практике. Отчет о практике должен содержать 18-24 страниц (без учета приложений).</w:t>
            </w:r>
          </w:p>
          <w:p w:rsidR="00EA7142" w:rsidRPr="00116464" w:rsidRDefault="00EA7142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6.Приложения (при необходимости).</w:t>
            </w:r>
          </w:p>
        </w:tc>
        <w:tc>
          <w:tcPr>
            <w:tcW w:w="992" w:type="dxa"/>
          </w:tcPr>
          <w:p w:rsidR="00362380" w:rsidRPr="00116464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Структура отчета по </w:t>
            </w:r>
            <w:r w:rsidR="005246CD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производствен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ной практике</w:t>
            </w:r>
          </w:p>
          <w:p w:rsidR="00362380" w:rsidRPr="00116464" w:rsidRDefault="0036238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Структура отчета включает: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Титульный лист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ОГЛАВЛЕНИЕ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ВВЕДЕНИЕ (в разделе должны быть приведены цели и задачи практики)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СОДЕРЖАТЕЛЬНАЯ ЧАСТЬ: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 Описание профессиональных задач, решаемых студентом на практике: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4.1.1 </w:t>
            </w:r>
            <w:r w:rsidR="00706AA0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Подготовительный этап</w:t>
            </w:r>
          </w:p>
          <w:p w:rsidR="00362380" w:rsidRPr="00116464" w:rsidRDefault="00706AA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4.1.2 Научно-исследовательский этап</w:t>
            </w:r>
          </w:p>
          <w:p w:rsidR="00362380" w:rsidRPr="00116464" w:rsidRDefault="00706AA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4.1.3. Подготовка отчета по практике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 Описание выполнения пунктов, требований и содержания индивидуального задания.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ЗАКЛЮЧЕНИЕ (включая самооценку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компетенций).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 СПИСОК ИСПОЛЬЗОВАННЫХ источников</w:t>
            </w:r>
          </w:p>
          <w:p w:rsidR="00362380" w:rsidRPr="00116464" w:rsidRDefault="0036238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 ПРИЛОЖЕНИЯ (графики, схемы, таблицы, отчетность и т.п.)</w:t>
            </w:r>
          </w:p>
        </w:tc>
        <w:tc>
          <w:tcPr>
            <w:tcW w:w="992" w:type="dxa"/>
          </w:tcPr>
          <w:p w:rsidR="00362380" w:rsidRPr="00183BC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Отчёт оформлен последовательно,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аккуратно, в соответствии с требованиями ГОСТ.</w:t>
            </w:r>
          </w:p>
        </w:tc>
        <w:tc>
          <w:tcPr>
            <w:tcW w:w="6412" w:type="dxa"/>
          </w:tcPr>
          <w:p w:rsidR="00706AA0" w:rsidRPr="00116464" w:rsidRDefault="00706AA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Отчет о практике оформляется в соответствии с ГОСТ 7.32-2017 в ред. изменения от 12.09.2018 «Отчет о научно-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исследовательской работе. Структура и правила оформления». Научно-справочный аппарат оформляется в соответствии с российскими национальными и межгосударственными ГОСТами.</w:t>
            </w:r>
          </w:p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отчете по практике должны быть правильно оформлены ссылки, рисунки, таблицы и т.д.</w:t>
            </w:r>
          </w:p>
        </w:tc>
        <w:tc>
          <w:tcPr>
            <w:tcW w:w="992" w:type="dxa"/>
          </w:tcPr>
          <w:p w:rsidR="0036238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8647" w:type="dxa"/>
            <w:gridSpan w:val="2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 Отзыв профильной организации</w:t>
            </w:r>
          </w:p>
        </w:tc>
        <w:tc>
          <w:tcPr>
            <w:tcW w:w="992" w:type="dxa"/>
          </w:tcPr>
          <w:p w:rsidR="0036238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 w:val="restart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Отзыв</w:t>
            </w:r>
          </w:p>
        </w:tc>
        <w:tc>
          <w:tcPr>
            <w:tcW w:w="6412" w:type="dxa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положительный</w:t>
            </w:r>
          </w:p>
        </w:tc>
        <w:tc>
          <w:tcPr>
            <w:tcW w:w="992" w:type="dxa"/>
          </w:tcPr>
          <w:p w:rsidR="0036238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362380" w:rsidRPr="00116464" w:rsidRDefault="0036238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замечаниями</w:t>
            </w:r>
          </w:p>
        </w:tc>
        <w:tc>
          <w:tcPr>
            <w:tcW w:w="992" w:type="dxa"/>
          </w:tcPr>
          <w:p w:rsidR="0036238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362380" w:rsidRPr="00116464" w:rsidRDefault="0036238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116464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отрицательный/отсутствует</w:t>
            </w:r>
          </w:p>
        </w:tc>
        <w:tc>
          <w:tcPr>
            <w:tcW w:w="992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8647" w:type="dxa"/>
            <w:gridSpan w:val="2"/>
          </w:tcPr>
          <w:p w:rsidR="00362380" w:rsidRPr="00116464" w:rsidRDefault="00362380" w:rsidP="00FC2B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3. Соответствие содержания отчета задачам закрепленным в программе </w:t>
            </w:r>
            <w:r w:rsidR="00831EA7"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производственной</w:t>
            </w: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практике</w:t>
            </w:r>
          </w:p>
        </w:tc>
        <w:tc>
          <w:tcPr>
            <w:tcW w:w="992" w:type="dxa"/>
          </w:tcPr>
          <w:p w:rsidR="00362380" w:rsidRPr="00116464" w:rsidRDefault="00116464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30</w:t>
            </w:r>
          </w:p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62380" w:rsidRPr="00116464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 w:val="restart"/>
          </w:tcPr>
          <w:p w:rsidR="00770AC0" w:rsidRPr="00116464" w:rsidRDefault="00770AC0" w:rsidP="00831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Научно-исследовательская деятельность студентов</w:t>
            </w:r>
          </w:p>
        </w:tc>
        <w:tc>
          <w:tcPr>
            <w:tcW w:w="6412" w:type="dxa"/>
          </w:tcPr>
          <w:p w:rsidR="00770AC0" w:rsidRPr="00116464" w:rsidRDefault="00770AC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 Анализ финансового положения компании, как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стратегического финансового управления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(объем и структура капитала, политика на финансовом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рынке, эмиссия собственных ценных бумаг, в т.ч. виды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период прохождения производственной практики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эмитируемых бумаг, объемы и параметры эмиссий,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технология размещения ценных бумаг;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собственные инвестиции в ценные бумаги, в </w:t>
            </w:r>
            <w:proofErr w:type="spellStart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т.ч</w:t>
            </w:r>
            <w:proofErr w:type="spellEnd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.,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объемов и структура инвестиций, организация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управления портфелем инвестиций; способы оценки и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управления рисками; дивидендная политика,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динамика рейтингов компании)</w:t>
            </w:r>
          </w:p>
        </w:tc>
        <w:tc>
          <w:tcPr>
            <w:tcW w:w="992" w:type="dxa"/>
          </w:tcPr>
          <w:p w:rsidR="00770AC0" w:rsidRPr="00116464" w:rsidRDefault="00116464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  <w:p w:rsidR="00770AC0" w:rsidRPr="00116464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70AC0" w:rsidRPr="00116464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770AC0" w:rsidRPr="00116464" w:rsidRDefault="00770AC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770AC0" w:rsidRPr="00116464" w:rsidRDefault="00770AC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 Анализ эффективности финансово-хозяйственной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деятельности компании (охарактеризовать стратегию,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проанализировать жизненный цикл компании,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определить этап, на котором находится компания, дать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оценку основным финансовым показателям,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соответствующим данной стадии жизненного цикла;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проанализировать структуру доходов и расходов,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процесс формирования и порядок распределения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прибыли; оценить ликвидность, платежеспособность и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финансовую устойчивость), выявление основных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факторов, влияющих на рыночную стоимость бизнеса</w:t>
            </w:r>
          </w:p>
        </w:tc>
        <w:tc>
          <w:tcPr>
            <w:tcW w:w="992" w:type="dxa"/>
          </w:tcPr>
          <w:p w:rsidR="00770AC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770AC0" w:rsidRPr="00116464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770AC0" w:rsidRPr="00116464" w:rsidRDefault="00770AC0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770AC0" w:rsidRPr="00116464" w:rsidRDefault="00770AC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 Выявление основных финансовых проблем,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решаемых компанией, определение возможности их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решения и дельнейших перспектив компании на рынке</w:t>
            </w:r>
          </w:p>
        </w:tc>
        <w:tc>
          <w:tcPr>
            <w:tcW w:w="992" w:type="dxa"/>
          </w:tcPr>
          <w:p w:rsidR="00770AC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770AC0" w:rsidRPr="00116464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 w:val="restart"/>
          </w:tcPr>
          <w:p w:rsidR="00770AC0" w:rsidRPr="00116464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Задачи, связанные с</w:t>
            </w:r>
          </w:p>
          <w:p w:rsidR="00770AC0" w:rsidRPr="00116464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подготовкой отчета</w:t>
            </w:r>
          </w:p>
          <w:p w:rsidR="00770AC0" w:rsidRPr="00116464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результатам</w:t>
            </w:r>
          </w:p>
          <w:p w:rsidR="00770AC0" w:rsidRPr="00116464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прохождения</w:t>
            </w:r>
          </w:p>
          <w:p w:rsidR="00770AC0" w:rsidRPr="00116464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производственной</w:t>
            </w:r>
          </w:p>
          <w:p w:rsidR="00770AC0" w:rsidRPr="00116464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6412" w:type="dxa"/>
          </w:tcPr>
          <w:p w:rsidR="00770AC0" w:rsidRPr="00116464" w:rsidRDefault="00770AC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 Разработка предложений в области повышения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эффективности стратегического управления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компанией, совершенствования системы управления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её финансированием</w:t>
            </w:r>
          </w:p>
        </w:tc>
        <w:tc>
          <w:tcPr>
            <w:tcW w:w="992" w:type="dxa"/>
          </w:tcPr>
          <w:p w:rsidR="00770AC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770AC0" w:rsidRPr="00116464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770AC0" w:rsidRPr="00116464" w:rsidRDefault="00770AC0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770AC0" w:rsidRPr="00116464" w:rsidRDefault="00770AC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 Разработка и обоснование мероприятий по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повышению рыночной стоимости компании на основе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выявленных факторов стоимости</w:t>
            </w:r>
          </w:p>
        </w:tc>
        <w:tc>
          <w:tcPr>
            <w:tcW w:w="992" w:type="dxa"/>
          </w:tcPr>
          <w:p w:rsidR="00770AC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770AC0" w:rsidRPr="00116464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 w:val="restart"/>
          </w:tcPr>
          <w:p w:rsidR="001208B0" w:rsidRPr="00116464" w:rsidRDefault="001208B0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профессиональных задач, решаемых студентом на практике</w:t>
            </w:r>
          </w:p>
        </w:tc>
        <w:tc>
          <w:tcPr>
            <w:tcW w:w="6412" w:type="dxa"/>
          </w:tcPr>
          <w:p w:rsidR="001208B0" w:rsidRPr="00116464" w:rsidRDefault="001208B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Задания практики выполнены в полном объеме. Содержит верно выполненный анализ действий (работ), данных, верные и обоснованные выводы, верно оформленные документы.</w:t>
            </w:r>
          </w:p>
        </w:tc>
        <w:tc>
          <w:tcPr>
            <w:tcW w:w="992" w:type="dxa"/>
          </w:tcPr>
          <w:p w:rsidR="001208B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1208B0" w:rsidRPr="00116464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116464" w:rsidRDefault="001208B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Задания практики выполнены в полном объеме. При оформлении документов допущены несущественные ошибки.</w:t>
            </w:r>
          </w:p>
        </w:tc>
        <w:tc>
          <w:tcPr>
            <w:tcW w:w="992" w:type="dxa"/>
          </w:tcPr>
          <w:p w:rsidR="001208B0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1208B0" w:rsidRPr="00116464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116464" w:rsidRDefault="001208B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Задания практики выполнены студентом не в полном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объеме. При оформлении документов допущены грубые ошибки.</w:t>
            </w:r>
          </w:p>
        </w:tc>
        <w:tc>
          <w:tcPr>
            <w:tcW w:w="992" w:type="dxa"/>
          </w:tcPr>
          <w:p w:rsidR="001208B0" w:rsidRPr="00116464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8647" w:type="dxa"/>
            <w:gridSpan w:val="2"/>
          </w:tcPr>
          <w:p w:rsidR="00940AE3" w:rsidRPr="00116464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 Соответствие раздела отчета индивидуальному заданию</w:t>
            </w:r>
          </w:p>
        </w:tc>
        <w:tc>
          <w:tcPr>
            <w:tcW w:w="992" w:type="dxa"/>
          </w:tcPr>
          <w:p w:rsidR="00940AE3" w:rsidRPr="00116464" w:rsidRDefault="00116464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 w:val="restart"/>
          </w:tcPr>
          <w:p w:rsidR="00940AE3" w:rsidRPr="00116464" w:rsidRDefault="00940AE3" w:rsidP="00FC2B0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Оценка приобретенных знаний, умений, навыков для подготовки </w:t>
            </w:r>
            <w:r w:rsidR="00FC2B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выпускной квалификационной работы</w:t>
            </w:r>
          </w:p>
        </w:tc>
        <w:tc>
          <w:tcPr>
            <w:tcW w:w="6412" w:type="dxa"/>
          </w:tcPr>
          <w:p w:rsidR="00940AE3" w:rsidRPr="00116464" w:rsidRDefault="00940AE3" w:rsidP="00FC2B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Материалы раздела актуальны (за последн</w:t>
            </w:r>
            <w:r w:rsidR="0099755C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ие 5 лет) и соответствуют второй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главе </w:t>
            </w:r>
            <w:r w:rsidR="00FC2B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выпускной квалификационной работы</w:t>
            </w:r>
          </w:p>
        </w:tc>
        <w:tc>
          <w:tcPr>
            <w:tcW w:w="992" w:type="dxa"/>
          </w:tcPr>
          <w:p w:rsidR="00940AE3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940AE3" w:rsidRPr="00116464" w:rsidRDefault="00940AE3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940AE3" w:rsidRPr="00116464" w:rsidRDefault="00940AE3" w:rsidP="00FC2B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Нормативно-правовые акты актуальны и советуют </w:t>
            </w:r>
            <w:r w:rsidR="0099755C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второй</w:t>
            </w:r>
            <w:r w:rsidR="00183B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главе </w:t>
            </w:r>
            <w:r w:rsidR="00FC2B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выпускной квалификационной работы </w:t>
            </w:r>
            <w:bookmarkStart w:id="0" w:name="_GoBack"/>
            <w:bookmarkEnd w:id="0"/>
          </w:p>
        </w:tc>
        <w:tc>
          <w:tcPr>
            <w:tcW w:w="992" w:type="dxa"/>
          </w:tcPr>
          <w:p w:rsidR="00940AE3" w:rsidRPr="00116464" w:rsidRDefault="00116464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 w:val="restart"/>
          </w:tcPr>
          <w:p w:rsidR="001208B0" w:rsidRPr="00116464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Выполнения пунктов индивидуального задания</w:t>
            </w:r>
          </w:p>
        </w:tc>
        <w:tc>
          <w:tcPr>
            <w:tcW w:w="6412" w:type="dxa"/>
          </w:tcPr>
          <w:p w:rsidR="001208B0" w:rsidRPr="00116464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Полное соответствие индивидуальному заданию</w:t>
            </w:r>
          </w:p>
        </w:tc>
        <w:tc>
          <w:tcPr>
            <w:tcW w:w="992" w:type="dxa"/>
          </w:tcPr>
          <w:p w:rsidR="001208B0" w:rsidRPr="00116464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1208B0" w:rsidRPr="00116464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116464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Частичное соответствие индивидуальному заданию</w:t>
            </w:r>
          </w:p>
        </w:tc>
        <w:tc>
          <w:tcPr>
            <w:tcW w:w="992" w:type="dxa"/>
          </w:tcPr>
          <w:p w:rsidR="001208B0" w:rsidRPr="00116464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  <w:vMerge/>
          </w:tcPr>
          <w:p w:rsidR="001208B0" w:rsidRPr="00116464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116464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Пункты индивидуального задания не раскрыты</w:t>
            </w:r>
          </w:p>
        </w:tc>
        <w:tc>
          <w:tcPr>
            <w:tcW w:w="992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8647" w:type="dxa"/>
            <w:gridSpan w:val="2"/>
          </w:tcPr>
          <w:p w:rsidR="00940AE3" w:rsidRPr="00116464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 Достоверность сведений</w:t>
            </w:r>
          </w:p>
        </w:tc>
        <w:tc>
          <w:tcPr>
            <w:tcW w:w="992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tbl>
      <w:tblPr>
        <w:tblW w:w="4896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6379"/>
        <w:gridCol w:w="992"/>
        <w:gridCol w:w="847"/>
      </w:tblGrid>
      <w:tr w:rsidR="00116464" w:rsidRPr="00116464" w:rsidTr="0094132D"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Достоверность данных и правильность расчета</w:t>
            </w: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183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проведен. Файл </w:t>
            </w:r>
            <w:proofErr w:type="spellStart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Excel</w:t>
            </w:r>
            <w:proofErr w:type="spellEnd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 научному руководителю. Ошибки в расчетах отсутствуют.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ind w:left="201"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6464" w:rsidRPr="00116464" w:rsidTr="0094132D">
        <w:tc>
          <w:tcPr>
            <w:tcW w:w="10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183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проведен. Файл </w:t>
            </w:r>
            <w:proofErr w:type="spellStart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Excel</w:t>
            </w:r>
            <w:proofErr w:type="spellEnd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 научному руководителю. Ошибки не существенны.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ind w:left="201"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6464" w:rsidRPr="00116464" w:rsidTr="0094132D">
        <w:tc>
          <w:tcPr>
            <w:tcW w:w="10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не проведен. Файл </w:t>
            </w:r>
            <w:proofErr w:type="spellStart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Excel</w:t>
            </w:r>
            <w:proofErr w:type="spellEnd"/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не представлен научному руководителю.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116464" w:rsidRDefault="00D96238" w:rsidP="00BA740F">
            <w:pPr>
              <w:spacing w:after="0" w:line="240" w:lineRule="auto"/>
              <w:ind w:left="201"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5"/>
        <w:gridCol w:w="6412"/>
        <w:gridCol w:w="992"/>
        <w:gridCol w:w="851"/>
      </w:tblGrid>
      <w:tr w:rsidR="00116464" w:rsidRPr="00116464" w:rsidTr="0094132D">
        <w:tc>
          <w:tcPr>
            <w:tcW w:w="8647" w:type="dxa"/>
            <w:gridSpan w:val="2"/>
          </w:tcPr>
          <w:p w:rsidR="00940AE3" w:rsidRPr="00116464" w:rsidRDefault="005246CD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6. Защита отчета по производствен</w:t>
            </w:r>
            <w:r w:rsidR="00940AE3"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ной практике</w:t>
            </w:r>
          </w:p>
        </w:tc>
        <w:tc>
          <w:tcPr>
            <w:tcW w:w="992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94132D">
        <w:tc>
          <w:tcPr>
            <w:tcW w:w="2235" w:type="dxa"/>
          </w:tcPr>
          <w:p w:rsidR="00940AE3" w:rsidRPr="00116464" w:rsidRDefault="00940AE3" w:rsidP="001208B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Доклад</w:t>
            </w:r>
            <w:r w:rsidR="001208B0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1208B0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6412" w:type="dxa"/>
          </w:tcPr>
          <w:p w:rsidR="00940AE3" w:rsidRPr="00116464" w:rsidRDefault="00706AA0" w:rsidP="00183BC4">
            <w:pPr>
              <w:shd w:val="clear" w:color="auto" w:fill="FFFFFF"/>
              <w:ind w:right="-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Защита отчета производится с использованием презентации. </w:t>
            </w:r>
            <w:r w:rsidR="00940AE3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 время доклада студент использует наглядные пособия (таблицы, схемы, графики и т. п.) или раздаточный материал.</w:t>
            </w:r>
          </w:p>
        </w:tc>
        <w:tc>
          <w:tcPr>
            <w:tcW w:w="992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Pr="00116464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94132D">
        <w:tc>
          <w:tcPr>
            <w:tcW w:w="2235" w:type="dxa"/>
            <w:vMerge w:val="restart"/>
          </w:tcPr>
          <w:p w:rsidR="001208B0" w:rsidRPr="00116464" w:rsidRDefault="001208B0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Способность отвечать на вопросы комиссии по существу</w:t>
            </w:r>
          </w:p>
          <w:p w:rsidR="001208B0" w:rsidRPr="00116464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116464" w:rsidRDefault="001208B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 публичной защите практикант показывает знание и глубокое понимание всего программного материала по практике. Оперирует в полном объеме фактами и владеет информацией, содержащимися в «Отчете по </w:t>
            </w:r>
            <w:r w:rsidR="005246CD"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производствен</w:t>
            </w: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ной практике»</w:t>
            </w:r>
          </w:p>
        </w:tc>
        <w:tc>
          <w:tcPr>
            <w:tcW w:w="992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94132D">
        <w:tc>
          <w:tcPr>
            <w:tcW w:w="2235" w:type="dxa"/>
            <w:vMerge/>
          </w:tcPr>
          <w:p w:rsidR="001208B0" w:rsidRPr="00116464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116464" w:rsidRDefault="001208B0" w:rsidP="00183B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публичной защите практикант показывает знание и понимание всего программного материала по практике, но не всегда логично умеет аргументировать свои ответы.</w:t>
            </w:r>
          </w:p>
        </w:tc>
        <w:tc>
          <w:tcPr>
            <w:tcW w:w="992" w:type="dxa"/>
          </w:tcPr>
          <w:p w:rsidR="001208B0" w:rsidRPr="00116464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94132D">
        <w:tc>
          <w:tcPr>
            <w:tcW w:w="2235" w:type="dxa"/>
            <w:vMerge/>
          </w:tcPr>
          <w:p w:rsidR="001208B0" w:rsidRPr="00116464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116464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публичной защите практикант не показывает знание и понимание всего программного материала по практике, не умеет аргументировать свои ответы.</w:t>
            </w:r>
          </w:p>
        </w:tc>
        <w:tc>
          <w:tcPr>
            <w:tcW w:w="992" w:type="dxa"/>
          </w:tcPr>
          <w:p w:rsidR="001208B0" w:rsidRPr="00116464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116464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94132D">
        <w:tc>
          <w:tcPr>
            <w:tcW w:w="2235" w:type="dxa"/>
          </w:tcPr>
          <w:p w:rsidR="00492ED5" w:rsidRPr="00116464" w:rsidRDefault="00492ED5" w:rsidP="001164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7. Оценка с учетом защиты </w:t>
            </w:r>
          </w:p>
        </w:tc>
        <w:tc>
          <w:tcPr>
            <w:tcW w:w="6412" w:type="dxa"/>
          </w:tcPr>
          <w:p w:rsidR="00492ED5" w:rsidRPr="00116464" w:rsidRDefault="00492ED5" w:rsidP="00831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86 - 100 баллов - «отлично»</w:t>
            </w:r>
          </w:p>
          <w:p w:rsidR="00492ED5" w:rsidRPr="00116464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70 - 85 баллов - «хорошо»</w:t>
            </w:r>
          </w:p>
          <w:p w:rsidR="00492ED5" w:rsidRPr="00116464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50 - 69 баллов - «удовлетворительно»</w:t>
            </w:r>
          </w:p>
          <w:p w:rsidR="00492ED5" w:rsidRPr="00116464" w:rsidRDefault="00492ED5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менее 50 - «неудовлетворительно»</w:t>
            </w:r>
          </w:p>
        </w:tc>
        <w:tc>
          <w:tcPr>
            <w:tcW w:w="992" w:type="dxa"/>
          </w:tcPr>
          <w:p w:rsidR="00492ED5" w:rsidRPr="00116464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92ED5" w:rsidRPr="00116464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464" w:rsidRPr="00116464" w:rsidTr="007E703A">
        <w:tc>
          <w:tcPr>
            <w:tcW w:w="2235" w:type="dxa"/>
          </w:tcPr>
          <w:p w:rsidR="00492ED5" w:rsidRPr="00116464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Дата и подпись научного руководителя</w:t>
            </w:r>
          </w:p>
        </w:tc>
        <w:tc>
          <w:tcPr>
            <w:tcW w:w="8255" w:type="dxa"/>
            <w:gridSpan w:val="3"/>
          </w:tcPr>
          <w:p w:rsidR="00492ED5" w:rsidRPr="00116464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F867F1" w:rsidRPr="00116464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Оценка «отлично» (86-100 баллов) 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Задания практики выполнены студентом в полном объеме. Отчет о выполнении заданий практики содержит верное описание самостоятельно (либо под руководством руководителя практики) выполненных обучающимся действий в соответствии с заданиями практики. Содержит верно выполненный анализ действий (работ), данных, верные и обоснованные выводы, верно оформленные документы.</w:t>
      </w:r>
    </w:p>
    <w:p w:rsidR="00F867F1" w:rsidRPr="00116464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Оценка «хорошо» (70-85 баллов)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результаты практики выставляется, если выполнены все требования к отчетным документам и требования к защите отчета по практике, однако отраженные в отчете глубина анализа выполненных задач и полученных результатов недостаточны, либо студентом на защите продемонстрировано недостаточно уверенное владение материалом отчёта.</w:t>
      </w:r>
    </w:p>
    <w:p w:rsidR="00F867F1" w:rsidRPr="00116464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Оценка «удовлетворительно» (50-69 баллов)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результаты практики выставляется, если в отчете отмечается некорректность в структуре и в оформлении, имеется неполное соответствие содержания отчета задачам практики, студент на защите не раскрывает основных моментов содержания отчета и не отвечает на дополнительные вопросы.</w:t>
      </w:r>
    </w:p>
    <w:p w:rsidR="00F867F1" w:rsidRPr="00116464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16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Оценка «неудовлетворительно» (менее 50 баллов)</w:t>
      </w:r>
      <w:r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результаты практики выставляется обучающемуся, не прошедшему практику в установленные сроки без уважительной причины, а также имеющему отрицательный отзыв от профильной организации (не имеющему отзыва от профильной организации).</w:t>
      </w:r>
      <w:r w:rsidR="00831EA7"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Неудовлетворительные результаты промежуточной аттестации по практике или не</w:t>
      </w:r>
      <w:r w:rsidR="0099755C"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31EA7" w:rsidRPr="00116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прохождение промежуточной аттестации по практике при отсутствии уважительных причин признаются академической задолженностью.</w:t>
      </w:r>
    </w:p>
    <w:p w:rsidR="006D71A2" w:rsidRPr="00116464" w:rsidRDefault="006D71A2">
      <w:pPr>
        <w:rPr>
          <w:color w:val="000000" w:themeColor="text1"/>
          <w:sz w:val="24"/>
          <w:szCs w:val="24"/>
        </w:rPr>
      </w:pPr>
    </w:p>
    <w:sectPr w:rsidR="006D71A2" w:rsidRPr="00116464" w:rsidSect="00362380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F1"/>
    <w:rsid w:val="00103883"/>
    <w:rsid w:val="00116464"/>
    <w:rsid w:val="001208B0"/>
    <w:rsid w:val="00183BC4"/>
    <w:rsid w:val="001A6D10"/>
    <w:rsid w:val="001F6BFD"/>
    <w:rsid w:val="00243C77"/>
    <w:rsid w:val="002D7ACF"/>
    <w:rsid w:val="00362380"/>
    <w:rsid w:val="00413B9F"/>
    <w:rsid w:val="00492ED5"/>
    <w:rsid w:val="004B3AB7"/>
    <w:rsid w:val="004E4A34"/>
    <w:rsid w:val="005246CD"/>
    <w:rsid w:val="005F456E"/>
    <w:rsid w:val="00615D09"/>
    <w:rsid w:val="00633096"/>
    <w:rsid w:val="00692F3A"/>
    <w:rsid w:val="006D71A2"/>
    <w:rsid w:val="00706AA0"/>
    <w:rsid w:val="00770AC0"/>
    <w:rsid w:val="007E703A"/>
    <w:rsid w:val="008118BB"/>
    <w:rsid w:val="00831EA7"/>
    <w:rsid w:val="0092383F"/>
    <w:rsid w:val="00940AE3"/>
    <w:rsid w:val="0094132D"/>
    <w:rsid w:val="0098142C"/>
    <w:rsid w:val="0099755C"/>
    <w:rsid w:val="00CC31C1"/>
    <w:rsid w:val="00D96238"/>
    <w:rsid w:val="00E63BB6"/>
    <w:rsid w:val="00E87A5B"/>
    <w:rsid w:val="00EA7142"/>
    <w:rsid w:val="00EE28F1"/>
    <w:rsid w:val="00F867F1"/>
    <w:rsid w:val="00FC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31CE"/>
  <w15:docId w15:val="{4AD82896-1408-4C0D-ACCD-7A8AB2D9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67F1"/>
    <w:rPr>
      <w:color w:val="0000FF"/>
      <w:u w:val="single"/>
    </w:rPr>
  </w:style>
  <w:style w:type="table" w:styleId="a4">
    <w:name w:val="Table Grid"/>
    <w:basedOn w:val="a1"/>
    <w:uiPriority w:val="59"/>
    <w:rsid w:val="0036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1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3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0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2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63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3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4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2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99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09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9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4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6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7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82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7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8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0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3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5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5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6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8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7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51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4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41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9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6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6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78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46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7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0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9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2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2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2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43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5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9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15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1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8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2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0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97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9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3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51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5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59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3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2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0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1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95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2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7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5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793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1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94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7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3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4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5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69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01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19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0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9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5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7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1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08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4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1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2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5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Урасова Наталья Григорьевна</cp:lastModifiedBy>
  <cp:revision>35</cp:revision>
  <dcterms:created xsi:type="dcterms:W3CDTF">2026-09-26T09:36:00Z</dcterms:created>
  <dcterms:modified xsi:type="dcterms:W3CDTF">2026-10-05T10:50:00Z</dcterms:modified>
</cp:coreProperties>
</file>