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1C" w:rsidRPr="00841164" w:rsidRDefault="0068101C" w:rsidP="00681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164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68101C" w:rsidRPr="00841164" w:rsidRDefault="0068101C" w:rsidP="00681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164">
        <w:rPr>
          <w:rFonts w:ascii="Times New Roman" w:hAnsi="Times New Roman" w:cs="Times New Roman"/>
          <w:sz w:val="28"/>
          <w:szCs w:val="28"/>
        </w:rPr>
        <w:t>Программа повышения квалификации</w:t>
      </w:r>
    </w:p>
    <w:p w:rsidR="0068101C" w:rsidRPr="00841164" w:rsidRDefault="0068101C" w:rsidP="0068101C">
      <w:pPr>
        <w:shd w:val="clear" w:color="auto" w:fill="FFFFFF"/>
        <w:spacing w:after="150" w:line="240" w:lineRule="auto"/>
        <w:jc w:val="center"/>
        <w:textAlignment w:val="top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841164">
        <w:rPr>
          <w:rFonts w:ascii="Times New Roman" w:hAnsi="Times New Roman" w:cs="Times New Roman"/>
          <w:b/>
          <w:bCs/>
          <w:color w:val="222222"/>
          <w:sz w:val="28"/>
          <w:szCs w:val="28"/>
        </w:rPr>
        <w:t>«</w:t>
      </w:r>
      <w:r w:rsidR="00BE48FB" w:rsidRPr="00841164">
        <w:rPr>
          <w:rFonts w:ascii="Times New Roman" w:hAnsi="Times New Roman" w:cs="Times New Roman"/>
          <w:b/>
          <w:bCs/>
          <w:color w:val="222222"/>
          <w:sz w:val="28"/>
          <w:szCs w:val="28"/>
        </w:rPr>
        <w:t>Управленческие решения</w:t>
      </w:r>
      <w:r w:rsidRPr="00841164">
        <w:rPr>
          <w:rFonts w:ascii="Times New Roman" w:hAnsi="Times New Roman" w:cs="Times New Roman"/>
          <w:b/>
          <w:bCs/>
          <w:color w:val="222222"/>
          <w:sz w:val="28"/>
          <w:szCs w:val="28"/>
        </w:rPr>
        <w:t>»</w:t>
      </w:r>
    </w:p>
    <w:p w:rsidR="0068101C" w:rsidRPr="00841164" w:rsidRDefault="0068101C" w:rsidP="0068101C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</w:t>
      </w:r>
      <w:r w:rsidR="00BE48FB"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о-заочная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ДОТ</w:t>
      </w:r>
    </w:p>
    <w:p w:rsidR="0068101C" w:rsidRPr="00841164" w:rsidRDefault="0068101C" w:rsidP="0068101C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="00BE48FB"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</w:t>
      </w: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час</w:t>
      </w:r>
      <w:r w:rsidR="00BE48FB"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BE48FB" w:rsidRPr="00841164" w:rsidRDefault="0068101C" w:rsidP="00BE48FB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обучающихся: </w:t>
      </w:r>
      <w:r w:rsidR="00BE48FB"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Руководящий состав организаций, подразделений </w:t>
      </w:r>
    </w:p>
    <w:p w:rsidR="00A730BE" w:rsidRPr="00841164" w:rsidRDefault="0068101C" w:rsidP="00BE48FB">
      <w:pPr>
        <w:shd w:val="clear" w:color="auto" w:fill="FFFFFF"/>
        <w:spacing w:after="150" w:line="240" w:lineRule="auto"/>
        <w:jc w:val="both"/>
        <w:textAlignment w:val="top"/>
        <w:rPr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 </w:t>
      </w:r>
      <w:r w:rsidR="00F61914" w:rsidRPr="0084116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комплекса знаний об 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>организационно-управленческих решениях, определ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 приоритет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профессиональной деятельности, разраб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отка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 и эффективно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управленчески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 решени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в условиях неопределенности и рисков, 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умение </w:t>
      </w:r>
      <w:r w:rsidR="00F61914" w:rsidRPr="00841164">
        <w:rPr>
          <w:rFonts w:ascii="Times New Roman" w:hAnsi="Times New Roman" w:cs="Times New Roman"/>
          <w:sz w:val="28"/>
          <w:szCs w:val="28"/>
          <w:lang w:eastAsia="ru-RU"/>
        </w:rPr>
        <w:t>применять адекватные инструменты и технологии регулирующего воздействия при реализации управленческого решения;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 xml:space="preserve"> овладение </w:t>
      </w:r>
      <w:r w:rsidR="00A730BE" w:rsidRPr="00841164">
        <w:rPr>
          <w:rFonts w:ascii="Times New Roman" w:hAnsi="Times New Roman" w:cs="Times New Roman"/>
          <w:sz w:val="28"/>
          <w:szCs w:val="28"/>
          <w:lang w:eastAsia="ru-RU"/>
        </w:rPr>
        <w:t>методами построения и анализа эффективных решений и соответствующими возможнос</w:t>
      </w:r>
      <w:r w:rsidR="00BE48FB" w:rsidRPr="00841164">
        <w:rPr>
          <w:rFonts w:ascii="Times New Roman" w:hAnsi="Times New Roman" w:cs="Times New Roman"/>
          <w:sz w:val="28"/>
          <w:szCs w:val="28"/>
          <w:lang w:eastAsia="ru-RU"/>
        </w:rPr>
        <w:t>тями информационных технологий.</w:t>
      </w:r>
    </w:p>
    <w:p w:rsidR="00A730BE" w:rsidRPr="00841164" w:rsidRDefault="00A730BE" w:rsidP="00A730BE">
      <w:pPr>
        <w:autoSpaceDE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F61914" w:rsidRPr="00841164" w:rsidRDefault="0068101C" w:rsidP="00F6191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50" w:line="240" w:lineRule="auto"/>
        <w:jc w:val="both"/>
        <w:textAlignment w:val="top"/>
        <w:rPr>
          <w:sz w:val="28"/>
          <w:szCs w:val="28"/>
        </w:rPr>
      </w:pPr>
      <w:bookmarkStart w:id="0" w:name="_GoBack"/>
      <w:bookmarkEnd w:id="0"/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программы: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61914" w:rsidRPr="00841164">
        <w:rPr>
          <w:sz w:val="28"/>
          <w:szCs w:val="28"/>
        </w:rPr>
        <w:t xml:space="preserve"> </w:t>
      </w:r>
      <w:r w:rsidR="00F61914" w:rsidRPr="00841164">
        <w:rPr>
          <w:rFonts w:ascii="Times New Roman" w:hAnsi="Times New Roman" w:cs="Times New Roman"/>
          <w:sz w:val="28"/>
          <w:szCs w:val="28"/>
        </w:rPr>
        <w:t>Понятие и сущность управленческих решений</w:t>
      </w:r>
      <w:r w:rsidR="00BE48FB" w:rsidRPr="00841164">
        <w:rPr>
          <w:rFonts w:ascii="Times New Roman" w:hAnsi="Times New Roman" w:cs="Times New Roman"/>
          <w:sz w:val="28"/>
          <w:szCs w:val="28"/>
        </w:rPr>
        <w:t xml:space="preserve">. </w:t>
      </w:r>
      <w:r w:rsidR="00BE48FB" w:rsidRPr="00841164">
        <w:rPr>
          <w:rFonts w:ascii="Times New Roman" w:hAnsi="Times New Roman" w:cs="Times New Roman"/>
          <w:sz w:val="28"/>
          <w:szCs w:val="28"/>
        </w:rPr>
        <w:t>Типология и формы управленческих решений</w:t>
      </w:r>
      <w:r w:rsidR="00BE48FB" w:rsidRPr="00841164">
        <w:rPr>
          <w:rFonts w:ascii="Times New Roman" w:hAnsi="Times New Roman" w:cs="Times New Roman"/>
          <w:sz w:val="28"/>
          <w:szCs w:val="28"/>
        </w:rPr>
        <w:t xml:space="preserve">. </w:t>
      </w:r>
      <w:r w:rsidR="00BE48FB" w:rsidRPr="00841164">
        <w:rPr>
          <w:rFonts w:ascii="Times New Roman" w:hAnsi="Times New Roman" w:cs="Times New Roman"/>
          <w:sz w:val="28"/>
          <w:szCs w:val="28"/>
        </w:rPr>
        <w:t>Характеристика основных этапов процесса разработки управленческих решений организации</w:t>
      </w:r>
      <w:r w:rsidR="00BE48FB" w:rsidRPr="00841164">
        <w:rPr>
          <w:rFonts w:ascii="Times New Roman" w:hAnsi="Times New Roman" w:cs="Times New Roman"/>
          <w:sz w:val="28"/>
          <w:szCs w:val="28"/>
        </w:rPr>
        <w:t xml:space="preserve">. </w:t>
      </w:r>
      <w:r w:rsidR="00BE48FB" w:rsidRPr="00841164">
        <w:rPr>
          <w:rFonts w:ascii="Times New Roman" w:hAnsi="Times New Roman" w:cs="Times New Roman"/>
          <w:sz w:val="28"/>
          <w:szCs w:val="28"/>
        </w:rPr>
        <w:t>Разработка управленческих решений в условиях неопределенности и риска. Условия и факторы качества управленческих решений</w:t>
      </w:r>
      <w:r w:rsidR="00BE48FB" w:rsidRPr="00841164">
        <w:rPr>
          <w:rFonts w:ascii="Times New Roman" w:hAnsi="Times New Roman" w:cs="Times New Roman"/>
          <w:sz w:val="28"/>
          <w:szCs w:val="28"/>
        </w:rPr>
        <w:t xml:space="preserve">. </w:t>
      </w:r>
      <w:r w:rsidR="00BE48FB" w:rsidRPr="00841164">
        <w:rPr>
          <w:rFonts w:ascii="Times New Roman" w:hAnsi="Times New Roman" w:cs="Times New Roman"/>
          <w:sz w:val="28"/>
          <w:szCs w:val="28"/>
        </w:rPr>
        <w:t>Методы и организация разработки управленческих решений</w:t>
      </w:r>
      <w:r w:rsidR="00BE48FB" w:rsidRPr="00841164">
        <w:rPr>
          <w:rFonts w:ascii="Times New Roman" w:hAnsi="Times New Roman" w:cs="Times New Roman"/>
          <w:sz w:val="28"/>
          <w:szCs w:val="28"/>
        </w:rPr>
        <w:t xml:space="preserve">. </w:t>
      </w:r>
      <w:r w:rsidR="00BE48FB" w:rsidRPr="00841164">
        <w:rPr>
          <w:rFonts w:ascii="Times New Roman" w:hAnsi="Times New Roman" w:cs="Times New Roman"/>
          <w:sz w:val="28"/>
          <w:szCs w:val="28"/>
        </w:rPr>
        <w:t>Методы реализации управленческих решений. Контроль реализации управленческих решений. Ответственность руководителя за принятие и реализацию управленческих решений</w:t>
      </w:r>
      <w:r w:rsidR="00BE48FB" w:rsidRPr="00841164">
        <w:rPr>
          <w:rFonts w:ascii="Times New Roman" w:hAnsi="Times New Roman" w:cs="Times New Roman"/>
          <w:sz w:val="28"/>
          <w:szCs w:val="28"/>
        </w:rPr>
        <w:t>.</w:t>
      </w:r>
    </w:p>
    <w:p w:rsidR="0068101C" w:rsidRPr="00841164" w:rsidRDefault="0068101C" w:rsidP="0068101C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Выдаваемый документ: </w:t>
      </w:r>
      <w:r w:rsidRPr="0084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о повышении квалификации </w:t>
      </w:r>
    </w:p>
    <w:p w:rsidR="001F79F1" w:rsidRDefault="001F79F1"/>
    <w:sectPr w:rsidR="001F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E2"/>
    <w:rsid w:val="001847E9"/>
    <w:rsid w:val="001F79F1"/>
    <w:rsid w:val="00235509"/>
    <w:rsid w:val="00403CB3"/>
    <w:rsid w:val="0068101C"/>
    <w:rsid w:val="00841164"/>
    <w:rsid w:val="00910D46"/>
    <w:rsid w:val="009A05E2"/>
    <w:rsid w:val="00A730BE"/>
    <w:rsid w:val="00B47863"/>
    <w:rsid w:val="00BD2CCD"/>
    <w:rsid w:val="00BE48FB"/>
    <w:rsid w:val="00C3404B"/>
    <w:rsid w:val="00DB5AEA"/>
    <w:rsid w:val="00DC0CD3"/>
    <w:rsid w:val="00F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F95C"/>
  <w15:chartTrackingRefBased/>
  <w15:docId w15:val="{FF656F39-E638-4B41-9036-7EEB3DAC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Иванова Анна Александровна</cp:lastModifiedBy>
  <cp:revision>7</cp:revision>
  <dcterms:created xsi:type="dcterms:W3CDTF">2020-11-19T08:45:00Z</dcterms:created>
  <dcterms:modified xsi:type="dcterms:W3CDTF">2024-04-15T13:00:00Z</dcterms:modified>
</cp:coreProperties>
</file>