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41AB11" w14:textId="77777777" w:rsidR="00810B45" w:rsidRDefault="00810B45" w:rsidP="00810B45">
      <w:pPr>
        <w:widowControl/>
        <w:suppressAutoHyphens w:val="0"/>
        <w:spacing w:line="276" w:lineRule="auto"/>
        <w:jc w:val="center"/>
      </w:pPr>
      <w:r>
        <w:rPr>
          <w:b/>
          <w:sz w:val="28"/>
          <w:szCs w:val="28"/>
        </w:rPr>
        <w:t>Федеральное государственное образовательное бюджетное учреждение  высшего образования</w:t>
      </w:r>
    </w:p>
    <w:p w14:paraId="614C7893" w14:textId="77777777" w:rsidR="00810B45" w:rsidRDefault="00810B45" w:rsidP="00810B45">
      <w:pPr>
        <w:pStyle w:val="caaieiaie1"/>
        <w:keepNext w:val="0"/>
        <w:overflowPunct w:val="0"/>
        <w:spacing w:line="200" w:lineRule="atLeast"/>
        <w:rPr>
          <w:szCs w:val="28"/>
        </w:rPr>
      </w:pPr>
      <w:r>
        <w:rPr>
          <w:szCs w:val="28"/>
        </w:rPr>
        <w:t xml:space="preserve">«Финансовый университет при правительстве </w:t>
      </w:r>
    </w:p>
    <w:p w14:paraId="4DBA9198" w14:textId="77777777" w:rsidR="00810B45" w:rsidRDefault="00810B45" w:rsidP="00810B45">
      <w:pPr>
        <w:pStyle w:val="caaieiaie1"/>
        <w:keepNext w:val="0"/>
        <w:overflowPunct w:val="0"/>
        <w:spacing w:line="200" w:lineRule="atLeast"/>
        <w:rPr>
          <w:szCs w:val="28"/>
        </w:rPr>
      </w:pPr>
      <w:r>
        <w:rPr>
          <w:szCs w:val="28"/>
        </w:rPr>
        <w:t>РОССИЙСКОЙ ФЕДЕРАЦИИ»</w:t>
      </w:r>
    </w:p>
    <w:p w14:paraId="0970472B" w14:textId="77777777" w:rsidR="00810B45" w:rsidRDefault="00810B45" w:rsidP="00810B45">
      <w:pPr>
        <w:spacing w:line="200" w:lineRule="atLeast"/>
        <w:jc w:val="center"/>
        <w:rPr>
          <w:b/>
          <w:sz w:val="28"/>
          <w:szCs w:val="28"/>
        </w:rPr>
      </w:pPr>
      <w:r>
        <w:rPr>
          <w:b/>
          <w:sz w:val="28"/>
          <w:szCs w:val="28"/>
        </w:rPr>
        <w:t>(Финансовый университет)</w:t>
      </w:r>
    </w:p>
    <w:p w14:paraId="3366F305" w14:textId="77777777" w:rsidR="00810B45" w:rsidRDefault="00810B45" w:rsidP="00810B45">
      <w:pPr>
        <w:spacing w:line="200" w:lineRule="atLeast"/>
        <w:jc w:val="center"/>
        <w:rPr>
          <w:b/>
          <w:sz w:val="28"/>
          <w:szCs w:val="28"/>
        </w:rPr>
      </w:pPr>
    </w:p>
    <w:p w14:paraId="0F85DBB7" w14:textId="719A7E07" w:rsidR="00810B45" w:rsidRDefault="008D71EB" w:rsidP="00810B45">
      <w:pPr>
        <w:jc w:val="center"/>
        <w:rPr>
          <w:b/>
          <w:sz w:val="28"/>
          <w:szCs w:val="28"/>
        </w:rPr>
      </w:pPr>
      <w:r>
        <w:rPr>
          <w:b/>
          <w:sz w:val="28"/>
          <w:szCs w:val="28"/>
        </w:rPr>
        <w:t>Кафедра</w:t>
      </w:r>
      <w:r w:rsidR="00810B45">
        <w:rPr>
          <w:b/>
          <w:sz w:val="28"/>
          <w:szCs w:val="28"/>
        </w:rPr>
        <w:t xml:space="preserve"> банковского дела и монетарного регулирования</w:t>
      </w:r>
    </w:p>
    <w:p w14:paraId="1D4AA73E" w14:textId="77777777" w:rsidR="00810B45" w:rsidRDefault="00810B45" w:rsidP="00810B45">
      <w:pPr>
        <w:tabs>
          <w:tab w:val="left" w:pos="709"/>
          <w:tab w:val="left" w:pos="993"/>
        </w:tabs>
        <w:jc w:val="center"/>
        <w:rPr>
          <w:b/>
          <w:caps/>
          <w:sz w:val="28"/>
          <w:szCs w:val="28"/>
        </w:rPr>
      </w:pPr>
      <w:r>
        <w:rPr>
          <w:b/>
          <w:sz w:val="28"/>
          <w:szCs w:val="28"/>
        </w:rPr>
        <w:t>Финансового факультета</w:t>
      </w:r>
    </w:p>
    <w:p w14:paraId="53FEABFF" w14:textId="77777777" w:rsidR="00810B45" w:rsidRDefault="00810B45" w:rsidP="00810B45">
      <w:pPr>
        <w:spacing w:line="200" w:lineRule="atLeast"/>
        <w:jc w:val="center"/>
        <w:rPr>
          <w:b/>
          <w:sz w:val="28"/>
          <w:szCs w:val="28"/>
        </w:rPr>
      </w:pPr>
    </w:p>
    <w:tbl>
      <w:tblPr>
        <w:tblStyle w:val="41"/>
        <w:tblW w:w="5000" w:type="pct"/>
        <w:tblInd w:w="0" w:type="dxa"/>
        <w:tblLayout w:type="fixed"/>
        <w:tblLook w:val="04A0" w:firstRow="1" w:lastRow="0" w:firstColumn="1" w:lastColumn="0" w:noHBand="0" w:noVBand="1"/>
      </w:tblPr>
      <w:tblGrid>
        <w:gridCol w:w="4506"/>
        <w:gridCol w:w="4507"/>
        <w:gridCol w:w="236"/>
        <w:gridCol w:w="248"/>
      </w:tblGrid>
      <w:tr w:rsidR="00810B45" w14:paraId="2A109166" w14:textId="77777777" w:rsidTr="00810B45">
        <w:tc>
          <w:tcPr>
            <w:tcW w:w="4514" w:type="dxa"/>
            <w:tcBorders>
              <w:top w:val="nil"/>
              <w:left w:val="nil"/>
              <w:bottom w:val="nil"/>
              <w:right w:val="nil"/>
            </w:tcBorders>
          </w:tcPr>
          <w:p w14:paraId="6C19317F" w14:textId="77777777" w:rsidR="00810B45" w:rsidRDefault="00810B45">
            <w:pPr>
              <w:rPr>
                <w:sz w:val="28"/>
                <w:szCs w:val="28"/>
              </w:rPr>
            </w:pPr>
          </w:p>
          <w:p w14:paraId="4D973114" w14:textId="77777777" w:rsidR="00810B45" w:rsidRDefault="00810B45" w:rsidP="0029566B">
            <w:pPr>
              <w:rPr>
                <w:sz w:val="28"/>
                <w:szCs w:val="28"/>
              </w:rPr>
            </w:pPr>
          </w:p>
        </w:tc>
        <w:tc>
          <w:tcPr>
            <w:tcW w:w="4515" w:type="dxa"/>
            <w:tcBorders>
              <w:top w:val="nil"/>
              <w:left w:val="nil"/>
              <w:bottom w:val="nil"/>
              <w:right w:val="nil"/>
            </w:tcBorders>
            <w:hideMark/>
          </w:tcPr>
          <w:p w14:paraId="3C42BAC9" w14:textId="77777777" w:rsidR="00810B45" w:rsidRDefault="00810B45">
            <w:pPr>
              <w:tabs>
                <w:tab w:val="left" w:pos="270"/>
              </w:tabs>
              <w:spacing w:before="240" w:after="200"/>
              <w:ind w:left="739"/>
              <w:rPr>
                <w:rFonts w:eastAsia="Calibri"/>
                <w:b/>
                <w:sz w:val="28"/>
                <w:szCs w:val="28"/>
              </w:rPr>
            </w:pPr>
            <w:r>
              <w:rPr>
                <w:rFonts w:eastAsia="Calibri"/>
                <w:b/>
                <w:sz w:val="28"/>
                <w:szCs w:val="28"/>
              </w:rPr>
              <w:t>УТВЕРЖДАЮ</w:t>
            </w:r>
          </w:p>
          <w:p w14:paraId="670487C9" w14:textId="77777777" w:rsidR="00810B45" w:rsidRDefault="00810B45">
            <w:pPr>
              <w:tabs>
                <w:tab w:val="left" w:pos="270"/>
              </w:tabs>
              <w:spacing w:after="200"/>
              <w:ind w:left="739"/>
              <w:rPr>
                <w:rFonts w:eastAsia="Calibri"/>
                <w:sz w:val="28"/>
                <w:szCs w:val="28"/>
              </w:rPr>
            </w:pPr>
            <w:r>
              <w:rPr>
                <w:rFonts w:eastAsia="Calibri"/>
                <w:sz w:val="28"/>
                <w:szCs w:val="28"/>
              </w:rPr>
              <w:t>Проректор по учебной и</w:t>
            </w:r>
          </w:p>
          <w:p w14:paraId="33DA10E6" w14:textId="77777777" w:rsidR="00810B45" w:rsidRDefault="00810B45">
            <w:pPr>
              <w:tabs>
                <w:tab w:val="left" w:pos="270"/>
              </w:tabs>
              <w:spacing w:after="200"/>
              <w:ind w:left="739"/>
              <w:rPr>
                <w:rFonts w:eastAsia="Calibri"/>
                <w:sz w:val="28"/>
                <w:szCs w:val="28"/>
              </w:rPr>
            </w:pPr>
            <w:r>
              <w:rPr>
                <w:rFonts w:eastAsia="Calibri"/>
                <w:sz w:val="28"/>
                <w:szCs w:val="28"/>
              </w:rPr>
              <w:t>методической работе</w:t>
            </w:r>
          </w:p>
          <w:p w14:paraId="4FC70A17" w14:textId="77777777" w:rsidR="00810B45" w:rsidRDefault="00810B45">
            <w:pPr>
              <w:tabs>
                <w:tab w:val="left" w:pos="270"/>
              </w:tabs>
              <w:spacing w:after="200"/>
              <w:ind w:left="739"/>
              <w:rPr>
                <w:rFonts w:eastAsia="Calibri"/>
                <w:sz w:val="28"/>
                <w:szCs w:val="28"/>
              </w:rPr>
            </w:pPr>
            <w:r>
              <w:rPr>
                <w:rFonts w:eastAsia="Calibri"/>
                <w:sz w:val="28"/>
                <w:szCs w:val="28"/>
              </w:rPr>
              <w:t>_____________Е.А. Каменева</w:t>
            </w:r>
          </w:p>
          <w:p w14:paraId="21DAF996" w14:textId="4925885F" w:rsidR="00810B45" w:rsidRDefault="00810B45">
            <w:pPr>
              <w:rPr>
                <w:sz w:val="28"/>
                <w:szCs w:val="28"/>
              </w:rPr>
            </w:pPr>
            <w:r>
              <w:rPr>
                <w:rFonts w:eastAsia="Calibri"/>
                <w:sz w:val="28"/>
                <w:szCs w:val="28"/>
              </w:rPr>
              <w:t xml:space="preserve">          «</w:t>
            </w:r>
            <w:r w:rsidR="0029566B">
              <w:rPr>
                <w:rFonts w:eastAsia="Calibri"/>
                <w:sz w:val="28"/>
                <w:szCs w:val="28"/>
              </w:rPr>
              <w:t>27</w:t>
            </w:r>
            <w:r>
              <w:rPr>
                <w:rFonts w:eastAsia="Calibri"/>
                <w:sz w:val="28"/>
                <w:szCs w:val="28"/>
              </w:rPr>
              <w:t xml:space="preserve">» </w:t>
            </w:r>
            <w:r w:rsidR="0029566B">
              <w:rPr>
                <w:rFonts w:eastAsia="Calibri"/>
                <w:sz w:val="28"/>
                <w:szCs w:val="28"/>
              </w:rPr>
              <w:t xml:space="preserve">мая </w:t>
            </w:r>
            <w:r>
              <w:rPr>
                <w:rFonts w:eastAsia="Calibri"/>
                <w:sz w:val="28"/>
                <w:szCs w:val="28"/>
              </w:rPr>
              <w:t xml:space="preserve"> 202</w:t>
            </w:r>
            <w:r w:rsidR="00645DAA">
              <w:rPr>
                <w:rFonts w:eastAsia="Calibri"/>
                <w:sz w:val="28"/>
                <w:szCs w:val="28"/>
              </w:rPr>
              <w:t>5</w:t>
            </w:r>
            <w:r>
              <w:rPr>
                <w:rFonts w:eastAsia="Calibri"/>
                <w:sz w:val="28"/>
                <w:szCs w:val="28"/>
              </w:rPr>
              <w:t xml:space="preserve"> г.</w:t>
            </w:r>
          </w:p>
        </w:tc>
        <w:tc>
          <w:tcPr>
            <w:tcW w:w="219" w:type="dxa"/>
            <w:tcBorders>
              <w:top w:val="nil"/>
              <w:left w:val="nil"/>
              <w:bottom w:val="nil"/>
              <w:right w:val="nil"/>
            </w:tcBorders>
          </w:tcPr>
          <w:p w14:paraId="68A5B22D" w14:textId="77777777" w:rsidR="00810B45" w:rsidRDefault="00810B45">
            <w:pPr>
              <w:rPr>
                <w:sz w:val="28"/>
                <w:szCs w:val="28"/>
              </w:rPr>
            </w:pPr>
          </w:p>
        </w:tc>
        <w:tc>
          <w:tcPr>
            <w:tcW w:w="248" w:type="dxa"/>
            <w:tcBorders>
              <w:top w:val="nil"/>
              <w:left w:val="nil"/>
              <w:bottom w:val="nil"/>
              <w:right w:val="nil"/>
            </w:tcBorders>
          </w:tcPr>
          <w:p w14:paraId="37B15B83" w14:textId="77777777" w:rsidR="00810B45" w:rsidRDefault="00810B45">
            <w:pPr>
              <w:rPr>
                <w:sz w:val="28"/>
                <w:szCs w:val="28"/>
              </w:rPr>
            </w:pPr>
          </w:p>
        </w:tc>
      </w:tr>
    </w:tbl>
    <w:p w14:paraId="58A6C39B" w14:textId="77777777" w:rsidR="00810B45" w:rsidRDefault="00810B45" w:rsidP="00810B45">
      <w:pPr>
        <w:spacing w:line="200" w:lineRule="atLeast"/>
        <w:jc w:val="center"/>
        <w:rPr>
          <w:b/>
          <w:sz w:val="28"/>
          <w:szCs w:val="28"/>
        </w:rPr>
      </w:pPr>
    </w:p>
    <w:p w14:paraId="10AAEB13" w14:textId="77777777" w:rsidR="00810B45" w:rsidRDefault="00810B45" w:rsidP="00810B45">
      <w:pPr>
        <w:jc w:val="center"/>
        <w:rPr>
          <w:b/>
          <w:caps/>
          <w:sz w:val="28"/>
          <w:szCs w:val="28"/>
        </w:rPr>
      </w:pPr>
    </w:p>
    <w:p w14:paraId="0809029C" w14:textId="77777777" w:rsidR="00810B45" w:rsidRDefault="00810B45" w:rsidP="00810B45">
      <w:pPr>
        <w:jc w:val="center"/>
        <w:rPr>
          <w:b/>
          <w:sz w:val="28"/>
          <w:szCs w:val="28"/>
        </w:rPr>
      </w:pPr>
    </w:p>
    <w:p w14:paraId="5CB5D1D1" w14:textId="77088F2D" w:rsidR="00810B45" w:rsidRDefault="00645DAA" w:rsidP="00860FAA">
      <w:pPr>
        <w:jc w:val="center"/>
        <w:rPr>
          <w:b/>
          <w:sz w:val="28"/>
          <w:szCs w:val="28"/>
        </w:rPr>
      </w:pPr>
      <w:r>
        <w:rPr>
          <w:b/>
          <w:sz w:val="28"/>
          <w:szCs w:val="28"/>
        </w:rPr>
        <w:t>Пашков</w:t>
      </w:r>
      <w:r w:rsidR="00860FAA">
        <w:rPr>
          <w:b/>
          <w:sz w:val="28"/>
          <w:szCs w:val="28"/>
        </w:rPr>
        <w:t>ская И.В.</w:t>
      </w:r>
    </w:p>
    <w:p w14:paraId="463F3324" w14:textId="77777777" w:rsidR="00810B45" w:rsidRDefault="00810B45" w:rsidP="00810B45">
      <w:pPr>
        <w:jc w:val="center"/>
        <w:rPr>
          <w:b/>
          <w:sz w:val="28"/>
          <w:szCs w:val="28"/>
        </w:rPr>
      </w:pPr>
    </w:p>
    <w:p w14:paraId="0199BB5B" w14:textId="77777777" w:rsidR="00810B45" w:rsidRDefault="00810B45" w:rsidP="00810B45">
      <w:pPr>
        <w:jc w:val="center"/>
        <w:rPr>
          <w:b/>
          <w:sz w:val="28"/>
          <w:szCs w:val="28"/>
        </w:rPr>
      </w:pPr>
      <w:r>
        <w:rPr>
          <w:b/>
          <w:sz w:val="28"/>
          <w:szCs w:val="28"/>
        </w:rPr>
        <w:t>ПРОГРАММА ПРОИЗВОДСТВЕННОЙ ПРАКТИКИ</w:t>
      </w:r>
    </w:p>
    <w:p w14:paraId="49F63CD6" w14:textId="77777777" w:rsidR="00645DAA" w:rsidRDefault="00645DAA" w:rsidP="00645DAA">
      <w:pPr>
        <w:tabs>
          <w:tab w:val="left" w:pos="567"/>
        </w:tabs>
        <w:jc w:val="center"/>
        <w:rPr>
          <w:color w:val="000000" w:themeColor="text1"/>
          <w:sz w:val="28"/>
          <w:szCs w:val="28"/>
        </w:rPr>
      </w:pPr>
      <w:r>
        <w:rPr>
          <w:color w:val="000000" w:themeColor="text1"/>
          <w:sz w:val="28"/>
          <w:szCs w:val="28"/>
        </w:rPr>
        <w:t>для студентов, обучающихся по направлению подготовки</w:t>
      </w:r>
    </w:p>
    <w:p w14:paraId="0688BFD4" w14:textId="4733D293" w:rsidR="00645DAA" w:rsidRDefault="00645DAA" w:rsidP="00645DAA">
      <w:pPr>
        <w:jc w:val="center"/>
        <w:rPr>
          <w:sz w:val="28"/>
        </w:rPr>
      </w:pPr>
      <w:r>
        <w:rPr>
          <w:sz w:val="28"/>
        </w:rPr>
        <w:t>38.04.08 «Финансы и кредит»</w:t>
      </w:r>
    </w:p>
    <w:p w14:paraId="6382F6AB" w14:textId="77777777" w:rsidR="00810B45" w:rsidRDefault="00810B45" w:rsidP="00810B45">
      <w:pPr>
        <w:jc w:val="center"/>
        <w:rPr>
          <w:sz w:val="28"/>
          <w:szCs w:val="28"/>
        </w:rPr>
      </w:pPr>
      <w:r>
        <w:rPr>
          <w:sz w:val="28"/>
          <w:szCs w:val="28"/>
        </w:rPr>
        <w:t>Направленность программы магистратуры</w:t>
      </w:r>
    </w:p>
    <w:p w14:paraId="323DEFB7" w14:textId="017AAB46" w:rsidR="00810B45" w:rsidRDefault="00810B45" w:rsidP="00810B45">
      <w:pPr>
        <w:jc w:val="center"/>
        <w:rPr>
          <w:sz w:val="28"/>
          <w:szCs w:val="28"/>
        </w:rPr>
      </w:pPr>
      <w:r>
        <w:rPr>
          <w:sz w:val="28"/>
          <w:szCs w:val="28"/>
        </w:rPr>
        <w:t xml:space="preserve"> «</w:t>
      </w:r>
      <w:r w:rsidR="00645DAA" w:rsidRPr="00645DAA">
        <w:rPr>
          <w:color w:val="000000" w:themeColor="text1"/>
          <w:sz w:val="28"/>
          <w:szCs w:val="28"/>
        </w:rPr>
        <w:t>Классическая и исламская модели современного банкинга</w:t>
      </w:r>
      <w:r>
        <w:rPr>
          <w:sz w:val="28"/>
          <w:szCs w:val="28"/>
        </w:rPr>
        <w:t>»</w:t>
      </w:r>
    </w:p>
    <w:p w14:paraId="0D22010C" w14:textId="77777777" w:rsidR="00810B45" w:rsidRDefault="00810B45" w:rsidP="00810B45">
      <w:pPr>
        <w:jc w:val="center"/>
        <w:rPr>
          <w:sz w:val="28"/>
          <w:szCs w:val="28"/>
        </w:rPr>
      </w:pPr>
    </w:p>
    <w:p w14:paraId="6C8EDA5C" w14:textId="77777777" w:rsidR="00810B45" w:rsidRDefault="00810B45" w:rsidP="00810B45">
      <w:pPr>
        <w:rPr>
          <w:sz w:val="28"/>
          <w:szCs w:val="28"/>
        </w:rPr>
      </w:pPr>
    </w:p>
    <w:p w14:paraId="3F5BF3AF" w14:textId="77777777" w:rsidR="00810B45" w:rsidRDefault="00810B45" w:rsidP="00810B45">
      <w:pPr>
        <w:jc w:val="center"/>
        <w:rPr>
          <w:i/>
          <w:sz w:val="28"/>
          <w:szCs w:val="28"/>
        </w:rPr>
      </w:pPr>
      <w:r>
        <w:rPr>
          <w:i/>
          <w:sz w:val="28"/>
          <w:szCs w:val="28"/>
        </w:rPr>
        <w:t>Рекомендовано Ученым советом Финансового факультета,</w:t>
      </w:r>
    </w:p>
    <w:p w14:paraId="45A04895" w14:textId="76C7D4FD" w:rsidR="00810B45" w:rsidRDefault="00810B45" w:rsidP="00810B45">
      <w:pPr>
        <w:jc w:val="center"/>
        <w:rPr>
          <w:i/>
          <w:sz w:val="28"/>
          <w:szCs w:val="28"/>
        </w:rPr>
      </w:pPr>
      <w:r>
        <w:rPr>
          <w:i/>
          <w:sz w:val="28"/>
          <w:szCs w:val="28"/>
        </w:rPr>
        <w:t xml:space="preserve">(протокол № </w:t>
      </w:r>
      <w:r w:rsidR="00BC6D37">
        <w:rPr>
          <w:i/>
          <w:sz w:val="28"/>
          <w:szCs w:val="28"/>
        </w:rPr>
        <w:t>56</w:t>
      </w:r>
      <w:r>
        <w:rPr>
          <w:i/>
          <w:sz w:val="28"/>
          <w:szCs w:val="28"/>
        </w:rPr>
        <w:t xml:space="preserve"> от </w:t>
      </w:r>
      <w:r w:rsidR="00BC6D37">
        <w:rPr>
          <w:i/>
          <w:sz w:val="28"/>
          <w:szCs w:val="28"/>
        </w:rPr>
        <w:t>20</w:t>
      </w:r>
      <w:r>
        <w:rPr>
          <w:i/>
          <w:sz w:val="28"/>
          <w:szCs w:val="28"/>
        </w:rPr>
        <w:t xml:space="preserve"> мая 202</w:t>
      </w:r>
      <w:r w:rsidR="00645DAA">
        <w:rPr>
          <w:i/>
          <w:sz w:val="28"/>
          <w:szCs w:val="28"/>
        </w:rPr>
        <w:t>5</w:t>
      </w:r>
      <w:r>
        <w:rPr>
          <w:i/>
          <w:sz w:val="28"/>
          <w:szCs w:val="28"/>
        </w:rPr>
        <w:t xml:space="preserve"> г.)</w:t>
      </w:r>
    </w:p>
    <w:p w14:paraId="310D44F6" w14:textId="77777777" w:rsidR="00810B45" w:rsidRDefault="00810B45" w:rsidP="00810B45">
      <w:pPr>
        <w:jc w:val="center"/>
        <w:rPr>
          <w:i/>
          <w:sz w:val="28"/>
          <w:szCs w:val="28"/>
        </w:rPr>
      </w:pPr>
    </w:p>
    <w:p w14:paraId="651B5A1F" w14:textId="77777777" w:rsidR="00810B45" w:rsidRDefault="00810B45" w:rsidP="00810B45">
      <w:pPr>
        <w:jc w:val="center"/>
        <w:rPr>
          <w:i/>
          <w:sz w:val="28"/>
          <w:szCs w:val="28"/>
        </w:rPr>
      </w:pPr>
      <w:r>
        <w:rPr>
          <w:i/>
          <w:sz w:val="28"/>
          <w:szCs w:val="28"/>
        </w:rPr>
        <w:t>Одобрено учебно-научным</w:t>
      </w:r>
    </w:p>
    <w:p w14:paraId="655D3F69" w14:textId="19E25A90" w:rsidR="00810B45" w:rsidRDefault="00225129" w:rsidP="00810B45">
      <w:pPr>
        <w:jc w:val="center"/>
        <w:rPr>
          <w:i/>
          <w:sz w:val="28"/>
          <w:szCs w:val="28"/>
        </w:rPr>
      </w:pPr>
      <w:r w:rsidRPr="00E731A6">
        <w:rPr>
          <w:i/>
          <w:sz w:val="28"/>
          <w:szCs w:val="28"/>
        </w:rPr>
        <w:t>Кафедрой</w:t>
      </w:r>
      <w:r w:rsidR="00810B45">
        <w:rPr>
          <w:i/>
          <w:sz w:val="28"/>
          <w:szCs w:val="28"/>
        </w:rPr>
        <w:t xml:space="preserve"> банковского дела и монетарного регулирования</w:t>
      </w:r>
    </w:p>
    <w:p w14:paraId="45568B6A" w14:textId="5F826DBD" w:rsidR="00810B45" w:rsidRDefault="00810B45" w:rsidP="00810B45">
      <w:pPr>
        <w:jc w:val="center"/>
        <w:rPr>
          <w:i/>
          <w:sz w:val="28"/>
          <w:szCs w:val="28"/>
        </w:rPr>
      </w:pPr>
      <w:bookmarkStart w:id="0" w:name="_Hlk125622396"/>
      <w:bookmarkEnd w:id="0"/>
      <w:r>
        <w:rPr>
          <w:i/>
          <w:sz w:val="28"/>
          <w:szCs w:val="28"/>
        </w:rPr>
        <w:t xml:space="preserve">(протокол № </w:t>
      </w:r>
      <w:r w:rsidR="00BC6D37">
        <w:rPr>
          <w:i/>
          <w:sz w:val="28"/>
          <w:szCs w:val="28"/>
        </w:rPr>
        <w:t>16</w:t>
      </w:r>
      <w:r>
        <w:rPr>
          <w:i/>
          <w:sz w:val="28"/>
          <w:szCs w:val="28"/>
        </w:rPr>
        <w:t xml:space="preserve"> от </w:t>
      </w:r>
      <w:r w:rsidR="00BC6D37">
        <w:rPr>
          <w:i/>
          <w:sz w:val="28"/>
          <w:szCs w:val="28"/>
        </w:rPr>
        <w:t>16 апреля</w:t>
      </w:r>
      <w:r>
        <w:rPr>
          <w:i/>
          <w:sz w:val="28"/>
          <w:szCs w:val="28"/>
        </w:rPr>
        <w:t xml:space="preserve"> 202</w:t>
      </w:r>
      <w:r w:rsidR="00645DAA">
        <w:rPr>
          <w:i/>
          <w:sz w:val="28"/>
          <w:szCs w:val="28"/>
        </w:rPr>
        <w:t>5</w:t>
      </w:r>
      <w:r>
        <w:rPr>
          <w:i/>
          <w:sz w:val="28"/>
          <w:szCs w:val="28"/>
        </w:rPr>
        <w:t xml:space="preserve"> г.)</w:t>
      </w:r>
    </w:p>
    <w:p w14:paraId="242F4D68" w14:textId="77777777" w:rsidR="00810B45" w:rsidRDefault="00810B45" w:rsidP="00810B45">
      <w:pPr>
        <w:jc w:val="center"/>
        <w:rPr>
          <w:b/>
          <w:sz w:val="28"/>
          <w:szCs w:val="28"/>
        </w:rPr>
      </w:pPr>
    </w:p>
    <w:p w14:paraId="45B957D6" w14:textId="77777777" w:rsidR="00810B45" w:rsidRDefault="00810B45" w:rsidP="00810B45">
      <w:pPr>
        <w:jc w:val="center"/>
        <w:rPr>
          <w:b/>
          <w:sz w:val="28"/>
          <w:szCs w:val="28"/>
        </w:rPr>
      </w:pPr>
    </w:p>
    <w:p w14:paraId="726B8A66" w14:textId="77777777" w:rsidR="00810B45" w:rsidRDefault="00810B45" w:rsidP="00810B45">
      <w:pPr>
        <w:jc w:val="center"/>
        <w:rPr>
          <w:b/>
          <w:sz w:val="28"/>
          <w:szCs w:val="28"/>
        </w:rPr>
      </w:pPr>
    </w:p>
    <w:p w14:paraId="22A96D35" w14:textId="77777777" w:rsidR="00810B45" w:rsidRDefault="00810B45" w:rsidP="00810B45">
      <w:pPr>
        <w:jc w:val="center"/>
        <w:rPr>
          <w:b/>
          <w:sz w:val="28"/>
          <w:szCs w:val="28"/>
        </w:rPr>
      </w:pPr>
    </w:p>
    <w:p w14:paraId="58CF515C" w14:textId="77777777" w:rsidR="00810B45" w:rsidRDefault="00810B45" w:rsidP="00810B45">
      <w:pPr>
        <w:jc w:val="center"/>
        <w:rPr>
          <w:b/>
          <w:sz w:val="28"/>
          <w:szCs w:val="28"/>
        </w:rPr>
      </w:pPr>
    </w:p>
    <w:p w14:paraId="24711EB9" w14:textId="707248F2" w:rsidR="00810B45" w:rsidRDefault="00810B45" w:rsidP="00810B45">
      <w:pPr>
        <w:jc w:val="center"/>
        <w:rPr>
          <w:b/>
          <w:caps/>
          <w:sz w:val="28"/>
          <w:szCs w:val="28"/>
        </w:rPr>
      </w:pPr>
      <w:r>
        <w:rPr>
          <w:b/>
          <w:sz w:val="28"/>
          <w:szCs w:val="28"/>
        </w:rPr>
        <w:t>Москва</w:t>
      </w:r>
      <w:r>
        <w:rPr>
          <w:b/>
          <w:caps/>
          <w:sz w:val="28"/>
          <w:szCs w:val="28"/>
        </w:rPr>
        <w:t xml:space="preserve"> 202</w:t>
      </w:r>
      <w:r w:rsidR="00645DAA">
        <w:rPr>
          <w:b/>
          <w:caps/>
          <w:sz w:val="28"/>
          <w:szCs w:val="28"/>
        </w:rPr>
        <w:t>5</w:t>
      </w:r>
    </w:p>
    <w:p w14:paraId="6B65643F" w14:textId="7B28C81E" w:rsidR="0029566B" w:rsidRDefault="0029566B" w:rsidP="00810B45">
      <w:pPr>
        <w:jc w:val="center"/>
        <w:rPr>
          <w:b/>
          <w:caps/>
          <w:sz w:val="28"/>
          <w:szCs w:val="28"/>
        </w:rPr>
      </w:pPr>
    </w:p>
    <w:p w14:paraId="66922B72" w14:textId="77777777" w:rsidR="0029566B" w:rsidRDefault="0029566B" w:rsidP="00810B45">
      <w:pPr>
        <w:jc w:val="center"/>
        <w:rPr>
          <w:b/>
          <w:caps/>
          <w:sz w:val="28"/>
          <w:szCs w:val="28"/>
        </w:rPr>
      </w:pPr>
      <w:bookmarkStart w:id="1" w:name="_GoBack"/>
      <w:bookmarkEnd w:id="1"/>
    </w:p>
    <w:p w14:paraId="19463D46" w14:textId="36A973AF" w:rsidR="00283683" w:rsidRDefault="00283683" w:rsidP="00810B45">
      <w:pPr>
        <w:jc w:val="center"/>
        <w:rPr>
          <w:b/>
          <w:caps/>
          <w:sz w:val="28"/>
          <w:szCs w:val="28"/>
        </w:rPr>
      </w:pPr>
    </w:p>
    <w:sdt>
      <w:sdtPr>
        <w:id w:val="-55252660"/>
        <w:docPartObj>
          <w:docPartGallery w:val="Table of Contents"/>
          <w:docPartUnique/>
        </w:docPartObj>
      </w:sdtPr>
      <w:sdtEndPr/>
      <w:sdtContent>
        <w:p w14:paraId="12E2B66C" w14:textId="77777777" w:rsidR="00283683" w:rsidRPr="00283683" w:rsidRDefault="00283683" w:rsidP="00283683">
          <w:pPr>
            <w:jc w:val="center"/>
            <w:rPr>
              <w:b/>
              <w:sz w:val="28"/>
              <w:szCs w:val="28"/>
            </w:rPr>
          </w:pPr>
          <w:r w:rsidRPr="00283683">
            <w:br w:type="page"/>
          </w:r>
          <w:r w:rsidRPr="00283683">
            <w:rPr>
              <w:b/>
              <w:sz w:val="28"/>
              <w:szCs w:val="28"/>
            </w:rPr>
            <w:lastRenderedPageBreak/>
            <w:t>Содержание</w:t>
          </w:r>
        </w:p>
        <w:p w14:paraId="1E7D02E3" w14:textId="77777777" w:rsidR="00283683" w:rsidRPr="00283683" w:rsidRDefault="00283683" w:rsidP="00283683">
          <w:pPr>
            <w:widowControl/>
            <w:spacing w:after="200" w:line="276" w:lineRule="auto"/>
            <w:jc w:val="center"/>
          </w:pPr>
        </w:p>
        <w:p w14:paraId="01A7FA1E" w14:textId="6336B3A9" w:rsidR="0029566B" w:rsidRPr="0029566B" w:rsidRDefault="00283683">
          <w:pPr>
            <w:pStyle w:val="12"/>
            <w:tabs>
              <w:tab w:val="left" w:pos="440"/>
            </w:tabs>
            <w:rPr>
              <w:rFonts w:asciiTheme="minorHAnsi" w:eastAsiaTheme="minorEastAsia" w:hAnsiTheme="minorHAnsi" w:cstheme="minorBidi"/>
              <w:noProof/>
              <w:sz w:val="22"/>
              <w:szCs w:val="22"/>
              <w:lang w:eastAsia="ru-RU"/>
            </w:rPr>
          </w:pPr>
          <w:r w:rsidRPr="00283683">
            <w:fldChar w:fldCharType="begin"/>
          </w:r>
          <w:r w:rsidRPr="00283683">
            <w:rPr>
              <w:webHidden/>
            </w:rPr>
            <w:instrText>TOC \z \o "1-3" \u \h</w:instrText>
          </w:r>
          <w:r w:rsidRPr="00283683">
            <w:fldChar w:fldCharType="separate"/>
          </w:r>
          <w:hyperlink w:anchor="_Toc200549110" w:history="1">
            <w:r w:rsidR="0029566B" w:rsidRPr="0029566B">
              <w:rPr>
                <w:rStyle w:val="afd"/>
                <w:noProof/>
              </w:rPr>
              <w:t>1.</w:t>
            </w:r>
            <w:r w:rsidR="0029566B" w:rsidRPr="0029566B">
              <w:rPr>
                <w:rFonts w:asciiTheme="minorHAnsi" w:eastAsiaTheme="minorEastAsia" w:hAnsiTheme="minorHAnsi" w:cstheme="minorBidi"/>
                <w:noProof/>
                <w:sz w:val="22"/>
                <w:szCs w:val="22"/>
                <w:lang w:eastAsia="ru-RU"/>
              </w:rPr>
              <w:tab/>
            </w:r>
            <w:r w:rsidR="0029566B" w:rsidRPr="0029566B">
              <w:rPr>
                <w:rStyle w:val="afd"/>
                <w:noProof/>
              </w:rPr>
              <w:t>Наименование вида и типов практики, способа и формы (форм) ее проведения</w:t>
            </w:r>
            <w:r w:rsidR="0029566B" w:rsidRPr="0029566B">
              <w:rPr>
                <w:noProof/>
                <w:webHidden/>
              </w:rPr>
              <w:tab/>
            </w:r>
            <w:r w:rsidR="0029566B" w:rsidRPr="0029566B">
              <w:rPr>
                <w:noProof/>
                <w:webHidden/>
              </w:rPr>
              <w:fldChar w:fldCharType="begin"/>
            </w:r>
            <w:r w:rsidR="0029566B" w:rsidRPr="0029566B">
              <w:rPr>
                <w:noProof/>
                <w:webHidden/>
              </w:rPr>
              <w:instrText xml:space="preserve"> PAGEREF _Toc200549110 \h </w:instrText>
            </w:r>
            <w:r w:rsidR="0029566B" w:rsidRPr="0029566B">
              <w:rPr>
                <w:noProof/>
                <w:webHidden/>
              </w:rPr>
            </w:r>
            <w:r w:rsidR="0029566B" w:rsidRPr="0029566B">
              <w:rPr>
                <w:noProof/>
                <w:webHidden/>
              </w:rPr>
              <w:fldChar w:fldCharType="separate"/>
            </w:r>
            <w:r w:rsidR="0029566B" w:rsidRPr="0029566B">
              <w:rPr>
                <w:noProof/>
                <w:webHidden/>
              </w:rPr>
              <w:t>4</w:t>
            </w:r>
            <w:r w:rsidR="0029566B" w:rsidRPr="0029566B">
              <w:rPr>
                <w:noProof/>
                <w:webHidden/>
              </w:rPr>
              <w:fldChar w:fldCharType="end"/>
            </w:r>
          </w:hyperlink>
        </w:p>
        <w:p w14:paraId="24330FEA" w14:textId="5B69941A" w:rsidR="0029566B" w:rsidRPr="0029566B" w:rsidRDefault="0029566B">
          <w:pPr>
            <w:pStyle w:val="12"/>
            <w:rPr>
              <w:rFonts w:asciiTheme="minorHAnsi" w:eastAsiaTheme="minorEastAsia" w:hAnsiTheme="minorHAnsi" w:cstheme="minorBidi"/>
              <w:noProof/>
              <w:sz w:val="22"/>
              <w:szCs w:val="22"/>
              <w:lang w:eastAsia="ru-RU"/>
            </w:rPr>
          </w:pPr>
          <w:hyperlink w:anchor="_Toc200549111" w:history="1">
            <w:r w:rsidRPr="0029566B">
              <w:rPr>
                <w:rStyle w:val="afd"/>
                <w:noProof/>
              </w:rPr>
              <w:t>2. Цели и задачи практики</w:t>
            </w:r>
            <w:r w:rsidRPr="0029566B">
              <w:rPr>
                <w:noProof/>
                <w:webHidden/>
              </w:rPr>
              <w:tab/>
            </w:r>
            <w:r w:rsidRPr="0029566B">
              <w:rPr>
                <w:noProof/>
                <w:webHidden/>
              </w:rPr>
              <w:fldChar w:fldCharType="begin"/>
            </w:r>
            <w:r w:rsidRPr="0029566B">
              <w:rPr>
                <w:noProof/>
                <w:webHidden/>
              </w:rPr>
              <w:instrText xml:space="preserve"> PAGEREF _Toc200549111 \h </w:instrText>
            </w:r>
            <w:r w:rsidRPr="0029566B">
              <w:rPr>
                <w:noProof/>
                <w:webHidden/>
              </w:rPr>
            </w:r>
            <w:r w:rsidRPr="0029566B">
              <w:rPr>
                <w:noProof/>
                <w:webHidden/>
              </w:rPr>
              <w:fldChar w:fldCharType="separate"/>
            </w:r>
            <w:r w:rsidRPr="0029566B">
              <w:rPr>
                <w:noProof/>
                <w:webHidden/>
              </w:rPr>
              <w:t>4</w:t>
            </w:r>
            <w:r w:rsidRPr="0029566B">
              <w:rPr>
                <w:noProof/>
                <w:webHidden/>
              </w:rPr>
              <w:fldChar w:fldCharType="end"/>
            </w:r>
          </w:hyperlink>
        </w:p>
        <w:p w14:paraId="55F654A1" w14:textId="7F041A68" w:rsidR="0029566B" w:rsidRPr="0029566B" w:rsidRDefault="0029566B">
          <w:pPr>
            <w:pStyle w:val="12"/>
            <w:rPr>
              <w:rFonts w:asciiTheme="minorHAnsi" w:eastAsiaTheme="minorEastAsia" w:hAnsiTheme="minorHAnsi" w:cstheme="minorBidi"/>
              <w:noProof/>
              <w:sz w:val="22"/>
              <w:szCs w:val="22"/>
              <w:lang w:eastAsia="ru-RU"/>
            </w:rPr>
          </w:pPr>
          <w:hyperlink w:anchor="_Toc200549112" w:history="1">
            <w:r w:rsidRPr="0029566B">
              <w:rPr>
                <w:rStyle w:val="afd"/>
                <w:noProof/>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Pr="0029566B">
              <w:rPr>
                <w:noProof/>
                <w:webHidden/>
              </w:rPr>
              <w:tab/>
            </w:r>
            <w:r w:rsidRPr="0029566B">
              <w:rPr>
                <w:noProof/>
                <w:webHidden/>
              </w:rPr>
              <w:fldChar w:fldCharType="begin"/>
            </w:r>
            <w:r w:rsidRPr="0029566B">
              <w:rPr>
                <w:noProof/>
                <w:webHidden/>
              </w:rPr>
              <w:instrText xml:space="preserve"> PAGEREF _Toc200549112 \h </w:instrText>
            </w:r>
            <w:r w:rsidRPr="0029566B">
              <w:rPr>
                <w:noProof/>
                <w:webHidden/>
              </w:rPr>
            </w:r>
            <w:r w:rsidRPr="0029566B">
              <w:rPr>
                <w:noProof/>
                <w:webHidden/>
              </w:rPr>
              <w:fldChar w:fldCharType="separate"/>
            </w:r>
            <w:r w:rsidRPr="0029566B">
              <w:rPr>
                <w:noProof/>
                <w:webHidden/>
              </w:rPr>
              <w:t>5</w:t>
            </w:r>
            <w:r w:rsidRPr="0029566B">
              <w:rPr>
                <w:noProof/>
                <w:webHidden/>
              </w:rPr>
              <w:fldChar w:fldCharType="end"/>
            </w:r>
          </w:hyperlink>
        </w:p>
        <w:p w14:paraId="66199AE9" w14:textId="16D4E80B" w:rsidR="0029566B" w:rsidRPr="0029566B" w:rsidRDefault="0029566B">
          <w:pPr>
            <w:pStyle w:val="12"/>
            <w:rPr>
              <w:rFonts w:asciiTheme="minorHAnsi" w:eastAsiaTheme="minorEastAsia" w:hAnsiTheme="minorHAnsi" w:cstheme="minorBidi"/>
              <w:noProof/>
              <w:sz w:val="22"/>
              <w:szCs w:val="22"/>
              <w:lang w:eastAsia="ru-RU"/>
            </w:rPr>
          </w:pPr>
          <w:hyperlink w:anchor="_Toc200549113" w:history="1">
            <w:r w:rsidRPr="0029566B">
              <w:rPr>
                <w:rStyle w:val="afd"/>
                <w:noProof/>
              </w:rPr>
              <w:t>4. Место практики в структуре образовательной программы</w:t>
            </w:r>
            <w:r w:rsidRPr="0029566B">
              <w:rPr>
                <w:noProof/>
                <w:webHidden/>
              </w:rPr>
              <w:tab/>
            </w:r>
            <w:r w:rsidRPr="0029566B">
              <w:rPr>
                <w:noProof/>
                <w:webHidden/>
              </w:rPr>
              <w:fldChar w:fldCharType="begin"/>
            </w:r>
            <w:r w:rsidRPr="0029566B">
              <w:rPr>
                <w:noProof/>
                <w:webHidden/>
              </w:rPr>
              <w:instrText xml:space="preserve"> PAGEREF _Toc200549113 \h </w:instrText>
            </w:r>
            <w:r w:rsidRPr="0029566B">
              <w:rPr>
                <w:noProof/>
                <w:webHidden/>
              </w:rPr>
            </w:r>
            <w:r w:rsidRPr="0029566B">
              <w:rPr>
                <w:noProof/>
                <w:webHidden/>
              </w:rPr>
              <w:fldChar w:fldCharType="separate"/>
            </w:r>
            <w:r w:rsidRPr="0029566B">
              <w:rPr>
                <w:noProof/>
                <w:webHidden/>
              </w:rPr>
              <w:t>9</w:t>
            </w:r>
            <w:r w:rsidRPr="0029566B">
              <w:rPr>
                <w:noProof/>
                <w:webHidden/>
              </w:rPr>
              <w:fldChar w:fldCharType="end"/>
            </w:r>
          </w:hyperlink>
        </w:p>
        <w:p w14:paraId="7F58CCE2" w14:textId="3C9A105A" w:rsidR="0029566B" w:rsidRPr="0029566B" w:rsidRDefault="0029566B">
          <w:pPr>
            <w:pStyle w:val="12"/>
            <w:rPr>
              <w:rFonts w:asciiTheme="minorHAnsi" w:eastAsiaTheme="minorEastAsia" w:hAnsiTheme="minorHAnsi" w:cstheme="minorBidi"/>
              <w:noProof/>
              <w:sz w:val="22"/>
              <w:szCs w:val="22"/>
              <w:lang w:eastAsia="ru-RU"/>
            </w:rPr>
          </w:pPr>
          <w:hyperlink w:anchor="_Toc200549114" w:history="1">
            <w:r w:rsidRPr="0029566B">
              <w:rPr>
                <w:rStyle w:val="afd"/>
                <w:noProof/>
              </w:rPr>
              <w:t>5. Объем практики в зачетных единицах и ее продолжительность в неделях либо в академических часах</w:t>
            </w:r>
            <w:r w:rsidRPr="0029566B">
              <w:rPr>
                <w:noProof/>
                <w:webHidden/>
              </w:rPr>
              <w:tab/>
            </w:r>
            <w:r w:rsidRPr="0029566B">
              <w:rPr>
                <w:noProof/>
                <w:webHidden/>
              </w:rPr>
              <w:fldChar w:fldCharType="begin"/>
            </w:r>
            <w:r w:rsidRPr="0029566B">
              <w:rPr>
                <w:noProof/>
                <w:webHidden/>
              </w:rPr>
              <w:instrText xml:space="preserve"> PAGEREF _Toc200549114 \h </w:instrText>
            </w:r>
            <w:r w:rsidRPr="0029566B">
              <w:rPr>
                <w:noProof/>
                <w:webHidden/>
              </w:rPr>
            </w:r>
            <w:r w:rsidRPr="0029566B">
              <w:rPr>
                <w:noProof/>
                <w:webHidden/>
              </w:rPr>
              <w:fldChar w:fldCharType="separate"/>
            </w:r>
            <w:r w:rsidRPr="0029566B">
              <w:rPr>
                <w:noProof/>
                <w:webHidden/>
              </w:rPr>
              <w:t>10</w:t>
            </w:r>
            <w:r w:rsidRPr="0029566B">
              <w:rPr>
                <w:noProof/>
                <w:webHidden/>
              </w:rPr>
              <w:fldChar w:fldCharType="end"/>
            </w:r>
          </w:hyperlink>
        </w:p>
        <w:p w14:paraId="0CB8FE0E" w14:textId="4F049AAA" w:rsidR="0029566B" w:rsidRPr="0029566B" w:rsidRDefault="0029566B">
          <w:pPr>
            <w:pStyle w:val="12"/>
            <w:rPr>
              <w:rFonts w:asciiTheme="minorHAnsi" w:eastAsiaTheme="minorEastAsia" w:hAnsiTheme="minorHAnsi" w:cstheme="minorBidi"/>
              <w:noProof/>
              <w:sz w:val="22"/>
              <w:szCs w:val="22"/>
              <w:lang w:eastAsia="ru-RU"/>
            </w:rPr>
          </w:pPr>
          <w:hyperlink w:anchor="_Toc200549115" w:history="1">
            <w:r w:rsidRPr="0029566B">
              <w:rPr>
                <w:rStyle w:val="afd"/>
                <w:noProof/>
              </w:rPr>
              <w:t>6. Содержание практики</w:t>
            </w:r>
            <w:r w:rsidRPr="0029566B">
              <w:rPr>
                <w:noProof/>
                <w:webHidden/>
              </w:rPr>
              <w:tab/>
            </w:r>
            <w:r w:rsidRPr="0029566B">
              <w:rPr>
                <w:noProof/>
                <w:webHidden/>
              </w:rPr>
              <w:fldChar w:fldCharType="begin"/>
            </w:r>
            <w:r w:rsidRPr="0029566B">
              <w:rPr>
                <w:noProof/>
                <w:webHidden/>
              </w:rPr>
              <w:instrText xml:space="preserve"> PAGEREF _Toc200549115 \h </w:instrText>
            </w:r>
            <w:r w:rsidRPr="0029566B">
              <w:rPr>
                <w:noProof/>
                <w:webHidden/>
              </w:rPr>
            </w:r>
            <w:r w:rsidRPr="0029566B">
              <w:rPr>
                <w:noProof/>
                <w:webHidden/>
              </w:rPr>
              <w:fldChar w:fldCharType="separate"/>
            </w:r>
            <w:r w:rsidRPr="0029566B">
              <w:rPr>
                <w:noProof/>
                <w:webHidden/>
              </w:rPr>
              <w:t>10</w:t>
            </w:r>
            <w:r w:rsidRPr="0029566B">
              <w:rPr>
                <w:noProof/>
                <w:webHidden/>
              </w:rPr>
              <w:fldChar w:fldCharType="end"/>
            </w:r>
          </w:hyperlink>
        </w:p>
        <w:p w14:paraId="2FF70D9E" w14:textId="0A0DD409" w:rsidR="0029566B" w:rsidRPr="0029566B" w:rsidRDefault="0029566B">
          <w:pPr>
            <w:pStyle w:val="12"/>
            <w:rPr>
              <w:rFonts w:asciiTheme="minorHAnsi" w:eastAsiaTheme="minorEastAsia" w:hAnsiTheme="minorHAnsi" w:cstheme="minorBidi"/>
              <w:noProof/>
              <w:sz w:val="22"/>
              <w:szCs w:val="22"/>
              <w:lang w:eastAsia="ru-RU"/>
            </w:rPr>
          </w:pPr>
          <w:hyperlink w:anchor="_Toc200549116" w:history="1">
            <w:r w:rsidRPr="0029566B">
              <w:rPr>
                <w:rStyle w:val="afd"/>
                <w:noProof/>
              </w:rPr>
              <w:t>7. Формы отчетности по практике</w:t>
            </w:r>
            <w:r w:rsidRPr="0029566B">
              <w:rPr>
                <w:noProof/>
                <w:webHidden/>
              </w:rPr>
              <w:tab/>
            </w:r>
            <w:r w:rsidRPr="0029566B">
              <w:rPr>
                <w:noProof/>
                <w:webHidden/>
              </w:rPr>
              <w:fldChar w:fldCharType="begin"/>
            </w:r>
            <w:r w:rsidRPr="0029566B">
              <w:rPr>
                <w:noProof/>
                <w:webHidden/>
              </w:rPr>
              <w:instrText xml:space="preserve"> PAGEREF _Toc200549116 \h </w:instrText>
            </w:r>
            <w:r w:rsidRPr="0029566B">
              <w:rPr>
                <w:noProof/>
                <w:webHidden/>
              </w:rPr>
            </w:r>
            <w:r w:rsidRPr="0029566B">
              <w:rPr>
                <w:noProof/>
                <w:webHidden/>
              </w:rPr>
              <w:fldChar w:fldCharType="separate"/>
            </w:r>
            <w:r w:rsidRPr="0029566B">
              <w:rPr>
                <w:noProof/>
                <w:webHidden/>
              </w:rPr>
              <w:t>12</w:t>
            </w:r>
            <w:r w:rsidRPr="0029566B">
              <w:rPr>
                <w:noProof/>
                <w:webHidden/>
              </w:rPr>
              <w:fldChar w:fldCharType="end"/>
            </w:r>
          </w:hyperlink>
        </w:p>
        <w:p w14:paraId="33D23885" w14:textId="79E3E0D4" w:rsidR="0029566B" w:rsidRPr="0029566B" w:rsidRDefault="0029566B">
          <w:pPr>
            <w:pStyle w:val="12"/>
            <w:rPr>
              <w:rFonts w:asciiTheme="minorHAnsi" w:eastAsiaTheme="minorEastAsia" w:hAnsiTheme="minorHAnsi" w:cstheme="minorBidi"/>
              <w:noProof/>
              <w:sz w:val="22"/>
              <w:szCs w:val="22"/>
              <w:lang w:eastAsia="ru-RU"/>
            </w:rPr>
          </w:pPr>
          <w:hyperlink w:anchor="_Toc200549117" w:history="1">
            <w:r w:rsidRPr="0029566B">
              <w:rPr>
                <w:rStyle w:val="afd"/>
                <w:noProof/>
              </w:rPr>
              <w:t>8. Фонд оценочных средств для проведения промежуточной аттестации обучающихся по практике</w:t>
            </w:r>
            <w:r w:rsidRPr="0029566B">
              <w:rPr>
                <w:noProof/>
                <w:webHidden/>
              </w:rPr>
              <w:tab/>
            </w:r>
            <w:r w:rsidRPr="0029566B">
              <w:rPr>
                <w:noProof/>
                <w:webHidden/>
              </w:rPr>
              <w:fldChar w:fldCharType="begin"/>
            </w:r>
            <w:r w:rsidRPr="0029566B">
              <w:rPr>
                <w:noProof/>
                <w:webHidden/>
              </w:rPr>
              <w:instrText xml:space="preserve"> PAGEREF _Toc200549117 \h </w:instrText>
            </w:r>
            <w:r w:rsidRPr="0029566B">
              <w:rPr>
                <w:noProof/>
                <w:webHidden/>
              </w:rPr>
            </w:r>
            <w:r w:rsidRPr="0029566B">
              <w:rPr>
                <w:noProof/>
                <w:webHidden/>
              </w:rPr>
              <w:fldChar w:fldCharType="separate"/>
            </w:r>
            <w:r w:rsidRPr="0029566B">
              <w:rPr>
                <w:noProof/>
                <w:webHidden/>
              </w:rPr>
              <w:t>15</w:t>
            </w:r>
            <w:r w:rsidRPr="0029566B">
              <w:rPr>
                <w:noProof/>
                <w:webHidden/>
              </w:rPr>
              <w:fldChar w:fldCharType="end"/>
            </w:r>
          </w:hyperlink>
        </w:p>
        <w:p w14:paraId="7F846B07" w14:textId="2B77D070" w:rsidR="0029566B" w:rsidRPr="0029566B" w:rsidRDefault="0029566B">
          <w:pPr>
            <w:pStyle w:val="12"/>
            <w:rPr>
              <w:rFonts w:asciiTheme="minorHAnsi" w:eastAsiaTheme="minorEastAsia" w:hAnsiTheme="minorHAnsi" w:cstheme="minorBidi"/>
              <w:noProof/>
              <w:sz w:val="22"/>
              <w:szCs w:val="22"/>
              <w:lang w:eastAsia="ru-RU"/>
            </w:rPr>
          </w:pPr>
          <w:hyperlink w:anchor="_Toc200549119" w:history="1">
            <w:r w:rsidRPr="0029566B">
              <w:rPr>
                <w:rStyle w:val="afd"/>
                <w:bCs/>
                <w:noProof/>
                <w:lang w:eastAsia="ru-RU"/>
              </w:rPr>
              <w:t>9. Перечень учебной литературы и ресурсов сети «Интернет», необходимых для проведения практики</w:t>
            </w:r>
            <w:r w:rsidRPr="0029566B">
              <w:rPr>
                <w:noProof/>
                <w:webHidden/>
              </w:rPr>
              <w:tab/>
            </w:r>
            <w:r w:rsidRPr="0029566B">
              <w:rPr>
                <w:noProof/>
                <w:webHidden/>
              </w:rPr>
              <w:fldChar w:fldCharType="begin"/>
            </w:r>
            <w:r w:rsidRPr="0029566B">
              <w:rPr>
                <w:noProof/>
                <w:webHidden/>
              </w:rPr>
              <w:instrText xml:space="preserve"> PAGEREF _Toc200549119 \h </w:instrText>
            </w:r>
            <w:r w:rsidRPr="0029566B">
              <w:rPr>
                <w:noProof/>
                <w:webHidden/>
              </w:rPr>
            </w:r>
            <w:r w:rsidRPr="0029566B">
              <w:rPr>
                <w:noProof/>
                <w:webHidden/>
              </w:rPr>
              <w:fldChar w:fldCharType="separate"/>
            </w:r>
            <w:r w:rsidRPr="0029566B">
              <w:rPr>
                <w:noProof/>
                <w:webHidden/>
              </w:rPr>
              <w:t>20</w:t>
            </w:r>
            <w:r w:rsidRPr="0029566B">
              <w:rPr>
                <w:noProof/>
                <w:webHidden/>
              </w:rPr>
              <w:fldChar w:fldCharType="end"/>
            </w:r>
          </w:hyperlink>
        </w:p>
        <w:p w14:paraId="160ADFE9" w14:textId="1CC474FE" w:rsidR="0029566B" w:rsidRPr="0029566B" w:rsidRDefault="0029566B">
          <w:pPr>
            <w:pStyle w:val="12"/>
            <w:rPr>
              <w:rFonts w:asciiTheme="minorHAnsi" w:eastAsiaTheme="minorEastAsia" w:hAnsiTheme="minorHAnsi" w:cstheme="minorBidi"/>
              <w:noProof/>
              <w:sz w:val="22"/>
              <w:szCs w:val="22"/>
              <w:lang w:eastAsia="ru-RU"/>
            </w:rPr>
          </w:pPr>
          <w:hyperlink w:anchor="_Toc200549120" w:history="1">
            <w:r w:rsidRPr="0029566B">
              <w:rPr>
                <w:rStyle w:val="afd"/>
                <w:noProof/>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Pr="0029566B">
              <w:rPr>
                <w:noProof/>
                <w:webHidden/>
              </w:rPr>
              <w:tab/>
            </w:r>
            <w:r w:rsidRPr="0029566B">
              <w:rPr>
                <w:noProof/>
                <w:webHidden/>
              </w:rPr>
              <w:fldChar w:fldCharType="begin"/>
            </w:r>
            <w:r w:rsidRPr="0029566B">
              <w:rPr>
                <w:noProof/>
                <w:webHidden/>
              </w:rPr>
              <w:instrText xml:space="preserve"> PAGEREF _Toc200549120 \h </w:instrText>
            </w:r>
            <w:r w:rsidRPr="0029566B">
              <w:rPr>
                <w:noProof/>
                <w:webHidden/>
              </w:rPr>
            </w:r>
            <w:r w:rsidRPr="0029566B">
              <w:rPr>
                <w:noProof/>
                <w:webHidden/>
              </w:rPr>
              <w:fldChar w:fldCharType="separate"/>
            </w:r>
            <w:r w:rsidRPr="0029566B">
              <w:rPr>
                <w:noProof/>
                <w:webHidden/>
              </w:rPr>
              <w:t>24</w:t>
            </w:r>
            <w:r w:rsidRPr="0029566B">
              <w:rPr>
                <w:noProof/>
                <w:webHidden/>
              </w:rPr>
              <w:fldChar w:fldCharType="end"/>
            </w:r>
          </w:hyperlink>
        </w:p>
        <w:p w14:paraId="742AF82E" w14:textId="442C42AC" w:rsidR="0029566B" w:rsidRPr="0029566B" w:rsidRDefault="0029566B">
          <w:pPr>
            <w:pStyle w:val="12"/>
            <w:rPr>
              <w:rFonts w:asciiTheme="minorHAnsi" w:eastAsiaTheme="minorEastAsia" w:hAnsiTheme="minorHAnsi" w:cstheme="minorBidi"/>
              <w:noProof/>
              <w:sz w:val="22"/>
              <w:szCs w:val="22"/>
              <w:lang w:eastAsia="ru-RU"/>
            </w:rPr>
          </w:pPr>
          <w:hyperlink w:anchor="_Toc200549123" w:history="1">
            <w:r w:rsidRPr="0029566B">
              <w:rPr>
                <w:rStyle w:val="afd"/>
                <w:noProof/>
              </w:rPr>
              <w:t>11. Описание материально-технической базы, необходимой для проведения практики</w:t>
            </w:r>
            <w:r w:rsidRPr="0029566B">
              <w:rPr>
                <w:noProof/>
                <w:webHidden/>
              </w:rPr>
              <w:tab/>
            </w:r>
            <w:r w:rsidRPr="0029566B">
              <w:rPr>
                <w:noProof/>
                <w:webHidden/>
              </w:rPr>
              <w:fldChar w:fldCharType="begin"/>
            </w:r>
            <w:r w:rsidRPr="0029566B">
              <w:rPr>
                <w:noProof/>
                <w:webHidden/>
              </w:rPr>
              <w:instrText xml:space="preserve"> PAGEREF _Toc200549123 \h </w:instrText>
            </w:r>
            <w:r w:rsidRPr="0029566B">
              <w:rPr>
                <w:noProof/>
                <w:webHidden/>
              </w:rPr>
            </w:r>
            <w:r w:rsidRPr="0029566B">
              <w:rPr>
                <w:noProof/>
                <w:webHidden/>
              </w:rPr>
              <w:fldChar w:fldCharType="separate"/>
            </w:r>
            <w:r w:rsidRPr="0029566B">
              <w:rPr>
                <w:noProof/>
                <w:webHidden/>
              </w:rPr>
              <w:t>24</w:t>
            </w:r>
            <w:r w:rsidRPr="0029566B">
              <w:rPr>
                <w:noProof/>
                <w:webHidden/>
              </w:rPr>
              <w:fldChar w:fldCharType="end"/>
            </w:r>
          </w:hyperlink>
        </w:p>
        <w:p w14:paraId="2F800289" w14:textId="38DD2F58" w:rsidR="0029566B" w:rsidRPr="0029566B" w:rsidRDefault="0029566B">
          <w:pPr>
            <w:pStyle w:val="12"/>
            <w:rPr>
              <w:rFonts w:asciiTheme="minorHAnsi" w:eastAsiaTheme="minorEastAsia" w:hAnsiTheme="minorHAnsi" w:cstheme="minorBidi"/>
              <w:noProof/>
              <w:sz w:val="22"/>
              <w:szCs w:val="22"/>
              <w:lang w:eastAsia="ru-RU"/>
            </w:rPr>
          </w:pPr>
          <w:hyperlink w:anchor="_Toc200549124" w:history="1">
            <w:r w:rsidRPr="0029566B">
              <w:rPr>
                <w:rStyle w:val="afd"/>
                <w:rFonts w:eastAsia="Times New Roman"/>
                <w:noProof/>
              </w:rPr>
              <w:t>Приложение 1</w:t>
            </w:r>
            <w:r w:rsidRPr="0029566B">
              <w:rPr>
                <w:noProof/>
                <w:webHidden/>
              </w:rPr>
              <w:tab/>
            </w:r>
            <w:r w:rsidRPr="0029566B">
              <w:rPr>
                <w:noProof/>
                <w:webHidden/>
              </w:rPr>
              <w:fldChar w:fldCharType="begin"/>
            </w:r>
            <w:r w:rsidRPr="0029566B">
              <w:rPr>
                <w:noProof/>
                <w:webHidden/>
              </w:rPr>
              <w:instrText xml:space="preserve"> PAGEREF _Toc200549124 \h </w:instrText>
            </w:r>
            <w:r w:rsidRPr="0029566B">
              <w:rPr>
                <w:noProof/>
                <w:webHidden/>
              </w:rPr>
            </w:r>
            <w:r w:rsidRPr="0029566B">
              <w:rPr>
                <w:noProof/>
                <w:webHidden/>
              </w:rPr>
              <w:fldChar w:fldCharType="separate"/>
            </w:r>
            <w:r w:rsidRPr="0029566B">
              <w:rPr>
                <w:noProof/>
                <w:webHidden/>
              </w:rPr>
              <w:t>25</w:t>
            </w:r>
            <w:r w:rsidRPr="0029566B">
              <w:rPr>
                <w:noProof/>
                <w:webHidden/>
              </w:rPr>
              <w:fldChar w:fldCharType="end"/>
            </w:r>
          </w:hyperlink>
        </w:p>
        <w:p w14:paraId="5CEE0521" w14:textId="046A92FF" w:rsidR="0029566B" w:rsidRPr="0029566B" w:rsidRDefault="0029566B">
          <w:pPr>
            <w:pStyle w:val="12"/>
            <w:rPr>
              <w:rFonts w:asciiTheme="minorHAnsi" w:eastAsiaTheme="minorEastAsia" w:hAnsiTheme="minorHAnsi" w:cstheme="minorBidi"/>
              <w:noProof/>
              <w:sz w:val="22"/>
              <w:szCs w:val="22"/>
              <w:lang w:eastAsia="ru-RU"/>
            </w:rPr>
          </w:pPr>
          <w:hyperlink w:anchor="_Toc200549125" w:history="1">
            <w:r w:rsidRPr="0029566B">
              <w:rPr>
                <w:rStyle w:val="afd"/>
                <w:rFonts w:eastAsia="Times New Roman"/>
                <w:noProof/>
              </w:rPr>
              <w:t>Приложение 2</w:t>
            </w:r>
            <w:r w:rsidRPr="0029566B">
              <w:rPr>
                <w:noProof/>
                <w:webHidden/>
              </w:rPr>
              <w:tab/>
            </w:r>
            <w:r w:rsidRPr="0029566B">
              <w:rPr>
                <w:noProof/>
                <w:webHidden/>
              </w:rPr>
              <w:fldChar w:fldCharType="begin"/>
            </w:r>
            <w:r w:rsidRPr="0029566B">
              <w:rPr>
                <w:noProof/>
                <w:webHidden/>
              </w:rPr>
              <w:instrText xml:space="preserve"> PAGEREF _Toc200549125 \h </w:instrText>
            </w:r>
            <w:r w:rsidRPr="0029566B">
              <w:rPr>
                <w:noProof/>
                <w:webHidden/>
              </w:rPr>
            </w:r>
            <w:r w:rsidRPr="0029566B">
              <w:rPr>
                <w:noProof/>
                <w:webHidden/>
              </w:rPr>
              <w:fldChar w:fldCharType="separate"/>
            </w:r>
            <w:r w:rsidRPr="0029566B">
              <w:rPr>
                <w:noProof/>
                <w:webHidden/>
              </w:rPr>
              <w:t>26</w:t>
            </w:r>
            <w:r w:rsidRPr="0029566B">
              <w:rPr>
                <w:noProof/>
                <w:webHidden/>
              </w:rPr>
              <w:fldChar w:fldCharType="end"/>
            </w:r>
          </w:hyperlink>
        </w:p>
        <w:p w14:paraId="3247A825" w14:textId="159EE06A" w:rsidR="0029566B" w:rsidRPr="0029566B" w:rsidRDefault="0029566B">
          <w:pPr>
            <w:pStyle w:val="12"/>
            <w:rPr>
              <w:rFonts w:asciiTheme="minorHAnsi" w:eastAsiaTheme="minorEastAsia" w:hAnsiTheme="minorHAnsi" w:cstheme="minorBidi"/>
              <w:noProof/>
              <w:sz w:val="22"/>
              <w:szCs w:val="22"/>
              <w:lang w:eastAsia="ru-RU"/>
            </w:rPr>
          </w:pPr>
          <w:hyperlink w:anchor="_Toc200549126" w:history="1">
            <w:r w:rsidRPr="0029566B">
              <w:rPr>
                <w:rStyle w:val="afd"/>
                <w:rFonts w:eastAsia="Times New Roman"/>
                <w:noProof/>
              </w:rPr>
              <w:t>Приложение 3</w:t>
            </w:r>
            <w:r w:rsidRPr="0029566B">
              <w:rPr>
                <w:noProof/>
                <w:webHidden/>
              </w:rPr>
              <w:tab/>
            </w:r>
            <w:r w:rsidRPr="0029566B">
              <w:rPr>
                <w:noProof/>
                <w:webHidden/>
              </w:rPr>
              <w:fldChar w:fldCharType="begin"/>
            </w:r>
            <w:r w:rsidRPr="0029566B">
              <w:rPr>
                <w:noProof/>
                <w:webHidden/>
              </w:rPr>
              <w:instrText xml:space="preserve"> PAGEREF _Toc200549126 \h </w:instrText>
            </w:r>
            <w:r w:rsidRPr="0029566B">
              <w:rPr>
                <w:noProof/>
                <w:webHidden/>
              </w:rPr>
            </w:r>
            <w:r w:rsidRPr="0029566B">
              <w:rPr>
                <w:noProof/>
                <w:webHidden/>
              </w:rPr>
              <w:fldChar w:fldCharType="separate"/>
            </w:r>
            <w:r w:rsidRPr="0029566B">
              <w:rPr>
                <w:noProof/>
                <w:webHidden/>
              </w:rPr>
              <w:t>27</w:t>
            </w:r>
            <w:r w:rsidRPr="0029566B">
              <w:rPr>
                <w:noProof/>
                <w:webHidden/>
              </w:rPr>
              <w:fldChar w:fldCharType="end"/>
            </w:r>
          </w:hyperlink>
        </w:p>
        <w:p w14:paraId="020A4F2A" w14:textId="5CA68AE6" w:rsidR="0029566B" w:rsidRPr="0029566B" w:rsidRDefault="0029566B">
          <w:pPr>
            <w:pStyle w:val="12"/>
            <w:rPr>
              <w:rFonts w:asciiTheme="minorHAnsi" w:eastAsiaTheme="minorEastAsia" w:hAnsiTheme="minorHAnsi" w:cstheme="minorBidi"/>
              <w:noProof/>
              <w:sz w:val="22"/>
              <w:szCs w:val="22"/>
              <w:lang w:eastAsia="ru-RU"/>
            </w:rPr>
          </w:pPr>
          <w:hyperlink w:anchor="_Toc200549127" w:history="1">
            <w:r w:rsidRPr="0029566B">
              <w:rPr>
                <w:rStyle w:val="afd"/>
                <w:rFonts w:eastAsia="Calibri"/>
                <w:noProof/>
              </w:rPr>
              <w:t>Приложение 4</w:t>
            </w:r>
            <w:r w:rsidRPr="0029566B">
              <w:rPr>
                <w:noProof/>
                <w:webHidden/>
              </w:rPr>
              <w:tab/>
            </w:r>
            <w:r w:rsidRPr="0029566B">
              <w:rPr>
                <w:noProof/>
                <w:webHidden/>
              </w:rPr>
              <w:fldChar w:fldCharType="begin"/>
            </w:r>
            <w:r w:rsidRPr="0029566B">
              <w:rPr>
                <w:noProof/>
                <w:webHidden/>
              </w:rPr>
              <w:instrText xml:space="preserve"> PAGEREF _Toc200549127 \h </w:instrText>
            </w:r>
            <w:r w:rsidRPr="0029566B">
              <w:rPr>
                <w:noProof/>
                <w:webHidden/>
              </w:rPr>
            </w:r>
            <w:r w:rsidRPr="0029566B">
              <w:rPr>
                <w:noProof/>
                <w:webHidden/>
              </w:rPr>
              <w:fldChar w:fldCharType="separate"/>
            </w:r>
            <w:r w:rsidRPr="0029566B">
              <w:rPr>
                <w:noProof/>
                <w:webHidden/>
              </w:rPr>
              <w:t>28</w:t>
            </w:r>
            <w:r w:rsidRPr="0029566B">
              <w:rPr>
                <w:noProof/>
                <w:webHidden/>
              </w:rPr>
              <w:fldChar w:fldCharType="end"/>
            </w:r>
          </w:hyperlink>
        </w:p>
        <w:p w14:paraId="608BA8D1" w14:textId="64FACF65" w:rsidR="0029566B" w:rsidRPr="0029566B" w:rsidRDefault="0029566B">
          <w:pPr>
            <w:pStyle w:val="12"/>
            <w:rPr>
              <w:rFonts w:asciiTheme="minorHAnsi" w:eastAsiaTheme="minorEastAsia" w:hAnsiTheme="minorHAnsi" w:cstheme="minorBidi"/>
              <w:noProof/>
              <w:sz w:val="22"/>
              <w:szCs w:val="22"/>
              <w:lang w:eastAsia="ru-RU"/>
            </w:rPr>
          </w:pPr>
          <w:hyperlink w:anchor="_Toc200549128" w:history="1">
            <w:r w:rsidRPr="0029566B">
              <w:rPr>
                <w:rStyle w:val="afd"/>
                <w:rFonts w:eastAsia="Times New Roman"/>
                <w:noProof/>
              </w:rPr>
              <w:t>Приложение 5</w:t>
            </w:r>
            <w:r w:rsidRPr="0029566B">
              <w:rPr>
                <w:noProof/>
                <w:webHidden/>
              </w:rPr>
              <w:tab/>
            </w:r>
            <w:r w:rsidRPr="0029566B">
              <w:rPr>
                <w:noProof/>
                <w:webHidden/>
              </w:rPr>
              <w:fldChar w:fldCharType="begin"/>
            </w:r>
            <w:r w:rsidRPr="0029566B">
              <w:rPr>
                <w:noProof/>
                <w:webHidden/>
              </w:rPr>
              <w:instrText xml:space="preserve"> PAGEREF _Toc200549128 \h </w:instrText>
            </w:r>
            <w:r w:rsidRPr="0029566B">
              <w:rPr>
                <w:noProof/>
                <w:webHidden/>
              </w:rPr>
            </w:r>
            <w:r w:rsidRPr="0029566B">
              <w:rPr>
                <w:noProof/>
                <w:webHidden/>
              </w:rPr>
              <w:fldChar w:fldCharType="separate"/>
            </w:r>
            <w:r w:rsidRPr="0029566B">
              <w:rPr>
                <w:noProof/>
                <w:webHidden/>
              </w:rPr>
              <w:t>29</w:t>
            </w:r>
            <w:r w:rsidRPr="0029566B">
              <w:rPr>
                <w:noProof/>
                <w:webHidden/>
              </w:rPr>
              <w:fldChar w:fldCharType="end"/>
            </w:r>
          </w:hyperlink>
        </w:p>
        <w:p w14:paraId="0DEF4870" w14:textId="4CEED681" w:rsidR="00283683" w:rsidRPr="00283683" w:rsidRDefault="00283683" w:rsidP="00283683">
          <w:pPr>
            <w:spacing w:line="360" w:lineRule="auto"/>
          </w:pPr>
          <w:r w:rsidRPr="00283683">
            <w:fldChar w:fldCharType="end"/>
          </w:r>
        </w:p>
        <w:bookmarkStart w:id="2" w:name="_Hlk125705581" w:displacedByCustomXml="next"/>
        <w:bookmarkEnd w:id="2" w:displacedByCustomXml="next"/>
        <w:bookmarkStart w:id="3" w:name="_Hlk125703957" w:displacedByCustomXml="next"/>
        <w:bookmarkEnd w:id="3" w:displacedByCustomXml="next"/>
      </w:sdtContent>
    </w:sdt>
    <w:p w14:paraId="1DC7BE78" w14:textId="77777777" w:rsidR="00283683" w:rsidRDefault="00283683" w:rsidP="00810B45">
      <w:pPr>
        <w:jc w:val="center"/>
        <w:rPr>
          <w:b/>
          <w:caps/>
          <w:sz w:val="28"/>
          <w:szCs w:val="28"/>
        </w:rPr>
      </w:pPr>
    </w:p>
    <w:sdt>
      <w:sdtPr>
        <w:rPr>
          <w:rFonts w:ascii="Times New Roman" w:eastAsia="Times New Roman" w:hAnsi="Times New Roman" w:cs="Times New Roman"/>
          <w:b w:val="0"/>
          <w:bCs w:val="0"/>
          <w:color w:val="auto"/>
          <w:sz w:val="20"/>
          <w:szCs w:val="20"/>
          <w:lang w:eastAsia="en-US"/>
        </w:rPr>
        <w:id w:val="2050263563"/>
        <w:docPartObj>
          <w:docPartGallery w:val="Table of Contents"/>
          <w:docPartUnique/>
        </w:docPartObj>
      </w:sdtPr>
      <w:sdtEndPr/>
      <w:sdtContent>
        <w:p w14:paraId="6B1ABACF" w14:textId="77777777" w:rsidR="00283683" w:rsidRDefault="00810B45" w:rsidP="00283683">
          <w:pPr>
            <w:pStyle w:val="af5"/>
            <w:spacing w:before="0" w:line="360" w:lineRule="auto"/>
            <w:jc w:val="center"/>
            <w:rPr>
              <w:rFonts w:ascii="Times New Roman" w:hAnsi="Times New Roman" w:cs="Times New Roman"/>
              <w:color w:val="auto"/>
            </w:rPr>
          </w:pPr>
          <w:r>
            <w:br w:type="page"/>
          </w:r>
        </w:p>
        <w:p w14:paraId="22CE0034" w14:textId="5D42EA13" w:rsidR="00810B45" w:rsidRPr="00283683" w:rsidRDefault="003638E9" w:rsidP="00283683">
          <w:pPr>
            <w:rPr>
              <w:lang w:eastAsia="ru-RU"/>
            </w:rPr>
          </w:pPr>
        </w:p>
      </w:sdtContent>
    </w:sdt>
    <w:p w14:paraId="74058D3C" w14:textId="259ED3AE" w:rsidR="00810B45" w:rsidRDefault="00810B45" w:rsidP="00810B45">
      <w:pPr>
        <w:pStyle w:val="1"/>
        <w:numPr>
          <w:ilvl w:val="0"/>
          <w:numId w:val="4"/>
        </w:numPr>
        <w:spacing w:before="240" w:line="360" w:lineRule="auto"/>
        <w:ind w:left="142" w:firstLine="218"/>
        <w:jc w:val="both"/>
        <w:rPr>
          <w:rFonts w:ascii="Times New Roman" w:hAnsi="Times New Roman" w:cs="Times New Roman"/>
          <w:color w:val="000000" w:themeColor="text1"/>
        </w:rPr>
      </w:pPr>
      <w:bookmarkStart w:id="4" w:name="_Toc200549110"/>
      <w:r>
        <w:rPr>
          <w:rFonts w:ascii="Times New Roman" w:hAnsi="Times New Roman" w:cs="Times New Roman"/>
          <w:color w:val="000000" w:themeColor="text1"/>
        </w:rPr>
        <w:t>Наименование вида и типов практики, способа и формы (форм) ее проведения</w:t>
      </w:r>
      <w:bookmarkEnd w:id="4"/>
    </w:p>
    <w:p w14:paraId="14083F52" w14:textId="77777777" w:rsidR="00810B45" w:rsidRDefault="00810B45" w:rsidP="00810B45">
      <w:pPr>
        <w:tabs>
          <w:tab w:val="left" w:leader="dot" w:pos="3197"/>
          <w:tab w:val="left" w:pos="5222"/>
        </w:tabs>
        <w:spacing w:line="360" w:lineRule="auto"/>
        <w:ind w:firstLine="709"/>
        <w:jc w:val="both"/>
        <w:rPr>
          <w:sz w:val="28"/>
          <w:szCs w:val="28"/>
        </w:rPr>
      </w:pPr>
    </w:p>
    <w:p w14:paraId="1B71DE78" w14:textId="77777777" w:rsidR="00810B45" w:rsidRDefault="00810B45" w:rsidP="00810B45">
      <w:pPr>
        <w:tabs>
          <w:tab w:val="left" w:leader="dot" w:pos="3197"/>
          <w:tab w:val="left" w:pos="5222"/>
        </w:tabs>
        <w:spacing w:line="360" w:lineRule="auto"/>
        <w:ind w:firstLine="709"/>
        <w:jc w:val="both"/>
        <w:rPr>
          <w:sz w:val="28"/>
          <w:szCs w:val="28"/>
        </w:rPr>
      </w:pPr>
      <w:r>
        <w:rPr>
          <w:sz w:val="28"/>
          <w:szCs w:val="28"/>
        </w:rPr>
        <w:t xml:space="preserve">Наименование вида практики – производственная </w:t>
      </w:r>
    </w:p>
    <w:p w14:paraId="7A70657A" w14:textId="77777777" w:rsidR="00810B45" w:rsidRDefault="00810B45" w:rsidP="00810B45">
      <w:pPr>
        <w:tabs>
          <w:tab w:val="left" w:leader="dot" w:pos="3197"/>
          <w:tab w:val="left" w:pos="5222"/>
        </w:tabs>
        <w:spacing w:line="360" w:lineRule="auto"/>
        <w:ind w:firstLine="709"/>
        <w:jc w:val="both"/>
        <w:rPr>
          <w:sz w:val="28"/>
          <w:szCs w:val="28"/>
        </w:rPr>
      </w:pPr>
      <w:r>
        <w:rPr>
          <w:sz w:val="28"/>
          <w:szCs w:val="28"/>
        </w:rPr>
        <w:t>Типы практики: практика по профилю профессиональной деятельности; преддипломная практика.</w:t>
      </w:r>
    </w:p>
    <w:p w14:paraId="44F1E8E3" w14:textId="77777777" w:rsidR="00810B45" w:rsidRDefault="00810B45" w:rsidP="00810B45">
      <w:pPr>
        <w:tabs>
          <w:tab w:val="left" w:leader="dot" w:pos="3197"/>
          <w:tab w:val="left" w:pos="5222"/>
        </w:tabs>
        <w:spacing w:line="360" w:lineRule="auto"/>
        <w:ind w:firstLine="709"/>
        <w:jc w:val="both"/>
        <w:rPr>
          <w:color w:val="000000" w:themeColor="text1"/>
          <w:sz w:val="28"/>
          <w:szCs w:val="28"/>
        </w:rPr>
      </w:pPr>
      <w:r>
        <w:rPr>
          <w:color w:val="000000" w:themeColor="text1"/>
          <w:sz w:val="28"/>
          <w:szCs w:val="28"/>
        </w:rPr>
        <w:t>Форма проведения практики –</w:t>
      </w:r>
      <w:r>
        <w:rPr>
          <w:color w:val="000000" w:themeColor="text1"/>
        </w:rPr>
        <w:t xml:space="preserve"> </w:t>
      </w:r>
      <w:r>
        <w:rPr>
          <w:color w:val="000000" w:themeColor="text1"/>
          <w:sz w:val="28"/>
          <w:szCs w:val="28"/>
        </w:rPr>
        <w:t>непрерывно</w:t>
      </w:r>
    </w:p>
    <w:p w14:paraId="0F803824" w14:textId="77777777" w:rsidR="00810B45" w:rsidRDefault="00810B45" w:rsidP="00810B45">
      <w:pPr>
        <w:tabs>
          <w:tab w:val="left" w:leader="dot" w:pos="3197"/>
          <w:tab w:val="left" w:pos="5222"/>
        </w:tabs>
        <w:spacing w:line="360" w:lineRule="auto"/>
        <w:ind w:firstLine="709"/>
        <w:jc w:val="both"/>
        <w:rPr>
          <w:color w:val="000000" w:themeColor="text1"/>
          <w:sz w:val="28"/>
          <w:szCs w:val="28"/>
        </w:rPr>
      </w:pPr>
      <w:r>
        <w:rPr>
          <w:color w:val="000000" w:themeColor="text1"/>
          <w:sz w:val="28"/>
          <w:szCs w:val="28"/>
        </w:rPr>
        <w:t>Способы проведения практики – стационарная</w:t>
      </w:r>
    </w:p>
    <w:p w14:paraId="44F6713A" w14:textId="77777777" w:rsidR="00810B45" w:rsidRDefault="00810B45" w:rsidP="00810B45">
      <w:pPr>
        <w:spacing w:line="360" w:lineRule="auto"/>
        <w:ind w:firstLine="709"/>
        <w:jc w:val="both"/>
        <w:rPr>
          <w:sz w:val="28"/>
          <w:szCs w:val="28"/>
        </w:rPr>
      </w:pPr>
    </w:p>
    <w:p w14:paraId="3D62A818" w14:textId="77777777" w:rsidR="00810B45" w:rsidRDefault="00810B45" w:rsidP="0029566B">
      <w:pPr>
        <w:spacing w:line="360" w:lineRule="auto"/>
        <w:ind w:firstLine="709"/>
        <w:jc w:val="both"/>
        <w:outlineLvl w:val="0"/>
        <w:rPr>
          <w:b/>
          <w:sz w:val="28"/>
          <w:szCs w:val="28"/>
        </w:rPr>
      </w:pPr>
      <w:bookmarkStart w:id="5" w:name="_Toc200549111"/>
      <w:r>
        <w:rPr>
          <w:b/>
          <w:sz w:val="28"/>
          <w:szCs w:val="28"/>
        </w:rPr>
        <w:t>2. Цели и задачи практики</w:t>
      </w:r>
      <w:bookmarkEnd w:id="5"/>
    </w:p>
    <w:p w14:paraId="0CD77B63" w14:textId="77777777" w:rsidR="00810B45" w:rsidRDefault="00810B45" w:rsidP="00810B45">
      <w:pPr>
        <w:spacing w:line="360" w:lineRule="auto"/>
        <w:ind w:firstLine="709"/>
        <w:jc w:val="both"/>
        <w:rPr>
          <w:sz w:val="28"/>
          <w:szCs w:val="28"/>
        </w:rPr>
      </w:pPr>
      <w:r>
        <w:rPr>
          <w:sz w:val="28"/>
          <w:szCs w:val="28"/>
        </w:rPr>
        <w:t>Целью производственной практики является систематизация, обобщение и углубление теоретических знаний и умений, приобретенных студентами при освоении основной образовательной программы, получение профессиональных умений и опыта профессиональной банковской деятельности.</w:t>
      </w:r>
    </w:p>
    <w:p w14:paraId="41A53033" w14:textId="77777777" w:rsidR="00810B45" w:rsidRDefault="00810B45" w:rsidP="00810B45">
      <w:pPr>
        <w:spacing w:line="360" w:lineRule="auto"/>
        <w:ind w:firstLine="709"/>
        <w:jc w:val="both"/>
        <w:rPr>
          <w:sz w:val="28"/>
          <w:szCs w:val="28"/>
        </w:rPr>
      </w:pPr>
      <w:r>
        <w:rPr>
          <w:sz w:val="28"/>
          <w:szCs w:val="28"/>
        </w:rPr>
        <w:t>Задачами производственной практики являются:</w:t>
      </w:r>
    </w:p>
    <w:p w14:paraId="7936E6F2" w14:textId="77777777" w:rsidR="00810B45" w:rsidRDefault="00810B45" w:rsidP="00810B45">
      <w:pPr>
        <w:pStyle w:val="af4"/>
        <w:numPr>
          <w:ilvl w:val="0"/>
          <w:numId w:val="6"/>
        </w:numPr>
        <w:spacing w:line="360" w:lineRule="auto"/>
        <w:jc w:val="both"/>
        <w:rPr>
          <w:sz w:val="28"/>
          <w:szCs w:val="28"/>
        </w:rPr>
      </w:pPr>
      <w:r>
        <w:rPr>
          <w:sz w:val="28"/>
          <w:szCs w:val="28"/>
        </w:rPr>
        <w:t xml:space="preserve">систематизация, обобщение и углубление теоретических знаний в области финансов и кредита; </w:t>
      </w:r>
    </w:p>
    <w:p w14:paraId="4A46CAA0" w14:textId="77777777" w:rsidR="00810B45" w:rsidRDefault="00810B45" w:rsidP="00810B45">
      <w:pPr>
        <w:pStyle w:val="af4"/>
        <w:numPr>
          <w:ilvl w:val="0"/>
          <w:numId w:val="6"/>
        </w:numPr>
        <w:spacing w:line="360" w:lineRule="auto"/>
        <w:jc w:val="both"/>
        <w:rPr>
          <w:sz w:val="28"/>
          <w:szCs w:val="28"/>
        </w:rPr>
      </w:pPr>
      <w:r>
        <w:rPr>
          <w:sz w:val="28"/>
          <w:szCs w:val="28"/>
        </w:rPr>
        <w:t xml:space="preserve">формирование практических умений, универсальных или общекультурных компетенций, а также профессиональных компетенций на основе изучения работы институтов банковского и финансового рынка; </w:t>
      </w:r>
    </w:p>
    <w:p w14:paraId="18D82795" w14:textId="77777777" w:rsidR="00810B45" w:rsidRDefault="00810B45" w:rsidP="00810B45">
      <w:pPr>
        <w:pStyle w:val="af4"/>
        <w:numPr>
          <w:ilvl w:val="0"/>
          <w:numId w:val="6"/>
        </w:numPr>
        <w:spacing w:line="360" w:lineRule="auto"/>
        <w:jc w:val="both"/>
        <w:rPr>
          <w:sz w:val="28"/>
          <w:szCs w:val="28"/>
        </w:rPr>
      </w:pPr>
      <w:r>
        <w:rPr>
          <w:sz w:val="28"/>
          <w:szCs w:val="28"/>
        </w:rPr>
        <w:t>овладение навыками сбора, систематизации и анализа информации, необходимой для решения практических задач в сфере финансовых рынков и банков;</w:t>
      </w:r>
    </w:p>
    <w:p w14:paraId="37732F3C" w14:textId="77777777" w:rsidR="00810B45" w:rsidRDefault="00810B45" w:rsidP="00810B45">
      <w:pPr>
        <w:pStyle w:val="af4"/>
        <w:numPr>
          <w:ilvl w:val="0"/>
          <w:numId w:val="6"/>
        </w:numPr>
        <w:spacing w:line="360" w:lineRule="auto"/>
        <w:jc w:val="both"/>
        <w:rPr>
          <w:sz w:val="28"/>
          <w:szCs w:val="28"/>
        </w:rPr>
      </w:pPr>
      <w:r>
        <w:rPr>
          <w:sz w:val="28"/>
          <w:szCs w:val="28"/>
        </w:rPr>
        <w:t xml:space="preserve">сбор материалов для выполнения выпускной квалификационной работы (ВКР) </w:t>
      </w:r>
    </w:p>
    <w:p w14:paraId="58E7DBCD" w14:textId="77777777" w:rsidR="00810B45" w:rsidRDefault="00810B45" w:rsidP="00810B45">
      <w:pPr>
        <w:pStyle w:val="af4"/>
        <w:numPr>
          <w:ilvl w:val="0"/>
          <w:numId w:val="6"/>
        </w:numPr>
        <w:spacing w:line="360" w:lineRule="auto"/>
        <w:jc w:val="both"/>
        <w:rPr>
          <w:sz w:val="28"/>
          <w:szCs w:val="28"/>
        </w:rPr>
      </w:pPr>
      <w:r>
        <w:rPr>
          <w:sz w:val="28"/>
          <w:szCs w:val="28"/>
        </w:rPr>
        <w:t xml:space="preserve">проверка готовности обучающихся к самостоятельной трудовой деятельности; </w:t>
      </w:r>
    </w:p>
    <w:p w14:paraId="51E81A7E" w14:textId="77777777" w:rsidR="00810B45" w:rsidRDefault="00810B45" w:rsidP="00810B45">
      <w:pPr>
        <w:pStyle w:val="af4"/>
        <w:numPr>
          <w:ilvl w:val="0"/>
          <w:numId w:val="6"/>
        </w:numPr>
        <w:spacing w:line="360" w:lineRule="auto"/>
        <w:jc w:val="both"/>
        <w:rPr>
          <w:sz w:val="28"/>
          <w:szCs w:val="28"/>
        </w:rPr>
      </w:pPr>
      <w:r>
        <w:rPr>
          <w:sz w:val="28"/>
          <w:szCs w:val="28"/>
        </w:rPr>
        <w:lastRenderedPageBreak/>
        <w:t>приобретение практического опыта работы в коллективе.</w:t>
      </w:r>
    </w:p>
    <w:p w14:paraId="504D3781" w14:textId="77777777" w:rsidR="00810B45" w:rsidRDefault="00810B45" w:rsidP="00810B45">
      <w:pPr>
        <w:pStyle w:val="1"/>
        <w:spacing w:before="240" w:line="360" w:lineRule="auto"/>
        <w:jc w:val="both"/>
        <w:rPr>
          <w:rFonts w:ascii="Times New Roman" w:hAnsi="Times New Roman" w:cs="Times New Roman"/>
          <w:color w:val="000000" w:themeColor="text1"/>
        </w:rPr>
      </w:pPr>
      <w:bookmarkStart w:id="6" w:name="_Toc200549112"/>
      <w:r>
        <w:rPr>
          <w:rFonts w:ascii="Times New Roman" w:hAnsi="Times New Roman" w:cs="Times New Roman"/>
          <w:color w:val="auto"/>
        </w:rPr>
        <w:t xml:space="preserve">3. </w:t>
      </w:r>
      <w:r>
        <w:rPr>
          <w:rFonts w:ascii="Times New Roman" w:hAnsi="Times New Roman" w:cs="Times New Roman"/>
          <w:color w:val="000000" w:themeColor="text1"/>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6"/>
    </w:p>
    <w:p w14:paraId="3D5720A3" w14:textId="77777777" w:rsidR="00810B45" w:rsidRDefault="00810B45" w:rsidP="00810B45">
      <w:pPr>
        <w:spacing w:line="360" w:lineRule="auto"/>
        <w:ind w:firstLine="709"/>
        <w:jc w:val="both"/>
        <w:rPr>
          <w:sz w:val="28"/>
          <w:szCs w:val="28"/>
        </w:rPr>
      </w:pPr>
      <w:r>
        <w:rPr>
          <w:sz w:val="28"/>
          <w:szCs w:val="28"/>
        </w:rPr>
        <w:t>В качестве основных планируемых результатов прохождения производственной практики в рамках применяемых компетенций, разработанных в соответствии с нормами, установленными по направлению подготовки 38.04.08 «Финансы и кредит», можно выделить следующее:</w:t>
      </w:r>
    </w:p>
    <w:p w14:paraId="528BDFB6" w14:textId="77777777" w:rsidR="00810B45" w:rsidRDefault="00810B45" w:rsidP="00810B45">
      <w:pPr>
        <w:ind w:firstLine="709"/>
        <w:jc w:val="center"/>
        <w:rPr>
          <w:sz w:val="28"/>
          <w:szCs w:val="28"/>
        </w:rPr>
      </w:pPr>
      <w:r>
        <w:rPr>
          <w:sz w:val="28"/>
          <w:szCs w:val="28"/>
        </w:rPr>
        <w:t xml:space="preserve">                                                                                                      Таблица 1</w:t>
      </w:r>
    </w:p>
    <w:tbl>
      <w:tblPr>
        <w:tblW w:w="9645" w:type="dxa"/>
        <w:tblInd w:w="-5" w:type="dxa"/>
        <w:tblLayout w:type="fixed"/>
        <w:tblLook w:val="04A0" w:firstRow="1" w:lastRow="0" w:firstColumn="1" w:lastColumn="0" w:noHBand="0" w:noVBand="1"/>
      </w:tblPr>
      <w:tblGrid>
        <w:gridCol w:w="1133"/>
        <w:gridCol w:w="2128"/>
        <w:gridCol w:w="2697"/>
        <w:gridCol w:w="3687"/>
      </w:tblGrid>
      <w:tr w:rsidR="00810B45" w14:paraId="68ED8822" w14:textId="77777777" w:rsidTr="008E3608">
        <w:tc>
          <w:tcPr>
            <w:tcW w:w="1133" w:type="dxa"/>
            <w:tcBorders>
              <w:top w:val="single" w:sz="4" w:space="0" w:color="auto"/>
              <w:left w:val="single" w:sz="4" w:space="0" w:color="auto"/>
              <w:bottom w:val="single" w:sz="4" w:space="0" w:color="auto"/>
              <w:right w:val="single" w:sz="4" w:space="0" w:color="auto"/>
            </w:tcBorders>
            <w:hideMark/>
          </w:tcPr>
          <w:p w14:paraId="5B12226E" w14:textId="77777777" w:rsidR="00810B45" w:rsidRDefault="00810B45">
            <w:pPr>
              <w:jc w:val="center"/>
              <w:rPr>
                <w:b/>
                <w:sz w:val="24"/>
                <w:szCs w:val="24"/>
              </w:rPr>
            </w:pPr>
            <w:r>
              <w:rPr>
                <w:b/>
                <w:sz w:val="24"/>
                <w:szCs w:val="24"/>
              </w:rPr>
              <w:t>Код компетенции</w:t>
            </w:r>
          </w:p>
        </w:tc>
        <w:tc>
          <w:tcPr>
            <w:tcW w:w="2128" w:type="dxa"/>
            <w:tcBorders>
              <w:top w:val="single" w:sz="4" w:space="0" w:color="auto"/>
              <w:left w:val="single" w:sz="4" w:space="0" w:color="auto"/>
              <w:bottom w:val="single" w:sz="4" w:space="0" w:color="auto"/>
              <w:right w:val="single" w:sz="4" w:space="0" w:color="auto"/>
            </w:tcBorders>
            <w:hideMark/>
          </w:tcPr>
          <w:p w14:paraId="61BFC394" w14:textId="77777777" w:rsidR="00810B45" w:rsidRDefault="00810B45">
            <w:pPr>
              <w:jc w:val="center"/>
              <w:rPr>
                <w:b/>
                <w:sz w:val="24"/>
                <w:szCs w:val="24"/>
              </w:rPr>
            </w:pPr>
            <w:r>
              <w:rPr>
                <w:b/>
                <w:sz w:val="24"/>
                <w:szCs w:val="24"/>
              </w:rPr>
              <w:t>Наименование компетенции</w:t>
            </w:r>
          </w:p>
        </w:tc>
        <w:tc>
          <w:tcPr>
            <w:tcW w:w="2697" w:type="dxa"/>
            <w:tcBorders>
              <w:top w:val="single" w:sz="4" w:space="0" w:color="auto"/>
              <w:left w:val="single" w:sz="4" w:space="0" w:color="auto"/>
              <w:bottom w:val="single" w:sz="4" w:space="0" w:color="auto"/>
              <w:right w:val="single" w:sz="4" w:space="0" w:color="auto"/>
            </w:tcBorders>
            <w:hideMark/>
          </w:tcPr>
          <w:p w14:paraId="14BEFB01" w14:textId="77777777" w:rsidR="00810B45" w:rsidRDefault="00810B45">
            <w:pPr>
              <w:jc w:val="center"/>
              <w:rPr>
                <w:b/>
                <w:sz w:val="24"/>
                <w:szCs w:val="24"/>
              </w:rPr>
            </w:pPr>
            <w:r>
              <w:rPr>
                <w:b/>
                <w:sz w:val="24"/>
                <w:szCs w:val="24"/>
              </w:rPr>
              <w:t>Индикаторы достижения компетенции</w:t>
            </w:r>
          </w:p>
        </w:tc>
        <w:tc>
          <w:tcPr>
            <w:tcW w:w="3687" w:type="dxa"/>
            <w:tcBorders>
              <w:top w:val="single" w:sz="4" w:space="0" w:color="auto"/>
              <w:left w:val="single" w:sz="4" w:space="0" w:color="auto"/>
              <w:bottom w:val="single" w:sz="4" w:space="0" w:color="auto"/>
              <w:right w:val="single" w:sz="4" w:space="0" w:color="auto"/>
            </w:tcBorders>
            <w:hideMark/>
          </w:tcPr>
          <w:p w14:paraId="7DB020F6" w14:textId="77777777" w:rsidR="00810B45" w:rsidRDefault="00810B45">
            <w:pPr>
              <w:jc w:val="center"/>
              <w:rPr>
                <w:b/>
                <w:sz w:val="24"/>
                <w:szCs w:val="24"/>
              </w:rPr>
            </w:pPr>
            <w:r>
              <w:rPr>
                <w:b/>
                <w:sz w:val="24"/>
                <w:szCs w:val="24"/>
              </w:rPr>
              <w:t>Результаты обучения (умения и знания), соотнесенные с индикаторами достижения компетенции</w:t>
            </w:r>
          </w:p>
        </w:tc>
      </w:tr>
      <w:tr w:rsidR="008E3AFC" w14:paraId="37083952" w14:textId="77777777" w:rsidTr="008E3AFC">
        <w:trPr>
          <w:trHeight w:val="2913"/>
        </w:trPr>
        <w:tc>
          <w:tcPr>
            <w:tcW w:w="1133" w:type="dxa"/>
            <w:vMerge w:val="restart"/>
            <w:tcBorders>
              <w:top w:val="single" w:sz="4" w:space="0" w:color="auto"/>
              <w:left w:val="single" w:sz="4" w:space="0" w:color="auto"/>
              <w:right w:val="single" w:sz="4" w:space="0" w:color="auto"/>
            </w:tcBorders>
            <w:hideMark/>
          </w:tcPr>
          <w:p w14:paraId="0757928B" w14:textId="38AB82C4" w:rsidR="004D67C4" w:rsidRPr="00E731A6" w:rsidRDefault="004D67C4">
            <w:pPr>
              <w:tabs>
                <w:tab w:val="left" w:pos="540"/>
              </w:tabs>
              <w:jc w:val="both"/>
              <w:rPr>
                <w:b/>
                <w:sz w:val="24"/>
                <w:szCs w:val="24"/>
              </w:rPr>
            </w:pPr>
            <w:r w:rsidRPr="00E731A6">
              <w:rPr>
                <w:b/>
                <w:sz w:val="24"/>
                <w:szCs w:val="24"/>
              </w:rPr>
              <w:t>ОПК-3</w:t>
            </w:r>
          </w:p>
        </w:tc>
        <w:tc>
          <w:tcPr>
            <w:tcW w:w="2128" w:type="dxa"/>
            <w:vMerge w:val="restart"/>
            <w:tcBorders>
              <w:top w:val="single" w:sz="4" w:space="0" w:color="auto"/>
              <w:left w:val="single" w:sz="4" w:space="0" w:color="auto"/>
              <w:right w:val="single" w:sz="4" w:space="0" w:color="auto"/>
            </w:tcBorders>
          </w:tcPr>
          <w:p w14:paraId="459D9FC2" w14:textId="7AAFFDE5" w:rsidR="004D67C4" w:rsidRPr="00E731A6" w:rsidRDefault="004D67C4" w:rsidP="004D09AA">
            <w:pPr>
              <w:jc w:val="both"/>
              <w:rPr>
                <w:rFonts w:eastAsia="Calibri"/>
                <w:sz w:val="24"/>
                <w:szCs w:val="24"/>
              </w:rPr>
            </w:pPr>
            <w:r w:rsidRPr="00E731A6">
              <w:rPr>
                <w:rFonts w:eastAsia="Calibri"/>
                <w:sz w:val="24"/>
                <w:szCs w:val="24"/>
              </w:rPr>
              <w:t>Способен обобщать и критически оценивать результаты научных исследований и самостоятельно выполнять исследовательские проекты в области фина</w:t>
            </w:r>
            <w:r w:rsidR="00D02117">
              <w:rPr>
                <w:rFonts w:eastAsia="Calibri"/>
                <w:sz w:val="24"/>
                <w:szCs w:val="24"/>
              </w:rPr>
              <w:t xml:space="preserve">нсов  и смежных областях </w:t>
            </w:r>
          </w:p>
        </w:tc>
        <w:tc>
          <w:tcPr>
            <w:tcW w:w="2697" w:type="dxa"/>
            <w:tcBorders>
              <w:top w:val="single" w:sz="4" w:space="0" w:color="auto"/>
              <w:left w:val="single" w:sz="4" w:space="0" w:color="auto"/>
              <w:right w:val="single" w:sz="4" w:space="0" w:color="auto"/>
            </w:tcBorders>
          </w:tcPr>
          <w:p w14:paraId="58B2C4DB" w14:textId="2DDEB18E" w:rsidR="004D67C4" w:rsidRPr="00E731A6" w:rsidRDefault="004D67C4" w:rsidP="004D67C4">
            <w:pPr>
              <w:jc w:val="both"/>
              <w:rPr>
                <w:sz w:val="24"/>
                <w:szCs w:val="24"/>
              </w:rPr>
            </w:pPr>
            <w:r w:rsidRPr="00E731A6">
              <w:rPr>
                <w:sz w:val="24"/>
                <w:szCs w:val="24"/>
              </w:rPr>
              <w:t>1.Владеет методами прикладных научных исследований в профессиональной сфере.</w:t>
            </w:r>
          </w:p>
        </w:tc>
        <w:tc>
          <w:tcPr>
            <w:tcW w:w="3687" w:type="dxa"/>
            <w:tcBorders>
              <w:top w:val="single" w:sz="4" w:space="0" w:color="auto"/>
              <w:left w:val="single" w:sz="4" w:space="0" w:color="auto"/>
              <w:right w:val="single" w:sz="4" w:space="0" w:color="auto"/>
            </w:tcBorders>
          </w:tcPr>
          <w:p w14:paraId="5D36FC9E" w14:textId="0183839E" w:rsidR="004D67C4" w:rsidRPr="00E731A6" w:rsidRDefault="004D67C4" w:rsidP="004D09AA">
            <w:pPr>
              <w:jc w:val="both"/>
              <w:rPr>
                <w:sz w:val="24"/>
                <w:szCs w:val="24"/>
              </w:rPr>
            </w:pPr>
            <w:r w:rsidRPr="00E731A6">
              <w:rPr>
                <w:b/>
                <w:i/>
                <w:sz w:val="24"/>
                <w:szCs w:val="24"/>
              </w:rPr>
              <w:t xml:space="preserve">Знание: </w:t>
            </w:r>
            <w:r w:rsidRPr="00E731A6">
              <w:rPr>
                <w:sz w:val="24"/>
                <w:szCs w:val="24"/>
              </w:rPr>
              <w:t>методов прикладных научных исследований в области финансового менеджмента</w:t>
            </w:r>
          </w:p>
          <w:p w14:paraId="43A89FD3" w14:textId="6640FD52" w:rsidR="004D67C4" w:rsidRPr="00E731A6" w:rsidRDefault="004D67C4" w:rsidP="004D67C4">
            <w:pPr>
              <w:jc w:val="both"/>
              <w:rPr>
                <w:sz w:val="24"/>
                <w:szCs w:val="24"/>
              </w:rPr>
            </w:pPr>
            <w:r w:rsidRPr="00E731A6">
              <w:rPr>
                <w:b/>
                <w:i/>
                <w:sz w:val="24"/>
                <w:szCs w:val="24"/>
              </w:rPr>
              <w:t xml:space="preserve">Умение: </w:t>
            </w:r>
            <w:r w:rsidRPr="00E731A6">
              <w:rPr>
                <w:sz w:val="24"/>
                <w:szCs w:val="24"/>
              </w:rPr>
              <w:t>применять методы прикладных научных исследований финансового менеджмента и анализа рисков деятельности институтов финансового рынка в современных условиях</w:t>
            </w:r>
          </w:p>
        </w:tc>
      </w:tr>
      <w:tr w:rsidR="008E3AFC" w14:paraId="79E54EDA" w14:textId="77777777" w:rsidTr="008E3608">
        <w:trPr>
          <w:trHeight w:val="4002"/>
        </w:trPr>
        <w:tc>
          <w:tcPr>
            <w:tcW w:w="1133" w:type="dxa"/>
            <w:vMerge/>
            <w:tcBorders>
              <w:top w:val="single" w:sz="4" w:space="0" w:color="auto"/>
              <w:left w:val="single" w:sz="4" w:space="0" w:color="auto"/>
              <w:bottom w:val="single" w:sz="4" w:space="0" w:color="auto"/>
              <w:right w:val="single" w:sz="4" w:space="0" w:color="auto"/>
            </w:tcBorders>
          </w:tcPr>
          <w:p w14:paraId="4FD0761B" w14:textId="77777777" w:rsidR="004D67C4" w:rsidRPr="00E731A6" w:rsidRDefault="004D67C4">
            <w:pPr>
              <w:tabs>
                <w:tab w:val="left" w:pos="540"/>
              </w:tabs>
              <w:jc w:val="both"/>
              <w:rPr>
                <w:b/>
                <w:sz w:val="24"/>
                <w:szCs w:val="24"/>
              </w:rPr>
            </w:pPr>
          </w:p>
        </w:tc>
        <w:tc>
          <w:tcPr>
            <w:tcW w:w="2128" w:type="dxa"/>
            <w:vMerge/>
            <w:tcBorders>
              <w:left w:val="single" w:sz="4" w:space="0" w:color="auto"/>
              <w:bottom w:val="single" w:sz="4" w:space="0" w:color="auto"/>
              <w:right w:val="single" w:sz="4" w:space="0" w:color="auto"/>
            </w:tcBorders>
          </w:tcPr>
          <w:p w14:paraId="0B4FC407" w14:textId="77777777" w:rsidR="004D67C4" w:rsidRPr="00E731A6" w:rsidRDefault="004D67C4" w:rsidP="004D09AA">
            <w:pPr>
              <w:jc w:val="both"/>
              <w:rPr>
                <w:rFonts w:eastAsia="Calibri"/>
                <w:sz w:val="24"/>
                <w:szCs w:val="24"/>
              </w:rPr>
            </w:pPr>
          </w:p>
        </w:tc>
        <w:tc>
          <w:tcPr>
            <w:tcW w:w="2697" w:type="dxa"/>
            <w:tcBorders>
              <w:left w:val="single" w:sz="4" w:space="0" w:color="auto"/>
              <w:bottom w:val="single" w:sz="4" w:space="0" w:color="auto"/>
              <w:right w:val="single" w:sz="4" w:space="0" w:color="auto"/>
            </w:tcBorders>
          </w:tcPr>
          <w:p w14:paraId="0E1FE855" w14:textId="2987ADFD" w:rsidR="004D67C4" w:rsidRPr="00D02117" w:rsidRDefault="004D67C4" w:rsidP="004D09AA">
            <w:pPr>
              <w:jc w:val="both"/>
              <w:rPr>
                <w:sz w:val="24"/>
                <w:szCs w:val="24"/>
              </w:rPr>
            </w:pPr>
            <w:r w:rsidRPr="00D02117">
              <w:rPr>
                <w:sz w:val="24"/>
                <w:szCs w:val="24"/>
              </w:rPr>
              <w:t>2. Применяет современные методы анализа и оценки рисков деятельности организаций (включая финансово-кредитные организации), бюджетных рисков и предлагает решения по их минимизации в контексте достижения финансовой стабильности и долгосрочной устойчивости.</w:t>
            </w:r>
          </w:p>
        </w:tc>
        <w:tc>
          <w:tcPr>
            <w:tcW w:w="3687" w:type="dxa"/>
            <w:tcBorders>
              <w:left w:val="single" w:sz="4" w:space="0" w:color="auto"/>
              <w:bottom w:val="single" w:sz="4" w:space="0" w:color="auto"/>
              <w:right w:val="single" w:sz="4" w:space="0" w:color="auto"/>
            </w:tcBorders>
          </w:tcPr>
          <w:p w14:paraId="47462114" w14:textId="77777777" w:rsidR="004D67C4" w:rsidRPr="00D02117" w:rsidRDefault="004D67C4" w:rsidP="004D67C4">
            <w:pPr>
              <w:jc w:val="both"/>
              <w:rPr>
                <w:sz w:val="24"/>
                <w:szCs w:val="24"/>
              </w:rPr>
            </w:pPr>
            <w:r w:rsidRPr="00D02117">
              <w:rPr>
                <w:b/>
                <w:i/>
                <w:sz w:val="24"/>
                <w:szCs w:val="24"/>
              </w:rPr>
              <w:t xml:space="preserve">Знание: </w:t>
            </w:r>
            <w:r w:rsidRPr="00D02117">
              <w:rPr>
                <w:sz w:val="24"/>
                <w:szCs w:val="24"/>
              </w:rPr>
              <w:t>современных методов анализа и оценки  рисков деятельности организаций (включая финансово-кредитные организации), бюджетных рисков финансово-кредитных организаций</w:t>
            </w:r>
          </w:p>
          <w:p w14:paraId="686FC95D" w14:textId="77777777" w:rsidR="004D67C4" w:rsidRPr="00D02117" w:rsidRDefault="004D67C4" w:rsidP="004D67C4">
            <w:pPr>
              <w:jc w:val="both"/>
              <w:rPr>
                <w:sz w:val="24"/>
                <w:szCs w:val="24"/>
              </w:rPr>
            </w:pPr>
          </w:p>
          <w:p w14:paraId="238CF178" w14:textId="77777777" w:rsidR="004D67C4" w:rsidRPr="00D02117" w:rsidRDefault="004D67C4" w:rsidP="004D67C4">
            <w:pPr>
              <w:jc w:val="both"/>
              <w:rPr>
                <w:sz w:val="24"/>
                <w:szCs w:val="24"/>
              </w:rPr>
            </w:pPr>
            <w:r w:rsidRPr="00D02117">
              <w:rPr>
                <w:b/>
                <w:i/>
                <w:sz w:val="24"/>
                <w:szCs w:val="24"/>
              </w:rPr>
              <w:t xml:space="preserve">Умение: </w:t>
            </w:r>
            <w:r w:rsidRPr="00D02117">
              <w:rPr>
                <w:sz w:val="24"/>
                <w:szCs w:val="24"/>
              </w:rPr>
              <w:t>принимать решения по минимизации рисков в контексте достижения финансовой стабильности и долгосрочной устойчивости</w:t>
            </w:r>
          </w:p>
          <w:p w14:paraId="711845A8" w14:textId="77777777" w:rsidR="004D67C4" w:rsidRPr="00D02117" w:rsidRDefault="004D67C4" w:rsidP="004D67C4">
            <w:pPr>
              <w:jc w:val="both"/>
              <w:rPr>
                <w:sz w:val="24"/>
                <w:szCs w:val="24"/>
              </w:rPr>
            </w:pPr>
          </w:p>
          <w:p w14:paraId="7920C9A9" w14:textId="77777777" w:rsidR="004D67C4" w:rsidRPr="00D02117" w:rsidRDefault="004D67C4" w:rsidP="004D09AA">
            <w:pPr>
              <w:jc w:val="both"/>
              <w:rPr>
                <w:b/>
                <w:i/>
                <w:sz w:val="24"/>
                <w:szCs w:val="24"/>
              </w:rPr>
            </w:pPr>
          </w:p>
        </w:tc>
      </w:tr>
      <w:tr w:rsidR="004D67C4" w14:paraId="4587A354" w14:textId="77777777" w:rsidTr="008E3608">
        <w:trPr>
          <w:trHeight w:val="2542"/>
        </w:trPr>
        <w:tc>
          <w:tcPr>
            <w:tcW w:w="1133" w:type="dxa"/>
            <w:vMerge/>
            <w:tcBorders>
              <w:top w:val="single" w:sz="4" w:space="0" w:color="auto"/>
              <w:left w:val="single" w:sz="4" w:space="0" w:color="auto"/>
              <w:right w:val="single" w:sz="4" w:space="0" w:color="auto"/>
            </w:tcBorders>
          </w:tcPr>
          <w:p w14:paraId="0906C355" w14:textId="77777777" w:rsidR="004D67C4" w:rsidRPr="00E731A6" w:rsidRDefault="004D67C4">
            <w:pPr>
              <w:tabs>
                <w:tab w:val="left" w:pos="540"/>
              </w:tabs>
              <w:jc w:val="both"/>
              <w:rPr>
                <w:b/>
                <w:sz w:val="24"/>
                <w:szCs w:val="24"/>
              </w:rPr>
            </w:pPr>
          </w:p>
        </w:tc>
        <w:tc>
          <w:tcPr>
            <w:tcW w:w="2128" w:type="dxa"/>
            <w:vMerge/>
            <w:tcBorders>
              <w:top w:val="single" w:sz="4" w:space="0" w:color="auto"/>
              <w:left w:val="single" w:sz="4" w:space="0" w:color="auto"/>
              <w:right w:val="single" w:sz="4" w:space="0" w:color="auto"/>
            </w:tcBorders>
          </w:tcPr>
          <w:p w14:paraId="63804B66" w14:textId="77777777" w:rsidR="004D67C4" w:rsidRPr="00E731A6" w:rsidRDefault="004D67C4" w:rsidP="004D09AA">
            <w:pPr>
              <w:jc w:val="both"/>
              <w:rPr>
                <w:rFonts w:eastAsia="Calibri"/>
                <w:sz w:val="24"/>
                <w:szCs w:val="24"/>
              </w:rPr>
            </w:pPr>
          </w:p>
        </w:tc>
        <w:tc>
          <w:tcPr>
            <w:tcW w:w="2697" w:type="dxa"/>
            <w:tcBorders>
              <w:top w:val="single" w:sz="4" w:space="0" w:color="auto"/>
              <w:left w:val="single" w:sz="4" w:space="0" w:color="auto"/>
              <w:right w:val="single" w:sz="4" w:space="0" w:color="auto"/>
            </w:tcBorders>
          </w:tcPr>
          <w:p w14:paraId="4BD978BF" w14:textId="794B4074" w:rsidR="004D67C4" w:rsidRPr="00D02117" w:rsidRDefault="004D67C4" w:rsidP="00010093">
            <w:pPr>
              <w:jc w:val="both"/>
              <w:rPr>
                <w:sz w:val="24"/>
                <w:szCs w:val="24"/>
              </w:rPr>
            </w:pPr>
            <w:r w:rsidRPr="00D02117">
              <w:rPr>
                <w:sz w:val="24"/>
                <w:szCs w:val="24"/>
              </w:rPr>
              <w:t>3. Разрабатывает направления инновационного развития как организаций (включая финансово-кредитные организации), отдельных продуктов и услуг , так и публично-правовых образований</w:t>
            </w:r>
          </w:p>
        </w:tc>
        <w:tc>
          <w:tcPr>
            <w:tcW w:w="3687" w:type="dxa"/>
            <w:tcBorders>
              <w:top w:val="single" w:sz="4" w:space="0" w:color="auto"/>
              <w:left w:val="single" w:sz="4" w:space="0" w:color="auto"/>
              <w:right w:val="single" w:sz="4" w:space="0" w:color="auto"/>
            </w:tcBorders>
          </w:tcPr>
          <w:p w14:paraId="3AEEF076" w14:textId="1B469B10" w:rsidR="00257ADF" w:rsidRPr="00D02117" w:rsidRDefault="00257ADF" w:rsidP="00257ADF">
            <w:pPr>
              <w:rPr>
                <w:sz w:val="24"/>
                <w:szCs w:val="24"/>
              </w:rPr>
            </w:pPr>
            <w:r w:rsidRPr="00D02117">
              <w:rPr>
                <w:b/>
                <w:i/>
                <w:sz w:val="24"/>
                <w:szCs w:val="24"/>
              </w:rPr>
              <w:t xml:space="preserve">Знание: </w:t>
            </w:r>
            <w:r w:rsidR="008E3608" w:rsidRPr="00D02117">
              <w:rPr>
                <w:sz w:val="24"/>
                <w:szCs w:val="24"/>
              </w:rPr>
              <w:t>современных</w:t>
            </w:r>
            <w:r w:rsidRPr="00D02117">
              <w:rPr>
                <w:sz w:val="24"/>
                <w:szCs w:val="24"/>
              </w:rPr>
              <w:t xml:space="preserve"> тенденци</w:t>
            </w:r>
            <w:r w:rsidR="008E3608" w:rsidRPr="00D02117">
              <w:rPr>
                <w:sz w:val="24"/>
                <w:szCs w:val="24"/>
              </w:rPr>
              <w:t>й</w:t>
            </w:r>
            <w:r w:rsidRPr="00D02117">
              <w:rPr>
                <w:sz w:val="24"/>
                <w:szCs w:val="24"/>
              </w:rPr>
              <w:t xml:space="preserve"> и направлени</w:t>
            </w:r>
            <w:r w:rsidR="008E3608" w:rsidRPr="00D02117">
              <w:rPr>
                <w:sz w:val="24"/>
                <w:szCs w:val="24"/>
              </w:rPr>
              <w:t>й</w:t>
            </w:r>
            <w:r w:rsidRPr="00D02117">
              <w:rPr>
                <w:sz w:val="24"/>
                <w:szCs w:val="24"/>
              </w:rPr>
              <w:t xml:space="preserve"> инновационного развития на уровне субъекта финансового рынка и предложения продуктов и услуг</w:t>
            </w:r>
          </w:p>
          <w:p w14:paraId="70FA186B" w14:textId="78404388" w:rsidR="004D67C4" w:rsidRPr="00D02117" w:rsidRDefault="00257ADF" w:rsidP="004D09AA">
            <w:pPr>
              <w:jc w:val="both"/>
              <w:rPr>
                <w:b/>
                <w:i/>
                <w:sz w:val="24"/>
                <w:szCs w:val="24"/>
              </w:rPr>
            </w:pPr>
            <w:r w:rsidRPr="00D02117">
              <w:rPr>
                <w:b/>
                <w:i/>
                <w:sz w:val="24"/>
                <w:szCs w:val="24"/>
              </w:rPr>
              <w:t xml:space="preserve">Умение: </w:t>
            </w:r>
            <w:r w:rsidRPr="00D02117">
              <w:rPr>
                <w:sz w:val="24"/>
                <w:szCs w:val="24"/>
              </w:rPr>
              <w:t>разрабатывать направления инновационного развития как финансово-кредитны</w:t>
            </w:r>
            <w:r w:rsidR="008E3608" w:rsidRPr="00D02117">
              <w:rPr>
                <w:sz w:val="24"/>
                <w:szCs w:val="24"/>
              </w:rPr>
              <w:t>х</w:t>
            </w:r>
            <w:r w:rsidRPr="00D02117">
              <w:rPr>
                <w:sz w:val="24"/>
                <w:szCs w:val="24"/>
              </w:rPr>
              <w:t xml:space="preserve"> организаци</w:t>
            </w:r>
            <w:r w:rsidR="008E3608" w:rsidRPr="00D02117">
              <w:rPr>
                <w:sz w:val="24"/>
                <w:szCs w:val="24"/>
              </w:rPr>
              <w:t>й</w:t>
            </w:r>
            <w:r w:rsidRPr="00D02117">
              <w:rPr>
                <w:sz w:val="24"/>
                <w:szCs w:val="24"/>
              </w:rPr>
              <w:t xml:space="preserve">, так и публично-правовых образований </w:t>
            </w:r>
          </w:p>
        </w:tc>
      </w:tr>
      <w:tr w:rsidR="004D67C4" w14:paraId="027AF178" w14:textId="77777777" w:rsidTr="00F1734B">
        <w:trPr>
          <w:trHeight w:val="2542"/>
        </w:trPr>
        <w:tc>
          <w:tcPr>
            <w:tcW w:w="1133" w:type="dxa"/>
            <w:vMerge/>
            <w:tcBorders>
              <w:top w:val="single" w:sz="4" w:space="0" w:color="auto"/>
              <w:left w:val="single" w:sz="4" w:space="0" w:color="auto"/>
              <w:bottom w:val="single" w:sz="4" w:space="0" w:color="auto"/>
              <w:right w:val="single" w:sz="4" w:space="0" w:color="auto"/>
            </w:tcBorders>
          </w:tcPr>
          <w:p w14:paraId="787D52AF" w14:textId="77777777" w:rsidR="004D67C4" w:rsidRPr="00E731A6" w:rsidRDefault="004D67C4">
            <w:pPr>
              <w:tabs>
                <w:tab w:val="left" w:pos="540"/>
              </w:tabs>
              <w:jc w:val="both"/>
              <w:rPr>
                <w:b/>
                <w:sz w:val="24"/>
                <w:szCs w:val="24"/>
              </w:rPr>
            </w:pPr>
          </w:p>
        </w:tc>
        <w:tc>
          <w:tcPr>
            <w:tcW w:w="2128" w:type="dxa"/>
            <w:tcBorders>
              <w:left w:val="single" w:sz="4" w:space="0" w:color="auto"/>
              <w:bottom w:val="single" w:sz="4" w:space="0" w:color="auto"/>
              <w:right w:val="single" w:sz="4" w:space="0" w:color="auto"/>
            </w:tcBorders>
          </w:tcPr>
          <w:p w14:paraId="7ADA0439" w14:textId="77777777" w:rsidR="004D67C4" w:rsidRPr="00E731A6" w:rsidRDefault="004D67C4" w:rsidP="004D09AA">
            <w:pPr>
              <w:jc w:val="both"/>
              <w:rPr>
                <w:rFonts w:eastAsia="Calibri"/>
                <w:sz w:val="24"/>
                <w:szCs w:val="24"/>
              </w:rPr>
            </w:pPr>
          </w:p>
        </w:tc>
        <w:tc>
          <w:tcPr>
            <w:tcW w:w="2697" w:type="dxa"/>
            <w:tcBorders>
              <w:left w:val="single" w:sz="4" w:space="0" w:color="auto"/>
              <w:bottom w:val="single" w:sz="4" w:space="0" w:color="auto"/>
              <w:right w:val="single" w:sz="4" w:space="0" w:color="auto"/>
            </w:tcBorders>
          </w:tcPr>
          <w:p w14:paraId="7B9F9647" w14:textId="77777777" w:rsidR="000C2F8C" w:rsidRPr="00D02117" w:rsidRDefault="000C2F8C" w:rsidP="00010093">
            <w:pPr>
              <w:jc w:val="both"/>
              <w:rPr>
                <w:sz w:val="24"/>
                <w:szCs w:val="24"/>
              </w:rPr>
            </w:pPr>
          </w:p>
          <w:p w14:paraId="18E0FA44" w14:textId="6067309C" w:rsidR="004D67C4" w:rsidRPr="00D02117" w:rsidRDefault="004D67C4" w:rsidP="008E3608">
            <w:pPr>
              <w:rPr>
                <w:sz w:val="24"/>
                <w:szCs w:val="24"/>
              </w:rPr>
            </w:pPr>
            <w:r w:rsidRPr="00D02117">
              <w:rPr>
                <w:sz w:val="24"/>
                <w:szCs w:val="24"/>
              </w:rPr>
              <w:t>4. Оформляет результаты анализа и оценки в форме финансовых обзоров, экспертно-аналитических заключений, отчетов и научных публикаций</w:t>
            </w:r>
          </w:p>
        </w:tc>
        <w:tc>
          <w:tcPr>
            <w:tcW w:w="3687" w:type="dxa"/>
            <w:tcBorders>
              <w:left w:val="single" w:sz="4" w:space="0" w:color="auto"/>
              <w:bottom w:val="single" w:sz="4" w:space="0" w:color="auto"/>
              <w:right w:val="single" w:sz="4" w:space="0" w:color="auto"/>
            </w:tcBorders>
          </w:tcPr>
          <w:p w14:paraId="7CDFB4B8" w14:textId="77777777" w:rsidR="000C2F8C" w:rsidRPr="00D02117" w:rsidRDefault="000C2F8C" w:rsidP="00257ADF">
            <w:pPr>
              <w:rPr>
                <w:b/>
                <w:i/>
                <w:sz w:val="24"/>
                <w:szCs w:val="24"/>
              </w:rPr>
            </w:pPr>
          </w:p>
          <w:p w14:paraId="5058F41B" w14:textId="5D616800" w:rsidR="00257ADF" w:rsidRPr="00D02117" w:rsidRDefault="00257ADF" w:rsidP="00257ADF">
            <w:pPr>
              <w:rPr>
                <w:sz w:val="24"/>
                <w:szCs w:val="24"/>
              </w:rPr>
            </w:pPr>
            <w:r w:rsidRPr="00D02117">
              <w:rPr>
                <w:b/>
                <w:i/>
                <w:sz w:val="24"/>
                <w:szCs w:val="24"/>
              </w:rPr>
              <w:t xml:space="preserve">Знание: </w:t>
            </w:r>
            <w:r w:rsidRPr="00D02117">
              <w:rPr>
                <w:sz w:val="24"/>
                <w:szCs w:val="24"/>
              </w:rPr>
              <w:t>методов анализа и оценки явлений на финансовом рынке в виде научных обзоров, экспертно-аналитических заключений, отчетов и научных публикаций</w:t>
            </w:r>
          </w:p>
          <w:p w14:paraId="2652B233" w14:textId="77777777" w:rsidR="00257ADF" w:rsidRPr="00D02117" w:rsidRDefault="00257ADF" w:rsidP="00257ADF">
            <w:pPr>
              <w:jc w:val="both"/>
              <w:rPr>
                <w:b/>
                <w:i/>
                <w:sz w:val="24"/>
                <w:szCs w:val="24"/>
              </w:rPr>
            </w:pPr>
          </w:p>
          <w:p w14:paraId="09EDCA6A" w14:textId="12FD2A99" w:rsidR="004D67C4" w:rsidRPr="00D02117" w:rsidRDefault="00257ADF" w:rsidP="00257ADF">
            <w:pPr>
              <w:jc w:val="both"/>
              <w:rPr>
                <w:b/>
                <w:i/>
                <w:sz w:val="24"/>
                <w:szCs w:val="24"/>
              </w:rPr>
            </w:pPr>
            <w:r w:rsidRPr="00D02117">
              <w:rPr>
                <w:b/>
                <w:i/>
                <w:sz w:val="24"/>
                <w:szCs w:val="24"/>
              </w:rPr>
              <w:t xml:space="preserve">Умение: </w:t>
            </w:r>
            <w:r w:rsidRPr="00D02117">
              <w:rPr>
                <w:sz w:val="24"/>
                <w:szCs w:val="24"/>
              </w:rPr>
              <w:t>оформлять результаты анализа и оценки деятельности субъектов финансового рынка в форме финансовых обзоров, экспертно-аналитических заключений, отчетов и научных публикаций</w:t>
            </w:r>
          </w:p>
        </w:tc>
      </w:tr>
      <w:tr w:rsidR="00EE72A8" w14:paraId="02E8DCA8" w14:textId="77777777" w:rsidTr="00F1734B">
        <w:trPr>
          <w:trHeight w:val="2898"/>
        </w:trPr>
        <w:tc>
          <w:tcPr>
            <w:tcW w:w="1133" w:type="dxa"/>
            <w:vMerge w:val="restart"/>
            <w:tcBorders>
              <w:top w:val="single" w:sz="4" w:space="0" w:color="auto"/>
              <w:left w:val="single" w:sz="4" w:space="0" w:color="auto"/>
              <w:bottom w:val="single" w:sz="4" w:space="0" w:color="auto"/>
              <w:right w:val="single" w:sz="4" w:space="0" w:color="auto"/>
            </w:tcBorders>
          </w:tcPr>
          <w:p w14:paraId="758B7573" w14:textId="690D1AD1" w:rsidR="00EE72A8" w:rsidRPr="00D02117" w:rsidRDefault="00EE72A8">
            <w:pPr>
              <w:tabs>
                <w:tab w:val="left" w:pos="540"/>
              </w:tabs>
              <w:jc w:val="both"/>
              <w:rPr>
                <w:b/>
                <w:sz w:val="24"/>
                <w:szCs w:val="24"/>
              </w:rPr>
            </w:pPr>
            <w:r w:rsidRPr="00D02117">
              <w:rPr>
                <w:b/>
                <w:sz w:val="24"/>
                <w:szCs w:val="24"/>
              </w:rPr>
              <w:t>ПК-1</w:t>
            </w:r>
          </w:p>
        </w:tc>
        <w:tc>
          <w:tcPr>
            <w:tcW w:w="2128" w:type="dxa"/>
            <w:vMerge w:val="restart"/>
            <w:tcBorders>
              <w:top w:val="single" w:sz="4" w:space="0" w:color="auto"/>
              <w:left w:val="single" w:sz="4" w:space="0" w:color="auto"/>
              <w:right w:val="single" w:sz="4" w:space="0" w:color="auto"/>
            </w:tcBorders>
          </w:tcPr>
          <w:p w14:paraId="0225A455" w14:textId="20E40198" w:rsidR="00EE72A8" w:rsidRPr="00D02117" w:rsidRDefault="00EE72A8" w:rsidP="004D09AA">
            <w:pPr>
              <w:jc w:val="both"/>
              <w:rPr>
                <w:rFonts w:eastAsia="Calibri"/>
                <w:sz w:val="24"/>
                <w:szCs w:val="24"/>
              </w:rPr>
            </w:pPr>
            <w:r w:rsidRPr="00D02117">
              <w:rPr>
                <w:rFonts w:eastAsia="Calibri"/>
                <w:sz w:val="24"/>
                <w:szCs w:val="24"/>
              </w:rPr>
              <w:t>Способен осуществлять профессиональную деятельность на финансовом рынке, разрабатывать планы стратегического развития банка с учетом особенностей классической и исламской моделей современного банкинга (ПК-1)</w:t>
            </w:r>
          </w:p>
        </w:tc>
        <w:tc>
          <w:tcPr>
            <w:tcW w:w="2697" w:type="dxa"/>
            <w:tcBorders>
              <w:top w:val="single" w:sz="4" w:space="0" w:color="auto"/>
              <w:left w:val="single" w:sz="4" w:space="0" w:color="auto"/>
              <w:right w:val="single" w:sz="4" w:space="0" w:color="auto"/>
            </w:tcBorders>
          </w:tcPr>
          <w:p w14:paraId="791E058D" w14:textId="26ACB558" w:rsidR="00EE72A8" w:rsidRPr="00D02117" w:rsidRDefault="00EE72A8" w:rsidP="00B827FF">
            <w:pPr>
              <w:pStyle w:val="Style2"/>
              <w:spacing w:line="240" w:lineRule="auto"/>
              <w:ind w:firstLine="0"/>
              <w:jc w:val="left"/>
            </w:pPr>
            <w:r w:rsidRPr="00D02117">
              <w:rPr>
                <w:rStyle w:val="FontStyle12"/>
                <w:sz w:val="24"/>
                <w:szCs w:val="24"/>
              </w:rPr>
              <w:t>1. Осуществляет профессиональную деятельность на финансовом рынке, анализируя и интерпретируя рыночные данные для принятия обоснованных решений</w:t>
            </w:r>
          </w:p>
        </w:tc>
        <w:tc>
          <w:tcPr>
            <w:tcW w:w="3687" w:type="dxa"/>
            <w:tcBorders>
              <w:top w:val="single" w:sz="4" w:space="0" w:color="auto"/>
              <w:left w:val="single" w:sz="4" w:space="0" w:color="auto"/>
              <w:right w:val="single" w:sz="4" w:space="0" w:color="auto"/>
            </w:tcBorders>
          </w:tcPr>
          <w:p w14:paraId="10D076AD" w14:textId="0B5A6AE9" w:rsidR="00EE72A8" w:rsidRPr="00D02117" w:rsidRDefault="00EE72A8" w:rsidP="004D09AA">
            <w:pPr>
              <w:jc w:val="both"/>
              <w:rPr>
                <w:b/>
                <w:i/>
                <w:sz w:val="24"/>
                <w:szCs w:val="24"/>
              </w:rPr>
            </w:pPr>
            <w:r w:rsidRPr="00D02117">
              <w:rPr>
                <w:b/>
                <w:i/>
                <w:sz w:val="24"/>
                <w:szCs w:val="24"/>
              </w:rPr>
              <w:t xml:space="preserve">Знание: </w:t>
            </w:r>
            <w:r w:rsidRPr="00D02117">
              <w:rPr>
                <w:bCs/>
                <w:iCs/>
                <w:sz w:val="24"/>
                <w:szCs w:val="24"/>
              </w:rPr>
              <w:t xml:space="preserve">стандартов </w:t>
            </w:r>
            <w:r w:rsidRPr="00D02117">
              <w:rPr>
                <w:rStyle w:val="FontStyle12"/>
                <w:sz w:val="24"/>
                <w:szCs w:val="24"/>
              </w:rPr>
              <w:t>профессиональной деятельности на финансовом рынке</w:t>
            </w:r>
          </w:p>
          <w:p w14:paraId="29FD5380" w14:textId="77777777" w:rsidR="00EE72A8" w:rsidRPr="00D02117" w:rsidRDefault="00EE72A8" w:rsidP="004D09AA">
            <w:pPr>
              <w:jc w:val="both"/>
              <w:rPr>
                <w:b/>
                <w:i/>
                <w:sz w:val="24"/>
                <w:szCs w:val="24"/>
              </w:rPr>
            </w:pPr>
          </w:p>
          <w:p w14:paraId="0FC7E6AB" w14:textId="4AB5B108" w:rsidR="00EE72A8" w:rsidRPr="00D02117" w:rsidRDefault="00EE72A8" w:rsidP="00B827FF">
            <w:pPr>
              <w:jc w:val="both"/>
              <w:rPr>
                <w:b/>
                <w:i/>
                <w:sz w:val="24"/>
                <w:szCs w:val="24"/>
              </w:rPr>
            </w:pPr>
            <w:r w:rsidRPr="00D02117">
              <w:rPr>
                <w:b/>
                <w:i/>
                <w:sz w:val="24"/>
                <w:szCs w:val="24"/>
              </w:rPr>
              <w:t xml:space="preserve">Умение: </w:t>
            </w:r>
            <w:r w:rsidRPr="00D02117">
              <w:rPr>
                <w:bCs/>
                <w:iCs/>
                <w:sz w:val="24"/>
                <w:szCs w:val="24"/>
              </w:rPr>
              <w:t>проводить анализ и интерпретировать рыночные данные для принятия обоснованных решений</w:t>
            </w:r>
            <w:r w:rsidRPr="00D02117">
              <w:rPr>
                <w:sz w:val="24"/>
                <w:szCs w:val="24"/>
              </w:rPr>
              <w:t xml:space="preserve"> </w:t>
            </w:r>
          </w:p>
        </w:tc>
      </w:tr>
      <w:tr w:rsidR="00EE72A8" w14:paraId="6629A711" w14:textId="77777777" w:rsidTr="00F1734B">
        <w:trPr>
          <w:trHeight w:val="964"/>
        </w:trPr>
        <w:tc>
          <w:tcPr>
            <w:tcW w:w="1133" w:type="dxa"/>
            <w:vMerge/>
            <w:tcBorders>
              <w:left w:val="single" w:sz="4" w:space="0" w:color="auto"/>
              <w:bottom w:val="single" w:sz="4" w:space="0" w:color="auto"/>
              <w:right w:val="single" w:sz="4" w:space="0" w:color="auto"/>
            </w:tcBorders>
          </w:tcPr>
          <w:p w14:paraId="7F131B92" w14:textId="77777777" w:rsidR="00EE72A8" w:rsidRPr="00D02117" w:rsidRDefault="00EE72A8">
            <w:pPr>
              <w:tabs>
                <w:tab w:val="left" w:pos="540"/>
              </w:tabs>
              <w:jc w:val="both"/>
              <w:rPr>
                <w:b/>
                <w:sz w:val="24"/>
                <w:szCs w:val="24"/>
              </w:rPr>
            </w:pPr>
          </w:p>
        </w:tc>
        <w:tc>
          <w:tcPr>
            <w:tcW w:w="2128" w:type="dxa"/>
            <w:vMerge/>
            <w:tcBorders>
              <w:left w:val="single" w:sz="4" w:space="0" w:color="auto"/>
              <w:right w:val="single" w:sz="4" w:space="0" w:color="auto"/>
            </w:tcBorders>
          </w:tcPr>
          <w:p w14:paraId="1B15A48E" w14:textId="77777777" w:rsidR="00EE72A8" w:rsidRPr="00D02117" w:rsidRDefault="00EE72A8" w:rsidP="004D09AA">
            <w:pPr>
              <w:jc w:val="both"/>
              <w:rPr>
                <w:rFonts w:eastAsia="Calibri"/>
                <w:sz w:val="24"/>
                <w:szCs w:val="24"/>
              </w:rPr>
            </w:pPr>
          </w:p>
        </w:tc>
        <w:tc>
          <w:tcPr>
            <w:tcW w:w="2697" w:type="dxa"/>
            <w:tcBorders>
              <w:left w:val="single" w:sz="4" w:space="0" w:color="auto"/>
              <w:right w:val="single" w:sz="4" w:space="0" w:color="auto"/>
            </w:tcBorders>
          </w:tcPr>
          <w:p w14:paraId="0A163F3F" w14:textId="77777777" w:rsidR="00EE72A8" w:rsidRPr="00D02117" w:rsidRDefault="00EE72A8" w:rsidP="00B827FF">
            <w:pPr>
              <w:pStyle w:val="Style2"/>
              <w:spacing w:line="240" w:lineRule="auto"/>
              <w:ind w:firstLine="0"/>
              <w:rPr>
                <w:rStyle w:val="FontStyle12"/>
                <w:sz w:val="24"/>
                <w:szCs w:val="24"/>
              </w:rPr>
            </w:pPr>
            <w:r w:rsidRPr="00D02117">
              <w:rPr>
                <w:rStyle w:val="FontStyle12"/>
                <w:sz w:val="24"/>
                <w:szCs w:val="24"/>
              </w:rPr>
              <w:t xml:space="preserve">2.Разрабатывает стратегические планы для традиционных банков, основываясь на анализе рыночных условий, экономических трендов и конкурентного окружения </w:t>
            </w:r>
          </w:p>
          <w:p w14:paraId="2856A072" w14:textId="77777777" w:rsidR="00EE72A8" w:rsidRPr="00D02117" w:rsidRDefault="00EE72A8" w:rsidP="004D09AA">
            <w:pPr>
              <w:pStyle w:val="Style2"/>
              <w:spacing w:line="240" w:lineRule="auto"/>
              <w:ind w:firstLine="0"/>
              <w:jc w:val="left"/>
              <w:rPr>
                <w:rStyle w:val="FontStyle12"/>
                <w:sz w:val="24"/>
                <w:szCs w:val="24"/>
              </w:rPr>
            </w:pPr>
          </w:p>
        </w:tc>
        <w:tc>
          <w:tcPr>
            <w:tcW w:w="3687" w:type="dxa"/>
            <w:tcBorders>
              <w:left w:val="single" w:sz="4" w:space="0" w:color="auto"/>
              <w:right w:val="single" w:sz="4" w:space="0" w:color="auto"/>
            </w:tcBorders>
          </w:tcPr>
          <w:p w14:paraId="47465F8E" w14:textId="77777777" w:rsidR="00EE72A8" w:rsidRPr="00D02117" w:rsidRDefault="00EE72A8" w:rsidP="00B827FF">
            <w:pPr>
              <w:jc w:val="both"/>
              <w:rPr>
                <w:b/>
                <w:i/>
                <w:sz w:val="24"/>
                <w:szCs w:val="24"/>
              </w:rPr>
            </w:pPr>
            <w:r w:rsidRPr="00D02117">
              <w:rPr>
                <w:b/>
                <w:i/>
                <w:sz w:val="24"/>
                <w:szCs w:val="24"/>
              </w:rPr>
              <w:t xml:space="preserve">Знание: </w:t>
            </w:r>
            <w:r w:rsidRPr="00D02117">
              <w:rPr>
                <w:bCs/>
                <w:iCs/>
                <w:sz w:val="24"/>
                <w:szCs w:val="24"/>
              </w:rPr>
              <w:t>приемов и методов разработки</w:t>
            </w:r>
            <w:r w:rsidRPr="00D02117">
              <w:rPr>
                <w:b/>
                <w:i/>
                <w:sz w:val="24"/>
                <w:szCs w:val="24"/>
              </w:rPr>
              <w:t xml:space="preserve"> </w:t>
            </w:r>
            <w:r w:rsidRPr="00D02117">
              <w:rPr>
                <w:bCs/>
                <w:iCs/>
                <w:sz w:val="24"/>
                <w:szCs w:val="24"/>
              </w:rPr>
              <w:t>стратегических планов для традиционных банков</w:t>
            </w:r>
          </w:p>
          <w:p w14:paraId="5FE0DE91" w14:textId="77777777" w:rsidR="00013F7D" w:rsidRPr="00D02117" w:rsidRDefault="00013F7D" w:rsidP="00B827FF">
            <w:pPr>
              <w:jc w:val="both"/>
              <w:rPr>
                <w:b/>
                <w:i/>
                <w:sz w:val="24"/>
                <w:szCs w:val="24"/>
              </w:rPr>
            </w:pPr>
          </w:p>
          <w:p w14:paraId="71CC9C41" w14:textId="5382E6E6" w:rsidR="00EE72A8" w:rsidRPr="00D02117" w:rsidRDefault="00EE72A8" w:rsidP="00B827FF">
            <w:pPr>
              <w:jc w:val="both"/>
              <w:rPr>
                <w:bCs/>
                <w:iCs/>
                <w:sz w:val="24"/>
                <w:szCs w:val="24"/>
              </w:rPr>
            </w:pPr>
            <w:r w:rsidRPr="00D02117">
              <w:rPr>
                <w:b/>
                <w:i/>
                <w:sz w:val="24"/>
                <w:szCs w:val="24"/>
              </w:rPr>
              <w:t xml:space="preserve">Умение: </w:t>
            </w:r>
            <w:r w:rsidRPr="00D02117">
              <w:rPr>
                <w:bCs/>
                <w:iCs/>
                <w:sz w:val="24"/>
                <w:szCs w:val="24"/>
              </w:rPr>
              <w:t>проводить анализ рыночных условий, экономических трендов и конкурентного окружения для принятия обоснованных решений</w:t>
            </w:r>
          </w:p>
          <w:p w14:paraId="1E560C7C" w14:textId="77777777" w:rsidR="00EE72A8" w:rsidRPr="00D02117" w:rsidRDefault="00EE72A8" w:rsidP="004D09AA">
            <w:pPr>
              <w:jc w:val="both"/>
              <w:rPr>
                <w:b/>
                <w:i/>
                <w:sz w:val="24"/>
                <w:szCs w:val="24"/>
              </w:rPr>
            </w:pPr>
          </w:p>
        </w:tc>
      </w:tr>
      <w:tr w:rsidR="00EE72A8" w14:paraId="0735EB53" w14:textId="77777777" w:rsidTr="00F1734B">
        <w:trPr>
          <w:trHeight w:val="964"/>
        </w:trPr>
        <w:tc>
          <w:tcPr>
            <w:tcW w:w="1133" w:type="dxa"/>
            <w:vMerge/>
            <w:tcBorders>
              <w:left w:val="single" w:sz="4" w:space="0" w:color="auto"/>
              <w:bottom w:val="single" w:sz="4" w:space="0" w:color="auto"/>
              <w:right w:val="single" w:sz="4" w:space="0" w:color="auto"/>
            </w:tcBorders>
          </w:tcPr>
          <w:p w14:paraId="0D73EF01" w14:textId="77777777" w:rsidR="00EE72A8" w:rsidRPr="00D02117" w:rsidRDefault="00EE72A8">
            <w:pPr>
              <w:tabs>
                <w:tab w:val="left" w:pos="540"/>
              </w:tabs>
              <w:jc w:val="both"/>
              <w:rPr>
                <w:b/>
                <w:sz w:val="24"/>
                <w:szCs w:val="24"/>
              </w:rPr>
            </w:pPr>
          </w:p>
        </w:tc>
        <w:tc>
          <w:tcPr>
            <w:tcW w:w="2128" w:type="dxa"/>
            <w:vMerge/>
            <w:tcBorders>
              <w:left w:val="single" w:sz="4" w:space="0" w:color="auto"/>
              <w:right w:val="single" w:sz="4" w:space="0" w:color="auto"/>
            </w:tcBorders>
          </w:tcPr>
          <w:p w14:paraId="33A4B588" w14:textId="77777777" w:rsidR="00EE72A8" w:rsidRPr="00D02117" w:rsidRDefault="00EE72A8" w:rsidP="004D09AA">
            <w:pPr>
              <w:jc w:val="both"/>
              <w:rPr>
                <w:rFonts w:eastAsia="Calibri"/>
                <w:sz w:val="24"/>
                <w:szCs w:val="24"/>
              </w:rPr>
            </w:pPr>
          </w:p>
        </w:tc>
        <w:tc>
          <w:tcPr>
            <w:tcW w:w="2697" w:type="dxa"/>
            <w:tcBorders>
              <w:left w:val="single" w:sz="4" w:space="0" w:color="auto"/>
              <w:right w:val="single" w:sz="4" w:space="0" w:color="auto"/>
            </w:tcBorders>
          </w:tcPr>
          <w:p w14:paraId="50D4F6C6" w14:textId="45F3649E" w:rsidR="00EE72A8" w:rsidRPr="00D02117" w:rsidRDefault="00EE72A8" w:rsidP="00EE72A8">
            <w:pPr>
              <w:pStyle w:val="Style2"/>
              <w:spacing w:line="240" w:lineRule="auto"/>
              <w:ind w:firstLine="0"/>
              <w:rPr>
                <w:rStyle w:val="FontStyle12"/>
                <w:sz w:val="24"/>
                <w:szCs w:val="24"/>
              </w:rPr>
            </w:pPr>
            <w:bookmarkStart w:id="7" w:name="_Hlk199199170"/>
            <w:r w:rsidRPr="00D02117">
              <w:rPr>
                <w:rStyle w:val="FontStyle12"/>
                <w:sz w:val="24"/>
                <w:szCs w:val="24"/>
              </w:rPr>
              <w:t xml:space="preserve">3. Проводит профессиональную деятельность на финансовом рынке, анализируя и применяя исламские финансовые </w:t>
            </w:r>
            <w:r w:rsidRPr="00D02117">
              <w:rPr>
                <w:rStyle w:val="FontStyle12"/>
                <w:sz w:val="24"/>
                <w:szCs w:val="24"/>
              </w:rPr>
              <w:lastRenderedPageBreak/>
              <w:t>инструменты</w:t>
            </w:r>
            <w:bookmarkEnd w:id="7"/>
          </w:p>
        </w:tc>
        <w:tc>
          <w:tcPr>
            <w:tcW w:w="3687" w:type="dxa"/>
            <w:tcBorders>
              <w:left w:val="single" w:sz="4" w:space="0" w:color="auto"/>
              <w:right w:val="single" w:sz="4" w:space="0" w:color="auto"/>
            </w:tcBorders>
          </w:tcPr>
          <w:p w14:paraId="109E434E" w14:textId="3EAB8A46" w:rsidR="00013F7D" w:rsidRPr="00D02117" w:rsidRDefault="00013F7D" w:rsidP="00013F7D">
            <w:pPr>
              <w:rPr>
                <w:sz w:val="24"/>
                <w:szCs w:val="24"/>
              </w:rPr>
            </w:pPr>
            <w:r w:rsidRPr="00D02117">
              <w:rPr>
                <w:b/>
                <w:i/>
                <w:sz w:val="24"/>
                <w:szCs w:val="24"/>
              </w:rPr>
              <w:lastRenderedPageBreak/>
              <w:t xml:space="preserve">Знание: </w:t>
            </w:r>
            <w:r w:rsidRPr="00D02117">
              <w:rPr>
                <w:sz w:val="24"/>
                <w:szCs w:val="24"/>
              </w:rPr>
              <w:t>методов прикладных научных исследований деятельности институтов финансового рынка</w:t>
            </w:r>
          </w:p>
          <w:p w14:paraId="48656F9E" w14:textId="77777777" w:rsidR="00EE72A8" w:rsidRPr="00D02117" w:rsidRDefault="00013F7D" w:rsidP="00013F7D">
            <w:pPr>
              <w:rPr>
                <w:sz w:val="24"/>
                <w:szCs w:val="24"/>
              </w:rPr>
            </w:pPr>
            <w:r w:rsidRPr="00D02117">
              <w:rPr>
                <w:b/>
                <w:i/>
                <w:sz w:val="24"/>
                <w:szCs w:val="24"/>
              </w:rPr>
              <w:t xml:space="preserve">Умение: </w:t>
            </w:r>
            <w:r w:rsidRPr="00D02117">
              <w:rPr>
                <w:sz w:val="24"/>
                <w:szCs w:val="24"/>
              </w:rPr>
              <w:t xml:space="preserve">проводить анализ и применять исламские </w:t>
            </w:r>
            <w:r w:rsidRPr="00D02117">
              <w:rPr>
                <w:sz w:val="24"/>
                <w:szCs w:val="24"/>
              </w:rPr>
              <w:lastRenderedPageBreak/>
              <w:t>финансовые инструменты для развития и совершенствования бизнес-моделей участников финансового рынка</w:t>
            </w:r>
          </w:p>
          <w:p w14:paraId="150BF801" w14:textId="472A9A12" w:rsidR="00013F7D" w:rsidRPr="00D02117" w:rsidRDefault="00013F7D" w:rsidP="00013F7D">
            <w:pPr>
              <w:rPr>
                <w:b/>
                <w:i/>
                <w:sz w:val="24"/>
                <w:szCs w:val="24"/>
              </w:rPr>
            </w:pPr>
          </w:p>
        </w:tc>
      </w:tr>
      <w:tr w:rsidR="00EE72A8" w14:paraId="044AE010" w14:textId="77777777" w:rsidTr="004852D6">
        <w:trPr>
          <w:trHeight w:val="964"/>
        </w:trPr>
        <w:tc>
          <w:tcPr>
            <w:tcW w:w="1133" w:type="dxa"/>
            <w:vMerge/>
            <w:tcBorders>
              <w:left w:val="single" w:sz="4" w:space="0" w:color="auto"/>
              <w:bottom w:val="single" w:sz="4" w:space="0" w:color="auto"/>
              <w:right w:val="single" w:sz="4" w:space="0" w:color="auto"/>
            </w:tcBorders>
          </w:tcPr>
          <w:p w14:paraId="3A918208" w14:textId="77777777" w:rsidR="00EE72A8" w:rsidRPr="00D02117" w:rsidRDefault="00EE72A8">
            <w:pPr>
              <w:tabs>
                <w:tab w:val="left" w:pos="540"/>
              </w:tabs>
              <w:jc w:val="both"/>
              <w:rPr>
                <w:b/>
                <w:sz w:val="24"/>
                <w:szCs w:val="24"/>
              </w:rPr>
            </w:pPr>
          </w:p>
        </w:tc>
        <w:tc>
          <w:tcPr>
            <w:tcW w:w="2128" w:type="dxa"/>
            <w:vMerge/>
            <w:tcBorders>
              <w:left w:val="single" w:sz="4" w:space="0" w:color="auto"/>
              <w:bottom w:val="single" w:sz="4" w:space="0" w:color="auto"/>
              <w:right w:val="single" w:sz="4" w:space="0" w:color="auto"/>
            </w:tcBorders>
          </w:tcPr>
          <w:p w14:paraId="7B362D31" w14:textId="77777777" w:rsidR="00EE72A8" w:rsidRPr="00D02117" w:rsidRDefault="00EE72A8" w:rsidP="004D09AA">
            <w:pPr>
              <w:jc w:val="both"/>
              <w:rPr>
                <w:rFonts w:eastAsia="Calibri"/>
                <w:sz w:val="24"/>
                <w:szCs w:val="24"/>
              </w:rPr>
            </w:pPr>
          </w:p>
        </w:tc>
        <w:tc>
          <w:tcPr>
            <w:tcW w:w="2697" w:type="dxa"/>
            <w:tcBorders>
              <w:left w:val="single" w:sz="4" w:space="0" w:color="auto"/>
              <w:bottom w:val="single" w:sz="4" w:space="0" w:color="auto"/>
              <w:right w:val="single" w:sz="4" w:space="0" w:color="auto"/>
            </w:tcBorders>
          </w:tcPr>
          <w:p w14:paraId="685E8BD5" w14:textId="77777777" w:rsidR="00EE72A8" w:rsidRPr="00D02117" w:rsidRDefault="00EE72A8" w:rsidP="00B827FF">
            <w:pPr>
              <w:pStyle w:val="Style2"/>
              <w:spacing w:line="240" w:lineRule="auto"/>
              <w:ind w:firstLine="0"/>
              <w:rPr>
                <w:rStyle w:val="FontStyle12"/>
                <w:sz w:val="24"/>
                <w:szCs w:val="24"/>
              </w:rPr>
            </w:pPr>
            <w:bookmarkStart w:id="8" w:name="_Hlk199199184"/>
            <w:r w:rsidRPr="00D02117">
              <w:rPr>
                <w:rStyle w:val="FontStyle12"/>
                <w:sz w:val="24"/>
                <w:szCs w:val="24"/>
              </w:rPr>
              <w:t>4. Разрабатывает стратегические планы развития для исламских финансовых институтов, учитывая принципы Шариата и особенности исламских финансовых инструментов</w:t>
            </w:r>
          </w:p>
          <w:bookmarkEnd w:id="8"/>
          <w:p w14:paraId="6870AB28" w14:textId="4B787CF4" w:rsidR="00EE72A8" w:rsidRPr="00D02117" w:rsidRDefault="00EE72A8" w:rsidP="00B827FF">
            <w:pPr>
              <w:pStyle w:val="Style2"/>
              <w:spacing w:line="240" w:lineRule="auto"/>
              <w:ind w:firstLine="0"/>
              <w:rPr>
                <w:rStyle w:val="FontStyle12"/>
                <w:sz w:val="24"/>
                <w:szCs w:val="24"/>
              </w:rPr>
            </w:pPr>
          </w:p>
        </w:tc>
        <w:tc>
          <w:tcPr>
            <w:tcW w:w="3687" w:type="dxa"/>
            <w:tcBorders>
              <w:left w:val="single" w:sz="4" w:space="0" w:color="auto"/>
              <w:bottom w:val="single" w:sz="4" w:space="0" w:color="auto"/>
              <w:right w:val="single" w:sz="4" w:space="0" w:color="auto"/>
            </w:tcBorders>
          </w:tcPr>
          <w:p w14:paraId="4AE38B4A" w14:textId="646262B4" w:rsidR="00EE72A8" w:rsidRPr="00D02117" w:rsidRDefault="00013F7D" w:rsidP="00B827FF">
            <w:pPr>
              <w:jc w:val="both"/>
              <w:rPr>
                <w:bCs/>
                <w:iCs/>
                <w:sz w:val="24"/>
                <w:szCs w:val="24"/>
              </w:rPr>
            </w:pPr>
            <w:r w:rsidRPr="00D02117">
              <w:rPr>
                <w:b/>
                <w:i/>
                <w:sz w:val="24"/>
                <w:szCs w:val="24"/>
              </w:rPr>
              <w:t>Знание:</w:t>
            </w:r>
            <w:r w:rsidRPr="00D02117">
              <w:t xml:space="preserve"> </w:t>
            </w:r>
            <w:r w:rsidRPr="00D02117">
              <w:rPr>
                <w:bCs/>
                <w:iCs/>
                <w:sz w:val="24"/>
                <w:szCs w:val="24"/>
              </w:rPr>
              <w:t>теоретических и методических подходов построения модели исламских финансовых институтов</w:t>
            </w:r>
            <w:r w:rsidR="002A3409" w:rsidRPr="00D02117">
              <w:rPr>
                <w:bCs/>
                <w:iCs/>
                <w:sz w:val="24"/>
                <w:szCs w:val="24"/>
              </w:rPr>
              <w:t xml:space="preserve">, принципов Шариата и особенностей исламских финансовых инструментов </w:t>
            </w:r>
            <w:r w:rsidRPr="00D02117">
              <w:rPr>
                <w:bCs/>
                <w:iCs/>
                <w:sz w:val="24"/>
                <w:szCs w:val="24"/>
              </w:rPr>
              <w:t xml:space="preserve"> </w:t>
            </w:r>
          </w:p>
          <w:p w14:paraId="72ABC411" w14:textId="77777777" w:rsidR="00013F7D" w:rsidRPr="00D02117" w:rsidRDefault="00013F7D" w:rsidP="00B827FF">
            <w:pPr>
              <w:jc w:val="both"/>
              <w:rPr>
                <w:b/>
                <w:i/>
                <w:sz w:val="24"/>
                <w:szCs w:val="24"/>
              </w:rPr>
            </w:pPr>
          </w:p>
          <w:p w14:paraId="45630F33" w14:textId="3DF89A03" w:rsidR="00013F7D" w:rsidRPr="00D02117" w:rsidRDefault="002A3409" w:rsidP="00C87716">
            <w:pPr>
              <w:jc w:val="both"/>
              <w:rPr>
                <w:b/>
                <w:i/>
                <w:sz w:val="24"/>
                <w:szCs w:val="24"/>
              </w:rPr>
            </w:pPr>
            <w:r w:rsidRPr="00D02117">
              <w:rPr>
                <w:b/>
                <w:i/>
                <w:sz w:val="24"/>
                <w:szCs w:val="24"/>
              </w:rPr>
              <w:t xml:space="preserve">Умение: </w:t>
            </w:r>
            <w:r w:rsidRPr="00D02117">
              <w:rPr>
                <w:bCs/>
                <w:iCs/>
                <w:sz w:val="24"/>
                <w:szCs w:val="24"/>
              </w:rPr>
              <w:t>разрабатывать стратегические планы развития для исламских финансовых институтов, внедрять исламские продукты и услуги, соответствующие бизнес-модели их деятельности</w:t>
            </w:r>
          </w:p>
        </w:tc>
      </w:tr>
      <w:tr w:rsidR="00BF679B" w14:paraId="21C3265F" w14:textId="77777777" w:rsidTr="004852D6">
        <w:trPr>
          <w:trHeight w:val="1545"/>
        </w:trPr>
        <w:tc>
          <w:tcPr>
            <w:tcW w:w="1133" w:type="dxa"/>
            <w:vMerge w:val="restart"/>
            <w:tcBorders>
              <w:top w:val="single" w:sz="4" w:space="0" w:color="auto"/>
              <w:left w:val="single" w:sz="4" w:space="0" w:color="auto"/>
              <w:right w:val="single" w:sz="4" w:space="0" w:color="auto"/>
            </w:tcBorders>
            <w:hideMark/>
          </w:tcPr>
          <w:p w14:paraId="518BC632" w14:textId="77777777" w:rsidR="00BF679B" w:rsidRPr="00D02117" w:rsidRDefault="00BF679B">
            <w:pPr>
              <w:tabs>
                <w:tab w:val="left" w:pos="540"/>
              </w:tabs>
              <w:jc w:val="both"/>
              <w:rPr>
                <w:b/>
                <w:sz w:val="24"/>
                <w:szCs w:val="24"/>
              </w:rPr>
            </w:pPr>
            <w:r w:rsidRPr="00D02117">
              <w:rPr>
                <w:b/>
                <w:sz w:val="24"/>
                <w:szCs w:val="24"/>
              </w:rPr>
              <w:t>ПК-2</w:t>
            </w:r>
          </w:p>
        </w:tc>
        <w:tc>
          <w:tcPr>
            <w:tcW w:w="2128" w:type="dxa"/>
            <w:vMerge w:val="restart"/>
            <w:tcBorders>
              <w:top w:val="single" w:sz="4" w:space="0" w:color="auto"/>
              <w:left w:val="single" w:sz="4" w:space="0" w:color="auto"/>
              <w:right w:val="single" w:sz="4" w:space="0" w:color="auto"/>
            </w:tcBorders>
            <w:hideMark/>
          </w:tcPr>
          <w:p w14:paraId="7A3F49F9" w14:textId="11736973" w:rsidR="00BF679B" w:rsidRPr="00D02117" w:rsidRDefault="00BF679B" w:rsidP="004D09AA">
            <w:pPr>
              <w:rPr>
                <w:rFonts w:eastAsia="Calibri"/>
                <w:sz w:val="24"/>
                <w:szCs w:val="24"/>
              </w:rPr>
            </w:pPr>
            <w:r w:rsidRPr="00D02117">
              <w:rPr>
                <w:color w:val="000000"/>
                <w:sz w:val="24"/>
                <w:szCs w:val="24"/>
                <w:shd w:val="clear" w:color="auto" w:fill="FFFFFF"/>
                <w:lang w:eastAsia="ru-RU"/>
              </w:rPr>
              <w:t xml:space="preserve">Способен к идентификации, разработке и внедрению инновационных финансовых продуктов и услуг, в том числе с использованием </w:t>
            </w:r>
            <w:proofErr w:type="spellStart"/>
            <w:r w:rsidRPr="00D02117">
              <w:rPr>
                <w:color w:val="000000"/>
                <w:sz w:val="24"/>
                <w:szCs w:val="24"/>
                <w:shd w:val="clear" w:color="auto" w:fill="FFFFFF"/>
                <w:lang w:eastAsia="ru-RU"/>
              </w:rPr>
              <w:t>финтеха</w:t>
            </w:r>
            <w:proofErr w:type="spellEnd"/>
            <w:r w:rsidRPr="00D02117">
              <w:rPr>
                <w:color w:val="000000"/>
                <w:sz w:val="24"/>
                <w:szCs w:val="24"/>
                <w:shd w:val="clear" w:color="auto" w:fill="FFFFFF"/>
                <w:lang w:eastAsia="ru-RU"/>
              </w:rPr>
              <w:t>, для удовлетворения потребностей современного рынка классического и исламского банкинга (ПК-2)</w:t>
            </w:r>
          </w:p>
        </w:tc>
        <w:tc>
          <w:tcPr>
            <w:tcW w:w="2697" w:type="dxa"/>
            <w:tcBorders>
              <w:top w:val="single" w:sz="4" w:space="0" w:color="auto"/>
              <w:left w:val="single" w:sz="4" w:space="0" w:color="auto"/>
              <w:right w:val="single" w:sz="4" w:space="0" w:color="auto"/>
            </w:tcBorders>
          </w:tcPr>
          <w:p w14:paraId="58DED6C9" w14:textId="700FE3E2" w:rsidR="00BF679B" w:rsidRPr="00D02117" w:rsidRDefault="00BF679B" w:rsidP="00895093">
            <w:pPr>
              <w:suppressAutoHyphens w:val="0"/>
              <w:spacing w:after="160" w:line="256" w:lineRule="auto"/>
              <w:contextualSpacing/>
              <w:rPr>
                <w:rFonts w:eastAsia="Calibri"/>
                <w:sz w:val="24"/>
                <w:szCs w:val="24"/>
              </w:rPr>
            </w:pPr>
            <w:r w:rsidRPr="00D02117">
              <w:rPr>
                <w:rFonts w:eastAsia="Calibri"/>
                <w:sz w:val="24"/>
                <w:szCs w:val="24"/>
              </w:rPr>
              <w:t xml:space="preserve">1. Определяет потребности клиентов традиционных банков и разрабатывает инновационные финансовые продукты и услуги, используя современные </w:t>
            </w:r>
            <w:proofErr w:type="spellStart"/>
            <w:r w:rsidRPr="00D02117">
              <w:rPr>
                <w:rFonts w:eastAsia="Calibri"/>
                <w:sz w:val="24"/>
                <w:szCs w:val="24"/>
              </w:rPr>
              <w:t>финтех</w:t>
            </w:r>
            <w:proofErr w:type="spellEnd"/>
            <w:r w:rsidRPr="00D02117">
              <w:rPr>
                <w:rFonts w:eastAsia="Calibri"/>
                <w:sz w:val="24"/>
                <w:szCs w:val="24"/>
              </w:rPr>
              <w:t xml:space="preserve">-решения </w:t>
            </w:r>
          </w:p>
        </w:tc>
        <w:tc>
          <w:tcPr>
            <w:tcW w:w="3687" w:type="dxa"/>
            <w:tcBorders>
              <w:top w:val="single" w:sz="4" w:space="0" w:color="auto"/>
              <w:left w:val="single" w:sz="4" w:space="0" w:color="auto"/>
              <w:right w:val="single" w:sz="4" w:space="0" w:color="auto"/>
            </w:tcBorders>
          </w:tcPr>
          <w:p w14:paraId="3124A2CE" w14:textId="23A16083" w:rsidR="00BF679B" w:rsidRPr="00D02117" w:rsidRDefault="00BF679B" w:rsidP="004D09AA">
            <w:pPr>
              <w:tabs>
                <w:tab w:val="left" w:pos="540"/>
              </w:tabs>
              <w:rPr>
                <w:sz w:val="24"/>
                <w:szCs w:val="24"/>
              </w:rPr>
            </w:pPr>
            <w:r w:rsidRPr="00D02117">
              <w:rPr>
                <w:b/>
                <w:i/>
                <w:sz w:val="24"/>
                <w:szCs w:val="24"/>
              </w:rPr>
              <w:t>Знание:</w:t>
            </w:r>
            <w:r w:rsidRPr="00D02117">
              <w:rPr>
                <w:sz w:val="24"/>
                <w:szCs w:val="24"/>
              </w:rPr>
              <w:t xml:space="preserve"> теоретико-методического аппарата определения потребности клиентов традиционных банков </w:t>
            </w:r>
          </w:p>
          <w:p w14:paraId="75E6D1D4" w14:textId="77777777" w:rsidR="00BF679B" w:rsidRPr="00D02117" w:rsidRDefault="00BF679B" w:rsidP="004D09AA">
            <w:pPr>
              <w:tabs>
                <w:tab w:val="left" w:pos="540"/>
              </w:tabs>
              <w:rPr>
                <w:sz w:val="24"/>
                <w:szCs w:val="24"/>
              </w:rPr>
            </w:pPr>
          </w:p>
          <w:p w14:paraId="712C1254" w14:textId="5F3E8FB1" w:rsidR="00BF679B" w:rsidRPr="00D02117" w:rsidRDefault="00BF679B" w:rsidP="004D09AA">
            <w:pPr>
              <w:tabs>
                <w:tab w:val="left" w:pos="540"/>
              </w:tabs>
              <w:rPr>
                <w:b/>
                <w:i/>
                <w:sz w:val="24"/>
                <w:szCs w:val="24"/>
              </w:rPr>
            </w:pPr>
            <w:r w:rsidRPr="00D02117">
              <w:rPr>
                <w:b/>
                <w:i/>
                <w:sz w:val="24"/>
                <w:szCs w:val="24"/>
              </w:rPr>
              <w:t>Умение:</w:t>
            </w:r>
            <w:r w:rsidRPr="00D02117">
              <w:rPr>
                <w:sz w:val="24"/>
                <w:szCs w:val="24"/>
              </w:rPr>
              <w:t xml:space="preserve"> разрабатывать инновационные финансовые продукты и услуги, используя современные </w:t>
            </w:r>
            <w:proofErr w:type="spellStart"/>
            <w:r w:rsidRPr="00D02117">
              <w:rPr>
                <w:sz w:val="24"/>
                <w:szCs w:val="24"/>
              </w:rPr>
              <w:t>финтех</w:t>
            </w:r>
            <w:proofErr w:type="spellEnd"/>
            <w:r w:rsidRPr="00D02117">
              <w:rPr>
                <w:sz w:val="24"/>
                <w:szCs w:val="24"/>
              </w:rPr>
              <w:t>-решения</w:t>
            </w:r>
          </w:p>
          <w:p w14:paraId="2B241194" w14:textId="568069BE" w:rsidR="00BF679B" w:rsidRPr="00D02117" w:rsidRDefault="00BF679B" w:rsidP="004D09AA">
            <w:pPr>
              <w:tabs>
                <w:tab w:val="left" w:pos="540"/>
              </w:tabs>
              <w:rPr>
                <w:sz w:val="24"/>
                <w:szCs w:val="24"/>
              </w:rPr>
            </w:pPr>
          </w:p>
        </w:tc>
      </w:tr>
      <w:tr w:rsidR="00BF679B" w14:paraId="05169211" w14:textId="77777777" w:rsidTr="004852D6">
        <w:trPr>
          <w:trHeight w:val="1545"/>
        </w:trPr>
        <w:tc>
          <w:tcPr>
            <w:tcW w:w="1133" w:type="dxa"/>
            <w:vMerge/>
            <w:tcBorders>
              <w:left w:val="single" w:sz="4" w:space="0" w:color="auto"/>
              <w:right w:val="single" w:sz="4" w:space="0" w:color="auto"/>
            </w:tcBorders>
          </w:tcPr>
          <w:p w14:paraId="6762CC3E" w14:textId="77777777" w:rsidR="00BF679B" w:rsidRPr="00D02117" w:rsidRDefault="00BF679B">
            <w:pPr>
              <w:tabs>
                <w:tab w:val="left" w:pos="540"/>
              </w:tabs>
              <w:jc w:val="both"/>
              <w:rPr>
                <w:b/>
                <w:sz w:val="24"/>
                <w:szCs w:val="24"/>
              </w:rPr>
            </w:pPr>
          </w:p>
        </w:tc>
        <w:tc>
          <w:tcPr>
            <w:tcW w:w="2128" w:type="dxa"/>
            <w:vMerge/>
            <w:tcBorders>
              <w:left w:val="single" w:sz="4" w:space="0" w:color="auto"/>
              <w:right w:val="single" w:sz="4" w:space="0" w:color="auto"/>
            </w:tcBorders>
          </w:tcPr>
          <w:p w14:paraId="54425CAF" w14:textId="77777777" w:rsidR="00BF679B" w:rsidRPr="00D02117" w:rsidRDefault="00BF679B" w:rsidP="004D09AA">
            <w:pPr>
              <w:rPr>
                <w:color w:val="000000"/>
                <w:sz w:val="24"/>
                <w:szCs w:val="24"/>
                <w:shd w:val="clear" w:color="auto" w:fill="FFFFFF"/>
                <w:lang w:eastAsia="ru-RU"/>
              </w:rPr>
            </w:pPr>
          </w:p>
        </w:tc>
        <w:tc>
          <w:tcPr>
            <w:tcW w:w="2697" w:type="dxa"/>
            <w:tcBorders>
              <w:left w:val="single" w:sz="4" w:space="0" w:color="auto"/>
              <w:right w:val="single" w:sz="4" w:space="0" w:color="auto"/>
            </w:tcBorders>
          </w:tcPr>
          <w:p w14:paraId="10EA9093" w14:textId="675C932A" w:rsidR="00BF679B" w:rsidRPr="00D02117" w:rsidRDefault="00BF679B" w:rsidP="004D09AA">
            <w:pPr>
              <w:suppressAutoHyphens w:val="0"/>
              <w:spacing w:after="160" w:line="256" w:lineRule="auto"/>
              <w:contextualSpacing/>
              <w:rPr>
                <w:rFonts w:eastAsia="Calibri"/>
                <w:sz w:val="24"/>
                <w:szCs w:val="24"/>
              </w:rPr>
            </w:pPr>
            <w:r w:rsidRPr="00D02117">
              <w:rPr>
                <w:rFonts w:eastAsia="Calibri"/>
                <w:sz w:val="24"/>
                <w:szCs w:val="24"/>
              </w:rPr>
              <w:t>2. Внедряет разработанные финансовые продукты и услуги в традиционные банки, обеспечивая их соответствие требованиям рынка и удовлетворение потребностей клиентов)</w:t>
            </w:r>
          </w:p>
        </w:tc>
        <w:tc>
          <w:tcPr>
            <w:tcW w:w="3687" w:type="dxa"/>
            <w:tcBorders>
              <w:left w:val="single" w:sz="4" w:space="0" w:color="auto"/>
              <w:right w:val="single" w:sz="4" w:space="0" w:color="auto"/>
            </w:tcBorders>
          </w:tcPr>
          <w:p w14:paraId="17658AE6" w14:textId="77777777" w:rsidR="00BF679B" w:rsidRPr="00D02117" w:rsidRDefault="00BF679B" w:rsidP="00BF679B">
            <w:pPr>
              <w:rPr>
                <w:bCs/>
                <w:iCs/>
                <w:sz w:val="24"/>
                <w:szCs w:val="24"/>
              </w:rPr>
            </w:pPr>
            <w:r w:rsidRPr="00D02117">
              <w:rPr>
                <w:b/>
                <w:i/>
                <w:sz w:val="24"/>
                <w:szCs w:val="24"/>
              </w:rPr>
              <w:t xml:space="preserve">Знание: </w:t>
            </w:r>
            <w:r w:rsidRPr="00D02117">
              <w:rPr>
                <w:bCs/>
                <w:iCs/>
                <w:sz w:val="24"/>
                <w:szCs w:val="24"/>
              </w:rPr>
              <w:t>основных параметров и требований финансового рынка, системы оценки удовлетворенности потребностей клиентов</w:t>
            </w:r>
          </w:p>
          <w:p w14:paraId="11B91991" w14:textId="2D8E4A1C" w:rsidR="00BF679B" w:rsidRPr="00D02117" w:rsidRDefault="00BF679B" w:rsidP="00BF679B">
            <w:pPr>
              <w:tabs>
                <w:tab w:val="left" w:pos="540"/>
              </w:tabs>
              <w:rPr>
                <w:b/>
                <w:i/>
                <w:sz w:val="24"/>
                <w:szCs w:val="24"/>
              </w:rPr>
            </w:pPr>
            <w:r w:rsidRPr="00D02117">
              <w:rPr>
                <w:b/>
                <w:i/>
                <w:sz w:val="24"/>
                <w:szCs w:val="24"/>
              </w:rPr>
              <w:t>Умение:</w:t>
            </w:r>
            <w:r w:rsidRPr="00D02117">
              <w:rPr>
                <w:b/>
                <w:sz w:val="24"/>
                <w:szCs w:val="24"/>
              </w:rPr>
              <w:t xml:space="preserve">  в</w:t>
            </w:r>
            <w:r w:rsidRPr="00D02117">
              <w:rPr>
                <w:bCs/>
                <w:sz w:val="24"/>
                <w:szCs w:val="24"/>
              </w:rPr>
              <w:t>недрять разработанные финансовые продукты и услуги в традиционных банках, используя инновационные технологии</w:t>
            </w:r>
          </w:p>
        </w:tc>
      </w:tr>
      <w:tr w:rsidR="00BF679B" w14:paraId="6E84067D" w14:textId="77777777" w:rsidTr="00D503BA">
        <w:trPr>
          <w:trHeight w:val="273"/>
        </w:trPr>
        <w:tc>
          <w:tcPr>
            <w:tcW w:w="1133" w:type="dxa"/>
            <w:vMerge/>
            <w:tcBorders>
              <w:left w:val="single" w:sz="4" w:space="0" w:color="auto"/>
              <w:right w:val="single" w:sz="4" w:space="0" w:color="auto"/>
            </w:tcBorders>
          </w:tcPr>
          <w:p w14:paraId="4DEE471A" w14:textId="77777777" w:rsidR="00BF679B" w:rsidRPr="00D02117" w:rsidRDefault="00BF679B">
            <w:pPr>
              <w:tabs>
                <w:tab w:val="left" w:pos="540"/>
              </w:tabs>
              <w:jc w:val="both"/>
              <w:rPr>
                <w:b/>
                <w:sz w:val="24"/>
                <w:szCs w:val="24"/>
              </w:rPr>
            </w:pPr>
          </w:p>
        </w:tc>
        <w:tc>
          <w:tcPr>
            <w:tcW w:w="2128" w:type="dxa"/>
            <w:vMerge/>
            <w:tcBorders>
              <w:left w:val="single" w:sz="4" w:space="0" w:color="auto"/>
              <w:right w:val="single" w:sz="4" w:space="0" w:color="auto"/>
            </w:tcBorders>
          </w:tcPr>
          <w:p w14:paraId="492AA1BD" w14:textId="77777777" w:rsidR="00BF679B" w:rsidRPr="00D02117" w:rsidRDefault="00BF679B" w:rsidP="004D09AA">
            <w:pPr>
              <w:rPr>
                <w:color w:val="000000"/>
                <w:sz w:val="24"/>
                <w:szCs w:val="24"/>
                <w:shd w:val="clear" w:color="auto" w:fill="FFFFFF"/>
                <w:lang w:eastAsia="ru-RU"/>
              </w:rPr>
            </w:pPr>
          </w:p>
        </w:tc>
        <w:tc>
          <w:tcPr>
            <w:tcW w:w="2697" w:type="dxa"/>
            <w:tcBorders>
              <w:left w:val="single" w:sz="4" w:space="0" w:color="auto"/>
              <w:right w:val="single" w:sz="4" w:space="0" w:color="auto"/>
            </w:tcBorders>
          </w:tcPr>
          <w:p w14:paraId="038B9BB7" w14:textId="6FF2ADDB" w:rsidR="00BF679B" w:rsidRPr="00D02117" w:rsidRDefault="002F795F" w:rsidP="002F795F">
            <w:pPr>
              <w:spacing w:after="160" w:line="256" w:lineRule="auto"/>
              <w:rPr>
                <w:rFonts w:eastAsia="Calibri"/>
                <w:sz w:val="24"/>
                <w:szCs w:val="24"/>
              </w:rPr>
            </w:pPr>
            <w:bookmarkStart w:id="9" w:name="_Hlk199199659"/>
            <w:r w:rsidRPr="00D02117">
              <w:rPr>
                <w:rFonts w:eastAsia="Calibri"/>
                <w:sz w:val="24"/>
                <w:szCs w:val="24"/>
              </w:rPr>
              <w:t xml:space="preserve">3. Идентифицирует потребности клиентов исламских банков  и разрабатывает финансовые продукты, соответствующие принципам Шариата, с использованием </w:t>
            </w:r>
            <w:proofErr w:type="spellStart"/>
            <w:r w:rsidRPr="00D02117">
              <w:rPr>
                <w:rFonts w:eastAsia="Calibri"/>
                <w:sz w:val="24"/>
                <w:szCs w:val="24"/>
              </w:rPr>
              <w:t>финтех</w:t>
            </w:r>
            <w:proofErr w:type="spellEnd"/>
            <w:r w:rsidRPr="00D02117">
              <w:rPr>
                <w:rFonts w:eastAsia="Calibri"/>
                <w:sz w:val="24"/>
                <w:szCs w:val="24"/>
              </w:rPr>
              <w:t xml:space="preserve">-технологий для повышения их </w:t>
            </w:r>
            <w:r w:rsidRPr="00D02117">
              <w:rPr>
                <w:rFonts w:eastAsia="Calibri"/>
                <w:sz w:val="24"/>
                <w:szCs w:val="24"/>
              </w:rPr>
              <w:lastRenderedPageBreak/>
              <w:t>доступности и эффективности</w:t>
            </w:r>
            <w:bookmarkEnd w:id="9"/>
          </w:p>
        </w:tc>
        <w:tc>
          <w:tcPr>
            <w:tcW w:w="3687" w:type="dxa"/>
            <w:tcBorders>
              <w:left w:val="single" w:sz="4" w:space="0" w:color="auto"/>
              <w:right w:val="single" w:sz="4" w:space="0" w:color="auto"/>
            </w:tcBorders>
          </w:tcPr>
          <w:p w14:paraId="71FCA6CF" w14:textId="484C346B" w:rsidR="0069256D" w:rsidRPr="00D02117" w:rsidRDefault="0069256D" w:rsidP="0069256D">
            <w:pPr>
              <w:rPr>
                <w:sz w:val="24"/>
                <w:szCs w:val="24"/>
              </w:rPr>
            </w:pPr>
            <w:r w:rsidRPr="00D02117">
              <w:rPr>
                <w:b/>
                <w:bCs/>
                <w:i/>
                <w:iCs/>
                <w:sz w:val="24"/>
                <w:szCs w:val="24"/>
              </w:rPr>
              <w:lastRenderedPageBreak/>
              <w:t>Знание:</w:t>
            </w:r>
            <w:r w:rsidRPr="00D02117">
              <w:rPr>
                <w:sz w:val="24"/>
                <w:szCs w:val="24"/>
              </w:rPr>
              <w:t xml:space="preserve"> современных методов анализа и идентификации потребностей клиентов исламских банков </w:t>
            </w:r>
          </w:p>
          <w:p w14:paraId="049844F2" w14:textId="22B7B8D0" w:rsidR="0069256D" w:rsidRPr="00D02117" w:rsidRDefault="0069256D" w:rsidP="0069256D">
            <w:pPr>
              <w:rPr>
                <w:sz w:val="24"/>
                <w:szCs w:val="24"/>
              </w:rPr>
            </w:pPr>
            <w:r w:rsidRPr="00D02117">
              <w:rPr>
                <w:b/>
                <w:i/>
                <w:sz w:val="24"/>
                <w:szCs w:val="24"/>
              </w:rPr>
              <w:t xml:space="preserve">Умение: </w:t>
            </w:r>
            <w:r w:rsidRPr="00D02117">
              <w:rPr>
                <w:sz w:val="24"/>
                <w:szCs w:val="24"/>
              </w:rPr>
              <w:t>принимать решения по разработке финансовых продуктов, соответствующих принципам Шариата</w:t>
            </w:r>
            <w:r w:rsidR="003908E7" w:rsidRPr="00D02117">
              <w:rPr>
                <w:sz w:val="24"/>
                <w:szCs w:val="24"/>
              </w:rPr>
              <w:t xml:space="preserve">, с использованием </w:t>
            </w:r>
            <w:proofErr w:type="spellStart"/>
            <w:r w:rsidR="003908E7" w:rsidRPr="00D02117">
              <w:rPr>
                <w:sz w:val="24"/>
                <w:szCs w:val="24"/>
              </w:rPr>
              <w:t>финтех</w:t>
            </w:r>
            <w:proofErr w:type="spellEnd"/>
            <w:r w:rsidR="003908E7" w:rsidRPr="00D02117">
              <w:rPr>
                <w:sz w:val="24"/>
                <w:szCs w:val="24"/>
              </w:rPr>
              <w:t xml:space="preserve">-технологий с целью повышения их доступности для </w:t>
            </w:r>
            <w:r w:rsidR="003908E7" w:rsidRPr="00D02117">
              <w:rPr>
                <w:sz w:val="24"/>
                <w:szCs w:val="24"/>
              </w:rPr>
              <w:lastRenderedPageBreak/>
              <w:t>потенциальных клиентов</w:t>
            </w:r>
          </w:p>
          <w:p w14:paraId="1DE17CF8" w14:textId="0F8810E4" w:rsidR="002F795F" w:rsidRPr="00D02117" w:rsidRDefault="002F795F" w:rsidP="004D09AA">
            <w:pPr>
              <w:tabs>
                <w:tab w:val="left" w:pos="540"/>
              </w:tabs>
              <w:rPr>
                <w:b/>
                <w:i/>
                <w:sz w:val="24"/>
                <w:szCs w:val="24"/>
              </w:rPr>
            </w:pPr>
          </w:p>
        </w:tc>
      </w:tr>
      <w:tr w:rsidR="00BF679B" w14:paraId="0A6F4B0F" w14:textId="77777777" w:rsidTr="006D6806">
        <w:trPr>
          <w:trHeight w:val="1545"/>
        </w:trPr>
        <w:tc>
          <w:tcPr>
            <w:tcW w:w="1133" w:type="dxa"/>
            <w:vMerge/>
            <w:tcBorders>
              <w:left w:val="single" w:sz="4" w:space="0" w:color="auto"/>
              <w:bottom w:val="single" w:sz="4" w:space="0" w:color="auto"/>
              <w:right w:val="single" w:sz="4" w:space="0" w:color="auto"/>
            </w:tcBorders>
          </w:tcPr>
          <w:p w14:paraId="59F9E5CA" w14:textId="77777777" w:rsidR="00BF679B" w:rsidRPr="00D02117" w:rsidRDefault="00BF679B">
            <w:pPr>
              <w:tabs>
                <w:tab w:val="left" w:pos="540"/>
              </w:tabs>
              <w:jc w:val="both"/>
              <w:rPr>
                <w:b/>
                <w:sz w:val="24"/>
                <w:szCs w:val="24"/>
              </w:rPr>
            </w:pPr>
          </w:p>
        </w:tc>
        <w:tc>
          <w:tcPr>
            <w:tcW w:w="2128" w:type="dxa"/>
            <w:vMerge/>
            <w:tcBorders>
              <w:left w:val="single" w:sz="4" w:space="0" w:color="auto"/>
              <w:bottom w:val="single" w:sz="4" w:space="0" w:color="auto"/>
              <w:right w:val="single" w:sz="4" w:space="0" w:color="auto"/>
            </w:tcBorders>
          </w:tcPr>
          <w:p w14:paraId="62F1644D" w14:textId="77777777" w:rsidR="00BF679B" w:rsidRPr="00D02117" w:rsidRDefault="00BF679B" w:rsidP="004D09AA">
            <w:pPr>
              <w:rPr>
                <w:color w:val="000000"/>
                <w:sz w:val="24"/>
                <w:szCs w:val="24"/>
                <w:shd w:val="clear" w:color="auto" w:fill="FFFFFF"/>
                <w:lang w:eastAsia="ru-RU"/>
              </w:rPr>
            </w:pPr>
          </w:p>
        </w:tc>
        <w:tc>
          <w:tcPr>
            <w:tcW w:w="2697" w:type="dxa"/>
            <w:tcBorders>
              <w:left w:val="single" w:sz="4" w:space="0" w:color="auto"/>
              <w:bottom w:val="single" w:sz="4" w:space="0" w:color="auto"/>
              <w:right w:val="single" w:sz="4" w:space="0" w:color="auto"/>
            </w:tcBorders>
          </w:tcPr>
          <w:p w14:paraId="61A1C9B8" w14:textId="1A8E3BC9" w:rsidR="00BF679B" w:rsidRPr="00D02117" w:rsidRDefault="002F795F" w:rsidP="004D09AA">
            <w:pPr>
              <w:suppressAutoHyphens w:val="0"/>
              <w:spacing w:after="160" w:line="256" w:lineRule="auto"/>
              <w:contextualSpacing/>
              <w:rPr>
                <w:rFonts w:eastAsia="Calibri"/>
                <w:sz w:val="24"/>
                <w:szCs w:val="24"/>
              </w:rPr>
            </w:pPr>
            <w:bookmarkStart w:id="10" w:name="_Hlk199199674"/>
            <w:r w:rsidRPr="00D02117">
              <w:rPr>
                <w:rFonts w:eastAsia="Calibri"/>
                <w:sz w:val="24"/>
                <w:szCs w:val="24"/>
              </w:rPr>
              <w:t>4. Внедряет разработанные исламские продукты и услуги</w:t>
            </w:r>
            <w:r w:rsidR="0069256D" w:rsidRPr="00D02117">
              <w:rPr>
                <w:rFonts w:eastAsia="Calibri"/>
                <w:sz w:val="24"/>
                <w:szCs w:val="24"/>
              </w:rPr>
              <w:t>, обеспечивая их соответствие шариатским нормам и удовлетворение потребностей клиентов исламских банков</w:t>
            </w:r>
            <w:bookmarkEnd w:id="10"/>
          </w:p>
        </w:tc>
        <w:tc>
          <w:tcPr>
            <w:tcW w:w="3687" w:type="dxa"/>
            <w:tcBorders>
              <w:left w:val="single" w:sz="4" w:space="0" w:color="auto"/>
              <w:bottom w:val="single" w:sz="4" w:space="0" w:color="auto"/>
              <w:right w:val="single" w:sz="4" w:space="0" w:color="auto"/>
            </w:tcBorders>
          </w:tcPr>
          <w:p w14:paraId="79E8D848" w14:textId="744D7AF5" w:rsidR="003908E7" w:rsidRPr="00D02117" w:rsidRDefault="003908E7" w:rsidP="003908E7">
            <w:pPr>
              <w:rPr>
                <w:sz w:val="24"/>
                <w:szCs w:val="24"/>
              </w:rPr>
            </w:pPr>
            <w:r w:rsidRPr="00D02117">
              <w:rPr>
                <w:b/>
                <w:i/>
                <w:sz w:val="24"/>
                <w:szCs w:val="24"/>
              </w:rPr>
              <w:t xml:space="preserve">Знание: </w:t>
            </w:r>
            <w:r w:rsidR="008E3608" w:rsidRPr="00D02117">
              <w:rPr>
                <w:sz w:val="24"/>
                <w:szCs w:val="24"/>
              </w:rPr>
              <w:t>современных</w:t>
            </w:r>
            <w:r w:rsidRPr="00D02117">
              <w:rPr>
                <w:sz w:val="24"/>
                <w:szCs w:val="24"/>
              </w:rPr>
              <w:t xml:space="preserve"> тенденци</w:t>
            </w:r>
            <w:r w:rsidR="008E3608" w:rsidRPr="00D02117">
              <w:rPr>
                <w:sz w:val="24"/>
                <w:szCs w:val="24"/>
              </w:rPr>
              <w:t>й</w:t>
            </w:r>
            <w:r w:rsidRPr="00D02117">
              <w:rPr>
                <w:sz w:val="24"/>
                <w:szCs w:val="24"/>
              </w:rPr>
              <w:t xml:space="preserve"> и направлени</w:t>
            </w:r>
            <w:r w:rsidR="008E3608" w:rsidRPr="00D02117">
              <w:rPr>
                <w:sz w:val="24"/>
                <w:szCs w:val="24"/>
              </w:rPr>
              <w:t>й</w:t>
            </w:r>
            <w:r w:rsidRPr="00D02117">
              <w:rPr>
                <w:sz w:val="24"/>
                <w:szCs w:val="24"/>
              </w:rPr>
              <w:t xml:space="preserve"> инновационного развития с учетом специфики исламского банкинга и соответствия шариатским нормам</w:t>
            </w:r>
          </w:p>
          <w:p w14:paraId="156612E1" w14:textId="77777777" w:rsidR="003908E7" w:rsidRPr="00D02117" w:rsidRDefault="003908E7" w:rsidP="003908E7">
            <w:pPr>
              <w:rPr>
                <w:b/>
                <w:i/>
                <w:sz w:val="24"/>
                <w:szCs w:val="24"/>
              </w:rPr>
            </w:pPr>
          </w:p>
          <w:p w14:paraId="16C47954" w14:textId="7165E849" w:rsidR="0069256D" w:rsidRPr="00D02117" w:rsidRDefault="003908E7" w:rsidP="003908E7">
            <w:pPr>
              <w:rPr>
                <w:b/>
                <w:i/>
                <w:sz w:val="24"/>
                <w:szCs w:val="24"/>
              </w:rPr>
            </w:pPr>
            <w:r w:rsidRPr="00D02117">
              <w:rPr>
                <w:b/>
                <w:i/>
                <w:sz w:val="24"/>
                <w:szCs w:val="24"/>
              </w:rPr>
              <w:t xml:space="preserve">Умение: </w:t>
            </w:r>
            <w:r w:rsidRPr="00D02117">
              <w:rPr>
                <w:bCs/>
                <w:iCs/>
                <w:sz w:val="24"/>
                <w:szCs w:val="24"/>
              </w:rPr>
              <w:t>внедрять разработанные исламские продукты и услуги, обеспечивая их соответствие шариатским нормам и потребностям клиентов исламских банков</w:t>
            </w:r>
          </w:p>
        </w:tc>
      </w:tr>
      <w:tr w:rsidR="00115626" w14:paraId="296C0E82" w14:textId="77777777" w:rsidTr="006D6806">
        <w:trPr>
          <w:trHeight w:val="2564"/>
        </w:trPr>
        <w:tc>
          <w:tcPr>
            <w:tcW w:w="1133" w:type="dxa"/>
            <w:vMerge w:val="restart"/>
            <w:tcBorders>
              <w:top w:val="single" w:sz="4" w:space="0" w:color="auto"/>
              <w:left w:val="single" w:sz="4" w:space="0" w:color="auto"/>
              <w:right w:val="single" w:sz="4" w:space="0" w:color="auto"/>
            </w:tcBorders>
            <w:hideMark/>
          </w:tcPr>
          <w:p w14:paraId="56A3C88D" w14:textId="77777777" w:rsidR="00115626" w:rsidRPr="00D02117" w:rsidRDefault="00115626">
            <w:pPr>
              <w:tabs>
                <w:tab w:val="left" w:pos="540"/>
              </w:tabs>
              <w:jc w:val="both"/>
              <w:rPr>
                <w:b/>
                <w:sz w:val="24"/>
                <w:szCs w:val="24"/>
              </w:rPr>
            </w:pPr>
            <w:r w:rsidRPr="00D02117">
              <w:rPr>
                <w:b/>
                <w:sz w:val="24"/>
                <w:szCs w:val="24"/>
              </w:rPr>
              <w:t>ПК-3</w:t>
            </w:r>
          </w:p>
        </w:tc>
        <w:tc>
          <w:tcPr>
            <w:tcW w:w="2128" w:type="dxa"/>
            <w:vMerge w:val="restart"/>
            <w:tcBorders>
              <w:top w:val="single" w:sz="4" w:space="0" w:color="auto"/>
              <w:left w:val="single" w:sz="4" w:space="0" w:color="auto"/>
              <w:right w:val="single" w:sz="4" w:space="0" w:color="auto"/>
            </w:tcBorders>
          </w:tcPr>
          <w:p w14:paraId="6451B258" w14:textId="3D4F689A" w:rsidR="00115626" w:rsidRPr="00D02117" w:rsidRDefault="00115626" w:rsidP="00810B45">
            <w:pPr>
              <w:rPr>
                <w:rFonts w:eastAsia="Calibri"/>
                <w:sz w:val="24"/>
                <w:szCs w:val="24"/>
                <w:lang w:eastAsia="ru-RU"/>
              </w:rPr>
            </w:pPr>
            <w:r w:rsidRPr="00D02117">
              <w:rPr>
                <w:color w:val="000000"/>
                <w:sz w:val="24"/>
                <w:szCs w:val="24"/>
                <w:shd w:val="clear" w:color="auto" w:fill="FFFFFF"/>
                <w:lang w:eastAsia="ru-RU"/>
              </w:rPr>
              <w:t>Способен управлять рисками, проводить стратегический и операционный анализ для повышения эффективности банковских операций и разработки управленческих стратегий, сочетающих лучшие практики классического и исламского банкинга (ПК-3)</w:t>
            </w:r>
          </w:p>
        </w:tc>
        <w:tc>
          <w:tcPr>
            <w:tcW w:w="2697" w:type="dxa"/>
            <w:tcBorders>
              <w:top w:val="single" w:sz="4" w:space="0" w:color="auto"/>
              <w:left w:val="single" w:sz="4" w:space="0" w:color="auto"/>
              <w:right w:val="single" w:sz="4" w:space="0" w:color="auto"/>
            </w:tcBorders>
          </w:tcPr>
          <w:p w14:paraId="2E724A08" w14:textId="5DADA90F" w:rsidR="00115626" w:rsidRPr="00D02117" w:rsidRDefault="00115626" w:rsidP="00115626">
            <w:pPr>
              <w:suppressAutoHyphens w:val="0"/>
              <w:spacing w:after="160" w:line="256" w:lineRule="auto"/>
              <w:contextualSpacing/>
              <w:rPr>
                <w:sz w:val="24"/>
                <w:szCs w:val="24"/>
                <w:lang w:eastAsia="ru-RU"/>
              </w:rPr>
            </w:pPr>
            <w:r w:rsidRPr="00D02117">
              <w:rPr>
                <w:sz w:val="24"/>
                <w:szCs w:val="24"/>
                <w:lang w:eastAsia="ru-RU"/>
              </w:rPr>
              <w:t>1. Применяет методы количественного и качественного анализа для выявления и оценки рисков в банковской деятельности, разрабатывая стратегии их минимизации</w:t>
            </w:r>
          </w:p>
        </w:tc>
        <w:tc>
          <w:tcPr>
            <w:tcW w:w="3687" w:type="dxa"/>
            <w:tcBorders>
              <w:top w:val="single" w:sz="4" w:space="0" w:color="auto"/>
              <w:left w:val="single" w:sz="4" w:space="0" w:color="auto"/>
              <w:right w:val="single" w:sz="4" w:space="0" w:color="auto"/>
            </w:tcBorders>
          </w:tcPr>
          <w:p w14:paraId="13A3647A" w14:textId="276B1650" w:rsidR="00115626" w:rsidRPr="00D02117" w:rsidRDefault="00115626" w:rsidP="00810B45">
            <w:pPr>
              <w:tabs>
                <w:tab w:val="left" w:pos="540"/>
              </w:tabs>
              <w:rPr>
                <w:sz w:val="24"/>
                <w:szCs w:val="24"/>
                <w:lang w:eastAsia="ru-RU"/>
              </w:rPr>
            </w:pPr>
            <w:r w:rsidRPr="00D02117">
              <w:rPr>
                <w:b/>
                <w:i/>
                <w:sz w:val="24"/>
                <w:szCs w:val="24"/>
              </w:rPr>
              <w:t xml:space="preserve">Знание: </w:t>
            </w:r>
            <w:r w:rsidRPr="00D02117">
              <w:rPr>
                <w:sz w:val="24"/>
                <w:szCs w:val="24"/>
              </w:rPr>
              <w:t>приемов и методов количественного и качественного анализа для выявления и оценки рисков в банковской деятельности</w:t>
            </w:r>
          </w:p>
          <w:p w14:paraId="6970DA1A" w14:textId="4AEC9396" w:rsidR="00115626" w:rsidRPr="00D02117" w:rsidRDefault="00115626" w:rsidP="00115626">
            <w:pPr>
              <w:tabs>
                <w:tab w:val="left" w:pos="540"/>
              </w:tabs>
              <w:rPr>
                <w:sz w:val="24"/>
                <w:szCs w:val="24"/>
              </w:rPr>
            </w:pPr>
            <w:r w:rsidRPr="00D02117">
              <w:rPr>
                <w:b/>
                <w:i/>
                <w:sz w:val="24"/>
                <w:szCs w:val="24"/>
              </w:rPr>
              <w:t xml:space="preserve">Умение: </w:t>
            </w:r>
            <w:r w:rsidRPr="00D02117">
              <w:rPr>
                <w:sz w:val="24"/>
                <w:szCs w:val="24"/>
              </w:rPr>
              <w:t xml:space="preserve">использовать современные методы оценки рисков </w:t>
            </w:r>
            <w:r w:rsidRPr="00D02117">
              <w:rPr>
                <w:rFonts w:eastAsia="Calibri"/>
                <w:sz w:val="24"/>
                <w:szCs w:val="24"/>
              </w:rPr>
              <w:t>и разрабатывать стратегии их минимизации</w:t>
            </w:r>
          </w:p>
        </w:tc>
      </w:tr>
      <w:tr w:rsidR="00115626" w14:paraId="46DF2DCE" w14:textId="77777777" w:rsidTr="006D6806">
        <w:trPr>
          <w:trHeight w:val="1136"/>
        </w:trPr>
        <w:tc>
          <w:tcPr>
            <w:tcW w:w="1133" w:type="dxa"/>
            <w:vMerge/>
            <w:tcBorders>
              <w:left w:val="single" w:sz="4" w:space="0" w:color="auto"/>
              <w:right w:val="single" w:sz="4" w:space="0" w:color="auto"/>
            </w:tcBorders>
          </w:tcPr>
          <w:p w14:paraId="6FBAFEED" w14:textId="77777777" w:rsidR="00115626" w:rsidRPr="00D02117" w:rsidRDefault="00115626">
            <w:pPr>
              <w:tabs>
                <w:tab w:val="left" w:pos="540"/>
              </w:tabs>
              <w:jc w:val="both"/>
              <w:rPr>
                <w:b/>
                <w:sz w:val="24"/>
                <w:szCs w:val="24"/>
              </w:rPr>
            </w:pPr>
          </w:p>
        </w:tc>
        <w:tc>
          <w:tcPr>
            <w:tcW w:w="2128" w:type="dxa"/>
            <w:vMerge/>
            <w:tcBorders>
              <w:left w:val="single" w:sz="4" w:space="0" w:color="auto"/>
              <w:right w:val="single" w:sz="4" w:space="0" w:color="auto"/>
            </w:tcBorders>
          </w:tcPr>
          <w:p w14:paraId="73D2AB94" w14:textId="77777777" w:rsidR="00115626" w:rsidRPr="00D02117" w:rsidRDefault="00115626" w:rsidP="00810B45">
            <w:pPr>
              <w:rPr>
                <w:color w:val="000000"/>
                <w:sz w:val="24"/>
                <w:szCs w:val="24"/>
                <w:shd w:val="clear" w:color="auto" w:fill="FFFFFF"/>
                <w:lang w:eastAsia="ru-RU"/>
              </w:rPr>
            </w:pPr>
          </w:p>
        </w:tc>
        <w:tc>
          <w:tcPr>
            <w:tcW w:w="2697" w:type="dxa"/>
            <w:tcBorders>
              <w:left w:val="single" w:sz="4" w:space="0" w:color="auto"/>
              <w:right w:val="single" w:sz="4" w:space="0" w:color="auto"/>
            </w:tcBorders>
          </w:tcPr>
          <w:p w14:paraId="0C300DC3" w14:textId="77777777" w:rsidR="00115626" w:rsidRPr="00D02117" w:rsidRDefault="00115626" w:rsidP="00115626">
            <w:pPr>
              <w:suppressAutoHyphens w:val="0"/>
              <w:spacing w:after="160" w:line="256" w:lineRule="auto"/>
              <w:contextualSpacing/>
              <w:rPr>
                <w:sz w:val="24"/>
                <w:szCs w:val="24"/>
                <w:lang w:eastAsia="ru-RU"/>
              </w:rPr>
            </w:pPr>
            <w:r w:rsidRPr="00D02117">
              <w:rPr>
                <w:sz w:val="24"/>
                <w:szCs w:val="24"/>
                <w:lang w:eastAsia="ru-RU"/>
              </w:rPr>
              <w:t>2. Проводит стратегический и операционный анализ, используя финансовые показатели и рыночные данные, для повышения эффективности и конкурентоспособности традиционных банков</w:t>
            </w:r>
          </w:p>
          <w:p w14:paraId="740D32BD" w14:textId="77777777" w:rsidR="00115626" w:rsidRPr="00D02117" w:rsidRDefault="00115626" w:rsidP="00E56B62">
            <w:pPr>
              <w:suppressAutoHyphens w:val="0"/>
              <w:spacing w:after="160" w:line="256" w:lineRule="auto"/>
              <w:contextualSpacing/>
              <w:rPr>
                <w:sz w:val="24"/>
                <w:szCs w:val="24"/>
                <w:lang w:eastAsia="ru-RU"/>
              </w:rPr>
            </w:pPr>
          </w:p>
        </w:tc>
        <w:tc>
          <w:tcPr>
            <w:tcW w:w="3687" w:type="dxa"/>
            <w:tcBorders>
              <w:left w:val="single" w:sz="4" w:space="0" w:color="auto"/>
              <w:right w:val="single" w:sz="4" w:space="0" w:color="auto"/>
            </w:tcBorders>
          </w:tcPr>
          <w:p w14:paraId="69AC9D12" w14:textId="77777777" w:rsidR="00115626" w:rsidRPr="00D02117" w:rsidRDefault="00115626" w:rsidP="00115626">
            <w:pPr>
              <w:tabs>
                <w:tab w:val="left" w:pos="540"/>
              </w:tabs>
              <w:rPr>
                <w:sz w:val="24"/>
                <w:szCs w:val="24"/>
              </w:rPr>
            </w:pPr>
            <w:r w:rsidRPr="00D02117">
              <w:rPr>
                <w:b/>
                <w:i/>
                <w:sz w:val="24"/>
                <w:szCs w:val="24"/>
              </w:rPr>
              <w:t xml:space="preserve">Знание: </w:t>
            </w:r>
            <w:r w:rsidRPr="00D02117">
              <w:rPr>
                <w:sz w:val="24"/>
                <w:szCs w:val="24"/>
              </w:rPr>
              <w:t>приемов и методов проведения стратегического и операционного анализа на основе использования рыночных данных</w:t>
            </w:r>
          </w:p>
          <w:p w14:paraId="1E12B2AD" w14:textId="77777777" w:rsidR="00115626" w:rsidRPr="00D02117" w:rsidRDefault="00115626" w:rsidP="00115626">
            <w:pPr>
              <w:tabs>
                <w:tab w:val="left" w:pos="540"/>
              </w:tabs>
              <w:rPr>
                <w:sz w:val="24"/>
                <w:szCs w:val="24"/>
              </w:rPr>
            </w:pPr>
            <w:r w:rsidRPr="00D02117">
              <w:rPr>
                <w:sz w:val="24"/>
                <w:szCs w:val="24"/>
              </w:rPr>
              <w:t xml:space="preserve"> </w:t>
            </w:r>
          </w:p>
          <w:p w14:paraId="4E5D6958" w14:textId="77777777" w:rsidR="00115626" w:rsidRPr="00D02117" w:rsidRDefault="00115626" w:rsidP="00115626">
            <w:pPr>
              <w:tabs>
                <w:tab w:val="left" w:pos="540"/>
              </w:tabs>
              <w:rPr>
                <w:bCs/>
                <w:iCs/>
                <w:sz w:val="24"/>
                <w:szCs w:val="24"/>
              </w:rPr>
            </w:pPr>
            <w:r w:rsidRPr="00D02117">
              <w:rPr>
                <w:b/>
                <w:i/>
                <w:sz w:val="24"/>
                <w:szCs w:val="24"/>
              </w:rPr>
              <w:t xml:space="preserve">Умение: </w:t>
            </w:r>
            <w:r w:rsidRPr="00D02117">
              <w:rPr>
                <w:bCs/>
                <w:iCs/>
                <w:sz w:val="24"/>
                <w:szCs w:val="24"/>
              </w:rPr>
              <w:t xml:space="preserve">разрабатывать направления развития традиционных банков с целью повышения их эффективности и конкурентоспособности </w:t>
            </w:r>
          </w:p>
          <w:p w14:paraId="3960851B" w14:textId="77777777" w:rsidR="00115626" w:rsidRPr="00D02117" w:rsidRDefault="00115626" w:rsidP="00810B45">
            <w:pPr>
              <w:tabs>
                <w:tab w:val="left" w:pos="540"/>
              </w:tabs>
              <w:rPr>
                <w:b/>
                <w:i/>
                <w:sz w:val="24"/>
                <w:szCs w:val="24"/>
              </w:rPr>
            </w:pPr>
          </w:p>
        </w:tc>
      </w:tr>
      <w:tr w:rsidR="00115626" w14:paraId="401DE77C" w14:textId="77777777" w:rsidTr="006D6806">
        <w:trPr>
          <w:trHeight w:val="1136"/>
        </w:trPr>
        <w:tc>
          <w:tcPr>
            <w:tcW w:w="1133" w:type="dxa"/>
            <w:vMerge/>
            <w:tcBorders>
              <w:left w:val="single" w:sz="4" w:space="0" w:color="auto"/>
              <w:right w:val="single" w:sz="4" w:space="0" w:color="auto"/>
            </w:tcBorders>
          </w:tcPr>
          <w:p w14:paraId="7AED1F3C" w14:textId="77777777" w:rsidR="00115626" w:rsidRPr="00D02117" w:rsidRDefault="00115626">
            <w:pPr>
              <w:tabs>
                <w:tab w:val="left" w:pos="540"/>
              </w:tabs>
              <w:jc w:val="both"/>
              <w:rPr>
                <w:b/>
                <w:sz w:val="24"/>
                <w:szCs w:val="24"/>
              </w:rPr>
            </w:pPr>
          </w:p>
        </w:tc>
        <w:tc>
          <w:tcPr>
            <w:tcW w:w="2128" w:type="dxa"/>
            <w:vMerge/>
            <w:tcBorders>
              <w:left w:val="single" w:sz="4" w:space="0" w:color="auto"/>
              <w:right w:val="single" w:sz="4" w:space="0" w:color="auto"/>
            </w:tcBorders>
          </w:tcPr>
          <w:p w14:paraId="75D4341C" w14:textId="77777777" w:rsidR="00115626" w:rsidRPr="00D02117" w:rsidRDefault="00115626" w:rsidP="00810B45">
            <w:pPr>
              <w:rPr>
                <w:color w:val="000000"/>
                <w:sz w:val="24"/>
                <w:szCs w:val="24"/>
                <w:shd w:val="clear" w:color="auto" w:fill="FFFFFF"/>
                <w:lang w:eastAsia="ru-RU"/>
              </w:rPr>
            </w:pPr>
          </w:p>
        </w:tc>
        <w:tc>
          <w:tcPr>
            <w:tcW w:w="2697" w:type="dxa"/>
            <w:tcBorders>
              <w:left w:val="single" w:sz="4" w:space="0" w:color="auto"/>
              <w:right w:val="single" w:sz="4" w:space="0" w:color="auto"/>
            </w:tcBorders>
          </w:tcPr>
          <w:p w14:paraId="68E004FD" w14:textId="1EF7EF08" w:rsidR="00115626" w:rsidRPr="00D02117" w:rsidRDefault="00105A49" w:rsidP="00105A49">
            <w:pPr>
              <w:spacing w:after="160" w:line="256" w:lineRule="auto"/>
              <w:rPr>
                <w:sz w:val="24"/>
                <w:szCs w:val="24"/>
                <w:lang w:eastAsia="ru-RU"/>
              </w:rPr>
            </w:pPr>
            <w:bookmarkStart w:id="11" w:name="_Hlk199200348"/>
            <w:r w:rsidRPr="00D02117">
              <w:rPr>
                <w:sz w:val="24"/>
                <w:szCs w:val="24"/>
                <w:lang w:eastAsia="ru-RU"/>
              </w:rPr>
              <w:t>3.</w:t>
            </w:r>
            <w:r w:rsidRPr="00D02117">
              <w:rPr>
                <w:sz w:val="24"/>
                <w:szCs w:val="24"/>
              </w:rPr>
              <w:t xml:space="preserve"> Применяет методы управления рисками, рекомендуемые международными исламскими финансовыми институтами для обеспечения устойчивости и стабильности операций исламского банка</w:t>
            </w:r>
            <w:bookmarkEnd w:id="11"/>
          </w:p>
        </w:tc>
        <w:tc>
          <w:tcPr>
            <w:tcW w:w="3687" w:type="dxa"/>
            <w:tcBorders>
              <w:left w:val="single" w:sz="4" w:space="0" w:color="auto"/>
              <w:right w:val="single" w:sz="4" w:space="0" w:color="auto"/>
            </w:tcBorders>
          </w:tcPr>
          <w:p w14:paraId="0E3E96C9" w14:textId="7D6E1A87" w:rsidR="00105A49" w:rsidRPr="00D02117" w:rsidRDefault="00105A49" w:rsidP="00810B45">
            <w:pPr>
              <w:tabs>
                <w:tab w:val="left" w:pos="540"/>
              </w:tabs>
              <w:rPr>
                <w:b/>
                <w:i/>
                <w:sz w:val="24"/>
                <w:szCs w:val="24"/>
              </w:rPr>
            </w:pPr>
            <w:r w:rsidRPr="00D02117">
              <w:rPr>
                <w:b/>
                <w:i/>
                <w:sz w:val="24"/>
                <w:szCs w:val="24"/>
              </w:rPr>
              <w:t>Знание</w:t>
            </w:r>
            <w:r w:rsidR="005455BB" w:rsidRPr="00D02117">
              <w:rPr>
                <w:b/>
                <w:i/>
                <w:sz w:val="24"/>
                <w:szCs w:val="24"/>
              </w:rPr>
              <w:t>:</w:t>
            </w:r>
            <w:r w:rsidR="005455BB" w:rsidRPr="00D02117">
              <w:rPr>
                <w:bCs/>
                <w:iCs/>
                <w:sz w:val="24"/>
                <w:szCs w:val="24"/>
              </w:rPr>
              <w:t xml:space="preserve"> современных методов анализа и оценки подверженности рискам деятельности исламских институтов в контексте соответствия требованиям, установленным международными исламскими финансовыми институтами </w:t>
            </w:r>
          </w:p>
          <w:p w14:paraId="752C509F" w14:textId="0BAF2A3E" w:rsidR="00105A49" w:rsidRPr="00D02117" w:rsidRDefault="00105A49" w:rsidP="00810B45">
            <w:pPr>
              <w:tabs>
                <w:tab w:val="left" w:pos="540"/>
              </w:tabs>
              <w:rPr>
                <w:b/>
                <w:i/>
                <w:sz w:val="24"/>
                <w:szCs w:val="24"/>
              </w:rPr>
            </w:pPr>
            <w:r w:rsidRPr="00D02117">
              <w:rPr>
                <w:b/>
                <w:i/>
                <w:sz w:val="24"/>
                <w:szCs w:val="24"/>
              </w:rPr>
              <w:t>Умение</w:t>
            </w:r>
            <w:r w:rsidR="005455BB" w:rsidRPr="00D02117">
              <w:rPr>
                <w:b/>
                <w:i/>
                <w:sz w:val="24"/>
                <w:szCs w:val="24"/>
              </w:rPr>
              <w:t xml:space="preserve">: </w:t>
            </w:r>
            <w:r w:rsidR="005455BB" w:rsidRPr="00D02117">
              <w:rPr>
                <w:bCs/>
                <w:iCs/>
                <w:sz w:val="24"/>
                <w:szCs w:val="24"/>
              </w:rPr>
              <w:t>принимать решения по минимизации рисков для обеспечения устойчивости и стабильности операций исламского банка</w:t>
            </w:r>
          </w:p>
        </w:tc>
      </w:tr>
      <w:tr w:rsidR="00115626" w14:paraId="2D5B5C04" w14:textId="77777777" w:rsidTr="00226B3A">
        <w:trPr>
          <w:trHeight w:val="1136"/>
        </w:trPr>
        <w:tc>
          <w:tcPr>
            <w:tcW w:w="1133" w:type="dxa"/>
            <w:vMerge/>
            <w:tcBorders>
              <w:left w:val="single" w:sz="4" w:space="0" w:color="auto"/>
              <w:bottom w:val="single" w:sz="4" w:space="0" w:color="auto"/>
              <w:right w:val="single" w:sz="4" w:space="0" w:color="auto"/>
            </w:tcBorders>
          </w:tcPr>
          <w:p w14:paraId="56466679" w14:textId="77777777" w:rsidR="00115626" w:rsidRPr="00D02117" w:rsidRDefault="00115626">
            <w:pPr>
              <w:tabs>
                <w:tab w:val="left" w:pos="540"/>
              </w:tabs>
              <w:jc w:val="both"/>
              <w:rPr>
                <w:b/>
                <w:sz w:val="24"/>
                <w:szCs w:val="24"/>
              </w:rPr>
            </w:pPr>
          </w:p>
        </w:tc>
        <w:tc>
          <w:tcPr>
            <w:tcW w:w="2128" w:type="dxa"/>
            <w:vMerge/>
            <w:tcBorders>
              <w:left w:val="single" w:sz="4" w:space="0" w:color="auto"/>
              <w:bottom w:val="single" w:sz="4" w:space="0" w:color="auto"/>
              <w:right w:val="single" w:sz="4" w:space="0" w:color="auto"/>
            </w:tcBorders>
          </w:tcPr>
          <w:p w14:paraId="65D61568" w14:textId="77777777" w:rsidR="00115626" w:rsidRPr="00D02117" w:rsidRDefault="00115626" w:rsidP="00810B45">
            <w:pPr>
              <w:rPr>
                <w:color w:val="000000"/>
                <w:sz w:val="24"/>
                <w:szCs w:val="24"/>
                <w:shd w:val="clear" w:color="auto" w:fill="FFFFFF"/>
                <w:lang w:eastAsia="ru-RU"/>
              </w:rPr>
            </w:pPr>
          </w:p>
        </w:tc>
        <w:tc>
          <w:tcPr>
            <w:tcW w:w="2697" w:type="dxa"/>
            <w:tcBorders>
              <w:left w:val="single" w:sz="4" w:space="0" w:color="auto"/>
              <w:bottom w:val="single" w:sz="4" w:space="0" w:color="auto"/>
              <w:right w:val="single" w:sz="4" w:space="0" w:color="auto"/>
            </w:tcBorders>
          </w:tcPr>
          <w:p w14:paraId="610034BC" w14:textId="5EC803CF" w:rsidR="00115626" w:rsidRPr="00D02117" w:rsidRDefault="00105A49" w:rsidP="00E56B62">
            <w:pPr>
              <w:suppressAutoHyphens w:val="0"/>
              <w:spacing w:after="160" w:line="256" w:lineRule="auto"/>
              <w:contextualSpacing/>
              <w:rPr>
                <w:sz w:val="24"/>
                <w:szCs w:val="24"/>
                <w:lang w:eastAsia="ru-RU"/>
              </w:rPr>
            </w:pPr>
            <w:bookmarkStart w:id="12" w:name="_Hlk199200364"/>
            <w:r w:rsidRPr="00D02117">
              <w:rPr>
                <w:sz w:val="24"/>
                <w:szCs w:val="24"/>
                <w:lang w:eastAsia="ru-RU"/>
              </w:rPr>
              <w:t xml:space="preserve">4. Осуществляет стратегический и операционный анализ, интегрируя исламские финансовые принципы, для разработки управленческих стратегий, направленных на повышение экономической эффективности и соблюдение норм шариатского комплаенса </w:t>
            </w:r>
            <w:bookmarkEnd w:id="12"/>
          </w:p>
        </w:tc>
        <w:tc>
          <w:tcPr>
            <w:tcW w:w="3687" w:type="dxa"/>
            <w:tcBorders>
              <w:left w:val="single" w:sz="4" w:space="0" w:color="auto"/>
              <w:bottom w:val="single" w:sz="4" w:space="0" w:color="auto"/>
              <w:right w:val="single" w:sz="4" w:space="0" w:color="auto"/>
            </w:tcBorders>
          </w:tcPr>
          <w:p w14:paraId="6EB529B9" w14:textId="0861586F" w:rsidR="00115626" w:rsidRPr="00D02117" w:rsidRDefault="00105A49" w:rsidP="00810B45">
            <w:pPr>
              <w:tabs>
                <w:tab w:val="left" w:pos="540"/>
              </w:tabs>
              <w:rPr>
                <w:b/>
                <w:i/>
                <w:sz w:val="24"/>
                <w:szCs w:val="24"/>
              </w:rPr>
            </w:pPr>
            <w:r w:rsidRPr="00D02117">
              <w:rPr>
                <w:b/>
                <w:i/>
                <w:sz w:val="24"/>
                <w:szCs w:val="24"/>
              </w:rPr>
              <w:t>Знание</w:t>
            </w:r>
            <w:r w:rsidR="00F86FA4" w:rsidRPr="00D02117">
              <w:rPr>
                <w:b/>
                <w:i/>
                <w:sz w:val="24"/>
                <w:szCs w:val="24"/>
              </w:rPr>
              <w:t xml:space="preserve">: </w:t>
            </w:r>
            <w:r w:rsidRPr="00D02117">
              <w:rPr>
                <w:b/>
                <w:i/>
                <w:sz w:val="24"/>
                <w:szCs w:val="24"/>
              </w:rPr>
              <w:t xml:space="preserve"> </w:t>
            </w:r>
            <w:r w:rsidR="009F7E0C" w:rsidRPr="00D02117">
              <w:rPr>
                <w:bCs/>
                <w:iCs/>
                <w:sz w:val="24"/>
                <w:szCs w:val="24"/>
              </w:rPr>
              <w:t>теоретико-методологического аппарата проведения стратегического и операционного анализа, методов интеграции исламских финансов для разработки управленческих стратегий</w:t>
            </w:r>
          </w:p>
          <w:p w14:paraId="426DA71B" w14:textId="77777777" w:rsidR="00105A49" w:rsidRPr="00D02117" w:rsidRDefault="00105A49" w:rsidP="00810B45">
            <w:pPr>
              <w:tabs>
                <w:tab w:val="left" w:pos="540"/>
              </w:tabs>
              <w:rPr>
                <w:b/>
                <w:i/>
                <w:sz w:val="24"/>
                <w:szCs w:val="24"/>
              </w:rPr>
            </w:pPr>
          </w:p>
          <w:p w14:paraId="5FF3F719" w14:textId="49A989FD" w:rsidR="00105A49" w:rsidRPr="00D02117" w:rsidRDefault="00105A49" w:rsidP="00810B45">
            <w:pPr>
              <w:tabs>
                <w:tab w:val="left" w:pos="540"/>
              </w:tabs>
              <w:rPr>
                <w:b/>
                <w:i/>
                <w:sz w:val="24"/>
                <w:szCs w:val="24"/>
              </w:rPr>
            </w:pPr>
            <w:r w:rsidRPr="00D02117">
              <w:rPr>
                <w:b/>
                <w:i/>
                <w:sz w:val="24"/>
                <w:szCs w:val="24"/>
              </w:rPr>
              <w:t>Умение:</w:t>
            </w:r>
            <w:r w:rsidR="009F7E0C" w:rsidRPr="00D02117">
              <w:rPr>
                <w:b/>
                <w:i/>
                <w:sz w:val="24"/>
                <w:szCs w:val="24"/>
              </w:rPr>
              <w:t xml:space="preserve"> </w:t>
            </w:r>
            <w:r w:rsidR="009F7E0C" w:rsidRPr="00D02117">
              <w:rPr>
                <w:bCs/>
                <w:iCs/>
                <w:sz w:val="24"/>
                <w:szCs w:val="24"/>
              </w:rPr>
              <w:t xml:space="preserve">проводить стратегический и операционный анализ, объединяя исламские принципы и </w:t>
            </w:r>
            <w:r w:rsidR="00D941A1" w:rsidRPr="00D02117">
              <w:rPr>
                <w:bCs/>
                <w:iCs/>
                <w:sz w:val="24"/>
                <w:szCs w:val="24"/>
              </w:rPr>
              <w:t xml:space="preserve">финансовые бизнес-модели участников рынка, </w:t>
            </w:r>
            <w:r w:rsidR="009F7E0C" w:rsidRPr="00D02117">
              <w:rPr>
                <w:bCs/>
                <w:iCs/>
                <w:sz w:val="24"/>
                <w:szCs w:val="24"/>
              </w:rPr>
              <w:t xml:space="preserve"> </w:t>
            </w:r>
            <w:r w:rsidR="00D941A1" w:rsidRPr="00D02117">
              <w:rPr>
                <w:bCs/>
                <w:iCs/>
                <w:sz w:val="24"/>
                <w:szCs w:val="24"/>
              </w:rPr>
              <w:t>для разработки управленческих стратегий, направленных на повышение экономической эффективности и соблюдение норм шариатского комплаенса</w:t>
            </w:r>
          </w:p>
        </w:tc>
      </w:tr>
      <w:tr w:rsidR="00226B3A" w14:paraId="014496BE" w14:textId="77777777" w:rsidTr="00226B3A">
        <w:trPr>
          <w:trHeight w:val="1122"/>
        </w:trPr>
        <w:tc>
          <w:tcPr>
            <w:tcW w:w="1133" w:type="dxa"/>
            <w:vMerge w:val="restart"/>
            <w:tcBorders>
              <w:top w:val="single" w:sz="4" w:space="0" w:color="auto"/>
              <w:left w:val="single" w:sz="4" w:space="0" w:color="auto"/>
              <w:right w:val="single" w:sz="4" w:space="0" w:color="auto"/>
            </w:tcBorders>
            <w:hideMark/>
          </w:tcPr>
          <w:p w14:paraId="31755CC1" w14:textId="786C75EA" w:rsidR="00226B3A" w:rsidRPr="00D02117" w:rsidRDefault="00226B3A">
            <w:pPr>
              <w:tabs>
                <w:tab w:val="left" w:pos="540"/>
              </w:tabs>
              <w:jc w:val="both"/>
              <w:rPr>
                <w:b/>
                <w:sz w:val="24"/>
                <w:szCs w:val="24"/>
              </w:rPr>
            </w:pPr>
            <w:r w:rsidRPr="00D02117">
              <w:rPr>
                <w:b/>
                <w:sz w:val="24"/>
                <w:szCs w:val="24"/>
              </w:rPr>
              <w:lastRenderedPageBreak/>
              <w:t>УК-3</w:t>
            </w:r>
          </w:p>
        </w:tc>
        <w:tc>
          <w:tcPr>
            <w:tcW w:w="2128" w:type="dxa"/>
            <w:vMerge w:val="restart"/>
            <w:tcBorders>
              <w:top w:val="single" w:sz="4" w:space="0" w:color="auto"/>
              <w:left w:val="single" w:sz="4" w:space="0" w:color="auto"/>
              <w:right w:val="single" w:sz="4" w:space="0" w:color="auto"/>
            </w:tcBorders>
            <w:hideMark/>
          </w:tcPr>
          <w:p w14:paraId="7E74358C" w14:textId="09C107E6" w:rsidR="00226B3A" w:rsidRPr="00D02117" w:rsidRDefault="00226B3A" w:rsidP="00810B45">
            <w:pPr>
              <w:rPr>
                <w:rFonts w:eastAsia="Calibri"/>
                <w:sz w:val="24"/>
                <w:szCs w:val="24"/>
              </w:rPr>
            </w:pPr>
            <w:r w:rsidRPr="00D02117">
              <w:rPr>
                <w:rFonts w:eastAsia="Calibri"/>
                <w:sz w:val="24"/>
                <w:szCs w:val="24"/>
              </w:rPr>
              <w:t>Способен организовывать и руководить работой команды, вырабатывая командную стратегию для достижения поставленной цели (УК-3)</w:t>
            </w:r>
          </w:p>
        </w:tc>
        <w:tc>
          <w:tcPr>
            <w:tcW w:w="2697" w:type="dxa"/>
            <w:tcBorders>
              <w:top w:val="single" w:sz="4" w:space="0" w:color="auto"/>
              <w:left w:val="single" w:sz="4" w:space="0" w:color="auto"/>
              <w:right w:val="single" w:sz="4" w:space="0" w:color="auto"/>
            </w:tcBorders>
          </w:tcPr>
          <w:p w14:paraId="72ABDF39" w14:textId="7DCE92DA" w:rsidR="00226B3A" w:rsidRPr="00D02117" w:rsidRDefault="00226B3A" w:rsidP="00226B3A">
            <w:pPr>
              <w:rPr>
                <w:rFonts w:eastAsia="Calibri"/>
                <w:sz w:val="24"/>
                <w:szCs w:val="24"/>
              </w:rPr>
            </w:pPr>
            <w:r w:rsidRPr="00D02117">
              <w:rPr>
                <w:sz w:val="24"/>
                <w:szCs w:val="24"/>
              </w:rPr>
              <w:t xml:space="preserve">1.Организовывает работу в команде, ставит цели командной работы. </w:t>
            </w:r>
          </w:p>
        </w:tc>
        <w:tc>
          <w:tcPr>
            <w:tcW w:w="3687" w:type="dxa"/>
            <w:tcBorders>
              <w:top w:val="single" w:sz="4" w:space="0" w:color="auto"/>
              <w:left w:val="single" w:sz="4" w:space="0" w:color="auto"/>
              <w:right w:val="single" w:sz="4" w:space="0" w:color="auto"/>
            </w:tcBorders>
          </w:tcPr>
          <w:p w14:paraId="469F848B" w14:textId="77777777" w:rsidR="00226B3A" w:rsidRPr="00D02117" w:rsidRDefault="00226B3A" w:rsidP="00810B45">
            <w:pPr>
              <w:tabs>
                <w:tab w:val="left" w:pos="540"/>
              </w:tabs>
              <w:rPr>
                <w:sz w:val="24"/>
                <w:szCs w:val="24"/>
              </w:rPr>
            </w:pPr>
            <w:r w:rsidRPr="00D02117">
              <w:rPr>
                <w:b/>
                <w:i/>
                <w:sz w:val="24"/>
                <w:szCs w:val="24"/>
              </w:rPr>
              <w:t xml:space="preserve">Знание: </w:t>
            </w:r>
            <w:r w:rsidRPr="00D02117">
              <w:rPr>
                <w:sz w:val="24"/>
                <w:szCs w:val="24"/>
              </w:rPr>
              <w:t>основ командной работы.</w:t>
            </w:r>
          </w:p>
          <w:p w14:paraId="01CC66B3" w14:textId="77777777" w:rsidR="00226B3A" w:rsidRPr="00D02117" w:rsidRDefault="00226B3A" w:rsidP="00226B3A">
            <w:pPr>
              <w:tabs>
                <w:tab w:val="left" w:pos="540"/>
              </w:tabs>
              <w:rPr>
                <w:sz w:val="24"/>
                <w:szCs w:val="24"/>
              </w:rPr>
            </w:pPr>
            <w:r w:rsidRPr="00D02117">
              <w:rPr>
                <w:b/>
                <w:i/>
                <w:sz w:val="24"/>
                <w:szCs w:val="24"/>
              </w:rPr>
              <w:t xml:space="preserve">Умение: </w:t>
            </w:r>
            <w:r w:rsidRPr="00D02117">
              <w:rPr>
                <w:sz w:val="24"/>
                <w:szCs w:val="24"/>
              </w:rPr>
              <w:t>грамотно поставить цели и организовать работу в команде</w:t>
            </w:r>
          </w:p>
          <w:p w14:paraId="4905DEE3" w14:textId="7B3D82B5" w:rsidR="00226B3A" w:rsidRPr="00D02117" w:rsidRDefault="00226B3A" w:rsidP="00226B3A">
            <w:pPr>
              <w:tabs>
                <w:tab w:val="left" w:pos="540"/>
              </w:tabs>
              <w:rPr>
                <w:b/>
                <w:i/>
                <w:sz w:val="24"/>
                <w:szCs w:val="24"/>
              </w:rPr>
            </w:pPr>
          </w:p>
        </w:tc>
      </w:tr>
      <w:tr w:rsidR="00226B3A" w14:paraId="6D4C48A8" w14:textId="77777777" w:rsidTr="00226B3A">
        <w:trPr>
          <w:trHeight w:val="1497"/>
        </w:trPr>
        <w:tc>
          <w:tcPr>
            <w:tcW w:w="1133" w:type="dxa"/>
            <w:vMerge/>
            <w:tcBorders>
              <w:left w:val="single" w:sz="4" w:space="0" w:color="auto"/>
              <w:right w:val="single" w:sz="4" w:space="0" w:color="auto"/>
            </w:tcBorders>
          </w:tcPr>
          <w:p w14:paraId="135D15C9" w14:textId="77777777" w:rsidR="00226B3A" w:rsidRPr="00D02117" w:rsidRDefault="00226B3A">
            <w:pPr>
              <w:tabs>
                <w:tab w:val="left" w:pos="540"/>
              </w:tabs>
              <w:jc w:val="both"/>
              <w:rPr>
                <w:b/>
                <w:sz w:val="24"/>
                <w:szCs w:val="24"/>
              </w:rPr>
            </w:pPr>
          </w:p>
        </w:tc>
        <w:tc>
          <w:tcPr>
            <w:tcW w:w="2128" w:type="dxa"/>
            <w:vMerge/>
            <w:tcBorders>
              <w:left w:val="single" w:sz="4" w:space="0" w:color="auto"/>
              <w:right w:val="single" w:sz="4" w:space="0" w:color="auto"/>
            </w:tcBorders>
          </w:tcPr>
          <w:p w14:paraId="75198686" w14:textId="77777777" w:rsidR="00226B3A" w:rsidRPr="00D02117" w:rsidRDefault="00226B3A" w:rsidP="00810B45">
            <w:pPr>
              <w:rPr>
                <w:rFonts w:eastAsia="Calibri"/>
                <w:sz w:val="24"/>
                <w:szCs w:val="24"/>
              </w:rPr>
            </w:pPr>
          </w:p>
        </w:tc>
        <w:tc>
          <w:tcPr>
            <w:tcW w:w="2697" w:type="dxa"/>
            <w:tcBorders>
              <w:left w:val="single" w:sz="4" w:space="0" w:color="auto"/>
              <w:right w:val="single" w:sz="4" w:space="0" w:color="auto"/>
            </w:tcBorders>
          </w:tcPr>
          <w:p w14:paraId="6B648FAD" w14:textId="77777777" w:rsidR="00226B3A" w:rsidRPr="00D02117" w:rsidRDefault="00226B3A" w:rsidP="00226B3A">
            <w:pPr>
              <w:rPr>
                <w:sz w:val="24"/>
                <w:szCs w:val="24"/>
              </w:rPr>
            </w:pPr>
            <w:r w:rsidRPr="00D02117">
              <w:rPr>
                <w:sz w:val="24"/>
                <w:szCs w:val="24"/>
              </w:rPr>
              <w:t>2.Вырабатывает командную стратегию для достижения поставленной цели на основе задач и методов их решения.</w:t>
            </w:r>
          </w:p>
          <w:p w14:paraId="6F4ABFF5" w14:textId="77777777" w:rsidR="00226B3A" w:rsidRPr="00D02117" w:rsidRDefault="00226B3A" w:rsidP="00CC7636">
            <w:pPr>
              <w:rPr>
                <w:sz w:val="24"/>
                <w:szCs w:val="24"/>
              </w:rPr>
            </w:pPr>
          </w:p>
        </w:tc>
        <w:tc>
          <w:tcPr>
            <w:tcW w:w="3687" w:type="dxa"/>
            <w:tcBorders>
              <w:left w:val="single" w:sz="4" w:space="0" w:color="auto"/>
              <w:right w:val="single" w:sz="4" w:space="0" w:color="auto"/>
            </w:tcBorders>
          </w:tcPr>
          <w:p w14:paraId="58B41432" w14:textId="77777777" w:rsidR="00226B3A" w:rsidRPr="00D02117" w:rsidRDefault="00226B3A" w:rsidP="00226B3A">
            <w:pPr>
              <w:tabs>
                <w:tab w:val="left" w:pos="540"/>
              </w:tabs>
              <w:rPr>
                <w:sz w:val="24"/>
                <w:szCs w:val="24"/>
              </w:rPr>
            </w:pPr>
            <w:r w:rsidRPr="00D02117">
              <w:rPr>
                <w:b/>
                <w:i/>
                <w:sz w:val="24"/>
                <w:szCs w:val="24"/>
              </w:rPr>
              <w:t xml:space="preserve">Знание: </w:t>
            </w:r>
            <w:r w:rsidRPr="00D02117">
              <w:rPr>
                <w:sz w:val="24"/>
                <w:szCs w:val="24"/>
              </w:rPr>
              <w:t>теоретических методов и практических подходов к</w:t>
            </w:r>
          </w:p>
          <w:p w14:paraId="0F779543" w14:textId="77777777" w:rsidR="00226B3A" w:rsidRPr="00D02117" w:rsidRDefault="00226B3A" w:rsidP="00226B3A">
            <w:pPr>
              <w:tabs>
                <w:tab w:val="left" w:pos="540"/>
              </w:tabs>
              <w:rPr>
                <w:sz w:val="24"/>
                <w:szCs w:val="24"/>
              </w:rPr>
            </w:pPr>
            <w:r w:rsidRPr="00D02117">
              <w:rPr>
                <w:sz w:val="24"/>
                <w:szCs w:val="24"/>
              </w:rPr>
              <w:t>разработке командной стратегии.</w:t>
            </w:r>
          </w:p>
          <w:p w14:paraId="21B30ED2" w14:textId="79A5EFAC" w:rsidR="00226B3A" w:rsidRPr="00D02117" w:rsidRDefault="00226B3A" w:rsidP="00226B3A">
            <w:pPr>
              <w:tabs>
                <w:tab w:val="left" w:pos="540"/>
              </w:tabs>
              <w:rPr>
                <w:b/>
                <w:i/>
                <w:sz w:val="24"/>
                <w:szCs w:val="24"/>
              </w:rPr>
            </w:pPr>
            <w:r w:rsidRPr="00D02117">
              <w:rPr>
                <w:b/>
                <w:i/>
                <w:sz w:val="24"/>
                <w:szCs w:val="24"/>
              </w:rPr>
              <w:t xml:space="preserve">Умение: </w:t>
            </w:r>
            <w:r w:rsidRPr="00D02117">
              <w:rPr>
                <w:sz w:val="24"/>
                <w:szCs w:val="24"/>
              </w:rPr>
              <w:t>вырабатывать командную стратегию для достижения поставленной цели на основе задач и методов их решения</w:t>
            </w:r>
          </w:p>
        </w:tc>
      </w:tr>
      <w:tr w:rsidR="00226B3A" w14:paraId="0FD73300" w14:textId="77777777" w:rsidTr="00226B3A">
        <w:trPr>
          <w:trHeight w:val="1497"/>
        </w:trPr>
        <w:tc>
          <w:tcPr>
            <w:tcW w:w="1133" w:type="dxa"/>
            <w:vMerge/>
            <w:tcBorders>
              <w:left w:val="single" w:sz="4" w:space="0" w:color="auto"/>
              <w:bottom w:val="single" w:sz="4" w:space="0" w:color="auto"/>
              <w:right w:val="single" w:sz="4" w:space="0" w:color="auto"/>
            </w:tcBorders>
          </w:tcPr>
          <w:p w14:paraId="228C41FB" w14:textId="77777777" w:rsidR="00226B3A" w:rsidRPr="00D02117" w:rsidRDefault="00226B3A">
            <w:pPr>
              <w:tabs>
                <w:tab w:val="left" w:pos="540"/>
              </w:tabs>
              <w:jc w:val="both"/>
              <w:rPr>
                <w:b/>
                <w:sz w:val="24"/>
                <w:szCs w:val="24"/>
              </w:rPr>
            </w:pPr>
          </w:p>
        </w:tc>
        <w:tc>
          <w:tcPr>
            <w:tcW w:w="2128" w:type="dxa"/>
            <w:vMerge/>
            <w:tcBorders>
              <w:left w:val="single" w:sz="4" w:space="0" w:color="auto"/>
              <w:bottom w:val="single" w:sz="4" w:space="0" w:color="auto"/>
              <w:right w:val="single" w:sz="4" w:space="0" w:color="auto"/>
            </w:tcBorders>
          </w:tcPr>
          <w:p w14:paraId="79CBF1DA" w14:textId="77777777" w:rsidR="00226B3A" w:rsidRPr="00D02117" w:rsidRDefault="00226B3A" w:rsidP="00810B45">
            <w:pPr>
              <w:rPr>
                <w:rFonts w:eastAsia="Calibri"/>
                <w:sz w:val="24"/>
                <w:szCs w:val="24"/>
              </w:rPr>
            </w:pPr>
          </w:p>
        </w:tc>
        <w:tc>
          <w:tcPr>
            <w:tcW w:w="2697" w:type="dxa"/>
            <w:tcBorders>
              <w:left w:val="single" w:sz="4" w:space="0" w:color="auto"/>
              <w:bottom w:val="single" w:sz="4" w:space="0" w:color="auto"/>
              <w:right w:val="single" w:sz="4" w:space="0" w:color="auto"/>
            </w:tcBorders>
          </w:tcPr>
          <w:p w14:paraId="200A36D4" w14:textId="6863B3E0" w:rsidR="00226B3A" w:rsidRPr="00D02117" w:rsidRDefault="00226B3A" w:rsidP="00226B3A">
            <w:pPr>
              <w:rPr>
                <w:sz w:val="24"/>
                <w:szCs w:val="24"/>
              </w:rPr>
            </w:pPr>
            <w:r w:rsidRPr="00D02117">
              <w:rPr>
                <w:sz w:val="24"/>
                <w:szCs w:val="24"/>
              </w:rPr>
              <w:t>3. Принимает ответственность за принятые организационно-управленческие решения</w:t>
            </w:r>
          </w:p>
        </w:tc>
        <w:tc>
          <w:tcPr>
            <w:tcW w:w="3687" w:type="dxa"/>
            <w:tcBorders>
              <w:left w:val="single" w:sz="4" w:space="0" w:color="auto"/>
              <w:bottom w:val="single" w:sz="4" w:space="0" w:color="auto"/>
              <w:right w:val="single" w:sz="4" w:space="0" w:color="auto"/>
            </w:tcBorders>
          </w:tcPr>
          <w:p w14:paraId="5C95AFE7" w14:textId="77777777" w:rsidR="00226B3A" w:rsidRPr="00D02117" w:rsidRDefault="00226B3A" w:rsidP="00226B3A">
            <w:pPr>
              <w:tabs>
                <w:tab w:val="left" w:pos="540"/>
              </w:tabs>
              <w:rPr>
                <w:sz w:val="24"/>
                <w:szCs w:val="24"/>
              </w:rPr>
            </w:pPr>
            <w:r w:rsidRPr="00D02117">
              <w:rPr>
                <w:b/>
                <w:i/>
                <w:sz w:val="24"/>
                <w:szCs w:val="24"/>
              </w:rPr>
              <w:t xml:space="preserve">Знание: </w:t>
            </w:r>
            <w:r w:rsidRPr="00D02117">
              <w:rPr>
                <w:sz w:val="24"/>
                <w:szCs w:val="24"/>
              </w:rPr>
              <w:t>основ управленческой</w:t>
            </w:r>
          </w:p>
          <w:p w14:paraId="758A2B33" w14:textId="77777777" w:rsidR="00226B3A" w:rsidRPr="00D02117" w:rsidRDefault="00226B3A" w:rsidP="00226B3A">
            <w:pPr>
              <w:tabs>
                <w:tab w:val="left" w:pos="540"/>
              </w:tabs>
              <w:rPr>
                <w:sz w:val="24"/>
                <w:szCs w:val="24"/>
              </w:rPr>
            </w:pPr>
            <w:r w:rsidRPr="00D02117">
              <w:rPr>
                <w:sz w:val="24"/>
                <w:szCs w:val="24"/>
              </w:rPr>
              <w:t>психологии</w:t>
            </w:r>
          </w:p>
          <w:p w14:paraId="50A82E26" w14:textId="77777777" w:rsidR="00226B3A" w:rsidRPr="00D02117" w:rsidRDefault="00226B3A" w:rsidP="00226B3A">
            <w:pPr>
              <w:tabs>
                <w:tab w:val="left" w:pos="540"/>
              </w:tabs>
              <w:rPr>
                <w:sz w:val="24"/>
                <w:szCs w:val="24"/>
              </w:rPr>
            </w:pPr>
            <w:r w:rsidRPr="00D02117">
              <w:rPr>
                <w:b/>
                <w:i/>
                <w:sz w:val="24"/>
                <w:szCs w:val="24"/>
              </w:rPr>
              <w:t xml:space="preserve">Умение: </w:t>
            </w:r>
            <w:r w:rsidRPr="00D02117">
              <w:rPr>
                <w:sz w:val="24"/>
                <w:szCs w:val="24"/>
              </w:rPr>
              <w:t>принимать ответственность за принятые организационно-управленческие</w:t>
            </w:r>
          </w:p>
          <w:p w14:paraId="42E61598" w14:textId="5EFF53ED" w:rsidR="00226B3A" w:rsidRPr="00D02117" w:rsidRDefault="00226B3A" w:rsidP="00226B3A">
            <w:pPr>
              <w:tabs>
                <w:tab w:val="left" w:pos="540"/>
              </w:tabs>
              <w:rPr>
                <w:b/>
                <w:i/>
                <w:sz w:val="24"/>
                <w:szCs w:val="24"/>
              </w:rPr>
            </w:pPr>
            <w:r w:rsidRPr="00D02117">
              <w:rPr>
                <w:sz w:val="24"/>
                <w:szCs w:val="24"/>
              </w:rPr>
              <w:t>решения</w:t>
            </w:r>
          </w:p>
        </w:tc>
      </w:tr>
    </w:tbl>
    <w:p w14:paraId="3F579632" w14:textId="77777777" w:rsidR="00810B45" w:rsidRDefault="00810B45" w:rsidP="00810B45">
      <w:pPr>
        <w:ind w:firstLine="709"/>
        <w:jc w:val="both"/>
        <w:rPr>
          <w:rFonts w:eastAsiaTheme="majorEastAsia"/>
          <w:bCs/>
          <w:sz w:val="24"/>
          <w:szCs w:val="24"/>
          <w:lang w:eastAsia="ru-RU"/>
        </w:rPr>
      </w:pPr>
    </w:p>
    <w:p w14:paraId="1E29C539" w14:textId="77777777" w:rsidR="00810B45" w:rsidRDefault="00810B45" w:rsidP="00810B45">
      <w:pPr>
        <w:pStyle w:val="1"/>
        <w:spacing w:before="240" w:line="360" w:lineRule="auto"/>
        <w:jc w:val="both"/>
        <w:rPr>
          <w:rFonts w:ascii="Times New Roman" w:hAnsi="Times New Roman" w:cs="Times New Roman"/>
          <w:color w:val="auto"/>
        </w:rPr>
      </w:pPr>
      <w:bookmarkStart w:id="13" w:name="_Toc200549113"/>
      <w:r>
        <w:rPr>
          <w:rFonts w:ascii="Times New Roman" w:hAnsi="Times New Roman" w:cs="Times New Roman"/>
          <w:color w:val="auto"/>
        </w:rPr>
        <w:t>4. Место практики в структуре образовательной программы</w:t>
      </w:r>
      <w:bookmarkEnd w:id="13"/>
    </w:p>
    <w:p w14:paraId="606653F0" w14:textId="290BC911" w:rsidR="00125C4C" w:rsidRDefault="00810B45" w:rsidP="00125C4C">
      <w:pPr>
        <w:tabs>
          <w:tab w:val="left" w:pos="1020"/>
          <w:tab w:val="left" w:pos="2840"/>
          <w:tab w:val="left" w:pos="4920"/>
          <w:tab w:val="left" w:pos="6500"/>
          <w:tab w:val="left" w:pos="7980"/>
        </w:tabs>
        <w:spacing w:line="360" w:lineRule="auto"/>
        <w:ind w:firstLine="709"/>
        <w:jc w:val="both"/>
        <w:rPr>
          <w:color w:val="000000" w:themeColor="text1"/>
          <w:sz w:val="28"/>
          <w:szCs w:val="28"/>
        </w:rPr>
      </w:pPr>
      <w:r>
        <w:rPr>
          <w:color w:val="000000" w:themeColor="text1"/>
          <w:sz w:val="28"/>
          <w:szCs w:val="28"/>
        </w:rPr>
        <w:t xml:space="preserve">Производственная практика </w:t>
      </w:r>
      <w:r w:rsidR="00125C4C">
        <w:rPr>
          <w:color w:val="000000" w:themeColor="text1"/>
          <w:sz w:val="28"/>
          <w:szCs w:val="28"/>
        </w:rPr>
        <w:t>образовательной программы двух дипломов, обучающихся по направлению подготовки 38.04.08 «Финансы и кредит».</w:t>
      </w:r>
      <w:r w:rsidR="00125C4C" w:rsidRPr="00125C4C">
        <w:rPr>
          <w:color w:val="000000" w:themeColor="text1"/>
          <w:sz w:val="28"/>
          <w:szCs w:val="28"/>
        </w:rPr>
        <w:t xml:space="preserve"> </w:t>
      </w:r>
      <w:r w:rsidR="00125C4C">
        <w:rPr>
          <w:color w:val="000000" w:themeColor="text1"/>
          <w:sz w:val="28"/>
          <w:szCs w:val="28"/>
        </w:rPr>
        <w:t>Направленность работы магистратуры</w:t>
      </w:r>
      <w:r w:rsidR="00125C4C" w:rsidRPr="00125C4C">
        <w:rPr>
          <w:color w:val="000000" w:themeColor="text1"/>
          <w:sz w:val="28"/>
          <w:szCs w:val="28"/>
        </w:rPr>
        <w:t xml:space="preserve"> </w:t>
      </w:r>
      <w:r w:rsidR="00125C4C">
        <w:rPr>
          <w:color w:val="000000" w:themeColor="text1"/>
          <w:sz w:val="28"/>
          <w:szCs w:val="28"/>
        </w:rPr>
        <w:t>«</w:t>
      </w:r>
      <w:r w:rsidR="00125C4C" w:rsidRPr="00125C4C">
        <w:rPr>
          <w:color w:val="000000" w:themeColor="text1"/>
          <w:sz w:val="28"/>
          <w:szCs w:val="28"/>
        </w:rPr>
        <w:t>Классическая и исламская модели современного банкинга</w:t>
      </w:r>
      <w:r w:rsidR="00125C4C">
        <w:rPr>
          <w:color w:val="000000" w:themeColor="text1"/>
          <w:sz w:val="28"/>
          <w:szCs w:val="28"/>
        </w:rPr>
        <w:t xml:space="preserve">» относится к </w:t>
      </w:r>
      <w:r w:rsidR="00125C4C" w:rsidRPr="00B94494">
        <w:rPr>
          <w:color w:val="000000" w:themeColor="text1"/>
          <w:sz w:val="28"/>
          <w:szCs w:val="28"/>
        </w:rPr>
        <w:t>Блоку 2</w:t>
      </w:r>
      <w:r w:rsidR="00125C4C">
        <w:rPr>
          <w:color w:val="000000" w:themeColor="text1"/>
          <w:sz w:val="28"/>
          <w:szCs w:val="28"/>
        </w:rPr>
        <w:t xml:space="preserve"> </w:t>
      </w:r>
      <w:r w:rsidR="00FB7540" w:rsidRPr="00FB7540">
        <w:rPr>
          <w:color w:val="000000" w:themeColor="text1"/>
          <w:sz w:val="28"/>
          <w:szCs w:val="28"/>
        </w:rPr>
        <w:t>Производственная практика: практика по профилю профессиональной деятельности</w:t>
      </w:r>
      <w:r w:rsidR="00FB7540">
        <w:rPr>
          <w:color w:val="000000" w:themeColor="text1"/>
          <w:sz w:val="28"/>
          <w:szCs w:val="28"/>
        </w:rPr>
        <w:t xml:space="preserve"> и является обязательным  разделом образовательной программы магистратуры.</w:t>
      </w:r>
    </w:p>
    <w:p w14:paraId="1B86755E" w14:textId="77777777" w:rsidR="00810B45" w:rsidRDefault="00810B45" w:rsidP="00810B45">
      <w:pPr>
        <w:rPr>
          <w:lang w:eastAsia="ru-RU"/>
        </w:rPr>
      </w:pPr>
    </w:p>
    <w:p w14:paraId="10514D7A" w14:textId="77777777" w:rsidR="00810B45" w:rsidRDefault="00810B45" w:rsidP="00810B45">
      <w:pPr>
        <w:pStyle w:val="1"/>
        <w:spacing w:before="240" w:line="360" w:lineRule="auto"/>
        <w:jc w:val="both"/>
        <w:rPr>
          <w:rFonts w:ascii="Times New Roman" w:hAnsi="Times New Roman" w:cs="Times New Roman"/>
          <w:color w:val="auto"/>
        </w:rPr>
      </w:pPr>
      <w:bookmarkStart w:id="14" w:name="_Toc200549114"/>
      <w:r>
        <w:rPr>
          <w:rFonts w:ascii="Times New Roman" w:hAnsi="Times New Roman" w:cs="Times New Roman"/>
          <w:color w:val="auto"/>
        </w:rPr>
        <w:t>5. Объем практики в зачетных единицах и ее продолжительность в неделях либо в академических часах</w:t>
      </w:r>
      <w:bookmarkEnd w:id="14"/>
    </w:p>
    <w:p w14:paraId="1A15E8E3" w14:textId="0160BB37" w:rsidR="00810B45" w:rsidRDefault="00810B45" w:rsidP="00810B45">
      <w:pPr>
        <w:widowControl/>
        <w:spacing w:line="360" w:lineRule="auto"/>
        <w:ind w:firstLine="709"/>
        <w:jc w:val="both"/>
        <w:rPr>
          <w:rFonts w:eastAsiaTheme="minorHAnsi"/>
          <w:sz w:val="28"/>
          <w:szCs w:val="28"/>
        </w:rPr>
      </w:pPr>
      <w:r>
        <w:rPr>
          <w:rFonts w:eastAsia="Calibri"/>
          <w:sz w:val="28"/>
          <w:szCs w:val="28"/>
        </w:rPr>
        <w:t xml:space="preserve">Производственная </w:t>
      </w:r>
      <w:r>
        <w:rPr>
          <w:sz w:val="28"/>
          <w:szCs w:val="28"/>
          <w:shd w:val="clear" w:color="auto" w:fill="FFFFFF"/>
        </w:rPr>
        <w:t>практика проводится в сроки, определённые календарным учебным графиком обучающихся</w:t>
      </w:r>
      <w:r>
        <w:rPr>
          <w:sz w:val="28"/>
          <w:szCs w:val="28"/>
        </w:rPr>
        <w:t xml:space="preserve"> по направлению подготовки 38.04.08 «Финансы и кредит», </w:t>
      </w:r>
      <w:r>
        <w:rPr>
          <w:rStyle w:val="FontStyle89"/>
          <w:sz w:val="28"/>
          <w:szCs w:val="28"/>
        </w:rPr>
        <w:t>Направленность программы магистратуры</w:t>
      </w:r>
      <w:r>
        <w:rPr>
          <w:sz w:val="28"/>
          <w:szCs w:val="28"/>
        </w:rPr>
        <w:t xml:space="preserve"> </w:t>
      </w:r>
      <w:r w:rsidR="00FB7540" w:rsidRPr="00FB7540">
        <w:rPr>
          <w:sz w:val="28"/>
          <w:szCs w:val="28"/>
        </w:rPr>
        <w:t>«Классическая и исламская модели современного банкинга»</w:t>
      </w:r>
      <w:r w:rsidR="00FB7540">
        <w:rPr>
          <w:sz w:val="28"/>
          <w:szCs w:val="28"/>
        </w:rPr>
        <w:t xml:space="preserve"> </w:t>
      </w:r>
      <w:r>
        <w:rPr>
          <w:rFonts w:eastAsiaTheme="minorHAnsi"/>
          <w:color w:val="000000"/>
          <w:sz w:val="28"/>
          <w:szCs w:val="28"/>
        </w:rPr>
        <w:t xml:space="preserve">- </w:t>
      </w:r>
      <w:r w:rsidR="00FB7540">
        <w:rPr>
          <w:rFonts w:eastAsiaTheme="minorHAnsi"/>
          <w:color w:val="000000"/>
          <w:sz w:val="28"/>
          <w:szCs w:val="28"/>
        </w:rPr>
        <w:t>45</w:t>
      </w:r>
      <w:r>
        <w:rPr>
          <w:rFonts w:eastAsiaTheme="minorHAnsi"/>
          <w:color w:val="000000"/>
          <w:sz w:val="28"/>
          <w:szCs w:val="28"/>
        </w:rPr>
        <w:t xml:space="preserve"> зачетных единиц</w:t>
      </w:r>
      <w:r>
        <w:rPr>
          <w:rFonts w:eastAsiaTheme="minorHAnsi"/>
          <w:sz w:val="28"/>
          <w:szCs w:val="28"/>
        </w:rPr>
        <w:t>.</w:t>
      </w:r>
    </w:p>
    <w:p w14:paraId="5593FC58" w14:textId="20B34EAB" w:rsidR="00810B45" w:rsidRDefault="00810B45" w:rsidP="00810B45">
      <w:pPr>
        <w:widowControl/>
        <w:spacing w:line="360" w:lineRule="auto"/>
        <w:ind w:firstLine="709"/>
        <w:jc w:val="both"/>
        <w:rPr>
          <w:rFonts w:eastAsiaTheme="minorHAnsi"/>
          <w:sz w:val="28"/>
          <w:szCs w:val="28"/>
        </w:rPr>
      </w:pPr>
      <w:bookmarkStart w:id="15" w:name="_Hlk125466898"/>
      <w:r>
        <w:rPr>
          <w:rFonts w:eastAsiaTheme="minorHAnsi"/>
          <w:sz w:val="28"/>
          <w:szCs w:val="28"/>
        </w:rPr>
        <w:t>Типы производственной практики</w:t>
      </w:r>
      <w:r>
        <w:rPr>
          <w:rFonts w:eastAsiaTheme="minorHAnsi"/>
          <w:b/>
          <w:sz w:val="28"/>
          <w:szCs w:val="28"/>
        </w:rPr>
        <w:t>:</w:t>
      </w:r>
      <w:r>
        <w:rPr>
          <w:rFonts w:eastAsiaTheme="minorHAnsi"/>
          <w:sz w:val="28"/>
          <w:szCs w:val="28"/>
        </w:rPr>
        <w:t xml:space="preserve"> </w:t>
      </w:r>
      <w:r w:rsidR="00FB7540">
        <w:rPr>
          <w:rFonts w:eastAsiaTheme="minorHAnsi"/>
          <w:sz w:val="28"/>
          <w:szCs w:val="28"/>
        </w:rPr>
        <w:t xml:space="preserve"> п</w:t>
      </w:r>
      <w:r w:rsidR="00FB7540" w:rsidRPr="00FB7540">
        <w:rPr>
          <w:rFonts w:eastAsiaTheme="minorHAnsi"/>
          <w:sz w:val="28"/>
          <w:szCs w:val="28"/>
        </w:rPr>
        <w:t>роизводственная практика: практика по профилю профессиональной деятельности</w:t>
      </w:r>
      <w:r>
        <w:rPr>
          <w:rFonts w:eastAsiaTheme="minorHAnsi"/>
          <w:sz w:val="28"/>
          <w:szCs w:val="28"/>
        </w:rPr>
        <w:t xml:space="preserve"> - </w:t>
      </w:r>
      <w:r w:rsidR="00FB7540">
        <w:rPr>
          <w:rFonts w:eastAsiaTheme="minorHAnsi"/>
          <w:sz w:val="28"/>
          <w:szCs w:val="28"/>
        </w:rPr>
        <w:t>6</w:t>
      </w:r>
      <w:r>
        <w:rPr>
          <w:rFonts w:eastAsiaTheme="minorHAnsi"/>
          <w:sz w:val="28"/>
          <w:szCs w:val="28"/>
        </w:rPr>
        <w:t xml:space="preserve"> зачетных единиц; </w:t>
      </w:r>
      <w:r w:rsidR="00FB7540">
        <w:rPr>
          <w:rFonts w:eastAsiaTheme="minorHAnsi"/>
          <w:sz w:val="28"/>
          <w:szCs w:val="28"/>
        </w:rPr>
        <w:t>п</w:t>
      </w:r>
      <w:r w:rsidR="00FB7540" w:rsidRPr="00FB7540">
        <w:rPr>
          <w:rFonts w:eastAsiaTheme="minorHAnsi"/>
          <w:sz w:val="28"/>
          <w:szCs w:val="28"/>
        </w:rPr>
        <w:t>роизводственная практика: преддипломная практика</w:t>
      </w:r>
      <w:r>
        <w:rPr>
          <w:rFonts w:eastAsiaTheme="minorHAnsi"/>
          <w:sz w:val="28"/>
          <w:szCs w:val="28"/>
        </w:rPr>
        <w:t xml:space="preserve">- </w:t>
      </w:r>
      <w:r w:rsidR="00FB7540">
        <w:rPr>
          <w:rFonts w:eastAsiaTheme="minorHAnsi"/>
          <w:sz w:val="28"/>
          <w:szCs w:val="28"/>
        </w:rPr>
        <w:t>9</w:t>
      </w:r>
      <w:r>
        <w:rPr>
          <w:rFonts w:eastAsiaTheme="minorHAnsi"/>
          <w:sz w:val="28"/>
          <w:szCs w:val="28"/>
        </w:rPr>
        <w:t xml:space="preserve"> зачетны</w:t>
      </w:r>
      <w:r w:rsidR="00FB7540">
        <w:rPr>
          <w:rFonts w:eastAsiaTheme="minorHAnsi"/>
          <w:sz w:val="28"/>
          <w:szCs w:val="28"/>
        </w:rPr>
        <w:t>х</w:t>
      </w:r>
      <w:r>
        <w:rPr>
          <w:rFonts w:eastAsiaTheme="minorHAnsi"/>
          <w:sz w:val="28"/>
          <w:szCs w:val="28"/>
        </w:rPr>
        <w:t xml:space="preserve"> единиц</w:t>
      </w:r>
      <w:bookmarkEnd w:id="15"/>
      <w:r w:rsidR="00FB7540">
        <w:rPr>
          <w:rFonts w:eastAsiaTheme="minorHAnsi"/>
          <w:sz w:val="28"/>
          <w:szCs w:val="28"/>
        </w:rPr>
        <w:t>; п</w:t>
      </w:r>
      <w:r w:rsidR="00FB7540" w:rsidRPr="00FB7540">
        <w:rPr>
          <w:rFonts w:eastAsiaTheme="minorHAnsi"/>
          <w:sz w:val="28"/>
          <w:szCs w:val="28"/>
        </w:rPr>
        <w:t>роизводственная практика: научно-исследовательская работа</w:t>
      </w:r>
      <w:r w:rsidR="00FB7540">
        <w:rPr>
          <w:rFonts w:eastAsiaTheme="minorHAnsi"/>
          <w:sz w:val="28"/>
          <w:szCs w:val="28"/>
        </w:rPr>
        <w:t xml:space="preserve">- </w:t>
      </w:r>
      <w:r w:rsidR="00545CBA">
        <w:rPr>
          <w:rFonts w:eastAsiaTheme="minorHAnsi"/>
          <w:sz w:val="28"/>
          <w:szCs w:val="28"/>
        </w:rPr>
        <w:t>30 зачетных единиц; н</w:t>
      </w:r>
      <w:r w:rsidR="00545CBA" w:rsidRPr="00545CBA">
        <w:rPr>
          <w:rFonts w:eastAsiaTheme="minorHAnsi"/>
          <w:sz w:val="28"/>
          <w:szCs w:val="28"/>
        </w:rPr>
        <w:t>аучно-исследовательский семинар</w:t>
      </w:r>
      <w:r w:rsidR="00545CBA">
        <w:rPr>
          <w:rFonts w:eastAsiaTheme="minorHAnsi"/>
          <w:sz w:val="28"/>
          <w:szCs w:val="28"/>
        </w:rPr>
        <w:t>- 6 зачетных единиц.</w:t>
      </w:r>
    </w:p>
    <w:p w14:paraId="3D91B8E9" w14:textId="77777777" w:rsidR="00D02117" w:rsidRDefault="00D02117" w:rsidP="00D02117">
      <w:pPr>
        <w:widowControl/>
        <w:spacing w:line="360" w:lineRule="auto"/>
        <w:ind w:firstLine="709"/>
        <w:jc w:val="both"/>
        <w:rPr>
          <w:rFonts w:eastAsiaTheme="minorHAnsi"/>
          <w:color w:val="000000"/>
          <w:sz w:val="28"/>
          <w:szCs w:val="28"/>
        </w:rPr>
      </w:pPr>
      <w:r>
        <w:rPr>
          <w:rFonts w:eastAsiaTheme="minorHAnsi"/>
          <w:color w:val="000000"/>
          <w:sz w:val="28"/>
          <w:szCs w:val="28"/>
        </w:rPr>
        <w:t xml:space="preserve">Продолжительность производственной практики </w:t>
      </w:r>
      <w:r w:rsidRPr="00FB7540">
        <w:rPr>
          <w:rFonts w:eastAsiaTheme="minorHAnsi"/>
          <w:sz w:val="28"/>
          <w:szCs w:val="28"/>
        </w:rPr>
        <w:t>по профилю профессиональной деятельности</w:t>
      </w:r>
      <w:r>
        <w:rPr>
          <w:rFonts w:eastAsiaTheme="minorHAnsi"/>
          <w:sz w:val="28"/>
          <w:szCs w:val="28"/>
        </w:rPr>
        <w:t xml:space="preserve"> </w:t>
      </w:r>
      <w:r>
        <w:rPr>
          <w:rFonts w:eastAsiaTheme="minorHAnsi"/>
          <w:color w:val="000000"/>
          <w:sz w:val="28"/>
          <w:szCs w:val="28"/>
        </w:rPr>
        <w:t>– 4 недели (216 ч, в том числе 4 ч на контактную работу).</w:t>
      </w:r>
    </w:p>
    <w:p w14:paraId="47989358" w14:textId="5A7CB051" w:rsidR="00810B45" w:rsidRDefault="00810B45" w:rsidP="00810B45">
      <w:pPr>
        <w:spacing w:line="360" w:lineRule="auto"/>
        <w:ind w:firstLine="709"/>
        <w:jc w:val="both"/>
        <w:rPr>
          <w:sz w:val="28"/>
          <w:szCs w:val="28"/>
          <w:shd w:val="clear" w:color="auto" w:fill="FFFFFF"/>
        </w:rPr>
      </w:pPr>
      <w:r w:rsidRPr="000235A7">
        <w:rPr>
          <w:sz w:val="28"/>
          <w:szCs w:val="28"/>
        </w:rPr>
        <w:t xml:space="preserve">Вид промежуточной аттестации - </w:t>
      </w:r>
      <w:r w:rsidRPr="000235A7">
        <w:rPr>
          <w:sz w:val="28"/>
          <w:szCs w:val="28"/>
        </w:rPr>
        <w:tab/>
        <w:t>зачет с оценкой</w:t>
      </w:r>
      <w:r w:rsidR="00D02117">
        <w:rPr>
          <w:sz w:val="28"/>
          <w:szCs w:val="28"/>
        </w:rPr>
        <w:t xml:space="preserve">, </w:t>
      </w:r>
      <w:r w:rsidRPr="000235A7">
        <w:rPr>
          <w:rFonts w:eastAsia="Calibri"/>
          <w:sz w:val="28"/>
          <w:szCs w:val="28"/>
          <w:lang w:eastAsia="ru-RU"/>
        </w:rPr>
        <w:t xml:space="preserve">проводимый в форме защиты отчета по </w:t>
      </w:r>
      <w:r w:rsidRPr="000235A7">
        <w:rPr>
          <w:rFonts w:eastAsia="Calibri"/>
          <w:sz w:val="28"/>
          <w:szCs w:val="28"/>
        </w:rPr>
        <w:t>производственной практике</w:t>
      </w:r>
      <w:r w:rsidRPr="000235A7">
        <w:rPr>
          <w:rFonts w:eastAsia="Calibri"/>
          <w:sz w:val="28"/>
          <w:szCs w:val="28"/>
          <w:lang w:eastAsia="ru-RU"/>
        </w:rPr>
        <w:t>.</w:t>
      </w:r>
      <w:r>
        <w:rPr>
          <w:rFonts w:eastAsia="Calibri"/>
          <w:sz w:val="28"/>
          <w:szCs w:val="28"/>
          <w:lang w:eastAsia="ru-RU"/>
        </w:rPr>
        <w:t xml:space="preserve"> </w:t>
      </w:r>
      <w:bookmarkStart w:id="16" w:name="_Hlk125726611"/>
      <w:bookmarkEnd w:id="16"/>
    </w:p>
    <w:p w14:paraId="43597993" w14:textId="77777777" w:rsidR="00810B45" w:rsidRDefault="00810B45" w:rsidP="00810B45">
      <w:pPr>
        <w:pStyle w:val="1"/>
        <w:spacing w:before="240" w:line="360" w:lineRule="auto"/>
        <w:jc w:val="both"/>
      </w:pPr>
      <w:bookmarkStart w:id="17" w:name="_Toc200549115"/>
      <w:r>
        <w:rPr>
          <w:rFonts w:ascii="Times New Roman" w:hAnsi="Times New Roman" w:cs="Times New Roman"/>
          <w:color w:val="auto"/>
        </w:rPr>
        <w:t>6. Содержание практики</w:t>
      </w:r>
      <w:bookmarkEnd w:id="17"/>
      <w:r>
        <w:t xml:space="preserve">                                                                                                                                             </w:t>
      </w:r>
    </w:p>
    <w:p w14:paraId="5A99D7BD" w14:textId="77777777" w:rsidR="00810B45" w:rsidRDefault="00810B45" w:rsidP="00810B45">
      <w:pPr>
        <w:ind w:firstLine="709"/>
        <w:rPr>
          <w:sz w:val="28"/>
          <w:szCs w:val="28"/>
        </w:rPr>
      </w:pPr>
      <w:r>
        <w:rPr>
          <w:sz w:val="28"/>
          <w:szCs w:val="28"/>
        </w:rPr>
        <w:t xml:space="preserve">                                                                                                          Таблица 2</w:t>
      </w:r>
    </w:p>
    <w:tbl>
      <w:tblPr>
        <w:tblStyle w:val="41"/>
        <w:tblW w:w="4900" w:type="pct"/>
        <w:tblInd w:w="108" w:type="dxa"/>
        <w:tblLayout w:type="fixed"/>
        <w:tblLook w:val="04A0" w:firstRow="1" w:lastRow="0" w:firstColumn="1" w:lastColumn="0" w:noHBand="0" w:noVBand="1"/>
      </w:tblPr>
      <w:tblGrid>
        <w:gridCol w:w="2581"/>
        <w:gridCol w:w="4581"/>
        <w:gridCol w:w="2135"/>
      </w:tblGrid>
      <w:tr w:rsidR="00810B45" w14:paraId="3B3E0E88" w14:textId="77777777" w:rsidTr="00D02117">
        <w:tc>
          <w:tcPr>
            <w:tcW w:w="2581" w:type="dxa"/>
            <w:tcBorders>
              <w:top w:val="single" w:sz="4" w:space="0" w:color="auto"/>
              <w:left w:val="single" w:sz="4" w:space="0" w:color="auto"/>
              <w:bottom w:val="single" w:sz="4" w:space="0" w:color="auto"/>
              <w:right w:val="single" w:sz="4" w:space="0" w:color="auto"/>
            </w:tcBorders>
            <w:hideMark/>
          </w:tcPr>
          <w:p w14:paraId="5AF6579C" w14:textId="77777777" w:rsidR="00810B45" w:rsidRDefault="00810B45">
            <w:pPr>
              <w:rPr>
                <w:rFonts w:cs="Palatino Linotype"/>
                <w:b/>
                <w:bCs/>
                <w:sz w:val="24"/>
                <w:szCs w:val="24"/>
                <w:lang w:eastAsia="ar-SA"/>
              </w:rPr>
            </w:pPr>
            <w:r>
              <w:rPr>
                <w:b/>
                <w:bCs/>
                <w:sz w:val="24"/>
                <w:szCs w:val="24"/>
              </w:rPr>
              <w:t>Типы профессиональных задач</w:t>
            </w:r>
          </w:p>
        </w:tc>
        <w:tc>
          <w:tcPr>
            <w:tcW w:w="4581" w:type="dxa"/>
            <w:tcBorders>
              <w:top w:val="single" w:sz="4" w:space="0" w:color="auto"/>
              <w:left w:val="single" w:sz="4" w:space="0" w:color="auto"/>
              <w:bottom w:val="single" w:sz="4" w:space="0" w:color="auto"/>
              <w:right w:val="single" w:sz="4" w:space="0" w:color="auto"/>
            </w:tcBorders>
            <w:hideMark/>
          </w:tcPr>
          <w:p w14:paraId="378BCF5E" w14:textId="77777777" w:rsidR="00810B45" w:rsidRDefault="00810B45">
            <w:pPr>
              <w:rPr>
                <w:rFonts w:cs="Palatino Linotype"/>
                <w:b/>
                <w:bCs/>
                <w:sz w:val="24"/>
                <w:szCs w:val="24"/>
                <w:lang w:eastAsia="ar-SA"/>
              </w:rPr>
            </w:pPr>
            <w:r>
              <w:rPr>
                <w:rFonts w:cs="Palatino Linotype"/>
                <w:b/>
                <w:bCs/>
                <w:sz w:val="24"/>
                <w:szCs w:val="24"/>
                <w:lang w:eastAsia="ar-SA"/>
              </w:rPr>
              <w:t>Виды работ (в форме контактной работы, в форме самостоятельной работы)</w:t>
            </w:r>
          </w:p>
        </w:tc>
        <w:tc>
          <w:tcPr>
            <w:tcW w:w="2135" w:type="dxa"/>
            <w:tcBorders>
              <w:top w:val="single" w:sz="4" w:space="0" w:color="auto"/>
              <w:left w:val="single" w:sz="4" w:space="0" w:color="auto"/>
              <w:bottom w:val="single" w:sz="4" w:space="0" w:color="auto"/>
              <w:right w:val="single" w:sz="4" w:space="0" w:color="auto"/>
            </w:tcBorders>
          </w:tcPr>
          <w:p w14:paraId="099F1EDF" w14:textId="77777777" w:rsidR="00810B45" w:rsidRDefault="00810B45">
            <w:pPr>
              <w:rPr>
                <w:rFonts w:cs="Palatino Linotype"/>
                <w:b/>
                <w:bCs/>
                <w:sz w:val="24"/>
                <w:szCs w:val="24"/>
                <w:lang w:eastAsia="ar-SA"/>
              </w:rPr>
            </w:pPr>
            <w:r>
              <w:rPr>
                <w:rFonts w:cs="Palatino Linotype"/>
                <w:b/>
                <w:bCs/>
                <w:sz w:val="24"/>
                <w:szCs w:val="24"/>
                <w:lang w:eastAsia="ar-SA"/>
              </w:rPr>
              <w:t>Количество часов (недель)</w:t>
            </w:r>
          </w:p>
          <w:p w14:paraId="386FFCB2" w14:textId="77777777" w:rsidR="00810B45" w:rsidRDefault="00810B45">
            <w:pPr>
              <w:rPr>
                <w:rFonts w:cs="Palatino Linotype"/>
                <w:b/>
                <w:bCs/>
                <w:sz w:val="24"/>
                <w:szCs w:val="24"/>
                <w:lang w:eastAsia="ar-SA"/>
              </w:rPr>
            </w:pPr>
          </w:p>
        </w:tc>
      </w:tr>
      <w:tr w:rsidR="00810B45" w14:paraId="3CFEB410" w14:textId="77777777" w:rsidTr="00D02117">
        <w:tc>
          <w:tcPr>
            <w:tcW w:w="2581" w:type="dxa"/>
            <w:tcBorders>
              <w:top w:val="single" w:sz="4" w:space="0" w:color="auto"/>
              <w:left w:val="single" w:sz="4" w:space="0" w:color="auto"/>
              <w:bottom w:val="single" w:sz="4" w:space="0" w:color="auto"/>
              <w:right w:val="single" w:sz="4" w:space="0" w:color="auto"/>
            </w:tcBorders>
            <w:hideMark/>
          </w:tcPr>
          <w:p w14:paraId="56C05763" w14:textId="77777777" w:rsidR="00810B45" w:rsidRDefault="00810B45">
            <w:pPr>
              <w:rPr>
                <w:rFonts w:cs="Palatino Linotype"/>
                <w:bCs/>
                <w:sz w:val="24"/>
                <w:szCs w:val="24"/>
                <w:lang w:eastAsia="ar-SA"/>
              </w:rPr>
            </w:pPr>
            <w:r>
              <w:rPr>
                <w:rFonts w:cs="Palatino Linotype"/>
                <w:bCs/>
                <w:sz w:val="24"/>
                <w:szCs w:val="24"/>
                <w:lang w:eastAsia="ar-SA"/>
              </w:rPr>
              <w:t xml:space="preserve">Ознакомление с нормативно-правовым обеспечением финансово-хозяйственной деятельности организации и с источниками статистической информации о показателях деятельности организации, формами </w:t>
            </w:r>
            <w:r>
              <w:rPr>
                <w:rFonts w:cs="Palatino Linotype"/>
                <w:bCs/>
                <w:sz w:val="24"/>
                <w:szCs w:val="24"/>
                <w:lang w:eastAsia="ar-SA"/>
              </w:rPr>
              <w:lastRenderedPageBreak/>
              <w:t>финансовой и статистической отчетности</w:t>
            </w:r>
          </w:p>
        </w:tc>
        <w:tc>
          <w:tcPr>
            <w:tcW w:w="4581" w:type="dxa"/>
            <w:tcBorders>
              <w:top w:val="single" w:sz="4" w:space="0" w:color="auto"/>
              <w:left w:val="single" w:sz="4" w:space="0" w:color="auto"/>
              <w:bottom w:val="single" w:sz="4" w:space="0" w:color="auto"/>
              <w:right w:val="single" w:sz="4" w:space="0" w:color="auto"/>
            </w:tcBorders>
            <w:hideMark/>
          </w:tcPr>
          <w:p w14:paraId="2BE564F5" w14:textId="77777777" w:rsidR="00810B45" w:rsidRDefault="00810B45">
            <w:pPr>
              <w:rPr>
                <w:rFonts w:cs="Palatino Linotype"/>
                <w:bCs/>
                <w:sz w:val="24"/>
                <w:szCs w:val="24"/>
                <w:lang w:eastAsia="ar-SA"/>
              </w:rPr>
            </w:pPr>
            <w:r>
              <w:rPr>
                <w:rFonts w:cs="Palatino Linotype"/>
                <w:bCs/>
                <w:sz w:val="24"/>
                <w:szCs w:val="24"/>
                <w:lang w:eastAsia="ar-SA"/>
              </w:rPr>
              <w:lastRenderedPageBreak/>
              <w:t>Исполнение функциональных обязанностей на порученном участке (участках) работы – в соответствии с бизнес задачами организации и проявленными практикантом знаниями, и умениями</w:t>
            </w:r>
          </w:p>
        </w:tc>
        <w:tc>
          <w:tcPr>
            <w:tcW w:w="2135" w:type="dxa"/>
            <w:tcBorders>
              <w:top w:val="single" w:sz="4" w:space="0" w:color="auto"/>
              <w:left w:val="single" w:sz="4" w:space="0" w:color="auto"/>
              <w:bottom w:val="single" w:sz="4" w:space="0" w:color="auto"/>
              <w:right w:val="single" w:sz="4" w:space="0" w:color="auto"/>
            </w:tcBorders>
          </w:tcPr>
          <w:p w14:paraId="1A5EC560" w14:textId="77777777" w:rsidR="00810B45" w:rsidRDefault="00810B45">
            <w:pPr>
              <w:rPr>
                <w:rFonts w:cs="Palatino Linotype"/>
                <w:bCs/>
                <w:sz w:val="24"/>
                <w:szCs w:val="24"/>
                <w:lang w:eastAsia="ar-SA"/>
              </w:rPr>
            </w:pPr>
          </w:p>
          <w:p w14:paraId="40C6BA75" w14:textId="77777777" w:rsidR="00810B45" w:rsidRDefault="00810B45">
            <w:pPr>
              <w:rPr>
                <w:rFonts w:cs="Palatino Linotype"/>
                <w:bCs/>
                <w:sz w:val="24"/>
                <w:szCs w:val="24"/>
                <w:lang w:eastAsia="ar-SA"/>
              </w:rPr>
            </w:pPr>
          </w:p>
          <w:p w14:paraId="22EBF864" w14:textId="77777777" w:rsidR="00810B45" w:rsidRDefault="00810B45">
            <w:pPr>
              <w:rPr>
                <w:rFonts w:cs="Palatino Linotype"/>
                <w:bCs/>
                <w:sz w:val="24"/>
                <w:szCs w:val="24"/>
                <w:lang w:eastAsia="ar-SA"/>
              </w:rPr>
            </w:pPr>
          </w:p>
          <w:p w14:paraId="51A4DEA8" w14:textId="77777777" w:rsidR="00810B45" w:rsidRDefault="00810B45">
            <w:pPr>
              <w:rPr>
                <w:rFonts w:cs="Palatino Linotype"/>
                <w:bCs/>
                <w:sz w:val="24"/>
                <w:szCs w:val="24"/>
                <w:lang w:eastAsia="ar-SA"/>
              </w:rPr>
            </w:pPr>
            <w:r>
              <w:rPr>
                <w:rFonts w:cs="Palatino Linotype"/>
                <w:bCs/>
                <w:sz w:val="24"/>
                <w:szCs w:val="24"/>
                <w:lang w:eastAsia="ar-SA"/>
              </w:rPr>
              <w:t>54 час. (1 неделя)</w:t>
            </w:r>
          </w:p>
        </w:tc>
      </w:tr>
      <w:tr w:rsidR="00810B45" w14:paraId="49189ADA" w14:textId="77777777" w:rsidTr="00D02117">
        <w:tc>
          <w:tcPr>
            <w:tcW w:w="2581" w:type="dxa"/>
            <w:tcBorders>
              <w:top w:val="single" w:sz="4" w:space="0" w:color="auto"/>
              <w:left w:val="single" w:sz="4" w:space="0" w:color="auto"/>
              <w:bottom w:val="single" w:sz="4" w:space="0" w:color="auto"/>
              <w:right w:val="single" w:sz="4" w:space="0" w:color="auto"/>
            </w:tcBorders>
          </w:tcPr>
          <w:p w14:paraId="124EAC45" w14:textId="77777777" w:rsidR="00810B45" w:rsidRDefault="00810B45">
            <w:pPr>
              <w:rPr>
                <w:rFonts w:cs="Palatino Linotype"/>
                <w:bCs/>
                <w:sz w:val="24"/>
                <w:szCs w:val="24"/>
                <w:lang w:eastAsia="ar-SA"/>
              </w:rPr>
            </w:pPr>
            <w:r>
              <w:rPr>
                <w:rFonts w:cs="Palatino Linotype"/>
                <w:bCs/>
                <w:sz w:val="24"/>
                <w:szCs w:val="24"/>
                <w:lang w:eastAsia="ar-SA"/>
              </w:rPr>
              <w:lastRenderedPageBreak/>
              <w:t>Анализ и оценка финансово-экономического состояния объекта практики на основе опубликованных годовых отчетов за последние три года*</w:t>
            </w:r>
          </w:p>
          <w:p w14:paraId="6F33A077" w14:textId="77777777" w:rsidR="00810B45" w:rsidRDefault="00810B45">
            <w:pPr>
              <w:rPr>
                <w:rFonts w:cs="Palatino Linotype"/>
                <w:bCs/>
                <w:sz w:val="24"/>
                <w:szCs w:val="24"/>
                <w:lang w:eastAsia="ar-SA"/>
              </w:rPr>
            </w:pPr>
          </w:p>
        </w:tc>
        <w:tc>
          <w:tcPr>
            <w:tcW w:w="4581" w:type="dxa"/>
            <w:tcBorders>
              <w:top w:val="single" w:sz="4" w:space="0" w:color="auto"/>
              <w:left w:val="single" w:sz="4" w:space="0" w:color="auto"/>
              <w:bottom w:val="single" w:sz="4" w:space="0" w:color="auto"/>
              <w:right w:val="single" w:sz="4" w:space="0" w:color="auto"/>
            </w:tcBorders>
          </w:tcPr>
          <w:p w14:paraId="2A9FE76C" w14:textId="77777777" w:rsidR="00810B45" w:rsidRDefault="00810B45">
            <w:pPr>
              <w:rPr>
                <w:rFonts w:cs="Palatino Linotype"/>
                <w:bCs/>
                <w:sz w:val="24"/>
                <w:szCs w:val="24"/>
                <w:lang w:eastAsia="ar-SA"/>
              </w:rPr>
            </w:pPr>
            <w:r>
              <w:rPr>
                <w:rFonts w:cs="Palatino Linotype"/>
                <w:bCs/>
                <w:sz w:val="24"/>
                <w:szCs w:val="24"/>
                <w:lang w:eastAsia="ar-SA"/>
              </w:rPr>
              <w:t>Анализ показателей деятельности финансово-кредитной организации по следующим направлениям:</w:t>
            </w:r>
          </w:p>
          <w:p w14:paraId="537DED2E" w14:textId="77777777" w:rsidR="00810B45" w:rsidRDefault="00810B45">
            <w:pPr>
              <w:rPr>
                <w:rFonts w:cs="Palatino Linotype"/>
                <w:bCs/>
                <w:sz w:val="24"/>
                <w:szCs w:val="24"/>
                <w:lang w:eastAsia="ar-SA"/>
              </w:rPr>
            </w:pPr>
            <w:r>
              <w:rPr>
                <w:rFonts w:cs="Palatino Linotype"/>
                <w:bCs/>
                <w:sz w:val="24"/>
                <w:szCs w:val="24"/>
                <w:lang w:eastAsia="ar-SA"/>
              </w:rPr>
              <w:t>- размер уставного капитала и его структура, соответствие регуляторным требованиям и ретроспективный анализ;</w:t>
            </w:r>
          </w:p>
          <w:p w14:paraId="2100DA79" w14:textId="77777777" w:rsidR="00810B45" w:rsidRDefault="00810B45">
            <w:pPr>
              <w:rPr>
                <w:rFonts w:cs="Palatino Linotype"/>
                <w:bCs/>
                <w:sz w:val="24"/>
                <w:szCs w:val="24"/>
                <w:lang w:eastAsia="ar-SA"/>
              </w:rPr>
            </w:pPr>
            <w:r>
              <w:rPr>
                <w:rFonts w:cs="Palatino Linotype"/>
                <w:bCs/>
                <w:sz w:val="24"/>
                <w:szCs w:val="24"/>
                <w:lang w:eastAsia="ar-SA"/>
              </w:rPr>
              <w:t>- структура активов и пассивов (ретроспективный анализ и оценка);</w:t>
            </w:r>
          </w:p>
          <w:p w14:paraId="38CA28DA" w14:textId="77777777" w:rsidR="00810B45" w:rsidRDefault="00810B45">
            <w:pPr>
              <w:rPr>
                <w:rFonts w:cs="Palatino Linotype"/>
                <w:bCs/>
                <w:sz w:val="24"/>
                <w:szCs w:val="24"/>
                <w:lang w:eastAsia="ar-SA"/>
              </w:rPr>
            </w:pPr>
            <w:r>
              <w:rPr>
                <w:rFonts w:cs="Palatino Linotype"/>
                <w:bCs/>
                <w:sz w:val="24"/>
                <w:szCs w:val="24"/>
                <w:lang w:eastAsia="ar-SA"/>
              </w:rPr>
              <w:t>- состояние ликвидности банка и его баланса;</w:t>
            </w:r>
          </w:p>
          <w:p w14:paraId="3E8E0551" w14:textId="77777777" w:rsidR="00810B45" w:rsidRDefault="00810B45">
            <w:pPr>
              <w:rPr>
                <w:rFonts w:cs="Palatino Linotype"/>
                <w:bCs/>
                <w:sz w:val="24"/>
                <w:szCs w:val="24"/>
                <w:lang w:eastAsia="ar-SA"/>
              </w:rPr>
            </w:pPr>
            <w:r>
              <w:rPr>
                <w:rFonts w:cs="Palatino Linotype"/>
                <w:bCs/>
                <w:sz w:val="24"/>
                <w:szCs w:val="24"/>
                <w:lang w:eastAsia="ar-SA"/>
              </w:rPr>
              <w:t>- качество структуры доходов и расходов, рентабельность деятельности;</w:t>
            </w:r>
          </w:p>
          <w:p w14:paraId="696ED142" w14:textId="77777777" w:rsidR="00810B45" w:rsidRDefault="00810B45">
            <w:pPr>
              <w:rPr>
                <w:rFonts w:cs="Palatino Linotype"/>
                <w:bCs/>
                <w:sz w:val="24"/>
                <w:szCs w:val="24"/>
                <w:lang w:eastAsia="ar-SA"/>
              </w:rPr>
            </w:pPr>
            <w:r>
              <w:rPr>
                <w:rFonts w:cs="Palatino Linotype"/>
                <w:bCs/>
                <w:sz w:val="24"/>
                <w:szCs w:val="24"/>
                <w:lang w:eastAsia="ar-SA"/>
              </w:rPr>
              <w:t>- структура и качество портфеля активов и привлеченных ресурсов (ликвидность портфеля, его доходность и затратность, уровень риска).</w:t>
            </w:r>
          </w:p>
          <w:p w14:paraId="5B5ED333" w14:textId="77777777" w:rsidR="00810B45" w:rsidRDefault="00810B45">
            <w:pPr>
              <w:rPr>
                <w:rFonts w:cs="Palatino Linotype"/>
                <w:bCs/>
                <w:sz w:val="24"/>
                <w:szCs w:val="24"/>
                <w:lang w:eastAsia="ar-SA"/>
              </w:rPr>
            </w:pPr>
          </w:p>
          <w:p w14:paraId="5FD93FE4" w14:textId="77777777" w:rsidR="00810B45" w:rsidRDefault="00810B45">
            <w:pPr>
              <w:rPr>
                <w:rFonts w:cs="Palatino Linotype"/>
                <w:bCs/>
                <w:sz w:val="24"/>
                <w:szCs w:val="24"/>
                <w:lang w:eastAsia="ar-SA"/>
              </w:rPr>
            </w:pPr>
            <w:r>
              <w:rPr>
                <w:rFonts w:cs="Palatino Linotype"/>
                <w:bCs/>
                <w:sz w:val="24"/>
                <w:szCs w:val="24"/>
                <w:lang w:eastAsia="ar-SA"/>
              </w:rPr>
              <w:t>Анализ особенностей деятельности</w:t>
            </w:r>
            <w:r>
              <w:t xml:space="preserve"> </w:t>
            </w:r>
            <w:r>
              <w:rPr>
                <w:rFonts w:cs="Palatino Linotype"/>
                <w:bCs/>
                <w:sz w:val="24"/>
                <w:szCs w:val="24"/>
                <w:lang w:eastAsia="ar-SA"/>
              </w:rPr>
              <w:t>государственного органа (саморегулируемой организации), регулирующей финансовый рынок по следующим направлениям:</w:t>
            </w:r>
          </w:p>
          <w:p w14:paraId="2C74EB0A" w14:textId="77777777" w:rsidR="00810B45" w:rsidRDefault="00810B45">
            <w:pPr>
              <w:rPr>
                <w:rFonts w:cs="Palatino Linotype"/>
                <w:bCs/>
                <w:sz w:val="24"/>
                <w:szCs w:val="24"/>
                <w:lang w:eastAsia="ar-SA"/>
              </w:rPr>
            </w:pPr>
            <w:r>
              <w:rPr>
                <w:rFonts w:cs="Palatino Linotype"/>
                <w:bCs/>
                <w:sz w:val="24"/>
                <w:szCs w:val="24"/>
                <w:lang w:eastAsia="ar-SA"/>
              </w:rPr>
              <w:t>1. Порядок и практика выполнения регулирующих функций на финансовом рынке (в разрезе основных их видов):</w:t>
            </w:r>
          </w:p>
          <w:p w14:paraId="1C69B6FA" w14:textId="77777777" w:rsidR="00810B45" w:rsidRDefault="00810B45">
            <w:pPr>
              <w:rPr>
                <w:rFonts w:cs="Palatino Linotype"/>
                <w:bCs/>
                <w:sz w:val="24"/>
                <w:szCs w:val="24"/>
                <w:lang w:eastAsia="ar-SA"/>
              </w:rPr>
            </w:pPr>
            <w:r>
              <w:rPr>
                <w:rFonts w:cs="Palatino Linotype"/>
                <w:bCs/>
                <w:sz w:val="24"/>
                <w:szCs w:val="24"/>
                <w:lang w:eastAsia="ar-SA"/>
              </w:rPr>
              <w:t>- формирование политики валютного курса;</w:t>
            </w:r>
          </w:p>
          <w:p w14:paraId="1E9D4E38" w14:textId="77777777" w:rsidR="00810B45" w:rsidRDefault="00810B45">
            <w:pPr>
              <w:rPr>
                <w:rFonts w:cs="Palatino Linotype"/>
                <w:bCs/>
                <w:sz w:val="24"/>
                <w:szCs w:val="24"/>
                <w:lang w:eastAsia="ar-SA"/>
              </w:rPr>
            </w:pPr>
            <w:r>
              <w:rPr>
                <w:rFonts w:cs="Palatino Linotype"/>
                <w:bCs/>
                <w:sz w:val="24"/>
                <w:szCs w:val="24"/>
                <w:lang w:eastAsia="ar-SA"/>
              </w:rPr>
              <w:t>- направления денежно-кредитной политики;</w:t>
            </w:r>
          </w:p>
          <w:p w14:paraId="13CE7311" w14:textId="77777777" w:rsidR="00810B45" w:rsidRDefault="00810B45">
            <w:pPr>
              <w:rPr>
                <w:rFonts w:cs="Palatino Linotype"/>
                <w:bCs/>
                <w:sz w:val="24"/>
                <w:szCs w:val="24"/>
                <w:lang w:eastAsia="ar-SA"/>
              </w:rPr>
            </w:pPr>
            <w:r>
              <w:rPr>
                <w:rFonts w:cs="Palatino Linotype"/>
                <w:bCs/>
                <w:sz w:val="24"/>
                <w:szCs w:val="24"/>
                <w:lang w:eastAsia="ar-SA"/>
              </w:rPr>
              <w:t>- обзор инфляции и инфляционных ожиданий;</w:t>
            </w:r>
          </w:p>
          <w:p w14:paraId="722119E8" w14:textId="77777777" w:rsidR="00810B45" w:rsidRDefault="00810B45">
            <w:pPr>
              <w:rPr>
                <w:rFonts w:cs="Palatino Linotype"/>
                <w:bCs/>
                <w:sz w:val="24"/>
                <w:szCs w:val="24"/>
                <w:lang w:eastAsia="ar-SA"/>
              </w:rPr>
            </w:pPr>
            <w:r>
              <w:rPr>
                <w:rFonts w:cs="Palatino Linotype"/>
                <w:bCs/>
                <w:sz w:val="24"/>
                <w:szCs w:val="24"/>
                <w:lang w:eastAsia="ar-SA"/>
              </w:rPr>
              <w:t>- состояние внутреннего финансового рынка;</w:t>
            </w:r>
          </w:p>
          <w:p w14:paraId="7AEBC51A" w14:textId="77777777" w:rsidR="00810B45" w:rsidRDefault="00810B45">
            <w:pPr>
              <w:rPr>
                <w:rFonts w:cs="Palatino Linotype"/>
                <w:bCs/>
                <w:sz w:val="24"/>
                <w:szCs w:val="24"/>
                <w:lang w:eastAsia="ar-SA"/>
              </w:rPr>
            </w:pPr>
            <w:r>
              <w:rPr>
                <w:rFonts w:cs="Palatino Linotype"/>
                <w:bCs/>
                <w:sz w:val="24"/>
                <w:szCs w:val="24"/>
                <w:lang w:eastAsia="ar-SA"/>
              </w:rPr>
              <w:t>- обзор текущей экономической ситуации;</w:t>
            </w:r>
          </w:p>
          <w:p w14:paraId="41F55EF8" w14:textId="77777777" w:rsidR="00810B45" w:rsidRDefault="00810B45">
            <w:pPr>
              <w:rPr>
                <w:rFonts w:cs="Palatino Linotype"/>
                <w:bCs/>
                <w:sz w:val="24"/>
                <w:szCs w:val="24"/>
                <w:lang w:eastAsia="ar-SA"/>
              </w:rPr>
            </w:pPr>
            <w:r>
              <w:rPr>
                <w:rFonts w:cs="Palatino Linotype"/>
                <w:bCs/>
                <w:sz w:val="24"/>
                <w:szCs w:val="24"/>
                <w:lang w:eastAsia="ar-SA"/>
              </w:rPr>
              <w:t>- обзор финансовой стабильности;</w:t>
            </w:r>
          </w:p>
          <w:p w14:paraId="7D4938EA" w14:textId="77777777" w:rsidR="00810B45" w:rsidRDefault="00810B45">
            <w:pPr>
              <w:rPr>
                <w:rFonts w:cs="Palatino Linotype"/>
                <w:bCs/>
                <w:sz w:val="24"/>
                <w:szCs w:val="24"/>
                <w:lang w:eastAsia="ar-SA"/>
              </w:rPr>
            </w:pPr>
            <w:r>
              <w:rPr>
                <w:rFonts w:cs="Palatino Linotype"/>
                <w:bCs/>
                <w:sz w:val="24"/>
                <w:szCs w:val="24"/>
                <w:lang w:eastAsia="ar-SA"/>
              </w:rPr>
              <w:t>- регулирование национальной платежной системы.</w:t>
            </w:r>
          </w:p>
          <w:p w14:paraId="7D196DA1" w14:textId="77777777" w:rsidR="00810B45" w:rsidRDefault="00810B45">
            <w:pPr>
              <w:rPr>
                <w:rFonts w:cs="Palatino Linotype"/>
                <w:bCs/>
                <w:sz w:val="24"/>
                <w:szCs w:val="24"/>
                <w:lang w:eastAsia="ar-SA"/>
              </w:rPr>
            </w:pPr>
            <w:r>
              <w:rPr>
                <w:rFonts w:cs="Palatino Linotype"/>
                <w:bCs/>
                <w:sz w:val="24"/>
                <w:szCs w:val="24"/>
                <w:lang w:eastAsia="ar-SA"/>
              </w:rPr>
              <w:t>2. Надзор за участниками финансового рынка, меры по предупреждению и пресечению противоправной деятельности.</w:t>
            </w:r>
          </w:p>
        </w:tc>
        <w:tc>
          <w:tcPr>
            <w:tcW w:w="2135" w:type="dxa"/>
            <w:tcBorders>
              <w:top w:val="single" w:sz="4" w:space="0" w:color="auto"/>
              <w:left w:val="single" w:sz="4" w:space="0" w:color="auto"/>
              <w:bottom w:val="single" w:sz="4" w:space="0" w:color="auto"/>
              <w:right w:val="single" w:sz="4" w:space="0" w:color="auto"/>
            </w:tcBorders>
          </w:tcPr>
          <w:p w14:paraId="538FA6CF" w14:textId="77777777" w:rsidR="00810B45" w:rsidRDefault="00810B45">
            <w:pPr>
              <w:rPr>
                <w:rFonts w:cs="Palatino Linotype"/>
                <w:bCs/>
                <w:sz w:val="24"/>
                <w:szCs w:val="24"/>
                <w:lang w:eastAsia="ar-SA"/>
              </w:rPr>
            </w:pPr>
          </w:p>
          <w:p w14:paraId="48FF2DA3" w14:textId="77777777" w:rsidR="00810B45" w:rsidRDefault="00810B45">
            <w:pPr>
              <w:rPr>
                <w:rFonts w:cs="Palatino Linotype"/>
                <w:bCs/>
                <w:sz w:val="24"/>
                <w:szCs w:val="24"/>
                <w:lang w:eastAsia="ar-SA"/>
              </w:rPr>
            </w:pPr>
          </w:p>
          <w:p w14:paraId="0086A946" w14:textId="4739BDB8" w:rsidR="00810B45" w:rsidRDefault="005E5DBF">
            <w:pPr>
              <w:rPr>
                <w:rFonts w:cs="Palatino Linotype"/>
                <w:bCs/>
                <w:sz w:val="24"/>
                <w:szCs w:val="24"/>
                <w:lang w:eastAsia="ar-SA"/>
              </w:rPr>
            </w:pPr>
            <w:r>
              <w:rPr>
                <w:rFonts w:cs="Palatino Linotype"/>
                <w:bCs/>
                <w:sz w:val="24"/>
                <w:szCs w:val="24"/>
                <w:lang w:eastAsia="ar-SA"/>
              </w:rPr>
              <w:t>108</w:t>
            </w:r>
            <w:r w:rsidR="00810B45">
              <w:rPr>
                <w:rFonts w:cs="Palatino Linotype"/>
                <w:bCs/>
                <w:sz w:val="24"/>
                <w:szCs w:val="24"/>
                <w:lang w:eastAsia="ar-SA"/>
              </w:rPr>
              <w:t>. (</w:t>
            </w:r>
            <w:r>
              <w:rPr>
                <w:rFonts w:cs="Palatino Linotype"/>
                <w:bCs/>
                <w:sz w:val="24"/>
                <w:szCs w:val="24"/>
                <w:lang w:eastAsia="ar-SA"/>
              </w:rPr>
              <w:t>2 недели</w:t>
            </w:r>
            <w:r w:rsidR="00810B45">
              <w:rPr>
                <w:rFonts w:cs="Palatino Linotype"/>
                <w:bCs/>
                <w:sz w:val="24"/>
                <w:szCs w:val="24"/>
                <w:lang w:eastAsia="ar-SA"/>
              </w:rPr>
              <w:t>)</w:t>
            </w:r>
          </w:p>
        </w:tc>
      </w:tr>
      <w:tr w:rsidR="00810B45" w14:paraId="4043D8BB" w14:textId="77777777" w:rsidTr="00D02117">
        <w:tc>
          <w:tcPr>
            <w:tcW w:w="2581" w:type="dxa"/>
            <w:tcBorders>
              <w:top w:val="single" w:sz="4" w:space="0" w:color="auto"/>
              <w:left w:val="single" w:sz="4" w:space="0" w:color="auto"/>
              <w:bottom w:val="single" w:sz="4" w:space="0" w:color="auto"/>
              <w:right w:val="single" w:sz="4" w:space="0" w:color="auto"/>
            </w:tcBorders>
            <w:hideMark/>
          </w:tcPr>
          <w:p w14:paraId="4FF96E6B" w14:textId="77777777" w:rsidR="00810B45" w:rsidRDefault="00810B45">
            <w:pPr>
              <w:rPr>
                <w:rFonts w:cs="Palatino Linotype"/>
                <w:bCs/>
                <w:sz w:val="24"/>
                <w:szCs w:val="24"/>
                <w:lang w:eastAsia="ar-SA"/>
              </w:rPr>
            </w:pPr>
            <w:r>
              <w:rPr>
                <w:rFonts w:cs="Palatino Linotype"/>
                <w:bCs/>
                <w:sz w:val="24"/>
                <w:szCs w:val="24"/>
                <w:lang w:eastAsia="ar-SA"/>
              </w:rPr>
              <w:t>Сбор материалов для разработки ВКР</w:t>
            </w:r>
          </w:p>
        </w:tc>
        <w:tc>
          <w:tcPr>
            <w:tcW w:w="4581" w:type="dxa"/>
            <w:tcBorders>
              <w:top w:val="single" w:sz="4" w:space="0" w:color="auto"/>
              <w:left w:val="single" w:sz="4" w:space="0" w:color="auto"/>
              <w:bottom w:val="single" w:sz="4" w:space="0" w:color="auto"/>
              <w:right w:val="single" w:sz="4" w:space="0" w:color="auto"/>
            </w:tcBorders>
            <w:hideMark/>
          </w:tcPr>
          <w:p w14:paraId="2F0DE047" w14:textId="7B5566A4" w:rsidR="00810B45" w:rsidRDefault="00810B45" w:rsidP="00D02117">
            <w:pPr>
              <w:rPr>
                <w:rFonts w:cs="Palatino Linotype"/>
                <w:bCs/>
                <w:sz w:val="24"/>
                <w:szCs w:val="24"/>
                <w:lang w:eastAsia="ar-SA"/>
              </w:rPr>
            </w:pPr>
            <w:r>
              <w:rPr>
                <w:rFonts w:cs="Palatino Linotype"/>
                <w:bCs/>
                <w:sz w:val="24"/>
                <w:szCs w:val="24"/>
                <w:lang w:eastAsia="ar-SA"/>
              </w:rPr>
              <w:t>Изучение аспектов деятельно</w:t>
            </w:r>
            <w:r w:rsidR="00D02117">
              <w:rPr>
                <w:rFonts w:cs="Palatino Linotype"/>
                <w:bCs/>
                <w:sz w:val="24"/>
                <w:szCs w:val="24"/>
                <w:lang w:eastAsia="ar-SA"/>
              </w:rPr>
              <w:t>сти организации в рамках темы ВКР</w:t>
            </w:r>
            <w:r>
              <w:rPr>
                <w:rFonts w:cs="Palatino Linotype"/>
                <w:bCs/>
                <w:sz w:val="24"/>
                <w:szCs w:val="24"/>
                <w:lang w:eastAsia="ar-SA"/>
              </w:rPr>
              <w:t>, сбор практического материала, не содержащего банковской и к</w:t>
            </w:r>
            <w:r w:rsidR="00D02117">
              <w:rPr>
                <w:rFonts w:cs="Palatino Linotype"/>
                <w:bCs/>
                <w:sz w:val="24"/>
                <w:szCs w:val="24"/>
                <w:lang w:eastAsia="ar-SA"/>
              </w:rPr>
              <w:t>оммерческой тайн, для выполнения ВКР.</w:t>
            </w:r>
          </w:p>
        </w:tc>
        <w:tc>
          <w:tcPr>
            <w:tcW w:w="2135" w:type="dxa"/>
            <w:tcBorders>
              <w:top w:val="single" w:sz="4" w:space="0" w:color="auto"/>
              <w:left w:val="single" w:sz="4" w:space="0" w:color="auto"/>
              <w:bottom w:val="single" w:sz="4" w:space="0" w:color="auto"/>
              <w:right w:val="single" w:sz="4" w:space="0" w:color="auto"/>
            </w:tcBorders>
            <w:hideMark/>
          </w:tcPr>
          <w:p w14:paraId="4261E2BA" w14:textId="7A1C61A7" w:rsidR="00810B45" w:rsidRDefault="005E5DBF">
            <w:pPr>
              <w:rPr>
                <w:rFonts w:cs="Palatino Linotype"/>
                <w:bCs/>
                <w:sz w:val="24"/>
                <w:szCs w:val="24"/>
                <w:lang w:eastAsia="ar-SA"/>
              </w:rPr>
            </w:pPr>
            <w:r w:rsidRPr="005E5DBF">
              <w:rPr>
                <w:rFonts w:cs="Palatino Linotype"/>
                <w:bCs/>
                <w:sz w:val="24"/>
                <w:szCs w:val="24"/>
                <w:lang w:eastAsia="ar-SA"/>
              </w:rPr>
              <w:t>54 час. (1 неделя)</w:t>
            </w:r>
          </w:p>
        </w:tc>
      </w:tr>
      <w:tr w:rsidR="00810B45" w14:paraId="31FEE19F" w14:textId="77777777" w:rsidTr="00D02117">
        <w:tc>
          <w:tcPr>
            <w:tcW w:w="2581" w:type="dxa"/>
            <w:tcBorders>
              <w:top w:val="single" w:sz="4" w:space="0" w:color="auto"/>
              <w:left w:val="single" w:sz="4" w:space="0" w:color="auto"/>
              <w:bottom w:val="single" w:sz="4" w:space="0" w:color="auto"/>
              <w:right w:val="single" w:sz="4" w:space="0" w:color="auto"/>
            </w:tcBorders>
            <w:hideMark/>
          </w:tcPr>
          <w:p w14:paraId="05DE4BA3" w14:textId="77777777" w:rsidR="00810B45" w:rsidRDefault="00810B45">
            <w:pPr>
              <w:rPr>
                <w:rFonts w:cs="Palatino Linotype"/>
                <w:bCs/>
                <w:sz w:val="24"/>
                <w:szCs w:val="24"/>
                <w:lang w:eastAsia="ar-SA"/>
              </w:rPr>
            </w:pPr>
            <w:r>
              <w:rPr>
                <w:rFonts w:cs="Palatino Linotype"/>
                <w:bCs/>
                <w:sz w:val="24"/>
                <w:szCs w:val="24"/>
                <w:lang w:eastAsia="ar-SA"/>
              </w:rPr>
              <w:t>Итого</w:t>
            </w:r>
          </w:p>
        </w:tc>
        <w:tc>
          <w:tcPr>
            <w:tcW w:w="4581" w:type="dxa"/>
            <w:tcBorders>
              <w:top w:val="single" w:sz="4" w:space="0" w:color="auto"/>
              <w:left w:val="single" w:sz="4" w:space="0" w:color="auto"/>
              <w:bottom w:val="single" w:sz="4" w:space="0" w:color="auto"/>
              <w:right w:val="single" w:sz="4" w:space="0" w:color="auto"/>
            </w:tcBorders>
          </w:tcPr>
          <w:p w14:paraId="3C086D8E" w14:textId="77777777" w:rsidR="00810B45" w:rsidRDefault="00810B45">
            <w:pPr>
              <w:rPr>
                <w:rFonts w:cs="Palatino Linotype"/>
                <w:bCs/>
                <w:sz w:val="24"/>
                <w:szCs w:val="24"/>
                <w:lang w:eastAsia="ar-SA"/>
              </w:rPr>
            </w:pPr>
          </w:p>
        </w:tc>
        <w:tc>
          <w:tcPr>
            <w:tcW w:w="2135" w:type="dxa"/>
            <w:tcBorders>
              <w:top w:val="single" w:sz="4" w:space="0" w:color="auto"/>
              <w:left w:val="single" w:sz="4" w:space="0" w:color="auto"/>
              <w:bottom w:val="single" w:sz="4" w:space="0" w:color="auto"/>
              <w:right w:val="single" w:sz="4" w:space="0" w:color="auto"/>
            </w:tcBorders>
            <w:hideMark/>
          </w:tcPr>
          <w:p w14:paraId="2A5FA30D" w14:textId="08F28B12" w:rsidR="00810B45" w:rsidRPr="00D02117" w:rsidRDefault="00D02117" w:rsidP="00D02117">
            <w:pPr>
              <w:pStyle w:val="af4"/>
              <w:numPr>
                <w:ilvl w:val="0"/>
                <w:numId w:val="25"/>
              </w:numPr>
              <w:rPr>
                <w:rFonts w:cs="Palatino Linotype"/>
                <w:bCs/>
                <w:sz w:val="24"/>
                <w:szCs w:val="24"/>
                <w:lang w:eastAsia="ar-SA"/>
              </w:rPr>
            </w:pPr>
            <w:r>
              <w:rPr>
                <w:rFonts w:cs="Palatino Linotype"/>
                <w:bCs/>
                <w:sz w:val="24"/>
                <w:szCs w:val="24"/>
                <w:lang w:eastAsia="ar-SA"/>
              </w:rPr>
              <w:t xml:space="preserve"> часов</w:t>
            </w:r>
          </w:p>
        </w:tc>
      </w:tr>
    </w:tbl>
    <w:p w14:paraId="1A225792" w14:textId="40015B56" w:rsidR="00810B45" w:rsidRPr="00D02117" w:rsidRDefault="00D02117" w:rsidP="00D02117">
      <w:pPr>
        <w:pStyle w:val="af4"/>
        <w:spacing w:line="360" w:lineRule="auto"/>
        <w:jc w:val="both"/>
        <w:rPr>
          <w:sz w:val="24"/>
          <w:szCs w:val="24"/>
        </w:rPr>
      </w:pPr>
      <w:r>
        <w:rPr>
          <w:sz w:val="24"/>
          <w:szCs w:val="24"/>
        </w:rPr>
        <w:t xml:space="preserve">*С </w:t>
      </w:r>
      <w:r w:rsidR="00810B45" w:rsidRPr="00D02117">
        <w:rPr>
          <w:sz w:val="24"/>
          <w:szCs w:val="24"/>
        </w:rPr>
        <w:t>учетом специфики места прохождения практики</w:t>
      </w:r>
    </w:p>
    <w:p w14:paraId="32864878" w14:textId="77777777" w:rsidR="00810B45" w:rsidRDefault="00810B45" w:rsidP="00810B45">
      <w:pPr>
        <w:spacing w:line="360" w:lineRule="auto"/>
        <w:ind w:firstLine="709"/>
        <w:jc w:val="both"/>
        <w:rPr>
          <w:color w:val="000000" w:themeColor="text1"/>
          <w:sz w:val="28"/>
          <w:szCs w:val="28"/>
        </w:rPr>
      </w:pPr>
      <w:r>
        <w:rPr>
          <w:color w:val="000000" w:themeColor="text1"/>
          <w:sz w:val="28"/>
          <w:szCs w:val="28"/>
        </w:rPr>
        <w:lastRenderedPageBreak/>
        <w:t xml:space="preserve">Учитывая специфику организации, где проходит практика, разрешается уделять большее внимание отдельным вопросам из вышеприведенного перечня. Конкретные задачи и объем требований к практиканту устанавливаются преподавателем-руководителем практики. </w:t>
      </w:r>
    </w:p>
    <w:p w14:paraId="6496E18F" w14:textId="77777777" w:rsidR="00810B45" w:rsidRDefault="00810B45" w:rsidP="00810B45">
      <w:pPr>
        <w:spacing w:line="360" w:lineRule="auto"/>
        <w:ind w:firstLine="709"/>
        <w:jc w:val="both"/>
        <w:rPr>
          <w:color w:val="000000" w:themeColor="text1"/>
          <w:sz w:val="28"/>
          <w:szCs w:val="28"/>
        </w:rPr>
      </w:pPr>
      <w:r>
        <w:rPr>
          <w:color w:val="000000" w:themeColor="text1"/>
          <w:sz w:val="28"/>
          <w:szCs w:val="28"/>
        </w:rPr>
        <w:t>Студенты, проходящие производственную практику в Финансовом университете, обязаны ознакомиться:</w:t>
      </w:r>
    </w:p>
    <w:p w14:paraId="0B580D1C" w14:textId="1AE8D212" w:rsidR="00810B45" w:rsidRDefault="00810B45" w:rsidP="00810B45">
      <w:pPr>
        <w:spacing w:line="360" w:lineRule="auto"/>
        <w:ind w:firstLine="709"/>
        <w:jc w:val="both"/>
        <w:rPr>
          <w:color w:val="000000" w:themeColor="text1"/>
          <w:sz w:val="28"/>
          <w:szCs w:val="28"/>
        </w:rPr>
      </w:pPr>
      <w:r>
        <w:rPr>
          <w:color w:val="000000" w:themeColor="text1"/>
          <w:sz w:val="28"/>
          <w:szCs w:val="28"/>
        </w:rPr>
        <w:t>-  с норматив</w:t>
      </w:r>
      <w:r w:rsidR="00D02117">
        <w:rPr>
          <w:color w:val="000000" w:themeColor="text1"/>
          <w:sz w:val="28"/>
          <w:szCs w:val="28"/>
        </w:rPr>
        <w:t>ными документами по теме своей ВКР</w:t>
      </w:r>
      <w:r>
        <w:rPr>
          <w:color w:val="000000" w:themeColor="text1"/>
          <w:sz w:val="28"/>
          <w:szCs w:val="28"/>
        </w:rPr>
        <w:t>;</w:t>
      </w:r>
    </w:p>
    <w:p w14:paraId="4BFB9CB3" w14:textId="2478935B" w:rsidR="00810B45" w:rsidRPr="000235A7" w:rsidRDefault="00810B45" w:rsidP="00810B45">
      <w:pPr>
        <w:spacing w:line="360" w:lineRule="auto"/>
        <w:ind w:firstLine="709"/>
        <w:jc w:val="both"/>
        <w:rPr>
          <w:color w:val="000000" w:themeColor="text1"/>
          <w:sz w:val="28"/>
          <w:szCs w:val="28"/>
        </w:rPr>
      </w:pPr>
      <w:r>
        <w:rPr>
          <w:color w:val="000000" w:themeColor="text1"/>
          <w:sz w:val="28"/>
          <w:szCs w:val="28"/>
        </w:rPr>
        <w:t xml:space="preserve">-  с дополнительной литературой и источниками, рекомендованными их научными </w:t>
      </w:r>
      <w:r w:rsidRPr="000235A7">
        <w:rPr>
          <w:color w:val="000000" w:themeColor="text1"/>
          <w:sz w:val="28"/>
          <w:szCs w:val="28"/>
        </w:rPr>
        <w:t xml:space="preserve">руководителями от </w:t>
      </w:r>
      <w:r w:rsidR="00225129" w:rsidRPr="000235A7">
        <w:rPr>
          <w:color w:val="000000" w:themeColor="text1"/>
          <w:sz w:val="28"/>
          <w:szCs w:val="28"/>
        </w:rPr>
        <w:t>к</w:t>
      </w:r>
      <w:r w:rsidR="00B94494" w:rsidRPr="000235A7">
        <w:rPr>
          <w:color w:val="000000" w:themeColor="text1"/>
          <w:sz w:val="28"/>
          <w:szCs w:val="28"/>
        </w:rPr>
        <w:t>афедры</w:t>
      </w:r>
      <w:r w:rsidRPr="000235A7">
        <w:rPr>
          <w:color w:val="000000" w:themeColor="text1"/>
          <w:sz w:val="28"/>
          <w:szCs w:val="28"/>
        </w:rPr>
        <w:t>.</w:t>
      </w:r>
    </w:p>
    <w:p w14:paraId="0EB75B58" w14:textId="77777777" w:rsidR="00810B45" w:rsidRPr="000235A7" w:rsidRDefault="00810B45" w:rsidP="00810B45">
      <w:pPr>
        <w:spacing w:line="360" w:lineRule="auto"/>
        <w:ind w:firstLine="709"/>
        <w:jc w:val="both"/>
        <w:rPr>
          <w:color w:val="000000" w:themeColor="text1"/>
          <w:sz w:val="28"/>
          <w:szCs w:val="28"/>
        </w:rPr>
      </w:pPr>
      <w:r w:rsidRPr="000235A7">
        <w:rPr>
          <w:color w:val="000000" w:themeColor="text1"/>
          <w:sz w:val="28"/>
          <w:szCs w:val="28"/>
        </w:rPr>
        <w:t xml:space="preserve">Студенты обязаны подготовить материалы статьи, в том числе, с использованием математических моделей, рассматриваемых на электронных ресурсах, представляемых библиотекой Финансового университета, например, такими сайтами, как </w:t>
      </w:r>
      <w:r w:rsidRPr="000235A7">
        <w:rPr>
          <w:color w:val="000000" w:themeColor="text1"/>
          <w:sz w:val="28"/>
          <w:szCs w:val="28"/>
          <w:lang w:val="en-US"/>
        </w:rPr>
        <w:t>ORBIS</w:t>
      </w:r>
      <w:r w:rsidRPr="000235A7">
        <w:rPr>
          <w:color w:val="000000" w:themeColor="text1"/>
          <w:sz w:val="28"/>
          <w:szCs w:val="28"/>
        </w:rPr>
        <w:t xml:space="preserve"> </w:t>
      </w:r>
      <w:r w:rsidRPr="000235A7">
        <w:rPr>
          <w:color w:val="000000" w:themeColor="text1"/>
          <w:sz w:val="28"/>
          <w:szCs w:val="28"/>
          <w:lang w:val="en-US"/>
        </w:rPr>
        <w:t>BANK</w:t>
      </w:r>
      <w:r w:rsidRPr="000235A7">
        <w:rPr>
          <w:color w:val="000000" w:themeColor="text1"/>
          <w:sz w:val="28"/>
          <w:szCs w:val="28"/>
        </w:rPr>
        <w:t xml:space="preserve">, </w:t>
      </w:r>
      <w:proofErr w:type="spellStart"/>
      <w:r w:rsidRPr="000235A7">
        <w:rPr>
          <w:color w:val="000000" w:themeColor="text1"/>
          <w:sz w:val="28"/>
          <w:szCs w:val="28"/>
          <w:lang w:val="en-US"/>
        </w:rPr>
        <w:t>Elciber</w:t>
      </w:r>
      <w:proofErr w:type="spellEnd"/>
      <w:r w:rsidRPr="000235A7">
        <w:rPr>
          <w:color w:val="000000" w:themeColor="text1"/>
          <w:sz w:val="28"/>
          <w:szCs w:val="28"/>
        </w:rPr>
        <w:t xml:space="preserve"> и т.д.</w:t>
      </w:r>
    </w:p>
    <w:p w14:paraId="2B37EA0E" w14:textId="77777777" w:rsidR="00810B45" w:rsidRPr="000235A7" w:rsidRDefault="00810B45" w:rsidP="00810B45">
      <w:pPr>
        <w:spacing w:line="360" w:lineRule="auto"/>
        <w:ind w:firstLine="709"/>
        <w:jc w:val="both"/>
        <w:rPr>
          <w:color w:val="000000" w:themeColor="text1"/>
          <w:sz w:val="28"/>
          <w:szCs w:val="28"/>
        </w:rPr>
      </w:pPr>
      <w:r w:rsidRPr="000235A7">
        <w:rPr>
          <w:color w:val="000000" w:themeColor="text1"/>
          <w:sz w:val="28"/>
          <w:szCs w:val="28"/>
        </w:rPr>
        <w:t xml:space="preserve"> На время практики студент освобождается от аудиторных занятий в соответствии с учебным планом. Студенту предоставляется полный рабочий день для прохождения практики в организации. Взаимоотношения студента и организации во время прохождения практики регулируются трудовым законодательством РФ, бизнес задачами и внутренними регламентами организации.</w:t>
      </w:r>
    </w:p>
    <w:p w14:paraId="1B1ADF93" w14:textId="77777777" w:rsidR="00810B45" w:rsidRPr="000235A7" w:rsidRDefault="00810B45" w:rsidP="00810B45">
      <w:pPr>
        <w:pStyle w:val="1"/>
        <w:spacing w:before="240" w:line="360" w:lineRule="auto"/>
        <w:jc w:val="both"/>
        <w:rPr>
          <w:rFonts w:ascii="Times New Roman" w:hAnsi="Times New Roman" w:cs="Times New Roman"/>
          <w:color w:val="auto"/>
        </w:rPr>
      </w:pPr>
      <w:bookmarkStart w:id="18" w:name="_Toc200549116"/>
      <w:r w:rsidRPr="000235A7">
        <w:rPr>
          <w:rFonts w:ascii="Times New Roman" w:hAnsi="Times New Roman" w:cs="Times New Roman"/>
          <w:color w:val="auto"/>
        </w:rPr>
        <w:t>7. Формы отчетности по практике</w:t>
      </w:r>
      <w:bookmarkEnd w:id="18"/>
    </w:p>
    <w:p w14:paraId="70FFBEA0" w14:textId="335DC346" w:rsidR="00810B45" w:rsidRPr="000235A7" w:rsidRDefault="00810B45" w:rsidP="00810B45">
      <w:pPr>
        <w:spacing w:line="360" w:lineRule="auto"/>
        <w:ind w:firstLine="709"/>
        <w:jc w:val="both"/>
        <w:rPr>
          <w:sz w:val="28"/>
          <w:szCs w:val="28"/>
        </w:rPr>
      </w:pPr>
      <w:r w:rsidRPr="000235A7">
        <w:rPr>
          <w:sz w:val="28"/>
          <w:szCs w:val="28"/>
        </w:rPr>
        <w:t xml:space="preserve">Сроки производственной практики определяются приказом Финансового университета. В установленные сроки обучающийся должен представить </w:t>
      </w:r>
      <w:r w:rsidR="00D03642" w:rsidRPr="000235A7">
        <w:rPr>
          <w:sz w:val="28"/>
          <w:szCs w:val="28"/>
        </w:rPr>
        <w:t xml:space="preserve">на </w:t>
      </w:r>
      <w:r w:rsidR="00225129" w:rsidRPr="000235A7">
        <w:rPr>
          <w:sz w:val="28"/>
          <w:szCs w:val="28"/>
        </w:rPr>
        <w:t>к</w:t>
      </w:r>
      <w:r w:rsidR="00D03642" w:rsidRPr="000235A7">
        <w:rPr>
          <w:sz w:val="28"/>
          <w:szCs w:val="28"/>
        </w:rPr>
        <w:t>афедру</w:t>
      </w:r>
      <w:r w:rsidRPr="000235A7">
        <w:rPr>
          <w:sz w:val="28"/>
          <w:szCs w:val="28"/>
        </w:rPr>
        <w:t>:</w:t>
      </w:r>
    </w:p>
    <w:p w14:paraId="1E40F11F" w14:textId="74A37824" w:rsidR="00810B45" w:rsidRDefault="00810B45" w:rsidP="00810B45">
      <w:pPr>
        <w:pStyle w:val="af4"/>
        <w:numPr>
          <w:ilvl w:val="0"/>
          <w:numId w:val="16"/>
        </w:numPr>
        <w:spacing w:line="360" w:lineRule="auto"/>
        <w:ind w:left="357" w:hanging="357"/>
        <w:jc w:val="both"/>
        <w:rPr>
          <w:sz w:val="28"/>
          <w:szCs w:val="28"/>
        </w:rPr>
      </w:pPr>
      <w:r w:rsidRPr="000235A7">
        <w:rPr>
          <w:sz w:val="28"/>
          <w:szCs w:val="28"/>
        </w:rPr>
        <w:t xml:space="preserve">Рабочий график (план) проведения практики с подписями руководителей практики от </w:t>
      </w:r>
      <w:r w:rsidR="00225129" w:rsidRPr="000235A7">
        <w:rPr>
          <w:sz w:val="28"/>
          <w:szCs w:val="28"/>
        </w:rPr>
        <w:t>к</w:t>
      </w:r>
      <w:r w:rsidR="00D03642" w:rsidRPr="000235A7">
        <w:rPr>
          <w:sz w:val="28"/>
          <w:szCs w:val="28"/>
        </w:rPr>
        <w:t>афедры</w:t>
      </w:r>
      <w:r w:rsidRPr="000235A7">
        <w:rPr>
          <w:sz w:val="28"/>
          <w:szCs w:val="28"/>
        </w:rPr>
        <w:t xml:space="preserve"> банковского дела и</w:t>
      </w:r>
      <w:r>
        <w:rPr>
          <w:sz w:val="28"/>
          <w:szCs w:val="28"/>
        </w:rPr>
        <w:t xml:space="preserve"> монетарного регулирования, и организации по форме (Приложение 4)</w:t>
      </w:r>
    </w:p>
    <w:p w14:paraId="3C6EE271" w14:textId="74E40549" w:rsidR="00810B45" w:rsidRPr="000235A7" w:rsidRDefault="00810B45" w:rsidP="00810B45">
      <w:pPr>
        <w:pStyle w:val="af4"/>
        <w:numPr>
          <w:ilvl w:val="0"/>
          <w:numId w:val="16"/>
        </w:numPr>
        <w:spacing w:line="360" w:lineRule="auto"/>
        <w:ind w:left="357" w:hanging="357"/>
        <w:jc w:val="both"/>
        <w:rPr>
          <w:sz w:val="28"/>
          <w:szCs w:val="28"/>
        </w:rPr>
      </w:pPr>
      <w:r>
        <w:rPr>
          <w:sz w:val="28"/>
          <w:szCs w:val="28"/>
        </w:rPr>
        <w:t xml:space="preserve">Индивидуальное задание с подписями </w:t>
      </w:r>
      <w:r w:rsidRPr="000235A7">
        <w:rPr>
          <w:sz w:val="28"/>
          <w:szCs w:val="28"/>
        </w:rPr>
        <w:t xml:space="preserve">руководителей практики от </w:t>
      </w:r>
      <w:r w:rsidR="00225129" w:rsidRPr="000235A7">
        <w:rPr>
          <w:sz w:val="28"/>
          <w:szCs w:val="28"/>
        </w:rPr>
        <w:t>к</w:t>
      </w:r>
      <w:r w:rsidR="00D03642" w:rsidRPr="000235A7">
        <w:rPr>
          <w:sz w:val="28"/>
          <w:szCs w:val="28"/>
        </w:rPr>
        <w:t>афедры</w:t>
      </w:r>
      <w:r w:rsidRPr="000235A7">
        <w:rPr>
          <w:sz w:val="28"/>
          <w:szCs w:val="28"/>
        </w:rPr>
        <w:t xml:space="preserve"> банковского дела и монетарного регулирования, и организации по форме (Приложение 3)</w:t>
      </w:r>
    </w:p>
    <w:p w14:paraId="04F1DB07" w14:textId="77777777" w:rsidR="00810B45" w:rsidRPr="000235A7" w:rsidRDefault="00810B45" w:rsidP="00810B45">
      <w:pPr>
        <w:pStyle w:val="af4"/>
        <w:numPr>
          <w:ilvl w:val="0"/>
          <w:numId w:val="16"/>
        </w:numPr>
        <w:spacing w:line="360" w:lineRule="auto"/>
        <w:ind w:left="357" w:hanging="357"/>
        <w:jc w:val="both"/>
        <w:rPr>
          <w:sz w:val="28"/>
          <w:szCs w:val="28"/>
        </w:rPr>
      </w:pPr>
      <w:r w:rsidRPr="000235A7">
        <w:rPr>
          <w:sz w:val="28"/>
          <w:szCs w:val="28"/>
        </w:rPr>
        <w:lastRenderedPageBreak/>
        <w:t>Дневник практики обучающегося с подписью руководителя практики от организации и печатью организации по форме (Приложение 5)</w:t>
      </w:r>
    </w:p>
    <w:p w14:paraId="4D6C4414" w14:textId="77777777" w:rsidR="00810B45" w:rsidRPr="000235A7" w:rsidRDefault="00810B45" w:rsidP="00810B45">
      <w:pPr>
        <w:pStyle w:val="af4"/>
        <w:numPr>
          <w:ilvl w:val="0"/>
          <w:numId w:val="16"/>
        </w:numPr>
        <w:spacing w:line="360" w:lineRule="auto"/>
        <w:ind w:left="357" w:hanging="357"/>
        <w:jc w:val="both"/>
        <w:rPr>
          <w:sz w:val="28"/>
          <w:szCs w:val="28"/>
        </w:rPr>
      </w:pPr>
      <w:r w:rsidRPr="000235A7">
        <w:rPr>
          <w:sz w:val="28"/>
          <w:szCs w:val="28"/>
        </w:rPr>
        <w:t>Отзыв руководителя практики от организации с подписью и печатью организации (Приложение 2)</w:t>
      </w:r>
    </w:p>
    <w:p w14:paraId="4D7C975F" w14:textId="1479222C" w:rsidR="00810B45" w:rsidRPr="000235A7" w:rsidRDefault="00810B45" w:rsidP="00810B45">
      <w:pPr>
        <w:pStyle w:val="af4"/>
        <w:numPr>
          <w:ilvl w:val="0"/>
          <w:numId w:val="16"/>
        </w:numPr>
        <w:spacing w:line="360" w:lineRule="auto"/>
        <w:ind w:left="357" w:hanging="357"/>
        <w:jc w:val="both"/>
        <w:rPr>
          <w:sz w:val="28"/>
          <w:szCs w:val="28"/>
        </w:rPr>
      </w:pPr>
      <w:r w:rsidRPr="000235A7">
        <w:rPr>
          <w:sz w:val="28"/>
          <w:szCs w:val="28"/>
        </w:rPr>
        <w:t xml:space="preserve">Отчет по практике с подписью и печатью организации и подписью руководителя от </w:t>
      </w:r>
      <w:r w:rsidR="00136CFA" w:rsidRPr="000235A7">
        <w:rPr>
          <w:sz w:val="28"/>
          <w:szCs w:val="28"/>
        </w:rPr>
        <w:t>к</w:t>
      </w:r>
      <w:r w:rsidR="00D03642" w:rsidRPr="000235A7">
        <w:rPr>
          <w:sz w:val="28"/>
          <w:szCs w:val="28"/>
        </w:rPr>
        <w:t>афедры</w:t>
      </w:r>
      <w:r w:rsidRPr="000235A7">
        <w:rPr>
          <w:sz w:val="28"/>
          <w:szCs w:val="28"/>
        </w:rPr>
        <w:t xml:space="preserve"> и организации по форме (Титульный лист отчета - Приложение 1).</w:t>
      </w:r>
    </w:p>
    <w:p w14:paraId="3FC7E4C3" w14:textId="59EBCB43" w:rsidR="00810B45" w:rsidRPr="000235A7" w:rsidRDefault="00810B45" w:rsidP="00810B45">
      <w:pPr>
        <w:pStyle w:val="af4"/>
        <w:spacing w:line="360" w:lineRule="auto"/>
        <w:ind w:left="0"/>
        <w:jc w:val="both"/>
        <w:rPr>
          <w:sz w:val="28"/>
          <w:szCs w:val="28"/>
        </w:rPr>
      </w:pPr>
      <w:r w:rsidRPr="000235A7">
        <w:rPr>
          <w:sz w:val="28"/>
          <w:szCs w:val="28"/>
        </w:rPr>
        <w:t xml:space="preserve">         Обучающийся обязан явиться на защиту отчета о практике </w:t>
      </w:r>
      <w:r w:rsidR="00D03642" w:rsidRPr="000235A7">
        <w:rPr>
          <w:sz w:val="28"/>
          <w:szCs w:val="28"/>
        </w:rPr>
        <w:t xml:space="preserve">на </w:t>
      </w:r>
      <w:r w:rsidR="00225129" w:rsidRPr="000235A7">
        <w:rPr>
          <w:sz w:val="28"/>
          <w:szCs w:val="28"/>
        </w:rPr>
        <w:t>к</w:t>
      </w:r>
      <w:r w:rsidR="00D03642" w:rsidRPr="000235A7">
        <w:rPr>
          <w:sz w:val="28"/>
          <w:szCs w:val="28"/>
        </w:rPr>
        <w:t>афедру</w:t>
      </w:r>
      <w:r w:rsidRPr="000235A7">
        <w:rPr>
          <w:sz w:val="28"/>
          <w:szCs w:val="28"/>
        </w:rPr>
        <w:t xml:space="preserve"> с полным комплектом документов.</w:t>
      </w:r>
    </w:p>
    <w:p w14:paraId="729FF117" w14:textId="77777777" w:rsidR="00810B45" w:rsidRDefault="00810B45" w:rsidP="00810B45">
      <w:pPr>
        <w:spacing w:line="360" w:lineRule="auto"/>
        <w:ind w:firstLine="709"/>
        <w:jc w:val="both"/>
        <w:rPr>
          <w:sz w:val="28"/>
          <w:szCs w:val="28"/>
        </w:rPr>
      </w:pPr>
      <w:r w:rsidRPr="000235A7">
        <w:rPr>
          <w:sz w:val="28"/>
          <w:szCs w:val="28"/>
        </w:rPr>
        <w:t>По окончании производственной практики студент должен представить руководителю от Финансового университета Отчет о выполнении программы производственной практики.</w:t>
      </w:r>
    </w:p>
    <w:p w14:paraId="7CF100E7" w14:textId="77777777" w:rsidR="00810B45" w:rsidRDefault="00810B45" w:rsidP="00810B45">
      <w:pPr>
        <w:spacing w:line="360" w:lineRule="auto"/>
        <w:ind w:firstLine="709"/>
        <w:jc w:val="both"/>
        <w:rPr>
          <w:sz w:val="28"/>
          <w:szCs w:val="28"/>
        </w:rPr>
      </w:pPr>
      <w:r>
        <w:rPr>
          <w:sz w:val="28"/>
          <w:szCs w:val="28"/>
        </w:rPr>
        <w:t xml:space="preserve">Отчет оформляется в бумажном виде, распечатывается на листах формата А4, без оборота. Основной текст в Отчете: шрифт </w:t>
      </w:r>
      <w:r>
        <w:rPr>
          <w:sz w:val="28"/>
          <w:szCs w:val="28"/>
          <w:lang w:val="en-US"/>
        </w:rPr>
        <w:t>times</w:t>
      </w:r>
      <w:r w:rsidRPr="00810B45">
        <w:rPr>
          <w:sz w:val="28"/>
          <w:szCs w:val="28"/>
        </w:rPr>
        <w:t xml:space="preserve"> </w:t>
      </w:r>
      <w:r>
        <w:rPr>
          <w:sz w:val="28"/>
          <w:szCs w:val="28"/>
          <w:lang w:val="en-US"/>
        </w:rPr>
        <w:t>roman</w:t>
      </w:r>
      <w:r>
        <w:rPr>
          <w:sz w:val="28"/>
          <w:szCs w:val="28"/>
        </w:rPr>
        <w:t xml:space="preserve"> 14, межстрочный интервал 1,5, поля страниц 30*20*20*10 мм. Нумерация страниц Отчета производится внизу листа по центру, шрифт </w:t>
      </w:r>
      <w:r>
        <w:rPr>
          <w:sz w:val="28"/>
          <w:szCs w:val="28"/>
          <w:lang w:val="en-US"/>
        </w:rPr>
        <w:t>times</w:t>
      </w:r>
      <w:r w:rsidRPr="00810B45">
        <w:rPr>
          <w:sz w:val="28"/>
          <w:szCs w:val="28"/>
        </w:rPr>
        <w:t xml:space="preserve"> </w:t>
      </w:r>
      <w:r>
        <w:rPr>
          <w:sz w:val="28"/>
          <w:szCs w:val="28"/>
          <w:lang w:val="en-US"/>
        </w:rPr>
        <w:t>roman</w:t>
      </w:r>
      <w:r>
        <w:rPr>
          <w:sz w:val="28"/>
          <w:szCs w:val="28"/>
        </w:rPr>
        <w:t xml:space="preserve"> 14. Отчет скрепляется в папке с мягкой обложкой, переплет «под дырокол», без использования прозрачных файлов для отдельных листов</w:t>
      </w:r>
      <w:proofErr w:type="gramStart"/>
      <w:r>
        <w:rPr>
          <w:sz w:val="28"/>
          <w:szCs w:val="28"/>
        </w:rPr>
        <w:t>.</w:t>
      </w:r>
      <w:proofErr w:type="gramEnd"/>
      <w:r>
        <w:rPr>
          <w:sz w:val="28"/>
          <w:szCs w:val="28"/>
        </w:rPr>
        <w:t xml:space="preserve"> а также предоставляется в Департамент в электронном виде в формате </w:t>
      </w:r>
      <w:r>
        <w:rPr>
          <w:sz w:val="28"/>
          <w:szCs w:val="28"/>
          <w:lang w:val="en-US"/>
        </w:rPr>
        <w:t>PDF</w:t>
      </w:r>
      <w:r>
        <w:rPr>
          <w:sz w:val="28"/>
          <w:szCs w:val="28"/>
        </w:rPr>
        <w:t xml:space="preserve"> и размещается на информационно-образовательном портале. </w:t>
      </w:r>
    </w:p>
    <w:p w14:paraId="44BCA05E" w14:textId="77777777" w:rsidR="00810B45" w:rsidRDefault="00810B45" w:rsidP="00810B45">
      <w:pPr>
        <w:spacing w:line="360" w:lineRule="auto"/>
        <w:ind w:firstLine="709"/>
        <w:jc w:val="both"/>
        <w:rPr>
          <w:sz w:val="28"/>
          <w:szCs w:val="28"/>
        </w:rPr>
      </w:pPr>
      <w:r>
        <w:rPr>
          <w:sz w:val="28"/>
          <w:szCs w:val="28"/>
        </w:rPr>
        <w:t xml:space="preserve">Формат титульного листа Отчета – Приложение 1. Титульный лист подписывается студентом, руководителем практики от организации (на титульном листе печать организации ставится), и предъявляется (вместе с корректно оформленным Отчетом) руководителю практики от Финансового университета для защиты практики. </w:t>
      </w:r>
    </w:p>
    <w:p w14:paraId="13611922" w14:textId="77777777" w:rsidR="00810B45" w:rsidRDefault="00810B45" w:rsidP="00810B45">
      <w:pPr>
        <w:spacing w:line="360" w:lineRule="auto"/>
        <w:ind w:firstLine="709"/>
        <w:jc w:val="both"/>
        <w:rPr>
          <w:sz w:val="28"/>
          <w:szCs w:val="28"/>
        </w:rPr>
      </w:pPr>
      <w:r>
        <w:rPr>
          <w:sz w:val="28"/>
          <w:szCs w:val="28"/>
        </w:rPr>
        <w:t>Структура Отчета по производственной практике:</w:t>
      </w:r>
    </w:p>
    <w:p w14:paraId="0F0DDECF" w14:textId="77777777" w:rsidR="00810B45" w:rsidRDefault="00810B45" w:rsidP="00810B45">
      <w:pPr>
        <w:spacing w:line="360" w:lineRule="auto"/>
        <w:ind w:firstLine="709"/>
        <w:jc w:val="both"/>
        <w:rPr>
          <w:sz w:val="28"/>
          <w:szCs w:val="28"/>
          <w:lang w:eastAsia="ru-RU"/>
        </w:rPr>
      </w:pPr>
      <w:r>
        <w:rPr>
          <w:sz w:val="28"/>
          <w:szCs w:val="28"/>
          <w:lang w:eastAsia="ru-RU"/>
        </w:rPr>
        <w:t>1. Общая оценка финансово-экономического состояния объекта практики   (направлений его деятельности в качестве регулятора финансового рынка)</w:t>
      </w:r>
    </w:p>
    <w:p w14:paraId="22295A2E" w14:textId="21483F26" w:rsidR="00810B45" w:rsidRDefault="00810B45" w:rsidP="00810B45">
      <w:pPr>
        <w:spacing w:line="360" w:lineRule="auto"/>
        <w:ind w:firstLine="709"/>
        <w:jc w:val="both"/>
        <w:rPr>
          <w:sz w:val="28"/>
          <w:szCs w:val="28"/>
        </w:rPr>
      </w:pPr>
      <w:r>
        <w:rPr>
          <w:sz w:val="28"/>
          <w:szCs w:val="28"/>
          <w:lang w:eastAsia="ru-RU"/>
        </w:rPr>
        <w:t>2. Анализ практического материала по теме вып</w:t>
      </w:r>
      <w:r w:rsidR="00D02117">
        <w:rPr>
          <w:sz w:val="28"/>
          <w:szCs w:val="28"/>
          <w:lang w:eastAsia="ru-RU"/>
        </w:rPr>
        <w:t xml:space="preserve">ускной квалификационной работы. </w:t>
      </w:r>
      <w:r>
        <w:rPr>
          <w:sz w:val="28"/>
          <w:szCs w:val="28"/>
          <w:lang w:eastAsia="ru-RU"/>
        </w:rPr>
        <w:t xml:space="preserve">Как правило, этот раздел должен коррелироваться </w:t>
      </w:r>
      <w:r>
        <w:rPr>
          <w:sz w:val="28"/>
          <w:szCs w:val="28"/>
          <w:lang w:eastAsia="ru-RU"/>
        </w:rPr>
        <w:lastRenderedPageBreak/>
        <w:t xml:space="preserve">с рядом пунктов второй главы диссертации и раскрывать пункты, изложенные в индивидуальном задании, полученном студентом.  </w:t>
      </w:r>
    </w:p>
    <w:p w14:paraId="27756C48" w14:textId="77777777" w:rsidR="00810B45" w:rsidRDefault="00810B45" w:rsidP="00810B45">
      <w:pPr>
        <w:spacing w:line="360" w:lineRule="auto"/>
        <w:ind w:firstLine="709"/>
        <w:jc w:val="both"/>
        <w:rPr>
          <w:sz w:val="28"/>
          <w:szCs w:val="28"/>
        </w:rPr>
      </w:pPr>
      <w:r>
        <w:rPr>
          <w:sz w:val="28"/>
          <w:szCs w:val="28"/>
        </w:rPr>
        <w:t>3. Выводы и предложения.</w:t>
      </w:r>
    </w:p>
    <w:p w14:paraId="5EC7CA44" w14:textId="77777777" w:rsidR="00810B45" w:rsidRDefault="00810B45" w:rsidP="00810B45">
      <w:pPr>
        <w:pStyle w:val="af4"/>
        <w:spacing w:line="360" w:lineRule="auto"/>
        <w:ind w:left="0" w:firstLine="709"/>
        <w:jc w:val="both"/>
        <w:rPr>
          <w:sz w:val="28"/>
          <w:szCs w:val="28"/>
        </w:rPr>
      </w:pPr>
      <w:r>
        <w:rPr>
          <w:sz w:val="28"/>
          <w:szCs w:val="28"/>
        </w:rPr>
        <w:t xml:space="preserve">Выводы (3-4) должны соответствовать индивидуальному заданию студента и по объему составлять не менее 0,5-1 страницы. Рекомендуется делать 1-2 вывода по каждому пункту индивидуального задания. </w:t>
      </w:r>
    </w:p>
    <w:p w14:paraId="31A770D0" w14:textId="77777777" w:rsidR="00810B45" w:rsidRDefault="00810B45" w:rsidP="00810B45">
      <w:pPr>
        <w:spacing w:line="360" w:lineRule="auto"/>
        <w:ind w:firstLine="709"/>
        <w:jc w:val="both"/>
        <w:rPr>
          <w:sz w:val="28"/>
          <w:szCs w:val="28"/>
        </w:rPr>
      </w:pPr>
      <w:r>
        <w:rPr>
          <w:sz w:val="28"/>
          <w:szCs w:val="28"/>
        </w:rPr>
        <w:t>Отчет о выполнении программы производственной практики содержит основные описательные части выполнения индивидуального задания по практике. К Отчету студентом могут быть приложены материалы, отражающие результаты выполненной студентом работы в процессе прохождения практики: аналитические таблицы, справки, заключения, письма, акты и другие документы, в подготовке которых принимал участие студент.</w:t>
      </w:r>
    </w:p>
    <w:p w14:paraId="7F9FBACB" w14:textId="77777777" w:rsidR="00810B45" w:rsidRDefault="00810B45" w:rsidP="00810B45">
      <w:pPr>
        <w:spacing w:line="360" w:lineRule="auto"/>
        <w:ind w:firstLine="709"/>
        <w:jc w:val="both"/>
        <w:rPr>
          <w:sz w:val="28"/>
          <w:szCs w:val="28"/>
        </w:rPr>
      </w:pPr>
      <w:r>
        <w:rPr>
          <w:sz w:val="28"/>
          <w:szCs w:val="28"/>
        </w:rPr>
        <w:t>Рекомендуемый объем Отчета по производственной практике, включая обязательные приложения – 20-25 страниц.</w:t>
      </w:r>
    </w:p>
    <w:p w14:paraId="2DCDF8C8" w14:textId="77777777" w:rsidR="00810B45" w:rsidRDefault="00810B45" w:rsidP="00810B45">
      <w:pPr>
        <w:spacing w:line="360" w:lineRule="auto"/>
        <w:jc w:val="both"/>
        <w:rPr>
          <w:sz w:val="28"/>
          <w:szCs w:val="28"/>
        </w:rPr>
      </w:pPr>
      <w:r>
        <w:rPr>
          <w:sz w:val="28"/>
          <w:szCs w:val="28"/>
        </w:rPr>
        <w:t xml:space="preserve">          В Приложениях 5, 4 представлены форматы: Дневника практики, </w:t>
      </w:r>
      <w:r>
        <w:rPr>
          <w:sz w:val="28"/>
          <w:szCs w:val="28"/>
          <w:lang w:eastAsia="ru-RU"/>
        </w:rPr>
        <w:t>Рабочего графика (план</w:t>
      </w:r>
      <w:r>
        <w:rPr>
          <w:sz w:val="28"/>
          <w:szCs w:val="28"/>
        </w:rPr>
        <w:t>) прохождения практики. Ежедневные записи студента в дневнике визируются (заверяются) руководителем практики от организации.</w:t>
      </w:r>
    </w:p>
    <w:p w14:paraId="51CDCE06" w14:textId="77777777" w:rsidR="00810B45" w:rsidRDefault="00810B45" w:rsidP="00810B45">
      <w:pPr>
        <w:spacing w:line="360" w:lineRule="auto"/>
        <w:jc w:val="both"/>
        <w:rPr>
          <w:sz w:val="28"/>
          <w:szCs w:val="28"/>
        </w:rPr>
      </w:pPr>
      <w:r>
        <w:rPr>
          <w:sz w:val="28"/>
          <w:szCs w:val="28"/>
        </w:rPr>
        <w:t xml:space="preserve">       По результатам прохождения производственной практики руководителем практики от организации составляется Отзыв, в котором отражаются деловые качества студента, степень освоения им фактического материала, выполнение программы и графика прохождения производственной практики. В Отзыве отмечается, что по итогам практики обучающийся может (не может) быть допущен к защите отчета по практике. Отзыв заверяется подписью руководителя от базы практики и печатью организации. Требования к оформлению Отзыва – Приложение 2.</w:t>
      </w:r>
    </w:p>
    <w:p w14:paraId="5F658CF3" w14:textId="77777777" w:rsidR="00810B45" w:rsidRDefault="00810B45" w:rsidP="00810B45">
      <w:pPr>
        <w:spacing w:line="360" w:lineRule="auto"/>
        <w:ind w:firstLine="709"/>
        <w:jc w:val="both"/>
        <w:rPr>
          <w:sz w:val="28"/>
          <w:szCs w:val="28"/>
        </w:rPr>
      </w:pPr>
      <w:r>
        <w:rPr>
          <w:sz w:val="28"/>
          <w:szCs w:val="28"/>
        </w:rPr>
        <w:t xml:space="preserve">Отзыв из организации о прохождении производственной практики студентом является фактическим подтверждением успешного прохождения практики студентом. Отсутствие корректно оформленного Отзыва, равно как и отсутствие корректно оформленного Отчета по практике, является основанием для не аттестации (незачета) по практике, и, как следствие, возникновения </w:t>
      </w:r>
      <w:r>
        <w:rPr>
          <w:sz w:val="28"/>
          <w:szCs w:val="28"/>
        </w:rPr>
        <w:lastRenderedPageBreak/>
        <w:t>академической задолженности. Зачет с оценкой по практике принимает руководитель практики от Финансового университета.</w:t>
      </w:r>
    </w:p>
    <w:p w14:paraId="55DD3F23" w14:textId="77777777" w:rsidR="00810B45" w:rsidRDefault="00810B45" w:rsidP="00810B45">
      <w:pPr>
        <w:spacing w:line="360" w:lineRule="auto"/>
        <w:ind w:firstLine="709"/>
        <w:jc w:val="both"/>
        <w:rPr>
          <w:sz w:val="28"/>
          <w:szCs w:val="28"/>
        </w:rPr>
      </w:pPr>
      <w:r>
        <w:rPr>
          <w:sz w:val="28"/>
          <w:szCs w:val="28"/>
        </w:rPr>
        <w:t>В рамках промежуточной аттестации могут создаваться комиссии с включением в их состав представителей организаций, на базе которых проводилась практика. Процедура промежуточной аттестации может проводиться непосредственно на базе организации, где проходила практика.</w:t>
      </w:r>
    </w:p>
    <w:p w14:paraId="23CBFB08" w14:textId="77777777" w:rsidR="00810B45" w:rsidRDefault="00810B45" w:rsidP="00810B45">
      <w:pPr>
        <w:spacing w:line="360" w:lineRule="auto"/>
        <w:ind w:firstLine="709"/>
        <w:jc w:val="both"/>
        <w:rPr>
          <w:bCs/>
          <w:sz w:val="28"/>
          <w:szCs w:val="28"/>
        </w:rPr>
      </w:pPr>
      <w:r>
        <w:rPr>
          <w:sz w:val="28"/>
          <w:szCs w:val="28"/>
        </w:rPr>
        <w:t xml:space="preserve">По итогам практики на основе оценки за выполненные студентом задания по практике и отзыва руководителей практики об уровне его знаний и квалификации осуществляется аттестация студента, позволяющая выставить ему зачет с оценкой. Студенты магистратуры, не выполнившие программу практики по уважительной причине, направляются на практику вторично, в свободное от учебы время. Студенты, не выполнившие программу практики без уважительной причины или получившие по её итогам неудовлетворительную оценку, имеют академическую задолженность. </w:t>
      </w:r>
      <w:r>
        <w:rPr>
          <w:bCs/>
          <w:sz w:val="28"/>
          <w:szCs w:val="28"/>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14:paraId="636A2929" w14:textId="77777777" w:rsidR="00810B45" w:rsidRDefault="00810B45" w:rsidP="00810B45">
      <w:pPr>
        <w:pStyle w:val="1"/>
        <w:spacing w:before="240" w:line="360" w:lineRule="auto"/>
        <w:jc w:val="both"/>
        <w:rPr>
          <w:rFonts w:ascii="Times New Roman" w:hAnsi="Times New Roman" w:cs="Times New Roman"/>
          <w:color w:val="auto"/>
        </w:rPr>
      </w:pPr>
      <w:bookmarkStart w:id="19" w:name="_Toc200549117"/>
      <w:r>
        <w:rPr>
          <w:rFonts w:ascii="Times New Roman" w:hAnsi="Times New Roman" w:cs="Times New Roman"/>
          <w:color w:val="auto"/>
        </w:rPr>
        <w:t>8. Фонд оценочных средств для проведения промежуточной аттестации обучающихся по практике</w:t>
      </w:r>
      <w:bookmarkEnd w:id="19"/>
    </w:p>
    <w:p w14:paraId="7ABA0021" w14:textId="77777777" w:rsidR="00810B45" w:rsidRDefault="00810B45" w:rsidP="00810B45">
      <w:pPr>
        <w:spacing w:line="360" w:lineRule="auto"/>
        <w:ind w:firstLine="708"/>
        <w:jc w:val="both"/>
        <w:rPr>
          <w:sz w:val="28"/>
          <w:szCs w:val="28"/>
        </w:rPr>
      </w:pPr>
      <w:r>
        <w:rPr>
          <w:sz w:val="28"/>
          <w:szCs w:val="28"/>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Start w:id="20" w:name="_Hlk125961733"/>
      <w:bookmarkEnd w:id="20"/>
    </w:p>
    <w:p w14:paraId="4CA3E3F4" w14:textId="77777777" w:rsidR="00810B45" w:rsidRDefault="00810B45" w:rsidP="00810B45">
      <w:pPr>
        <w:pStyle w:val="af4"/>
        <w:keepNext/>
        <w:keepLines/>
        <w:widowControl w:val="0"/>
        <w:ind w:left="0" w:firstLine="720"/>
        <w:jc w:val="both"/>
        <w:outlineLvl w:val="1"/>
      </w:pPr>
      <w:r>
        <w:rPr>
          <w:sz w:val="28"/>
        </w:rPr>
        <w:t xml:space="preserve">                                                                                                         </w:t>
      </w:r>
      <w:bookmarkStart w:id="21" w:name="_Toc200549118"/>
      <w:r>
        <w:rPr>
          <w:sz w:val="28"/>
        </w:rPr>
        <w:t>Таблица 3</w:t>
      </w:r>
      <w:bookmarkEnd w:id="21"/>
    </w:p>
    <w:tbl>
      <w:tblPr>
        <w:tblW w:w="9480" w:type="dxa"/>
        <w:tblLayout w:type="fixed"/>
        <w:tblLook w:val="04A0" w:firstRow="1" w:lastRow="0" w:firstColumn="1" w:lastColumn="0" w:noHBand="0" w:noVBand="1"/>
      </w:tblPr>
      <w:tblGrid>
        <w:gridCol w:w="3164"/>
        <w:gridCol w:w="3194"/>
        <w:gridCol w:w="3122"/>
      </w:tblGrid>
      <w:tr w:rsidR="00810B45" w14:paraId="372B37CC" w14:textId="77777777" w:rsidTr="00527BB4">
        <w:trPr>
          <w:trHeight w:val="475"/>
        </w:trPr>
        <w:tc>
          <w:tcPr>
            <w:tcW w:w="3164" w:type="dxa"/>
            <w:tcBorders>
              <w:top w:val="single" w:sz="4" w:space="0" w:color="000000"/>
              <w:left w:val="single" w:sz="4" w:space="0" w:color="000000"/>
              <w:bottom w:val="single" w:sz="4" w:space="0" w:color="000000"/>
              <w:right w:val="single" w:sz="4" w:space="0" w:color="000000"/>
            </w:tcBorders>
            <w:hideMark/>
          </w:tcPr>
          <w:p w14:paraId="466CEC1F" w14:textId="77777777" w:rsidR="00810B45" w:rsidRDefault="00810B45">
            <w:pPr>
              <w:ind w:right="45"/>
              <w:jc w:val="center"/>
              <w:rPr>
                <w:b/>
                <w:iCs/>
                <w:sz w:val="24"/>
                <w:szCs w:val="24"/>
              </w:rPr>
            </w:pPr>
            <w:r>
              <w:rPr>
                <w:b/>
                <w:iCs/>
                <w:sz w:val="24"/>
                <w:szCs w:val="24"/>
              </w:rPr>
              <w:t>Наименование компетенция</w:t>
            </w:r>
          </w:p>
        </w:tc>
        <w:tc>
          <w:tcPr>
            <w:tcW w:w="3194" w:type="dxa"/>
            <w:tcBorders>
              <w:top w:val="single" w:sz="4" w:space="0" w:color="000000"/>
              <w:left w:val="single" w:sz="4" w:space="0" w:color="000000"/>
              <w:bottom w:val="single" w:sz="4" w:space="0" w:color="000000"/>
              <w:right w:val="single" w:sz="4" w:space="0" w:color="000000"/>
            </w:tcBorders>
            <w:hideMark/>
          </w:tcPr>
          <w:p w14:paraId="5BAB2AFD" w14:textId="77777777" w:rsidR="00810B45" w:rsidRDefault="00810B45">
            <w:pPr>
              <w:ind w:right="45"/>
              <w:jc w:val="center"/>
              <w:rPr>
                <w:b/>
                <w:iCs/>
                <w:sz w:val="24"/>
                <w:szCs w:val="24"/>
              </w:rPr>
            </w:pPr>
            <w:r>
              <w:rPr>
                <w:b/>
                <w:iCs/>
                <w:sz w:val="24"/>
                <w:szCs w:val="24"/>
              </w:rPr>
              <w:t>Индикаторы достижения компетенций</w:t>
            </w:r>
          </w:p>
        </w:tc>
        <w:tc>
          <w:tcPr>
            <w:tcW w:w="3122" w:type="dxa"/>
            <w:tcBorders>
              <w:top w:val="single" w:sz="4" w:space="0" w:color="000000"/>
              <w:left w:val="single" w:sz="4" w:space="0" w:color="000000"/>
              <w:bottom w:val="single" w:sz="4" w:space="0" w:color="000000"/>
              <w:right w:val="single" w:sz="4" w:space="0" w:color="000000"/>
            </w:tcBorders>
            <w:hideMark/>
          </w:tcPr>
          <w:p w14:paraId="509D21EC" w14:textId="77777777" w:rsidR="00810B45" w:rsidRDefault="00810B45">
            <w:pPr>
              <w:ind w:right="45"/>
              <w:jc w:val="center"/>
              <w:rPr>
                <w:b/>
                <w:iCs/>
                <w:sz w:val="24"/>
                <w:szCs w:val="24"/>
              </w:rPr>
            </w:pPr>
            <w:r>
              <w:rPr>
                <w:b/>
                <w:iCs/>
                <w:sz w:val="24"/>
                <w:szCs w:val="24"/>
              </w:rPr>
              <w:t>Типовые (примерные) задания для каждого индикатора достижения компетенций</w:t>
            </w:r>
          </w:p>
        </w:tc>
      </w:tr>
      <w:tr w:rsidR="00810B45" w:rsidRPr="00D02117" w14:paraId="41993479" w14:textId="77777777" w:rsidTr="00125F24">
        <w:trPr>
          <w:trHeight w:val="475"/>
        </w:trPr>
        <w:tc>
          <w:tcPr>
            <w:tcW w:w="3164" w:type="dxa"/>
            <w:tcBorders>
              <w:top w:val="single" w:sz="4" w:space="0" w:color="000000"/>
              <w:left w:val="single" w:sz="4" w:space="0" w:color="000000"/>
              <w:bottom w:val="single" w:sz="4" w:space="0" w:color="000000"/>
              <w:right w:val="single" w:sz="4" w:space="0" w:color="000000"/>
            </w:tcBorders>
          </w:tcPr>
          <w:p w14:paraId="10085784" w14:textId="06E32BED" w:rsidR="00810B45" w:rsidRPr="00D02117" w:rsidRDefault="00E12D47">
            <w:pPr>
              <w:ind w:right="45"/>
              <w:rPr>
                <w:bCs/>
                <w:iCs/>
                <w:sz w:val="24"/>
                <w:szCs w:val="24"/>
              </w:rPr>
            </w:pPr>
            <w:r w:rsidRPr="00D02117">
              <w:rPr>
                <w:b/>
                <w:iCs/>
                <w:sz w:val="24"/>
                <w:szCs w:val="24"/>
              </w:rPr>
              <w:t>ОПК-3</w:t>
            </w:r>
            <w:r w:rsidRPr="00D02117">
              <w:rPr>
                <w:bCs/>
                <w:iCs/>
                <w:sz w:val="24"/>
                <w:szCs w:val="24"/>
              </w:rPr>
              <w:t xml:space="preserve"> Способен обобщать и критически оценивать результаты научных исследований и самостоятельно выполнять </w:t>
            </w:r>
            <w:r w:rsidRPr="00D02117">
              <w:rPr>
                <w:bCs/>
                <w:iCs/>
                <w:sz w:val="24"/>
                <w:szCs w:val="24"/>
              </w:rPr>
              <w:lastRenderedPageBreak/>
              <w:t xml:space="preserve">исследовательские проекты в области финансов  и смежных областях </w:t>
            </w:r>
          </w:p>
        </w:tc>
        <w:tc>
          <w:tcPr>
            <w:tcW w:w="3194" w:type="dxa"/>
            <w:tcBorders>
              <w:top w:val="single" w:sz="4" w:space="0" w:color="000000"/>
              <w:left w:val="single" w:sz="4" w:space="0" w:color="000000"/>
              <w:bottom w:val="single" w:sz="4" w:space="0" w:color="000000"/>
              <w:right w:val="single" w:sz="4" w:space="0" w:color="000000"/>
            </w:tcBorders>
          </w:tcPr>
          <w:p w14:paraId="4722C127" w14:textId="77777777" w:rsidR="00E12D47" w:rsidRPr="00D02117" w:rsidRDefault="00E12D47" w:rsidP="00E12D47">
            <w:pPr>
              <w:ind w:right="45"/>
              <w:rPr>
                <w:bCs/>
                <w:iCs/>
                <w:sz w:val="24"/>
                <w:szCs w:val="24"/>
              </w:rPr>
            </w:pPr>
            <w:r w:rsidRPr="00D02117">
              <w:rPr>
                <w:bCs/>
                <w:iCs/>
                <w:sz w:val="24"/>
                <w:szCs w:val="24"/>
              </w:rPr>
              <w:lastRenderedPageBreak/>
              <w:t>1.Владеет методами прикладных научных исследований в профессиональной сфере.</w:t>
            </w:r>
          </w:p>
          <w:p w14:paraId="1B58D66D" w14:textId="77777777" w:rsidR="00E12D47" w:rsidRPr="00D02117" w:rsidRDefault="00E12D47" w:rsidP="00E12D47">
            <w:pPr>
              <w:ind w:right="45"/>
              <w:rPr>
                <w:bCs/>
                <w:iCs/>
                <w:sz w:val="24"/>
                <w:szCs w:val="24"/>
              </w:rPr>
            </w:pPr>
          </w:p>
          <w:p w14:paraId="3A26E499" w14:textId="77777777" w:rsidR="00E12D47" w:rsidRPr="00D02117" w:rsidRDefault="00E12D47" w:rsidP="00E12D47">
            <w:pPr>
              <w:ind w:right="45"/>
              <w:rPr>
                <w:bCs/>
                <w:iCs/>
                <w:sz w:val="24"/>
                <w:szCs w:val="24"/>
              </w:rPr>
            </w:pPr>
          </w:p>
          <w:p w14:paraId="011C82A0" w14:textId="77777777" w:rsidR="00E12D47" w:rsidRPr="00D02117" w:rsidRDefault="00E12D47" w:rsidP="00E12D47">
            <w:pPr>
              <w:ind w:right="45"/>
              <w:rPr>
                <w:bCs/>
                <w:iCs/>
                <w:sz w:val="24"/>
                <w:szCs w:val="24"/>
              </w:rPr>
            </w:pPr>
          </w:p>
          <w:p w14:paraId="3DCBDAB7" w14:textId="77777777" w:rsidR="00E12D47" w:rsidRPr="00D02117" w:rsidRDefault="00E12D47" w:rsidP="00E12D47">
            <w:pPr>
              <w:ind w:right="45"/>
              <w:rPr>
                <w:bCs/>
                <w:iCs/>
                <w:sz w:val="24"/>
                <w:szCs w:val="24"/>
              </w:rPr>
            </w:pPr>
          </w:p>
          <w:p w14:paraId="509266DD" w14:textId="77777777" w:rsidR="00E12D47" w:rsidRPr="00D02117" w:rsidRDefault="00E12D47" w:rsidP="00E12D47">
            <w:pPr>
              <w:ind w:right="45"/>
              <w:rPr>
                <w:bCs/>
                <w:iCs/>
                <w:sz w:val="24"/>
                <w:szCs w:val="24"/>
              </w:rPr>
            </w:pPr>
          </w:p>
          <w:p w14:paraId="1B80FD0F" w14:textId="77777777" w:rsidR="00E12D47" w:rsidRPr="00D02117" w:rsidRDefault="00E12D47" w:rsidP="00E12D47">
            <w:pPr>
              <w:ind w:right="45"/>
              <w:rPr>
                <w:bCs/>
                <w:iCs/>
                <w:sz w:val="24"/>
                <w:szCs w:val="24"/>
              </w:rPr>
            </w:pPr>
          </w:p>
          <w:p w14:paraId="3E78FAF2" w14:textId="77777777" w:rsidR="00E12D47" w:rsidRPr="00D02117" w:rsidRDefault="00E12D47" w:rsidP="00E12D47">
            <w:pPr>
              <w:ind w:right="45"/>
              <w:rPr>
                <w:bCs/>
                <w:iCs/>
                <w:sz w:val="24"/>
                <w:szCs w:val="24"/>
              </w:rPr>
            </w:pPr>
          </w:p>
          <w:p w14:paraId="296C19DC" w14:textId="1D91753A" w:rsidR="00810B45" w:rsidRPr="00D02117" w:rsidRDefault="005D5524" w:rsidP="005D5524">
            <w:pPr>
              <w:ind w:right="45"/>
              <w:rPr>
                <w:bCs/>
                <w:iCs/>
                <w:sz w:val="24"/>
                <w:szCs w:val="24"/>
              </w:rPr>
            </w:pPr>
            <w:r w:rsidRPr="00D02117">
              <w:rPr>
                <w:bCs/>
                <w:iCs/>
                <w:sz w:val="24"/>
                <w:szCs w:val="24"/>
              </w:rPr>
              <w:t xml:space="preserve">2. </w:t>
            </w:r>
            <w:r w:rsidR="00E12D47" w:rsidRPr="00D02117">
              <w:rPr>
                <w:bCs/>
                <w:iCs/>
                <w:sz w:val="24"/>
                <w:szCs w:val="24"/>
              </w:rPr>
              <w:t>Применяет современные методы анализа и оценки рисков деятельности организаций (включая финансово-кредитные организации), бюджетных рисков и предлагает решения по их минимизации в контексте достижения финансовой стабильности и долгосрочной устойчивости.</w:t>
            </w:r>
          </w:p>
          <w:p w14:paraId="7ECE35AB" w14:textId="77777777" w:rsidR="005D5524" w:rsidRPr="00D02117" w:rsidRDefault="005D5524" w:rsidP="005D5524">
            <w:pPr>
              <w:rPr>
                <w:b/>
              </w:rPr>
            </w:pPr>
          </w:p>
          <w:p w14:paraId="03153819" w14:textId="0F6A195B" w:rsidR="005D5524" w:rsidRPr="00D02117" w:rsidRDefault="005D5524" w:rsidP="005D5524">
            <w:pPr>
              <w:rPr>
                <w:bCs/>
                <w:sz w:val="24"/>
                <w:szCs w:val="24"/>
              </w:rPr>
            </w:pPr>
            <w:r w:rsidRPr="00D02117">
              <w:rPr>
                <w:b/>
                <w:sz w:val="24"/>
                <w:szCs w:val="24"/>
              </w:rPr>
              <w:t>3</w:t>
            </w:r>
            <w:r w:rsidRPr="00D02117">
              <w:rPr>
                <w:bCs/>
                <w:sz w:val="24"/>
                <w:szCs w:val="24"/>
              </w:rPr>
              <w:t>. Разрабатывает направления инновационного развития как организаций (включая финансово-кредитные организации), отдельных продуктов и услуг , так и публично-правовых образований</w:t>
            </w:r>
          </w:p>
          <w:p w14:paraId="6015C862" w14:textId="77777777" w:rsidR="005D5524" w:rsidRPr="00D02117" w:rsidRDefault="005D5524" w:rsidP="005D5524">
            <w:pPr>
              <w:rPr>
                <w:bCs/>
                <w:sz w:val="24"/>
                <w:szCs w:val="24"/>
              </w:rPr>
            </w:pPr>
          </w:p>
          <w:p w14:paraId="38CC81BD" w14:textId="3EB54560" w:rsidR="005D5524" w:rsidRPr="00D02117" w:rsidRDefault="005D5524" w:rsidP="005D5524">
            <w:pPr>
              <w:rPr>
                <w:b/>
              </w:rPr>
            </w:pPr>
            <w:r w:rsidRPr="00D02117">
              <w:rPr>
                <w:bCs/>
                <w:sz w:val="24"/>
                <w:szCs w:val="24"/>
              </w:rPr>
              <w:t>4. Оформляет результаты анализа и оценки в форме финансовых обзоров , экспертно-аналитических заключений, отчетов и научных публикаций</w:t>
            </w:r>
          </w:p>
        </w:tc>
        <w:tc>
          <w:tcPr>
            <w:tcW w:w="3122" w:type="dxa"/>
            <w:tcBorders>
              <w:top w:val="single" w:sz="4" w:space="0" w:color="000000"/>
              <w:left w:val="single" w:sz="4" w:space="0" w:color="000000"/>
              <w:bottom w:val="nil"/>
              <w:right w:val="single" w:sz="4" w:space="0" w:color="000000"/>
            </w:tcBorders>
          </w:tcPr>
          <w:p w14:paraId="28BCB835" w14:textId="77777777" w:rsidR="00464E3F" w:rsidRPr="00D02117" w:rsidRDefault="00464E3F" w:rsidP="00792603">
            <w:pPr>
              <w:jc w:val="center"/>
              <w:rPr>
                <w:b/>
                <w:bCs/>
                <w:i/>
                <w:sz w:val="24"/>
                <w:szCs w:val="24"/>
              </w:rPr>
            </w:pPr>
            <w:r w:rsidRPr="00D02117">
              <w:rPr>
                <w:b/>
                <w:bCs/>
                <w:i/>
                <w:sz w:val="24"/>
                <w:szCs w:val="24"/>
              </w:rPr>
              <w:lastRenderedPageBreak/>
              <w:t>Задание 1</w:t>
            </w:r>
          </w:p>
          <w:p w14:paraId="6CD2A548" w14:textId="1D17C5D3" w:rsidR="00464E3F" w:rsidRPr="00D02117" w:rsidRDefault="00464E3F" w:rsidP="00464E3F">
            <w:pPr>
              <w:jc w:val="both"/>
              <w:rPr>
                <w:iCs/>
                <w:sz w:val="24"/>
                <w:szCs w:val="24"/>
              </w:rPr>
            </w:pPr>
            <w:r w:rsidRPr="00D02117">
              <w:rPr>
                <w:iCs/>
                <w:sz w:val="24"/>
                <w:szCs w:val="24"/>
              </w:rPr>
              <w:t xml:space="preserve">Определите направления инновационного развития субъектов финансового рынка и дайте им оценку с </w:t>
            </w:r>
            <w:r w:rsidRPr="00D02117">
              <w:rPr>
                <w:iCs/>
                <w:sz w:val="24"/>
                <w:szCs w:val="24"/>
              </w:rPr>
              <w:lastRenderedPageBreak/>
              <w:t>точки зрения ограничений и возможностей для бизнеса в условиях экономических ограничений</w:t>
            </w:r>
          </w:p>
          <w:p w14:paraId="05A88D53" w14:textId="77777777" w:rsidR="00464E3F" w:rsidRPr="00D02117" w:rsidRDefault="00464E3F" w:rsidP="00464E3F">
            <w:pPr>
              <w:jc w:val="both"/>
              <w:rPr>
                <w:iCs/>
                <w:sz w:val="24"/>
                <w:szCs w:val="24"/>
              </w:rPr>
            </w:pPr>
            <w:r w:rsidRPr="00D02117">
              <w:rPr>
                <w:iCs/>
                <w:sz w:val="24"/>
                <w:szCs w:val="24"/>
              </w:rPr>
              <w:tab/>
            </w:r>
          </w:p>
          <w:p w14:paraId="4386770C" w14:textId="77777777" w:rsidR="00464E3F" w:rsidRPr="00D02117" w:rsidRDefault="00464E3F" w:rsidP="00464E3F">
            <w:pPr>
              <w:jc w:val="both"/>
              <w:rPr>
                <w:iCs/>
                <w:sz w:val="24"/>
                <w:szCs w:val="24"/>
              </w:rPr>
            </w:pPr>
          </w:p>
          <w:p w14:paraId="1F462715" w14:textId="749508C5" w:rsidR="00464E3F" w:rsidRPr="00D02117" w:rsidRDefault="00464E3F" w:rsidP="00792603">
            <w:pPr>
              <w:jc w:val="center"/>
              <w:rPr>
                <w:b/>
                <w:bCs/>
                <w:i/>
                <w:sz w:val="24"/>
                <w:szCs w:val="24"/>
              </w:rPr>
            </w:pPr>
            <w:r w:rsidRPr="00D02117">
              <w:rPr>
                <w:b/>
                <w:bCs/>
                <w:i/>
                <w:sz w:val="24"/>
                <w:szCs w:val="24"/>
              </w:rPr>
              <w:t>Задание 2</w:t>
            </w:r>
          </w:p>
          <w:p w14:paraId="400A21E4" w14:textId="31C5F143" w:rsidR="00464E3F" w:rsidRPr="00D02117" w:rsidRDefault="00464E3F" w:rsidP="00464E3F">
            <w:pPr>
              <w:jc w:val="both"/>
              <w:rPr>
                <w:iCs/>
                <w:sz w:val="24"/>
                <w:szCs w:val="24"/>
              </w:rPr>
            </w:pPr>
            <w:r w:rsidRPr="00D02117">
              <w:rPr>
                <w:iCs/>
                <w:sz w:val="24"/>
                <w:szCs w:val="24"/>
              </w:rPr>
              <w:t>Выявите и проведите оценку существенных рисков деятельности организаций (включая финансово-кредитные организации), а также бюджетных рисков в условиях санкционных ограничений и волатильности рынков</w:t>
            </w:r>
          </w:p>
          <w:p w14:paraId="5FC2ECD6" w14:textId="77777777" w:rsidR="00464E3F" w:rsidRPr="00D02117" w:rsidRDefault="00464E3F" w:rsidP="00464E3F">
            <w:pPr>
              <w:jc w:val="both"/>
              <w:rPr>
                <w:iCs/>
                <w:sz w:val="24"/>
                <w:szCs w:val="24"/>
              </w:rPr>
            </w:pPr>
          </w:p>
          <w:p w14:paraId="316E8ECA" w14:textId="77777777" w:rsidR="00810B45" w:rsidRPr="00D02117" w:rsidRDefault="00810B45" w:rsidP="00464E3F">
            <w:pPr>
              <w:jc w:val="both"/>
              <w:rPr>
                <w:iCs/>
                <w:sz w:val="24"/>
                <w:szCs w:val="24"/>
              </w:rPr>
            </w:pPr>
          </w:p>
          <w:p w14:paraId="0004EFFA" w14:textId="77777777" w:rsidR="005D5524" w:rsidRPr="00D02117" w:rsidRDefault="005D5524" w:rsidP="005D5524">
            <w:pPr>
              <w:jc w:val="center"/>
              <w:rPr>
                <w:b/>
                <w:bCs/>
                <w:i/>
                <w:sz w:val="24"/>
                <w:szCs w:val="24"/>
              </w:rPr>
            </w:pPr>
            <w:r w:rsidRPr="00D02117">
              <w:rPr>
                <w:b/>
                <w:bCs/>
                <w:i/>
                <w:sz w:val="24"/>
                <w:szCs w:val="24"/>
              </w:rPr>
              <w:t>Задание 3</w:t>
            </w:r>
          </w:p>
          <w:p w14:paraId="658A392E" w14:textId="7BF2C52F" w:rsidR="005D5524" w:rsidRPr="00D02117" w:rsidRDefault="005D5524" w:rsidP="00464E3F">
            <w:pPr>
              <w:jc w:val="both"/>
              <w:rPr>
                <w:iCs/>
                <w:sz w:val="24"/>
                <w:szCs w:val="24"/>
              </w:rPr>
            </w:pPr>
            <w:r w:rsidRPr="00D02117">
              <w:rPr>
                <w:iCs/>
                <w:sz w:val="24"/>
                <w:szCs w:val="24"/>
              </w:rPr>
              <w:t>Определите направления инновационного развития традиционных финансово-кредитных организаций</w:t>
            </w:r>
            <w:r w:rsidR="001C02FE" w:rsidRPr="00D02117">
              <w:rPr>
                <w:iCs/>
                <w:sz w:val="24"/>
                <w:szCs w:val="24"/>
              </w:rPr>
              <w:t xml:space="preserve">, </w:t>
            </w:r>
            <w:r w:rsidRPr="00D02117">
              <w:rPr>
                <w:iCs/>
                <w:sz w:val="24"/>
                <w:szCs w:val="24"/>
              </w:rPr>
              <w:t xml:space="preserve"> дайте им оценку с точки зрения ограничений и возможностей для их бизнеса</w:t>
            </w:r>
          </w:p>
          <w:p w14:paraId="2A3FF457" w14:textId="77777777" w:rsidR="005D5524" w:rsidRPr="00D02117" w:rsidRDefault="005D5524" w:rsidP="00464E3F">
            <w:pPr>
              <w:jc w:val="both"/>
              <w:rPr>
                <w:iCs/>
                <w:sz w:val="24"/>
                <w:szCs w:val="24"/>
              </w:rPr>
            </w:pPr>
          </w:p>
          <w:p w14:paraId="799CE874" w14:textId="77777777" w:rsidR="005D5524" w:rsidRPr="00D02117" w:rsidRDefault="005D5524" w:rsidP="005D5524">
            <w:pPr>
              <w:jc w:val="center"/>
              <w:rPr>
                <w:b/>
                <w:bCs/>
                <w:i/>
                <w:sz w:val="24"/>
                <w:szCs w:val="24"/>
              </w:rPr>
            </w:pPr>
            <w:r w:rsidRPr="00D02117">
              <w:rPr>
                <w:b/>
                <w:bCs/>
                <w:i/>
                <w:sz w:val="24"/>
                <w:szCs w:val="24"/>
              </w:rPr>
              <w:t>Задание 4</w:t>
            </w:r>
          </w:p>
          <w:p w14:paraId="65888668" w14:textId="593B9B75" w:rsidR="005D5524" w:rsidRPr="00D02117" w:rsidRDefault="005D5524" w:rsidP="00A7690C">
            <w:pPr>
              <w:jc w:val="both"/>
              <w:rPr>
                <w:iCs/>
                <w:sz w:val="24"/>
                <w:szCs w:val="24"/>
              </w:rPr>
            </w:pPr>
            <w:r w:rsidRPr="00D02117">
              <w:rPr>
                <w:iCs/>
                <w:sz w:val="24"/>
                <w:szCs w:val="24"/>
              </w:rPr>
              <w:t xml:space="preserve">Подготовьте экспертно-аналитическое заключение </w:t>
            </w:r>
            <w:r w:rsidR="00A7690C" w:rsidRPr="00D02117">
              <w:rPr>
                <w:iCs/>
                <w:sz w:val="24"/>
                <w:szCs w:val="24"/>
              </w:rPr>
              <w:t xml:space="preserve">в форме обзора тенденций развития инновационных операций в традиционных банках и </w:t>
            </w:r>
            <w:r w:rsidR="001C02FE" w:rsidRPr="00D02117">
              <w:rPr>
                <w:iCs/>
                <w:sz w:val="24"/>
                <w:szCs w:val="24"/>
              </w:rPr>
              <w:t>результаты</w:t>
            </w:r>
            <w:r w:rsidR="00A7690C" w:rsidRPr="00D02117">
              <w:rPr>
                <w:iCs/>
                <w:sz w:val="24"/>
                <w:szCs w:val="24"/>
              </w:rPr>
              <w:t xml:space="preserve"> влияния </w:t>
            </w:r>
            <w:r w:rsidR="001C02FE" w:rsidRPr="00D02117">
              <w:rPr>
                <w:iCs/>
                <w:sz w:val="24"/>
                <w:szCs w:val="24"/>
              </w:rPr>
              <w:t xml:space="preserve">их </w:t>
            </w:r>
            <w:r w:rsidR="008E3608" w:rsidRPr="00D02117">
              <w:rPr>
                <w:iCs/>
                <w:sz w:val="24"/>
                <w:szCs w:val="24"/>
              </w:rPr>
              <w:t xml:space="preserve">на </w:t>
            </w:r>
            <w:r w:rsidR="00A7690C" w:rsidRPr="00D02117">
              <w:rPr>
                <w:iCs/>
                <w:sz w:val="24"/>
                <w:szCs w:val="24"/>
              </w:rPr>
              <w:t xml:space="preserve">финансовый результат </w:t>
            </w:r>
            <w:r w:rsidR="001C02FE" w:rsidRPr="00D02117">
              <w:rPr>
                <w:iCs/>
                <w:sz w:val="24"/>
                <w:szCs w:val="24"/>
              </w:rPr>
              <w:t xml:space="preserve"> банков. </w:t>
            </w:r>
          </w:p>
        </w:tc>
      </w:tr>
      <w:tr w:rsidR="00810B45" w:rsidRPr="00D02117" w14:paraId="39C7AE30" w14:textId="77777777" w:rsidTr="00527BB4">
        <w:trPr>
          <w:trHeight w:val="475"/>
        </w:trPr>
        <w:tc>
          <w:tcPr>
            <w:tcW w:w="3164" w:type="dxa"/>
            <w:vMerge w:val="restart"/>
            <w:tcBorders>
              <w:top w:val="single" w:sz="4" w:space="0" w:color="000000"/>
              <w:left w:val="single" w:sz="4" w:space="0" w:color="000000"/>
              <w:bottom w:val="single" w:sz="4" w:space="0" w:color="000000"/>
              <w:right w:val="single" w:sz="4" w:space="0" w:color="000000"/>
            </w:tcBorders>
            <w:hideMark/>
          </w:tcPr>
          <w:p w14:paraId="25827AD2" w14:textId="0D4F2C78" w:rsidR="00810B45" w:rsidRPr="00D02117" w:rsidRDefault="00E12D47">
            <w:pPr>
              <w:ind w:right="45"/>
              <w:rPr>
                <w:b/>
                <w:iCs/>
                <w:sz w:val="24"/>
                <w:szCs w:val="24"/>
              </w:rPr>
            </w:pPr>
            <w:r w:rsidRPr="00D02117">
              <w:rPr>
                <w:b/>
                <w:bCs/>
                <w:sz w:val="24"/>
                <w:szCs w:val="24"/>
              </w:rPr>
              <w:lastRenderedPageBreak/>
              <w:t>УК-3</w:t>
            </w:r>
            <w:r w:rsidRPr="00D02117">
              <w:rPr>
                <w:sz w:val="24"/>
                <w:szCs w:val="24"/>
              </w:rPr>
              <w:t xml:space="preserve"> Способен организовывать и руководить работой команды, вырабатывая командную стратегию для достижения поставленной цели </w:t>
            </w:r>
          </w:p>
        </w:tc>
        <w:tc>
          <w:tcPr>
            <w:tcW w:w="3194" w:type="dxa"/>
            <w:vMerge w:val="restart"/>
            <w:tcBorders>
              <w:top w:val="single" w:sz="4" w:space="0" w:color="000000"/>
              <w:left w:val="single" w:sz="4" w:space="0" w:color="000000"/>
              <w:bottom w:val="single" w:sz="4" w:space="0" w:color="000000"/>
              <w:right w:val="single" w:sz="4" w:space="0" w:color="000000"/>
            </w:tcBorders>
          </w:tcPr>
          <w:p w14:paraId="237D55B4" w14:textId="215475F1" w:rsidR="00E12D47" w:rsidRPr="00D02117" w:rsidRDefault="00E12D47" w:rsidP="00E12D47">
            <w:pPr>
              <w:tabs>
                <w:tab w:val="left" w:pos="540"/>
              </w:tabs>
              <w:rPr>
                <w:sz w:val="24"/>
                <w:szCs w:val="24"/>
              </w:rPr>
            </w:pPr>
            <w:r w:rsidRPr="00D02117">
              <w:rPr>
                <w:sz w:val="24"/>
                <w:szCs w:val="24"/>
              </w:rPr>
              <w:t xml:space="preserve">1.Организовывает работу в команде, ставит цели командной работы. </w:t>
            </w:r>
          </w:p>
          <w:p w14:paraId="1A4D9BF5" w14:textId="77777777" w:rsidR="00E12D47" w:rsidRPr="00D02117" w:rsidRDefault="00E12D47" w:rsidP="00E12D47">
            <w:pPr>
              <w:tabs>
                <w:tab w:val="left" w:pos="540"/>
              </w:tabs>
              <w:rPr>
                <w:sz w:val="24"/>
                <w:szCs w:val="24"/>
              </w:rPr>
            </w:pPr>
          </w:p>
          <w:p w14:paraId="2E64B702" w14:textId="77777777" w:rsidR="00E12D47" w:rsidRPr="00D02117" w:rsidRDefault="00E12D47" w:rsidP="00E12D47">
            <w:pPr>
              <w:tabs>
                <w:tab w:val="left" w:pos="540"/>
              </w:tabs>
              <w:rPr>
                <w:sz w:val="24"/>
                <w:szCs w:val="24"/>
              </w:rPr>
            </w:pPr>
          </w:p>
          <w:p w14:paraId="68CD999F" w14:textId="77777777" w:rsidR="00E12D47" w:rsidRPr="00D02117" w:rsidRDefault="00E12D47" w:rsidP="00E12D47">
            <w:pPr>
              <w:tabs>
                <w:tab w:val="left" w:pos="540"/>
              </w:tabs>
              <w:rPr>
                <w:sz w:val="24"/>
                <w:szCs w:val="24"/>
              </w:rPr>
            </w:pPr>
          </w:p>
          <w:p w14:paraId="328B570F" w14:textId="77777777" w:rsidR="00E12D47" w:rsidRPr="00D02117" w:rsidRDefault="00E12D47" w:rsidP="00E12D47">
            <w:pPr>
              <w:tabs>
                <w:tab w:val="left" w:pos="540"/>
              </w:tabs>
              <w:rPr>
                <w:sz w:val="24"/>
                <w:szCs w:val="24"/>
              </w:rPr>
            </w:pPr>
          </w:p>
          <w:p w14:paraId="5E08BA87" w14:textId="77777777" w:rsidR="00464E3F" w:rsidRPr="00D02117" w:rsidRDefault="00464E3F" w:rsidP="00E12D47">
            <w:pPr>
              <w:tabs>
                <w:tab w:val="left" w:pos="540"/>
              </w:tabs>
              <w:rPr>
                <w:sz w:val="24"/>
                <w:szCs w:val="24"/>
              </w:rPr>
            </w:pPr>
          </w:p>
          <w:p w14:paraId="6FB80B55" w14:textId="77777777" w:rsidR="00464E3F" w:rsidRPr="00D02117" w:rsidRDefault="00464E3F" w:rsidP="00E12D47">
            <w:pPr>
              <w:tabs>
                <w:tab w:val="left" w:pos="540"/>
              </w:tabs>
              <w:rPr>
                <w:sz w:val="24"/>
                <w:szCs w:val="24"/>
              </w:rPr>
            </w:pPr>
          </w:p>
          <w:p w14:paraId="12A13D2C" w14:textId="77777777" w:rsidR="00464E3F" w:rsidRPr="00D02117" w:rsidRDefault="00464E3F" w:rsidP="00E12D47">
            <w:pPr>
              <w:tabs>
                <w:tab w:val="left" w:pos="540"/>
              </w:tabs>
              <w:rPr>
                <w:sz w:val="24"/>
                <w:szCs w:val="24"/>
              </w:rPr>
            </w:pPr>
          </w:p>
          <w:p w14:paraId="7BF8DAA2" w14:textId="77777777" w:rsidR="00464E3F" w:rsidRPr="00D02117" w:rsidRDefault="00464E3F" w:rsidP="00E12D47">
            <w:pPr>
              <w:tabs>
                <w:tab w:val="left" w:pos="540"/>
              </w:tabs>
              <w:rPr>
                <w:sz w:val="24"/>
                <w:szCs w:val="24"/>
              </w:rPr>
            </w:pPr>
          </w:p>
          <w:p w14:paraId="3578DFD5" w14:textId="77777777" w:rsidR="00464E3F" w:rsidRPr="00D02117" w:rsidRDefault="00464E3F" w:rsidP="00E12D47">
            <w:pPr>
              <w:tabs>
                <w:tab w:val="left" w:pos="540"/>
              </w:tabs>
              <w:rPr>
                <w:sz w:val="24"/>
                <w:szCs w:val="24"/>
              </w:rPr>
            </w:pPr>
          </w:p>
          <w:p w14:paraId="3A1AF2C4" w14:textId="77777777" w:rsidR="00464E3F" w:rsidRPr="00D02117" w:rsidRDefault="00464E3F" w:rsidP="00E12D47">
            <w:pPr>
              <w:tabs>
                <w:tab w:val="left" w:pos="540"/>
              </w:tabs>
              <w:rPr>
                <w:sz w:val="24"/>
                <w:szCs w:val="24"/>
              </w:rPr>
            </w:pPr>
          </w:p>
          <w:p w14:paraId="4493923B" w14:textId="77777777" w:rsidR="00F0685E" w:rsidRPr="00D02117" w:rsidRDefault="00F0685E" w:rsidP="00E12D47">
            <w:pPr>
              <w:tabs>
                <w:tab w:val="left" w:pos="540"/>
              </w:tabs>
              <w:rPr>
                <w:sz w:val="24"/>
                <w:szCs w:val="24"/>
              </w:rPr>
            </w:pPr>
          </w:p>
          <w:p w14:paraId="040C0DDE" w14:textId="77777777" w:rsidR="00810B45" w:rsidRPr="00D02117" w:rsidRDefault="00E12D47" w:rsidP="00E12D47">
            <w:pPr>
              <w:tabs>
                <w:tab w:val="left" w:pos="540"/>
              </w:tabs>
              <w:rPr>
                <w:sz w:val="24"/>
                <w:szCs w:val="24"/>
              </w:rPr>
            </w:pPr>
            <w:r w:rsidRPr="00D02117">
              <w:rPr>
                <w:sz w:val="24"/>
                <w:szCs w:val="24"/>
              </w:rPr>
              <w:t>2.Вырабатывает командную стратегию для достижения поставленной цели на основе задач и методов их решения.</w:t>
            </w:r>
          </w:p>
          <w:p w14:paraId="119E8194" w14:textId="77777777" w:rsidR="00DF5BF7" w:rsidRPr="00D02117" w:rsidRDefault="00DF5BF7" w:rsidP="00E12D47">
            <w:pPr>
              <w:tabs>
                <w:tab w:val="left" w:pos="540"/>
              </w:tabs>
              <w:rPr>
                <w:sz w:val="24"/>
                <w:szCs w:val="24"/>
              </w:rPr>
            </w:pPr>
          </w:p>
          <w:p w14:paraId="3FB54CBA" w14:textId="77777777" w:rsidR="00DF5BF7" w:rsidRPr="00D02117" w:rsidRDefault="00DF5BF7" w:rsidP="00E12D47">
            <w:pPr>
              <w:tabs>
                <w:tab w:val="left" w:pos="540"/>
              </w:tabs>
              <w:rPr>
                <w:sz w:val="24"/>
                <w:szCs w:val="24"/>
              </w:rPr>
            </w:pPr>
          </w:p>
          <w:p w14:paraId="4516CC4C" w14:textId="77777777" w:rsidR="00DF5BF7" w:rsidRPr="00D02117" w:rsidRDefault="00DF5BF7" w:rsidP="00DF5BF7">
            <w:pPr>
              <w:tabs>
                <w:tab w:val="left" w:pos="540"/>
              </w:tabs>
              <w:rPr>
                <w:sz w:val="24"/>
                <w:szCs w:val="24"/>
              </w:rPr>
            </w:pPr>
          </w:p>
          <w:p w14:paraId="26C42EB2" w14:textId="5580B118" w:rsidR="00DF5BF7" w:rsidRPr="00D02117" w:rsidRDefault="00DF5BF7" w:rsidP="00DF5BF7">
            <w:pPr>
              <w:tabs>
                <w:tab w:val="left" w:pos="540"/>
              </w:tabs>
              <w:rPr>
                <w:sz w:val="24"/>
                <w:szCs w:val="24"/>
              </w:rPr>
            </w:pPr>
            <w:r w:rsidRPr="00D02117">
              <w:rPr>
                <w:sz w:val="24"/>
                <w:szCs w:val="24"/>
              </w:rPr>
              <w:t>3. Принимает ответственность за принятые организационно-управленческие решения</w:t>
            </w:r>
            <w:r w:rsidRPr="00D02117">
              <w:rPr>
                <w:sz w:val="24"/>
                <w:szCs w:val="24"/>
              </w:rPr>
              <w:tab/>
            </w:r>
          </w:p>
        </w:tc>
        <w:tc>
          <w:tcPr>
            <w:tcW w:w="3122" w:type="dxa"/>
            <w:tcBorders>
              <w:top w:val="single" w:sz="4" w:space="0" w:color="000000"/>
              <w:left w:val="single" w:sz="4" w:space="0" w:color="000000"/>
              <w:bottom w:val="nil"/>
              <w:right w:val="single" w:sz="4" w:space="0" w:color="000000"/>
            </w:tcBorders>
            <w:hideMark/>
          </w:tcPr>
          <w:p w14:paraId="4F40182A" w14:textId="77777777" w:rsidR="00810B45" w:rsidRPr="00D02117" w:rsidRDefault="00810B45">
            <w:pPr>
              <w:ind w:right="45"/>
              <w:jc w:val="center"/>
              <w:rPr>
                <w:b/>
                <w:i/>
                <w:iCs/>
                <w:sz w:val="24"/>
                <w:szCs w:val="24"/>
              </w:rPr>
            </w:pPr>
            <w:r w:rsidRPr="00D02117">
              <w:rPr>
                <w:b/>
                <w:i/>
                <w:iCs/>
                <w:sz w:val="24"/>
                <w:szCs w:val="24"/>
              </w:rPr>
              <w:lastRenderedPageBreak/>
              <w:t>Задание 1</w:t>
            </w:r>
          </w:p>
          <w:p w14:paraId="68EBD142" w14:textId="3F72B066" w:rsidR="00810B45" w:rsidRPr="00D02117" w:rsidRDefault="00810B45">
            <w:pPr>
              <w:ind w:right="45"/>
              <w:jc w:val="both"/>
              <w:rPr>
                <w:iCs/>
                <w:sz w:val="24"/>
                <w:szCs w:val="24"/>
              </w:rPr>
            </w:pPr>
            <w:r w:rsidRPr="00D02117">
              <w:rPr>
                <w:iCs/>
                <w:sz w:val="24"/>
                <w:szCs w:val="24"/>
              </w:rPr>
              <w:t xml:space="preserve">Изучите подходы и принципы организации взаимодействия между членами команды структурного подразделения, которые применяются в кредитной организации – базе практики, сформулируйте цели </w:t>
            </w:r>
            <w:r w:rsidR="00F0685E" w:rsidRPr="00D02117">
              <w:rPr>
                <w:iCs/>
                <w:sz w:val="24"/>
                <w:szCs w:val="24"/>
              </w:rPr>
              <w:t xml:space="preserve"> и задачи для членов команды.</w:t>
            </w:r>
          </w:p>
        </w:tc>
      </w:tr>
      <w:tr w:rsidR="00810B45" w:rsidRPr="00D02117" w14:paraId="61AE5748" w14:textId="77777777" w:rsidTr="00527BB4">
        <w:trPr>
          <w:trHeight w:val="475"/>
        </w:trPr>
        <w:tc>
          <w:tcPr>
            <w:tcW w:w="3164" w:type="dxa"/>
            <w:vMerge/>
            <w:tcBorders>
              <w:top w:val="single" w:sz="4" w:space="0" w:color="000000"/>
              <w:left w:val="single" w:sz="4" w:space="0" w:color="000000"/>
              <w:bottom w:val="single" w:sz="4" w:space="0" w:color="000000"/>
              <w:right w:val="single" w:sz="4" w:space="0" w:color="000000"/>
            </w:tcBorders>
            <w:vAlign w:val="center"/>
            <w:hideMark/>
          </w:tcPr>
          <w:p w14:paraId="3C723FC7" w14:textId="77777777" w:rsidR="00810B45" w:rsidRPr="00D02117" w:rsidRDefault="00810B45">
            <w:pPr>
              <w:widowControl/>
              <w:rPr>
                <w:b/>
                <w:iCs/>
                <w:sz w:val="24"/>
                <w:szCs w:val="24"/>
              </w:rPr>
            </w:pPr>
          </w:p>
        </w:tc>
        <w:tc>
          <w:tcPr>
            <w:tcW w:w="3194" w:type="dxa"/>
            <w:vMerge/>
            <w:tcBorders>
              <w:top w:val="single" w:sz="4" w:space="0" w:color="000000"/>
              <w:left w:val="single" w:sz="4" w:space="0" w:color="000000"/>
              <w:bottom w:val="single" w:sz="4" w:space="0" w:color="000000"/>
              <w:right w:val="single" w:sz="4" w:space="0" w:color="000000"/>
            </w:tcBorders>
            <w:vAlign w:val="center"/>
            <w:hideMark/>
          </w:tcPr>
          <w:p w14:paraId="0605950E" w14:textId="77777777" w:rsidR="00810B45" w:rsidRPr="00D02117" w:rsidRDefault="00810B45">
            <w:pPr>
              <w:widowControl/>
              <w:rPr>
                <w:sz w:val="24"/>
                <w:szCs w:val="24"/>
              </w:rPr>
            </w:pPr>
          </w:p>
        </w:tc>
        <w:tc>
          <w:tcPr>
            <w:tcW w:w="3122" w:type="dxa"/>
            <w:tcBorders>
              <w:top w:val="nil"/>
              <w:left w:val="single" w:sz="4" w:space="0" w:color="000000"/>
              <w:bottom w:val="nil"/>
              <w:right w:val="single" w:sz="4" w:space="0" w:color="000000"/>
            </w:tcBorders>
            <w:hideMark/>
          </w:tcPr>
          <w:p w14:paraId="6CA0E1AF" w14:textId="77777777" w:rsidR="00F0685E" w:rsidRPr="00D02117" w:rsidRDefault="00F0685E">
            <w:pPr>
              <w:ind w:right="45"/>
              <w:jc w:val="center"/>
              <w:rPr>
                <w:b/>
                <w:i/>
                <w:iCs/>
                <w:sz w:val="24"/>
                <w:szCs w:val="24"/>
              </w:rPr>
            </w:pPr>
          </w:p>
          <w:p w14:paraId="1F33F2CF" w14:textId="5460CF7E" w:rsidR="00810B45" w:rsidRPr="00D02117" w:rsidRDefault="00810B45">
            <w:pPr>
              <w:ind w:right="45"/>
              <w:jc w:val="center"/>
              <w:rPr>
                <w:b/>
                <w:i/>
                <w:iCs/>
                <w:sz w:val="24"/>
                <w:szCs w:val="24"/>
              </w:rPr>
            </w:pPr>
            <w:r w:rsidRPr="00D02117">
              <w:rPr>
                <w:b/>
                <w:i/>
                <w:iCs/>
                <w:sz w:val="24"/>
                <w:szCs w:val="24"/>
              </w:rPr>
              <w:lastRenderedPageBreak/>
              <w:t>Задание 2</w:t>
            </w:r>
          </w:p>
          <w:p w14:paraId="1882FD2C" w14:textId="77777777" w:rsidR="00810B45" w:rsidRPr="00D02117" w:rsidRDefault="00810B45">
            <w:pPr>
              <w:ind w:right="45"/>
              <w:jc w:val="both"/>
              <w:rPr>
                <w:iCs/>
                <w:sz w:val="24"/>
                <w:szCs w:val="24"/>
              </w:rPr>
            </w:pPr>
            <w:r w:rsidRPr="00D02117">
              <w:rPr>
                <w:iCs/>
                <w:sz w:val="24"/>
                <w:szCs w:val="24"/>
              </w:rPr>
              <w:t xml:space="preserve">Обоснуйте </w:t>
            </w:r>
            <w:r w:rsidR="00F0685E" w:rsidRPr="00D02117">
              <w:rPr>
                <w:iCs/>
                <w:sz w:val="24"/>
                <w:szCs w:val="24"/>
              </w:rPr>
              <w:t xml:space="preserve">значимость </w:t>
            </w:r>
            <w:r w:rsidR="00F0685E" w:rsidRPr="00D02117">
              <w:rPr>
                <w:sz w:val="24"/>
                <w:szCs w:val="24"/>
              </w:rPr>
              <w:t>организационно-управленческих решений, которые вы принимали на себя в период прохождения практики</w:t>
            </w:r>
            <w:r w:rsidR="00F0685E" w:rsidRPr="00D02117">
              <w:rPr>
                <w:iCs/>
                <w:sz w:val="24"/>
                <w:szCs w:val="24"/>
              </w:rPr>
              <w:t xml:space="preserve"> </w:t>
            </w:r>
          </w:p>
          <w:p w14:paraId="1DC2B965" w14:textId="77777777" w:rsidR="00DF5BF7" w:rsidRPr="00D02117" w:rsidRDefault="00DF5BF7" w:rsidP="00DF5BF7">
            <w:pPr>
              <w:ind w:right="45"/>
              <w:jc w:val="center"/>
              <w:rPr>
                <w:b/>
                <w:bCs/>
                <w:i/>
                <w:sz w:val="24"/>
                <w:szCs w:val="24"/>
              </w:rPr>
            </w:pPr>
          </w:p>
          <w:p w14:paraId="090634F3" w14:textId="13617B45" w:rsidR="00DF5BF7" w:rsidRPr="00D02117" w:rsidRDefault="00DF5BF7" w:rsidP="00DF5BF7">
            <w:pPr>
              <w:ind w:right="45"/>
              <w:jc w:val="center"/>
              <w:rPr>
                <w:b/>
                <w:bCs/>
                <w:i/>
                <w:sz w:val="24"/>
                <w:szCs w:val="24"/>
              </w:rPr>
            </w:pPr>
            <w:r w:rsidRPr="00D02117">
              <w:rPr>
                <w:b/>
                <w:bCs/>
                <w:i/>
                <w:sz w:val="24"/>
                <w:szCs w:val="24"/>
              </w:rPr>
              <w:t>Задание 3</w:t>
            </w:r>
          </w:p>
          <w:p w14:paraId="3F387C44" w14:textId="51705D96" w:rsidR="00DF5BF7" w:rsidRPr="00D02117" w:rsidRDefault="00DF5BF7">
            <w:pPr>
              <w:ind w:right="45"/>
              <w:jc w:val="both"/>
              <w:rPr>
                <w:iCs/>
                <w:sz w:val="24"/>
                <w:szCs w:val="24"/>
              </w:rPr>
            </w:pPr>
            <w:r w:rsidRPr="00D02117">
              <w:rPr>
                <w:iCs/>
                <w:sz w:val="24"/>
                <w:szCs w:val="24"/>
              </w:rPr>
              <w:t>Укажите</w:t>
            </w:r>
            <w:r w:rsidR="001C02FE" w:rsidRPr="00D02117">
              <w:rPr>
                <w:iCs/>
                <w:sz w:val="24"/>
                <w:szCs w:val="24"/>
              </w:rPr>
              <w:t xml:space="preserve">, за </w:t>
            </w:r>
            <w:r w:rsidRPr="00D02117">
              <w:rPr>
                <w:iCs/>
                <w:sz w:val="24"/>
                <w:szCs w:val="24"/>
              </w:rPr>
              <w:t xml:space="preserve">какие </w:t>
            </w:r>
            <w:r w:rsidRPr="00D02117">
              <w:rPr>
                <w:sz w:val="24"/>
                <w:szCs w:val="24"/>
              </w:rPr>
              <w:t>организационно-управленческие решения Вы принимали на себя ответственность в период прохождения производственной практики</w:t>
            </w:r>
          </w:p>
          <w:p w14:paraId="26F6B5EF" w14:textId="4E2A1370" w:rsidR="00DF5BF7" w:rsidRPr="00D02117" w:rsidRDefault="00DF5BF7">
            <w:pPr>
              <w:ind w:right="45"/>
              <w:jc w:val="both"/>
              <w:rPr>
                <w:b/>
                <w:iCs/>
                <w:sz w:val="24"/>
                <w:szCs w:val="24"/>
              </w:rPr>
            </w:pPr>
          </w:p>
        </w:tc>
      </w:tr>
      <w:tr w:rsidR="00001491" w:rsidRPr="00D02117" w14:paraId="7A23317B" w14:textId="77777777" w:rsidTr="00001491">
        <w:trPr>
          <w:trHeight w:val="475"/>
        </w:trPr>
        <w:tc>
          <w:tcPr>
            <w:tcW w:w="3164" w:type="dxa"/>
            <w:tcBorders>
              <w:top w:val="single" w:sz="4" w:space="0" w:color="auto"/>
              <w:left w:val="single" w:sz="4" w:space="0" w:color="auto"/>
              <w:bottom w:val="single" w:sz="4" w:space="0" w:color="auto"/>
              <w:right w:val="single" w:sz="4" w:space="0" w:color="auto"/>
            </w:tcBorders>
          </w:tcPr>
          <w:p w14:paraId="682EA739" w14:textId="6C43FB38" w:rsidR="00001491" w:rsidRPr="00D02117" w:rsidRDefault="00F54600">
            <w:pPr>
              <w:ind w:right="45"/>
              <w:rPr>
                <w:sz w:val="24"/>
                <w:szCs w:val="24"/>
              </w:rPr>
            </w:pPr>
            <w:r w:rsidRPr="00D02117">
              <w:rPr>
                <w:b/>
                <w:bCs/>
                <w:sz w:val="24"/>
                <w:szCs w:val="24"/>
              </w:rPr>
              <w:lastRenderedPageBreak/>
              <w:t>ПК-1</w:t>
            </w:r>
            <w:r w:rsidRPr="00D02117">
              <w:rPr>
                <w:sz w:val="24"/>
                <w:szCs w:val="24"/>
              </w:rPr>
              <w:t xml:space="preserve"> Способен осуществлять профессиональную деятельность на финансовом рынке, разрабатывать планы стратегического развития банка с учетом особенностей классической и исламской моделей современного банкинга </w:t>
            </w:r>
          </w:p>
        </w:tc>
        <w:tc>
          <w:tcPr>
            <w:tcW w:w="3194" w:type="dxa"/>
            <w:tcBorders>
              <w:top w:val="single" w:sz="4" w:space="0" w:color="auto"/>
              <w:left w:val="single" w:sz="4" w:space="0" w:color="auto"/>
              <w:bottom w:val="single" w:sz="4" w:space="0" w:color="auto"/>
              <w:right w:val="single" w:sz="4" w:space="0" w:color="auto"/>
            </w:tcBorders>
          </w:tcPr>
          <w:p w14:paraId="2D30271D" w14:textId="77777777" w:rsidR="00125F24" w:rsidRPr="00D02117" w:rsidRDefault="00125F24" w:rsidP="00125F24">
            <w:pPr>
              <w:suppressAutoHyphens w:val="0"/>
              <w:spacing w:after="160" w:line="256" w:lineRule="auto"/>
              <w:contextualSpacing/>
              <w:rPr>
                <w:rFonts w:eastAsia="Calibri"/>
                <w:sz w:val="24"/>
                <w:szCs w:val="24"/>
              </w:rPr>
            </w:pPr>
            <w:r w:rsidRPr="00D02117">
              <w:rPr>
                <w:rFonts w:eastAsia="Calibri"/>
                <w:sz w:val="24"/>
                <w:szCs w:val="24"/>
              </w:rPr>
              <w:t xml:space="preserve">1. Осуществляет профессиональную деятельность на финансовом рынке, анализируя и интерпретируя рыночные данные для принятия обоснованных решений </w:t>
            </w:r>
          </w:p>
          <w:p w14:paraId="2B594B8B" w14:textId="77777777" w:rsidR="00125F24" w:rsidRPr="00D02117" w:rsidRDefault="00125F24" w:rsidP="00125F24">
            <w:pPr>
              <w:suppressAutoHyphens w:val="0"/>
              <w:spacing w:after="160" w:line="256" w:lineRule="auto"/>
              <w:contextualSpacing/>
              <w:rPr>
                <w:rFonts w:eastAsia="Calibri"/>
                <w:sz w:val="24"/>
                <w:szCs w:val="24"/>
              </w:rPr>
            </w:pPr>
          </w:p>
          <w:p w14:paraId="2389860B" w14:textId="77777777" w:rsidR="00EB0617" w:rsidRPr="00D02117" w:rsidRDefault="00EB0617" w:rsidP="00125F24">
            <w:pPr>
              <w:suppressAutoHyphens w:val="0"/>
              <w:spacing w:after="160" w:line="256" w:lineRule="auto"/>
              <w:contextualSpacing/>
              <w:rPr>
                <w:rFonts w:eastAsia="Calibri"/>
                <w:sz w:val="24"/>
                <w:szCs w:val="24"/>
              </w:rPr>
            </w:pPr>
          </w:p>
          <w:p w14:paraId="7B5668E6" w14:textId="77777777" w:rsidR="00EB0617" w:rsidRPr="00D02117" w:rsidRDefault="00EB0617" w:rsidP="00125F24">
            <w:pPr>
              <w:suppressAutoHyphens w:val="0"/>
              <w:spacing w:after="160" w:line="256" w:lineRule="auto"/>
              <w:contextualSpacing/>
              <w:rPr>
                <w:rFonts w:eastAsia="Calibri"/>
                <w:sz w:val="24"/>
                <w:szCs w:val="24"/>
              </w:rPr>
            </w:pPr>
          </w:p>
          <w:p w14:paraId="40614AD8" w14:textId="77777777" w:rsidR="00EB0617" w:rsidRPr="00D02117" w:rsidRDefault="00EB0617" w:rsidP="00125F24">
            <w:pPr>
              <w:suppressAutoHyphens w:val="0"/>
              <w:spacing w:after="160" w:line="256" w:lineRule="auto"/>
              <w:contextualSpacing/>
              <w:rPr>
                <w:rFonts w:eastAsia="Calibri"/>
                <w:sz w:val="24"/>
                <w:szCs w:val="24"/>
              </w:rPr>
            </w:pPr>
          </w:p>
          <w:p w14:paraId="47E0AE9A" w14:textId="77777777" w:rsidR="00EB0617" w:rsidRPr="00D02117" w:rsidRDefault="00EB0617" w:rsidP="00125F24">
            <w:pPr>
              <w:suppressAutoHyphens w:val="0"/>
              <w:spacing w:after="160" w:line="256" w:lineRule="auto"/>
              <w:contextualSpacing/>
              <w:rPr>
                <w:rFonts w:eastAsia="Calibri"/>
                <w:sz w:val="24"/>
                <w:szCs w:val="24"/>
              </w:rPr>
            </w:pPr>
          </w:p>
          <w:p w14:paraId="72FDC02B" w14:textId="77777777" w:rsidR="000235A7" w:rsidRPr="00D02117" w:rsidRDefault="000235A7" w:rsidP="00125F24">
            <w:pPr>
              <w:suppressAutoHyphens w:val="0"/>
              <w:spacing w:after="160" w:line="256" w:lineRule="auto"/>
              <w:contextualSpacing/>
              <w:rPr>
                <w:rFonts w:eastAsia="Calibri"/>
                <w:sz w:val="24"/>
                <w:szCs w:val="24"/>
              </w:rPr>
            </w:pPr>
          </w:p>
          <w:p w14:paraId="164E636A" w14:textId="77777777" w:rsidR="00001491" w:rsidRPr="00D02117" w:rsidRDefault="00125F24" w:rsidP="00125F24">
            <w:pPr>
              <w:suppressAutoHyphens w:val="0"/>
              <w:spacing w:after="160" w:line="256" w:lineRule="auto"/>
              <w:contextualSpacing/>
              <w:rPr>
                <w:rFonts w:eastAsia="Calibri"/>
                <w:sz w:val="24"/>
                <w:szCs w:val="24"/>
              </w:rPr>
            </w:pPr>
            <w:r w:rsidRPr="00D02117">
              <w:rPr>
                <w:rFonts w:eastAsia="Calibri"/>
                <w:sz w:val="24"/>
                <w:szCs w:val="24"/>
              </w:rPr>
              <w:t>2.Разрабатывает стратегические планы для традиционных банков, основываясь на анализе рыночных условий, экономических трендов и конкурентного окружения</w:t>
            </w:r>
          </w:p>
          <w:p w14:paraId="740A5D8F" w14:textId="77777777" w:rsidR="002D4CB8" w:rsidRPr="00D02117" w:rsidRDefault="002D4CB8" w:rsidP="00125F24">
            <w:pPr>
              <w:suppressAutoHyphens w:val="0"/>
              <w:spacing w:after="160" w:line="256" w:lineRule="auto"/>
              <w:contextualSpacing/>
              <w:rPr>
                <w:rFonts w:eastAsia="Calibri"/>
                <w:sz w:val="24"/>
                <w:szCs w:val="24"/>
              </w:rPr>
            </w:pPr>
          </w:p>
          <w:p w14:paraId="36C07B6B" w14:textId="77777777" w:rsidR="002D4CB8" w:rsidRPr="00D02117" w:rsidRDefault="002D4CB8" w:rsidP="00125F24">
            <w:pPr>
              <w:suppressAutoHyphens w:val="0"/>
              <w:spacing w:after="160" w:line="256" w:lineRule="auto"/>
              <w:contextualSpacing/>
              <w:rPr>
                <w:rFonts w:eastAsia="Calibri"/>
                <w:sz w:val="24"/>
                <w:szCs w:val="24"/>
              </w:rPr>
            </w:pPr>
          </w:p>
          <w:p w14:paraId="1A55ADF9" w14:textId="77777777" w:rsidR="002D4CB8" w:rsidRPr="00D02117" w:rsidRDefault="002D4CB8" w:rsidP="00125F24">
            <w:pPr>
              <w:suppressAutoHyphens w:val="0"/>
              <w:spacing w:after="160" w:line="256" w:lineRule="auto"/>
              <w:contextualSpacing/>
              <w:rPr>
                <w:rFonts w:eastAsia="Calibri"/>
                <w:sz w:val="24"/>
                <w:szCs w:val="24"/>
              </w:rPr>
            </w:pPr>
          </w:p>
          <w:p w14:paraId="6D5505C2" w14:textId="77777777" w:rsidR="002D4CB8" w:rsidRPr="00D02117" w:rsidRDefault="002D4CB8" w:rsidP="00125F24">
            <w:pPr>
              <w:suppressAutoHyphens w:val="0"/>
              <w:spacing w:after="160" w:line="256" w:lineRule="auto"/>
              <w:contextualSpacing/>
              <w:rPr>
                <w:rFonts w:eastAsia="Calibri"/>
                <w:sz w:val="24"/>
                <w:szCs w:val="24"/>
              </w:rPr>
            </w:pPr>
          </w:p>
          <w:p w14:paraId="7564F86A" w14:textId="77777777" w:rsidR="002D4CB8" w:rsidRPr="00D02117" w:rsidRDefault="002D4CB8" w:rsidP="002D4CB8">
            <w:pPr>
              <w:widowControl/>
              <w:suppressAutoHyphens w:val="0"/>
              <w:spacing w:after="160" w:line="259" w:lineRule="auto"/>
              <w:rPr>
                <w:rFonts w:eastAsiaTheme="minorHAnsi"/>
                <w:sz w:val="24"/>
                <w:szCs w:val="24"/>
                <w:lang w:eastAsia="ru-RU"/>
              </w:rPr>
            </w:pPr>
          </w:p>
          <w:p w14:paraId="71CAC315" w14:textId="213124FE" w:rsidR="002D4CB8" w:rsidRPr="00D02117" w:rsidRDefault="002D4CB8" w:rsidP="002D4CB8">
            <w:pPr>
              <w:widowControl/>
              <w:suppressAutoHyphens w:val="0"/>
              <w:spacing w:after="160" w:line="259" w:lineRule="auto"/>
              <w:rPr>
                <w:rFonts w:eastAsiaTheme="minorHAnsi"/>
                <w:sz w:val="24"/>
                <w:szCs w:val="24"/>
              </w:rPr>
            </w:pPr>
            <w:r w:rsidRPr="00D02117">
              <w:rPr>
                <w:rFonts w:eastAsiaTheme="minorHAnsi"/>
                <w:sz w:val="24"/>
                <w:szCs w:val="24"/>
                <w:lang w:eastAsia="ru-RU"/>
              </w:rPr>
              <w:t>3.</w:t>
            </w:r>
            <w:r w:rsidRPr="00D02117">
              <w:rPr>
                <w:rFonts w:eastAsiaTheme="minorHAnsi"/>
                <w:sz w:val="24"/>
                <w:szCs w:val="24"/>
              </w:rPr>
              <w:t xml:space="preserve"> Проводит профессиональную деятельность на финансовом рынке, анализируя и </w:t>
            </w:r>
            <w:r w:rsidRPr="00D02117">
              <w:rPr>
                <w:rFonts w:eastAsiaTheme="minorHAnsi"/>
                <w:sz w:val="24"/>
                <w:szCs w:val="24"/>
              </w:rPr>
              <w:lastRenderedPageBreak/>
              <w:t>применяя исламские финансовые инструменты</w:t>
            </w:r>
          </w:p>
          <w:p w14:paraId="049AC861" w14:textId="77777777" w:rsidR="002D4CB8" w:rsidRPr="00D02117" w:rsidRDefault="002D4CB8" w:rsidP="002D4CB8">
            <w:pPr>
              <w:suppressAutoHyphens w:val="0"/>
              <w:jc w:val="both"/>
              <w:rPr>
                <w:sz w:val="26"/>
                <w:szCs w:val="26"/>
                <w:lang w:eastAsia="ru-RU"/>
              </w:rPr>
            </w:pPr>
          </w:p>
          <w:p w14:paraId="19523B99" w14:textId="77777777" w:rsidR="002D4CB8" w:rsidRPr="00D02117" w:rsidRDefault="002D4CB8" w:rsidP="002D4CB8">
            <w:pPr>
              <w:suppressAutoHyphens w:val="0"/>
              <w:rPr>
                <w:sz w:val="26"/>
                <w:szCs w:val="26"/>
                <w:lang w:eastAsia="ru-RU"/>
              </w:rPr>
            </w:pPr>
          </w:p>
          <w:p w14:paraId="60D22C8B" w14:textId="02791678" w:rsidR="002D4CB8" w:rsidRPr="00D02117" w:rsidRDefault="002D4CB8" w:rsidP="002D4CB8">
            <w:pPr>
              <w:suppressAutoHyphens w:val="0"/>
              <w:rPr>
                <w:rFonts w:eastAsia="Calibri"/>
                <w:sz w:val="24"/>
                <w:szCs w:val="24"/>
              </w:rPr>
            </w:pPr>
            <w:r w:rsidRPr="00D02117">
              <w:rPr>
                <w:sz w:val="26"/>
                <w:szCs w:val="26"/>
                <w:lang w:eastAsia="ru-RU"/>
              </w:rPr>
              <w:t>4. Разрабатывает стратегические планы развития для исламских финансовых институтов, учитывая принципы Шариата и особенности исламских финансовых инструментов</w:t>
            </w:r>
          </w:p>
        </w:tc>
        <w:tc>
          <w:tcPr>
            <w:tcW w:w="3122" w:type="dxa"/>
            <w:tcBorders>
              <w:top w:val="single" w:sz="4" w:space="0" w:color="auto"/>
              <w:left w:val="single" w:sz="4" w:space="0" w:color="auto"/>
              <w:bottom w:val="single" w:sz="4" w:space="0" w:color="auto"/>
              <w:right w:val="single" w:sz="4" w:space="0" w:color="auto"/>
            </w:tcBorders>
          </w:tcPr>
          <w:p w14:paraId="05A43412" w14:textId="77777777" w:rsidR="00A8216E" w:rsidRPr="00D02117" w:rsidRDefault="00A8216E" w:rsidP="00A8216E">
            <w:pPr>
              <w:ind w:right="45"/>
              <w:jc w:val="center"/>
              <w:rPr>
                <w:b/>
                <w:i/>
                <w:iCs/>
                <w:sz w:val="24"/>
                <w:szCs w:val="24"/>
              </w:rPr>
            </w:pPr>
            <w:r w:rsidRPr="00D02117">
              <w:rPr>
                <w:b/>
                <w:i/>
                <w:iCs/>
                <w:sz w:val="24"/>
                <w:szCs w:val="24"/>
              </w:rPr>
              <w:lastRenderedPageBreak/>
              <w:t>Задание 1</w:t>
            </w:r>
          </w:p>
          <w:p w14:paraId="5ADDCF41" w14:textId="77777777" w:rsidR="00001491" w:rsidRPr="00D02117" w:rsidRDefault="00A8216E" w:rsidP="00A8216E">
            <w:pPr>
              <w:ind w:right="45"/>
              <w:jc w:val="both"/>
              <w:rPr>
                <w:bCs/>
                <w:sz w:val="24"/>
                <w:szCs w:val="24"/>
              </w:rPr>
            </w:pPr>
            <w:r w:rsidRPr="00D02117">
              <w:rPr>
                <w:bCs/>
                <w:sz w:val="24"/>
                <w:szCs w:val="24"/>
              </w:rPr>
              <w:t>Используя современный инструментарий и методы анализа и регулирования деятельности финансово-кредитных институтов проведите анализ и оценку</w:t>
            </w:r>
            <w:r w:rsidR="00EB0617" w:rsidRPr="00D02117">
              <w:rPr>
                <w:bCs/>
                <w:sz w:val="24"/>
                <w:szCs w:val="24"/>
              </w:rPr>
              <w:t xml:space="preserve"> выбранной ими стратегии развития, сравните стратегию традиционного банка с исламской моделью банкинга</w:t>
            </w:r>
            <w:r w:rsidRPr="00D02117">
              <w:rPr>
                <w:bCs/>
                <w:sz w:val="24"/>
                <w:szCs w:val="24"/>
              </w:rPr>
              <w:t xml:space="preserve"> </w:t>
            </w:r>
          </w:p>
          <w:p w14:paraId="5A4CB811" w14:textId="77777777" w:rsidR="00EB0617" w:rsidRPr="00D02117" w:rsidRDefault="00EB0617" w:rsidP="00A8216E">
            <w:pPr>
              <w:ind w:right="45"/>
              <w:jc w:val="both"/>
              <w:rPr>
                <w:bCs/>
                <w:sz w:val="24"/>
                <w:szCs w:val="24"/>
              </w:rPr>
            </w:pPr>
          </w:p>
          <w:p w14:paraId="724A975C" w14:textId="77777777" w:rsidR="00EB0617" w:rsidRPr="00D02117" w:rsidRDefault="00EB0617" w:rsidP="00EB0617">
            <w:pPr>
              <w:ind w:right="45"/>
              <w:jc w:val="center"/>
              <w:rPr>
                <w:b/>
                <w:i/>
                <w:iCs/>
                <w:sz w:val="24"/>
                <w:szCs w:val="24"/>
              </w:rPr>
            </w:pPr>
            <w:r w:rsidRPr="00D02117">
              <w:rPr>
                <w:b/>
                <w:i/>
                <w:iCs/>
                <w:sz w:val="24"/>
                <w:szCs w:val="24"/>
              </w:rPr>
              <w:t>Задание 2</w:t>
            </w:r>
          </w:p>
          <w:p w14:paraId="07A7C886" w14:textId="77777777" w:rsidR="00EB0617" w:rsidRPr="00D02117" w:rsidRDefault="00EB0617" w:rsidP="00EB0617">
            <w:pPr>
              <w:ind w:right="45"/>
              <w:jc w:val="both"/>
              <w:rPr>
                <w:bCs/>
                <w:sz w:val="24"/>
                <w:szCs w:val="24"/>
              </w:rPr>
            </w:pPr>
            <w:r w:rsidRPr="00D02117">
              <w:rPr>
                <w:bCs/>
                <w:sz w:val="24"/>
                <w:szCs w:val="24"/>
              </w:rPr>
              <w:t>На основе анализа</w:t>
            </w:r>
            <w:r w:rsidRPr="00D02117">
              <w:rPr>
                <w:b/>
                <w:i/>
                <w:iCs/>
                <w:sz w:val="24"/>
                <w:szCs w:val="24"/>
              </w:rPr>
              <w:t xml:space="preserve"> </w:t>
            </w:r>
            <w:r w:rsidRPr="00D02117">
              <w:rPr>
                <w:bCs/>
                <w:sz w:val="24"/>
                <w:szCs w:val="24"/>
              </w:rPr>
              <w:t xml:space="preserve">результатов деятельности кредитной организации, рыночных условий  и экономических трендов оцените конкурентные условия развития вашего банка; определите основных конкурентов банка, их преимущества и недостатки в конкурентной </w:t>
            </w:r>
            <w:r w:rsidR="000B4CF3" w:rsidRPr="00D02117">
              <w:rPr>
                <w:bCs/>
                <w:sz w:val="24"/>
                <w:szCs w:val="24"/>
              </w:rPr>
              <w:t>среде</w:t>
            </w:r>
          </w:p>
          <w:p w14:paraId="6B7D124E" w14:textId="77777777" w:rsidR="00696F06" w:rsidRPr="00D02117" w:rsidRDefault="00696F06" w:rsidP="00EB0617">
            <w:pPr>
              <w:ind w:right="45"/>
              <w:jc w:val="both"/>
              <w:rPr>
                <w:bCs/>
                <w:sz w:val="24"/>
                <w:szCs w:val="24"/>
              </w:rPr>
            </w:pPr>
          </w:p>
          <w:p w14:paraId="3047B34E" w14:textId="77777777" w:rsidR="00696F06" w:rsidRPr="00D02117" w:rsidRDefault="002D4CB8" w:rsidP="002D4CB8">
            <w:pPr>
              <w:ind w:right="45"/>
              <w:jc w:val="center"/>
              <w:rPr>
                <w:b/>
                <w:i/>
                <w:iCs/>
                <w:sz w:val="24"/>
                <w:szCs w:val="24"/>
              </w:rPr>
            </w:pPr>
            <w:r w:rsidRPr="00D02117">
              <w:rPr>
                <w:b/>
                <w:i/>
                <w:iCs/>
                <w:sz w:val="24"/>
                <w:szCs w:val="24"/>
              </w:rPr>
              <w:t>Задание 3</w:t>
            </w:r>
          </w:p>
          <w:p w14:paraId="431DA19C" w14:textId="0965AABC" w:rsidR="002D4CB8" w:rsidRPr="00D02117" w:rsidRDefault="002D4CB8" w:rsidP="00EB0617">
            <w:pPr>
              <w:ind w:right="45"/>
              <w:jc w:val="both"/>
              <w:rPr>
                <w:iCs/>
                <w:sz w:val="24"/>
                <w:szCs w:val="24"/>
              </w:rPr>
            </w:pPr>
            <w:r w:rsidRPr="00D02117">
              <w:rPr>
                <w:iCs/>
                <w:sz w:val="24"/>
                <w:szCs w:val="24"/>
              </w:rPr>
              <w:t>Подготовьте экспертно-аналитическое заключение по тенденциям развития партнерского финансирования</w:t>
            </w:r>
            <w:r w:rsidR="008E3608" w:rsidRPr="00D02117">
              <w:rPr>
                <w:iCs/>
                <w:sz w:val="24"/>
                <w:szCs w:val="24"/>
              </w:rPr>
              <w:t>. Опишите</w:t>
            </w:r>
            <w:r w:rsidRPr="00D02117">
              <w:rPr>
                <w:iCs/>
                <w:sz w:val="24"/>
                <w:szCs w:val="24"/>
              </w:rPr>
              <w:t xml:space="preserve"> </w:t>
            </w:r>
            <w:r w:rsidRPr="00D02117">
              <w:rPr>
                <w:iCs/>
                <w:sz w:val="24"/>
                <w:szCs w:val="24"/>
              </w:rPr>
              <w:lastRenderedPageBreak/>
              <w:t>условия участия в нем, установленны</w:t>
            </w:r>
            <w:r w:rsidR="001C02FE" w:rsidRPr="00D02117">
              <w:rPr>
                <w:iCs/>
                <w:sz w:val="24"/>
                <w:szCs w:val="24"/>
              </w:rPr>
              <w:t>е</w:t>
            </w:r>
            <w:r w:rsidRPr="00D02117">
              <w:rPr>
                <w:iCs/>
                <w:sz w:val="24"/>
                <w:szCs w:val="24"/>
              </w:rPr>
              <w:t xml:space="preserve"> Банком России </w:t>
            </w:r>
          </w:p>
          <w:p w14:paraId="0A6A5E3B" w14:textId="77777777" w:rsidR="002D4CB8" w:rsidRPr="00D02117" w:rsidRDefault="002D4CB8" w:rsidP="00EB0617">
            <w:pPr>
              <w:ind w:right="45"/>
              <w:jc w:val="both"/>
              <w:rPr>
                <w:iCs/>
                <w:sz w:val="24"/>
                <w:szCs w:val="24"/>
              </w:rPr>
            </w:pPr>
          </w:p>
          <w:p w14:paraId="6B81D480" w14:textId="77777777" w:rsidR="002D4CB8" w:rsidRPr="00D02117" w:rsidRDefault="002D4CB8" w:rsidP="002D4CB8">
            <w:pPr>
              <w:ind w:right="45"/>
              <w:jc w:val="center"/>
              <w:rPr>
                <w:b/>
                <w:bCs/>
                <w:i/>
                <w:sz w:val="24"/>
                <w:szCs w:val="24"/>
              </w:rPr>
            </w:pPr>
            <w:r w:rsidRPr="00D02117">
              <w:rPr>
                <w:b/>
                <w:bCs/>
                <w:i/>
                <w:sz w:val="24"/>
                <w:szCs w:val="24"/>
              </w:rPr>
              <w:t>Задание 4</w:t>
            </w:r>
          </w:p>
          <w:p w14:paraId="7A03AD7B" w14:textId="503B9141" w:rsidR="002D4CB8" w:rsidRPr="00D02117" w:rsidRDefault="002D4CB8" w:rsidP="00EB0617">
            <w:pPr>
              <w:ind w:right="45"/>
              <w:jc w:val="both"/>
              <w:rPr>
                <w:bCs/>
                <w:sz w:val="24"/>
                <w:szCs w:val="24"/>
              </w:rPr>
            </w:pPr>
            <w:r w:rsidRPr="00D02117">
              <w:rPr>
                <w:bCs/>
                <w:sz w:val="24"/>
                <w:szCs w:val="24"/>
              </w:rPr>
              <w:t xml:space="preserve">Разработайте стратегию развития </w:t>
            </w:r>
            <w:r w:rsidR="001A469F" w:rsidRPr="00D02117">
              <w:rPr>
                <w:bCs/>
                <w:sz w:val="24"/>
                <w:szCs w:val="24"/>
              </w:rPr>
              <w:t xml:space="preserve">институтов, включенных в программу </w:t>
            </w:r>
            <w:r w:rsidR="001C02FE" w:rsidRPr="00D02117">
              <w:rPr>
                <w:bCs/>
                <w:sz w:val="24"/>
                <w:szCs w:val="24"/>
              </w:rPr>
              <w:t>партнерского</w:t>
            </w:r>
            <w:r w:rsidR="001A469F" w:rsidRPr="00D02117">
              <w:rPr>
                <w:bCs/>
                <w:sz w:val="24"/>
                <w:szCs w:val="24"/>
              </w:rPr>
              <w:t xml:space="preserve"> финансирования. </w:t>
            </w:r>
            <w:r w:rsidR="006C0820" w:rsidRPr="00D02117">
              <w:rPr>
                <w:bCs/>
                <w:sz w:val="24"/>
                <w:szCs w:val="24"/>
              </w:rPr>
              <w:t>Опишите</w:t>
            </w:r>
            <w:r w:rsidR="001A469F" w:rsidRPr="00D02117">
              <w:rPr>
                <w:bCs/>
                <w:sz w:val="24"/>
                <w:szCs w:val="24"/>
              </w:rPr>
              <w:t xml:space="preserve"> принципы их деятельности, соответствие шариатским принципам, </w:t>
            </w:r>
            <w:r w:rsidR="006C0820" w:rsidRPr="00D02117">
              <w:rPr>
                <w:bCs/>
                <w:sz w:val="24"/>
                <w:szCs w:val="24"/>
              </w:rPr>
              <w:t>процедуры</w:t>
            </w:r>
            <w:r w:rsidR="001A469F" w:rsidRPr="00D02117">
              <w:rPr>
                <w:bCs/>
                <w:sz w:val="24"/>
                <w:szCs w:val="24"/>
              </w:rPr>
              <w:t xml:space="preserve"> внедрениями ими исламских финансовых инструментов</w:t>
            </w:r>
          </w:p>
        </w:tc>
      </w:tr>
      <w:tr w:rsidR="00810B45" w:rsidRPr="00D02117" w14:paraId="14D0ECE5" w14:textId="77777777" w:rsidTr="00001491">
        <w:trPr>
          <w:trHeight w:val="475"/>
        </w:trPr>
        <w:tc>
          <w:tcPr>
            <w:tcW w:w="3164" w:type="dxa"/>
            <w:tcBorders>
              <w:top w:val="single" w:sz="4" w:space="0" w:color="auto"/>
              <w:left w:val="single" w:sz="4" w:space="0" w:color="auto"/>
              <w:bottom w:val="single" w:sz="4" w:space="0" w:color="auto"/>
              <w:right w:val="single" w:sz="4" w:space="0" w:color="auto"/>
            </w:tcBorders>
            <w:hideMark/>
          </w:tcPr>
          <w:p w14:paraId="11E7D20A" w14:textId="53E89A5A" w:rsidR="00810B45" w:rsidRPr="000235A7" w:rsidRDefault="00810B45">
            <w:pPr>
              <w:ind w:right="45"/>
              <w:rPr>
                <w:sz w:val="24"/>
                <w:szCs w:val="24"/>
              </w:rPr>
            </w:pPr>
            <w:r w:rsidRPr="000235A7">
              <w:rPr>
                <w:b/>
                <w:bCs/>
                <w:sz w:val="24"/>
                <w:szCs w:val="24"/>
              </w:rPr>
              <w:lastRenderedPageBreak/>
              <w:t>ПК-2</w:t>
            </w:r>
            <w:r w:rsidRPr="000235A7">
              <w:rPr>
                <w:sz w:val="24"/>
                <w:szCs w:val="24"/>
              </w:rPr>
              <w:t xml:space="preserve"> </w:t>
            </w:r>
            <w:r w:rsidR="00527BB4" w:rsidRPr="000235A7">
              <w:rPr>
                <w:sz w:val="24"/>
                <w:szCs w:val="24"/>
              </w:rPr>
              <w:t xml:space="preserve">Способен к идентификации, разработке и внедрению инновационных финансовых продуктов и услуг, в том числе с использованием </w:t>
            </w:r>
            <w:proofErr w:type="spellStart"/>
            <w:r w:rsidR="00527BB4" w:rsidRPr="000235A7">
              <w:rPr>
                <w:sz w:val="24"/>
                <w:szCs w:val="24"/>
              </w:rPr>
              <w:t>финтеха</w:t>
            </w:r>
            <w:proofErr w:type="spellEnd"/>
            <w:r w:rsidR="00527BB4" w:rsidRPr="000235A7">
              <w:rPr>
                <w:sz w:val="24"/>
                <w:szCs w:val="24"/>
              </w:rPr>
              <w:t xml:space="preserve">, для удовлетворения потребностей современного рынка классического и исламского банкинга </w:t>
            </w:r>
          </w:p>
        </w:tc>
        <w:tc>
          <w:tcPr>
            <w:tcW w:w="3194" w:type="dxa"/>
            <w:tcBorders>
              <w:top w:val="single" w:sz="4" w:space="0" w:color="auto"/>
              <w:left w:val="single" w:sz="4" w:space="0" w:color="auto"/>
              <w:bottom w:val="single" w:sz="4" w:space="0" w:color="auto"/>
              <w:right w:val="single" w:sz="4" w:space="0" w:color="auto"/>
            </w:tcBorders>
          </w:tcPr>
          <w:p w14:paraId="213E0814" w14:textId="77777777" w:rsidR="00527BB4" w:rsidRPr="00D02117" w:rsidRDefault="00527BB4" w:rsidP="00527BB4">
            <w:pPr>
              <w:suppressAutoHyphens w:val="0"/>
              <w:spacing w:after="160" w:line="256" w:lineRule="auto"/>
              <w:contextualSpacing/>
              <w:rPr>
                <w:rFonts w:eastAsia="Calibri"/>
                <w:sz w:val="24"/>
                <w:szCs w:val="24"/>
              </w:rPr>
            </w:pPr>
            <w:r w:rsidRPr="00D02117">
              <w:rPr>
                <w:rFonts w:eastAsia="Calibri"/>
                <w:sz w:val="24"/>
                <w:szCs w:val="24"/>
              </w:rPr>
              <w:t xml:space="preserve">1. Определяет потребности клиентов традиционных банков и разрабатывает инновационные финансовые продукты и услуги, используя современные </w:t>
            </w:r>
            <w:proofErr w:type="spellStart"/>
            <w:r w:rsidRPr="00D02117">
              <w:rPr>
                <w:rFonts w:eastAsia="Calibri"/>
                <w:sz w:val="24"/>
                <w:szCs w:val="24"/>
              </w:rPr>
              <w:t>финтех</w:t>
            </w:r>
            <w:proofErr w:type="spellEnd"/>
            <w:r w:rsidRPr="00D02117">
              <w:rPr>
                <w:rFonts w:eastAsia="Calibri"/>
                <w:sz w:val="24"/>
                <w:szCs w:val="24"/>
              </w:rPr>
              <w:t xml:space="preserve">-решения </w:t>
            </w:r>
          </w:p>
          <w:p w14:paraId="63C8BDBB" w14:textId="77777777" w:rsidR="00527BB4" w:rsidRPr="00D02117" w:rsidRDefault="00527BB4" w:rsidP="00527BB4">
            <w:pPr>
              <w:suppressAutoHyphens w:val="0"/>
              <w:spacing w:after="160" w:line="256" w:lineRule="auto"/>
              <w:contextualSpacing/>
              <w:rPr>
                <w:rFonts w:eastAsia="Calibri"/>
                <w:sz w:val="24"/>
                <w:szCs w:val="24"/>
              </w:rPr>
            </w:pPr>
          </w:p>
          <w:p w14:paraId="2723A04D" w14:textId="1975E199" w:rsidR="00527BB4" w:rsidRPr="00D02117" w:rsidRDefault="00527BB4" w:rsidP="00527BB4">
            <w:pPr>
              <w:suppressAutoHyphens w:val="0"/>
              <w:spacing w:after="160" w:line="256" w:lineRule="auto"/>
              <w:contextualSpacing/>
              <w:rPr>
                <w:rFonts w:eastAsia="Calibri"/>
                <w:sz w:val="24"/>
                <w:szCs w:val="24"/>
              </w:rPr>
            </w:pPr>
          </w:p>
          <w:p w14:paraId="5A5C6806" w14:textId="77777777" w:rsidR="00527BB4" w:rsidRPr="00D02117" w:rsidRDefault="00527BB4" w:rsidP="00527BB4">
            <w:pPr>
              <w:suppressAutoHyphens w:val="0"/>
              <w:spacing w:after="160" w:line="256" w:lineRule="auto"/>
              <w:contextualSpacing/>
              <w:rPr>
                <w:rFonts w:eastAsia="Calibri"/>
                <w:sz w:val="24"/>
                <w:szCs w:val="24"/>
              </w:rPr>
            </w:pPr>
          </w:p>
          <w:p w14:paraId="675E1EB3" w14:textId="77777777" w:rsidR="000B4CF3" w:rsidRPr="00D02117" w:rsidRDefault="000B4CF3" w:rsidP="00527BB4">
            <w:pPr>
              <w:suppressAutoHyphens w:val="0"/>
              <w:spacing w:after="160" w:line="256" w:lineRule="auto"/>
              <w:contextualSpacing/>
              <w:rPr>
                <w:rFonts w:eastAsia="Calibri"/>
                <w:sz w:val="24"/>
                <w:szCs w:val="24"/>
              </w:rPr>
            </w:pPr>
          </w:p>
          <w:p w14:paraId="682A46C5" w14:textId="77777777" w:rsidR="000B4CF3" w:rsidRPr="00D02117" w:rsidRDefault="000B4CF3" w:rsidP="00527BB4">
            <w:pPr>
              <w:suppressAutoHyphens w:val="0"/>
              <w:spacing w:after="160" w:line="256" w:lineRule="auto"/>
              <w:contextualSpacing/>
              <w:rPr>
                <w:rFonts w:eastAsia="Calibri"/>
                <w:sz w:val="24"/>
                <w:szCs w:val="24"/>
              </w:rPr>
            </w:pPr>
          </w:p>
          <w:p w14:paraId="7A8B63FB" w14:textId="534CD3FC" w:rsidR="00810B45" w:rsidRPr="00D02117" w:rsidRDefault="009816CD" w:rsidP="009816CD">
            <w:pPr>
              <w:spacing w:after="160" w:line="256" w:lineRule="auto"/>
              <w:rPr>
                <w:rFonts w:eastAsia="Calibri"/>
                <w:sz w:val="24"/>
                <w:szCs w:val="24"/>
              </w:rPr>
            </w:pPr>
            <w:r w:rsidRPr="00D02117">
              <w:rPr>
                <w:rFonts w:eastAsia="Calibri"/>
                <w:sz w:val="24"/>
                <w:szCs w:val="24"/>
              </w:rPr>
              <w:t>2.</w:t>
            </w:r>
            <w:r w:rsidR="00527BB4" w:rsidRPr="00D02117">
              <w:rPr>
                <w:rFonts w:eastAsia="Calibri"/>
                <w:sz w:val="24"/>
                <w:szCs w:val="24"/>
              </w:rPr>
              <w:t>Внедряет разработанные финансовые продукты и услуги в традиционные банки, обеспечивая их соответствие требованиям рынка и удовлетворение потребностей клиентов)</w:t>
            </w:r>
          </w:p>
          <w:p w14:paraId="0CF0AF9D" w14:textId="77777777" w:rsidR="009816CD" w:rsidRPr="00D02117" w:rsidRDefault="009816CD" w:rsidP="009816CD">
            <w:pPr>
              <w:spacing w:after="160" w:line="256" w:lineRule="auto"/>
              <w:rPr>
                <w:sz w:val="24"/>
                <w:szCs w:val="24"/>
              </w:rPr>
            </w:pPr>
          </w:p>
          <w:p w14:paraId="479144FB" w14:textId="77777777" w:rsidR="009816CD" w:rsidRPr="00D02117" w:rsidRDefault="009816CD" w:rsidP="009816CD">
            <w:pPr>
              <w:widowControl/>
              <w:suppressAutoHyphens w:val="0"/>
              <w:spacing w:after="160" w:line="259" w:lineRule="auto"/>
              <w:rPr>
                <w:rFonts w:eastAsiaTheme="minorHAnsi"/>
                <w:sz w:val="24"/>
                <w:szCs w:val="24"/>
              </w:rPr>
            </w:pPr>
          </w:p>
          <w:p w14:paraId="335B35D7" w14:textId="0505B8DA" w:rsidR="009816CD" w:rsidRPr="00D02117" w:rsidRDefault="009816CD" w:rsidP="009816CD">
            <w:pPr>
              <w:widowControl/>
              <w:suppressAutoHyphens w:val="0"/>
              <w:spacing w:after="160" w:line="259" w:lineRule="auto"/>
              <w:rPr>
                <w:rFonts w:eastAsiaTheme="minorHAnsi"/>
                <w:sz w:val="24"/>
                <w:szCs w:val="24"/>
              </w:rPr>
            </w:pPr>
            <w:r w:rsidRPr="00D02117">
              <w:rPr>
                <w:rFonts w:eastAsiaTheme="minorHAnsi"/>
                <w:sz w:val="24"/>
                <w:szCs w:val="24"/>
              </w:rPr>
              <w:t xml:space="preserve">3. Идентифицирует потребности клиентов исламских банков  и разрабатывает финансовые продукты, соответствующие принципам Шариата, с использованием </w:t>
            </w:r>
            <w:proofErr w:type="spellStart"/>
            <w:r w:rsidRPr="00D02117">
              <w:rPr>
                <w:rFonts w:eastAsiaTheme="minorHAnsi"/>
                <w:sz w:val="24"/>
                <w:szCs w:val="24"/>
              </w:rPr>
              <w:t>финтех</w:t>
            </w:r>
            <w:proofErr w:type="spellEnd"/>
            <w:r w:rsidRPr="00D02117">
              <w:rPr>
                <w:rFonts w:eastAsiaTheme="minorHAnsi"/>
                <w:sz w:val="24"/>
                <w:szCs w:val="24"/>
              </w:rPr>
              <w:t>-технологий для повышения их доступности и эффективности</w:t>
            </w:r>
          </w:p>
          <w:p w14:paraId="6DE264F0" w14:textId="77777777" w:rsidR="0058181D" w:rsidRPr="00D02117" w:rsidRDefault="0058181D" w:rsidP="009816CD">
            <w:pPr>
              <w:widowControl/>
              <w:suppressAutoHyphens w:val="0"/>
              <w:spacing w:after="160" w:line="259" w:lineRule="auto"/>
              <w:rPr>
                <w:rFonts w:eastAsiaTheme="minorHAnsi"/>
                <w:sz w:val="24"/>
                <w:szCs w:val="24"/>
              </w:rPr>
            </w:pPr>
          </w:p>
          <w:p w14:paraId="45526207" w14:textId="77777777" w:rsidR="0058181D" w:rsidRPr="00D02117" w:rsidRDefault="0058181D" w:rsidP="009816CD">
            <w:pPr>
              <w:widowControl/>
              <w:suppressAutoHyphens w:val="0"/>
              <w:spacing w:after="160" w:line="259" w:lineRule="auto"/>
              <w:rPr>
                <w:rFonts w:eastAsiaTheme="minorHAnsi"/>
                <w:sz w:val="24"/>
                <w:szCs w:val="24"/>
              </w:rPr>
            </w:pPr>
          </w:p>
          <w:p w14:paraId="24FF4886" w14:textId="77777777" w:rsidR="00FF0021" w:rsidRPr="00D02117" w:rsidRDefault="00FF0021" w:rsidP="009816CD">
            <w:pPr>
              <w:widowControl/>
              <w:suppressAutoHyphens w:val="0"/>
              <w:spacing w:after="160" w:line="259" w:lineRule="auto"/>
              <w:rPr>
                <w:rFonts w:eastAsiaTheme="minorHAnsi"/>
                <w:sz w:val="24"/>
                <w:szCs w:val="24"/>
              </w:rPr>
            </w:pPr>
          </w:p>
          <w:p w14:paraId="057194A4" w14:textId="7ACB579F" w:rsidR="009816CD" w:rsidRPr="00D02117" w:rsidRDefault="009816CD" w:rsidP="00FF0021">
            <w:pPr>
              <w:widowControl/>
              <w:suppressAutoHyphens w:val="0"/>
              <w:spacing w:after="160" w:line="259" w:lineRule="auto"/>
              <w:rPr>
                <w:sz w:val="24"/>
                <w:szCs w:val="24"/>
              </w:rPr>
            </w:pPr>
            <w:r w:rsidRPr="00D02117">
              <w:rPr>
                <w:rFonts w:eastAsiaTheme="minorHAnsi"/>
                <w:sz w:val="24"/>
                <w:szCs w:val="24"/>
              </w:rPr>
              <w:t>4. Внедряет разработанные исламские продукты и услуги, обеспечивая их соответствие шариатским нормам и удовлетворение потребностей клиентов исламских банков</w:t>
            </w:r>
          </w:p>
        </w:tc>
        <w:tc>
          <w:tcPr>
            <w:tcW w:w="3122" w:type="dxa"/>
            <w:tcBorders>
              <w:top w:val="single" w:sz="4" w:space="0" w:color="auto"/>
              <w:left w:val="single" w:sz="4" w:space="0" w:color="auto"/>
              <w:bottom w:val="single" w:sz="4" w:space="0" w:color="auto"/>
              <w:right w:val="single" w:sz="4" w:space="0" w:color="auto"/>
            </w:tcBorders>
            <w:hideMark/>
          </w:tcPr>
          <w:p w14:paraId="7160043C" w14:textId="77777777" w:rsidR="00810B45" w:rsidRPr="00D02117" w:rsidRDefault="00810B45">
            <w:pPr>
              <w:ind w:right="45"/>
              <w:jc w:val="center"/>
              <w:rPr>
                <w:b/>
                <w:i/>
                <w:iCs/>
                <w:sz w:val="24"/>
                <w:szCs w:val="24"/>
              </w:rPr>
            </w:pPr>
            <w:r w:rsidRPr="00D02117">
              <w:rPr>
                <w:b/>
                <w:i/>
                <w:iCs/>
                <w:sz w:val="24"/>
                <w:szCs w:val="24"/>
              </w:rPr>
              <w:lastRenderedPageBreak/>
              <w:t>Задание 1</w:t>
            </w:r>
          </w:p>
          <w:p w14:paraId="1A63D3B4" w14:textId="62252DF5" w:rsidR="00527BB4" w:rsidRPr="00D02117" w:rsidRDefault="000B4CF3" w:rsidP="00527BB4">
            <w:pPr>
              <w:ind w:right="45"/>
              <w:rPr>
                <w:b/>
                <w:i/>
                <w:iCs/>
                <w:sz w:val="24"/>
                <w:szCs w:val="24"/>
              </w:rPr>
            </w:pPr>
            <w:r w:rsidRPr="00D02117">
              <w:rPr>
                <w:iCs/>
                <w:color w:val="000000" w:themeColor="text1"/>
                <w:sz w:val="24"/>
                <w:szCs w:val="24"/>
              </w:rPr>
              <w:t>Продемонстрируйте владение методами анализа уровня инновационного развития банка</w:t>
            </w:r>
            <w:r w:rsidR="007B1038" w:rsidRPr="00D02117">
              <w:rPr>
                <w:iCs/>
                <w:color w:val="000000" w:themeColor="text1"/>
                <w:sz w:val="24"/>
                <w:szCs w:val="24"/>
              </w:rPr>
              <w:t xml:space="preserve">, эффективности </w:t>
            </w:r>
            <w:r w:rsidRPr="00D02117">
              <w:rPr>
                <w:iCs/>
                <w:color w:val="000000" w:themeColor="text1"/>
                <w:sz w:val="24"/>
                <w:szCs w:val="24"/>
              </w:rPr>
              <w:t xml:space="preserve">принятия им </w:t>
            </w:r>
            <w:proofErr w:type="spellStart"/>
            <w:r w:rsidRPr="00D02117">
              <w:rPr>
                <w:iCs/>
                <w:color w:val="000000" w:themeColor="text1"/>
                <w:sz w:val="24"/>
                <w:szCs w:val="24"/>
              </w:rPr>
              <w:t>финтех</w:t>
            </w:r>
            <w:proofErr w:type="spellEnd"/>
            <w:r w:rsidRPr="00D02117">
              <w:rPr>
                <w:iCs/>
                <w:color w:val="000000" w:themeColor="text1"/>
                <w:sz w:val="24"/>
                <w:szCs w:val="24"/>
              </w:rPr>
              <w:t xml:space="preserve">-решений </w:t>
            </w:r>
            <w:r w:rsidR="007B1038" w:rsidRPr="00D02117">
              <w:rPr>
                <w:iCs/>
                <w:color w:val="000000" w:themeColor="text1"/>
                <w:sz w:val="24"/>
                <w:szCs w:val="24"/>
              </w:rPr>
              <w:t xml:space="preserve">в процессе </w:t>
            </w:r>
            <w:r w:rsidRPr="00D02117">
              <w:rPr>
                <w:iCs/>
                <w:color w:val="000000" w:themeColor="text1"/>
                <w:sz w:val="24"/>
                <w:szCs w:val="24"/>
              </w:rPr>
              <w:t>разработки новых продуктов и услуг для основных категорий клиентов</w:t>
            </w:r>
          </w:p>
          <w:p w14:paraId="336147AB" w14:textId="77777777" w:rsidR="00527BB4" w:rsidRPr="00D02117" w:rsidRDefault="00527BB4" w:rsidP="00527BB4">
            <w:pPr>
              <w:ind w:right="45"/>
              <w:rPr>
                <w:b/>
                <w:i/>
                <w:iCs/>
                <w:sz w:val="24"/>
                <w:szCs w:val="24"/>
              </w:rPr>
            </w:pPr>
          </w:p>
          <w:p w14:paraId="4D8655B8" w14:textId="77777777" w:rsidR="00527BB4" w:rsidRPr="00D02117" w:rsidRDefault="00527BB4" w:rsidP="00527BB4">
            <w:pPr>
              <w:ind w:right="45"/>
              <w:rPr>
                <w:b/>
                <w:i/>
                <w:iCs/>
                <w:sz w:val="24"/>
                <w:szCs w:val="24"/>
              </w:rPr>
            </w:pPr>
          </w:p>
          <w:p w14:paraId="55C2A326" w14:textId="359343B8" w:rsidR="00527BB4" w:rsidRPr="00D02117" w:rsidRDefault="00527BB4" w:rsidP="007B1038">
            <w:pPr>
              <w:ind w:right="45"/>
              <w:jc w:val="center"/>
              <w:rPr>
                <w:b/>
                <w:i/>
                <w:iCs/>
                <w:sz w:val="24"/>
                <w:szCs w:val="24"/>
              </w:rPr>
            </w:pPr>
            <w:r w:rsidRPr="00D02117">
              <w:rPr>
                <w:b/>
                <w:i/>
                <w:iCs/>
                <w:sz w:val="24"/>
                <w:szCs w:val="24"/>
              </w:rPr>
              <w:t>Задание 2</w:t>
            </w:r>
          </w:p>
          <w:p w14:paraId="2447961E" w14:textId="77777777" w:rsidR="00810B45" w:rsidRPr="00D02117" w:rsidRDefault="000B4CF3" w:rsidP="00527BB4">
            <w:pPr>
              <w:ind w:right="45"/>
              <w:jc w:val="both"/>
              <w:rPr>
                <w:bCs/>
                <w:iCs/>
                <w:sz w:val="24"/>
                <w:szCs w:val="24"/>
              </w:rPr>
            </w:pPr>
            <w:r w:rsidRPr="00D02117">
              <w:rPr>
                <w:bCs/>
                <w:iCs/>
                <w:sz w:val="24"/>
                <w:szCs w:val="24"/>
              </w:rPr>
              <w:t xml:space="preserve">Используя методы анализа инновационных финансовых технологий  проведите анализ степени  </w:t>
            </w:r>
            <w:r w:rsidR="007B1038" w:rsidRPr="00D02117">
              <w:rPr>
                <w:bCs/>
                <w:iCs/>
                <w:sz w:val="24"/>
                <w:szCs w:val="24"/>
              </w:rPr>
              <w:t>удовлетворенности потребностей клиентов в дистанционном обслуживании в данном банке</w:t>
            </w:r>
          </w:p>
          <w:p w14:paraId="3F4B9271" w14:textId="77777777" w:rsidR="009816CD" w:rsidRPr="00D02117" w:rsidRDefault="009816CD" w:rsidP="00527BB4">
            <w:pPr>
              <w:ind w:right="45"/>
              <w:jc w:val="both"/>
              <w:rPr>
                <w:bCs/>
                <w:iCs/>
                <w:sz w:val="24"/>
                <w:szCs w:val="24"/>
              </w:rPr>
            </w:pPr>
          </w:p>
          <w:p w14:paraId="1DC19492" w14:textId="77777777" w:rsidR="009816CD" w:rsidRPr="00D02117" w:rsidRDefault="009816CD" w:rsidP="009816CD">
            <w:pPr>
              <w:ind w:right="45"/>
              <w:jc w:val="center"/>
              <w:rPr>
                <w:b/>
                <w:i/>
                <w:sz w:val="24"/>
                <w:szCs w:val="24"/>
              </w:rPr>
            </w:pPr>
            <w:r w:rsidRPr="00D02117">
              <w:rPr>
                <w:b/>
                <w:i/>
                <w:sz w:val="24"/>
                <w:szCs w:val="24"/>
              </w:rPr>
              <w:t>Задание 3</w:t>
            </w:r>
          </w:p>
          <w:p w14:paraId="1CA36872" w14:textId="0A1B5DA8" w:rsidR="009816CD" w:rsidRPr="00D02117" w:rsidRDefault="009816CD" w:rsidP="00527BB4">
            <w:pPr>
              <w:ind w:right="45"/>
              <w:jc w:val="both"/>
              <w:rPr>
                <w:bCs/>
                <w:iCs/>
                <w:sz w:val="24"/>
                <w:szCs w:val="24"/>
              </w:rPr>
            </w:pPr>
            <w:r w:rsidRPr="00D02117">
              <w:rPr>
                <w:bCs/>
                <w:iCs/>
                <w:sz w:val="24"/>
                <w:szCs w:val="24"/>
              </w:rPr>
              <w:t xml:space="preserve">Изучите основные операции </w:t>
            </w:r>
            <w:r w:rsidR="0058181D" w:rsidRPr="00D02117">
              <w:rPr>
                <w:bCs/>
                <w:iCs/>
                <w:sz w:val="24"/>
                <w:szCs w:val="24"/>
              </w:rPr>
              <w:t>исламского банкинга</w:t>
            </w:r>
            <w:r w:rsidRPr="00D02117">
              <w:rPr>
                <w:bCs/>
                <w:iCs/>
                <w:sz w:val="24"/>
                <w:szCs w:val="24"/>
              </w:rPr>
              <w:t xml:space="preserve">, которые </w:t>
            </w:r>
            <w:r w:rsidR="0058181D" w:rsidRPr="00D02117">
              <w:rPr>
                <w:bCs/>
                <w:iCs/>
                <w:sz w:val="24"/>
                <w:szCs w:val="24"/>
              </w:rPr>
              <w:t xml:space="preserve">разрешены Банком России. Оцените категории клиентов, которые заинтересованы в развитии  исламских продуктов, выпущенных на основе использования </w:t>
            </w:r>
            <w:proofErr w:type="spellStart"/>
            <w:r w:rsidR="0058181D" w:rsidRPr="00D02117">
              <w:rPr>
                <w:bCs/>
                <w:iCs/>
                <w:sz w:val="24"/>
                <w:szCs w:val="24"/>
              </w:rPr>
              <w:t>финтех</w:t>
            </w:r>
            <w:proofErr w:type="spellEnd"/>
            <w:r w:rsidR="0058181D" w:rsidRPr="00D02117">
              <w:rPr>
                <w:bCs/>
                <w:iCs/>
                <w:sz w:val="24"/>
                <w:szCs w:val="24"/>
              </w:rPr>
              <w:t>-</w:t>
            </w:r>
            <w:r w:rsidR="0058181D" w:rsidRPr="00D02117">
              <w:rPr>
                <w:bCs/>
                <w:iCs/>
                <w:sz w:val="24"/>
                <w:szCs w:val="24"/>
              </w:rPr>
              <w:lastRenderedPageBreak/>
              <w:t xml:space="preserve">технологий. Определите перспективы развития продукта </w:t>
            </w:r>
            <w:r w:rsidR="00BA0223" w:rsidRPr="00D02117">
              <w:rPr>
                <w:bCs/>
                <w:iCs/>
                <w:sz w:val="24"/>
                <w:szCs w:val="24"/>
              </w:rPr>
              <w:t>«</w:t>
            </w:r>
            <w:proofErr w:type="spellStart"/>
            <w:r w:rsidR="0058181D" w:rsidRPr="00D02117">
              <w:rPr>
                <w:bCs/>
                <w:iCs/>
                <w:sz w:val="24"/>
                <w:szCs w:val="24"/>
              </w:rPr>
              <w:t>Сукук</w:t>
            </w:r>
            <w:proofErr w:type="spellEnd"/>
            <w:r w:rsidR="00BA0223" w:rsidRPr="00D02117">
              <w:rPr>
                <w:bCs/>
                <w:iCs/>
                <w:sz w:val="24"/>
                <w:szCs w:val="24"/>
              </w:rPr>
              <w:t>»</w:t>
            </w:r>
            <w:r w:rsidR="0058181D" w:rsidRPr="00D02117">
              <w:rPr>
                <w:bCs/>
                <w:iCs/>
                <w:sz w:val="24"/>
                <w:szCs w:val="24"/>
              </w:rPr>
              <w:t xml:space="preserve"> на финансовом рынке России.</w:t>
            </w:r>
          </w:p>
          <w:p w14:paraId="03546824" w14:textId="77777777" w:rsidR="00FF0021" w:rsidRPr="00D02117" w:rsidRDefault="00FF0021" w:rsidP="00527BB4">
            <w:pPr>
              <w:ind w:right="45"/>
              <w:jc w:val="both"/>
              <w:rPr>
                <w:bCs/>
                <w:iCs/>
                <w:sz w:val="24"/>
                <w:szCs w:val="24"/>
              </w:rPr>
            </w:pPr>
          </w:p>
          <w:p w14:paraId="3FC1D8C2" w14:textId="708DFA45" w:rsidR="00FF0021" w:rsidRPr="00D02117" w:rsidRDefault="00FF0021" w:rsidP="00FF0021">
            <w:pPr>
              <w:ind w:right="45"/>
              <w:jc w:val="center"/>
              <w:rPr>
                <w:b/>
                <w:i/>
                <w:sz w:val="24"/>
                <w:szCs w:val="24"/>
              </w:rPr>
            </w:pPr>
            <w:r w:rsidRPr="00D02117">
              <w:rPr>
                <w:b/>
                <w:i/>
                <w:sz w:val="24"/>
                <w:szCs w:val="24"/>
              </w:rPr>
              <w:t>Задание 4</w:t>
            </w:r>
          </w:p>
          <w:p w14:paraId="0B8F5588" w14:textId="75947C0A" w:rsidR="00FF0021" w:rsidRPr="00D02117" w:rsidRDefault="00367C54" w:rsidP="002037F6">
            <w:pPr>
              <w:ind w:right="45"/>
              <w:jc w:val="both"/>
              <w:rPr>
                <w:bCs/>
                <w:iCs/>
                <w:sz w:val="24"/>
                <w:szCs w:val="24"/>
              </w:rPr>
            </w:pPr>
            <w:r w:rsidRPr="00D02117">
              <w:rPr>
                <w:bCs/>
                <w:iCs/>
                <w:sz w:val="24"/>
                <w:szCs w:val="24"/>
              </w:rPr>
              <w:t xml:space="preserve">Продемонстрируйте владение методами анализа исламских банковских продуктов, оцените их отличия от традиционных банковских продуктов. Сформулируйте свои предложения и рекомендации  по расширению продуктовой линейки </w:t>
            </w:r>
            <w:r w:rsidR="002037F6" w:rsidRPr="00D02117">
              <w:rPr>
                <w:bCs/>
                <w:iCs/>
                <w:sz w:val="24"/>
                <w:szCs w:val="24"/>
              </w:rPr>
              <w:t>исламского банкинга</w:t>
            </w:r>
            <w:r w:rsidRPr="00D02117">
              <w:rPr>
                <w:bCs/>
                <w:iCs/>
                <w:sz w:val="24"/>
                <w:szCs w:val="24"/>
              </w:rPr>
              <w:t xml:space="preserve"> для удовлетворения потребностей клиентов</w:t>
            </w:r>
            <w:r w:rsidR="006C0820" w:rsidRPr="00D02117">
              <w:rPr>
                <w:bCs/>
                <w:iCs/>
                <w:sz w:val="24"/>
                <w:szCs w:val="24"/>
              </w:rPr>
              <w:t>.</w:t>
            </w:r>
            <w:r w:rsidRPr="00D02117">
              <w:rPr>
                <w:bCs/>
                <w:iCs/>
                <w:sz w:val="24"/>
                <w:szCs w:val="24"/>
              </w:rPr>
              <w:t xml:space="preserve"> </w:t>
            </w:r>
          </w:p>
        </w:tc>
      </w:tr>
      <w:tr w:rsidR="00810B45" w14:paraId="7CC1E547" w14:textId="77777777" w:rsidTr="00001491">
        <w:trPr>
          <w:trHeight w:val="1124"/>
        </w:trPr>
        <w:tc>
          <w:tcPr>
            <w:tcW w:w="3164" w:type="dxa"/>
            <w:tcBorders>
              <w:top w:val="single" w:sz="4" w:space="0" w:color="auto"/>
              <w:left w:val="single" w:sz="4" w:space="0" w:color="auto"/>
              <w:bottom w:val="single" w:sz="4" w:space="0" w:color="auto"/>
              <w:right w:val="single" w:sz="4" w:space="0" w:color="auto"/>
            </w:tcBorders>
            <w:hideMark/>
          </w:tcPr>
          <w:p w14:paraId="20B298EF" w14:textId="6AEEE786" w:rsidR="00810B45" w:rsidRPr="000235A7" w:rsidRDefault="00810B45">
            <w:pPr>
              <w:ind w:right="45"/>
              <w:rPr>
                <w:sz w:val="24"/>
                <w:szCs w:val="24"/>
              </w:rPr>
            </w:pPr>
            <w:r w:rsidRPr="000235A7">
              <w:rPr>
                <w:b/>
                <w:bCs/>
                <w:sz w:val="24"/>
                <w:szCs w:val="24"/>
              </w:rPr>
              <w:lastRenderedPageBreak/>
              <w:t>ПК-3</w:t>
            </w:r>
            <w:r w:rsidRPr="000235A7">
              <w:rPr>
                <w:sz w:val="24"/>
                <w:szCs w:val="24"/>
              </w:rPr>
              <w:t xml:space="preserve"> </w:t>
            </w:r>
            <w:r w:rsidR="00527BB4" w:rsidRPr="000235A7">
              <w:rPr>
                <w:rFonts w:eastAsia="Calibri"/>
                <w:sz w:val="24"/>
                <w:szCs w:val="24"/>
              </w:rPr>
              <w:t xml:space="preserve">Способен управлять рисками, проводить стратегический и операционный анализ для повышения эффективности банковских операций и разработки управленческих стратегий, сочетающих лучшие практики классического и исламского банкинга </w:t>
            </w:r>
          </w:p>
        </w:tc>
        <w:tc>
          <w:tcPr>
            <w:tcW w:w="3194" w:type="dxa"/>
            <w:tcBorders>
              <w:top w:val="single" w:sz="4" w:space="0" w:color="auto"/>
              <w:left w:val="single" w:sz="4" w:space="0" w:color="auto"/>
              <w:bottom w:val="single" w:sz="4" w:space="0" w:color="auto"/>
              <w:right w:val="single" w:sz="4" w:space="0" w:color="auto"/>
            </w:tcBorders>
          </w:tcPr>
          <w:p w14:paraId="1C4757BB" w14:textId="77777777" w:rsidR="00001491" w:rsidRPr="00D02117" w:rsidRDefault="00001491" w:rsidP="00001491">
            <w:pPr>
              <w:suppressAutoHyphens w:val="0"/>
              <w:spacing w:after="160" w:line="256" w:lineRule="auto"/>
              <w:contextualSpacing/>
              <w:rPr>
                <w:sz w:val="24"/>
                <w:szCs w:val="24"/>
                <w:lang w:eastAsia="ru-RU"/>
              </w:rPr>
            </w:pPr>
            <w:r w:rsidRPr="00D02117">
              <w:rPr>
                <w:sz w:val="24"/>
                <w:szCs w:val="24"/>
                <w:lang w:eastAsia="ru-RU"/>
              </w:rPr>
              <w:t>1. Применяет методы количественного и качественного анализа для выявления и оценки рисков в банковской деятельности, разрабатывая стратегии их минимизации</w:t>
            </w:r>
          </w:p>
          <w:p w14:paraId="77FD53CF" w14:textId="77777777" w:rsidR="00001491" w:rsidRPr="00D02117" w:rsidRDefault="00001491" w:rsidP="00001491">
            <w:pPr>
              <w:suppressAutoHyphens w:val="0"/>
              <w:spacing w:after="160" w:line="256" w:lineRule="auto"/>
              <w:contextualSpacing/>
              <w:rPr>
                <w:sz w:val="24"/>
                <w:szCs w:val="24"/>
                <w:lang w:eastAsia="ru-RU"/>
              </w:rPr>
            </w:pPr>
          </w:p>
          <w:p w14:paraId="4C8512DA" w14:textId="77777777" w:rsidR="00001491" w:rsidRPr="00D02117" w:rsidRDefault="00001491" w:rsidP="00001491">
            <w:pPr>
              <w:suppressAutoHyphens w:val="0"/>
              <w:spacing w:after="160" w:line="256" w:lineRule="auto"/>
              <w:contextualSpacing/>
              <w:rPr>
                <w:sz w:val="24"/>
                <w:szCs w:val="24"/>
                <w:lang w:eastAsia="ru-RU"/>
              </w:rPr>
            </w:pPr>
          </w:p>
          <w:p w14:paraId="28310957" w14:textId="77777777" w:rsidR="00001491" w:rsidRPr="00D02117" w:rsidRDefault="00001491" w:rsidP="00001491">
            <w:pPr>
              <w:suppressAutoHyphens w:val="0"/>
              <w:spacing w:after="160" w:line="256" w:lineRule="auto"/>
              <w:contextualSpacing/>
              <w:rPr>
                <w:sz w:val="24"/>
                <w:szCs w:val="24"/>
                <w:lang w:eastAsia="ru-RU"/>
              </w:rPr>
            </w:pPr>
          </w:p>
          <w:p w14:paraId="7C4027C4" w14:textId="77777777" w:rsidR="00001491" w:rsidRPr="00D02117" w:rsidRDefault="00001491" w:rsidP="00001491">
            <w:pPr>
              <w:suppressAutoHyphens w:val="0"/>
              <w:spacing w:after="160" w:line="256" w:lineRule="auto"/>
              <w:contextualSpacing/>
              <w:rPr>
                <w:sz w:val="24"/>
                <w:szCs w:val="24"/>
                <w:lang w:eastAsia="ru-RU"/>
              </w:rPr>
            </w:pPr>
          </w:p>
          <w:p w14:paraId="44429040" w14:textId="77777777" w:rsidR="00001491" w:rsidRPr="00D02117" w:rsidRDefault="00001491" w:rsidP="00001491">
            <w:pPr>
              <w:suppressAutoHyphens w:val="0"/>
              <w:spacing w:after="160" w:line="256" w:lineRule="auto"/>
              <w:contextualSpacing/>
              <w:rPr>
                <w:sz w:val="24"/>
                <w:szCs w:val="24"/>
                <w:lang w:eastAsia="ru-RU"/>
              </w:rPr>
            </w:pPr>
          </w:p>
          <w:p w14:paraId="5E7A0AB1" w14:textId="1D5659FA" w:rsidR="00001491" w:rsidRPr="00D02117" w:rsidRDefault="00D92AF7" w:rsidP="00D92AF7">
            <w:pPr>
              <w:spacing w:after="160" w:line="256" w:lineRule="auto"/>
              <w:rPr>
                <w:sz w:val="24"/>
                <w:szCs w:val="24"/>
              </w:rPr>
            </w:pPr>
            <w:r w:rsidRPr="00D02117">
              <w:rPr>
                <w:sz w:val="24"/>
                <w:szCs w:val="24"/>
                <w:lang w:eastAsia="ru-RU"/>
              </w:rPr>
              <w:t>2.</w:t>
            </w:r>
            <w:r w:rsidRPr="00D02117">
              <w:rPr>
                <w:sz w:val="24"/>
                <w:szCs w:val="24"/>
              </w:rPr>
              <w:t xml:space="preserve"> </w:t>
            </w:r>
            <w:r w:rsidR="00001491" w:rsidRPr="00D02117">
              <w:rPr>
                <w:sz w:val="24"/>
                <w:szCs w:val="24"/>
              </w:rPr>
              <w:t>Проводит стратегический и операционный анализ, используя финансовые показатели и рыночные данные, для повышения эффективности и конкурентоспособности традиционных банков</w:t>
            </w:r>
          </w:p>
          <w:p w14:paraId="0A655280" w14:textId="77777777" w:rsidR="00D92AF7" w:rsidRPr="00D02117" w:rsidRDefault="00D92AF7" w:rsidP="00D92AF7">
            <w:pPr>
              <w:rPr>
                <w:sz w:val="24"/>
                <w:szCs w:val="24"/>
              </w:rPr>
            </w:pPr>
          </w:p>
          <w:p w14:paraId="2C2F3E16" w14:textId="77777777" w:rsidR="00F56E64" w:rsidRPr="00D02117" w:rsidRDefault="00F56E64" w:rsidP="00D92AF7">
            <w:pPr>
              <w:rPr>
                <w:sz w:val="24"/>
                <w:szCs w:val="24"/>
              </w:rPr>
            </w:pPr>
          </w:p>
          <w:p w14:paraId="4AC96C6B" w14:textId="317337C5" w:rsidR="00D92AF7" w:rsidRPr="00D02117" w:rsidRDefault="00D92AF7" w:rsidP="00D92AF7">
            <w:pPr>
              <w:rPr>
                <w:sz w:val="24"/>
                <w:szCs w:val="24"/>
              </w:rPr>
            </w:pPr>
            <w:r w:rsidRPr="00D02117">
              <w:rPr>
                <w:sz w:val="24"/>
                <w:szCs w:val="24"/>
              </w:rPr>
              <w:t xml:space="preserve">3. Применяет методы управления рисками, рекомендуемые международными исламскими финансовыми институтами для обеспечения устойчивости и </w:t>
            </w:r>
            <w:r w:rsidRPr="00D02117">
              <w:rPr>
                <w:sz w:val="24"/>
                <w:szCs w:val="24"/>
              </w:rPr>
              <w:lastRenderedPageBreak/>
              <w:t>стабильности операций исламского банка</w:t>
            </w:r>
          </w:p>
          <w:p w14:paraId="7DD9273E" w14:textId="77777777" w:rsidR="00D92AF7" w:rsidRPr="00D02117" w:rsidRDefault="00D92AF7" w:rsidP="00D92AF7">
            <w:pPr>
              <w:rPr>
                <w:sz w:val="24"/>
                <w:szCs w:val="24"/>
              </w:rPr>
            </w:pPr>
          </w:p>
          <w:p w14:paraId="7C6E27F8" w14:textId="77777777" w:rsidR="00D92AF7" w:rsidRPr="00D02117" w:rsidRDefault="00D92AF7" w:rsidP="00D92AF7">
            <w:pPr>
              <w:rPr>
                <w:sz w:val="24"/>
                <w:szCs w:val="24"/>
              </w:rPr>
            </w:pPr>
          </w:p>
          <w:p w14:paraId="5FEF85F8" w14:textId="77777777" w:rsidR="002037F6" w:rsidRPr="00D02117" w:rsidRDefault="002037F6" w:rsidP="00D92AF7">
            <w:pPr>
              <w:rPr>
                <w:sz w:val="24"/>
                <w:szCs w:val="24"/>
              </w:rPr>
            </w:pPr>
          </w:p>
          <w:p w14:paraId="4DE59149" w14:textId="77777777" w:rsidR="002037F6" w:rsidRPr="00D02117" w:rsidRDefault="002037F6" w:rsidP="00D92AF7">
            <w:pPr>
              <w:rPr>
                <w:sz w:val="24"/>
                <w:szCs w:val="24"/>
              </w:rPr>
            </w:pPr>
          </w:p>
          <w:p w14:paraId="2ED20B06" w14:textId="02F3613A" w:rsidR="00D92AF7" w:rsidRPr="00D02117" w:rsidRDefault="00D92AF7" w:rsidP="00D92AF7">
            <w:r w:rsidRPr="00D02117">
              <w:rPr>
                <w:sz w:val="24"/>
                <w:szCs w:val="24"/>
              </w:rPr>
              <w:t>4. Осуществляет стратегический и операционный анализ, интегрируя исламские финансовые принципы, для разработки управленческих стратегий, направленных на повышение экономической эффективности и соблюдение норм шариатского комплаенса</w:t>
            </w:r>
          </w:p>
        </w:tc>
        <w:tc>
          <w:tcPr>
            <w:tcW w:w="3122" w:type="dxa"/>
            <w:tcBorders>
              <w:top w:val="single" w:sz="4" w:space="0" w:color="auto"/>
              <w:left w:val="single" w:sz="4" w:space="0" w:color="auto"/>
              <w:bottom w:val="single" w:sz="4" w:space="0" w:color="auto"/>
              <w:right w:val="single" w:sz="4" w:space="0" w:color="auto"/>
            </w:tcBorders>
          </w:tcPr>
          <w:p w14:paraId="4AFDA278" w14:textId="77777777" w:rsidR="00810B45" w:rsidRPr="00D02117" w:rsidRDefault="00810B45">
            <w:pPr>
              <w:ind w:right="45"/>
              <w:jc w:val="center"/>
              <w:rPr>
                <w:b/>
                <w:i/>
                <w:iCs/>
                <w:sz w:val="24"/>
                <w:szCs w:val="24"/>
              </w:rPr>
            </w:pPr>
            <w:r w:rsidRPr="00D02117">
              <w:rPr>
                <w:b/>
                <w:i/>
                <w:iCs/>
                <w:sz w:val="24"/>
                <w:szCs w:val="24"/>
              </w:rPr>
              <w:lastRenderedPageBreak/>
              <w:t>Задание 1</w:t>
            </w:r>
          </w:p>
          <w:p w14:paraId="06BF3418" w14:textId="77777777" w:rsidR="007B1038" w:rsidRPr="00D02117" w:rsidRDefault="007B1038">
            <w:pPr>
              <w:ind w:right="45"/>
              <w:jc w:val="both"/>
              <w:rPr>
                <w:iCs/>
                <w:color w:val="000000" w:themeColor="text1"/>
                <w:sz w:val="24"/>
                <w:szCs w:val="24"/>
              </w:rPr>
            </w:pPr>
            <w:r w:rsidRPr="00D02117">
              <w:rPr>
                <w:iCs/>
                <w:color w:val="000000" w:themeColor="text1"/>
                <w:sz w:val="24"/>
                <w:szCs w:val="24"/>
              </w:rPr>
              <w:t>Используя методы количественного и качественного анализа с</w:t>
            </w:r>
            <w:r w:rsidR="00810B45" w:rsidRPr="00D02117">
              <w:rPr>
                <w:iCs/>
                <w:color w:val="000000" w:themeColor="text1"/>
                <w:sz w:val="24"/>
                <w:szCs w:val="24"/>
              </w:rPr>
              <w:t>формируйте предложения по</w:t>
            </w:r>
            <w:r w:rsidRPr="00D02117">
              <w:rPr>
                <w:iCs/>
                <w:color w:val="000000" w:themeColor="text1"/>
                <w:sz w:val="24"/>
                <w:szCs w:val="24"/>
              </w:rPr>
              <w:t xml:space="preserve"> совершенствованию системы и методов оценки основных рисков деятельности вашего банка</w:t>
            </w:r>
          </w:p>
          <w:p w14:paraId="0C05A076" w14:textId="703E4074" w:rsidR="00810B45" w:rsidRPr="00D02117" w:rsidRDefault="00810B45">
            <w:pPr>
              <w:ind w:right="45"/>
              <w:jc w:val="both"/>
              <w:rPr>
                <w:iCs/>
                <w:color w:val="000000" w:themeColor="text1"/>
                <w:sz w:val="24"/>
                <w:szCs w:val="24"/>
              </w:rPr>
            </w:pPr>
            <w:r w:rsidRPr="00D02117">
              <w:rPr>
                <w:iCs/>
                <w:color w:val="000000" w:themeColor="text1"/>
                <w:sz w:val="24"/>
                <w:szCs w:val="24"/>
              </w:rPr>
              <w:t xml:space="preserve"> </w:t>
            </w:r>
          </w:p>
          <w:p w14:paraId="5A093ABE" w14:textId="77777777" w:rsidR="00E12D47" w:rsidRPr="00D02117" w:rsidRDefault="00E12D47">
            <w:pPr>
              <w:ind w:right="45"/>
              <w:jc w:val="center"/>
              <w:rPr>
                <w:b/>
                <w:i/>
                <w:iCs/>
                <w:sz w:val="24"/>
                <w:szCs w:val="24"/>
              </w:rPr>
            </w:pPr>
          </w:p>
          <w:p w14:paraId="6663F64E" w14:textId="77777777" w:rsidR="00E12D47" w:rsidRPr="00D02117" w:rsidRDefault="00E12D47">
            <w:pPr>
              <w:ind w:right="45"/>
              <w:jc w:val="center"/>
              <w:rPr>
                <w:b/>
                <w:i/>
                <w:iCs/>
                <w:sz w:val="24"/>
                <w:szCs w:val="24"/>
              </w:rPr>
            </w:pPr>
          </w:p>
          <w:p w14:paraId="4EE98171" w14:textId="2F1F7F50" w:rsidR="00810B45" w:rsidRPr="00D02117" w:rsidRDefault="00810B45">
            <w:pPr>
              <w:ind w:right="45"/>
              <w:jc w:val="center"/>
              <w:rPr>
                <w:b/>
                <w:i/>
                <w:iCs/>
                <w:sz w:val="24"/>
                <w:szCs w:val="24"/>
              </w:rPr>
            </w:pPr>
            <w:r w:rsidRPr="00D02117">
              <w:rPr>
                <w:b/>
                <w:i/>
                <w:iCs/>
                <w:sz w:val="24"/>
                <w:szCs w:val="24"/>
              </w:rPr>
              <w:t>Задание 2</w:t>
            </w:r>
          </w:p>
          <w:p w14:paraId="0088B3E5" w14:textId="77777777" w:rsidR="00810B45" w:rsidRPr="00D02117" w:rsidRDefault="00810B45">
            <w:pPr>
              <w:ind w:right="45"/>
              <w:jc w:val="both"/>
              <w:rPr>
                <w:iCs/>
                <w:sz w:val="24"/>
                <w:szCs w:val="24"/>
              </w:rPr>
            </w:pPr>
            <w:r w:rsidRPr="00D02117">
              <w:rPr>
                <w:iCs/>
                <w:sz w:val="24"/>
                <w:szCs w:val="24"/>
              </w:rPr>
              <w:t>Разработайте методические рекомендации по регулированию рисков банковских групп и финансовых холдингов</w:t>
            </w:r>
            <w:r w:rsidR="007B1038" w:rsidRPr="00D02117">
              <w:rPr>
                <w:iCs/>
                <w:sz w:val="24"/>
                <w:szCs w:val="24"/>
              </w:rPr>
              <w:t xml:space="preserve"> в России, сформулируйте рекомендации по повышению их конкурентоспособности </w:t>
            </w:r>
          </w:p>
          <w:p w14:paraId="58B93A06" w14:textId="6C1A9F03" w:rsidR="00D92AF7" w:rsidRPr="00D02117" w:rsidRDefault="00D92AF7">
            <w:pPr>
              <w:ind w:right="45"/>
              <w:jc w:val="both"/>
              <w:rPr>
                <w:iCs/>
                <w:sz w:val="24"/>
                <w:szCs w:val="24"/>
              </w:rPr>
            </w:pPr>
          </w:p>
          <w:p w14:paraId="54531DDD" w14:textId="1FFAF142" w:rsidR="00D92AF7" w:rsidRPr="00D02117" w:rsidRDefault="00D92AF7" w:rsidP="00F56E64">
            <w:pPr>
              <w:ind w:right="45"/>
              <w:jc w:val="center"/>
              <w:rPr>
                <w:b/>
                <w:bCs/>
                <w:i/>
                <w:sz w:val="24"/>
                <w:szCs w:val="24"/>
              </w:rPr>
            </w:pPr>
            <w:r w:rsidRPr="00D02117">
              <w:rPr>
                <w:b/>
                <w:bCs/>
                <w:i/>
                <w:sz w:val="24"/>
                <w:szCs w:val="24"/>
              </w:rPr>
              <w:t>Задание 3</w:t>
            </w:r>
          </w:p>
          <w:p w14:paraId="2B196907" w14:textId="69E552FE" w:rsidR="00D92AF7" w:rsidRPr="00D02117" w:rsidRDefault="00F56E64">
            <w:pPr>
              <w:ind w:right="45"/>
              <w:jc w:val="both"/>
              <w:rPr>
                <w:iCs/>
                <w:sz w:val="24"/>
                <w:szCs w:val="24"/>
              </w:rPr>
            </w:pPr>
            <w:r w:rsidRPr="00D02117">
              <w:rPr>
                <w:iCs/>
                <w:sz w:val="24"/>
                <w:szCs w:val="24"/>
              </w:rPr>
              <w:t xml:space="preserve">Выявите </w:t>
            </w:r>
            <w:r w:rsidR="002037F6" w:rsidRPr="00D02117">
              <w:rPr>
                <w:iCs/>
                <w:sz w:val="24"/>
                <w:szCs w:val="24"/>
              </w:rPr>
              <w:t xml:space="preserve">основные риски </w:t>
            </w:r>
            <w:r w:rsidRPr="00D02117">
              <w:rPr>
                <w:iCs/>
                <w:sz w:val="24"/>
                <w:szCs w:val="24"/>
              </w:rPr>
              <w:t xml:space="preserve">и </w:t>
            </w:r>
            <w:r w:rsidR="002037F6" w:rsidRPr="00D02117">
              <w:rPr>
                <w:iCs/>
                <w:sz w:val="24"/>
                <w:szCs w:val="24"/>
              </w:rPr>
              <w:t>оцените принципы</w:t>
            </w:r>
            <w:r w:rsidRPr="00D02117">
              <w:rPr>
                <w:iCs/>
                <w:sz w:val="24"/>
                <w:szCs w:val="24"/>
              </w:rPr>
              <w:t xml:space="preserve"> управления рисками, рекомендуемые международными исламскими финансовыми институтами для </w:t>
            </w:r>
            <w:r w:rsidRPr="00D02117">
              <w:rPr>
                <w:iCs/>
                <w:sz w:val="24"/>
                <w:szCs w:val="24"/>
              </w:rPr>
              <w:lastRenderedPageBreak/>
              <w:t>обеспечения устойчивости и стабильности операций исламского банка</w:t>
            </w:r>
          </w:p>
          <w:p w14:paraId="6FFDFDAF" w14:textId="2B6D8A57" w:rsidR="00D92AF7" w:rsidRPr="00D02117" w:rsidRDefault="00D92AF7">
            <w:pPr>
              <w:ind w:right="45"/>
              <w:jc w:val="both"/>
              <w:rPr>
                <w:iCs/>
                <w:sz w:val="24"/>
                <w:szCs w:val="24"/>
              </w:rPr>
            </w:pPr>
          </w:p>
          <w:p w14:paraId="2460F5DD" w14:textId="36C4D2FD" w:rsidR="00F56E64" w:rsidRPr="00D02117" w:rsidRDefault="00F56E64">
            <w:pPr>
              <w:ind w:right="45"/>
              <w:jc w:val="both"/>
              <w:rPr>
                <w:iCs/>
                <w:sz w:val="24"/>
                <w:szCs w:val="24"/>
              </w:rPr>
            </w:pPr>
          </w:p>
          <w:p w14:paraId="37DEF420" w14:textId="57A3F368" w:rsidR="00F56E64" w:rsidRPr="00D02117" w:rsidRDefault="00F56E64" w:rsidP="00F56E64">
            <w:pPr>
              <w:ind w:right="45"/>
              <w:jc w:val="center"/>
              <w:rPr>
                <w:b/>
                <w:bCs/>
                <w:i/>
                <w:sz w:val="24"/>
                <w:szCs w:val="24"/>
              </w:rPr>
            </w:pPr>
            <w:r w:rsidRPr="00D02117">
              <w:rPr>
                <w:b/>
                <w:bCs/>
                <w:i/>
                <w:sz w:val="24"/>
                <w:szCs w:val="24"/>
              </w:rPr>
              <w:t>Задание 4</w:t>
            </w:r>
          </w:p>
          <w:p w14:paraId="47BDD365" w14:textId="647B9536" w:rsidR="00F56E64" w:rsidRPr="00D02117" w:rsidRDefault="00F56E64">
            <w:pPr>
              <w:ind w:right="45"/>
              <w:jc w:val="both"/>
              <w:rPr>
                <w:iCs/>
                <w:sz w:val="24"/>
                <w:szCs w:val="24"/>
              </w:rPr>
            </w:pPr>
            <w:r w:rsidRPr="00D02117">
              <w:rPr>
                <w:iCs/>
                <w:sz w:val="24"/>
                <w:szCs w:val="24"/>
              </w:rPr>
              <w:t xml:space="preserve">Проведите анализ стратегии и </w:t>
            </w:r>
            <w:r w:rsidR="002037F6" w:rsidRPr="00D02117">
              <w:rPr>
                <w:iCs/>
                <w:sz w:val="24"/>
                <w:szCs w:val="24"/>
              </w:rPr>
              <w:t xml:space="preserve">особенности менеджмента </w:t>
            </w:r>
            <w:r w:rsidRPr="00D02117">
              <w:rPr>
                <w:iCs/>
                <w:sz w:val="24"/>
                <w:szCs w:val="24"/>
              </w:rPr>
              <w:t xml:space="preserve">организаций финансового рынка России, которые осуществляют свою деятельность на основе принципа «исламского окна». </w:t>
            </w:r>
            <w:r w:rsidR="002037F6" w:rsidRPr="00D02117">
              <w:rPr>
                <w:iCs/>
                <w:sz w:val="24"/>
                <w:szCs w:val="24"/>
              </w:rPr>
              <w:t xml:space="preserve">Сформулируйте стратегию их деятельности, направленную на </w:t>
            </w:r>
            <w:r w:rsidRPr="00D02117">
              <w:rPr>
                <w:iCs/>
                <w:sz w:val="24"/>
                <w:szCs w:val="24"/>
              </w:rPr>
              <w:t xml:space="preserve"> повышение экономической эффективности и соблюдение норм шариатского комплаенса</w:t>
            </w:r>
            <w:r w:rsidR="002037F6" w:rsidRPr="00D02117">
              <w:rPr>
                <w:iCs/>
                <w:sz w:val="24"/>
                <w:szCs w:val="24"/>
              </w:rPr>
              <w:t>.</w:t>
            </w:r>
          </w:p>
          <w:p w14:paraId="6F17BD31" w14:textId="08DF0CE2" w:rsidR="00D92AF7" w:rsidRPr="00D02117" w:rsidRDefault="00D92AF7">
            <w:pPr>
              <w:ind w:right="45"/>
              <w:jc w:val="both"/>
              <w:rPr>
                <w:iCs/>
                <w:color w:val="000000" w:themeColor="text1"/>
                <w:sz w:val="24"/>
                <w:szCs w:val="24"/>
              </w:rPr>
            </w:pPr>
          </w:p>
        </w:tc>
      </w:tr>
    </w:tbl>
    <w:p w14:paraId="3585C4F6" w14:textId="77777777" w:rsidR="00810B45" w:rsidRDefault="00810B45" w:rsidP="00810B45">
      <w:pPr>
        <w:spacing w:line="360" w:lineRule="auto"/>
        <w:jc w:val="both"/>
        <w:rPr>
          <w:sz w:val="28"/>
          <w:szCs w:val="28"/>
        </w:rPr>
      </w:pPr>
    </w:p>
    <w:p w14:paraId="67E1E80F" w14:textId="4F1F941A" w:rsidR="00810B45" w:rsidRDefault="00810B45" w:rsidP="00810B45">
      <w:pPr>
        <w:spacing w:line="360" w:lineRule="auto"/>
        <w:ind w:firstLine="708"/>
        <w:jc w:val="both"/>
        <w:rPr>
          <w:rFonts w:eastAsia="Calibri"/>
          <w:bCs/>
          <w:sz w:val="28"/>
          <w:szCs w:val="28"/>
        </w:rPr>
      </w:pPr>
      <w:r>
        <w:rPr>
          <w:rFonts w:eastAsia="Calibri"/>
          <w:bCs/>
          <w:sz w:val="28"/>
          <w:szCs w:val="28"/>
        </w:rPr>
        <w:t xml:space="preserve">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 </w:t>
      </w:r>
    </w:p>
    <w:p w14:paraId="0981963F" w14:textId="05EAE645" w:rsidR="00571832" w:rsidRDefault="00571832" w:rsidP="00810B45">
      <w:pPr>
        <w:spacing w:line="360" w:lineRule="auto"/>
        <w:ind w:firstLine="708"/>
        <w:jc w:val="both"/>
        <w:rPr>
          <w:rFonts w:eastAsia="Calibri"/>
          <w:bCs/>
          <w:sz w:val="28"/>
          <w:szCs w:val="28"/>
        </w:rPr>
      </w:pPr>
    </w:p>
    <w:p w14:paraId="5472A849" w14:textId="77777777" w:rsidR="00234D0E" w:rsidRPr="00234D0E" w:rsidRDefault="00234D0E" w:rsidP="00234D0E">
      <w:pPr>
        <w:keepNext/>
        <w:keepLines/>
        <w:suppressAutoHyphens w:val="0"/>
        <w:spacing w:before="240" w:line="360" w:lineRule="auto"/>
        <w:jc w:val="both"/>
        <w:outlineLvl w:val="0"/>
        <w:rPr>
          <w:rFonts w:eastAsiaTheme="majorEastAsia"/>
          <w:b/>
          <w:bCs/>
          <w:sz w:val="28"/>
          <w:szCs w:val="28"/>
          <w:lang w:eastAsia="ru-RU"/>
        </w:rPr>
      </w:pPr>
      <w:bookmarkStart w:id="22" w:name="_Toc49723336711"/>
      <w:bookmarkStart w:id="23" w:name="_Toc200549119"/>
      <w:r w:rsidRPr="00234D0E">
        <w:rPr>
          <w:rFonts w:eastAsiaTheme="majorEastAsia"/>
          <w:b/>
          <w:bCs/>
          <w:sz w:val="28"/>
          <w:szCs w:val="28"/>
          <w:lang w:eastAsia="ru-RU"/>
        </w:rPr>
        <w:t>9. Перечень учебной литературы и ресурсов сети «Интернет», необходимых для проведения практики</w:t>
      </w:r>
      <w:bookmarkEnd w:id="22"/>
      <w:bookmarkEnd w:id="23"/>
    </w:p>
    <w:p w14:paraId="4DAEEA8F" w14:textId="77777777" w:rsidR="00234D0E" w:rsidRPr="00234D0E" w:rsidRDefault="00234D0E" w:rsidP="00234D0E">
      <w:pPr>
        <w:spacing w:line="360" w:lineRule="auto"/>
        <w:ind w:firstLine="709"/>
        <w:jc w:val="center"/>
        <w:rPr>
          <w:b/>
          <w:sz w:val="28"/>
          <w:szCs w:val="28"/>
        </w:rPr>
      </w:pPr>
      <w:r w:rsidRPr="00234D0E">
        <w:rPr>
          <w:b/>
          <w:sz w:val="28"/>
          <w:szCs w:val="28"/>
        </w:rPr>
        <w:t>Нормативно-правовые акты</w:t>
      </w:r>
    </w:p>
    <w:p w14:paraId="4A695B52" w14:textId="77777777" w:rsidR="00234D0E" w:rsidRPr="00234D0E" w:rsidRDefault="00234D0E" w:rsidP="00234D0E">
      <w:pPr>
        <w:widowControl/>
        <w:numPr>
          <w:ilvl w:val="0"/>
          <w:numId w:val="21"/>
        </w:numPr>
        <w:tabs>
          <w:tab w:val="clear" w:pos="0"/>
          <w:tab w:val="num" w:pos="-360"/>
        </w:tabs>
        <w:suppressAutoHyphens w:val="0"/>
        <w:spacing w:line="360" w:lineRule="auto"/>
        <w:ind w:left="360"/>
        <w:contextualSpacing/>
        <w:jc w:val="both"/>
        <w:rPr>
          <w:sz w:val="28"/>
          <w:szCs w:val="28"/>
          <w:lang w:eastAsia="ru-RU"/>
        </w:rPr>
      </w:pPr>
      <w:r w:rsidRPr="00234D0E">
        <w:rPr>
          <w:sz w:val="28"/>
          <w:szCs w:val="28"/>
          <w:lang w:eastAsia="ru-RU"/>
        </w:rPr>
        <w:t>Федеральный закон от 27.06.2011 N 161-ФЗ «О национальной платежной системе»</w:t>
      </w:r>
    </w:p>
    <w:p w14:paraId="46E13DCB" w14:textId="77777777" w:rsidR="00234D0E" w:rsidRPr="00234D0E" w:rsidRDefault="00234D0E" w:rsidP="00234D0E">
      <w:pPr>
        <w:widowControl/>
        <w:numPr>
          <w:ilvl w:val="0"/>
          <w:numId w:val="21"/>
        </w:numPr>
        <w:tabs>
          <w:tab w:val="clear" w:pos="0"/>
          <w:tab w:val="num" w:pos="-360"/>
        </w:tabs>
        <w:suppressAutoHyphens w:val="0"/>
        <w:spacing w:line="360" w:lineRule="auto"/>
        <w:ind w:left="360"/>
        <w:contextualSpacing/>
        <w:jc w:val="both"/>
        <w:rPr>
          <w:sz w:val="28"/>
          <w:szCs w:val="28"/>
          <w:lang w:eastAsia="ru-RU"/>
        </w:rPr>
      </w:pPr>
      <w:r w:rsidRPr="00234D0E">
        <w:rPr>
          <w:sz w:val="28"/>
          <w:szCs w:val="28"/>
          <w:lang w:eastAsia="ru-RU"/>
        </w:rPr>
        <w:t>Федеральный закон от 26.12.1995 № 208-ФЗ «Об акционерных обществах»</w:t>
      </w:r>
    </w:p>
    <w:p w14:paraId="4A0C68E4" w14:textId="77777777" w:rsidR="00234D0E" w:rsidRPr="00234D0E" w:rsidRDefault="00234D0E" w:rsidP="00234D0E">
      <w:pPr>
        <w:widowControl/>
        <w:numPr>
          <w:ilvl w:val="0"/>
          <w:numId w:val="21"/>
        </w:numPr>
        <w:tabs>
          <w:tab w:val="clear" w:pos="0"/>
          <w:tab w:val="num" w:pos="-360"/>
        </w:tabs>
        <w:suppressAutoHyphens w:val="0"/>
        <w:spacing w:line="360" w:lineRule="auto"/>
        <w:ind w:left="360"/>
        <w:contextualSpacing/>
        <w:jc w:val="both"/>
        <w:rPr>
          <w:sz w:val="28"/>
          <w:szCs w:val="28"/>
          <w:lang w:eastAsia="ru-RU"/>
        </w:rPr>
      </w:pPr>
      <w:r w:rsidRPr="00234D0E">
        <w:rPr>
          <w:sz w:val="28"/>
          <w:szCs w:val="28"/>
          <w:lang w:eastAsia="ru-RU"/>
        </w:rPr>
        <w:t>Федеральный закон от 10.07.2002 N 86-ФЗ (ред. от 30.12.2015) «О Центральном банке Российской Федерации (Банке России)» (с изм. и доп., вступ. в силу с 09.02.2016)</w:t>
      </w:r>
    </w:p>
    <w:p w14:paraId="5920CBFE" w14:textId="77777777" w:rsidR="00234D0E" w:rsidRPr="00234D0E" w:rsidRDefault="00234D0E" w:rsidP="00234D0E">
      <w:pPr>
        <w:widowControl/>
        <w:numPr>
          <w:ilvl w:val="0"/>
          <w:numId w:val="21"/>
        </w:numPr>
        <w:tabs>
          <w:tab w:val="clear" w:pos="0"/>
          <w:tab w:val="num" w:pos="-360"/>
        </w:tabs>
        <w:suppressAutoHyphens w:val="0"/>
        <w:spacing w:line="360" w:lineRule="auto"/>
        <w:ind w:left="360"/>
        <w:contextualSpacing/>
        <w:jc w:val="both"/>
        <w:rPr>
          <w:sz w:val="28"/>
          <w:szCs w:val="28"/>
          <w:lang w:eastAsia="ru-RU"/>
        </w:rPr>
      </w:pPr>
      <w:r w:rsidRPr="00234D0E">
        <w:rPr>
          <w:sz w:val="28"/>
          <w:szCs w:val="28"/>
          <w:lang w:eastAsia="ru-RU"/>
        </w:rPr>
        <w:lastRenderedPageBreak/>
        <w:t xml:space="preserve">Федеральный </w:t>
      </w:r>
      <w:r w:rsidRPr="00234D0E">
        <w:rPr>
          <w:rFonts w:eastAsiaTheme="majorEastAsia"/>
          <w:sz w:val="28"/>
          <w:szCs w:val="28"/>
          <w:lang w:eastAsia="ru-RU"/>
        </w:rPr>
        <w:t>закон</w:t>
      </w:r>
      <w:r w:rsidRPr="00234D0E">
        <w:rPr>
          <w:sz w:val="28"/>
          <w:szCs w:val="28"/>
          <w:lang w:eastAsia="ru-RU"/>
        </w:rPr>
        <w:t xml:space="preserve"> от 2.12.1990 N 395-I-ФЗ «О </w:t>
      </w:r>
      <w:r w:rsidRPr="00234D0E">
        <w:rPr>
          <w:rFonts w:eastAsiaTheme="majorEastAsia"/>
          <w:sz w:val="28"/>
          <w:szCs w:val="28"/>
          <w:lang w:eastAsia="ru-RU"/>
        </w:rPr>
        <w:t>банках</w:t>
      </w:r>
      <w:r w:rsidRPr="00234D0E">
        <w:rPr>
          <w:sz w:val="28"/>
          <w:szCs w:val="28"/>
          <w:lang w:eastAsia="ru-RU"/>
        </w:rPr>
        <w:t xml:space="preserve"> и </w:t>
      </w:r>
      <w:r w:rsidRPr="00234D0E">
        <w:rPr>
          <w:rFonts w:eastAsiaTheme="majorEastAsia"/>
          <w:sz w:val="28"/>
          <w:szCs w:val="28"/>
          <w:lang w:eastAsia="ru-RU"/>
        </w:rPr>
        <w:t>банковской</w:t>
      </w:r>
      <w:r w:rsidRPr="00234D0E">
        <w:rPr>
          <w:sz w:val="28"/>
          <w:szCs w:val="28"/>
          <w:lang w:eastAsia="ru-RU"/>
        </w:rPr>
        <w:t xml:space="preserve"> </w:t>
      </w:r>
      <w:r w:rsidRPr="00234D0E">
        <w:rPr>
          <w:rFonts w:eastAsiaTheme="majorEastAsia"/>
          <w:sz w:val="28"/>
          <w:szCs w:val="28"/>
          <w:lang w:eastAsia="ru-RU"/>
        </w:rPr>
        <w:t>деятельности</w:t>
      </w:r>
      <w:r w:rsidRPr="00234D0E">
        <w:rPr>
          <w:sz w:val="28"/>
          <w:szCs w:val="28"/>
          <w:lang w:eastAsia="ru-RU"/>
        </w:rPr>
        <w:t>»</w:t>
      </w:r>
    </w:p>
    <w:p w14:paraId="5A3EAEF5" w14:textId="77777777" w:rsidR="00234D0E" w:rsidRPr="00234D0E" w:rsidRDefault="00234D0E" w:rsidP="00234D0E">
      <w:pPr>
        <w:widowControl/>
        <w:numPr>
          <w:ilvl w:val="0"/>
          <w:numId w:val="21"/>
        </w:numPr>
        <w:tabs>
          <w:tab w:val="clear" w:pos="0"/>
          <w:tab w:val="num" w:pos="-360"/>
        </w:tabs>
        <w:suppressAutoHyphens w:val="0"/>
        <w:spacing w:line="360" w:lineRule="auto"/>
        <w:ind w:left="360"/>
        <w:contextualSpacing/>
        <w:jc w:val="both"/>
        <w:rPr>
          <w:sz w:val="28"/>
          <w:szCs w:val="28"/>
          <w:lang w:eastAsia="ru-RU"/>
        </w:rPr>
      </w:pPr>
      <w:r w:rsidRPr="00234D0E">
        <w:rPr>
          <w:sz w:val="28"/>
          <w:szCs w:val="28"/>
          <w:lang w:eastAsia="ru-RU"/>
        </w:rPr>
        <w:t>ФЗ Федеральный закон «О несостоятельности (банкротстве) от 26 октября 2002 N127-ФЗ [Электронный ресурс]. / Справочно-правовая система «КонсультантПлюс» Проф. Версия – Режим доступа: http://www.consultant.ru.</w:t>
      </w:r>
    </w:p>
    <w:p w14:paraId="31CAC51F" w14:textId="77777777" w:rsidR="00234D0E" w:rsidRPr="00234D0E" w:rsidRDefault="00234D0E" w:rsidP="00234D0E">
      <w:pPr>
        <w:widowControl/>
        <w:numPr>
          <w:ilvl w:val="0"/>
          <w:numId w:val="21"/>
        </w:numPr>
        <w:tabs>
          <w:tab w:val="clear" w:pos="0"/>
          <w:tab w:val="num" w:pos="-360"/>
        </w:tabs>
        <w:suppressAutoHyphens w:val="0"/>
        <w:spacing w:line="360" w:lineRule="auto"/>
        <w:ind w:left="360"/>
        <w:contextualSpacing/>
        <w:jc w:val="both"/>
        <w:rPr>
          <w:sz w:val="28"/>
          <w:szCs w:val="28"/>
          <w:lang w:eastAsia="ru-RU"/>
        </w:rPr>
      </w:pPr>
      <w:r w:rsidRPr="00234D0E">
        <w:rPr>
          <w:sz w:val="28"/>
          <w:szCs w:val="28"/>
          <w:lang w:eastAsia="ru-RU"/>
        </w:rPr>
        <w:t>Инструкция Банка России от 28.06.2017 №180-И «Об обязательных нормативах банков»</w:t>
      </w:r>
      <w:r w:rsidRPr="00234D0E">
        <w:rPr>
          <w:rFonts w:eastAsiaTheme="minorHAnsi"/>
          <w:sz w:val="28"/>
          <w:szCs w:val="28"/>
          <w:lang w:eastAsia="ru-RU"/>
        </w:rPr>
        <w:t xml:space="preserve"> </w:t>
      </w:r>
    </w:p>
    <w:p w14:paraId="4AF9011D" w14:textId="77777777" w:rsidR="00234D0E" w:rsidRPr="00234D0E" w:rsidRDefault="00234D0E" w:rsidP="00234D0E">
      <w:pPr>
        <w:widowControl/>
        <w:numPr>
          <w:ilvl w:val="0"/>
          <w:numId w:val="21"/>
        </w:numPr>
        <w:tabs>
          <w:tab w:val="clear" w:pos="0"/>
          <w:tab w:val="num" w:pos="-360"/>
        </w:tabs>
        <w:spacing w:line="360" w:lineRule="auto"/>
        <w:ind w:left="360"/>
        <w:contextualSpacing/>
        <w:jc w:val="both"/>
        <w:rPr>
          <w:sz w:val="28"/>
          <w:szCs w:val="28"/>
          <w:lang w:eastAsia="ru-RU"/>
        </w:rPr>
      </w:pPr>
      <w:r w:rsidRPr="00234D0E">
        <w:rPr>
          <w:sz w:val="28"/>
          <w:szCs w:val="28"/>
          <w:lang w:eastAsia="ru-RU"/>
        </w:rPr>
        <w:t xml:space="preserve"> Инструкция Банка России от 29.11.2019 N 199-И (ред. от 18.08.2021) «Об обязательных нормативах и надбавках к нормативам достаточности капитала банков с универсальной лицензией»</w:t>
      </w:r>
    </w:p>
    <w:p w14:paraId="4DACA0FB" w14:textId="77777777" w:rsidR="00234D0E" w:rsidRPr="00234D0E" w:rsidRDefault="00234D0E" w:rsidP="00234D0E">
      <w:pPr>
        <w:widowControl/>
        <w:numPr>
          <w:ilvl w:val="0"/>
          <w:numId w:val="21"/>
        </w:numPr>
        <w:tabs>
          <w:tab w:val="clear" w:pos="0"/>
          <w:tab w:val="num" w:pos="-360"/>
        </w:tabs>
        <w:suppressAutoHyphens w:val="0"/>
        <w:spacing w:line="360" w:lineRule="auto"/>
        <w:ind w:left="360"/>
        <w:contextualSpacing/>
        <w:jc w:val="both"/>
        <w:rPr>
          <w:sz w:val="28"/>
          <w:szCs w:val="28"/>
          <w:lang w:eastAsia="ru-RU"/>
        </w:rPr>
      </w:pPr>
      <w:r w:rsidRPr="00234D0E">
        <w:rPr>
          <w:sz w:val="28"/>
          <w:szCs w:val="28"/>
          <w:lang w:eastAsia="ru-RU"/>
        </w:rPr>
        <w:t>Положение Банка России от 28.06.2017 №590-П «О порядке формирования кредитными организациями резервов на возможные потери по ссудам, по ссудной и приравненной к ней задолженности»</w:t>
      </w:r>
    </w:p>
    <w:p w14:paraId="72A8A927" w14:textId="77777777" w:rsidR="00234D0E" w:rsidRPr="00234D0E" w:rsidRDefault="00234D0E" w:rsidP="00234D0E">
      <w:pPr>
        <w:widowControl/>
        <w:numPr>
          <w:ilvl w:val="0"/>
          <w:numId w:val="21"/>
        </w:numPr>
        <w:tabs>
          <w:tab w:val="clear" w:pos="0"/>
          <w:tab w:val="num" w:pos="-360"/>
        </w:tabs>
        <w:suppressAutoHyphens w:val="0"/>
        <w:spacing w:line="360" w:lineRule="auto"/>
        <w:ind w:left="360"/>
        <w:contextualSpacing/>
        <w:jc w:val="both"/>
        <w:rPr>
          <w:sz w:val="28"/>
          <w:szCs w:val="28"/>
          <w:lang w:eastAsia="ru-RU"/>
        </w:rPr>
      </w:pPr>
      <w:r w:rsidRPr="00234D0E">
        <w:rPr>
          <w:sz w:val="28"/>
          <w:szCs w:val="28"/>
          <w:lang w:eastAsia="ru-RU"/>
        </w:rPr>
        <w:t>Указание Банка России от 19.05.2017 №4336-У «Об оценке экономического положения банков»</w:t>
      </w:r>
    </w:p>
    <w:p w14:paraId="4B6E338E" w14:textId="77777777" w:rsidR="00234D0E" w:rsidRPr="00234D0E" w:rsidRDefault="00234D0E" w:rsidP="00234D0E">
      <w:pPr>
        <w:spacing w:line="360" w:lineRule="auto"/>
        <w:jc w:val="center"/>
        <w:rPr>
          <w:b/>
          <w:sz w:val="28"/>
          <w:szCs w:val="28"/>
        </w:rPr>
      </w:pPr>
      <w:r w:rsidRPr="00234D0E">
        <w:rPr>
          <w:b/>
          <w:sz w:val="28"/>
          <w:szCs w:val="28"/>
        </w:rPr>
        <w:t>Основная литература</w:t>
      </w:r>
    </w:p>
    <w:p w14:paraId="5DBCA820" w14:textId="77777777" w:rsidR="00234D0E" w:rsidRPr="00234D0E" w:rsidRDefault="00234D0E" w:rsidP="00234D0E">
      <w:pPr>
        <w:widowControl/>
        <w:numPr>
          <w:ilvl w:val="0"/>
          <w:numId w:val="21"/>
        </w:numPr>
        <w:tabs>
          <w:tab w:val="clear" w:pos="0"/>
          <w:tab w:val="num" w:pos="-360"/>
        </w:tabs>
        <w:suppressAutoHyphens w:val="0"/>
        <w:spacing w:after="15" w:line="360" w:lineRule="auto"/>
        <w:ind w:left="360" w:right="69"/>
        <w:contextualSpacing/>
        <w:jc w:val="both"/>
        <w:rPr>
          <w:sz w:val="28"/>
          <w:szCs w:val="28"/>
          <w:lang w:val="en-US" w:eastAsia="ru-RU"/>
        </w:rPr>
      </w:pPr>
      <w:r w:rsidRPr="00234D0E">
        <w:rPr>
          <w:rFonts w:eastAsiaTheme="majorEastAsia"/>
          <w:sz w:val="28"/>
          <w:szCs w:val="28"/>
          <w:lang w:eastAsia="ru-RU"/>
        </w:rPr>
        <w:t xml:space="preserve">Банковское </w:t>
      </w:r>
      <w:proofErr w:type="gramStart"/>
      <w:r w:rsidRPr="00234D0E">
        <w:rPr>
          <w:rFonts w:eastAsiaTheme="majorEastAsia"/>
          <w:sz w:val="28"/>
          <w:szCs w:val="28"/>
          <w:lang w:eastAsia="ru-RU"/>
        </w:rPr>
        <w:t>дело :</w:t>
      </w:r>
      <w:proofErr w:type="gramEnd"/>
      <w:r w:rsidRPr="00234D0E">
        <w:rPr>
          <w:rFonts w:eastAsiaTheme="majorEastAsia"/>
          <w:sz w:val="28"/>
          <w:szCs w:val="28"/>
          <w:lang w:eastAsia="ru-RU"/>
        </w:rPr>
        <w:t xml:space="preserve"> учебник / О. И. Лаврушин, Н. Е. Бровкина, Н. И. </w:t>
      </w:r>
      <w:proofErr w:type="spellStart"/>
      <w:r w:rsidRPr="00234D0E">
        <w:rPr>
          <w:rFonts w:eastAsiaTheme="majorEastAsia"/>
          <w:sz w:val="28"/>
          <w:szCs w:val="28"/>
          <w:lang w:eastAsia="ru-RU"/>
        </w:rPr>
        <w:t>Валенцева</w:t>
      </w:r>
      <w:proofErr w:type="spellEnd"/>
      <w:r w:rsidRPr="00234D0E">
        <w:rPr>
          <w:rFonts w:eastAsiaTheme="majorEastAsia"/>
          <w:sz w:val="28"/>
          <w:szCs w:val="28"/>
          <w:lang w:eastAsia="ru-RU"/>
        </w:rPr>
        <w:t xml:space="preserve"> [и др.] ; под ред. О. И. Лаврушина. — </w:t>
      </w:r>
      <w:proofErr w:type="gramStart"/>
      <w:r w:rsidRPr="00234D0E">
        <w:rPr>
          <w:rFonts w:eastAsiaTheme="majorEastAsia"/>
          <w:sz w:val="28"/>
          <w:szCs w:val="28"/>
          <w:lang w:eastAsia="ru-RU"/>
        </w:rPr>
        <w:t>Москва :</w:t>
      </w:r>
      <w:proofErr w:type="gramEnd"/>
      <w:r w:rsidRPr="00234D0E">
        <w:rPr>
          <w:rFonts w:eastAsiaTheme="majorEastAsia"/>
          <w:sz w:val="28"/>
          <w:szCs w:val="28"/>
          <w:lang w:eastAsia="ru-RU"/>
        </w:rPr>
        <w:t xml:space="preserve"> </w:t>
      </w:r>
      <w:proofErr w:type="spellStart"/>
      <w:r w:rsidRPr="00234D0E">
        <w:rPr>
          <w:rFonts w:eastAsiaTheme="majorEastAsia"/>
          <w:sz w:val="28"/>
          <w:szCs w:val="28"/>
          <w:lang w:eastAsia="ru-RU"/>
        </w:rPr>
        <w:t>КноРус</w:t>
      </w:r>
      <w:proofErr w:type="spellEnd"/>
      <w:r w:rsidRPr="00234D0E">
        <w:rPr>
          <w:rFonts w:eastAsiaTheme="majorEastAsia"/>
          <w:sz w:val="28"/>
          <w:szCs w:val="28"/>
          <w:lang w:eastAsia="ru-RU"/>
        </w:rPr>
        <w:t xml:space="preserve">, 2024. — 630 с. — ISBN 978-5-406-12871-8. — URL: </w:t>
      </w:r>
      <w:hyperlink r:id="rId7" w:history="1">
        <w:r w:rsidRPr="00234D0E">
          <w:rPr>
            <w:rFonts w:eastAsiaTheme="majorEastAsia"/>
            <w:color w:val="0000FF"/>
            <w:sz w:val="28"/>
            <w:szCs w:val="28"/>
            <w:u w:val="single"/>
            <w:lang w:eastAsia="ru-RU"/>
          </w:rPr>
          <w:t>https://book.ru/book/952840</w:t>
        </w:r>
      </w:hyperlink>
      <w:r w:rsidRPr="00234D0E">
        <w:rPr>
          <w:rFonts w:eastAsiaTheme="majorEastAsia"/>
          <w:sz w:val="28"/>
          <w:szCs w:val="28"/>
          <w:lang w:eastAsia="ru-RU"/>
        </w:rPr>
        <w:t xml:space="preserve"> — Текст : электронный. </w:t>
      </w:r>
      <w:r w:rsidRPr="00234D0E">
        <w:rPr>
          <w:sz w:val="28"/>
          <w:szCs w:val="28"/>
          <w:lang w:val="en-US" w:eastAsia="ru-RU"/>
        </w:rPr>
        <w:t xml:space="preserve">ISBN 978-5-406-09350-4. - – URL: </w:t>
      </w:r>
      <w:hyperlink r:id="rId8" w:history="1">
        <w:r w:rsidRPr="00234D0E">
          <w:rPr>
            <w:color w:val="0000FF"/>
            <w:sz w:val="28"/>
            <w:szCs w:val="28"/>
            <w:u w:val="single"/>
            <w:lang w:val="en-US" w:eastAsia="ru-RU"/>
          </w:rPr>
          <w:t>https://www.elibrary.ru/item.asp?id=50281019</w:t>
        </w:r>
      </w:hyperlink>
    </w:p>
    <w:p w14:paraId="298AAFCA" w14:textId="77777777" w:rsidR="00234D0E" w:rsidRPr="00234D0E" w:rsidRDefault="00234D0E" w:rsidP="00234D0E">
      <w:pPr>
        <w:widowControl/>
        <w:numPr>
          <w:ilvl w:val="0"/>
          <w:numId w:val="21"/>
        </w:numPr>
        <w:tabs>
          <w:tab w:val="clear" w:pos="0"/>
          <w:tab w:val="num" w:pos="-360"/>
        </w:tabs>
        <w:suppressAutoHyphens w:val="0"/>
        <w:spacing w:line="360" w:lineRule="auto"/>
        <w:ind w:left="360"/>
        <w:contextualSpacing/>
        <w:jc w:val="both"/>
        <w:rPr>
          <w:rFonts w:eastAsiaTheme="majorEastAsia"/>
          <w:sz w:val="28"/>
          <w:szCs w:val="28"/>
          <w:lang w:eastAsia="ru-RU"/>
        </w:rPr>
      </w:pPr>
      <w:r w:rsidRPr="00234D0E">
        <w:rPr>
          <w:rFonts w:eastAsiaTheme="majorEastAsia"/>
          <w:sz w:val="28"/>
          <w:szCs w:val="28"/>
          <w:lang w:eastAsia="ru-RU"/>
        </w:rPr>
        <w:t xml:space="preserve">Банковский </w:t>
      </w:r>
      <w:proofErr w:type="gramStart"/>
      <w:r w:rsidRPr="00234D0E">
        <w:rPr>
          <w:rFonts w:eastAsiaTheme="majorEastAsia"/>
          <w:sz w:val="28"/>
          <w:szCs w:val="28"/>
          <w:lang w:eastAsia="ru-RU"/>
        </w:rPr>
        <w:t>менеджмент :</w:t>
      </w:r>
      <w:proofErr w:type="gramEnd"/>
      <w:r w:rsidRPr="00234D0E">
        <w:rPr>
          <w:rFonts w:eastAsiaTheme="majorEastAsia"/>
          <w:sz w:val="28"/>
          <w:szCs w:val="28"/>
          <w:lang w:eastAsia="ru-RU"/>
        </w:rPr>
        <w:t xml:space="preserve"> учебник / О. И. Лаврушин, Н. И. </w:t>
      </w:r>
      <w:proofErr w:type="spellStart"/>
      <w:r w:rsidRPr="00234D0E">
        <w:rPr>
          <w:rFonts w:eastAsiaTheme="majorEastAsia"/>
          <w:sz w:val="28"/>
          <w:szCs w:val="28"/>
          <w:lang w:eastAsia="ru-RU"/>
        </w:rPr>
        <w:t>Валенцева</w:t>
      </w:r>
      <w:proofErr w:type="spellEnd"/>
      <w:r w:rsidRPr="00234D0E">
        <w:rPr>
          <w:rFonts w:eastAsiaTheme="majorEastAsia"/>
          <w:sz w:val="28"/>
          <w:szCs w:val="28"/>
          <w:lang w:eastAsia="ru-RU"/>
        </w:rPr>
        <w:t xml:space="preserve">, [и др.] ; под ред. О. И. Лаврушина. — </w:t>
      </w:r>
      <w:proofErr w:type="gramStart"/>
      <w:r w:rsidRPr="00234D0E">
        <w:rPr>
          <w:rFonts w:eastAsiaTheme="majorEastAsia"/>
          <w:sz w:val="28"/>
          <w:szCs w:val="28"/>
          <w:lang w:eastAsia="ru-RU"/>
        </w:rPr>
        <w:t>Москва :</w:t>
      </w:r>
      <w:proofErr w:type="gramEnd"/>
      <w:r w:rsidRPr="00234D0E">
        <w:rPr>
          <w:rFonts w:eastAsiaTheme="majorEastAsia"/>
          <w:sz w:val="28"/>
          <w:szCs w:val="28"/>
          <w:lang w:eastAsia="ru-RU"/>
        </w:rPr>
        <w:t xml:space="preserve"> </w:t>
      </w:r>
      <w:proofErr w:type="spellStart"/>
      <w:r w:rsidRPr="00234D0E">
        <w:rPr>
          <w:rFonts w:eastAsiaTheme="majorEastAsia"/>
          <w:sz w:val="28"/>
          <w:szCs w:val="28"/>
          <w:lang w:eastAsia="ru-RU"/>
        </w:rPr>
        <w:t>КноРус</w:t>
      </w:r>
      <w:proofErr w:type="spellEnd"/>
      <w:r w:rsidRPr="00234D0E">
        <w:rPr>
          <w:rFonts w:eastAsiaTheme="majorEastAsia"/>
          <w:sz w:val="28"/>
          <w:szCs w:val="28"/>
          <w:lang w:eastAsia="ru-RU"/>
        </w:rPr>
        <w:t>, 2023. — 503 с. — ISBN 978-5-406-11640-1. — URL: https://book.ru/book/949371 (дата обращения: 07.11.2024). — Текст: электронный.</w:t>
      </w:r>
    </w:p>
    <w:p w14:paraId="48869BE5" w14:textId="77777777" w:rsidR="00234D0E" w:rsidRPr="00234D0E" w:rsidRDefault="00234D0E" w:rsidP="00234D0E">
      <w:pPr>
        <w:widowControl/>
        <w:numPr>
          <w:ilvl w:val="0"/>
          <w:numId w:val="21"/>
        </w:numPr>
        <w:tabs>
          <w:tab w:val="num" w:pos="-360"/>
        </w:tabs>
        <w:suppressAutoHyphens w:val="0"/>
        <w:spacing w:line="360" w:lineRule="auto"/>
        <w:ind w:left="360"/>
        <w:contextualSpacing/>
        <w:jc w:val="both"/>
        <w:rPr>
          <w:rFonts w:eastAsiaTheme="majorEastAsia"/>
          <w:sz w:val="28"/>
          <w:szCs w:val="28"/>
          <w:u w:val="single"/>
        </w:rPr>
      </w:pPr>
      <w:r w:rsidRPr="00234D0E">
        <w:rPr>
          <w:sz w:val="28"/>
          <w:szCs w:val="28"/>
          <w:lang w:eastAsia="ru-RU"/>
        </w:rPr>
        <w:t xml:space="preserve">Риск-менеджмент на финансовых </w:t>
      </w:r>
      <w:proofErr w:type="gramStart"/>
      <w:r w:rsidRPr="00234D0E">
        <w:rPr>
          <w:sz w:val="28"/>
          <w:szCs w:val="28"/>
          <w:lang w:eastAsia="ru-RU"/>
        </w:rPr>
        <w:t>рынках :</w:t>
      </w:r>
      <w:proofErr w:type="gramEnd"/>
      <w:r w:rsidRPr="00234D0E">
        <w:rPr>
          <w:sz w:val="28"/>
          <w:szCs w:val="28"/>
          <w:lang w:eastAsia="ru-RU"/>
        </w:rPr>
        <w:t xml:space="preserve"> учебник / М. А. </w:t>
      </w:r>
      <w:proofErr w:type="spellStart"/>
      <w:r w:rsidRPr="00234D0E">
        <w:rPr>
          <w:sz w:val="28"/>
          <w:szCs w:val="28"/>
          <w:lang w:eastAsia="ru-RU"/>
        </w:rPr>
        <w:t>Бухтин</w:t>
      </w:r>
      <w:proofErr w:type="spellEnd"/>
      <w:r w:rsidRPr="00234D0E">
        <w:rPr>
          <w:sz w:val="28"/>
          <w:szCs w:val="28"/>
          <w:lang w:eastAsia="ru-RU"/>
        </w:rPr>
        <w:t xml:space="preserve">, М.Д. Кондратенко, И.В. Ларионова И.В. [и др.] ; под ред. И. В. Ларионова, М.Д. Кондратенко — Москва : </w:t>
      </w:r>
      <w:proofErr w:type="spellStart"/>
      <w:r w:rsidRPr="00234D0E">
        <w:rPr>
          <w:sz w:val="28"/>
          <w:szCs w:val="28"/>
          <w:lang w:eastAsia="ru-RU"/>
        </w:rPr>
        <w:t>КноРус</w:t>
      </w:r>
      <w:proofErr w:type="spellEnd"/>
      <w:r w:rsidRPr="00234D0E">
        <w:rPr>
          <w:sz w:val="28"/>
          <w:szCs w:val="28"/>
          <w:lang w:eastAsia="ru-RU"/>
        </w:rPr>
        <w:t xml:space="preserve">, 2024. — 464 с. — текст </w:t>
      </w:r>
      <w:proofErr w:type="gramStart"/>
      <w:r w:rsidRPr="00234D0E">
        <w:rPr>
          <w:sz w:val="28"/>
          <w:szCs w:val="28"/>
          <w:lang w:eastAsia="ru-RU"/>
        </w:rPr>
        <w:lastRenderedPageBreak/>
        <w:t>непосредственный.-</w:t>
      </w:r>
      <w:proofErr w:type="gramEnd"/>
      <w:r w:rsidRPr="00234D0E">
        <w:rPr>
          <w:sz w:val="28"/>
          <w:szCs w:val="28"/>
          <w:lang w:eastAsia="ru-RU"/>
        </w:rPr>
        <w:t xml:space="preserve"> То же: Режим доступа: ЭБС:  book.ru. — &lt;URL:https://book.ru/book/955148</w:t>
      </w:r>
      <w:proofErr w:type="gramStart"/>
      <w:r w:rsidRPr="00234D0E">
        <w:rPr>
          <w:sz w:val="28"/>
          <w:szCs w:val="28"/>
          <w:lang w:eastAsia="ru-RU"/>
        </w:rPr>
        <w:t>&gt;.-</w:t>
      </w:r>
      <w:proofErr w:type="gramEnd"/>
      <w:r w:rsidRPr="00234D0E">
        <w:rPr>
          <w:sz w:val="28"/>
          <w:szCs w:val="28"/>
          <w:lang w:eastAsia="ru-RU"/>
        </w:rPr>
        <w:t xml:space="preserve"> текст электронный.</w:t>
      </w:r>
    </w:p>
    <w:p w14:paraId="6F176CEA" w14:textId="77777777" w:rsidR="00234D0E" w:rsidRPr="00234D0E" w:rsidRDefault="00234D0E" w:rsidP="00234D0E">
      <w:pPr>
        <w:widowControl/>
        <w:suppressAutoHyphens w:val="0"/>
        <w:spacing w:line="360" w:lineRule="auto"/>
        <w:ind w:left="360"/>
        <w:contextualSpacing/>
        <w:jc w:val="both"/>
        <w:rPr>
          <w:rFonts w:eastAsiaTheme="majorEastAsia"/>
          <w:sz w:val="28"/>
          <w:szCs w:val="28"/>
        </w:rPr>
      </w:pPr>
    </w:p>
    <w:p w14:paraId="70BA4D35" w14:textId="77777777" w:rsidR="00234D0E" w:rsidRPr="00234D0E" w:rsidRDefault="00234D0E" w:rsidP="00234D0E">
      <w:pPr>
        <w:widowControl/>
        <w:suppressAutoHyphens w:val="0"/>
        <w:spacing w:line="360" w:lineRule="auto"/>
        <w:ind w:left="360"/>
        <w:contextualSpacing/>
        <w:jc w:val="both"/>
        <w:rPr>
          <w:rFonts w:eastAsiaTheme="majorEastAsia"/>
          <w:sz w:val="28"/>
          <w:szCs w:val="28"/>
        </w:rPr>
      </w:pPr>
      <w:r w:rsidRPr="00234D0E">
        <w:rPr>
          <w:rFonts w:eastAsiaTheme="majorEastAsia"/>
          <w:b/>
          <w:bCs/>
          <w:sz w:val="28"/>
          <w:szCs w:val="28"/>
        </w:rPr>
        <w:t>Дополнительная литература</w:t>
      </w:r>
    </w:p>
    <w:p w14:paraId="3630E25D" w14:textId="77777777" w:rsidR="00234D0E" w:rsidRPr="00234D0E" w:rsidRDefault="00234D0E" w:rsidP="00234D0E">
      <w:pPr>
        <w:widowControl/>
        <w:numPr>
          <w:ilvl w:val="0"/>
          <w:numId w:val="21"/>
        </w:numPr>
        <w:tabs>
          <w:tab w:val="num" w:pos="-360"/>
        </w:tabs>
        <w:suppressAutoHyphens w:val="0"/>
        <w:spacing w:after="15" w:line="360" w:lineRule="auto"/>
        <w:ind w:left="360" w:right="69"/>
        <w:contextualSpacing/>
        <w:jc w:val="both"/>
        <w:rPr>
          <w:sz w:val="28"/>
          <w:szCs w:val="28"/>
          <w:lang w:eastAsia="ru-RU"/>
        </w:rPr>
      </w:pPr>
      <w:r w:rsidRPr="00234D0E">
        <w:rPr>
          <w:sz w:val="28"/>
          <w:szCs w:val="28"/>
          <w:lang w:eastAsia="ru-RU"/>
        </w:rPr>
        <w:t xml:space="preserve">Банковское дело. Задачи и тесты: учебное пособие / коллектив авторов; под ред. Н.И. </w:t>
      </w:r>
      <w:proofErr w:type="spellStart"/>
      <w:r w:rsidRPr="00234D0E">
        <w:rPr>
          <w:sz w:val="28"/>
          <w:szCs w:val="28"/>
          <w:lang w:eastAsia="ru-RU"/>
        </w:rPr>
        <w:t>Валенцевой</w:t>
      </w:r>
      <w:proofErr w:type="spellEnd"/>
      <w:r w:rsidRPr="00234D0E">
        <w:rPr>
          <w:sz w:val="28"/>
          <w:szCs w:val="28"/>
          <w:lang w:eastAsia="ru-RU"/>
        </w:rPr>
        <w:t xml:space="preserve">, М.А. </w:t>
      </w:r>
      <w:proofErr w:type="spellStart"/>
      <w:r w:rsidRPr="00234D0E">
        <w:rPr>
          <w:sz w:val="28"/>
          <w:szCs w:val="28"/>
          <w:lang w:eastAsia="ru-RU"/>
        </w:rPr>
        <w:t>Помориной</w:t>
      </w:r>
      <w:proofErr w:type="spellEnd"/>
      <w:r w:rsidRPr="00234D0E">
        <w:rPr>
          <w:sz w:val="28"/>
          <w:szCs w:val="28"/>
          <w:lang w:eastAsia="ru-RU"/>
        </w:rPr>
        <w:t xml:space="preserve">. - 2-е издание, переработанное и дополненное. – Москва: КНОРУС, 2022. - 312 с. - Режим доступа: book.ru. — </w:t>
      </w:r>
      <w:proofErr w:type="spellStart"/>
      <w:r w:rsidRPr="00234D0E">
        <w:rPr>
          <w:sz w:val="28"/>
          <w:szCs w:val="28"/>
          <w:lang w:eastAsia="ru-RU"/>
        </w:rPr>
        <w:t>Internet</w:t>
      </w:r>
      <w:proofErr w:type="spellEnd"/>
      <w:r w:rsidRPr="00234D0E">
        <w:rPr>
          <w:sz w:val="28"/>
          <w:szCs w:val="28"/>
          <w:lang w:eastAsia="ru-RU"/>
        </w:rPr>
        <w:t xml:space="preserve"> </w:t>
      </w:r>
      <w:proofErr w:type="spellStart"/>
      <w:r w:rsidRPr="00234D0E">
        <w:rPr>
          <w:sz w:val="28"/>
          <w:szCs w:val="28"/>
          <w:lang w:eastAsia="ru-RU"/>
        </w:rPr>
        <w:t>access</w:t>
      </w:r>
      <w:proofErr w:type="spellEnd"/>
      <w:r w:rsidRPr="00234D0E">
        <w:rPr>
          <w:sz w:val="28"/>
          <w:szCs w:val="28"/>
          <w:lang w:eastAsia="ru-RU"/>
        </w:rPr>
        <w:t xml:space="preserve">. — URL: </w:t>
      </w:r>
      <w:proofErr w:type="gramStart"/>
      <w:r w:rsidRPr="00234D0E">
        <w:rPr>
          <w:sz w:val="28"/>
          <w:szCs w:val="28"/>
          <w:lang w:eastAsia="ru-RU"/>
        </w:rPr>
        <w:t>https://book.ru/book/943042 .</w:t>
      </w:r>
      <w:proofErr w:type="gramEnd"/>
      <w:r w:rsidRPr="00234D0E">
        <w:rPr>
          <w:sz w:val="28"/>
          <w:szCs w:val="28"/>
          <w:lang w:eastAsia="ru-RU"/>
        </w:rPr>
        <w:t xml:space="preserve"> - Текст электронный.</w:t>
      </w:r>
    </w:p>
    <w:p w14:paraId="0C68EA39" w14:textId="77777777" w:rsidR="00234D0E" w:rsidRPr="00234D0E" w:rsidRDefault="00234D0E" w:rsidP="00234D0E">
      <w:pPr>
        <w:widowControl/>
        <w:numPr>
          <w:ilvl w:val="0"/>
          <w:numId w:val="21"/>
        </w:numPr>
        <w:tabs>
          <w:tab w:val="clear" w:pos="0"/>
          <w:tab w:val="num" w:pos="-360"/>
        </w:tabs>
        <w:suppressAutoHyphens w:val="0"/>
        <w:spacing w:line="360" w:lineRule="auto"/>
        <w:ind w:left="360"/>
        <w:contextualSpacing/>
        <w:jc w:val="both"/>
        <w:rPr>
          <w:rFonts w:eastAsiaTheme="majorEastAsia"/>
          <w:sz w:val="28"/>
          <w:szCs w:val="28"/>
          <w:lang w:eastAsia="ru-RU"/>
        </w:rPr>
      </w:pPr>
      <w:r w:rsidRPr="00234D0E">
        <w:rPr>
          <w:sz w:val="28"/>
          <w:szCs w:val="28"/>
          <w:lang w:eastAsia="ru-RU"/>
        </w:rPr>
        <w:t xml:space="preserve">Абрамова М.А., </w:t>
      </w:r>
      <w:proofErr w:type="spellStart"/>
      <w:r w:rsidRPr="00234D0E">
        <w:rPr>
          <w:sz w:val="28"/>
          <w:szCs w:val="28"/>
          <w:lang w:eastAsia="ru-RU"/>
        </w:rPr>
        <w:t>Дюдикова</w:t>
      </w:r>
      <w:proofErr w:type="spellEnd"/>
      <w:r w:rsidRPr="00234D0E">
        <w:rPr>
          <w:sz w:val="28"/>
          <w:szCs w:val="28"/>
          <w:lang w:eastAsia="ru-RU"/>
        </w:rPr>
        <w:t xml:space="preserve"> Е.И. В современном дискурсе цифрового рубля: </w:t>
      </w:r>
      <w:proofErr w:type="spellStart"/>
      <w:r w:rsidRPr="00234D0E">
        <w:rPr>
          <w:sz w:val="28"/>
          <w:szCs w:val="28"/>
          <w:lang w:eastAsia="ru-RU"/>
        </w:rPr>
        <w:t>DeСeFi</w:t>
      </w:r>
      <w:proofErr w:type="spellEnd"/>
      <w:r w:rsidRPr="00234D0E">
        <w:rPr>
          <w:sz w:val="28"/>
          <w:szCs w:val="28"/>
          <w:lang w:eastAsia="ru-RU"/>
        </w:rPr>
        <w:t xml:space="preserve"> </w:t>
      </w:r>
      <w:proofErr w:type="spellStart"/>
      <w:r w:rsidRPr="00234D0E">
        <w:rPr>
          <w:sz w:val="28"/>
          <w:szCs w:val="28"/>
          <w:lang w:eastAsia="ru-RU"/>
        </w:rPr>
        <w:t>vs</w:t>
      </w:r>
      <w:proofErr w:type="spellEnd"/>
      <w:r w:rsidRPr="00234D0E">
        <w:rPr>
          <w:sz w:val="28"/>
          <w:szCs w:val="28"/>
          <w:lang w:eastAsia="ru-RU"/>
        </w:rPr>
        <w:t xml:space="preserve"> </w:t>
      </w:r>
      <w:proofErr w:type="spellStart"/>
      <w:r w:rsidRPr="00234D0E">
        <w:rPr>
          <w:sz w:val="28"/>
          <w:szCs w:val="28"/>
          <w:lang w:eastAsia="ru-RU"/>
        </w:rPr>
        <w:t>СeDeFi</w:t>
      </w:r>
      <w:proofErr w:type="spellEnd"/>
      <w:r w:rsidRPr="00234D0E">
        <w:rPr>
          <w:sz w:val="28"/>
          <w:szCs w:val="28"/>
          <w:lang w:eastAsia="ru-RU"/>
        </w:rPr>
        <w:t xml:space="preserve"> // Банковские услуги. 2024. № 5. С. 2-11. </w:t>
      </w:r>
      <w:r w:rsidRPr="00234D0E">
        <w:rPr>
          <w:rFonts w:eastAsiaTheme="majorEastAsia"/>
          <w:sz w:val="28"/>
          <w:szCs w:val="28"/>
          <w:lang w:eastAsia="ru-RU"/>
        </w:rPr>
        <w:t xml:space="preserve">URL: </w:t>
      </w:r>
      <w:hyperlink r:id="rId9" w:history="1">
        <w:r w:rsidRPr="00234D0E">
          <w:rPr>
            <w:color w:val="0000FF"/>
            <w:sz w:val="28"/>
            <w:szCs w:val="28"/>
            <w:u w:val="single"/>
            <w:lang w:eastAsia="ru-RU"/>
          </w:rPr>
          <w:t>https://elibrary.ru/item.asp?id=67353042</w:t>
        </w:r>
      </w:hyperlink>
      <w:r w:rsidRPr="00234D0E">
        <w:rPr>
          <w:sz w:val="28"/>
          <w:szCs w:val="28"/>
          <w:lang w:eastAsia="ru-RU"/>
        </w:rPr>
        <w:t xml:space="preserve"> </w:t>
      </w:r>
      <w:r w:rsidRPr="00234D0E">
        <w:rPr>
          <w:rFonts w:eastAsiaTheme="majorEastAsia"/>
          <w:sz w:val="28"/>
          <w:szCs w:val="28"/>
          <w:lang w:eastAsia="ru-RU"/>
        </w:rPr>
        <w:t>— Текст : электронный.</w:t>
      </w:r>
    </w:p>
    <w:p w14:paraId="2FEE376B" w14:textId="77777777" w:rsidR="00234D0E" w:rsidRPr="00234D0E" w:rsidRDefault="00234D0E" w:rsidP="00234D0E">
      <w:pPr>
        <w:widowControl/>
        <w:numPr>
          <w:ilvl w:val="0"/>
          <w:numId w:val="21"/>
        </w:numPr>
        <w:tabs>
          <w:tab w:val="clear" w:pos="0"/>
          <w:tab w:val="num" w:pos="-360"/>
        </w:tabs>
        <w:suppressAutoHyphens w:val="0"/>
        <w:spacing w:line="360" w:lineRule="auto"/>
        <w:ind w:left="360"/>
        <w:contextualSpacing/>
        <w:jc w:val="both"/>
        <w:rPr>
          <w:rFonts w:eastAsiaTheme="majorEastAsia"/>
          <w:sz w:val="28"/>
          <w:szCs w:val="28"/>
          <w:lang w:eastAsia="ru-RU"/>
        </w:rPr>
      </w:pPr>
      <w:r w:rsidRPr="00234D0E">
        <w:rPr>
          <w:sz w:val="28"/>
          <w:szCs w:val="28"/>
          <w:lang w:eastAsia="ru-RU"/>
        </w:rPr>
        <w:t xml:space="preserve">Амосова Н.А., </w:t>
      </w:r>
      <w:proofErr w:type="spellStart"/>
      <w:r w:rsidRPr="00234D0E">
        <w:rPr>
          <w:sz w:val="28"/>
          <w:szCs w:val="28"/>
          <w:lang w:eastAsia="ru-RU"/>
        </w:rPr>
        <w:t>Криничанский</w:t>
      </w:r>
      <w:proofErr w:type="spellEnd"/>
      <w:r w:rsidRPr="00234D0E">
        <w:rPr>
          <w:sz w:val="28"/>
          <w:szCs w:val="28"/>
          <w:lang w:eastAsia="ru-RU"/>
        </w:rPr>
        <w:t xml:space="preserve"> К.В. Финансовые институты развития: функции, модели, подходы к оценке эффективности // Банковское право. - 2024. – № 3. – С. 47-55.- </w:t>
      </w:r>
      <w:r w:rsidRPr="00234D0E">
        <w:rPr>
          <w:rFonts w:eastAsiaTheme="majorEastAsia"/>
          <w:sz w:val="28"/>
          <w:szCs w:val="28"/>
          <w:lang w:eastAsia="ru-RU"/>
        </w:rPr>
        <w:t xml:space="preserve">URL: </w:t>
      </w:r>
      <w:hyperlink r:id="rId10" w:history="1">
        <w:r w:rsidRPr="00234D0E">
          <w:rPr>
            <w:color w:val="0000FF"/>
            <w:sz w:val="28"/>
            <w:szCs w:val="28"/>
            <w:u w:val="single"/>
            <w:lang w:eastAsia="ru-RU"/>
          </w:rPr>
          <w:t xml:space="preserve">http://elib.fa.ru/art2023/bv3695.pdf- </w:t>
        </w:r>
      </w:hyperlink>
      <w:r w:rsidRPr="00234D0E">
        <w:rPr>
          <w:sz w:val="28"/>
          <w:szCs w:val="28"/>
          <w:lang w:eastAsia="ru-RU"/>
        </w:rPr>
        <w:t xml:space="preserve"> </w:t>
      </w:r>
      <w:r w:rsidRPr="00234D0E">
        <w:rPr>
          <w:rFonts w:eastAsiaTheme="majorEastAsia"/>
          <w:sz w:val="28"/>
          <w:szCs w:val="28"/>
          <w:lang w:eastAsia="ru-RU"/>
        </w:rPr>
        <w:t>— Текст : электронный.</w:t>
      </w:r>
    </w:p>
    <w:p w14:paraId="60D0CBE0" w14:textId="77777777" w:rsidR="00234D0E" w:rsidRPr="00234D0E" w:rsidRDefault="00234D0E" w:rsidP="00234D0E">
      <w:pPr>
        <w:widowControl/>
        <w:numPr>
          <w:ilvl w:val="0"/>
          <w:numId w:val="21"/>
        </w:numPr>
        <w:tabs>
          <w:tab w:val="num" w:pos="-360"/>
        </w:tabs>
        <w:suppressAutoHyphens w:val="0"/>
        <w:spacing w:after="15" w:line="360" w:lineRule="auto"/>
        <w:ind w:left="360" w:right="69"/>
        <w:contextualSpacing/>
        <w:jc w:val="both"/>
        <w:rPr>
          <w:rFonts w:eastAsiaTheme="majorEastAsia"/>
          <w:sz w:val="28"/>
          <w:szCs w:val="28"/>
          <w:lang w:eastAsia="ru-RU"/>
        </w:rPr>
      </w:pPr>
      <w:r w:rsidRPr="00234D0E">
        <w:rPr>
          <w:rFonts w:eastAsiaTheme="majorEastAsia"/>
          <w:sz w:val="28"/>
          <w:szCs w:val="28"/>
          <w:lang w:eastAsia="ru-RU"/>
        </w:rPr>
        <w:t xml:space="preserve">Новые подходы к регулированию финансового рынка в условиях возрастающих рисков неопределенности экономического развития при введении санкционных </w:t>
      </w:r>
      <w:proofErr w:type="gramStart"/>
      <w:r w:rsidRPr="00234D0E">
        <w:rPr>
          <w:rFonts w:eastAsiaTheme="majorEastAsia"/>
          <w:sz w:val="28"/>
          <w:szCs w:val="28"/>
          <w:lang w:eastAsia="ru-RU"/>
        </w:rPr>
        <w:t>ограничений :</w:t>
      </w:r>
      <w:proofErr w:type="gramEnd"/>
      <w:r w:rsidRPr="00234D0E">
        <w:rPr>
          <w:rFonts w:eastAsiaTheme="majorEastAsia"/>
          <w:sz w:val="28"/>
          <w:szCs w:val="28"/>
          <w:lang w:eastAsia="ru-RU"/>
        </w:rPr>
        <w:t xml:space="preserve"> монография ; под ред. И.В. Ларионовой. — </w:t>
      </w:r>
      <w:proofErr w:type="gramStart"/>
      <w:r w:rsidRPr="00234D0E">
        <w:rPr>
          <w:rFonts w:eastAsiaTheme="majorEastAsia"/>
          <w:sz w:val="28"/>
          <w:szCs w:val="28"/>
          <w:lang w:eastAsia="ru-RU"/>
        </w:rPr>
        <w:t>Москва :</w:t>
      </w:r>
      <w:proofErr w:type="gramEnd"/>
      <w:r w:rsidRPr="00234D0E">
        <w:rPr>
          <w:rFonts w:eastAsiaTheme="majorEastAsia"/>
          <w:sz w:val="28"/>
          <w:szCs w:val="28"/>
          <w:lang w:eastAsia="ru-RU"/>
        </w:rPr>
        <w:t xml:space="preserve"> </w:t>
      </w:r>
      <w:proofErr w:type="spellStart"/>
      <w:r w:rsidRPr="00234D0E">
        <w:rPr>
          <w:rFonts w:eastAsiaTheme="majorEastAsia"/>
          <w:sz w:val="28"/>
          <w:szCs w:val="28"/>
          <w:lang w:eastAsia="ru-RU"/>
        </w:rPr>
        <w:t>КноРус</w:t>
      </w:r>
      <w:proofErr w:type="spellEnd"/>
      <w:r w:rsidRPr="00234D0E">
        <w:rPr>
          <w:rFonts w:eastAsiaTheme="majorEastAsia"/>
          <w:sz w:val="28"/>
          <w:szCs w:val="28"/>
          <w:lang w:eastAsia="ru-RU"/>
        </w:rPr>
        <w:t xml:space="preserve">, 2024. — 188 с. — ISBN 978-5-406-13103-9— URL: https://book.ru/book/954137 — </w:t>
      </w:r>
      <w:proofErr w:type="gramStart"/>
      <w:r w:rsidRPr="00234D0E">
        <w:rPr>
          <w:rFonts w:eastAsiaTheme="majorEastAsia"/>
          <w:sz w:val="28"/>
          <w:szCs w:val="28"/>
          <w:lang w:eastAsia="ru-RU"/>
        </w:rPr>
        <w:t>Текст :</w:t>
      </w:r>
      <w:proofErr w:type="gramEnd"/>
      <w:r w:rsidRPr="00234D0E">
        <w:rPr>
          <w:rFonts w:eastAsiaTheme="majorEastAsia"/>
          <w:sz w:val="28"/>
          <w:szCs w:val="28"/>
          <w:lang w:eastAsia="ru-RU"/>
        </w:rPr>
        <w:t xml:space="preserve"> электронный.</w:t>
      </w:r>
    </w:p>
    <w:p w14:paraId="452A3F92" w14:textId="77777777" w:rsidR="00234D0E" w:rsidRPr="00234D0E" w:rsidRDefault="00234D0E" w:rsidP="00234D0E">
      <w:pPr>
        <w:widowControl/>
        <w:numPr>
          <w:ilvl w:val="0"/>
          <w:numId w:val="21"/>
        </w:numPr>
        <w:tabs>
          <w:tab w:val="clear" w:pos="0"/>
          <w:tab w:val="num" w:pos="-360"/>
        </w:tabs>
        <w:suppressAutoHyphens w:val="0"/>
        <w:spacing w:line="360" w:lineRule="auto"/>
        <w:ind w:left="360"/>
        <w:contextualSpacing/>
        <w:jc w:val="both"/>
        <w:rPr>
          <w:rFonts w:eastAsiaTheme="majorEastAsia"/>
          <w:sz w:val="28"/>
          <w:szCs w:val="28"/>
          <w:lang w:eastAsia="ru-RU"/>
        </w:rPr>
      </w:pPr>
      <w:r w:rsidRPr="00234D0E">
        <w:rPr>
          <w:rFonts w:eastAsiaTheme="majorEastAsia"/>
          <w:sz w:val="28"/>
          <w:szCs w:val="28"/>
          <w:lang w:eastAsia="ru-RU"/>
        </w:rPr>
        <w:t xml:space="preserve">Махмуд </w:t>
      </w:r>
      <w:proofErr w:type="spellStart"/>
      <w:r w:rsidRPr="00234D0E">
        <w:rPr>
          <w:rFonts w:eastAsiaTheme="majorEastAsia"/>
          <w:sz w:val="28"/>
          <w:szCs w:val="28"/>
          <w:lang w:eastAsia="ru-RU"/>
        </w:rPr>
        <w:t>Хеди</w:t>
      </w:r>
      <w:proofErr w:type="spellEnd"/>
      <w:r w:rsidRPr="00234D0E">
        <w:rPr>
          <w:rFonts w:eastAsiaTheme="majorEastAsia"/>
          <w:sz w:val="28"/>
          <w:szCs w:val="28"/>
          <w:lang w:eastAsia="ru-RU"/>
        </w:rPr>
        <w:t xml:space="preserve"> </w:t>
      </w:r>
      <w:proofErr w:type="spellStart"/>
      <w:r w:rsidRPr="00234D0E">
        <w:rPr>
          <w:rFonts w:eastAsiaTheme="majorEastAsia"/>
          <w:sz w:val="28"/>
          <w:szCs w:val="28"/>
          <w:lang w:eastAsia="ru-RU"/>
        </w:rPr>
        <w:t>Кхалид</w:t>
      </w:r>
      <w:proofErr w:type="spellEnd"/>
      <w:r w:rsidRPr="00234D0E">
        <w:rPr>
          <w:rFonts w:eastAsiaTheme="majorEastAsia"/>
          <w:sz w:val="28"/>
          <w:szCs w:val="28"/>
          <w:lang w:eastAsia="ru-RU"/>
        </w:rPr>
        <w:t xml:space="preserve"> Махмуд, Хасан </w:t>
      </w:r>
      <w:proofErr w:type="spellStart"/>
      <w:r w:rsidRPr="00234D0E">
        <w:rPr>
          <w:rFonts w:eastAsiaTheme="majorEastAsia"/>
          <w:sz w:val="28"/>
          <w:szCs w:val="28"/>
          <w:lang w:eastAsia="ru-RU"/>
        </w:rPr>
        <w:t>Бархам</w:t>
      </w:r>
      <w:proofErr w:type="spellEnd"/>
      <w:r w:rsidRPr="00234D0E">
        <w:rPr>
          <w:rFonts w:eastAsiaTheme="majorEastAsia"/>
          <w:sz w:val="28"/>
          <w:szCs w:val="28"/>
          <w:lang w:eastAsia="ru-RU"/>
        </w:rPr>
        <w:t xml:space="preserve"> </w:t>
      </w:r>
      <w:proofErr w:type="spellStart"/>
      <w:r w:rsidRPr="00234D0E">
        <w:rPr>
          <w:rFonts w:eastAsiaTheme="majorEastAsia"/>
          <w:sz w:val="28"/>
          <w:szCs w:val="28"/>
          <w:lang w:eastAsia="ru-RU"/>
        </w:rPr>
        <w:t>Бакр</w:t>
      </w:r>
      <w:proofErr w:type="spellEnd"/>
      <w:r w:rsidRPr="00234D0E">
        <w:rPr>
          <w:rFonts w:eastAsiaTheme="majorEastAsia"/>
          <w:sz w:val="28"/>
          <w:szCs w:val="28"/>
          <w:lang w:eastAsia="ru-RU"/>
        </w:rPr>
        <w:t xml:space="preserve"> Хасан Адаптация модели исламского банкинга к российской банковской системе: преимущества и вызовы // </w:t>
      </w:r>
      <w:proofErr w:type="spellStart"/>
      <w:r w:rsidRPr="00234D0E">
        <w:rPr>
          <w:rFonts w:eastAsiaTheme="majorEastAsia"/>
          <w:sz w:val="28"/>
          <w:szCs w:val="28"/>
          <w:lang w:eastAsia="ru-RU"/>
        </w:rPr>
        <w:t>Modern</w:t>
      </w:r>
      <w:proofErr w:type="spellEnd"/>
      <w:r w:rsidRPr="00234D0E">
        <w:rPr>
          <w:rFonts w:eastAsiaTheme="majorEastAsia"/>
          <w:sz w:val="28"/>
          <w:szCs w:val="28"/>
          <w:lang w:eastAsia="ru-RU"/>
        </w:rPr>
        <w:t xml:space="preserve"> </w:t>
      </w:r>
      <w:proofErr w:type="spellStart"/>
      <w:r w:rsidRPr="00234D0E">
        <w:rPr>
          <w:rFonts w:eastAsiaTheme="majorEastAsia"/>
          <w:sz w:val="28"/>
          <w:szCs w:val="28"/>
          <w:lang w:eastAsia="ru-RU"/>
        </w:rPr>
        <w:t>Economy</w:t>
      </w:r>
      <w:proofErr w:type="spellEnd"/>
      <w:r w:rsidRPr="00234D0E">
        <w:rPr>
          <w:rFonts w:eastAsiaTheme="majorEastAsia"/>
          <w:sz w:val="28"/>
          <w:szCs w:val="28"/>
          <w:lang w:eastAsia="ru-RU"/>
        </w:rPr>
        <w:t xml:space="preserve"> </w:t>
      </w:r>
      <w:proofErr w:type="spellStart"/>
      <w:r w:rsidRPr="00234D0E">
        <w:rPr>
          <w:rFonts w:eastAsiaTheme="majorEastAsia"/>
          <w:sz w:val="28"/>
          <w:szCs w:val="28"/>
          <w:lang w:eastAsia="ru-RU"/>
        </w:rPr>
        <w:t>Success</w:t>
      </w:r>
      <w:proofErr w:type="spellEnd"/>
      <w:r w:rsidRPr="00234D0E">
        <w:rPr>
          <w:rFonts w:eastAsiaTheme="majorEastAsia"/>
          <w:sz w:val="28"/>
          <w:szCs w:val="28"/>
          <w:lang w:eastAsia="ru-RU"/>
        </w:rPr>
        <w:t xml:space="preserve">. 2024. № 2. С. 99 – 107. URL: </w:t>
      </w:r>
      <w:hyperlink r:id="rId11" w:history="1">
        <w:r w:rsidRPr="00234D0E">
          <w:rPr>
            <w:rFonts w:eastAsiaTheme="majorEastAsia"/>
            <w:color w:val="0000FF"/>
            <w:sz w:val="28"/>
            <w:szCs w:val="28"/>
            <w:u w:val="single"/>
            <w:lang w:eastAsia="ru-RU"/>
          </w:rPr>
          <w:t>https://elibrary.ru/item.asp?id=65473148</w:t>
        </w:r>
      </w:hyperlink>
      <w:r w:rsidRPr="00234D0E">
        <w:rPr>
          <w:rFonts w:eastAsiaTheme="majorEastAsia"/>
          <w:sz w:val="28"/>
          <w:szCs w:val="28"/>
          <w:lang w:eastAsia="ru-RU"/>
        </w:rPr>
        <w:t xml:space="preserve">. - DOI: 10.58224/2500-3747-2024-2-99-107.17. — </w:t>
      </w:r>
      <w:proofErr w:type="gramStart"/>
      <w:r w:rsidRPr="00234D0E">
        <w:rPr>
          <w:rFonts w:eastAsiaTheme="majorEastAsia"/>
          <w:sz w:val="28"/>
          <w:szCs w:val="28"/>
          <w:lang w:eastAsia="ru-RU"/>
        </w:rPr>
        <w:t>Текст :</w:t>
      </w:r>
      <w:proofErr w:type="gramEnd"/>
      <w:r w:rsidRPr="00234D0E">
        <w:rPr>
          <w:rFonts w:eastAsiaTheme="majorEastAsia"/>
          <w:sz w:val="28"/>
          <w:szCs w:val="28"/>
          <w:lang w:eastAsia="ru-RU"/>
        </w:rPr>
        <w:t xml:space="preserve"> электронный.</w:t>
      </w:r>
    </w:p>
    <w:p w14:paraId="00D58CCC" w14:textId="77777777" w:rsidR="00234D0E" w:rsidRPr="00234D0E" w:rsidRDefault="00234D0E" w:rsidP="00234D0E">
      <w:pPr>
        <w:widowControl/>
        <w:suppressAutoHyphens w:val="0"/>
        <w:spacing w:line="360" w:lineRule="auto"/>
        <w:ind w:left="360"/>
        <w:contextualSpacing/>
        <w:jc w:val="both"/>
        <w:rPr>
          <w:rFonts w:eastAsiaTheme="majorEastAsia"/>
          <w:sz w:val="28"/>
          <w:szCs w:val="28"/>
          <w:lang w:eastAsia="ru-RU"/>
        </w:rPr>
      </w:pPr>
      <w:r w:rsidRPr="00234D0E">
        <w:rPr>
          <w:rFonts w:eastAsiaTheme="majorEastAsia"/>
          <w:sz w:val="28"/>
          <w:szCs w:val="28"/>
          <w:lang w:eastAsia="ru-RU"/>
        </w:rPr>
        <w:tab/>
      </w:r>
    </w:p>
    <w:p w14:paraId="1B872FE6" w14:textId="77777777" w:rsidR="00234D0E" w:rsidRPr="00234D0E" w:rsidRDefault="00234D0E" w:rsidP="00234D0E">
      <w:pPr>
        <w:spacing w:line="360" w:lineRule="auto"/>
        <w:ind w:firstLine="709"/>
        <w:jc w:val="both"/>
        <w:rPr>
          <w:b/>
          <w:sz w:val="28"/>
          <w:szCs w:val="28"/>
        </w:rPr>
      </w:pPr>
      <w:r w:rsidRPr="00234D0E">
        <w:rPr>
          <w:b/>
          <w:sz w:val="28"/>
          <w:szCs w:val="28"/>
        </w:rPr>
        <w:t>Перечень ресурсов информационно-телекоммуникационной сети «Интернет», необходимых для освоения программы практики</w:t>
      </w:r>
    </w:p>
    <w:p w14:paraId="2C455077" w14:textId="77777777" w:rsidR="00234D0E" w:rsidRPr="00234D0E" w:rsidRDefault="00234D0E" w:rsidP="00234D0E">
      <w:pPr>
        <w:widowControl/>
        <w:numPr>
          <w:ilvl w:val="0"/>
          <w:numId w:val="24"/>
        </w:numPr>
        <w:tabs>
          <w:tab w:val="left" w:pos="1134"/>
        </w:tabs>
        <w:suppressAutoHyphens w:val="0"/>
        <w:spacing w:line="360" w:lineRule="auto"/>
        <w:ind w:left="0" w:firstLine="709"/>
        <w:jc w:val="both"/>
        <w:rPr>
          <w:sz w:val="28"/>
          <w:szCs w:val="28"/>
        </w:rPr>
      </w:pPr>
      <w:r w:rsidRPr="00234D0E">
        <w:rPr>
          <w:sz w:val="28"/>
          <w:szCs w:val="28"/>
        </w:rPr>
        <w:t>Официальный сайт Правительства Российской Федерации - http://</w:t>
      </w:r>
      <w:hyperlink r:id="rId12">
        <w:r w:rsidRPr="00234D0E">
          <w:rPr>
            <w:color w:val="000000"/>
            <w:sz w:val="28"/>
            <w:szCs w:val="28"/>
          </w:rPr>
          <w:t>www.government.ru</w:t>
        </w:r>
      </w:hyperlink>
      <w:r w:rsidRPr="00234D0E">
        <w:rPr>
          <w:sz w:val="28"/>
          <w:szCs w:val="28"/>
        </w:rPr>
        <w:t>.</w:t>
      </w:r>
    </w:p>
    <w:p w14:paraId="7A2CB643" w14:textId="77777777" w:rsidR="00234D0E" w:rsidRPr="00234D0E" w:rsidRDefault="00234D0E" w:rsidP="00234D0E">
      <w:pPr>
        <w:widowControl/>
        <w:numPr>
          <w:ilvl w:val="0"/>
          <w:numId w:val="24"/>
        </w:numPr>
        <w:suppressLineNumbers/>
        <w:tabs>
          <w:tab w:val="left" w:pos="426"/>
          <w:tab w:val="left" w:pos="1134"/>
          <w:tab w:val="left" w:pos="3600"/>
        </w:tabs>
        <w:spacing w:line="360" w:lineRule="auto"/>
        <w:ind w:left="0" w:firstLine="709"/>
        <w:jc w:val="both"/>
        <w:rPr>
          <w:sz w:val="28"/>
          <w:szCs w:val="28"/>
        </w:rPr>
      </w:pPr>
      <w:r w:rsidRPr="00234D0E">
        <w:rPr>
          <w:sz w:val="28"/>
          <w:szCs w:val="28"/>
        </w:rPr>
        <w:lastRenderedPageBreak/>
        <w:t xml:space="preserve">Официальный сайт Банк России - </w:t>
      </w:r>
      <w:hyperlink r:id="rId13" w:history="1">
        <w:r w:rsidRPr="00234D0E">
          <w:rPr>
            <w:color w:val="0000FF"/>
            <w:sz w:val="28"/>
            <w:szCs w:val="28"/>
            <w:u w:val="single"/>
          </w:rPr>
          <w:t>www.</w:t>
        </w:r>
      </w:hyperlink>
      <w:r w:rsidRPr="00234D0E">
        <w:rPr>
          <w:sz w:val="28"/>
          <w:szCs w:val="28"/>
          <w:lang w:val="en-US"/>
        </w:rPr>
        <w:t>cbr</w:t>
      </w:r>
      <w:r w:rsidRPr="00234D0E">
        <w:rPr>
          <w:sz w:val="28"/>
          <w:szCs w:val="28"/>
        </w:rPr>
        <w:t>.ru.</w:t>
      </w:r>
    </w:p>
    <w:p w14:paraId="20592669" w14:textId="77777777" w:rsidR="00234D0E" w:rsidRPr="00234D0E" w:rsidRDefault="00234D0E" w:rsidP="00234D0E">
      <w:pPr>
        <w:widowControl/>
        <w:numPr>
          <w:ilvl w:val="0"/>
          <w:numId w:val="24"/>
        </w:numPr>
        <w:tabs>
          <w:tab w:val="left" w:pos="1134"/>
        </w:tabs>
        <w:suppressAutoHyphens w:val="0"/>
        <w:spacing w:line="360" w:lineRule="auto"/>
        <w:ind w:left="0" w:firstLine="709"/>
        <w:jc w:val="both"/>
        <w:rPr>
          <w:sz w:val="28"/>
          <w:szCs w:val="28"/>
        </w:rPr>
      </w:pPr>
      <w:r w:rsidRPr="00234D0E">
        <w:rPr>
          <w:sz w:val="28"/>
          <w:szCs w:val="28"/>
        </w:rPr>
        <w:t xml:space="preserve"> Официальный сайт Министерства финансов Российской Федерации - </w:t>
      </w:r>
      <w:hyperlink r:id="rId14" w:history="1">
        <w:r w:rsidRPr="00234D0E">
          <w:rPr>
            <w:color w:val="0000FF"/>
            <w:sz w:val="28"/>
            <w:szCs w:val="28"/>
            <w:u w:val="single"/>
            <w:lang w:val="en-US"/>
          </w:rPr>
          <w:t>www</w:t>
        </w:r>
        <w:r w:rsidRPr="00234D0E">
          <w:rPr>
            <w:color w:val="0000FF"/>
            <w:sz w:val="28"/>
            <w:szCs w:val="28"/>
            <w:u w:val="single"/>
          </w:rPr>
          <w:t>.m</w:t>
        </w:r>
        <w:proofErr w:type="spellStart"/>
        <w:r w:rsidRPr="00234D0E">
          <w:rPr>
            <w:color w:val="0000FF"/>
            <w:sz w:val="28"/>
            <w:szCs w:val="28"/>
            <w:u w:val="single"/>
            <w:lang w:val="en-US"/>
          </w:rPr>
          <w:t>i</w:t>
        </w:r>
        <w:proofErr w:type="spellEnd"/>
        <w:r w:rsidRPr="00234D0E">
          <w:rPr>
            <w:color w:val="0000FF"/>
            <w:sz w:val="28"/>
            <w:szCs w:val="28"/>
            <w:u w:val="single"/>
          </w:rPr>
          <w:t>n</w:t>
        </w:r>
        <w:r w:rsidRPr="00234D0E">
          <w:rPr>
            <w:color w:val="0000FF"/>
            <w:sz w:val="28"/>
            <w:szCs w:val="28"/>
            <w:u w:val="single"/>
            <w:lang w:val="en-US"/>
          </w:rPr>
          <w:t>fin</w:t>
        </w:r>
        <w:r w:rsidRPr="00234D0E">
          <w:rPr>
            <w:color w:val="0000FF"/>
            <w:sz w:val="28"/>
            <w:szCs w:val="28"/>
            <w:u w:val="single"/>
          </w:rPr>
          <w:t>.</w:t>
        </w:r>
        <w:proofErr w:type="spellStart"/>
        <w:r w:rsidRPr="00234D0E">
          <w:rPr>
            <w:color w:val="0000FF"/>
            <w:sz w:val="28"/>
            <w:szCs w:val="28"/>
            <w:u w:val="single"/>
            <w:lang w:val="en-US"/>
          </w:rPr>
          <w:t>ru</w:t>
        </w:r>
        <w:proofErr w:type="spellEnd"/>
      </w:hyperlink>
      <w:r w:rsidRPr="00234D0E">
        <w:rPr>
          <w:sz w:val="28"/>
          <w:szCs w:val="28"/>
        </w:rPr>
        <w:t>.</w:t>
      </w:r>
    </w:p>
    <w:p w14:paraId="172341F8" w14:textId="77777777" w:rsidR="00234D0E" w:rsidRPr="00234D0E" w:rsidRDefault="00234D0E" w:rsidP="00234D0E">
      <w:pPr>
        <w:widowControl/>
        <w:numPr>
          <w:ilvl w:val="0"/>
          <w:numId w:val="24"/>
        </w:numPr>
        <w:tabs>
          <w:tab w:val="left" w:pos="1134"/>
        </w:tabs>
        <w:suppressAutoHyphens w:val="0"/>
        <w:spacing w:line="360" w:lineRule="auto"/>
        <w:ind w:left="0" w:firstLine="709"/>
        <w:jc w:val="both"/>
        <w:rPr>
          <w:sz w:val="28"/>
          <w:szCs w:val="28"/>
        </w:rPr>
      </w:pPr>
      <w:r w:rsidRPr="00234D0E">
        <w:rPr>
          <w:sz w:val="28"/>
          <w:szCs w:val="28"/>
        </w:rPr>
        <w:t xml:space="preserve">Официальный сайт Федеральной службы государственной статистики </w:t>
      </w:r>
      <w:hyperlink r:id="rId15">
        <w:r w:rsidRPr="00234D0E">
          <w:rPr>
            <w:color w:val="000000"/>
            <w:sz w:val="28"/>
            <w:szCs w:val="28"/>
          </w:rPr>
          <w:t>http://www.gks.ru</w:t>
        </w:r>
      </w:hyperlink>
    </w:p>
    <w:p w14:paraId="3EA686EF" w14:textId="77777777" w:rsidR="00234D0E" w:rsidRPr="00234D0E" w:rsidRDefault="00234D0E" w:rsidP="00234D0E">
      <w:pPr>
        <w:widowControl/>
        <w:numPr>
          <w:ilvl w:val="0"/>
          <w:numId w:val="24"/>
        </w:numPr>
        <w:tabs>
          <w:tab w:val="left" w:pos="1134"/>
        </w:tabs>
        <w:suppressAutoHyphens w:val="0"/>
        <w:spacing w:line="360" w:lineRule="auto"/>
        <w:ind w:left="0" w:firstLine="709"/>
        <w:jc w:val="both"/>
        <w:rPr>
          <w:sz w:val="28"/>
          <w:szCs w:val="28"/>
        </w:rPr>
      </w:pPr>
      <w:r w:rsidRPr="00234D0E">
        <w:rPr>
          <w:sz w:val="28"/>
          <w:szCs w:val="28"/>
        </w:rPr>
        <w:t xml:space="preserve">Официальный сайт Федеральной службы по финансовому мониторингу. http:// </w:t>
      </w:r>
      <w:hyperlink r:id="rId16">
        <w:r w:rsidRPr="00234D0E">
          <w:rPr>
            <w:color w:val="000000"/>
            <w:sz w:val="28"/>
            <w:szCs w:val="28"/>
          </w:rPr>
          <w:t>www.fedsfm.ru</w:t>
        </w:r>
      </w:hyperlink>
      <w:r w:rsidRPr="00234D0E">
        <w:rPr>
          <w:sz w:val="28"/>
          <w:szCs w:val="28"/>
        </w:rPr>
        <w:t xml:space="preserve"> </w:t>
      </w:r>
    </w:p>
    <w:p w14:paraId="15934F60" w14:textId="77777777" w:rsidR="00234D0E" w:rsidRPr="00234D0E" w:rsidRDefault="00234D0E" w:rsidP="00234D0E">
      <w:pPr>
        <w:widowControl/>
        <w:numPr>
          <w:ilvl w:val="0"/>
          <w:numId w:val="24"/>
        </w:numPr>
        <w:tabs>
          <w:tab w:val="left" w:pos="1134"/>
        </w:tabs>
        <w:suppressAutoHyphens w:val="0"/>
        <w:spacing w:line="360" w:lineRule="auto"/>
        <w:ind w:left="0" w:firstLine="709"/>
        <w:jc w:val="both"/>
        <w:rPr>
          <w:sz w:val="28"/>
          <w:szCs w:val="28"/>
        </w:rPr>
      </w:pPr>
      <w:r w:rsidRPr="00234D0E">
        <w:rPr>
          <w:sz w:val="28"/>
          <w:szCs w:val="28"/>
        </w:rPr>
        <w:t xml:space="preserve">Официальный сайт ГК «Агентство по страхованию вкладов» </w:t>
      </w:r>
      <w:hyperlink r:id="rId17">
        <w:r w:rsidRPr="00234D0E">
          <w:rPr>
            <w:color w:val="000000"/>
            <w:sz w:val="28"/>
            <w:szCs w:val="28"/>
          </w:rPr>
          <w:t>http://www.asv.org.ru/</w:t>
        </w:r>
      </w:hyperlink>
    </w:p>
    <w:p w14:paraId="4F58D377" w14:textId="77777777" w:rsidR="00234D0E" w:rsidRPr="00234D0E" w:rsidRDefault="00234D0E" w:rsidP="00234D0E">
      <w:pPr>
        <w:widowControl/>
        <w:numPr>
          <w:ilvl w:val="0"/>
          <w:numId w:val="24"/>
        </w:numPr>
        <w:tabs>
          <w:tab w:val="left" w:pos="1134"/>
        </w:tabs>
        <w:suppressAutoHyphens w:val="0"/>
        <w:spacing w:line="360" w:lineRule="auto"/>
        <w:ind w:left="0" w:firstLine="709"/>
        <w:jc w:val="both"/>
        <w:rPr>
          <w:sz w:val="28"/>
          <w:szCs w:val="28"/>
        </w:rPr>
      </w:pPr>
      <w:r w:rsidRPr="00234D0E">
        <w:rPr>
          <w:sz w:val="28"/>
          <w:szCs w:val="28"/>
          <w:lang w:eastAsia="ar-SA"/>
        </w:rPr>
        <w:t xml:space="preserve">Официальный сайт </w:t>
      </w:r>
      <w:proofErr w:type="spellStart"/>
      <w:r w:rsidRPr="00234D0E">
        <w:rPr>
          <w:sz w:val="28"/>
          <w:szCs w:val="28"/>
          <w:lang w:eastAsia="ar-SA"/>
        </w:rPr>
        <w:t>РосБизнесКонсалтинг</w:t>
      </w:r>
      <w:proofErr w:type="spellEnd"/>
      <w:r w:rsidRPr="00234D0E">
        <w:rPr>
          <w:sz w:val="28"/>
          <w:szCs w:val="28"/>
          <w:lang w:eastAsia="ar-SA"/>
        </w:rPr>
        <w:t>: URL: http//www.rbk.ru</w:t>
      </w:r>
    </w:p>
    <w:p w14:paraId="1DB561E9" w14:textId="77777777" w:rsidR="00234D0E" w:rsidRPr="00234D0E" w:rsidRDefault="00234D0E" w:rsidP="00234D0E">
      <w:pPr>
        <w:widowControl/>
        <w:numPr>
          <w:ilvl w:val="0"/>
          <w:numId w:val="24"/>
        </w:numPr>
        <w:tabs>
          <w:tab w:val="left" w:pos="1134"/>
        </w:tabs>
        <w:suppressAutoHyphens w:val="0"/>
        <w:spacing w:line="360" w:lineRule="auto"/>
        <w:ind w:left="0" w:firstLine="709"/>
        <w:jc w:val="both"/>
        <w:rPr>
          <w:sz w:val="28"/>
          <w:szCs w:val="28"/>
        </w:rPr>
      </w:pPr>
      <w:r w:rsidRPr="00234D0E">
        <w:rPr>
          <w:sz w:val="28"/>
          <w:szCs w:val="28"/>
          <w:lang w:eastAsia="ar-SA"/>
        </w:rPr>
        <w:t xml:space="preserve">Официальный сайт Ассоциации российских банков URL: http://arb.ru </w:t>
      </w:r>
    </w:p>
    <w:p w14:paraId="5279EDC7" w14:textId="77777777" w:rsidR="00234D0E" w:rsidRPr="00234D0E" w:rsidRDefault="00234D0E" w:rsidP="00234D0E">
      <w:pPr>
        <w:widowControl/>
        <w:numPr>
          <w:ilvl w:val="0"/>
          <w:numId w:val="24"/>
        </w:numPr>
        <w:tabs>
          <w:tab w:val="left" w:pos="1134"/>
        </w:tabs>
        <w:suppressAutoHyphens w:val="0"/>
        <w:spacing w:line="360" w:lineRule="auto"/>
        <w:ind w:left="0" w:firstLine="709"/>
        <w:jc w:val="both"/>
        <w:rPr>
          <w:sz w:val="28"/>
          <w:szCs w:val="28"/>
        </w:rPr>
      </w:pPr>
      <w:r w:rsidRPr="00234D0E">
        <w:rPr>
          <w:sz w:val="28"/>
          <w:szCs w:val="28"/>
          <w:lang w:eastAsia="ar-SA"/>
        </w:rPr>
        <w:t xml:space="preserve">Официальный сайт Ассоциации банков России URL: https://asros.ru/ </w:t>
      </w:r>
    </w:p>
    <w:p w14:paraId="2AA3C5BC" w14:textId="77777777" w:rsidR="00234D0E" w:rsidRPr="00234D0E" w:rsidRDefault="00234D0E" w:rsidP="00234D0E">
      <w:pPr>
        <w:widowControl/>
        <w:numPr>
          <w:ilvl w:val="0"/>
          <w:numId w:val="24"/>
        </w:numPr>
        <w:tabs>
          <w:tab w:val="left" w:pos="1134"/>
        </w:tabs>
        <w:suppressAutoHyphens w:val="0"/>
        <w:spacing w:line="360" w:lineRule="auto"/>
        <w:ind w:left="0" w:firstLine="709"/>
        <w:jc w:val="both"/>
        <w:rPr>
          <w:sz w:val="28"/>
          <w:szCs w:val="28"/>
        </w:rPr>
      </w:pPr>
      <w:r w:rsidRPr="00234D0E">
        <w:rPr>
          <w:sz w:val="28"/>
          <w:szCs w:val="28"/>
          <w:lang w:eastAsia="ar-SA"/>
        </w:rPr>
        <w:t>Официальный сайт ИА «</w:t>
      </w:r>
      <w:proofErr w:type="spellStart"/>
      <w:r w:rsidRPr="00234D0E">
        <w:rPr>
          <w:sz w:val="28"/>
          <w:szCs w:val="28"/>
          <w:lang w:eastAsia="ar-SA"/>
        </w:rPr>
        <w:t>Банки.ру</w:t>
      </w:r>
      <w:proofErr w:type="spellEnd"/>
      <w:r w:rsidRPr="00234D0E">
        <w:rPr>
          <w:sz w:val="28"/>
          <w:szCs w:val="28"/>
          <w:lang w:eastAsia="ar-SA"/>
        </w:rPr>
        <w:t xml:space="preserve">»: URL:http://www.banki.ru </w:t>
      </w:r>
    </w:p>
    <w:p w14:paraId="67E579FD" w14:textId="77777777" w:rsidR="00234D0E" w:rsidRPr="00234D0E" w:rsidRDefault="00234D0E" w:rsidP="00234D0E">
      <w:pPr>
        <w:spacing w:line="360" w:lineRule="auto"/>
        <w:jc w:val="both"/>
        <w:rPr>
          <w:sz w:val="28"/>
          <w:szCs w:val="28"/>
        </w:rPr>
      </w:pPr>
      <w:r w:rsidRPr="00234D0E">
        <w:rPr>
          <w:sz w:val="28"/>
          <w:szCs w:val="28"/>
        </w:rPr>
        <w:t>12. Электронные источники БИК:</w:t>
      </w:r>
    </w:p>
    <w:p w14:paraId="6985BDB1" w14:textId="77777777" w:rsidR="00234D0E" w:rsidRPr="00234D0E" w:rsidRDefault="00234D0E" w:rsidP="00234D0E">
      <w:pPr>
        <w:numPr>
          <w:ilvl w:val="0"/>
          <w:numId w:val="26"/>
        </w:numPr>
        <w:spacing w:line="360" w:lineRule="auto"/>
        <w:contextualSpacing/>
        <w:jc w:val="both"/>
        <w:rPr>
          <w:sz w:val="28"/>
          <w:szCs w:val="28"/>
        </w:rPr>
      </w:pPr>
      <w:r w:rsidRPr="00234D0E">
        <w:rPr>
          <w:sz w:val="28"/>
          <w:szCs w:val="28"/>
        </w:rPr>
        <w:t xml:space="preserve">Электронная библиотека Финансового университета (ЭБ) </w:t>
      </w:r>
      <w:hyperlink r:id="rId18" w:history="1">
        <w:r w:rsidRPr="00234D0E">
          <w:rPr>
            <w:rFonts w:eastAsiaTheme="majorEastAsia"/>
            <w:sz w:val="28"/>
            <w:szCs w:val="28"/>
          </w:rPr>
          <w:t>http://elib.fa.ru/</w:t>
        </w:r>
      </w:hyperlink>
    </w:p>
    <w:p w14:paraId="4ACB26E3" w14:textId="77777777" w:rsidR="00234D0E" w:rsidRPr="00234D0E" w:rsidRDefault="00234D0E" w:rsidP="00234D0E">
      <w:pPr>
        <w:numPr>
          <w:ilvl w:val="0"/>
          <w:numId w:val="26"/>
        </w:numPr>
        <w:spacing w:line="360" w:lineRule="auto"/>
        <w:contextualSpacing/>
        <w:jc w:val="both"/>
        <w:rPr>
          <w:sz w:val="28"/>
          <w:szCs w:val="28"/>
          <w:u w:val="single"/>
        </w:rPr>
      </w:pPr>
      <w:r w:rsidRPr="00234D0E">
        <w:rPr>
          <w:sz w:val="28"/>
          <w:szCs w:val="28"/>
        </w:rPr>
        <w:t xml:space="preserve">Электронно-библиотечная система BOOK.RU - </w:t>
      </w:r>
      <w:hyperlink r:id="rId19" w:history="1">
        <w:r w:rsidRPr="00234D0E">
          <w:rPr>
            <w:rFonts w:eastAsiaTheme="majorEastAsia"/>
            <w:sz w:val="28"/>
            <w:szCs w:val="28"/>
          </w:rPr>
          <w:t>http://www.book.ru</w:t>
        </w:r>
      </w:hyperlink>
    </w:p>
    <w:p w14:paraId="6E9FA868" w14:textId="77777777" w:rsidR="00234D0E" w:rsidRPr="00234D0E" w:rsidRDefault="00234D0E" w:rsidP="00234D0E">
      <w:pPr>
        <w:numPr>
          <w:ilvl w:val="0"/>
          <w:numId w:val="26"/>
        </w:numPr>
        <w:spacing w:line="360" w:lineRule="auto"/>
        <w:contextualSpacing/>
        <w:jc w:val="both"/>
        <w:rPr>
          <w:sz w:val="28"/>
          <w:szCs w:val="28"/>
        </w:rPr>
      </w:pPr>
      <w:r w:rsidRPr="00234D0E">
        <w:rPr>
          <w:color w:val="000000"/>
          <w:sz w:val="28"/>
          <w:szCs w:val="28"/>
        </w:rPr>
        <w:t xml:space="preserve">Электронно-библиотечная система «Университетская библиотека ОНЛАЙН» </w:t>
      </w:r>
      <w:hyperlink r:id="rId20" w:history="1">
        <w:r w:rsidRPr="00234D0E">
          <w:rPr>
            <w:rFonts w:eastAsiaTheme="majorEastAsia"/>
            <w:sz w:val="28"/>
            <w:szCs w:val="28"/>
            <w:lang w:val="en-US"/>
          </w:rPr>
          <w:t>http</w:t>
        </w:r>
        <w:r w:rsidRPr="00234D0E">
          <w:rPr>
            <w:rFonts w:eastAsiaTheme="majorEastAsia"/>
            <w:sz w:val="28"/>
            <w:szCs w:val="28"/>
          </w:rPr>
          <w:t>://</w:t>
        </w:r>
        <w:proofErr w:type="spellStart"/>
        <w:r w:rsidRPr="00234D0E">
          <w:rPr>
            <w:rFonts w:eastAsiaTheme="majorEastAsia"/>
            <w:sz w:val="28"/>
            <w:szCs w:val="28"/>
            <w:lang w:val="en-US"/>
          </w:rPr>
          <w:t>biblioclub</w:t>
        </w:r>
        <w:proofErr w:type="spellEnd"/>
        <w:r w:rsidRPr="00234D0E">
          <w:rPr>
            <w:rFonts w:eastAsiaTheme="majorEastAsia"/>
            <w:sz w:val="28"/>
            <w:szCs w:val="28"/>
          </w:rPr>
          <w:t>.</w:t>
        </w:r>
        <w:proofErr w:type="spellStart"/>
        <w:r w:rsidRPr="00234D0E">
          <w:rPr>
            <w:rFonts w:eastAsiaTheme="majorEastAsia"/>
            <w:sz w:val="28"/>
            <w:szCs w:val="28"/>
            <w:lang w:val="en-US"/>
          </w:rPr>
          <w:t>ru</w:t>
        </w:r>
        <w:proofErr w:type="spellEnd"/>
        <w:r w:rsidRPr="00234D0E">
          <w:rPr>
            <w:rFonts w:eastAsiaTheme="majorEastAsia"/>
            <w:sz w:val="28"/>
            <w:szCs w:val="28"/>
          </w:rPr>
          <w:t>/</w:t>
        </w:r>
      </w:hyperlink>
    </w:p>
    <w:p w14:paraId="7E0C84BB" w14:textId="77777777" w:rsidR="00234D0E" w:rsidRPr="00234D0E" w:rsidRDefault="00234D0E" w:rsidP="00234D0E">
      <w:pPr>
        <w:numPr>
          <w:ilvl w:val="0"/>
          <w:numId w:val="26"/>
        </w:numPr>
        <w:spacing w:line="360" w:lineRule="auto"/>
        <w:contextualSpacing/>
        <w:jc w:val="both"/>
        <w:rPr>
          <w:sz w:val="28"/>
          <w:szCs w:val="28"/>
          <w:u w:val="single"/>
        </w:rPr>
      </w:pPr>
      <w:r w:rsidRPr="00234D0E">
        <w:rPr>
          <w:sz w:val="28"/>
          <w:szCs w:val="28"/>
        </w:rPr>
        <w:t xml:space="preserve">Электронно-библиотечная система </w:t>
      </w:r>
      <w:proofErr w:type="spellStart"/>
      <w:r w:rsidRPr="00234D0E">
        <w:rPr>
          <w:sz w:val="28"/>
          <w:szCs w:val="28"/>
          <w:lang w:val="en-US"/>
        </w:rPr>
        <w:t>Znanium</w:t>
      </w:r>
      <w:proofErr w:type="spellEnd"/>
      <w:r w:rsidRPr="00234D0E">
        <w:rPr>
          <w:sz w:val="28"/>
          <w:szCs w:val="28"/>
        </w:rPr>
        <w:t xml:space="preserve"> </w:t>
      </w:r>
      <w:hyperlink r:id="rId21" w:history="1">
        <w:r w:rsidRPr="00234D0E">
          <w:rPr>
            <w:rFonts w:eastAsiaTheme="majorEastAsia"/>
            <w:color w:val="0000FF"/>
            <w:sz w:val="28"/>
            <w:szCs w:val="28"/>
            <w:u w:val="single"/>
          </w:rPr>
          <w:t>http://www.znanium.</w:t>
        </w:r>
      </w:hyperlink>
      <w:r w:rsidRPr="00234D0E">
        <w:rPr>
          <w:sz w:val="28"/>
          <w:szCs w:val="28"/>
        </w:rPr>
        <w:t>ru</w:t>
      </w:r>
    </w:p>
    <w:p w14:paraId="414CE9F4" w14:textId="77777777" w:rsidR="00234D0E" w:rsidRPr="00234D0E" w:rsidRDefault="00234D0E" w:rsidP="00234D0E">
      <w:pPr>
        <w:numPr>
          <w:ilvl w:val="0"/>
          <w:numId w:val="26"/>
        </w:numPr>
        <w:spacing w:line="360" w:lineRule="auto"/>
        <w:contextualSpacing/>
        <w:jc w:val="both"/>
        <w:rPr>
          <w:sz w:val="28"/>
          <w:szCs w:val="28"/>
        </w:rPr>
      </w:pPr>
      <w:r w:rsidRPr="00234D0E">
        <w:rPr>
          <w:sz w:val="28"/>
          <w:szCs w:val="28"/>
        </w:rPr>
        <w:t>Электронно-библиотечная система издательства «ЮРАЙТ» https:// urait.ru/</w:t>
      </w:r>
    </w:p>
    <w:p w14:paraId="3EB7FE65" w14:textId="77777777" w:rsidR="00234D0E" w:rsidRPr="00234D0E" w:rsidRDefault="00234D0E" w:rsidP="00234D0E">
      <w:pPr>
        <w:numPr>
          <w:ilvl w:val="0"/>
          <w:numId w:val="26"/>
        </w:numPr>
        <w:spacing w:line="360" w:lineRule="auto"/>
        <w:contextualSpacing/>
        <w:jc w:val="both"/>
        <w:rPr>
          <w:sz w:val="28"/>
          <w:szCs w:val="28"/>
        </w:rPr>
      </w:pPr>
      <w:r w:rsidRPr="00234D0E">
        <w:rPr>
          <w:sz w:val="28"/>
          <w:szCs w:val="28"/>
        </w:rPr>
        <w:t xml:space="preserve">Деловая онлайн-библиотека </w:t>
      </w:r>
      <w:proofErr w:type="spellStart"/>
      <w:r w:rsidRPr="00234D0E">
        <w:rPr>
          <w:sz w:val="28"/>
          <w:szCs w:val="28"/>
          <w:lang w:val="en-US"/>
        </w:rPr>
        <w:t>Alpina</w:t>
      </w:r>
      <w:proofErr w:type="spellEnd"/>
      <w:r w:rsidRPr="00234D0E">
        <w:rPr>
          <w:sz w:val="28"/>
          <w:szCs w:val="28"/>
        </w:rPr>
        <w:t xml:space="preserve"> </w:t>
      </w:r>
      <w:r w:rsidRPr="00234D0E">
        <w:rPr>
          <w:sz w:val="28"/>
          <w:szCs w:val="28"/>
          <w:lang w:val="en-US"/>
        </w:rPr>
        <w:t>Digital</w:t>
      </w:r>
      <w:r w:rsidRPr="00234D0E">
        <w:rPr>
          <w:sz w:val="28"/>
          <w:szCs w:val="28"/>
        </w:rPr>
        <w:t xml:space="preserve"> </w:t>
      </w:r>
      <w:hyperlink r:id="rId22" w:history="1">
        <w:r w:rsidRPr="00234D0E">
          <w:rPr>
            <w:rFonts w:eastAsiaTheme="majorEastAsia"/>
            <w:sz w:val="28"/>
            <w:szCs w:val="28"/>
            <w:lang w:val="en-US"/>
          </w:rPr>
          <w:t>http</w:t>
        </w:r>
        <w:r w:rsidRPr="00234D0E">
          <w:rPr>
            <w:rFonts w:eastAsiaTheme="majorEastAsia"/>
            <w:sz w:val="28"/>
            <w:szCs w:val="28"/>
          </w:rPr>
          <w:t>://</w:t>
        </w:r>
        <w:r w:rsidRPr="00234D0E">
          <w:rPr>
            <w:rFonts w:eastAsiaTheme="majorEastAsia"/>
            <w:sz w:val="28"/>
            <w:szCs w:val="28"/>
            <w:lang w:val="en-US"/>
          </w:rPr>
          <w:t>lib</w:t>
        </w:r>
        <w:r w:rsidRPr="00234D0E">
          <w:rPr>
            <w:rFonts w:eastAsiaTheme="majorEastAsia"/>
            <w:sz w:val="28"/>
            <w:szCs w:val="28"/>
          </w:rPr>
          <w:t>.</w:t>
        </w:r>
        <w:proofErr w:type="spellStart"/>
        <w:r w:rsidRPr="00234D0E">
          <w:rPr>
            <w:rFonts w:eastAsiaTheme="majorEastAsia"/>
            <w:sz w:val="28"/>
            <w:szCs w:val="28"/>
            <w:lang w:val="en-US"/>
          </w:rPr>
          <w:t>alpinadigital</w:t>
        </w:r>
        <w:proofErr w:type="spellEnd"/>
        <w:r w:rsidRPr="00234D0E">
          <w:rPr>
            <w:rFonts w:eastAsiaTheme="majorEastAsia"/>
            <w:sz w:val="28"/>
            <w:szCs w:val="28"/>
          </w:rPr>
          <w:t>.</w:t>
        </w:r>
        <w:proofErr w:type="spellStart"/>
        <w:r w:rsidRPr="00234D0E">
          <w:rPr>
            <w:rFonts w:eastAsiaTheme="majorEastAsia"/>
            <w:sz w:val="28"/>
            <w:szCs w:val="28"/>
            <w:lang w:val="en-US"/>
          </w:rPr>
          <w:t>ru</w:t>
        </w:r>
        <w:proofErr w:type="spellEnd"/>
        <w:r w:rsidRPr="00234D0E">
          <w:rPr>
            <w:rFonts w:eastAsiaTheme="majorEastAsia"/>
            <w:sz w:val="28"/>
            <w:szCs w:val="28"/>
          </w:rPr>
          <w:t>/</w:t>
        </w:r>
      </w:hyperlink>
    </w:p>
    <w:p w14:paraId="33A750D8" w14:textId="77777777" w:rsidR="00234D0E" w:rsidRPr="00234D0E" w:rsidRDefault="00234D0E" w:rsidP="00234D0E">
      <w:pPr>
        <w:numPr>
          <w:ilvl w:val="0"/>
          <w:numId w:val="26"/>
        </w:numPr>
        <w:spacing w:line="360" w:lineRule="auto"/>
        <w:contextualSpacing/>
        <w:jc w:val="both"/>
        <w:rPr>
          <w:sz w:val="28"/>
          <w:szCs w:val="28"/>
        </w:rPr>
      </w:pPr>
      <w:r w:rsidRPr="00234D0E">
        <w:rPr>
          <w:sz w:val="28"/>
          <w:szCs w:val="28"/>
        </w:rPr>
        <w:t xml:space="preserve">Научная электронная библиотека </w:t>
      </w:r>
      <w:proofErr w:type="spellStart"/>
      <w:r w:rsidRPr="00234D0E">
        <w:rPr>
          <w:sz w:val="28"/>
          <w:szCs w:val="28"/>
          <w:lang w:val="en-US"/>
        </w:rPr>
        <w:t>eLibrary</w:t>
      </w:r>
      <w:proofErr w:type="spellEnd"/>
      <w:r w:rsidRPr="00234D0E">
        <w:rPr>
          <w:sz w:val="28"/>
          <w:szCs w:val="28"/>
        </w:rPr>
        <w:t>.</w:t>
      </w:r>
      <w:proofErr w:type="spellStart"/>
      <w:r w:rsidRPr="00234D0E">
        <w:rPr>
          <w:sz w:val="28"/>
          <w:szCs w:val="28"/>
          <w:lang w:val="en-US"/>
        </w:rPr>
        <w:t>ru</w:t>
      </w:r>
      <w:proofErr w:type="spellEnd"/>
      <w:r w:rsidRPr="00234D0E">
        <w:rPr>
          <w:sz w:val="28"/>
          <w:szCs w:val="28"/>
        </w:rPr>
        <w:t xml:space="preserve"> </w:t>
      </w:r>
      <w:hyperlink r:id="rId23" w:history="1">
        <w:r w:rsidRPr="00234D0E">
          <w:rPr>
            <w:rFonts w:eastAsiaTheme="majorEastAsia"/>
            <w:sz w:val="28"/>
            <w:szCs w:val="28"/>
            <w:lang w:val="en-US"/>
          </w:rPr>
          <w:t>http</w:t>
        </w:r>
        <w:r w:rsidRPr="00234D0E">
          <w:rPr>
            <w:rFonts w:eastAsiaTheme="majorEastAsia"/>
            <w:sz w:val="28"/>
            <w:szCs w:val="28"/>
          </w:rPr>
          <w:t>://</w:t>
        </w:r>
        <w:proofErr w:type="spellStart"/>
        <w:r w:rsidRPr="00234D0E">
          <w:rPr>
            <w:rFonts w:eastAsiaTheme="majorEastAsia"/>
            <w:sz w:val="28"/>
            <w:szCs w:val="28"/>
            <w:lang w:val="en-US"/>
          </w:rPr>
          <w:t>elibrary</w:t>
        </w:r>
        <w:proofErr w:type="spellEnd"/>
        <w:r w:rsidRPr="00234D0E">
          <w:rPr>
            <w:rFonts w:eastAsiaTheme="majorEastAsia"/>
            <w:sz w:val="28"/>
            <w:szCs w:val="28"/>
          </w:rPr>
          <w:t>.</w:t>
        </w:r>
        <w:proofErr w:type="spellStart"/>
        <w:r w:rsidRPr="00234D0E">
          <w:rPr>
            <w:rFonts w:eastAsiaTheme="majorEastAsia"/>
            <w:sz w:val="28"/>
            <w:szCs w:val="28"/>
            <w:lang w:val="en-US"/>
          </w:rPr>
          <w:t>ru</w:t>
        </w:r>
        <w:proofErr w:type="spellEnd"/>
      </w:hyperlink>
      <w:r w:rsidRPr="00234D0E">
        <w:rPr>
          <w:sz w:val="28"/>
          <w:szCs w:val="28"/>
        </w:rPr>
        <w:t xml:space="preserve"> </w:t>
      </w:r>
    </w:p>
    <w:p w14:paraId="34D53461" w14:textId="77777777" w:rsidR="00234D0E" w:rsidRPr="00234D0E" w:rsidRDefault="00234D0E" w:rsidP="00234D0E">
      <w:pPr>
        <w:numPr>
          <w:ilvl w:val="0"/>
          <w:numId w:val="26"/>
        </w:numPr>
        <w:spacing w:line="360" w:lineRule="auto"/>
        <w:contextualSpacing/>
        <w:jc w:val="both"/>
        <w:rPr>
          <w:sz w:val="28"/>
          <w:szCs w:val="28"/>
        </w:rPr>
      </w:pPr>
      <w:r w:rsidRPr="00234D0E">
        <w:rPr>
          <w:sz w:val="28"/>
          <w:szCs w:val="28"/>
        </w:rPr>
        <w:t xml:space="preserve">Электронная библиотека </w:t>
      </w:r>
      <w:r w:rsidRPr="00234D0E">
        <w:rPr>
          <w:b/>
          <w:sz w:val="28"/>
          <w:szCs w:val="28"/>
        </w:rPr>
        <w:t xml:space="preserve"> </w:t>
      </w:r>
      <w:hyperlink r:id="rId24" w:history="1">
        <w:r w:rsidRPr="00234D0E">
          <w:rPr>
            <w:rFonts w:eastAsiaTheme="majorEastAsia"/>
            <w:sz w:val="28"/>
            <w:szCs w:val="28"/>
          </w:rPr>
          <w:t>http://grebennikon.ru</w:t>
        </w:r>
      </w:hyperlink>
    </w:p>
    <w:p w14:paraId="724732C5" w14:textId="77777777" w:rsidR="00234D0E" w:rsidRPr="00234D0E" w:rsidRDefault="00234D0E" w:rsidP="00234D0E">
      <w:pPr>
        <w:numPr>
          <w:ilvl w:val="0"/>
          <w:numId w:val="26"/>
        </w:numPr>
        <w:spacing w:line="360" w:lineRule="auto"/>
        <w:contextualSpacing/>
        <w:jc w:val="both"/>
        <w:rPr>
          <w:sz w:val="28"/>
          <w:szCs w:val="28"/>
        </w:rPr>
      </w:pPr>
      <w:r w:rsidRPr="00234D0E">
        <w:rPr>
          <w:sz w:val="28"/>
          <w:szCs w:val="28"/>
        </w:rPr>
        <w:t xml:space="preserve">Национальная электронная библиотека </w:t>
      </w:r>
      <w:hyperlink r:id="rId25" w:history="1">
        <w:r w:rsidRPr="00234D0E">
          <w:rPr>
            <w:rFonts w:eastAsiaTheme="majorEastAsia"/>
            <w:sz w:val="28"/>
            <w:szCs w:val="28"/>
          </w:rPr>
          <w:t>http://нэб.рф/</w:t>
        </w:r>
      </w:hyperlink>
    </w:p>
    <w:p w14:paraId="30739EFC" w14:textId="77777777" w:rsidR="00234D0E" w:rsidRPr="00234D0E" w:rsidRDefault="00234D0E" w:rsidP="00234D0E"/>
    <w:p w14:paraId="7A1140EB" w14:textId="77777777" w:rsidR="00571832" w:rsidRPr="00571832" w:rsidRDefault="00571832" w:rsidP="00571832"/>
    <w:p w14:paraId="37C7D14C" w14:textId="77777777" w:rsidR="00810B45" w:rsidRDefault="00810B45" w:rsidP="00810B45">
      <w:pPr>
        <w:pStyle w:val="1"/>
        <w:spacing w:before="240" w:line="360" w:lineRule="auto"/>
        <w:jc w:val="both"/>
        <w:rPr>
          <w:rFonts w:ascii="Times New Roman" w:hAnsi="Times New Roman" w:cs="Times New Roman"/>
          <w:color w:val="auto"/>
        </w:rPr>
      </w:pPr>
      <w:bookmarkStart w:id="24" w:name="_Toc4192869001"/>
      <w:bookmarkStart w:id="25" w:name="_Toc4972333681"/>
      <w:bookmarkStart w:id="26" w:name="_Toc4193027361"/>
      <w:bookmarkStart w:id="27" w:name="_Toc200549120"/>
      <w:bookmarkEnd w:id="24"/>
      <w:bookmarkEnd w:id="25"/>
      <w:bookmarkEnd w:id="26"/>
      <w:r>
        <w:rPr>
          <w:rFonts w:ascii="Times New Roman" w:hAnsi="Times New Roman" w:cs="Times New Roman"/>
          <w:color w:val="auto"/>
        </w:rPr>
        <w:lastRenderedPageBreak/>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bookmarkEnd w:id="27"/>
    </w:p>
    <w:p w14:paraId="07B530E5" w14:textId="77777777" w:rsidR="00810B45" w:rsidRDefault="00810B45" w:rsidP="00810B45">
      <w:pPr>
        <w:keepNext/>
        <w:ind w:firstLine="709"/>
        <w:jc w:val="both"/>
        <w:outlineLvl w:val="0"/>
        <w:rPr>
          <w:rFonts w:eastAsia="Calibri"/>
          <w:b/>
          <w:bCs/>
          <w:kern w:val="2"/>
          <w:sz w:val="28"/>
          <w:szCs w:val="28"/>
        </w:rPr>
      </w:pPr>
      <w:bookmarkStart w:id="28" w:name="_Toc41928690011"/>
      <w:bookmarkStart w:id="29" w:name="_Toc41930273611"/>
      <w:bookmarkStart w:id="30" w:name="_Toc531614950"/>
      <w:bookmarkStart w:id="31" w:name="_Toc531686467"/>
      <w:bookmarkStart w:id="32" w:name="_Toc200549121"/>
      <w:bookmarkEnd w:id="28"/>
      <w:bookmarkEnd w:id="29"/>
      <w:r>
        <w:rPr>
          <w:rFonts w:eastAsia="Calibri"/>
          <w:b/>
          <w:bCs/>
          <w:kern w:val="2"/>
          <w:sz w:val="28"/>
          <w:szCs w:val="28"/>
        </w:rPr>
        <w:t>10. 1. Комплект лицензионного программного обеспечения:</w:t>
      </w:r>
      <w:bookmarkEnd w:id="30"/>
      <w:bookmarkEnd w:id="31"/>
      <w:bookmarkEnd w:id="32"/>
    </w:p>
    <w:p w14:paraId="4D218454" w14:textId="77777777" w:rsidR="00810B45" w:rsidRDefault="00810B45" w:rsidP="00810B45">
      <w:pPr>
        <w:rPr>
          <w:lang w:eastAsia="ru-RU"/>
        </w:rPr>
      </w:pPr>
    </w:p>
    <w:p w14:paraId="19DE5AC4" w14:textId="77777777" w:rsidR="00810B45" w:rsidRDefault="00810B45" w:rsidP="00810B45">
      <w:pPr>
        <w:spacing w:line="360" w:lineRule="auto"/>
        <w:ind w:firstLine="709"/>
        <w:jc w:val="both"/>
        <w:rPr>
          <w:sz w:val="28"/>
          <w:szCs w:val="28"/>
        </w:rPr>
      </w:pPr>
      <w:r>
        <w:rPr>
          <w:rFonts w:eastAsia="Calibri"/>
          <w:bCs/>
          <w:kern w:val="2"/>
          <w:sz w:val="28"/>
          <w:szCs w:val="28"/>
        </w:rPr>
        <w:t xml:space="preserve">1. </w:t>
      </w:r>
      <w:r>
        <w:rPr>
          <w:rFonts w:eastAsia="Calibri"/>
          <w:bCs/>
          <w:kern w:val="2"/>
          <w:sz w:val="28"/>
          <w:szCs w:val="28"/>
          <w:lang w:val="en-US"/>
        </w:rPr>
        <w:t>Windows</w:t>
      </w:r>
      <w:r>
        <w:rPr>
          <w:rFonts w:eastAsia="Calibri"/>
          <w:bCs/>
          <w:kern w:val="2"/>
          <w:sz w:val="28"/>
          <w:szCs w:val="28"/>
        </w:rPr>
        <w:t xml:space="preserve">, </w:t>
      </w:r>
      <w:r>
        <w:rPr>
          <w:rFonts w:eastAsia="Calibri"/>
          <w:bCs/>
          <w:kern w:val="2"/>
          <w:sz w:val="28"/>
          <w:szCs w:val="28"/>
          <w:lang w:val="en-US"/>
        </w:rPr>
        <w:t>Microsoft</w:t>
      </w:r>
      <w:r w:rsidRPr="00810B45">
        <w:rPr>
          <w:rFonts w:eastAsia="Calibri"/>
          <w:bCs/>
          <w:kern w:val="2"/>
          <w:sz w:val="28"/>
          <w:szCs w:val="28"/>
        </w:rPr>
        <w:t xml:space="preserve"> </w:t>
      </w:r>
      <w:r>
        <w:rPr>
          <w:rFonts w:eastAsia="Calibri"/>
          <w:bCs/>
          <w:kern w:val="2"/>
          <w:sz w:val="28"/>
          <w:szCs w:val="28"/>
          <w:lang w:val="en-US"/>
        </w:rPr>
        <w:t>Office</w:t>
      </w:r>
      <w:r>
        <w:rPr>
          <w:rFonts w:eastAsia="Calibri"/>
          <w:bCs/>
          <w:kern w:val="2"/>
          <w:sz w:val="28"/>
          <w:szCs w:val="28"/>
        </w:rPr>
        <w:t>,</w:t>
      </w:r>
      <w:r>
        <w:rPr>
          <w:sz w:val="28"/>
          <w:szCs w:val="28"/>
        </w:rPr>
        <w:t xml:space="preserve"> </w:t>
      </w:r>
      <w:r>
        <w:rPr>
          <w:sz w:val="28"/>
          <w:szCs w:val="28"/>
          <w:lang w:val="en-US"/>
        </w:rPr>
        <w:t>Excel</w:t>
      </w:r>
      <w:r>
        <w:rPr>
          <w:sz w:val="28"/>
          <w:szCs w:val="28"/>
        </w:rPr>
        <w:t xml:space="preserve">, </w:t>
      </w:r>
      <w:r>
        <w:rPr>
          <w:sz w:val="28"/>
          <w:szCs w:val="28"/>
          <w:lang w:val="en-US"/>
        </w:rPr>
        <w:t>PowerPoint</w:t>
      </w:r>
      <w:r>
        <w:rPr>
          <w:sz w:val="28"/>
          <w:szCs w:val="28"/>
        </w:rPr>
        <w:t>.</w:t>
      </w:r>
    </w:p>
    <w:p w14:paraId="024CD94A" w14:textId="77777777" w:rsidR="00810B45" w:rsidRDefault="00810B45" w:rsidP="00810B45">
      <w:pPr>
        <w:spacing w:line="360" w:lineRule="auto"/>
        <w:ind w:firstLine="709"/>
        <w:jc w:val="both"/>
        <w:rPr>
          <w:sz w:val="28"/>
          <w:szCs w:val="28"/>
        </w:rPr>
      </w:pPr>
      <w:r>
        <w:rPr>
          <w:sz w:val="28"/>
          <w:szCs w:val="28"/>
        </w:rPr>
        <w:t xml:space="preserve">2. </w:t>
      </w:r>
      <w:bookmarkStart w:id="33" w:name="_Hlk125961955"/>
      <w:r>
        <w:rPr>
          <w:sz w:val="28"/>
          <w:szCs w:val="28"/>
        </w:rPr>
        <w:t xml:space="preserve">Антивирус </w:t>
      </w:r>
      <w:r>
        <w:rPr>
          <w:sz w:val="28"/>
          <w:szCs w:val="28"/>
          <w:lang w:val="en-US"/>
        </w:rPr>
        <w:t>Kaspersky</w:t>
      </w:r>
    </w:p>
    <w:p w14:paraId="59389551" w14:textId="77777777" w:rsidR="00810B45" w:rsidRDefault="00810B45" w:rsidP="00810B45">
      <w:pPr>
        <w:keepNext/>
        <w:ind w:firstLine="709"/>
        <w:jc w:val="both"/>
        <w:outlineLvl w:val="0"/>
        <w:rPr>
          <w:rFonts w:eastAsia="Calibri"/>
          <w:b/>
          <w:bCs/>
          <w:kern w:val="2"/>
          <w:sz w:val="28"/>
          <w:szCs w:val="28"/>
        </w:rPr>
      </w:pPr>
      <w:bookmarkStart w:id="34" w:name="_Toc531614953"/>
      <w:bookmarkStart w:id="35" w:name="_Toc531686470"/>
      <w:bookmarkStart w:id="36" w:name="_Toc200549122"/>
      <w:bookmarkEnd w:id="33"/>
      <w:r>
        <w:rPr>
          <w:rFonts w:eastAsia="Calibri"/>
          <w:b/>
          <w:bCs/>
          <w:kern w:val="2"/>
          <w:sz w:val="28"/>
          <w:szCs w:val="28"/>
        </w:rPr>
        <w:t>10.2. Современные профессиональные базы данных и информационные справочные системы</w:t>
      </w:r>
      <w:bookmarkEnd w:id="34"/>
      <w:bookmarkEnd w:id="35"/>
      <w:bookmarkEnd w:id="36"/>
    </w:p>
    <w:p w14:paraId="6AC52F6C" w14:textId="77777777" w:rsidR="00810B45" w:rsidRDefault="00810B45" w:rsidP="00810B45">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14:paraId="29B941C4" w14:textId="77777777" w:rsidR="00810B45" w:rsidRDefault="00810B45" w:rsidP="00810B45">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431CB5AC" w14:textId="77777777" w:rsidR="00810B45" w:rsidRDefault="00810B45" w:rsidP="00810B45">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3. </w:t>
      </w:r>
      <w:r>
        <w:rPr>
          <w:sz w:val="28"/>
          <w:szCs w:val="28"/>
        </w:rPr>
        <w:t>«Bloomberg», СПАРК-Интерфакс</w:t>
      </w:r>
    </w:p>
    <w:p w14:paraId="3F726D89" w14:textId="77777777" w:rsidR="00810B45" w:rsidRDefault="00810B45" w:rsidP="00810B45">
      <w:pPr>
        <w:shd w:val="clear" w:color="auto" w:fill="FFFFFF"/>
        <w:tabs>
          <w:tab w:val="left" w:pos="442"/>
        </w:tabs>
        <w:ind w:firstLine="709"/>
        <w:jc w:val="both"/>
        <w:rPr>
          <w:rFonts w:eastAsia="Calibri"/>
          <w:b/>
          <w:bCs/>
          <w:sz w:val="28"/>
          <w:szCs w:val="28"/>
        </w:rPr>
      </w:pPr>
      <w:r>
        <w:rPr>
          <w:rFonts w:eastAsia="Calibri"/>
          <w:b/>
          <w:bCs/>
          <w:sz w:val="28"/>
          <w:szCs w:val="28"/>
        </w:rPr>
        <w:t>10.3. Сертифицированные программные и аппаратные средства защиты информации</w:t>
      </w:r>
    </w:p>
    <w:p w14:paraId="23E109BF" w14:textId="77777777" w:rsidR="00810B45" w:rsidRDefault="00810B45" w:rsidP="00810B45">
      <w:pPr>
        <w:spacing w:line="360" w:lineRule="auto"/>
        <w:ind w:firstLine="709"/>
        <w:jc w:val="both"/>
        <w:rPr>
          <w:sz w:val="28"/>
          <w:szCs w:val="28"/>
        </w:rPr>
      </w:pPr>
      <w:r>
        <w:rPr>
          <w:sz w:val="28"/>
          <w:szCs w:val="28"/>
        </w:rPr>
        <w:t>Не используются</w:t>
      </w:r>
    </w:p>
    <w:p w14:paraId="0B3FAA39" w14:textId="77777777" w:rsidR="00810B45" w:rsidRDefault="00810B45" w:rsidP="00810B45">
      <w:pPr>
        <w:pStyle w:val="1"/>
        <w:spacing w:before="240" w:line="360" w:lineRule="auto"/>
        <w:jc w:val="both"/>
        <w:rPr>
          <w:rFonts w:ascii="Times New Roman" w:hAnsi="Times New Roman" w:cs="Times New Roman"/>
          <w:color w:val="auto"/>
        </w:rPr>
      </w:pPr>
      <w:bookmarkStart w:id="37" w:name="_Toc200549123"/>
      <w:r>
        <w:rPr>
          <w:rFonts w:ascii="Times New Roman" w:hAnsi="Times New Roman" w:cs="Times New Roman"/>
          <w:color w:val="auto"/>
        </w:rPr>
        <w:t>11. Описание материально-технической базы, необходимой для проведения практики</w:t>
      </w:r>
      <w:bookmarkEnd w:id="37"/>
    </w:p>
    <w:p w14:paraId="24720B46" w14:textId="77777777" w:rsidR="00810B45" w:rsidRDefault="00810B45" w:rsidP="00810B45">
      <w:pPr>
        <w:spacing w:line="360" w:lineRule="auto"/>
        <w:ind w:firstLine="709"/>
        <w:jc w:val="both"/>
        <w:rPr>
          <w:sz w:val="28"/>
          <w:szCs w:val="28"/>
        </w:rPr>
      </w:pPr>
      <w:r>
        <w:rPr>
          <w:sz w:val="28"/>
          <w:szCs w:val="28"/>
        </w:rPr>
        <w:t>Учебно-лабораторное оборудование: персональный компьютер, проектор и иное мультимедийное оборудование учебных аудиторий</w:t>
      </w:r>
    </w:p>
    <w:p w14:paraId="4627499B" w14:textId="77777777" w:rsidR="00810B45" w:rsidRDefault="00810B45" w:rsidP="00810B45">
      <w:pPr>
        <w:spacing w:line="360" w:lineRule="auto"/>
        <w:ind w:firstLine="709"/>
        <w:jc w:val="both"/>
        <w:rPr>
          <w:sz w:val="28"/>
          <w:szCs w:val="28"/>
        </w:rPr>
      </w:pPr>
      <w:r>
        <w:rPr>
          <w:sz w:val="28"/>
          <w:szCs w:val="28"/>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14:paraId="6C3F9C98" w14:textId="77777777" w:rsidR="00810B45" w:rsidRDefault="00810B45" w:rsidP="00810B45">
      <w:pPr>
        <w:widowControl/>
        <w:suppressAutoHyphens w:val="0"/>
        <w:spacing w:after="200" w:line="276" w:lineRule="auto"/>
        <w:rPr>
          <w:b/>
          <w:bCs/>
          <w:color w:val="000000" w:themeColor="text1"/>
          <w:sz w:val="28"/>
          <w:szCs w:val="28"/>
          <w:lang w:eastAsia="ru-RU"/>
        </w:rPr>
      </w:pPr>
      <w:r>
        <w:br w:type="page"/>
      </w:r>
    </w:p>
    <w:p w14:paraId="5F675287" w14:textId="77777777" w:rsidR="00810B45" w:rsidRDefault="00810B45" w:rsidP="00810B45">
      <w:pPr>
        <w:pStyle w:val="1"/>
        <w:keepNext w:val="0"/>
        <w:keepLines w:val="0"/>
        <w:spacing w:before="0"/>
        <w:jc w:val="right"/>
        <w:rPr>
          <w:rFonts w:ascii="Times New Roman" w:eastAsia="Times New Roman" w:hAnsi="Times New Roman" w:cs="Times New Roman"/>
          <w:color w:val="000000" w:themeColor="text1"/>
        </w:rPr>
      </w:pPr>
    </w:p>
    <w:p w14:paraId="19D5E0AF" w14:textId="77777777" w:rsidR="00810B45" w:rsidRDefault="00810B45" w:rsidP="00810B45">
      <w:pPr>
        <w:pStyle w:val="1"/>
        <w:keepNext w:val="0"/>
        <w:keepLines w:val="0"/>
        <w:spacing w:before="0"/>
        <w:jc w:val="right"/>
        <w:rPr>
          <w:rFonts w:ascii="Times New Roman" w:eastAsia="Times New Roman" w:hAnsi="Times New Roman" w:cs="Times New Roman"/>
          <w:b w:val="0"/>
          <w:color w:val="000000" w:themeColor="text1"/>
        </w:rPr>
      </w:pPr>
      <w:bookmarkStart w:id="38" w:name="_Toc3556420"/>
      <w:bookmarkStart w:id="39" w:name="_Toc200549124"/>
      <w:r>
        <w:rPr>
          <w:rFonts w:ascii="Times New Roman" w:eastAsia="Times New Roman" w:hAnsi="Times New Roman" w:cs="Times New Roman"/>
          <w:color w:val="000000" w:themeColor="text1"/>
        </w:rPr>
        <w:t>Приложение 1</w:t>
      </w:r>
      <w:bookmarkEnd w:id="38"/>
      <w:bookmarkEnd w:id="39"/>
    </w:p>
    <w:p w14:paraId="3D1952AC" w14:textId="77777777" w:rsidR="00810B45" w:rsidRDefault="00810B45" w:rsidP="00810B45">
      <w:pPr>
        <w:suppressAutoHyphens w:val="0"/>
        <w:jc w:val="center"/>
        <w:rPr>
          <w:sz w:val="25"/>
          <w:szCs w:val="25"/>
          <w:lang w:eastAsia="ru-RU"/>
        </w:rPr>
      </w:pPr>
      <w:r>
        <w:rPr>
          <w:sz w:val="25"/>
          <w:szCs w:val="25"/>
          <w:lang w:eastAsia="ru-RU"/>
        </w:rPr>
        <w:t>Федеральное государственное образовательное бюджетное</w:t>
      </w:r>
    </w:p>
    <w:p w14:paraId="0F8553B3" w14:textId="77777777" w:rsidR="00810B45" w:rsidRDefault="00810B45" w:rsidP="00810B45">
      <w:pPr>
        <w:suppressAutoHyphens w:val="0"/>
        <w:jc w:val="center"/>
        <w:rPr>
          <w:szCs w:val="28"/>
          <w:lang w:eastAsia="ru-RU"/>
        </w:rPr>
      </w:pPr>
      <w:r>
        <w:rPr>
          <w:sz w:val="25"/>
          <w:szCs w:val="25"/>
          <w:lang w:eastAsia="ru-RU"/>
        </w:rPr>
        <w:t xml:space="preserve"> учреждение высшего образования</w:t>
      </w:r>
    </w:p>
    <w:p w14:paraId="08E8AAE2" w14:textId="77777777" w:rsidR="00810B45" w:rsidRDefault="00810B45" w:rsidP="00810B45">
      <w:pPr>
        <w:suppressAutoHyphens w:val="0"/>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14:paraId="60F0640F" w14:textId="77777777" w:rsidR="00810B45" w:rsidRDefault="00810B45" w:rsidP="00810B45">
      <w:pPr>
        <w:suppressAutoHyphens w:val="0"/>
        <w:jc w:val="center"/>
        <w:rPr>
          <w:b/>
          <w:szCs w:val="28"/>
          <w:lang w:eastAsia="ru-RU"/>
        </w:rPr>
      </w:pPr>
      <w:r>
        <w:rPr>
          <w:b/>
          <w:sz w:val="25"/>
          <w:szCs w:val="25"/>
          <w:lang w:eastAsia="ru-RU"/>
        </w:rPr>
        <w:t>(Финансовый университет)</w:t>
      </w:r>
    </w:p>
    <w:p w14:paraId="013B89FD" w14:textId="77777777" w:rsidR="00810B45" w:rsidRDefault="00810B45" w:rsidP="00810B45">
      <w:pPr>
        <w:suppressAutoHyphens w:val="0"/>
        <w:rPr>
          <w:b/>
          <w:sz w:val="28"/>
          <w:szCs w:val="28"/>
          <w:lang w:eastAsia="ru-RU"/>
        </w:rPr>
      </w:pPr>
    </w:p>
    <w:p w14:paraId="64297005" w14:textId="77777777" w:rsidR="00810B45" w:rsidRDefault="00810B45" w:rsidP="00810B45">
      <w:pPr>
        <w:suppressAutoHyphens w:val="0"/>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24BB6A1A" w14:textId="77777777" w:rsidR="00810B45" w:rsidRDefault="00810B45" w:rsidP="00810B45">
      <w:pPr>
        <w:suppressAutoHyphens w:val="0"/>
        <w:rPr>
          <w:sz w:val="16"/>
          <w:szCs w:val="16"/>
          <w:lang w:eastAsia="ru-RU"/>
        </w:rPr>
      </w:pPr>
    </w:p>
    <w:p w14:paraId="44E2372B" w14:textId="5F241F89" w:rsidR="00810B45" w:rsidRDefault="00D03642" w:rsidP="00810B45">
      <w:pPr>
        <w:suppressAutoHyphens w:val="0"/>
        <w:rPr>
          <w:sz w:val="16"/>
          <w:szCs w:val="16"/>
          <w:lang w:eastAsia="ru-RU"/>
        </w:rPr>
      </w:pPr>
      <w:r>
        <w:rPr>
          <w:sz w:val="28"/>
          <w:szCs w:val="28"/>
          <w:lang w:eastAsia="ru-RU"/>
        </w:rPr>
        <w:t>К</w:t>
      </w:r>
      <w:r w:rsidR="00810B45">
        <w:rPr>
          <w:sz w:val="28"/>
          <w:szCs w:val="28"/>
          <w:lang w:eastAsia="ru-RU"/>
        </w:rPr>
        <w:t>афедра</w:t>
      </w:r>
      <w:r w:rsidR="00810B45">
        <w:rPr>
          <w:szCs w:val="28"/>
          <w:lang w:eastAsia="ru-RU"/>
        </w:rPr>
        <w:t xml:space="preserve"> </w:t>
      </w:r>
      <w:r w:rsidR="00810B45">
        <w:rPr>
          <w:sz w:val="28"/>
          <w:szCs w:val="28"/>
          <w:u w:val="single"/>
          <w:lang w:eastAsia="ru-RU"/>
        </w:rPr>
        <w:tab/>
      </w:r>
      <w:r w:rsidR="00810B45">
        <w:rPr>
          <w:sz w:val="28"/>
          <w:szCs w:val="28"/>
          <w:u w:val="single"/>
          <w:lang w:eastAsia="ru-RU"/>
        </w:rPr>
        <w:tab/>
      </w:r>
      <w:r w:rsidR="00810B45">
        <w:rPr>
          <w:sz w:val="28"/>
          <w:szCs w:val="28"/>
          <w:u w:val="single"/>
          <w:lang w:eastAsia="ru-RU"/>
        </w:rPr>
        <w:tab/>
      </w:r>
      <w:r w:rsidR="00810B45">
        <w:rPr>
          <w:sz w:val="28"/>
          <w:szCs w:val="28"/>
          <w:u w:val="single"/>
          <w:lang w:eastAsia="ru-RU"/>
        </w:rPr>
        <w:tab/>
      </w:r>
      <w:r w:rsidR="00810B45">
        <w:rPr>
          <w:sz w:val="28"/>
          <w:szCs w:val="28"/>
          <w:u w:val="single"/>
          <w:lang w:eastAsia="ru-RU"/>
        </w:rPr>
        <w:tab/>
      </w:r>
      <w:r w:rsidR="00810B45">
        <w:rPr>
          <w:sz w:val="28"/>
          <w:szCs w:val="28"/>
          <w:u w:val="single"/>
          <w:lang w:eastAsia="ru-RU"/>
        </w:rPr>
        <w:tab/>
      </w:r>
      <w:r w:rsidR="00810B45">
        <w:rPr>
          <w:sz w:val="28"/>
          <w:szCs w:val="28"/>
          <w:u w:val="single"/>
          <w:lang w:eastAsia="ru-RU"/>
        </w:rPr>
        <w:tab/>
      </w:r>
      <w:r w:rsidR="00810B45">
        <w:rPr>
          <w:sz w:val="28"/>
          <w:szCs w:val="28"/>
          <w:u w:val="single"/>
          <w:lang w:eastAsia="ru-RU"/>
        </w:rPr>
        <w:tab/>
      </w:r>
      <w:r w:rsidR="00810B45">
        <w:rPr>
          <w:sz w:val="28"/>
          <w:szCs w:val="28"/>
          <w:u w:val="single"/>
          <w:lang w:eastAsia="ru-RU"/>
        </w:rPr>
        <w:tab/>
      </w:r>
      <w:r w:rsidR="00810B45">
        <w:rPr>
          <w:sz w:val="28"/>
          <w:szCs w:val="28"/>
          <w:u w:val="single"/>
          <w:lang w:eastAsia="ru-RU"/>
        </w:rPr>
        <w:tab/>
      </w:r>
    </w:p>
    <w:p w14:paraId="356B50A7" w14:textId="77777777" w:rsidR="00810B45" w:rsidRDefault="00810B45" w:rsidP="00810B45">
      <w:pPr>
        <w:suppressAutoHyphens w:val="0"/>
        <w:rPr>
          <w:sz w:val="28"/>
          <w:szCs w:val="28"/>
          <w:u w:val="single"/>
          <w:lang w:eastAsia="ru-RU"/>
        </w:rPr>
      </w:pPr>
    </w:p>
    <w:p w14:paraId="7101DCF3" w14:textId="77777777" w:rsidR="00810B45" w:rsidRDefault="00810B45" w:rsidP="00810B45">
      <w:pPr>
        <w:suppressAutoHyphens w:val="0"/>
        <w:jc w:val="center"/>
        <w:rPr>
          <w:b/>
          <w:sz w:val="32"/>
          <w:szCs w:val="32"/>
          <w:lang w:eastAsia="ru-RU"/>
        </w:rPr>
      </w:pPr>
    </w:p>
    <w:p w14:paraId="6F863EA6" w14:textId="77777777" w:rsidR="00810B45" w:rsidRDefault="00810B45" w:rsidP="00810B45">
      <w:pPr>
        <w:suppressAutoHyphens w:val="0"/>
        <w:jc w:val="center"/>
        <w:rPr>
          <w:b/>
          <w:sz w:val="32"/>
          <w:szCs w:val="32"/>
          <w:lang w:eastAsia="ru-RU"/>
        </w:rPr>
      </w:pPr>
      <w:r>
        <w:rPr>
          <w:b/>
          <w:sz w:val="32"/>
          <w:szCs w:val="32"/>
          <w:lang w:eastAsia="ru-RU"/>
        </w:rPr>
        <w:t>ОТЧЕТ</w:t>
      </w:r>
    </w:p>
    <w:p w14:paraId="0C1E678F" w14:textId="77777777" w:rsidR="00810B45" w:rsidRDefault="00810B45" w:rsidP="00810B45">
      <w:pPr>
        <w:suppressAutoHyphens w:val="0"/>
        <w:jc w:val="center"/>
        <w:rPr>
          <w:b/>
          <w:sz w:val="32"/>
          <w:szCs w:val="32"/>
          <w:lang w:eastAsia="ru-RU"/>
        </w:rPr>
      </w:pPr>
    </w:p>
    <w:p w14:paraId="0577992B" w14:textId="77777777" w:rsidR="00810B45" w:rsidRDefault="00810B45" w:rsidP="00810B45">
      <w:pPr>
        <w:suppressAutoHyphens w:val="0"/>
        <w:rPr>
          <w:sz w:val="28"/>
          <w:szCs w:val="28"/>
          <w:u w:val="single"/>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583BAD48" w14:textId="77777777" w:rsidR="00810B45" w:rsidRDefault="00810B45" w:rsidP="00810B45">
      <w:pPr>
        <w:suppressAutoHyphens w:val="0"/>
        <w:rPr>
          <w:sz w:val="28"/>
          <w:szCs w:val="28"/>
          <w:u w:val="single"/>
          <w:lang w:eastAsia="ru-RU"/>
        </w:rPr>
      </w:pPr>
    </w:p>
    <w:p w14:paraId="047398DF" w14:textId="77777777" w:rsidR="00810B45" w:rsidRDefault="00810B45" w:rsidP="00810B45">
      <w:pPr>
        <w:suppressAutoHyphens w:val="0"/>
        <w:rPr>
          <w:sz w:val="28"/>
          <w:szCs w:val="28"/>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 практике</w:t>
      </w:r>
    </w:p>
    <w:p w14:paraId="61BC6433" w14:textId="77777777" w:rsidR="00810B45" w:rsidRDefault="00810B45" w:rsidP="00810B45">
      <w:pPr>
        <w:suppressAutoHyphens w:val="0"/>
        <w:jc w:val="center"/>
        <w:rPr>
          <w:sz w:val="28"/>
          <w:szCs w:val="28"/>
          <w:lang w:eastAsia="ru-RU"/>
        </w:rPr>
      </w:pPr>
      <w:r>
        <w:rPr>
          <w:i/>
          <w:sz w:val="28"/>
          <w:szCs w:val="28"/>
          <w:vertAlign w:val="superscript"/>
          <w:lang w:eastAsia="ru-RU"/>
        </w:rPr>
        <w:t>(указать вид (тип) практики)</w:t>
      </w:r>
    </w:p>
    <w:p w14:paraId="135CD36B" w14:textId="77777777" w:rsidR="00810B45" w:rsidRDefault="00810B45" w:rsidP="00810B45">
      <w:pPr>
        <w:suppressAutoHyphens w:val="0"/>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6B277002" w14:textId="77777777" w:rsidR="00810B45" w:rsidRDefault="00810B45" w:rsidP="00810B45">
      <w:pPr>
        <w:suppressAutoHyphens w:val="0"/>
        <w:rPr>
          <w:i/>
          <w:sz w:val="28"/>
          <w:szCs w:val="28"/>
          <w:vertAlign w:val="superscript"/>
          <w:lang w:eastAsia="ru-RU"/>
        </w:rPr>
      </w:pPr>
      <w:r>
        <w:rPr>
          <w:i/>
          <w:sz w:val="28"/>
          <w:szCs w:val="28"/>
          <w:vertAlign w:val="superscript"/>
          <w:lang w:eastAsia="ru-RU"/>
        </w:rPr>
        <w:t xml:space="preserve">                                                                                                               (наименование направления подготовки)</w:t>
      </w:r>
    </w:p>
    <w:p w14:paraId="6300E925" w14:textId="77777777" w:rsidR="00810B45" w:rsidRDefault="00810B45" w:rsidP="00810B45">
      <w:pPr>
        <w:suppressAutoHyphens w:val="0"/>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34FD2A5A" w14:textId="77777777" w:rsidR="00810B45" w:rsidRDefault="00810B45" w:rsidP="00810B45">
      <w:pPr>
        <w:suppressAutoHyphens w:val="0"/>
        <w:rPr>
          <w:i/>
          <w:sz w:val="28"/>
          <w:szCs w:val="28"/>
          <w:vertAlign w:val="superscript"/>
          <w:lang w:eastAsia="ru-RU"/>
        </w:rPr>
      </w:pPr>
      <w:r>
        <w:rPr>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14:paraId="6F4E8679" w14:textId="77777777" w:rsidR="00810B45" w:rsidRDefault="00810B45" w:rsidP="00810B45">
      <w:pPr>
        <w:suppressAutoHyphens w:val="0"/>
        <w:rPr>
          <w:b/>
          <w:sz w:val="28"/>
          <w:szCs w:val="28"/>
          <w:lang w:eastAsia="ru-RU"/>
        </w:rPr>
      </w:pPr>
    </w:p>
    <w:p w14:paraId="3289D09C" w14:textId="77777777" w:rsidR="00810B45" w:rsidRDefault="00810B45" w:rsidP="00810B45">
      <w:pPr>
        <w:suppressAutoHyphens w:val="0"/>
        <w:ind w:firstLine="426"/>
        <w:jc w:val="center"/>
        <w:rPr>
          <w:sz w:val="28"/>
          <w:szCs w:val="28"/>
          <w:lang w:eastAsia="ru-RU"/>
        </w:rPr>
      </w:pPr>
      <w:r>
        <w:rPr>
          <w:sz w:val="28"/>
          <w:szCs w:val="28"/>
          <w:lang w:eastAsia="ru-RU"/>
        </w:rPr>
        <w:t xml:space="preserve">           Выполнил:</w:t>
      </w:r>
    </w:p>
    <w:p w14:paraId="6C14C5DD" w14:textId="77777777" w:rsidR="00810B45" w:rsidRDefault="00810B45" w:rsidP="00810B45">
      <w:pPr>
        <w:suppressAutoHyphens w:val="0"/>
        <w:ind w:firstLine="426"/>
        <w:jc w:val="right"/>
        <w:rPr>
          <w:sz w:val="8"/>
          <w:szCs w:val="8"/>
          <w:lang w:eastAsia="ru-RU"/>
        </w:rPr>
      </w:pPr>
    </w:p>
    <w:p w14:paraId="73F79D47" w14:textId="77777777" w:rsidR="00810B45" w:rsidRDefault="00810B45" w:rsidP="00810B45">
      <w:pPr>
        <w:suppressAutoHyphens w:val="0"/>
        <w:ind w:left="4247" w:right="113" w:firstLine="426"/>
        <w:rPr>
          <w:sz w:val="28"/>
          <w:szCs w:val="28"/>
          <w:u w:val="single"/>
        </w:rPr>
      </w:pPr>
      <w:r>
        <w:rPr>
          <w:sz w:val="28"/>
          <w:szCs w:val="28"/>
        </w:rPr>
        <w:t>обучающийся учебной группы _____</w:t>
      </w:r>
      <w:r>
        <w:rPr>
          <w:sz w:val="28"/>
          <w:szCs w:val="28"/>
          <w:u w:val="single"/>
        </w:rPr>
        <w:t xml:space="preserve">                          </w:t>
      </w:r>
    </w:p>
    <w:p w14:paraId="7D599F81" w14:textId="77777777" w:rsidR="00810B45" w:rsidRDefault="00810B45" w:rsidP="00810B45">
      <w:pPr>
        <w:suppressAutoHyphens w:val="0"/>
        <w:ind w:firstLine="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14:paraId="72491BA9" w14:textId="77777777" w:rsidR="00810B45" w:rsidRDefault="00810B45" w:rsidP="00810B45">
      <w:pPr>
        <w:suppressAutoHyphens w:val="0"/>
        <w:ind w:left="4247" w:firstLine="426"/>
        <w:rPr>
          <w:sz w:val="28"/>
          <w:szCs w:val="28"/>
          <w:u w:val="single"/>
          <w:lang w:eastAsia="ru-RU"/>
        </w:rPr>
      </w:pPr>
      <w:r>
        <w:rPr>
          <w:i/>
          <w:sz w:val="28"/>
          <w:szCs w:val="28"/>
          <w:vertAlign w:val="superscript"/>
          <w:lang w:eastAsia="ru-RU"/>
        </w:rPr>
        <w:t xml:space="preserve">                 (подпись)                            (И.О. Фамилия)</w:t>
      </w:r>
    </w:p>
    <w:p w14:paraId="79B70FB6" w14:textId="77777777" w:rsidR="00810B45" w:rsidRDefault="00810B45" w:rsidP="00810B45">
      <w:pPr>
        <w:suppressAutoHyphens w:val="0"/>
        <w:ind w:left="4247" w:firstLine="426"/>
        <w:rPr>
          <w:sz w:val="28"/>
          <w:szCs w:val="28"/>
          <w:lang w:eastAsia="ru-RU"/>
        </w:rPr>
      </w:pPr>
      <w:r>
        <w:rPr>
          <w:sz w:val="28"/>
          <w:szCs w:val="28"/>
          <w:lang w:eastAsia="ru-RU"/>
        </w:rPr>
        <w:t>Проверили:</w:t>
      </w:r>
    </w:p>
    <w:p w14:paraId="7EE2B9EA" w14:textId="77777777" w:rsidR="00810B45" w:rsidRDefault="00810B45" w:rsidP="00810B45">
      <w:pPr>
        <w:suppressAutoHyphens w:val="0"/>
        <w:ind w:left="4247" w:firstLine="426"/>
        <w:rPr>
          <w:b/>
          <w:sz w:val="8"/>
          <w:szCs w:val="8"/>
          <w:lang w:eastAsia="ru-RU"/>
        </w:rPr>
      </w:pPr>
    </w:p>
    <w:p w14:paraId="5B034F80" w14:textId="77777777" w:rsidR="00810B45" w:rsidRDefault="00810B45" w:rsidP="00810B45">
      <w:pPr>
        <w:suppressAutoHyphens w:val="0"/>
        <w:ind w:left="4247" w:firstLine="426"/>
        <w:rPr>
          <w:sz w:val="28"/>
          <w:szCs w:val="28"/>
          <w:lang w:eastAsia="ru-RU"/>
        </w:rPr>
      </w:pPr>
      <w:r>
        <w:rPr>
          <w:sz w:val="28"/>
          <w:szCs w:val="28"/>
          <w:lang w:eastAsia="ru-RU"/>
        </w:rPr>
        <w:t xml:space="preserve">Руководитель практики от организации: </w:t>
      </w:r>
    </w:p>
    <w:p w14:paraId="290DC754" w14:textId="77777777" w:rsidR="00810B45" w:rsidRDefault="00810B45" w:rsidP="00810B45">
      <w:pPr>
        <w:suppressAutoHyphens w:val="0"/>
        <w:ind w:firstLine="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14:paraId="10A4B597" w14:textId="77777777" w:rsidR="00810B45" w:rsidRDefault="00810B45" w:rsidP="00810B45">
      <w:pPr>
        <w:suppressAutoHyphens w:val="0"/>
        <w:ind w:left="5103"/>
        <w:rPr>
          <w:sz w:val="28"/>
          <w:szCs w:val="28"/>
          <w:lang w:eastAsia="ru-RU"/>
        </w:rPr>
      </w:pPr>
      <w:r>
        <w:rPr>
          <w:i/>
          <w:sz w:val="28"/>
          <w:szCs w:val="28"/>
          <w:vertAlign w:val="superscript"/>
          <w:lang w:eastAsia="ru-RU"/>
        </w:rPr>
        <w:t xml:space="preserve">   (должность)                          (И.О. Фамилия)</w:t>
      </w:r>
    </w:p>
    <w:p w14:paraId="19D70DB1" w14:textId="77777777" w:rsidR="00810B45" w:rsidRDefault="00810B45" w:rsidP="00810B45">
      <w:pPr>
        <w:suppressAutoHyphens w:val="0"/>
        <w:ind w:left="5103"/>
        <w:rPr>
          <w:sz w:val="12"/>
          <w:szCs w:val="12"/>
          <w:lang w:eastAsia="ru-RU"/>
        </w:rPr>
      </w:pPr>
    </w:p>
    <w:p w14:paraId="6A34FCBD" w14:textId="77777777" w:rsidR="00810B45" w:rsidRDefault="00810B45" w:rsidP="00810B45">
      <w:pPr>
        <w:suppressAutoHyphens w:val="0"/>
        <w:ind w:left="5103"/>
        <w:rPr>
          <w:sz w:val="28"/>
          <w:szCs w:val="28"/>
          <w:u w:val="single"/>
          <w:lang w:eastAsia="ru-RU"/>
        </w:rPr>
      </w:pPr>
      <w:r>
        <w:rPr>
          <w:sz w:val="28"/>
          <w:szCs w:val="28"/>
          <w:lang w:eastAsia="ru-RU"/>
        </w:rPr>
        <w:tab/>
      </w:r>
      <w:r>
        <w:rPr>
          <w:sz w:val="28"/>
          <w:szCs w:val="28"/>
          <w:lang w:eastAsia="ru-RU"/>
        </w:rPr>
        <w:tab/>
      </w:r>
      <w:r>
        <w:rPr>
          <w:sz w:val="28"/>
          <w:szCs w:val="28"/>
          <w:lang w:eastAsia="ru-RU"/>
        </w:rPr>
        <w:tab/>
      </w:r>
      <w:r>
        <w:rPr>
          <w:sz w:val="28"/>
          <w:szCs w:val="28"/>
          <w:u w:val="single"/>
          <w:lang w:eastAsia="ru-RU"/>
        </w:rPr>
        <w:tab/>
      </w:r>
      <w:r>
        <w:rPr>
          <w:sz w:val="28"/>
          <w:szCs w:val="28"/>
          <w:u w:val="single"/>
          <w:lang w:eastAsia="ru-RU"/>
        </w:rPr>
        <w:tab/>
      </w:r>
    </w:p>
    <w:p w14:paraId="0DD0DCC5" w14:textId="77777777" w:rsidR="00810B45" w:rsidRDefault="00810B45" w:rsidP="00810B45">
      <w:pPr>
        <w:suppressAutoHyphens w:val="0"/>
        <w:ind w:left="5103"/>
        <w:rPr>
          <w:i/>
          <w:sz w:val="28"/>
          <w:szCs w:val="28"/>
          <w:vertAlign w:val="superscript"/>
          <w:lang w:eastAsia="ru-RU"/>
        </w:rPr>
      </w:pPr>
      <w:r>
        <w:rPr>
          <w:i/>
          <w:sz w:val="28"/>
          <w:szCs w:val="28"/>
          <w:vertAlign w:val="superscript"/>
          <w:lang w:eastAsia="ru-RU"/>
        </w:rPr>
        <w:t xml:space="preserve">                                                                  (подпись)</w:t>
      </w:r>
      <w:r>
        <w:rPr>
          <w:szCs w:val="28"/>
          <w:lang w:eastAsia="ru-RU"/>
        </w:rPr>
        <w:t xml:space="preserve">                              </w:t>
      </w:r>
    </w:p>
    <w:p w14:paraId="20B21995" w14:textId="77777777" w:rsidR="00810B45" w:rsidRDefault="00810B45" w:rsidP="00810B45">
      <w:pPr>
        <w:suppressAutoHyphens w:val="0"/>
        <w:ind w:left="4678"/>
        <w:rPr>
          <w:sz w:val="28"/>
          <w:szCs w:val="28"/>
          <w:lang w:eastAsia="ru-RU"/>
        </w:rPr>
      </w:pPr>
      <w:r>
        <w:rPr>
          <w:sz w:val="28"/>
          <w:szCs w:val="28"/>
          <w:lang w:eastAsia="ru-RU"/>
        </w:rPr>
        <w:t xml:space="preserve">Руководитель практики от </w:t>
      </w:r>
    </w:p>
    <w:p w14:paraId="6B8C1C74" w14:textId="76EA24A3" w:rsidR="00810B45" w:rsidRDefault="00810B45" w:rsidP="00810B45">
      <w:pPr>
        <w:suppressAutoHyphens w:val="0"/>
        <w:ind w:left="4678"/>
        <w:rPr>
          <w:sz w:val="28"/>
          <w:szCs w:val="28"/>
          <w:lang w:eastAsia="ru-RU"/>
        </w:rPr>
      </w:pPr>
      <w:r>
        <w:rPr>
          <w:sz w:val="28"/>
          <w:szCs w:val="28"/>
          <w:lang w:eastAsia="ru-RU"/>
        </w:rPr>
        <w:t xml:space="preserve">кафедры: </w:t>
      </w:r>
    </w:p>
    <w:p w14:paraId="792C783C" w14:textId="77777777" w:rsidR="00810B45" w:rsidRDefault="00810B45" w:rsidP="00810B45">
      <w:pPr>
        <w:suppressAutoHyphens w:val="0"/>
        <w:ind w:left="4678"/>
        <w:rPr>
          <w:sz w:val="12"/>
          <w:szCs w:val="12"/>
          <w:lang w:eastAsia="ru-RU"/>
        </w:rPr>
      </w:pPr>
    </w:p>
    <w:p w14:paraId="3A0D9DCB" w14:textId="77777777" w:rsidR="00810B45" w:rsidRDefault="00810B45" w:rsidP="00810B45">
      <w:pPr>
        <w:suppressAutoHyphens w:val="0"/>
        <w:ind w:left="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14:paraId="376B424C" w14:textId="77777777" w:rsidR="00810B45" w:rsidRDefault="00810B45" w:rsidP="00810B45">
      <w:pPr>
        <w:suppressAutoHyphens w:val="0"/>
        <w:ind w:left="4678"/>
        <w:rPr>
          <w:sz w:val="28"/>
          <w:szCs w:val="28"/>
          <w:vertAlign w:val="superscript"/>
          <w:lang w:eastAsia="ru-RU"/>
        </w:rPr>
      </w:pPr>
      <w:r>
        <w:rPr>
          <w:i/>
          <w:sz w:val="28"/>
          <w:szCs w:val="28"/>
          <w:vertAlign w:val="superscript"/>
          <w:lang w:eastAsia="ru-RU"/>
        </w:rPr>
        <w:t xml:space="preserve"> (ученая степень и/или звание)                  (И.О. Фамилия)</w:t>
      </w:r>
    </w:p>
    <w:p w14:paraId="28DB3760" w14:textId="77777777" w:rsidR="00810B45" w:rsidRDefault="00810B45" w:rsidP="00810B45">
      <w:pPr>
        <w:suppressAutoHyphens w:val="0"/>
        <w:ind w:left="4678"/>
        <w:rPr>
          <w:sz w:val="12"/>
          <w:szCs w:val="12"/>
          <w:lang w:eastAsia="ru-RU"/>
        </w:rPr>
      </w:pPr>
    </w:p>
    <w:p w14:paraId="7CE82893" w14:textId="77777777" w:rsidR="00810B45" w:rsidRDefault="00810B45" w:rsidP="00810B45">
      <w:pPr>
        <w:suppressAutoHyphens w:val="0"/>
        <w:ind w:left="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14:paraId="71699346" w14:textId="77777777" w:rsidR="00810B45" w:rsidRDefault="00810B45" w:rsidP="00810B45">
      <w:pPr>
        <w:suppressAutoHyphens w:val="0"/>
        <w:ind w:left="4678"/>
        <w:rPr>
          <w:i/>
          <w:sz w:val="28"/>
          <w:szCs w:val="28"/>
          <w:vertAlign w:val="superscript"/>
          <w:lang w:eastAsia="ru-RU"/>
        </w:rPr>
      </w:pPr>
      <w:r>
        <w:rPr>
          <w:i/>
          <w:sz w:val="28"/>
          <w:szCs w:val="28"/>
          <w:vertAlign w:val="superscript"/>
          <w:lang w:eastAsia="ru-RU"/>
        </w:rPr>
        <w:t xml:space="preserve">            (оценка)                                               (подпись)</w:t>
      </w:r>
    </w:p>
    <w:p w14:paraId="7A43D8A4" w14:textId="77777777" w:rsidR="00810B45" w:rsidRDefault="00810B45" w:rsidP="00810B45">
      <w:pPr>
        <w:suppressAutoHyphens w:val="0"/>
        <w:rPr>
          <w:b/>
          <w:sz w:val="28"/>
          <w:szCs w:val="28"/>
          <w:lang w:eastAsia="ru-RU"/>
        </w:rPr>
      </w:pPr>
    </w:p>
    <w:p w14:paraId="17DB014B" w14:textId="77777777" w:rsidR="00810B45" w:rsidRDefault="00810B45" w:rsidP="00810B45">
      <w:pPr>
        <w:jc w:val="center"/>
        <w:rPr>
          <w:b/>
          <w:sz w:val="28"/>
          <w:szCs w:val="28"/>
          <w:lang w:eastAsia="ru-RU"/>
        </w:rPr>
      </w:pPr>
    </w:p>
    <w:p w14:paraId="47CD5B82" w14:textId="77777777" w:rsidR="00810B45" w:rsidRDefault="00810B45" w:rsidP="00810B45">
      <w:pPr>
        <w:jc w:val="center"/>
        <w:rPr>
          <w:sz w:val="28"/>
          <w:szCs w:val="28"/>
          <w:lang w:eastAsia="ru-RU"/>
        </w:rPr>
      </w:pPr>
      <w:r>
        <w:rPr>
          <w:b/>
          <w:sz w:val="28"/>
          <w:szCs w:val="28"/>
          <w:lang w:eastAsia="ru-RU"/>
        </w:rPr>
        <w:t>Москва – 20 __</w:t>
      </w:r>
    </w:p>
    <w:p w14:paraId="2C3C6C16" w14:textId="77777777" w:rsidR="00810B45" w:rsidRDefault="00810B45" w:rsidP="00810B45">
      <w:pPr>
        <w:widowControl/>
        <w:suppressAutoHyphens w:val="0"/>
        <w:rPr>
          <w:sz w:val="28"/>
          <w:szCs w:val="28"/>
          <w:lang w:eastAsia="ru-RU"/>
        </w:rPr>
        <w:sectPr w:rsidR="00810B45" w:rsidSect="00306804">
          <w:footerReference w:type="default" r:id="rId26"/>
          <w:pgSz w:w="11906" w:h="16838"/>
          <w:pgMar w:top="1134" w:right="849" w:bottom="1134" w:left="1560" w:header="0" w:footer="708" w:gutter="0"/>
          <w:pgNumType w:start="1"/>
          <w:cols w:space="720"/>
          <w:formProt w:val="0"/>
          <w:titlePg/>
          <w:docGrid w:linePitch="272"/>
        </w:sectPr>
      </w:pPr>
    </w:p>
    <w:p w14:paraId="250B4403" w14:textId="77777777" w:rsidR="00810B45" w:rsidRDefault="00810B45" w:rsidP="00810B45">
      <w:pPr>
        <w:pStyle w:val="1"/>
        <w:spacing w:before="0"/>
        <w:jc w:val="right"/>
        <w:rPr>
          <w:rFonts w:ascii="Times New Roman" w:eastAsia="Times New Roman" w:hAnsi="Times New Roman" w:cs="Times New Roman"/>
          <w:b w:val="0"/>
          <w:color w:val="000000" w:themeColor="text1"/>
        </w:rPr>
      </w:pPr>
      <w:bookmarkStart w:id="40" w:name="_Toc3556421"/>
      <w:bookmarkStart w:id="41" w:name="_Toc200549125"/>
      <w:r>
        <w:rPr>
          <w:rFonts w:ascii="Times New Roman" w:eastAsia="Times New Roman" w:hAnsi="Times New Roman" w:cs="Times New Roman"/>
          <w:color w:val="000000" w:themeColor="text1"/>
        </w:rPr>
        <w:lastRenderedPageBreak/>
        <w:t>Приложение 2</w:t>
      </w:r>
      <w:bookmarkEnd w:id="40"/>
      <w:bookmarkEnd w:id="41"/>
    </w:p>
    <w:p w14:paraId="3C3CED86" w14:textId="77777777" w:rsidR="00810B45" w:rsidRDefault="00810B45" w:rsidP="00810B45">
      <w:pPr>
        <w:jc w:val="center"/>
        <w:rPr>
          <w:b/>
          <w:sz w:val="32"/>
          <w:szCs w:val="32"/>
          <w:lang w:eastAsia="ru-RU"/>
        </w:rPr>
      </w:pPr>
      <w:r>
        <w:rPr>
          <w:b/>
          <w:sz w:val="32"/>
          <w:szCs w:val="32"/>
          <w:lang w:eastAsia="ru-RU"/>
        </w:rPr>
        <w:t>ОТЗЫВ</w:t>
      </w:r>
    </w:p>
    <w:p w14:paraId="0870FDA2" w14:textId="77777777" w:rsidR="00810B45" w:rsidRDefault="00810B45" w:rsidP="00810B45">
      <w:pPr>
        <w:jc w:val="center"/>
        <w:rPr>
          <w:b/>
          <w:sz w:val="28"/>
          <w:szCs w:val="28"/>
          <w:lang w:eastAsia="ru-RU"/>
        </w:rPr>
      </w:pPr>
      <w:r>
        <w:rPr>
          <w:b/>
          <w:sz w:val="28"/>
          <w:szCs w:val="28"/>
          <w:lang w:eastAsia="ru-RU"/>
        </w:rPr>
        <w:t>о прохождении практики обучающегося Финансового университета</w:t>
      </w:r>
    </w:p>
    <w:p w14:paraId="71BEDC0E" w14:textId="77777777" w:rsidR="00810B45" w:rsidRDefault="00810B45" w:rsidP="00810B45">
      <w:pPr>
        <w:jc w:val="center"/>
        <w:rPr>
          <w:sz w:val="28"/>
          <w:szCs w:val="28"/>
          <w:lang w:eastAsia="ru-RU"/>
        </w:rPr>
      </w:pPr>
    </w:p>
    <w:p w14:paraId="420D0BBB" w14:textId="77777777" w:rsidR="00810B45" w:rsidRDefault="00810B45" w:rsidP="00810B45">
      <w:pPr>
        <w:rPr>
          <w:szCs w:val="24"/>
          <w:lang w:eastAsia="ru-RU"/>
        </w:rPr>
      </w:pPr>
    </w:p>
    <w:p w14:paraId="0987EE83" w14:textId="77777777" w:rsidR="00810B45" w:rsidRDefault="00810B45" w:rsidP="00810B45">
      <w:pPr>
        <w:rPr>
          <w:spacing w:val="-20"/>
          <w:szCs w:val="24"/>
          <w:lang w:eastAsia="ru-RU"/>
        </w:rPr>
      </w:pPr>
      <w:r>
        <w:rPr>
          <w:szCs w:val="24"/>
          <w:lang w:eastAsia="ru-RU"/>
        </w:rPr>
        <w:t xml:space="preserve">Обучающийся </w:t>
      </w:r>
      <w:r>
        <w:rPr>
          <w:spacing w:val="-20"/>
          <w:szCs w:val="24"/>
          <w:lang w:eastAsia="ru-RU"/>
        </w:rPr>
        <w:t>_______________________________________________________________________________</w:t>
      </w:r>
    </w:p>
    <w:p w14:paraId="3ED5C872" w14:textId="77777777" w:rsidR="00810B45" w:rsidRDefault="00810B45" w:rsidP="00810B45">
      <w:pPr>
        <w:jc w:val="center"/>
        <w:rPr>
          <w:i/>
          <w:lang w:eastAsia="ru-RU"/>
        </w:rPr>
      </w:pPr>
      <w:r>
        <w:rPr>
          <w:i/>
          <w:lang w:eastAsia="ru-RU"/>
        </w:rPr>
        <w:t>(Ф.И.О.)</w:t>
      </w:r>
    </w:p>
    <w:p w14:paraId="2A778160" w14:textId="77777777" w:rsidR="00810B45" w:rsidRDefault="00810B45" w:rsidP="00810B45">
      <w:pPr>
        <w:spacing w:line="480" w:lineRule="auto"/>
        <w:rPr>
          <w:szCs w:val="24"/>
          <w:lang w:eastAsia="ru-RU"/>
        </w:rPr>
      </w:pPr>
      <w:r>
        <w:rPr>
          <w:szCs w:val="24"/>
          <w:lang w:eastAsia="ru-RU"/>
        </w:rPr>
        <w:t>Факультет _____________________________________________________________________</w:t>
      </w:r>
    </w:p>
    <w:p w14:paraId="45AB100C" w14:textId="77777777" w:rsidR="00810B45" w:rsidRDefault="00810B45" w:rsidP="00810B45">
      <w:pPr>
        <w:rPr>
          <w:szCs w:val="24"/>
          <w:lang w:eastAsia="ru-RU"/>
        </w:rPr>
      </w:pPr>
      <w:r>
        <w:rPr>
          <w:szCs w:val="24"/>
          <w:lang w:eastAsia="ru-RU"/>
        </w:rPr>
        <w:t>проходил(а)</w:t>
      </w:r>
      <w:r>
        <w:rPr>
          <w:spacing w:val="-20"/>
          <w:szCs w:val="24"/>
          <w:lang w:eastAsia="ru-RU"/>
        </w:rPr>
        <w:t>_________________________________________________________________________</w:t>
      </w:r>
      <w:r>
        <w:rPr>
          <w:szCs w:val="24"/>
          <w:lang w:eastAsia="ru-RU"/>
        </w:rPr>
        <w:t>практику</w:t>
      </w:r>
      <w:r>
        <w:rPr>
          <w:spacing w:val="-20"/>
          <w:szCs w:val="24"/>
          <w:lang w:eastAsia="ru-RU"/>
        </w:rPr>
        <w:t xml:space="preserve"> </w:t>
      </w:r>
    </w:p>
    <w:p w14:paraId="4E9383D6" w14:textId="77777777" w:rsidR="00810B45" w:rsidRDefault="00810B45" w:rsidP="00810B45">
      <w:pPr>
        <w:tabs>
          <w:tab w:val="left" w:pos="1590"/>
        </w:tabs>
        <w:jc w:val="center"/>
        <w:rPr>
          <w:i/>
          <w:sz w:val="16"/>
          <w:szCs w:val="16"/>
          <w:lang w:eastAsia="ru-RU"/>
        </w:rPr>
      </w:pPr>
      <w:r>
        <w:rPr>
          <w:i/>
          <w:sz w:val="16"/>
          <w:szCs w:val="16"/>
          <w:lang w:eastAsia="ru-RU"/>
        </w:rPr>
        <w:t>(вид практики)</w:t>
      </w:r>
    </w:p>
    <w:p w14:paraId="0C357CAA" w14:textId="77777777" w:rsidR="00810B45" w:rsidRDefault="00810B45" w:rsidP="00810B45">
      <w:pPr>
        <w:rPr>
          <w:szCs w:val="24"/>
          <w:lang w:eastAsia="ru-RU"/>
        </w:rPr>
      </w:pPr>
    </w:p>
    <w:p w14:paraId="7AFC4A04" w14:textId="77777777" w:rsidR="00810B45" w:rsidRDefault="00810B45" w:rsidP="00810B45">
      <w:pPr>
        <w:rPr>
          <w:szCs w:val="24"/>
          <w:lang w:eastAsia="ru-RU"/>
        </w:rPr>
      </w:pPr>
      <w:r>
        <w:rPr>
          <w:szCs w:val="24"/>
          <w:lang w:eastAsia="ru-RU"/>
        </w:rPr>
        <w:t>в период с «</w:t>
      </w:r>
      <w:r>
        <w:rPr>
          <w:spacing w:val="-20"/>
          <w:szCs w:val="24"/>
          <w:lang w:eastAsia="ru-RU"/>
        </w:rPr>
        <w:t xml:space="preserve">_____» ___________________  </w:t>
      </w:r>
      <w:r>
        <w:rPr>
          <w:szCs w:val="24"/>
          <w:lang w:eastAsia="ru-RU"/>
        </w:rPr>
        <w:t>по «</w:t>
      </w:r>
      <w:r>
        <w:rPr>
          <w:spacing w:val="-20"/>
          <w:szCs w:val="24"/>
          <w:lang w:eastAsia="ru-RU"/>
        </w:rPr>
        <w:t>______» _________________</w:t>
      </w:r>
      <w:r>
        <w:rPr>
          <w:szCs w:val="24"/>
          <w:lang w:eastAsia="ru-RU"/>
        </w:rPr>
        <w:t>20</w:t>
      </w:r>
      <w:r>
        <w:rPr>
          <w:spacing w:val="-20"/>
          <w:szCs w:val="24"/>
          <w:lang w:eastAsia="ru-RU"/>
        </w:rPr>
        <w:t>___</w:t>
      </w:r>
      <w:r>
        <w:rPr>
          <w:szCs w:val="24"/>
          <w:lang w:eastAsia="ru-RU"/>
        </w:rPr>
        <w:t>г.</w:t>
      </w:r>
    </w:p>
    <w:p w14:paraId="3BB06780" w14:textId="77777777" w:rsidR="00810B45" w:rsidRDefault="00810B45" w:rsidP="00810B45">
      <w:pPr>
        <w:rPr>
          <w:spacing w:val="-20"/>
          <w:szCs w:val="24"/>
          <w:lang w:eastAsia="ru-RU"/>
        </w:rPr>
      </w:pPr>
    </w:p>
    <w:p w14:paraId="797F70A3" w14:textId="77777777" w:rsidR="00810B45" w:rsidRDefault="00810B45" w:rsidP="00810B45">
      <w:pPr>
        <w:rPr>
          <w:i/>
          <w:lang w:eastAsia="ru-RU"/>
        </w:rPr>
      </w:pPr>
      <w:r>
        <w:rPr>
          <w:szCs w:val="24"/>
          <w:lang w:eastAsia="ru-RU"/>
        </w:rPr>
        <w:t>в</w:t>
      </w:r>
      <w:r>
        <w:rPr>
          <w:spacing w:val="-20"/>
          <w:szCs w:val="24"/>
          <w:lang w:eastAsia="ru-RU"/>
        </w:rPr>
        <w:t>_____________________________________________________________________________________________</w:t>
      </w:r>
    </w:p>
    <w:p w14:paraId="291126EF" w14:textId="77777777" w:rsidR="00810B45" w:rsidRDefault="00810B45" w:rsidP="00810B45">
      <w:pPr>
        <w:jc w:val="center"/>
        <w:rPr>
          <w:i/>
          <w:lang w:eastAsia="ru-RU"/>
        </w:rPr>
      </w:pPr>
    </w:p>
    <w:p w14:paraId="120F7346" w14:textId="77777777" w:rsidR="00810B45" w:rsidRDefault="00810B45" w:rsidP="00810B45">
      <w:pPr>
        <w:tabs>
          <w:tab w:val="center" w:pos="4536"/>
        </w:tabs>
        <w:rPr>
          <w:spacing w:val="-20"/>
          <w:szCs w:val="24"/>
          <w:lang w:eastAsia="ru-RU"/>
        </w:rPr>
      </w:pPr>
      <w:r>
        <w:rPr>
          <w:spacing w:val="-20"/>
          <w:szCs w:val="24"/>
          <w:lang w:eastAsia="ru-RU"/>
        </w:rPr>
        <w:t xml:space="preserve"> </w:t>
      </w:r>
      <w:r>
        <w:rPr>
          <w:spacing w:val="-20"/>
          <w:szCs w:val="24"/>
          <w:lang w:eastAsia="ru-RU"/>
        </w:rPr>
        <w:tab/>
        <w:t>______________________________________________________________________________________________</w:t>
      </w:r>
    </w:p>
    <w:p w14:paraId="75C5ECBD" w14:textId="77777777" w:rsidR="00810B45" w:rsidRDefault="00810B45" w:rsidP="00810B45">
      <w:pPr>
        <w:jc w:val="center"/>
        <w:rPr>
          <w:i/>
          <w:lang w:eastAsia="ru-RU"/>
        </w:rPr>
      </w:pPr>
      <w:r>
        <w:rPr>
          <w:spacing w:val="-20"/>
          <w:szCs w:val="24"/>
          <w:lang w:eastAsia="ru-RU"/>
        </w:rPr>
        <w:t xml:space="preserve">           </w:t>
      </w:r>
      <w:r>
        <w:rPr>
          <w:i/>
          <w:spacing w:val="-20"/>
          <w:lang w:eastAsia="ru-RU"/>
        </w:rPr>
        <w:t>(</w:t>
      </w:r>
      <w:r>
        <w:rPr>
          <w:i/>
          <w:lang w:eastAsia="ru-RU"/>
        </w:rPr>
        <w:t>наименование организации, наименование структурного подразделения)</w:t>
      </w:r>
    </w:p>
    <w:p w14:paraId="45180439" w14:textId="77777777" w:rsidR="00810B45" w:rsidRDefault="00810B45" w:rsidP="00810B45">
      <w:pPr>
        <w:rPr>
          <w:szCs w:val="24"/>
          <w:lang w:eastAsia="ru-RU"/>
        </w:rPr>
      </w:pPr>
    </w:p>
    <w:p w14:paraId="4566D865" w14:textId="77777777" w:rsidR="00810B45" w:rsidRDefault="00810B45" w:rsidP="00810B45">
      <w:pPr>
        <w:rPr>
          <w:szCs w:val="24"/>
          <w:lang w:eastAsia="ru-RU"/>
        </w:rPr>
      </w:pPr>
      <w:r>
        <w:rPr>
          <w:szCs w:val="24"/>
          <w:lang w:eastAsia="ru-RU"/>
        </w:rPr>
        <w:t>В период прохождения практики _</w:t>
      </w:r>
      <w:r>
        <w:rPr>
          <w:spacing w:val="-20"/>
          <w:szCs w:val="24"/>
          <w:lang w:eastAsia="ru-RU"/>
        </w:rPr>
        <w:t>___________________________________________________________</w:t>
      </w:r>
    </w:p>
    <w:p w14:paraId="158884CB" w14:textId="77777777" w:rsidR="00810B45" w:rsidRDefault="00810B45" w:rsidP="00810B45">
      <w:pPr>
        <w:ind w:left="4956" w:firstLine="708"/>
        <w:rPr>
          <w:i/>
          <w:lang w:eastAsia="ru-RU"/>
        </w:rPr>
      </w:pPr>
      <w:r>
        <w:rPr>
          <w:i/>
          <w:lang w:eastAsia="ru-RU"/>
        </w:rPr>
        <w:t>(Ф.И.О. обучающегося)</w:t>
      </w:r>
    </w:p>
    <w:p w14:paraId="315B1B04" w14:textId="77777777" w:rsidR="00810B45" w:rsidRDefault="00810B45" w:rsidP="00810B45">
      <w:pPr>
        <w:rPr>
          <w:szCs w:val="24"/>
          <w:lang w:eastAsia="ru-RU"/>
        </w:rPr>
      </w:pPr>
      <w:r>
        <w:rPr>
          <w:szCs w:val="24"/>
          <w:lang w:eastAsia="ru-RU"/>
        </w:rPr>
        <w:t>поручалось решение следующих задач:</w:t>
      </w:r>
    </w:p>
    <w:p w14:paraId="0F2835EF" w14:textId="77777777" w:rsidR="00810B45" w:rsidRDefault="00810B45" w:rsidP="00810B45">
      <w:pPr>
        <w:rPr>
          <w:spacing w:val="-20"/>
          <w:szCs w:val="24"/>
          <w:lang w:eastAsia="ru-RU"/>
        </w:rPr>
      </w:pPr>
      <w:r>
        <w:rPr>
          <w:spacing w:val="-20"/>
          <w:szCs w:val="24"/>
          <w:lang w:eastAsia="ru-RU"/>
        </w:rPr>
        <w:t>______________________________________________________________________________________________</w:t>
      </w:r>
    </w:p>
    <w:p w14:paraId="14A9BE42" w14:textId="77777777" w:rsidR="00810B45" w:rsidRDefault="00810B45" w:rsidP="00810B45">
      <w:pPr>
        <w:tabs>
          <w:tab w:val="left" w:pos="9072"/>
        </w:tabs>
        <w:rPr>
          <w:spacing w:val="-20"/>
          <w:szCs w:val="24"/>
          <w:lang w:eastAsia="ru-RU"/>
        </w:rPr>
      </w:pPr>
      <w:r>
        <w:rPr>
          <w:spacing w:val="-20"/>
          <w:szCs w:val="24"/>
          <w:lang w:eastAsia="ru-RU"/>
        </w:rPr>
        <w:t>______________________________________________________________________________________________</w:t>
      </w:r>
    </w:p>
    <w:p w14:paraId="4EF4B8CD" w14:textId="77777777" w:rsidR="00810B45" w:rsidRDefault="00810B45" w:rsidP="00810B45">
      <w:pPr>
        <w:rPr>
          <w:spacing w:val="-20"/>
          <w:szCs w:val="24"/>
          <w:lang w:eastAsia="ru-RU"/>
        </w:rPr>
      </w:pPr>
      <w:r>
        <w:rPr>
          <w:spacing w:val="-20"/>
          <w:szCs w:val="24"/>
          <w:lang w:eastAsia="ru-RU"/>
        </w:rPr>
        <w:t>______________________________________________________________________________________________</w:t>
      </w:r>
    </w:p>
    <w:p w14:paraId="1D626D9C" w14:textId="77777777" w:rsidR="00810B45" w:rsidRDefault="00810B45" w:rsidP="00810B45">
      <w:pPr>
        <w:rPr>
          <w:szCs w:val="24"/>
          <w:lang w:eastAsia="ru-RU"/>
        </w:rPr>
      </w:pPr>
      <w:r>
        <w:rPr>
          <w:spacing w:val="-20"/>
          <w:szCs w:val="24"/>
          <w:lang w:eastAsia="ru-RU"/>
        </w:rPr>
        <w:t>______________________________________________________________________________________________</w:t>
      </w:r>
    </w:p>
    <w:p w14:paraId="6413CB0B" w14:textId="77777777" w:rsidR="00810B45" w:rsidRDefault="00810B45" w:rsidP="00810B45">
      <w:pPr>
        <w:rPr>
          <w:szCs w:val="24"/>
          <w:lang w:eastAsia="ru-RU"/>
        </w:rPr>
      </w:pPr>
    </w:p>
    <w:p w14:paraId="666148E0" w14:textId="77777777" w:rsidR="00810B45" w:rsidRDefault="00810B45" w:rsidP="00810B45">
      <w:pPr>
        <w:rPr>
          <w:szCs w:val="24"/>
          <w:lang w:eastAsia="ru-RU"/>
        </w:rPr>
      </w:pPr>
      <w:r>
        <w:rPr>
          <w:szCs w:val="24"/>
          <w:lang w:eastAsia="ru-RU"/>
        </w:rPr>
        <w:t>В период прохождения практики обучающийся проявил(а)_______________________</w:t>
      </w:r>
      <w:r>
        <w:rPr>
          <w:spacing w:val="-20"/>
          <w:szCs w:val="24"/>
          <w:lang w:eastAsia="ru-RU"/>
        </w:rPr>
        <w:t>_</w:t>
      </w:r>
      <w:r>
        <w:rPr>
          <w:szCs w:val="24"/>
          <w:lang w:eastAsia="ru-RU"/>
        </w:rPr>
        <w:t>____</w:t>
      </w:r>
    </w:p>
    <w:p w14:paraId="3D359816" w14:textId="77777777" w:rsidR="00810B45" w:rsidRDefault="00810B45" w:rsidP="00810B45">
      <w:pPr>
        <w:rPr>
          <w:szCs w:val="24"/>
          <w:lang w:eastAsia="ru-RU"/>
        </w:rPr>
      </w:pPr>
      <w:r>
        <w:rPr>
          <w:szCs w:val="24"/>
          <w:lang w:eastAsia="ru-RU"/>
        </w:rPr>
        <w:t>_____</w:t>
      </w:r>
      <w:r>
        <w:rPr>
          <w:spacing w:val="-20"/>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C184E3F" w14:textId="77777777" w:rsidR="00810B45" w:rsidRDefault="00810B45" w:rsidP="00810B45">
      <w:pPr>
        <w:rPr>
          <w:szCs w:val="24"/>
          <w:lang w:eastAsia="ru-RU"/>
        </w:rPr>
      </w:pPr>
    </w:p>
    <w:p w14:paraId="5B7EA0F3" w14:textId="77777777" w:rsidR="00810B45" w:rsidRDefault="00810B45" w:rsidP="00810B45">
      <w:pPr>
        <w:rPr>
          <w:szCs w:val="24"/>
          <w:lang w:eastAsia="ru-RU"/>
        </w:rPr>
      </w:pPr>
      <w:r>
        <w:rPr>
          <w:szCs w:val="24"/>
          <w:lang w:eastAsia="ru-RU"/>
        </w:rPr>
        <w:t xml:space="preserve">Результаты работы обучающегося:                                              </w:t>
      </w:r>
    </w:p>
    <w:p w14:paraId="23F170DB" w14:textId="77777777" w:rsidR="00810B45" w:rsidRDefault="00810B45" w:rsidP="00810B45">
      <w:pPr>
        <w:rPr>
          <w:spacing w:val="-20"/>
          <w:szCs w:val="24"/>
          <w:lang w:eastAsia="ru-RU"/>
        </w:rPr>
      </w:pPr>
      <w:r>
        <w:rPr>
          <w:spacing w:val="-20"/>
          <w:szCs w:val="24"/>
          <w:lang w:eastAsia="ru-RU"/>
        </w:rPr>
        <w:t>______________________________________________________________________________________________</w:t>
      </w:r>
    </w:p>
    <w:p w14:paraId="00834E97" w14:textId="77777777" w:rsidR="00810B45" w:rsidRDefault="00810B45" w:rsidP="00810B45">
      <w:pPr>
        <w:rPr>
          <w:spacing w:val="-20"/>
          <w:szCs w:val="24"/>
          <w:lang w:eastAsia="ru-RU"/>
        </w:rPr>
      </w:pPr>
      <w:r>
        <w:rPr>
          <w:spacing w:val="-20"/>
          <w:szCs w:val="24"/>
          <w:lang w:eastAsia="ru-RU"/>
        </w:rPr>
        <w:t>______________________________________________________________________________________________</w:t>
      </w:r>
    </w:p>
    <w:p w14:paraId="486A9FD7" w14:textId="77777777" w:rsidR="00810B45" w:rsidRDefault="00810B45" w:rsidP="00810B45">
      <w:pPr>
        <w:rPr>
          <w:szCs w:val="24"/>
          <w:lang w:eastAsia="ru-RU"/>
        </w:rPr>
      </w:pPr>
    </w:p>
    <w:p w14:paraId="3D82E2A8" w14:textId="77777777" w:rsidR="00810B45" w:rsidRDefault="00810B45" w:rsidP="00810B45">
      <w:pPr>
        <w:rPr>
          <w:i/>
          <w:lang w:eastAsia="ru-RU"/>
        </w:rPr>
      </w:pPr>
      <w:r>
        <w:rPr>
          <w:szCs w:val="24"/>
          <w:lang w:eastAsia="ru-RU"/>
        </w:rPr>
        <w:t>Считаю, что по итогам практики обучающийся может (не может) быть допущен к защите отчета по практике.</w:t>
      </w:r>
    </w:p>
    <w:p w14:paraId="613E2D62" w14:textId="77777777" w:rsidR="00810B45" w:rsidRDefault="00810B45" w:rsidP="00810B45">
      <w:pPr>
        <w:rPr>
          <w:szCs w:val="24"/>
          <w:lang w:eastAsia="ru-RU"/>
        </w:rPr>
      </w:pPr>
    </w:p>
    <w:p w14:paraId="295FE716" w14:textId="77777777" w:rsidR="00810B45" w:rsidRDefault="00810B45" w:rsidP="00810B45">
      <w:pPr>
        <w:rPr>
          <w:szCs w:val="24"/>
          <w:lang w:eastAsia="ru-RU"/>
        </w:rPr>
      </w:pPr>
      <w:r>
        <w:rPr>
          <w:szCs w:val="24"/>
          <w:lang w:eastAsia="ru-RU"/>
        </w:rPr>
        <w:t>___________________________                    _________________             __________________</w:t>
      </w:r>
    </w:p>
    <w:p w14:paraId="5F3112B4" w14:textId="77777777" w:rsidR="00810B45" w:rsidRDefault="00810B45" w:rsidP="00810B45">
      <w:pPr>
        <w:rPr>
          <w:i/>
          <w:lang w:eastAsia="ru-RU"/>
        </w:rPr>
      </w:pPr>
      <w:r>
        <w:rPr>
          <w:i/>
          <w:lang w:eastAsia="ru-RU"/>
        </w:rPr>
        <w:t>(должность руководителя практики                                  (подпись)                                                 (Ф.И.О.)</w:t>
      </w:r>
    </w:p>
    <w:p w14:paraId="78A769D1" w14:textId="77777777" w:rsidR="00810B45" w:rsidRDefault="00810B45" w:rsidP="00810B45">
      <w:pPr>
        <w:rPr>
          <w:i/>
          <w:lang w:eastAsia="ru-RU"/>
        </w:rPr>
      </w:pPr>
      <w:r>
        <w:rPr>
          <w:i/>
          <w:lang w:eastAsia="ru-RU"/>
        </w:rPr>
        <w:t xml:space="preserve">               от организации)</w:t>
      </w:r>
    </w:p>
    <w:p w14:paraId="49935C61" w14:textId="77777777" w:rsidR="00810B45" w:rsidRDefault="00810B45" w:rsidP="00810B45">
      <w:pPr>
        <w:rPr>
          <w:szCs w:val="24"/>
          <w:lang w:eastAsia="ru-RU"/>
        </w:rPr>
      </w:pPr>
    </w:p>
    <w:p w14:paraId="354BCCFB" w14:textId="77777777" w:rsidR="00810B45" w:rsidRDefault="00810B45" w:rsidP="00810B45">
      <w:pPr>
        <w:rPr>
          <w:szCs w:val="24"/>
          <w:lang w:eastAsia="ru-RU"/>
        </w:rPr>
      </w:pPr>
      <w:r>
        <w:rPr>
          <w:szCs w:val="24"/>
          <w:lang w:eastAsia="ru-RU"/>
        </w:rPr>
        <w:t>«___» ___________________20____г.</w:t>
      </w:r>
    </w:p>
    <w:p w14:paraId="3803878F" w14:textId="77777777" w:rsidR="00810B45" w:rsidRDefault="00810B45" w:rsidP="00810B45">
      <w:pPr>
        <w:ind w:firstLine="708"/>
        <w:rPr>
          <w:szCs w:val="24"/>
          <w:lang w:eastAsia="ru-RU"/>
        </w:rPr>
      </w:pPr>
      <w:r>
        <w:rPr>
          <w:szCs w:val="24"/>
          <w:lang w:eastAsia="ru-RU"/>
        </w:rPr>
        <w:t xml:space="preserve">             </w:t>
      </w:r>
    </w:p>
    <w:p w14:paraId="7A7452A3" w14:textId="77777777" w:rsidR="00810B45" w:rsidRDefault="00810B45" w:rsidP="00810B45">
      <w:pPr>
        <w:ind w:firstLine="708"/>
        <w:rPr>
          <w:i/>
          <w:szCs w:val="24"/>
          <w:lang w:eastAsia="ru-RU"/>
        </w:rPr>
      </w:pPr>
    </w:p>
    <w:p w14:paraId="5B932150" w14:textId="77777777" w:rsidR="00810B45" w:rsidRDefault="00810B45" w:rsidP="00810B45">
      <w:pPr>
        <w:rPr>
          <w:i/>
          <w:color w:val="FF0000"/>
          <w:szCs w:val="24"/>
          <w:lang w:eastAsia="ru-RU"/>
        </w:rPr>
      </w:pPr>
    </w:p>
    <w:p w14:paraId="3671DBB2" w14:textId="77777777" w:rsidR="00810B45" w:rsidRDefault="00810B45" w:rsidP="00810B45">
      <w:pPr>
        <w:ind w:firstLine="708"/>
        <w:rPr>
          <w:b/>
          <w:sz w:val="28"/>
          <w:szCs w:val="28"/>
          <w:lang w:eastAsia="ru-RU"/>
        </w:rPr>
      </w:pPr>
      <w:r>
        <w:rPr>
          <w:i/>
          <w:szCs w:val="24"/>
          <w:lang w:eastAsia="ru-RU"/>
        </w:rPr>
        <w:t>Отзыв подписывается руководителем практики от организации и заверяется печатью организации.</w:t>
      </w:r>
    </w:p>
    <w:p w14:paraId="49060924" w14:textId="77777777" w:rsidR="00810B45" w:rsidRDefault="00810B45" w:rsidP="00810B45">
      <w:pPr>
        <w:widowControl/>
        <w:suppressAutoHyphens w:val="0"/>
        <w:rPr>
          <w:b/>
          <w:sz w:val="28"/>
          <w:szCs w:val="28"/>
          <w:lang w:eastAsia="ru-RU"/>
        </w:rPr>
        <w:sectPr w:rsidR="00810B45">
          <w:pgSz w:w="11906" w:h="16838"/>
          <w:pgMar w:top="1134" w:right="850" w:bottom="1134" w:left="1560" w:header="0" w:footer="708" w:gutter="0"/>
          <w:cols w:space="720"/>
          <w:formProt w:val="0"/>
        </w:sectPr>
      </w:pPr>
    </w:p>
    <w:p w14:paraId="07997CE1" w14:textId="77777777" w:rsidR="00810B45" w:rsidRDefault="00810B45" w:rsidP="00810B45">
      <w:pPr>
        <w:pStyle w:val="1"/>
        <w:spacing w:before="0"/>
        <w:jc w:val="right"/>
        <w:rPr>
          <w:rFonts w:ascii="Times New Roman" w:eastAsia="Times New Roman" w:hAnsi="Times New Roman" w:cs="Times New Roman"/>
          <w:b w:val="0"/>
          <w:color w:val="000000" w:themeColor="text1"/>
        </w:rPr>
      </w:pPr>
      <w:bookmarkStart w:id="42" w:name="_Toc3556422"/>
      <w:bookmarkStart w:id="43" w:name="_Toc200549126"/>
      <w:r>
        <w:rPr>
          <w:rFonts w:ascii="Times New Roman" w:eastAsia="Times New Roman" w:hAnsi="Times New Roman" w:cs="Times New Roman"/>
          <w:color w:val="000000" w:themeColor="text1"/>
        </w:rPr>
        <w:lastRenderedPageBreak/>
        <w:t>Приложение 3</w:t>
      </w:r>
      <w:bookmarkEnd w:id="42"/>
      <w:bookmarkEnd w:id="43"/>
    </w:p>
    <w:p w14:paraId="26586C34" w14:textId="77777777" w:rsidR="00810B45" w:rsidRDefault="00810B45" w:rsidP="00810B45">
      <w:pPr>
        <w:jc w:val="center"/>
        <w:rPr>
          <w:sz w:val="25"/>
          <w:szCs w:val="25"/>
          <w:lang w:eastAsia="ru-RU"/>
        </w:rPr>
      </w:pPr>
      <w:r>
        <w:rPr>
          <w:sz w:val="25"/>
          <w:szCs w:val="25"/>
          <w:lang w:eastAsia="ru-RU"/>
        </w:rPr>
        <w:t>Федеральное государственное образовательное бюджетное</w:t>
      </w:r>
    </w:p>
    <w:p w14:paraId="293BBDAA" w14:textId="77777777" w:rsidR="00810B45" w:rsidRDefault="00810B45" w:rsidP="00810B45">
      <w:pPr>
        <w:jc w:val="center"/>
        <w:rPr>
          <w:sz w:val="25"/>
          <w:szCs w:val="25"/>
          <w:lang w:eastAsia="ru-RU"/>
        </w:rPr>
      </w:pPr>
      <w:r>
        <w:rPr>
          <w:sz w:val="25"/>
          <w:szCs w:val="25"/>
          <w:lang w:eastAsia="ru-RU"/>
        </w:rPr>
        <w:t xml:space="preserve"> учреждение высшего образования</w:t>
      </w:r>
    </w:p>
    <w:p w14:paraId="73E7F421" w14:textId="77777777" w:rsidR="00810B45" w:rsidRDefault="00810B45" w:rsidP="00810B45">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14:paraId="248D79DF" w14:textId="77777777" w:rsidR="00810B45" w:rsidRDefault="00810B45" w:rsidP="00810B45">
      <w:pPr>
        <w:jc w:val="center"/>
        <w:rPr>
          <w:b/>
          <w:sz w:val="25"/>
          <w:szCs w:val="25"/>
          <w:lang w:eastAsia="ru-RU"/>
        </w:rPr>
      </w:pPr>
      <w:r>
        <w:rPr>
          <w:b/>
          <w:sz w:val="25"/>
          <w:szCs w:val="25"/>
          <w:lang w:eastAsia="ru-RU"/>
        </w:rPr>
        <w:t>(Финансовый университет)</w:t>
      </w:r>
    </w:p>
    <w:p w14:paraId="6289186E" w14:textId="77777777" w:rsidR="00810B45" w:rsidRDefault="00810B45" w:rsidP="00810B45">
      <w:pPr>
        <w:jc w:val="center"/>
        <w:rPr>
          <w:b/>
          <w:szCs w:val="28"/>
          <w:lang w:eastAsia="ru-RU"/>
        </w:rPr>
      </w:pPr>
    </w:p>
    <w:p w14:paraId="407B2B8C" w14:textId="77777777" w:rsidR="00810B45" w:rsidRDefault="00810B45" w:rsidP="00810B45">
      <w:pPr>
        <w:jc w:val="center"/>
        <w:rPr>
          <w:b/>
          <w:szCs w:val="28"/>
          <w:lang w:eastAsia="ru-RU"/>
        </w:rPr>
      </w:pPr>
    </w:p>
    <w:p w14:paraId="50426FCD" w14:textId="77777777" w:rsidR="00810B45" w:rsidRDefault="00810B45" w:rsidP="00810B45">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1FC7F26D" w14:textId="77777777" w:rsidR="00810B45" w:rsidRDefault="00810B45" w:rsidP="00810B45">
      <w:pPr>
        <w:rPr>
          <w:sz w:val="16"/>
          <w:szCs w:val="16"/>
          <w:lang w:eastAsia="ru-RU"/>
        </w:rPr>
      </w:pPr>
    </w:p>
    <w:p w14:paraId="54AC091A" w14:textId="39A181D0" w:rsidR="00810B45" w:rsidRDefault="00D03642" w:rsidP="00810B45">
      <w:pPr>
        <w:rPr>
          <w:sz w:val="16"/>
          <w:szCs w:val="16"/>
          <w:u w:val="single"/>
          <w:lang w:eastAsia="ru-RU"/>
        </w:rPr>
      </w:pPr>
      <w:r>
        <w:rPr>
          <w:sz w:val="28"/>
          <w:szCs w:val="28"/>
          <w:lang w:eastAsia="ru-RU"/>
        </w:rPr>
        <w:t>К</w:t>
      </w:r>
      <w:r w:rsidR="00810B45">
        <w:rPr>
          <w:sz w:val="28"/>
          <w:szCs w:val="28"/>
          <w:lang w:eastAsia="ru-RU"/>
        </w:rPr>
        <w:t>афедра</w:t>
      </w:r>
      <w:r w:rsidR="00810B45">
        <w:rPr>
          <w:szCs w:val="28"/>
          <w:lang w:eastAsia="ru-RU"/>
        </w:rPr>
        <w:t xml:space="preserve"> </w:t>
      </w:r>
      <w:r w:rsidR="00810B45">
        <w:rPr>
          <w:szCs w:val="28"/>
          <w:u w:val="single"/>
          <w:lang w:eastAsia="ru-RU"/>
        </w:rPr>
        <w:tab/>
      </w:r>
      <w:r w:rsidR="00810B45">
        <w:rPr>
          <w:szCs w:val="28"/>
          <w:u w:val="single"/>
          <w:lang w:eastAsia="ru-RU"/>
        </w:rPr>
        <w:tab/>
      </w:r>
      <w:r w:rsidR="00810B45">
        <w:rPr>
          <w:szCs w:val="28"/>
          <w:u w:val="single"/>
          <w:lang w:eastAsia="ru-RU"/>
        </w:rPr>
        <w:tab/>
      </w:r>
      <w:r w:rsidR="00810B45">
        <w:rPr>
          <w:szCs w:val="28"/>
          <w:u w:val="single"/>
          <w:lang w:eastAsia="ru-RU"/>
        </w:rPr>
        <w:tab/>
      </w:r>
      <w:r w:rsidR="00810B45">
        <w:rPr>
          <w:szCs w:val="28"/>
          <w:u w:val="single"/>
          <w:lang w:eastAsia="ru-RU"/>
        </w:rPr>
        <w:tab/>
      </w:r>
      <w:r w:rsidR="00810B45">
        <w:rPr>
          <w:sz w:val="16"/>
          <w:szCs w:val="16"/>
          <w:u w:val="single"/>
          <w:lang w:eastAsia="ru-RU"/>
        </w:rPr>
        <w:tab/>
      </w:r>
      <w:r w:rsidR="00810B45">
        <w:rPr>
          <w:sz w:val="16"/>
          <w:szCs w:val="16"/>
          <w:u w:val="single"/>
          <w:lang w:eastAsia="ru-RU"/>
        </w:rPr>
        <w:tab/>
      </w:r>
      <w:r w:rsidR="00810B45">
        <w:rPr>
          <w:sz w:val="16"/>
          <w:szCs w:val="16"/>
          <w:u w:val="single"/>
          <w:lang w:eastAsia="ru-RU"/>
        </w:rPr>
        <w:tab/>
      </w:r>
      <w:r w:rsidR="00810B45">
        <w:rPr>
          <w:sz w:val="16"/>
          <w:szCs w:val="16"/>
          <w:u w:val="single"/>
          <w:lang w:eastAsia="ru-RU"/>
        </w:rPr>
        <w:tab/>
      </w:r>
      <w:r w:rsidR="00810B45">
        <w:rPr>
          <w:sz w:val="16"/>
          <w:szCs w:val="16"/>
          <w:u w:val="single"/>
          <w:lang w:eastAsia="ru-RU"/>
        </w:rPr>
        <w:tab/>
      </w:r>
    </w:p>
    <w:p w14:paraId="66E60B8D" w14:textId="77777777" w:rsidR="00810B45" w:rsidRDefault="00810B45" w:rsidP="00810B45">
      <w:pPr>
        <w:rPr>
          <w:sz w:val="16"/>
          <w:szCs w:val="16"/>
          <w:lang w:eastAsia="ru-RU"/>
        </w:rPr>
      </w:pPr>
    </w:p>
    <w:p w14:paraId="225609A6" w14:textId="77777777" w:rsidR="00810B45" w:rsidRDefault="00810B45" w:rsidP="00810B45">
      <w:pPr>
        <w:rPr>
          <w:sz w:val="32"/>
          <w:szCs w:val="28"/>
          <w:u w:val="single"/>
          <w:lang w:eastAsia="ru-RU"/>
        </w:rPr>
      </w:pPr>
    </w:p>
    <w:p w14:paraId="59BCEE95" w14:textId="77777777" w:rsidR="00810B45" w:rsidRDefault="00810B45" w:rsidP="00810B45">
      <w:pPr>
        <w:jc w:val="center"/>
        <w:rPr>
          <w:b/>
          <w:sz w:val="32"/>
          <w:szCs w:val="32"/>
          <w:lang w:eastAsia="ru-RU"/>
        </w:rPr>
      </w:pPr>
      <w:r>
        <w:rPr>
          <w:b/>
          <w:sz w:val="32"/>
          <w:szCs w:val="32"/>
          <w:lang w:eastAsia="ru-RU"/>
        </w:rPr>
        <w:t>ИНДИВИДУАЛЬНОЕ ЗАДАНИЕ</w:t>
      </w:r>
    </w:p>
    <w:p w14:paraId="4019BCB2" w14:textId="77777777" w:rsidR="00810B45" w:rsidRDefault="00810B45" w:rsidP="00810B45">
      <w:pPr>
        <w:rPr>
          <w:sz w:val="28"/>
          <w:szCs w:val="28"/>
          <w:lang w:eastAsia="ru-RU"/>
        </w:rPr>
      </w:pPr>
    </w:p>
    <w:p w14:paraId="3668C817" w14:textId="77777777" w:rsidR="00810B45" w:rsidRDefault="00810B45" w:rsidP="00810B45">
      <w:pPr>
        <w:rPr>
          <w:sz w:val="28"/>
          <w:szCs w:val="28"/>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практике</w:t>
      </w:r>
    </w:p>
    <w:p w14:paraId="6CD0E282" w14:textId="77777777" w:rsidR="00810B45" w:rsidRDefault="00810B45" w:rsidP="00810B45">
      <w:pPr>
        <w:jc w:val="center"/>
        <w:rPr>
          <w:i/>
          <w:sz w:val="28"/>
          <w:szCs w:val="28"/>
          <w:vertAlign w:val="superscript"/>
          <w:lang w:eastAsia="ru-RU"/>
        </w:rPr>
      </w:pPr>
      <w:r>
        <w:rPr>
          <w:i/>
          <w:sz w:val="28"/>
          <w:szCs w:val="28"/>
          <w:vertAlign w:val="superscript"/>
          <w:lang w:eastAsia="ru-RU"/>
        </w:rPr>
        <w:t>(указать вид (тип) практики)</w:t>
      </w:r>
    </w:p>
    <w:p w14:paraId="248E925C" w14:textId="77777777" w:rsidR="00810B45" w:rsidRDefault="00810B45" w:rsidP="00810B45">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учебной группы</w:t>
      </w:r>
    </w:p>
    <w:p w14:paraId="0C919417" w14:textId="77777777" w:rsidR="00810B45" w:rsidRDefault="00810B45" w:rsidP="00810B45">
      <w:pPr>
        <w:rPr>
          <w:sz w:val="16"/>
          <w:szCs w:val="28"/>
          <w:u w:val="single"/>
          <w:lang w:eastAsia="ru-RU"/>
        </w:rPr>
      </w:pPr>
    </w:p>
    <w:p w14:paraId="47EAE077" w14:textId="77777777" w:rsidR="00810B45" w:rsidRDefault="00810B45" w:rsidP="00810B45">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18B21238" w14:textId="77777777" w:rsidR="00810B45" w:rsidRDefault="00810B45" w:rsidP="00810B45">
      <w:pPr>
        <w:jc w:val="center"/>
        <w:rPr>
          <w:i/>
          <w:sz w:val="28"/>
          <w:szCs w:val="28"/>
          <w:vertAlign w:val="superscript"/>
          <w:lang w:eastAsia="ru-RU"/>
        </w:rPr>
      </w:pPr>
      <w:r>
        <w:rPr>
          <w:i/>
          <w:sz w:val="28"/>
          <w:szCs w:val="28"/>
          <w:vertAlign w:val="superscript"/>
          <w:lang w:eastAsia="ru-RU"/>
        </w:rPr>
        <w:t>(фамилия, имя, отчество)</w:t>
      </w:r>
    </w:p>
    <w:p w14:paraId="0271B1C9" w14:textId="77777777" w:rsidR="00810B45" w:rsidRDefault="00810B45" w:rsidP="00810B45">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5EBE0B6A" w14:textId="77777777" w:rsidR="00810B45" w:rsidRDefault="00810B45" w:rsidP="00810B45">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14:paraId="3BC8BF79" w14:textId="77777777" w:rsidR="00810B45" w:rsidRDefault="00810B45" w:rsidP="00810B45">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1F6646E5" w14:textId="77777777" w:rsidR="00810B45" w:rsidRDefault="00810B45" w:rsidP="00810B45">
      <w:pPr>
        <w:rPr>
          <w:i/>
          <w:sz w:val="28"/>
          <w:szCs w:val="28"/>
          <w:vertAlign w:val="superscript"/>
          <w:lang w:eastAsia="ru-RU"/>
        </w:rPr>
      </w:pPr>
      <w:r>
        <w:rPr>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14:paraId="31BA930A" w14:textId="77777777" w:rsidR="00810B45" w:rsidRDefault="00810B45" w:rsidP="00810B45">
      <w:pPr>
        <w:rPr>
          <w:sz w:val="28"/>
          <w:szCs w:val="28"/>
          <w:u w:val="single"/>
          <w:lang w:eastAsia="ru-RU"/>
        </w:rPr>
      </w:pPr>
      <w:r>
        <w:rPr>
          <w:sz w:val="28"/>
          <w:szCs w:val="28"/>
          <w:lang w:eastAsia="ru-RU"/>
        </w:rPr>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5DA7A3EC" w14:textId="77777777" w:rsidR="00810B45" w:rsidRDefault="00810B45" w:rsidP="00810B45">
      <w:pPr>
        <w:rPr>
          <w:sz w:val="16"/>
          <w:szCs w:val="16"/>
          <w:lang w:eastAsia="ru-RU"/>
        </w:rPr>
      </w:pPr>
    </w:p>
    <w:p w14:paraId="034884E8" w14:textId="77777777" w:rsidR="00810B45" w:rsidRDefault="00810B45" w:rsidP="00810B45">
      <w:pPr>
        <w:rPr>
          <w:sz w:val="28"/>
          <w:szCs w:val="28"/>
          <w:lang w:eastAsia="ru-RU"/>
        </w:rPr>
      </w:pPr>
      <w:r>
        <w:rPr>
          <w:sz w:val="28"/>
          <w:szCs w:val="28"/>
          <w:lang w:eastAsia="ru-RU"/>
        </w:rPr>
        <w:t>Срок практики с «___» __________ 20__ г.  по  «____» _______________ 20__ г.</w:t>
      </w:r>
    </w:p>
    <w:p w14:paraId="101F688A" w14:textId="77777777" w:rsidR="00810B45" w:rsidRDefault="00810B45" w:rsidP="00810B45">
      <w:pPr>
        <w:rPr>
          <w:b/>
          <w:szCs w:val="28"/>
          <w:lang w:eastAsia="ru-RU"/>
        </w:rPr>
      </w:pPr>
    </w:p>
    <w:tbl>
      <w:tblPr>
        <w:tblW w:w="9240" w:type="dxa"/>
        <w:tblInd w:w="108" w:type="dxa"/>
        <w:tblLayout w:type="fixed"/>
        <w:tblLook w:val="04A0" w:firstRow="1" w:lastRow="0" w:firstColumn="1" w:lastColumn="0" w:noHBand="0" w:noVBand="1"/>
      </w:tblPr>
      <w:tblGrid>
        <w:gridCol w:w="695"/>
        <w:gridCol w:w="8545"/>
      </w:tblGrid>
      <w:tr w:rsidR="00810B45" w14:paraId="28C820E1" w14:textId="77777777" w:rsidTr="00810B45">
        <w:tc>
          <w:tcPr>
            <w:tcW w:w="695" w:type="dxa"/>
            <w:tcBorders>
              <w:top w:val="single" w:sz="4" w:space="0" w:color="auto"/>
              <w:left w:val="single" w:sz="4" w:space="0" w:color="auto"/>
              <w:bottom w:val="single" w:sz="4" w:space="0" w:color="auto"/>
              <w:right w:val="single" w:sz="4" w:space="0" w:color="auto"/>
            </w:tcBorders>
            <w:vAlign w:val="center"/>
            <w:hideMark/>
          </w:tcPr>
          <w:p w14:paraId="1FFA28B7" w14:textId="77777777" w:rsidR="00810B45" w:rsidRDefault="00810B45">
            <w:pPr>
              <w:jc w:val="center"/>
              <w:rPr>
                <w:szCs w:val="28"/>
                <w:lang w:eastAsia="ru-RU"/>
              </w:rPr>
            </w:pPr>
            <w:r>
              <w:rPr>
                <w:szCs w:val="28"/>
                <w:lang w:eastAsia="ru-RU"/>
              </w:rPr>
              <w:t>№</w:t>
            </w:r>
          </w:p>
          <w:p w14:paraId="5AF8AFE6" w14:textId="77777777" w:rsidR="00810B45" w:rsidRDefault="00810B45">
            <w:pPr>
              <w:jc w:val="center"/>
              <w:rPr>
                <w:szCs w:val="28"/>
                <w:lang w:eastAsia="ru-RU"/>
              </w:rPr>
            </w:pPr>
            <w:r>
              <w:rPr>
                <w:szCs w:val="28"/>
                <w:lang w:eastAsia="ru-RU"/>
              </w:rPr>
              <w:t>п/п</w:t>
            </w:r>
          </w:p>
        </w:tc>
        <w:tc>
          <w:tcPr>
            <w:tcW w:w="8547" w:type="dxa"/>
            <w:tcBorders>
              <w:top w:val="single" w:sz="4" w:space="0" w:color="auto"/>
              <w:left w:val="single" w:sz="4" w:space="0" w:color="auto"/>
              <w:bottom w:val="single" w:sz="4" w:space="0" w:color="auto"/>
              <w:right w:val="single" w:sz="4" w:space="0" w:color="auto"/>
            </w:tcBorders>
            <w:vAlign w:val="center"/>
            <w:hideMark/>
          </w:tcPr>
          <w:p w14:paraId="1180E5F8" w14:textId="77777777" w:rsidR="00810B45" w:rsidRDefault="00810B45">
            <w:pPr>
              <w:jc w:val="center"/>
              <w:rPr>
                <w:szCs w:val="28"/>
                <w:lang w:eastAsia="ru-RU"/>
              </w:rPr>
            </w:pPr>
            <w:r>
              <w:rPr>
                <w:szCs w:val="28"/>
                <w:lang w:eastAsia="ru-RU"/>
              </w:rPr>
              <w:t>Содержание индивидуального задания</w:t>
            </w:r>
          </w:p>
          <w:p w14:paraId="190325A6" w14:textId="77777777" w:rsidR="00810B45" w:rsidRDefault="00810B45">
            <w:pPr>
              <w:jc w:val="center"/>
              <w:rPr>
                <w:szCs w:val="28"/>
                <w:lang w:eastAsia="ru-RU"/>
              </w:rPr>
            </w:pPr>
            <w:r>
              <w:rPr>
                <w:szCs w:val="28"/>
                <w:lang w:eastAsia="ru-RU"/>
              </w:rPr>
              <w:t>(перечень задач, подлежащих выполнению)</w:t>
            </w:r>
          </w:p>
        </w:tc>
      </w:tr>
      <w:tr w:rsidR="00810B45" w14:paraId="0B730F8C" w14:textId="77777777" w:rsidTr="00810B45">
        <w:tc>
          <w:tcPr>
            <w:tcW w:w="695" w:type="dxa"/>
            <w:tcBorders>
              <w:top w:val="single" w:sz="4" w:space="0" w:color="auto"/>
              <w:left w:val="single" w:sz="4" w:space="0" w:color="auto"/>
              <w:bottom w:val="single" w:sz="4" w:space="0" w:color="auto"/>
              <w:right w:val="single" w:sz="4" w:space="0" w:color="auto"/>
            </w:tcBorders>
            <w:hideMark/>
          </w:tcPr>
          <w:p w14:paraId="20A22DD5" w14:textId="77777777" w:rsidR="00810B45" w:rsidRDefault="00810B45">
            <w:pPr>
              <w:jc w:val="center"/>
              <w:rPr>
                <w:szCs w:val="28"/>
                <w:lang w:eastAsia="ru-RU"/>
              </w:rPr>
            </w:pPr>
            <w:r>
              <w:rPr>
                <w:szCs w:val="28"/>
                <w:lang w:eastAsia="ru-RU"/>
              </w:rPr>
              <w:t>1</w:t>
            </w:r>
          </w:p>
        </w:tc>
        <w:tc>
          <w:tcPr>
            <w:tcW w:w="8547" w:type="dxa"/>
            <w:tcBorders>
              <w:top w:val="single" w:sz="4" w:space="0" w:color="auto"/>
              <w:left w:val="single" w:sz="4" w:space="0" w:color="auto"/>
              <w:bottom w:val="single" w:sz="4" w:space="0" w:color="auto"/>
              <w:right w:val="single" w:sz="4" w:space="0" w:color="auto"/>
            </w:tcBorders>
            <w:hideMark/>
          </w:tcPr>
          <w:p w14:paraId="08C512E8" w14:textId="77777777" w:rsidR="00810B45" w:rsidRDefault="00810B45">
            <w:pPr>
              <w:jc w:val="center"/>
              <w:rPr>
                <w:szCs w:val="28"/>
                <w:lang w:eastAsia="ru-RU"/>
              </w:rPr>
            </w:pPr>
            <w:r>
              <w:rPr>
                <w:szCs w:val="28"/>
                <w:lang w:eastAsia="ru-RU"/>
              </w:rPr>
              <w:t>2</w:t>
            </w:r>
          </w:p>
        </w:tc>
      </w:tr>
      <w:tr w:rsidR="00810B45" w14:paraId="528B79B3" w14:textId="77777777" w:rsidTr="00810B45">
        <w:tc>
          <w:tcPr>
            <w:tcW w:w="695" w:type="dxa"/>
            <w:tcBorders>
              <w:top w:val="single" w:sz="4" w:space="0" w:color="auto"/>
              <w:left w:val="single" w:sz="4" w:space="0" w:color="auto"/>
              <w:bottom w:val="single" w:sz="4" w:space="0" w:color="auto"/>
              <w:right w:val="single" w:sz="4" w:space="0" w:color="auto"/>
            </w:tcBorders>
          </w:tcPr>
          <w:p w14:paraId="5828295A" w14:textId="77777777" w:rsidR="00810B45" w:rsidRDefault="00810B45">
            <w:pPr>
              <w:rPr>
                <w:b/>
                <w:sz w:val="28"/>
                <w:szCs w:val="28"/>
                <w:lang w:eastAsia="ru-RU"/>
              </w:rPr>
            </w:pPr>
          </w:p>
        </w:tc>
        <w:tc>
          <w:tcPr>
            <w:tcW w:w="8547" w:type="dxa"/>
            <w:tcBorders>
              <w:top w:val="single" w:sz="4" w:space="0" w:color="auto"/>
              <w:left w:val="single" w:sz="4" w:space="0" w:color="auto"/>
              <w:bottom w:val="single" w:sz="4" w:space="0" w:color="auto"/>
              <w:right w:val="single" w:sz="4" w:space="0" w:color="auto"/>
            </w:tcBorders>
          </w:tcPr>
          <w:p w14:paraId="17C74414" w14:textId="77777777" w:rsidR="00810B45" w:rsidRDefault="00810B45">
            <w:pPr>
              <w:rPr>
                <w:b/>
                <w:sz w:val="28"/>
                <w:szCs w:val="28"/>
                <w:lang w:eastAsia="ru-RU"/>
              </w:rPr>
            </w:pPr>
          </w:p>
        </w:tc>
      </w:tr>
      <w:tr w:rsidR="00810B45" w14:paraId="342FF09D" w14:textId="77777777" w:rsidTr="00810B45">
        <w:tc>
          <w:tcPr>
            <w:tcW w:w="695" w:type="dxa"/>
            <w:tcBorders>
              <w:top w:val="single" w:sz="4" w:space="0" w:color="auto"/>
              <w:left w:val="single" w:sz="4" w:space="0" w:color="auto"/>
              <w:bottom w:val="single" w:sz="4" w:space="0" w:color="auto"/>
              <w:right w:val="single" w:sz="4" w:space="0" w:color="auto"/>
            </w:tcBorders>
          </w:tcPr>
          <w:p w14:paraId="4BC897FA" w14:textId="77777777" w:rsidR="00810B45" w:rsidRDefault="00810B45">
            <w:pPr>
              <w:rPr>
                <w:b/>
                <w:sz w:val="28"/>
                <w:szCs w:val="28"/>
                <w:lang w:eastAsia="ru-RU"/>
              </w:rPr>
            </w:pPr>
          </w:p>
        </w:tc>
        <w:tc>
          <w:tcPr>
            <w:tcW w:w="8547" w:type="dxa"/>
            <w:tcBorders>
              <w:top w:val="single" w:sz="4" w:space="0" w:color="auto"/>
              <w:left w:val="single" w:sz="4" w:space="0" w:color="auto"/>
              <w:bottom w:val="single" w:sz="4" w:space="0" w:color="auto"/>
              <w:right w:val="single" w:sz="4" w:space="0" w:color="auto"/>
            </w:tcBorders>
          </w:tcPr>
          <w:p w14:paraId="697B2464" w14:textId="77777777" w:rsidR="00810B45" w:rsidRDefault="00810B45">
            <w:pPr>
              <w:rPr>
                <w:b/>
                <w:sz w:val="28"/>
                <w:szCs w:val="28"/>
                <w:lang w:eastAsia="ru-RU"/>
              </w:rPr>
            </w:pPr>
          </w:p>
        </w:tc>
      </w:tr>
      <w:tr w:rsidR="00810B45" w14:paraId="6B2257E0" w14:textId="77777777" w:rsidTr="00810B45">
        <w:tc>
          <w:tcPr>
            <w:tcW w:w="695" w:type="dxa"/>
            <w:tcBorders>
              <w:top w:val="single" w:sz="4" w:space="0" w:color="auto"/>
              <w:left w:val="single" w:sz="4" w:space="0" w:color="auto"/>
              <w:bottom w:val="single" w:sz="4" w:space="0" w:color="auto"/>
              <w:right w:val="single" w:sz="4" w:space="0" w:color="auto"/>
            </w:tcBorders>
          </w:tcPr>
          <w:p w14:paraId="2E2E7A2C" w14:textId="77777777" w:rsidR="00810B45" w:rsidRDefault="00810B45">
            <w:pPr>
              <w:rPr>
                <w:b/>
                <w:sz w:val="28"/>
                <w:szCs w:val="28"/>
                <w:lang w:eastAsia="ru-RU"/>
              </w:rPr>
            </w:pPr>
          </w:p>
        </w:tc>
        <w:tc>
          <w:tcPr>
            <w:tcW w:w="8547" w:type="dxa"/>
            <w:tcBorders>
              <w:top w:val="single" w:sz="4" w:space="0" w:color="auto"/>
              <w:left w:val="single" w:sz="4" w:space="0" w:color="auto"/>
              <w:bottom w:val="single" w:sz="4" w:space="0" w:color="auto"/>
              <w:right w:val="single" w:sz="4" w:space="0" w:color="auto"/>
            </w:tcBorders>
          </w:tcPr>
          <w:p w14:paraId="4811BA3B" w14:textId="77777777" w:rsidR="00810B45" w:rsidRDefault="00810B45">
            <w:pPr>
              <w:rPr>
                <w:b/>
                <w:sz w:val="28"/>
                <w:szCs w:val="28"/>
                <w:lang w:eastAsia="ru-RU"/>
              </w:rPr>
            </w:pPr>
          </w:p>
        </w:tc>
      </w:tr>
    </w:tbl>
    <w:p w14:paraId="1F92228A" w14:textId="77777777" w:rsidR="00810B45" w:rsidRDefault="00810B45" w:rsidP="00810B45">
      <w:pPr>
        <w:rPr>
          <w:sz w:val="28"/>
          <w:szCs w:val="28"/>
          <w:lang w:eastAsia="ru-RU"/>
        </w:rPr>
      </w:pPr>
    </w:p>
    <w:p w14:paraId="4443CCD8" w14:textId="14E29629" w:rsidR="00810B45" w:rsidRDefault="00810B45" w:rsidP="00810B45">
      <w:pPr>
        <w:rPr>
          <w:sz w:val="28"/>
          <w:szCs w:val="28"/>
          <w:u w:val="single"/>
          <w:lang w:eastAsia="ru-RU"/>
        </w:rPr>
      </w:pPr>
      <w:r>
        <w:rPr>
          <w:sz w:val="28"/>
          <w:szCs w:val="28"/>
          <w:lang w:eastAsia="ru-RU"/>
        </w:rPr>
        <w:t xml:space="preserve">Руководитель практики от </w:t>
      </w:r>
      <w:r w:rsidR="00D03642">
        <w:rPr>
          <w:sz w:val="28"/>
          <w:szCs w:val="28"/>
          <w:lang w:eastAsia="ru-RU"/>
        </w:rPr>
        <w:t>к</w:t>
      </w:r>
      <w:r>
        <w:rPr>
          <w:sz w:val="28"/>
          <w:szCs w:val="28"/>
          <w:lang w:eastAsia="ru-RU"/>
        </w:rPr>
        <w:t xml:space="preserve">афедры: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14:paraId="78164398" w14:textId="77777777" w:rsidR="00810B45" w:rsidRDefault="00810B45" w:rsidP="00810B45">
      <w:pPr>
        <w:rPr>
          <w:sz w:val="28"/>
          <w:szCs w:val="28"/>
          <w:lang w:eastAsia="ru-RU"/>
        </w:rPr>
      </w:pPr>
      <w:r>
        <w:rPr>
          <w:i/>
          <w:sz w:val="28"/>
          <w:szCs w:val="28"/>
          <w:vertAlign w:val="superscript"/>
          <w:lang w:eastAsia="ru-RU"/>
        </w:rPr>
        <w:t xml:space="preserve">                                                                                                                                             (подпись)                    (И.О. Фамилия)</w:t>
      </w:r>
    </w:p>
    <w:p w14:paraId="092C2937" w14:textId="77777777" w:rsidR="00810B45" w:rsidRDefault="00810B45" w:rsidP="00810B45">
      <w:pPr>
        <w:rPr>
          <w:sz w:val="16"/>
          <w:szCs w:val="28"/>
          <w:lang w:eastAsia="ru-RU"/>
        </w:rPr>
      </w:pPr>
    </w:p>
    <w:p w14:paraId="7E35D45B" w14:textId="77777777" w:rsidR="00810B45" w:rsidRDefault="00810B45" w:rsidP="00810B45">
      <w:pPr>
        <w:rPr>
          <w:sz w:val="28"/>
          <w:szCs w:val="28"/>
          <w:u w:val="single"/>
          <w:lang w:eastAsia="ru-RU"/>
        </w:rPr>
      </w:pPr>
      <w:r>
        <w:rPr>
          <w:sz w:val="28"/>
          <w:szCs w:val="28"/>
          <w:lang w:eastAsia="ru-RU"/>
        </w:rPr>
        <w:t xml:space="preserve">Задание принял обучающийся: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14:paraId="72209BCB" w14:textId="77777777" w:rsidR="00810B45" w:rsidRDefault="00810B45" w:rsidP="00810B45">
      <w:pPr>
        <w:rPr>
          <w:sz w:val="28"/>
          <w:szCs w:val="28"/>
          <w:lang w:eastAsia="ru-RU"/>
        </w:rPr>
      </w:pPr>
      <w:r>
        <w:rPr>
          <w:i/>
          <w:sz w:val="28"/>
          <w:szCs w:val="28"/>
          <w:vertAlign w:val="superscript"/>
          <w:lang w:eastAsia="ru-RU"/>
        </w:rPr>
        <w:t xml:space="preserve">                                                                                                                                            (подпись)                    (И.О. Фамилия)</w:t>
      </w:r>
    </w:p>
    <w:p w14:paraId="6805BAF2" w14:textId="77777777" w:rsidR="00810B45" w:rsidRDefault="00810B45" w:rsidP="00810B45">
      <w:pPr>
        <w:rPr>
          <w:sz w:val="28"/>
          <w:szCs w:val="28"/>
          <w:lang w:eastAsia="ru-RU"/>
        </w:rPr>
      </w:pPr>
      <w:r>
        <w:rPr>
          <w:sz w:val="28"/>
          <w:szCs w:val="28"/>
          <w:lang w:eastAsia="ru-RU"/>
        </w:rPr>
        <w:t>СОГЛАСОВАНО</w:t>
      </w:r>
    </w:p>
    <w:p w14:paraId="3EE1CE06" w14:textId="77777777" w:rsidR="00810B45" w:rsidRDefault="00810B45" w:rsidP="00810B45">
      <w:pPr>
        <w:rPr>
          <w:sz w:val="4"/>
          <w:szCs w:val="28"/>
          <w:lang w:eastAsia="ru-RU"/>
        </w:rPr>
      </w:pPr>
    </w:p>
    <w:p w14:paraId="77A99C89" w14:textId="77777777" w:rsidR="00810B45" w:rsidRDefault="00810B45" w:rsidP="00810B45">
      <w:pPr>
        <w:rPr>
          <w:sz w:val="28"/>
          <w:szCs w:val="28"/>
          <w:u w:val="single"/>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14:paraId="40E7243D" w14:textId="77777777" w:rsidR="00810B45" w:rsidRDefault="00810B45" w:rsidP="00810B45">
      <w:pPr>
        <w:ind w:firstLine="5529"/>
        <w:jc w:val="center"/>
        <w:rPr>
          <w:sz w:val="28"/>
          <w:szCs w:val="28"/>
          <w:lang w:eastAsia="ru-RU"/>
        </w:rPr>
      </w:pPr>
      <w:r>
        <w:rPr>
          <w:i/>
          <w:sz w:val="28"/>
          <w:szCs w:val="28"/>
          <w:vertAlign w:val="superscript"/>
          <w:lang w:eastAsia="ru-RU"/>
        </w:rPr>
        <w:t xml:space="preserve">           (подпись)                    (И.О. Фамилия)</w:t>
      </w:r>
    </w:p>
    <w:p w14:paraId="7E66045C" w14:textId="77777777" w:rsidR="00810B45" w:rsidRDefault="00810B45" w:rsidP="00810B45">
      <w:pPr>
        <w:rPr>
          <w:sz w:val="28"/>
          <w:szCs w:val="28"/>
          <w:u w:val="single"/>
          <w:lang w:eastAsia="ru-RU"/>
        </w:rPr>
      </w:pPr>
    </w:p>
    <w:p w14:paraId="2AC23336" w14:textId="77777777" w:rsidR="00810B45" w:rsidRDefault="00810B45" w:rsidP="00810B45">
      <w:pPr>
        <w:rPr>
          <w:sz w:val="28"/>
          <w:szCs w:val="28"/>
          <w:lang w:eastAsia="ru-RU"/>
        </w:rPr>
      </w:pPr>
    </w:p>
    <w:p w14:paraId="773366C5" w14:textId="77777777" w:rsidR="00810B45" w:rsidRDefault="00810B45" w:rsidP="00810B45">
      <w:pPr>
        <w:jc w:val="right"/>
        <w:rPr>
          <w:i/>
          <w:sz w:val="28"/>
          <w:szCs w:val="28"/>
          <w:vertAlign w:val="superscript"/>
          <w:lang w:eastAsia="ru-RU"/>
        </w:rPr>
      </w:pPr>
      <w:r>
        <w:rPr>
          <w:i/>
          <w:sz w:val="28"/>
          <w:szCs w:val="28"/>
          <w:vertAlign w:val="superscript"/>
          <w:lang w:eastAsia="ru-RU"/>
        </w:rPr>
        <w:t xml:space="preserve">                                                                                                  </w:t>
      </w:r>
      <w:r>
        <w:br w:type="page"/>
      </w:r>
    </w:p>
    <w:p w14:paraId="09FA90B3" w14:textId="77777777" w:rsidR="00810B45" w:rsidRDefault="00810B45" w:rsidP="00810B45">
      <w:pPr>
        <w:pStyle w:val="1"/>
        <w:spacing w:before="0"/>
        <w:jc w:val="right"/>
        <w:rPr>
          <w:rFonts w:ascii="Times New Roman" w:eastAsia="Calibri" w:hAnsi="Times New Roman" w:cs="Times New Roman"/>
          <w:b w:val="0"/>
          <w:color w:val="000000" w:themeColor="text1"/>
        </w:rPr>
      </w:pPr>
      <w:bookmarkStart w:id="44" w:name="_Toc3556423"/>
      <w:bookmarkStart w:id="45" w:name="_Toc200549127"/>
      <w:r>
        <w:rPr>
          <w:rFonts w:ascii="Times New Roman" w:eastAsia="Calibri" w:hAnsi="Times New Roman" w:cs="Times New Roman"/>
          <w:color w:val="000000" w:themeColor="text1"/>
        </w:rPr>
        <w:lastRenderedPageBreak/>
        <w:t>Приложение 4</w:t>
      </w:r>
      <w:bookmarkEnd w:id="44"/>
      <w:bookmarkEnd w:id="45"/>
    </w:p>
    <w:p w14:paraId="6C8DE3B0" w14:textId="77777777" w:rsidR="00810B45" w:rsidRDefault="00810B45" w:rsidP="00810B45">
      <w:pPr>
        <w:jc w:val="center"/>
        <w:rPr>
          <w:sz w:val="28"/>
          <w:szCs w:val="28"/>
          <w:lang w:eastAsia="ru-RU"/>
        </w:rPr>
      </w:pPr>
      <w:r>
        <w:rPr>
          <w:sz w:val="28"/>
          <w:szCs w:val="28"/>
          <w:lang w:eastAsia="ru-RU"/>
        </w:rPr>
        <w:t>Федеральное государственное образовательное бюджетное</w:t>
      </w:r>
    </w:p>
    <w:p w14:paraId="1A64CDC7" w14:textId="77777777" w:rsidR="00810B45" w:rsidRDefault="00810B45" w:rsidP="00810B45">
      <w:pPr>
        <w:jc w:val="center"/>
        <w:rPr>
          <w:sz w:val="28"/>
          <w:szCs w:val="28"/>
          <w:lang w:eastAsia="ru-RU"/>
        </w:rPr>
      </w:pPr>
      <w:r>
        <w:rPr>
          <w:sz w:val="28"/>
          <w:szCs w:val="28"/>
          <w:lang w:eastAsia="ru-RU"/>
        </w:rPr>
        <w:t xml:space="preserve"> учреждение высшего образования</w:t>
      </w:r>
    </w:p>
    <w:p w14:paraId="28370211" w14:textId="77777777" w:rsidR="00810B45" w:rsidRDefault="00810B45" w:rsidP="00810B45">
      <w:pPr>
        <w:jc w:val="center"/>
        <w:rPr>
          <w:b/>
          <w:sz w:val="28"/>
          <w:szCs w:val="28"/>
          <w:lang w:eastAsia="ru-RU"/>
        </w:rPr>
      </w:pPr>
      <w:r>
        <w:rPr>
          <w:b/>
          <w:sz w:val="28"/>
          <w:szCs w:val="28"/>
          <w:lang w:eastAsia="ru-RU"/>
        </w:rPr>
        <w:t xml:space="preserve"> «Финансовый университет при Правительстве Российской Федерации»</w:t>
      </w:r>
    </w:p>
    <w:p w14:paraId="6157178C" w14:textId="77777777" w:rsidR="00810B45" w:rsidRDefault="00810B45" w:rsidP="00810B45">
      <w:pPr>
        <w:jc w:val="center"/>
        <w:rPr>
          <w:b/>
          <w:sz w:val="28"/>
          <w:szCs w:val="28"/>
          <w:lang w:eastAsia="ru-RU"/>
        </w:rPr>
      </w:pPr>
      <w:r>
        <w:rPr>
          <w:b/>
          <w:sz w:val="28"/>
          <w:szCs w:val="28"/>
          <w:lang w:eastAsia="ru-RU"/>
        </w:rPr>
        <w:t>(Финансовый университет)</w:t>
      </w:r>
    </w:p>
    <w:p w14:paraId="652F39BD" w14:textId="77777777" w:rsidR="00810B45" w:rsidRDefault="00810B45" w:rsidP="00810B45">
      <w:pPr>
        <w:jc w:val="center"/>
        <w:rPr>
          <w:b/>
          <w:sz w:val="28"/>
          <w:szCs w:val="28"/>
          <w:lang w:eastAsia="ru-RU"/>
        </w:rPr>
      </w:pPr>
    </w:p>
    <w:p w14:paraId="5FC6E65E" w14:textId="77777777" w:rsidR="00810B45" w:rsidRDefault="00810B45" w:rsidP="00810B45">
      <w:pPr>
        <w:jc w:val="center"/>
        <w:rPr>
          <w:b/>
          <w:sz w:val="28"/>
          <w:szCs w:val="28"/>
          <w:lang w:eastAsia="ru-RU"/>
        </w:rPr>
      </w:pPr>
    </w:p>
    <w:p w14:paraId="6C8094C3" w14:textId="77777777" w:rsidR="00810B45" w:rsidRDefault="00810B45" w:rsidP="00810B45">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1BD7FD45" w14:textId="77777777" w:rsidR="00810B45" w:rsidRDefault="00810B45" w:rsidP="00810B45">
      <w:pPr>
        <w:rPr>
          <w:sz w:val="16"/>
          <w:szCs w:val="16"/>
          <w:lang w:eastAsia="ru-RU"/>
        </w:rPr>
      </w:pPr>
    </w:p>
    <w:p w14:paraId="481C006E" w14:textId="6DFE67DE" w:rsidR="00810B45" w:rsidRDefault="00D03642" w:rsidP="00810B45">
      <w:pPr>
        <w:rPr>
          <w:sz w:val="16"/>
          <w:szCs w:val="16"/>
          <w:lang w:eastAsia="ru-RU"/>
        </w:rPr>
      </w:pPr>
      <w:r>
        <w:rPr>
          <w:sz w:val="28"/>
          <w:szCs w:val="28"/>
          <w:lang w:eastAsia="ru-RU"/>
        </w:rPr>
        <w:t>К</w:t>
      </w:r>
      <w:r w:rsidR="00810B45">
        <w:rPr>
          <w:sz w:val="28"/>
          <w:szCs w:val="28"/>
          <w:lang w:eastAsia="ru-RU"/>
        </w:rPr>
        <w:t>афедра</w:t>
      </w:r>
      <w:r w:rsidR="00810B45">
        <w:rPr>
          <w:szCs w:val="28"/>
          <w:lang w:eastAsia="ru-RU"/>
        </w:rPr>
        <w:t xml:space="preserve"> </w:t>
      </w:r>
      <w:r w:rsidR="00810B45">
        <w:rPr>
          <w:szCs w:val="28"/>
          <w:u w:val="single"/>
          <w:lang w:eastAsia="ru-RU"/>
        </w:rPr>
        <w:tab/>
      </w:r>
      <w:r w:rsidR="00810B45">
        <w:rPr>
          <w:szCs w:val="28"/>
          <w:u w:val="single"/>
          <w:lang w:eastAsia="ru-RU"/>
        </w:rPr>
        <w:tab/>
      </w:r>
      <w:r w:rsidR="00810B45">
        <w:rPr>
          <w:szCs w:val="28"/>
          <w:u w:val="single"/>
          <w:lang w:eastAsia="ru-RU"/>
        </w:rPr>
        <w:tab/>
      </w:r>
      <w:r w:rsidR="00810B45">
        <w:rPr>
          <w:szCs w:val="28"/>
          <w:u w:val="single"/>
          <w:lang w:eastAsia="ru-RU"/>
        </w:rPr>
        <w:tab/>
      </w:r>
      <w:r w:rsidR="00810B45">
        <w:rPr>
          <w:szCs w:val="28"/>
          <w:u w:val="single"/>
          <w:lang w:eastAsia="ru-RU"/>
        </w:rPr>
        <w:tab/>
      </w:r>
      <w:r w:rsidR="00810B45">
        <w:rPr>
          <w:sz w:val="16"/>
          <w:szCs w:val="16"/>
          <w:u w:val="single"/>
          <w:lang w:eastAsia="ru-RU"/>
        </w:rPr>
        <w:tab/>
      </w:r>
      <w:r w:rsidR="00810B45">
        <w:rPr>
          <w:sz w:val="16"/>
          <w:szCs w:val="16"/>
          <w:u w:val="single"/>
          <w:lang w:eastAsia="ru-RU"/>
        </w:rPr>
        <w:tab/>
      </w:r>
      <w:r w:rsidR="00810B45">
        <w:rPr>
          <w:sz w:val="16"/>
          <w:szCs w:val="16"/>
          <w:u w:val="single"/>
          <w:lang w:eastAsia="ru-RU"/>
        </w:rPr>
        <w:tab/>
      </w:r>
      <w:r w:rsidR="00810B45">
        <w:rPr>
          <w:sz w:val="16"/>
          <w:szCs w:val="16"/>
          <w:u w:val="single"/>
          <w:lang w:eastAsia="ru-RU"/>
        </w:rPr>
        <w:tab/>
        <w:t>_</w:t>
      </w:r>
    </w:p>
    <w:p w14:paraId="754956EC" w14:textId="77777777" w:rsidR="00810B45" w:rsidRDefault="00810B45" w:rsidP="00810B45">
      <w:pPr>
        <w:rPr>
          <w:sz w:val="28"/>
          <w:szCs w:val="28"/>
          <w:lang w:eastAsia="ru-RU"/>
        </w:rPr>
      </w:pPr>
    </w:p>
    <w:p w14:paraId="19988935" w14:textId="77777777" w:rsidR="00810B45" w:rsidRDefault="00810B45" w:rsidP="00810B45">
      <w:pPr>
        <w:rPr>
          <w:sz w:val="28"/>
          <w:szCs w:val="28"/>
          <w:lang w:eastAsia="ru-RU"/>
        </w:rPr>
      </w:pPr>
    </w:p>
    <w:p w14:paraId="0BD47845" w14:textId="77777777" w:rsidR="00810B45" w:rsidRDefault="00810B45" w:rsidP="00810B45">
      <w:pPr>
        <w:jc w:val="center"/>
        <w:rPr>
          <w:b/>
          <w:sz w:val="32"/>
          <w:szCs w:val="32"/>
          <w:lang w:eastAsia="ru-RU"/>
        </w:rPr>
      </w:pPr>
      <w:r>
        <w:rPr>
          <w:b/>
          <w:sz w:val="32"/>
          <w:szCs w:val="32"/>
          <w:lang w:eastAsia="ru-RU"/>
        </w:rPr>
        <w:t>РАБОЧИЙ ГРАФИК (ПЛАН)</w:t>
      </w:r>
    </w:p>
    <w:p w14:paraId="7116A383" w14:textId="77777777" w:rsidR="00810B45" w:rsidRDefault="00810B45" w:rsidP="00810B45">
      <w:pPr>
        <w:rPr>
          <w:b/>
          <w:sz w:val="28"/>
          <w:szCs w:val="28"/>
          <w:lang w:eastAsia="ru-RU"/>
        </w:rPr>
      </w:pPr>
    </w:p>
    <w:p w14:paraId="0C8BDE7D" w14:textId="77777777" w:rsidR="00810B45" w:rsidRDefault="00810B45" w:rsidP="00810B45">
      <w:pPr>
        <w:rPr>
          <w:sz w:val="28"/>
          <w:szCs w:val="28"/>
          <w:lang w:eastAsia="ru-RU"/>
        </w:rPr>
      </w:pPr>
      <w:r>
        <w:rPr>
          <w:sz w:val="28"/>
          <w:szCs w:val="28"/>
          <w:lang w:eastAsia="ru-RU"/>
        </w:rPr>
        <w:t xml:space="preserve">проведения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практики</w:t>
      </w:r>
    </w:p>
    <w:p w14:paraId="6CE32BA9" w14:textId="77777777" w:rsidR="00810B45" w:rsidRDefault="00810B45" w:rsidP="00810B45">
      <w:pPr>
        <w:jc w:val="center"/>
        <w:rPr>
          <w:sz w:val="28"/>
          <w:szCs w:val="28"/>
          <w:lang w:eastAsia="ru-RU"/>
        </w:rPr>
      </w:pPr>
      <w:r>
        <w:rPr>
          <w:i/>
          <w:sz w:val="28"/>
          <w:szCs w:val="28"/>
          <w:vertAlign w:val="superscript"/>
          <w:lang w:eastAsia="ru-RU"/>
        </w:rPr>
        <w:t>(указать вид (тип) практики)</w:t>
      </w:r>
    </w:p>
    <w:p w14:paraId="620EF2D2" w14:textId="77777777" w:rsidR="00810B45" w:rsidRDefault="00810B45" w:rsidP="00810B45">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учебной группы </w:t>
      </w:r>
    </w:p>
    <w:p w14:paraId="72864903" w14:textId="77777777" w:rsidR="00810B45" w:rsidRDefault="00810B45" w:rsidP="00810B45">
      <w:pPr>
        <w:rPr>
          <w:sz w:val="16"/>
          <w:szCs w:val="28"/>
          <w:u w:val="single"/>
          <w:lang w:eastAsia="ru-RU"/>
        </w:rPr>
      </w:pPr>
    </w:p>
    <w:p w14:paraId="24ABF96B" w14:textId="77777777" w:rsidR="00810B45" w:rsidRDefault="00810B45" w:rsidP="00810B45">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748C4520" w14:textId="77777777" w:rsidR="00810B45" w:rsidRDefault="00810B45" w:rsidP="00810B45">
      <w:pPr>
        <w:jc w:val="center"/>
        <w:rPr>
          <w:i/>
          <w:sz w:val="28"/>
          <w:szCs w:val="28"/>
          <w:vertAlign w:val="superscript"/>
          <w:lang w:eastAsia="ru-RU"/>
        </w:rPr>
      </w:pPr>
      <w:r>
        <w:rPr>
          <w:i/>
          <w:sz w:val="28"/>
          <w:szCs w:val="28"/>
          <w:vertAlign w:val="superscript"/>
          <w:lang w:eastAsia="ru-RU"/>
        </w:rPr>
        <w:t>(фамилия, имя, отчество)</w:t>
      </w:r>
    </w:p>
    <w:p w14:paraId="4444D2DD" w14:textId="77777777" w:rsidR="00810B45" w:rsidRDefault="00810B45" w:rsidP="00810B45">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1F5A340A" w14:textId="77777777" w:rsidR="00810B45" w:rsidRDefault="00810B45" w:rsidP="00810B45">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14:paraId="628B2F9C" w14:textId="77777777" w:rsidR="00810B45" w:rsidRDefault="00810B45" w:rsidP="00810B45">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10AE548F" w14:textId="77777777" w:rsidR="00810B45" w:rsidRDefault="00810B45" w:rsidP="00810B45">
      <w:pPr>
        <w:rPr>
          <w:i/>
          <w:sz w:val="28"/>
          <w:szCs w:val="28"/>
          <w:vertAlign w:val="superscript"/>
          <w:lang w:eastAsia="ru-RU"/>
        </w:rPr>
      </w:pPr>
      <w:r>
        <w:rPr>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14:paraId="0AEEA01C" w14:textId="77777777" w:rsidR="00810B45" w:rsidRDefault="00810B45" w:rsidP="00810B45">
      <w:pPr>
        <w:rPr>
          <w:sz w:val="28"/>
          <w:szCs w:val="28"/>
          <w:u w:val="single"/>
          <w:lang w:eastAsia="ru-RU"/>
        </w:rPr>
      </w:pPr>
      <w:r>
        <w:rPr>
          <w:sz w:val="28"/>
          <w:szCs w:val="28"/>
          <w:lang w:eastAsia="ru-RU"/>
        </w:rPr>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7F810173" w14:textId="77777777" w:rsidR="00810B45" w:rsidRDefault="00810B45" w:rsidP="00810B45">
      <w:pPr>
        <w:rPr>
          <w:sz w:val="16"/>
          <w:szCs w:val="16"/>
          <w:lang w:eastAsia="ru-RU"/>
        </w:rPr>
      </w:pPr>
    </w:p>
    <w:p w14:paraId="13218A39" w14:textId="77777777" w:rsidR="00810B45" w:rsidRDefault="00810B45" w:rsidP="00810B45">
      <w:pPr>
        <w:rPr>
          <w:sz w:val="28"/>
          <w:szCs w:val="28"/>
          <w:lang w:eastAsia="ru-RU"/>
        </w:rPr>
      </w:pPr>
      <w:r>
        <w:rPr>
          <w:sz w:val="28"/>
          <w:szCs w:val="28"/>
          <w:lang w:eastAsia="ru-RU"/>
        </w:rPr>
        <w:t>Срок практики с «___» __________ 20__ г.  по  «____» _______________ 20__ г.</w:t>
      </w:r>
    </w:p>
    <w:p w14:paraId="08C0607C" w14:textId="77777777" w:rsidR="00810B45" w:rsidRDefault="00810B45" w:rsidP="00810B45">
      <w:pPr>
        <w:rPr>
          <w:szCs w:val="28"/>
          <w:lang w:eastAsia="ru-RU"/>
        </w:rPr>
      </w:pPr>
    </w:p>
    <w:tbl>
      <w:tblPr>
        <w:tblW w:w="9930" w:type="dxa"/>
        <w:tblInd w:w="108" w:type="dxa"/>
        <w:tblLayout w:type="fixed"/>
        <w:tblLook w:val="04A0" w:firstRow="1" w:lastRow="0" w:firstColumn="1" w:lastColumn="0" w:noHBand="0" w:noVBand="1"/>
      </w:tblPr>
      <w:tblGrid>
        <w:gridCol w:w="710"/>
        <w:gridCol w:w="5958"/>
        <w:gridCol w:w="3262"/>
      </w:tblGrid>
      <w:tr w:rsidR="00810B45" w14:paraId="3A2545F4" w14:textId="77777777" w:rsidTr="00810B45">
        <w:tc>
          <w:tcPr>
            <w:tcW w:w="709" w:type="dxa"/>
            <w:tcBorders>
              <w:top w:val="single" w:sz="4" w:space="0" w:color="auto"/>
              <w:left w:val="single" w:sz="4" w:space="0" w:color="auto"/>
              <w:bottom w:val="single" w:sz="4" w:space="0" w:color="auto"/>
              <w:right w:val="single" w:sz="4" w:space="0" w:color="auto"/>
            </w:tcBorders>
            <w:hideMark/>
          </w:tcPr>
          <w:p w14:paraId="57423C3A" w14:textId="77777777" w:rsidR="00810B45" w:rsidRDefault="00810B45">
            <w:pPr>
              <w:jc w:val="center"/>
              <w:rPr>
                <w:szCs w:val="28"/>
              </w:rPr>
            </w:pPr>
            <w:r>
              <w:rPr>
                <w:szCs w:val="28"/>
              </w:rPr>
              <w:t>№</w:t>
            </w:r>
          </w:p>
          <w:p w14:paraId="230D6C57" w14:textId="77777777" w:rsidR="00810B45" w:rsidRDefault="00810B45">
            <w:pPr>
              <w:jc w:val="center"/>
              <w:rPr>
                <w:szCs w:val="28"/>
              </w:rPr>
            </w:pPr>
            <w:r>
              <w:rPr>
                <w:szCs w:val="28"/>
              </w:rPr>
              <w:t>п/п</w:t>
            </w:r>
          </w:p>
        </w:tc>
        <w:tc>
          <w:tcPr>
            <w:tcW w:w="5954" w:type="dxa"/>
            <w:tcBorders>
              <w:top w:val="single" w:sz="4" w:space="0" w:color="auto"/>
              <w:left w:val="single" w:sz="4" w:space="0" w:color="auto"/>
              <w:bottom w:val="single" w:sz="4" w:space="0" w:color="auto"/>
              <w:right w:val="single" w:sz="4" w:space="0" w:color="auto"/>
            </w:tcBorders>
            <w:hideMark/>
          </w:tcPr>
          <w:p w14:paraId="55021554" w14:textId="77777777" w:rsidR="00810B45" w:rsidRDefault="00810B45">
            <w:pPr>
              <w:jc w:val="center"/>
              <w:rPr>
                <w:szCs w:val="28"/>
              </w:rPr>
            </w:pPr>
            <w:r>
              <w:rPr>
                <w:szCs w:val="28"/>
              </w:rPr>
              <w:t>Этапы практики по выполнению программы практики и индивидуального задания</w:t>
            </w:r>
          </w:p>
        </w:tc>
        <w:tc>
          <w:tcPr>
            <w:tcW w:w="3260" w:type="dxa"/>
            <w:tcBorders>
              <w:top w:val="single" w:sz="4" w:space="0" w:color="auto"/>
              <w:left w:val="single" w:sz="4" w:space="0" w:color="auto"/>
              <w:bottom w:val="single" w:sz="4" w:space="0" w:color="auto"/>
              <w:right w:val="single" w:sz="4" w:space="0" w:color="auto"/>
            </w:tcBorders>
            <w:hideMark/>
          </w:tcPr>
          <w:p w14:paraId="4BF91B8B" w14:textId="77777777" w:rsidR="00810B45" w:rsidRDefault="00810B45">
            <w:pPr>
              <w:jc w:val="center"/>
              <w:rPr>
                <w:szCs w:val="28"/>
              </w:rPr>
            </w:pPr>
            <w:r>
              <w:rPr>
                <w:szCs w:val="28"/>
              </w:rPr>
              <w:t>Продолжительность</w:t>
            </w:r>
          </w:p>
          <w:p w14:paraId="2EA29025" w14:textId="77777777" w:rsidR="00810B45" w:rsidRDefault="00810B45">
            <w:pPr>
              <w:jc w:val="center"/>
              <w:rPr>
                <w:szCs w:val="28"/>
              </w:rPr>
            </w:pPr>
            <w:r>
              <w:rPr>
                <w:szCs w:val="28"/>
              </w:rPr>
              <w:t>каждого этапа практики</w:t>
            </w:r>
          </w:p>
          <w:p w14:paraId="2D809D74" w14:textId="77777777" w:rsidR="00810B45" w:rsidRDefault="00810B45">
            <w:pPr>
              <w:jc w:val="center"/>
              <w:rPr>
                <w:szCs w:val="28"/>
              </w:rPr>
            </w:pPr>
            <w:r>
              <w:rPr>
                <w:szCs w:val="28"/>
              </w:rPr>
              <w:t>(количество дней)</w:t>
            </w:r>
          </w:p>
        </w:tc>
      </w:tr>
      <w:tr w:rsidR="00810B45" w14:paraId="128D8C7E" w14:textId="77777777" w:rsidTr="00810B45">
        <w:tc>
          <w:tcPr>
            <w:tcW w:w="709" w:type="dxa"/>
            <w:tcBorders>
              <w:top w:val="single" w:sz="4" w:space="0" w:color="auto"/>
              <w:left w:val="single" w:sz="4" w:space="0" w:color="auto"/>
              <w:bottom w:val="single" w:sz="4" w:space="0" w:color="auto"/>
              <w:right w:val="single" w:sz="4" w:space="0" w:color="auto"/>
            </w:tcBorders>
            <w:hideMark/>
          </w:tcPr>
          <w:p w14:paraId="42F9812D" w14:textId="77777777" w:rsidR="00810B45" w:rsidRDefault="00810B45">
            <w:pPr>
              <w:jc w:val="center"/>
              <w:rPr>
                <w:szCs w:val="28"/>
              </w:rPr>
            </w:pPr>
            <w:r>
              <w:rPr>
                <w:szCs w:val="28"/>
              </w:rPr>
              <w:t>1</w:t>
            </w:r>
          </w:p>
        </w:tc>
        <w:tc>
          <w:tcPr>
            <w:tcW w:w="5954" w:type="dxa"/>
            <w:tcBorders>
              <w:top w:val="single" w:sz="4" w:space="0" w:color="auto"/>
              <w:left w:val="single" w:sz="4" w:space="0" w:color="auto"/>
              <w:bottom w:val="single" w:sz="4" w:space="0" w:color="auto"/>
              <w:right w:val="single" w:sz="4" w:space="0" w:color="auto"/>
            </w:tcBorders>
            <w:hideMark/>
          </w:tcPr>
          <w:p w14:paraId="78DD6586" w14:textId="77777777" w:rsidR="00810B45" w:rsidRDefault="00810B45">
            <w:pPr>
              <w:jc w:val="center"/>
              <w:rPr>
                <w:szCs w:val="28"/>
              </w:rPr>
            </w:pPr>
            <w:r>
              <w:rPr>
                <w:szCs w:val="28"/>
              </w:rPr>
              <w:t>2</w:t>
            </w:r>
          </w:p>
        </w:tc>
        <w:tc>
          <w:tcPr>
            <w:tcW w:w="3260" w:type="dxa"/>
            <w:tcBorders>
              <w:top w:val="single" w:sz="4" w:space="0" w:color="auto"/>
              <w:left w:val="single" w:sz="4" w:space="0" w:color="auto"/>
              <w:bottom w:val="single" w:sz="4" w:space="0" w:color="auto"/>
              <w:right w:val="single" w:sz="4" w:space="0" w:color="auto"/>
            </w:tcBorders>
            <w:hideMark/>
          </w:tcPr>
          <w:p w14:paraId="608CBF23" w14:textId="77777777" w:rsidR="00810B45" w:rsidRDefault="00810B45">
            <w:pPr>
              <w:jc w:val="center"/>
              <w:rPr>
                <w:szCs w:val="28"/>
              </w:rPr>
            </w:pPr>
            <w:r>
              <w:rPr>
                <w:szCs w:val="28"/>
              </w:rPr>
              <w:t>3</w:t>
            </w:r>
          </w:p>
        </w:tc>
      </w:tr>
      <w:tr w:rsidR="00810B45" w14:paraId="154A7106" w14:textId="77777777" w:rsidTr="00810B45">
        <w:tc>
          <w:tcPr>
            <w:tcW w:w="709" w:type="dxa"/>
            <w:tcBorders>
              <w:top w:val="single" w:sz="4" w:space="0" w:color="auto"/>
              <w:left w:val="single" w:sz="4" w:space="0" w:color="auto"/>
              <w:bottom w:val="single" w:sz="4" w:space="0" w:color="auto"/>
              <w:right w:val="single" w:sz="4" w:space="0" w:color="auto"/>
            </w:tcBorders>
          </w:tcPr>
          <w:p w14:paraId="5B536B07" w14:textId="77777777" w:rsidR="00810B45" w:rsidRDefault="00810B45">
            <w:pPr>
              <w:rPr>
                <w:sz w:val="28"/>
                <w:szCs w:val="28"/>
              </w:rPr>
            </w:pPr>
          </w:p>
        </w:tc>
        <w:tc>
          <w:tcPr>
            <w:tcW w:w="5954" w:type="dxa"/>
            <w:tcBorders>
              <w:top w:val="single" w:sz="4" w:space="0" w:color="auto"/>
              <w:left w:val="single" w:sz="4" w:space="0" w:color="auto"/>
              <w:bottom w:val="single" w:sz="4" w:space="0" w:color="auto"/>
              <w:right w:val="single" w:sz="4" w:space="0" w:color="auto"/>
            </w:tcBorders>
          </w:tcPr>
          <w:p w14:paraId="2A3DE0A8" w14:textId="77777777" w:rsidR="00810B45" w:rsidRDefault="00810B45">
            <w:pPr>
              <w:rPr>
                <w:sz w:val="28"/>
                <w:szCs w:val="28"/>
              </w:rPr>
            </w:pPr>
          </w:p>
        </w:tc>
        <w:tc>
          <w:tcPr>
            <w:tcW w:w="3260" w:type="dxa"/>
            <w:tcBorders>
              <w:top w:val="single" w:sz="4" w:space="0" w:color="auto"/>
              <w:left w:val="single" w:sz="4" w:space="0" w:color="auto"/>
              <w:bottom w:val="single" w:sz="4" w:space="0" w:color="auto"/>
              <w:right w:val="single" w:sz="4" w:space="0" w:color="auto"/>
            </w:tcBorders>
          </w:tcPr>
          <w:p w14:paraId="22E06333" w14:textId="77777777" w:rsidR="00810B45" w:rsidRDefault="00810B45">
            <w:pPr>
              <w:rPr>
                <w:sz w:val="28"/>
                <w:szCs w:val="28"/>
              </w:rPr>
            </w:pPr>
          </w:p>
        </w:tc>
      </w:tr>
      <w:tr w:rsidR="00810B45" w14:paraId="21A62731" w14:textId="77777777" w:rsidTr="00810B45">
        <w:tc>
          <w:tcPr>
            <w:tcW w:w="709" w:type="dxa"/>
            <w:tcBorders>
              <w:top w:val="single" w:sz="4" w:space="0" w:color="auto"/>
              <w:left w:val="single" w:sz="4" w:space="0" w:color="auto"/>
              <w:bottom w:val="single" w:sz="4" w:space="0" w:color="auto"/>
              <w:right w:val="single" w:sz="4" w:space="0" w:color="auto"/>
            </w:tcBorders>
          </w:tcPr>
          <w:p w14:paraId="63DEB052" w14:textId="77777777" w:rsidR="00810B45" w:rsidRDefault="00810B45">
            <w:pPr>
              <w:rPr>
                <w:sz w:val="28"/>
                <w:szCs w:val="28"/>
              </w:rPr>
            </w:pPr>
          </w:p>
        </w:tc>
        <w:tc>
          <w:tcPr>
            <w:tcW w:w="5954" w:type="dxa"/>
            <w:tcBorders>
              <w:top w:val="single" w:sz="4" w:space="0" w:color="auto"/>
              <w:left w:val="single" w:sz="4" w:space="0" w:color="auto"/>
              <w:bottom w:val="single" w:sz="4" w:space="0" w:color="auto"/>
              <w:right w:val="single" w:sz="4" w:space="0" w:color="auto"/>
            </w:tcBorders>
          </w:tcPr>
          <w:p w14:paraId="711F1C04" w14:textId="77777777" w:rsidR="00810B45" w:rsidRDefault="00810B45">
            <w:pPr>
              <w:rPr>
                <w:sz w:val="28"/>
                <w:szCs w:val="28"/>
              </w:rPr>
            </w:pPr>
          </w:p>
        </w:tc>
        <w:tc>
          <w:tcPr>
            <w:tcW w:w="3260" w:type="dxa"/>
            <w:tcBorders>
              <w:top w:val="single" w:sz="4" w:space="0" w:color="auto"/>
              <w:left w:val="single" w:sz="4" w:space="0" w:color="auto"/>
              <w:bottom w:val="single" w:sz="4" w:space="0" w:color="auto"/>
              <w:right w:val="single" w:sz="4" w:space="0" w:color="auto"/>
            </w:tcBorders>
          </w:tcPr>
          <w:p w14:paraId="5182CAAD" w14:textId="77777777" w:rsidR="00810B45" w:rsidRDefault="00810B45">
            <w:pPr>
              <w:rPr>
                <w:sz w:val="28"/>
                <w:szCs w:val="28"/>
              </w:rPr>
            </w:pPr>
          </w:p>
        </w:tc>
      </w:tr>
      <w:tr w:rsidR="00810B45" w14:paraId="5CCC62E0" w14:textId="77777777" w:rsidTr="00810B45">
        <w:tc>
          <w:tcPr>
            <w:tcW w:w="709" w:type="dxa"/>
            <w:tcBorders>
              <w:top w:val="single" w:sz="4" w:space="0" w:color="auto"/>
              <w:left w:val="single" w:sz="4" w:space="0" w:color="auto"/>
              <w:bottom w:val="single" w:sz="4" w:space="0" w:color="auto"/>
              <w:right w:val="single" w:sz="4" w:space="0" w:color="auto"/>
            </w:tcBorders>
          </w:tcPr>
          <w:p w14:paraId="7E3A3C31" w14:textId="77777777" w:rsidR="00810B45" w:rsidRDefault="00810B45">
            <w:pPr>
              <w:rPr>
                <w:sz w:val="28"/>
                <w:szCs w:val="28"/>
              </w:rPr>
            </w:pPr>
          </w:p>
        </w:tc>
        <w:tc>
          <w:tcPr>
            <w:tcW w:w="5954" w:type="dxa"/>
            <w:tcBorders>
              <w:top w:val="single" w:sz="4" w:space="0" w:color="auto"/>
              <w:left w:val="single" w:sz="4" w:space="0" w:color="auto"/>
              <w:bottom w:val="single" w:sz="4" w:space="0" w:color="auto"/>
              <w:right w:val="single" w:sz="4" w:space="0" w:color="auto"/>
            </w:tcBorders>
          </w:tcPr>
          <w:p w14:paraId="1B242940" w14:textId="77777777" w:rsidR="00810B45" w:rsidRDefault="00810B45">
            <w:pPr>
              <w:rPr>
                <w:sz w:val="28"/>
                <w:szCs w:val="28"/>
              </w:rPr>
            </w:pPr>
          </w:p>
        </w:tc>
        <w:tc>
          <w:tcPr>
            <w:tcW w:w="3260" w:type="dxa"/>
            <w:tcBorders>
              <w:top w:val="single" w:sz="4" w:space="0" w:color="auto"/>
              <w:left w:val="single" w:sz="4" w:space="0" w:color="auto"/>
              <w:bottom w:val="single" w:sz="4" w:space="0" w:color="auto"/>
              <w:right w:val="single" w:sz="4" w:space="0" w:color="auto"/>
            </w:tcBorders>
          </w:tcPr>
          <w:p w14:paraId="554F430E" w14:textId="77777777" w:rsidR="00810B45" w:rsidRDefault="00810B45">
            <w:pPr>
              <w:rPr>
                <w:sz w:val="28"/>
                <w:szCs w:val="28"/>
              </w:rPr>
            </w:pPr>
          </w:p>
        </w:tc>
      </w:tr>
      <w:tr w:rsidR="00810B45" w14:paraId="20332A10" w14:textId="77777777" w:rsidTr="00810B45">
        <w:tc>
          <w:tcPr>
            <w:tcW w:w="709" w:type="dxa"/>
            <w:tcBorders>
              <w:top w:val="single" w:sz="4" w:space="0" w:color="auto"/>
              <w:left w:val="single" w:sz="4" w:space="0" w:color="auto"/>
              <w:bottom w:val="single" w:sz="4" w:space="0" w:color="auto"/>
              <w:right w:val="single" w:sz="4" w:space="0" w:color="auto"/>
            </w:tcBorders>
          </w:tcPr>
          <w:p w14:paraId="27FA0FB5" w14:textId="77777777" w:rsidR="00810B45" w:rsidRDefault="00810B45">
            <w:pPr>
              <w:rPr>
                <w:sz w:val="28"/>
                <w:szCs w:val="28"/>
              </w:rPr>
            </w:pPr>
          </w:p>
        </w:tc>
        <w:tc>
          <w:tcPr>
            <w:tcW w:w="5954" w:type="dxa"/>
            <w:tcBorders>
              <w:top w:val="single" w:sz="4" w:space="0" w:color="auto"/>
              <w:left w:val="single" w:sz="4" w:space="0" w:color="auto"/>
              <w:bottom w:val="single" w:sz="4" w:space="0" w:color="auto"/>
              <w:right w:val="single" w:sz="4" w:space="0" w:color="auto"/>
            </w:tcBorders>
          </w:tcPr>
          <w:p w14:paraId="3F394E8C" w14:textId="77777777" w:rsidR="00810B45" w:rsidRDefault="00810B45">
            <w:pPr>
              <w:rPr>
                <w:sz w:val="28"/>
                <w:szCs w:val="28"/>
              </w:rPr>
            </w:pPr>
          </w:p>
        </w:tc>
        <w:tc>
          <w:tcPr>
            <w:tcW w:w="3260" w:type="dxa"/>
            <w:tcBorders>
              <w:top w:val="single" w:sz="4" w:space="0" w:color="auto"/>
              <w:left w:val="single" w:sz="4" w:space="0" w:color="auto"/>
              <w:bottom w:val="single" w:sz="4" w:space="0" w:color="auto"/>
              <w:right w:val="single" w:sz="4" w:space="0" w:color="auto"/>
            </w:tcBorders>
          </w:tcPr>
          <w:p w14:paraId="148728C1" w14:textId="77777777" w:rsidR="00810B45" w:rsidRDefault="00810B45">
            <w:pPr>
              <w:rPr>
                <w:sz w:val="28"/>
                <w:szCs w:val="28"/>
              </w:rPr>
            </w:pPr>
          </w:p>
        </w:tc>
      </w:tr>
    </w:tbl>
    <w:p w14:paraId="65E17942" w14:textId="77777777" w:rsidR="00810B45" w:rsidRDefault="00810B45" w:rsidP="00810B45">
      <w:pPr>
        <w:rPr>
          <w:sz w:val="28"/>
          <w:szCs w:val="28"/>
          <w:lang w:eastAsia="ru-RU"/>
        </w:rPr>
      </w:pPr>
    </w:p>
    <w:p w14:paraId="15F5C3D4" w14:textId="77777777" w:rsidR="00810B45" w:rsidRDefault="00810B45" w:rsidP="00810B45">
      <w:pPr>
        <w:rPr>
          <w:sz w:val="28"/>
          <w:szCs w:val="28"/>
          <w:lang w:eastAsia="ru-RU"/>
        </w:rPr>
      </w:pPr>
    </w:p>
    <w:p w14:paraId="1066503E" w14:textId="53E3AC41" w:rsidR="00810B45" w:rsidRDefault="00810B45" w:rsidP="00810B45">
      <w:pPr>
        <w:rPr>
          <w:sz w:val="28"/>
          <w:szCs w:val="28"/>
          <w:u w:val="single"/>
          <w:lang w:eastAsia="ru-RU"/>
        </w:rPr>
      </w:pPr>
      <w:r>
        <w:rPr>
          <w:sz w:val="28"/>
          <w:szCs w:val="28"/>
          <w:lang w:eastAsia="ru-RU"/>
        </w:rPr>
        <w:t xml:space="preserve">Руководитель практики от кафедры: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14:paraId="40212527" w14:textId="77777777" w:rsidR="00810B45" w:rsidRDefault="00810B45" w:rsidP="00810B45">
      <w:pPr>
        <w:rPr>
          <w:sz w:val="28"/>
          <w:szCs w:val="28"/>
          <w:lang w:eastAsia="ru-RU"/>
        </w:rPr>
      </w:pPr>
      <w:r>
        <w:rPr>
          <w:i/>
          <w:sz w:val="28"/>
          <w:szCs w:val="28"/>
          <w:vertAlign w:val="superscript"/>
          <w:lang w:eastAsia="ru-RU"/>
        </w:rPr>
        <w:t xml:space="preserve">                                                                                                                                          (подпись)                        (И.О. Фамилия)</w:t>
      </w:r>
    </w:p>
    <w:p w14:paraId="529B1FB6" w14:textId="77777777" w:rsidR="00810B45" w:rsidRDefault="00810B45" w:rsidP="00810B45">
      <w:pPr>
        <w:rPr>
          <w:sz w:val="28"/>
          <w:szCs w:val="28"/>
          <w:lang w:eastAsia="ru-RU"/>
        </w:rPr>
      </w:pPr>
    </w:p>
    <w:p w14:paraId="241C5B17" w14:textId="77777777" w:rsidR="00810B45" w:rsidRDefault="00810B45" w:rsidP="00810B45">
      <w:pPr>
        <w:rPr>
          <w:sz w:val="28"/>
          <w:szCs w:val="28"/>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14:paraId="6EDF5041" w14:textId="77777777" w:rsidR="00810B45" w:rsidRDefault="00810B45" w:rsidP="00810B45">
      <w:pPr>
        <w:rPr>
          <w:sz w:val="28"/>
          <w:szCs w:val="28"/>
          <w:lang w:eastAsia="ru-RU"/>
        </w:rPr>
      </w:pPr>
      <w:r>
        <w:rPr>
          <w:i/>
          <w:sz w:val="28"/>
          <w:szCs w:val="28"/>
          <w:vertAlign w:val="superscript"/>
          <w:lang w:eastAsia="ru-RU"/>
        </w:rPr>
        <w:t xml:space="preserve">                                                                                                                                         (подпись)                        (И.О. Фамилия)</w:t>
      </w:r>
      <w:bookmarkStart w:id="46" w:name="_Toc3556424"/>
    </w:p>
    <w:p w14:paraId="0816B1B9" w14:textId="77777777" w:rsidR="00810B45" w:rsidRDefault="00810B45" w:rsidP="00810B45">
      <w:pPr>
        <w:pStyle w:val="1"/>
        <w:spacing w:before="0"/>
        <w:jc w:val="right"/>
        <w:rPr>
          <w:rFonts w:ascii="Times New Roman" w:eastAsia="Times New Roman" w:hAnsi="Times New Roman" w:cs="Times New Roman"/>
          <w:color w:val="000000" w:themeColor="text1"/>
        </w:rPr>
      </w:pPr>
    </w:p>
    <w:p w14:paraId="69ACAD18" w14:textId="77777777" w:rsidR="00810B45" w:rsidRDefault="00810B45" w:rsidP="00810B45">
      <w:pPr>
        <w:pStyle w:val="1"/>
        <w:spacing w:before="0"/>
        <w:jc w:val="right"/>
        <w:rPr>
          <w:rFonts w:ascii="Times New Roman" w:eastAsia="Times New Roman" w:hAnsi="Times New Roman" w:cs="Times New Roman"/>
          <w:color w:val="000000" w:themeColor="text1"/>
        </w:rPr>
      </w:pPr>
    </w:p>
    <w:p w14:paraId="207955FA" w14:textId="77777777" w:rsidR="00810B45" w:rsidRDefault="00810B45" w:rsidP="00810B45">
      <w:pPr>
        <w:pStyle w:val="1"/>
        <w:spacing w:before="0"/>
        <w:jc w:val="right"/>
        <w:rPr>
          <w:rFonts w:ascii="Times New Roman" w:eastAsia="Times New Roman" w:hAnsi="Times New Roman" w:cs="Times New Roman"/>
          <w:b w:val="0"/>
          <w:color w:val="000000" w:themeColor="text1"/>
        </w:rPr>
      </w:pPr>
      <w:bookmarkStart w:id="47" w:name="_Toc200549128"/>
      <w:r>
        <w:rPr>
          <w:rFonts w:ascii="Times New Roman" w:eastAsia="Times New Roman" w:hAnsi="Times New Roman" w:cs="Times New Roman"/>
          <w:color w:val="000000" w:themeColor="text1"/>
        </w:rPr>
        <w:t>Приложение 5</w:t>
      </w:r>
      <w:bookmarkEnd w:id="46"/>
      <w:bookmarkEnd w:id="47"/>
    </w:p>
    <w:p w14:paraId="69E40CA4" w14:textId="77777777" w:rsidR="00810B45" w:rsidRDefault="00810B45" w:rsidP="00810B45">
      <w:pPr>
        <w:jc w:val="center"/>
        <w:rPr>
          <w:sz w:val="25"/>
          <w:szCs w:val="25"/>
          <w:lang w:eastAsia="ru-RU"/>
        </w:rPr>
      </w:pPr>
      <w:r>
        <w:rPr>
          <w:sz w:val="25"/>
          <w:szCs w:val="25"/>
          <w:lang w:eastAsia="ru-RU"/>
        </w:rPr>
        <w:t>Федеральное государственное образовательное бюджетное</w:t>
      </w:r>
    </w:p>
    <w:p w14:paraId="6CC5F1F3" w14:textId="77777777" w:rsidR="00810B45" w:rsidRDefault="00810B45" w:rsidP="00810B45">
      <w:pPr>
        <w:jc w:val="center"/>
        <w:rPr>
          <w:sz w:val="25"/>
          <w:szCs w:val="25"/>
          <w:lang w:eastAsia="ru-RU"/>
        </w:rPr>
      </w:pPr>
      <w:r>
        <w:rPr>
          <w:sz w:val="25"/>
          <w:szCs w:val="25"/>
          <w:lang w:eastAsia="ru-RU"/>
        </w:rPr>
        <w:t xml:space="preserve"> учреждение высшего образования</w:t>
      </w:r>
    </w:p>
    <w:p w14:paraId="00DFF995" w14:textId="77777777" w:rsidR="00810B45" w:rsidRDefault="00810B45" w:rsidP="00810B45">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14:paraId="2B7677D0" w14:textId="77777777" w:rsidR="00810B45" w:rsidRDefault="00810B45" w:rsidP="00810B45">
      <w:pPr>
        <w:jc w:val="center"/>
        <w:rPr>
          <w:b/>
          <w:sz w:val="25"/>
          <w:szCs w:val="25"/>
          <w:lang w:eastAsia="ru-RU"/>
        </w:rPr>
      </w:pPr>
      <w:r>
        <w:rPr>
          <w:b/>
          <w:sz w:val="25"/>
          <w:szCs w:val="25"/>
          <w:lang w:eastAsia="ru-RU"/>
        </w:rPr>
        <w:t>(Финансовый университет)</w:t>
      </w:r>
    </w:p>
    <w:p w14:paraId="7ADF2041" w14:textId="77777777" w:rsidR="00810B45" w:rsidRDefault="00810B45" w:rsidP="00810B45">
      <w:pPr>
        <w:jc w:val="center"/>
        <w:rPr>
          <w:b/>
          <w:sz w:val="28"/>
          <w:szCs w:val="28"/>
          <w:lang w:eastAsia="ru-RU"/>
        </w:rPr>
      </w:pPr>
    </w:p>
    <w:p w14:paraId="5CE56412" w14:textId="77777777" w:rsidR="00810B45" w:rsidRDefault="00810B45" w:rsidP="00810B45">
      <w:pPr>
        <w:jc w:val="center"/>
        <w:rPr>
          <w:b/>
          <w:sz w:val="28"/>
          <w:szCs w:val="28"/>
          <w:lang w:eastAsia="ru-RU"/>
        </w:rPr>
      </w:pPr>
    </w:p>
    <w:p w14:paraId="673CF1E9" w14:textId="77777777" w:rsidR="00810B45" w:rsidRDefault="00810B45" w:rsidP="00810B45">
      <w:pPr>
        <w:jc w:val="center"/>
        <w:rPr>
          <w:b/>
          <w:sz w:val="28"/>
          <w:szCs w:val="28"/>
          <w:lang w:eastAsia="ru-RU"/>
        </w:rPr>
      </w:pPr>
    </w:p>
    <w:p w14:paraId="28195CA6" w14:textId="77777777" w:rsidR="00810B45" w:rsidRDefault="00810B45" w:rsidP="00810B45">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70042072" w14:textId="77777777" w:rsidR="00810B45" w:rsidRDefault="00810B45" w:rsidP="00810B45">
      <w:pPr>
        <w:rPr>
          <w:sz w:val="16"/>
          <w:szCs w:val="16"/>
          <w:lang w:eastAsia="ru-RU"/>
        </w:rPr>
      </w:pPr>
    </w:p>
    <w:p w14:paraId="695DB4F1" w14:textId="3E063422" w:rsidR="00810B45" w:rsidRDefault="00D03642" w:rsidP="00810B45">
      <w:pPr>
        <w:rPr>
          <w:sz w:val="16"/>
          <w:szCs w:val="16"/>
          <w:lang w:eastAsia="ru-RU"/>
        </w:rPr>
      </w:pPr>
      <w:r>
        <w:rPr>
          <w:sz w:val="28"/>
          <w:szCs w:val="28"/>
          <w:lang w:eastAsia="ru-RU"/>
        </w:rPr>
        <w:t>К</w:t>
      </w:r>
      <w:r w:rsidR="00810B45">
        <w:rPr>
          <w:sz w:val="28"/>
          <w:szCs w:val="28"/>
          <w:lang w:eastAsia="ru-RU"/>
        </w:rPr>
        <w:t>афедра</w:t>
      </w:r>
      <w:r w:rsidR="00810B45">
        <w:rPr>
          <w:szCs w:val="28"/>
          <w:lang w:eastAsia="ru-RU"/>
        </w:rPr>
        <w:t xml:space="preserve"> </w:t>
      </w:r>
      <w:r w:rsidR="00810B45">
        <w:rPr>
          <w:szCs w:val="28"/>
          <w:u w:val="single"/>
          <w:lang w:eastAsia="ru-RU"/>
        </w:rPr>
        <w:tab/>
      </w:r>
      <w:r w:rsidR="00810B45">
        <w:rPr>
          <w:szCs w:val="28"/>
          <w:u w:val="single"/>
          <w:lang w:eastAsia="ru-RU"/>
        </w:rPr>
        <w:tab/>
      </w:r>
      <w:r w:rsidR="00810B45">
        <w:rPr>
          <w:szCs w:val="28"/>
          <w:u w:val="single"/>
          <w:lang w:eastAsia="ru-RU"/>
        </w:rPr>
        <w:tab/>
      </w:r>
      <w:r w:rsidR="00810B45">
        <w:rPr>
          <w:szCs w:val="28"/>
          <w:u w:val="single"/>
          <w:lang w:eastAsia="ru-RU"/>
        </w:rPr>
        <w:tab/>
      </w:r>
      <w:r w:rsidR="00810B45">
        <w:rPr>
          <w:szCs w:val="28"/>
          <w:u w:val="single"/>
          <w:lang w:eastAsia="ru-RU"/>
        </w:rPr>
        <w:tab/>
      </w:r>
      <w:r w:rsidR="00810B45">
        <w:rPr>
          <w:sz w:val="16"/>
          <w:szCs w:val="16"/>
          <w:u w:val="single"/>
          <w:lang w:eastAsia="ru-RU"/>
        </w:rPr>
        <w:tab/>
      </w:r>
      <w:r w:rsidR="00810B45">
        <w:rPr>
          <w:sz w:val="16"/>
          <w:szCs w:val="16"/>
          <w:u w:val="single"/>
          <w:lang w:eastAsia="ru-RU"/>
        </w:rPr>
        <w:tab/>
      </w:r>
      <w:r w:rsidR="00810B45">
        <w:rPr>
          <w:sz w:val="16"/>
          <w:szCs w:val="16"/>
          <w:u w:val="single"/>
          <w:lang w:eastAsia="ru-RU"/>
        </w:rPr>
        <w:tab/>
      </w:r>
      <w:r w:rsidR="00810B45">
        <w:rPr>
          <w:sz w:val="16"/>
          <w:szCs w:val="16"/>
          <w:u w:val="single"/>
          <w:lang w:eastAsia="ru-RU"/>
        </w:rPr>
        <w:tab/>
      </w:r>
      <w:r w:rsidR="00810B45">
        <w:rPr>
          <w:sz w:val="16"/>
          <w:szCs w:val="16"/>
          <w:u w:val="single"/>
          <w:lang w:eastAsia="ru-RU"/>
        </w:rPr>
        <w:tab/>
      </w:r>
    </w:p>
    <w:p w14:paraId="4AF36162" w14:textId="77777777" w:rsidR="00810B45" w:rsidRDefault="00810B45" w:rsidP="00810B45">
      <w:pPr>
        <w:rPr>
          <w:sz w:val="28"/>
          <w:szCs w:val="28"/>
          <w:lang w:eastAsia="ru-RU"/>
        </w:rPr>
      </w:pPr>
    </w:p>
    <w:p w14:paraId="75EBD2A7" w14:textId="77777777" w:rsidR="00810B45" w:rsidRDefault="00810B45" w:rsidP="00810B45">
      <w:pPr>
        <w:rPr>
          <w:sz w:val="28"/>
          <w:szCs w:val="28"/>
          <w:lang w:eastAsia="ru-RU"/>
        </w:rPr>
      </w:pPr>
    </w:p>
    <w:p w14:paraId="72FD39A4" w14:textId="77777777" w:rsidR="00810B45" w:rsidRDefault="00810B45" w:rsidP="00810B45">
      <w:pPr>
        <w:rPr>
          <w:sz w:val="28"/>
          <w:szCs w:val="28"/>
          <w:lang w:eastAsia="ru-RU"/>
        </w:rPr>
      </w:pPr>
    </w:p>
    <w:p w14:paraId="779934D9" w14:textId="77777777" w:rsidR="00810B45" w:rsidRDefault="00810B45" w:rsidP="00810B45">
      <w:pPr>
        <w:rPr>
          <w:sz w:val="28"/>
          <w:szCs w:val="28"/>
          <w:lang w:eastAsia="ru-RU"/>
        </w:rPr>
      </w:pPr>
    </w:p>
    <w:p w14:paraId="4B8D54CE" w14:textId="77777777" w:rsidR="00810B45" w:rsidRDefault="00810B45" w:rsidP="00810B45">
      <w:pPr>
        <w:rPr>
          <w:sz w:val="28"/>
          <w:szCs w:val="28"/>
          <w:lang w:eastAsia="ru-RU"/>
        </w:rPr>
      </w:pPr>
    </w:p>
    <w:p w14:paraId="07FB32F0" w14:textId="77777777" w:rsidR="00810B45" w:rsidRDefault="00810B45" w:rsidP="00810B45">
      <w:pPr>
        <w:rPr>
          <w:sz w:val="28"/>
          <w:szCs w:val="28"/>
          <w:lang w:eastAsia="ru-RU"/>
        </w:rPr>
      </w:pPr>
    </w:p>
    <w:p w14:paraId="4ADDDB55" w14:textId="77777777" w:rsidR="00810B45" w:rsidRDefault="00810B45" w:rsidP="00810B45">
      <w:pPr>
        <w:rPr>
          <w:sz w:val="28"/>
          <w:szCs w:val="28"/>
          <w:lang w:eastAsia="ru-RU"/>
        </w:rPr>
      </w:pPr>
    </w:p>
    <w:p w14:paraId="3C3423EC" w14:textId="77777777" w:rsidR="00810B45" w:rsidRDefault="00810B45" w:rsidP="00810B45">
      <w:pPr>
        <w:jc w:val="center"/>
        <w:rPr>
          <w:b/>
          <w:sz w:val="32"/>
          <w:szCs w:val="32"/>
          <w:lang w:eastAsia="ru-RU"/>
        </w:rPr>
      </w:pPr>
      <w:r>
        <w:rPr>
          <w:b/>
          <w:sz w:val="32"/>
          <w:szCs w:val="32"/>
          <w:lang w:eastAsia="ru-RU"/>
        </w:rPr>
        <w:t>ДНЕВНИК</w:t>
      </w:r>
    </w:p>
    <w:p w14:paraId="3752D89F" w14:textId="77777777" w:rsidR="00810B45" w:rsidRDefault="00810B45" w:rsidP="00810B45">
      <w:pPr>
        <w:rPr>
          <w:b/>
          <w:sz w:val="28"/>
          <w:szCs w:val="28"/>
          <w:lang w:eastAsia="ru-RU"/>
        </w:rPr>
      </w:pPr>
    </w:p>
    <w:p w14:paraId="004D14F9" w14:textId="77777777" w:rsidR="00810B45" w:rsidRDefault="00810B45" w:rsidP="00810B45">
      <w:pPr>
        <w:rPr>
          <w:sz w:val="28"/>
          <w:szCs w:val="28"/>
          <w:u w:val="single"/>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282A3354" w14:textId="77777777" w:rsidR="00810B45" w:rsidRDefault="00810B45" w:rsidP="00810B45">
      <w:pPr>
        <w:rPr>
          <w:sz w:val="28"/>
          <w:szCs w:val="28"/>
          <w:u w:val="single"/>
          <w:lang w:eastAsia="ru-RU"/>
        </w:rPr>
      </w:pPr>
    </w:p>
    <w:p w14:paraId="75FFF10F" w14:textId="77777777" w:rsidR="00810B45" w:rsidRDefault="00810B45" w:rsidP="00810B45">
      <w:pPr>
        <w:rPr>
          <w:sz w:val="28"/>
          <w:szCs w:val="28"/>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   практике</w:t>
      </w:r>
    </w:p>
    <w:p w14:paraId="76CFC8FA" w14:textId="77777777" w:rsidR="00810B45" w:rsidRDefault="00810B45" w:rsidP="00810B45">
      <w:pPr>
        <w:jc w:val="center"/>
        <w:rPr>
          <w:sz w:val="28"/>
          <w:szCs w:val="28"/>
          <w:lang w:eastAsia="ru-RU"/>
        </w:rPr>
      </w:pPr>
      <w:r>
        <w:rPr>
          <w:i/>
          <w:sz w:val="28"/>
          <w:szCs w:val="28"/>
          <w:vertAlign w:val="superscript"/>
          <w:lang w:eastAsia="ru-RU"/>
        </w:rPr>
        <w:t>(указать вид (тип) практики)</w:t>
      </w:r>
    </w:p>
    <w:p w14:paraId="1C5E1AD4" w14:textId="77777777" w:rsidR="00810B45" w:rsidRDefault="00810B45" w:rsidP="00810B45">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 учебной группы</w:t>
      </w:r>
    </w:p>
    <w:p w14:paraId="6138022B" w14:textId="77777777" w:rsidR="00810B45" w:rsidRDefault="00810B45" w:rsidP="00810B45">
      <w:pPr>
        <w:rPr>
          <w:sz w:val="16"/>
          <w:szCs w:val="28"/>
          <w:u w:val="single"/>
          <w:lang w:eastAsia="ru-RU"/>
        </w:rPr>
      </w:pPr>
    </w:p>
    <w:p w14:paraId="3CB80C94" w14:textId="77777777" w:rsidR="00810B45" w:rsidRDefault="00810B45" w:rsidP="00810B45">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7BC76540" w14:textId="77777777" w:rsidR="00810B45" w:rsidRDefault="00810B45" w:rsidP="00810B45">
      <w:pPr>
        <w:jc w:val="center"/>
        <w:rPr>
          <w:sz w:val="28"/>
          <w:szCs w:val="28"/>
          <w:lang w:eastAsia="ru-RU"/>
        </w:rPr>
      </w:pPr>
      <w:r>
        <w:rPr>
          <w:i/>
          <w:sz w:val="28"/>
          <w:szCs w:val="28"/>
          <w:vertAlign w:val="superscript"/>
          <w:lang w:eastAsia="ru-RU"/>
        </w:rPr>
        <w:t>(фамилия, имя, отчество)</w:t>
      </w:r>
    </w:p>
    <w:p w14:paraId="2B844023" w14:textId="77777777" w:rsidR="00810B45" w:rsidRDefault="00810B45" w:rsidP="00810B45">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0B9D4A2C" w14:textId="77777777" w:rsidR="00810B45" w:rsidRDefault="00810B45" w:rsidP="00810B45">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14:paraId="2C332A17" w14:textId="77777777" w:rsidR="00810B45" w:rsidRDefault="00810B45" w:rsidP="00810B45">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41E27F5C" w14:textId="77777777" w:rsidR="00810B45" w:rsidRDefault="00810B45" w:rsidP="00810B45">
      <w:pPr>
        <w:rPr>
          <w:i/>
          <w:sz w:val="28"/>
          <w:szCs w:val="28"/>
          <w:vertAlign w:val="superscript"/>
          <w:lang w:eastAsia="ru-RU"/>
        </w:rPr>
      </w:pPr>
      <w:r>
        <w:rPr>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14:paraId="293CBF72" w14:textId="77777777" w:rsidR="00810B45" w:rsidRDefault="00810B45" w:rsidP="00810B45">
      <w:pPr>
        <w:rPr>
          <w:b/>
          <w:sz w:val="28"/>
          <w:szCs w:val="28"/>
          <w:lang w:eastAsia="ru-RU"/>
        </w:rPr>
      </w:pPr>
    </w:p>
    <w:p w14:paraId="1A8935C8" w14:textId="77777777" w:rsidR="00810B45" w:rsidRDefault="00810B45" w:rsidP="00810B45">
      <w:pPr>
        <w:rPr>
          <w:b/>
          <w:sz w:val="28"/>
          <w:szCs w:val="28"/>
          <w:lang w:eastAsia="ru-RU"/>
        </w:rPr>
      </w:pPr>
    </w:p>
    <w:p w14:paraId="1CE10A6E" w14:textId="77777777" w:rsidR="00810B45" w:rsidRDefault="00810B45" w:rsidP="00810B45">
      <w:pPr>
        <w:rPr>
          <w:b/>
          <w:sz w:val="28"/>
          <w:szCs w:val="28"/>
          <w:lang w:eastAsia="ru-RU"/>
        </w:rPr>
      </w:pPr>
    </w:p>
    <w:p w14:paraId="0059F076" w14:textId="77777777" w:rsidR="00810B45" w:rsidRDefault="00810B45" w:rsidP="00810B45">
      <w:pPr>
        <w:rPr>
          <w:b/>
          <w:sz w:val="28"/>
          <w:szCs w:val="28"/>
          <w:lang w:eastAsia="ru-RU"/>
        </w:rPr>
      </w:pPr>
    </w:p>
    <w:p w14:paraId="156A91D2" w14:textId="77777777" w:rsidR="00810B45" w:rsidRDefault="00810B45" w:rsidP="00810B45">
      <w:pPr>
        <w:rPr>
          <w:b/>
          <w:sz w:val="28"/>
          <w:szCs w:val="28"/>
          <w:lang w:eastAsia="ru-RU"/>
        </w:rPr>
      </w:pPr>
    </w:p>
    <w:p w14:paraId="3468EC8C" w14:textId="77777777" w:rsidR="00810B45" w:rsidRDefault="00810B45" w:rsidP="00810B45">
      <w:pPr>
        <w:rPr>
          <w:b/>
          <w:sz w:val="28"/>
          <w:szCs w:val="28"/>
          <w:lang w:eastAsia="ru-RU"/>
        </w:rPr>
      </w:pPr>
    </w:p>
    <w:p w14:paraId="3847951A" w14:textId="77777777" w:rsidR="00810B45" w:rsidRDefault="00810B45" w:rsidP="00810B45">
      <w:pPr>
        <w:rPr>
          <w:b/>
          <w:sz w:val="28"/>
          <w:szCs w:val="28"/>
          <w:lang w:eastAsia="ru-RU"/>
        </w:rPr>
      </w:pPr>
    </w:p>
    <w:p w14:paraId="2D2FD51F" w14:textId="77777777" w:rsidR="00810B45" w:rsidRDefault="00810B45" w:rsidP="00810B45">
      <w:pPr>
        <w:rPr>
          <w:b/>
          <w:sz w:val="28"/>
          <w:szCs w:val="28"/>
          <w:lang w:eastAsia="ru-RU"/>
        </w:rPr>
      </w:pPr>
    </w:p>
    <w:p w14:paraId="1F0FD577" w14:textId="77777777" w:rsidR="00810B45" w:rsidRDefault="00810B45" w:rsidP="00810B45">
      <w:pPr>
        <w:rPr>
          <w:b/>
          <w:sz w:val="28"/>
          <w:szCs w:val="28"/>
          <w:lang w:eastAsia="ru-RU"/>
        </w:rPr>
      </w:pPr>
    </w:p>
    <w:p w14:paraId="3D7CE97B" w14:textId="77777777" w:rsidR="00810B45" w:rsidRDefault="00810B45" w:rsidP="00810B45">
      <w:pPr>
        <w:rPr>
          <w:b/>
          <w:sz w:val="28"/>
          <w:szCs w:val="28"/>
          <w:lang w:eastAsia="ru-RU"/>
        </w:rPr>
      </w:pPr>
    </w:p>
    <w:p w14:paraId="7C15F6CF" w14:textId="77777777" w:rsidR="00810B45" w:rsidRDefault="00810B45" w:rsidP="00810B45">
      <w:pPr>
        <w:jc w:val="center"/>
        <w:rPr>
          <w:b/>
          <w:sz w:val="28"/>
          <w:szCs w:val="28"/>
          <w:lang w:eastAsia="ru-RU"/>
        </w:rPr>
      </w:pPr>
      <w:r>
        <w:rPr>
          <w:b/>
          <w:sz w:val="28"/>
          <w:szCs w:val="28"/>
          <w:lang w:eastAsia="ru-RU"/>
        </w:rPr>
        <w:t>Москва – 20 ___</w:t>
      </w:r>
    </w:p>
    <w:p w14:paraId="71AA6F50" w14:textId="77777777" w:rsidR="00810B45" w:rsidRDefault="00810B45" w:rsidP="00810B45">
      <w:pPr>
        <w:jc w:val="center"/>
        <w:rPr>
          <w:b/>
          <w:sz w:val="28"/>
          <w:szCs w:val="28"/>
          <w:lang w:eastAsia="ru-RU"/>
        </w:rPr>
      </w:pPr>
    </w:p>
    <w:p w14:paraId="327D43AE" w14:textId="77777777" w:rsidR="00810B45" w:rsidRDefault="00810B45" w:rsidP="00810B45">
      <w:pPr>
        <w:rPr>
          <w:sz w:val="28"/>
          <w:szCs w:val="28"/>
          <w:u w:val="single"/>
          <w:lang w:eastAsia="ru-RU"/>
        </w:rPr>
      </w:pPr>
      <w:r>
        <w:rPr>
          <w:sz w:val="28"/>
          <w:szCs w:val="28"/>
          <w:lang w:eastAsia="ru-RU"/>
        </w:rPr>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0A9A282E" w14:textId="77777777" w:rsidR="00810B45" w:rsidRDefault="00810B45" w:rsidP="00810B45">
      <w:pPr>
        <w:rPr>
          <w:sz w:val="12"/>
          <w:szCs w:val="12"/>
          <w:lang w:eastAsia="ru-RU"/>
        </w:rPr>
      </w:pPr>
    </w:p>
    <w:p w14:paraId="57042881" w14:textId="77777777" w:rsidR="00810B45" w:rsidRDefault="00810B45" w:rsidP="00810B45">
      <w:pPr>
        <w:rPr>
          <w:sz w:val="28"/>
          <w:szCs w:val="28"/>
          <w:lang w:eastAsia="ru-RU"/>
        </w:rPr>
      </w:pPr>
      <w:r>
        <w:rPr>
          <w:sz w:val="28"/>
          <w:szCs w:val="28"/>
          <w:lang w:eastAsia="ru-RU"/>
        </w:rPr>
        <w:t>Срок практики с «___» _____________ 20__ г.  по   «____» _________ 20__ г.</w:t>
      </w:r>
    </w:p>
    <w:p w14:paraId="5592B4C1" w14:textId="77777777" w:rsidR="00810B45" w:rsidRDefault="00810B45" w:rsidP="00810B45">
      <w:pPr>
        <w:rPr>
          <w:sz w:val="12"/>
          <w:szCs w:val="12"/>
          <w:lang w:eastAsia="ru-RU"/>
        </w:rPr>
      </w:pPr>
    </w:p>
    <w:p w14:paraId="782D2C6C" w14:textId="77777777" w:rsidR="00810B45" w:rsidRDefault="00810B45" w:rsidP="00810B45">
      <w:pPr>
        <w:rPr>
          <w:sz w:val="28"/>
          <w:szCs w:val="28"/>
          <w:lang w:eastAsia="ru-RU"/>
        </w:rPr>
      </w:pPr>
      <w:r>
        <w:rPr>
          <w:sz w:val="28"/>
          <w:szCs w:val="28"/>
          <w:lang w:eastAsia="ru-RU"/>
        </w:rPr>
        <w:t xml:space="preserve">Должность, Ф.И.О. руководителя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780E230B" w14:textId="77777777" w:rsidR="00810B45" w:rsidRDefault="00810B45" w:rsidP="00810B45">
      <w:pPr>
        <w:jc w:val="center"/>
        <w:rPr>
          <w:sz w:val="28"/>
          <w:szCs w:val="28"/>
          <w:lang w:eastAsia="ru-RU"/>
        </w:rPr>
      </w:pPr>
    </w:p>
    <w:p w14:paraId="516347EB" w14:textId="77777777" w:rsidR="00810B45" w:rsidRDefault="00810B45" w:rsidP="00810B45">
      <w:pPr>
        <w:jc w:val="center"/>
        <w:rPr>
          <w:b/>
          <w:sz w:val="28"/>
          <w:szCs w:val="28"/>
          <w:lang w:eastAsia="ru-RU"/>
        </w:rPr>
      </w:pPr>
      <w:r>
        <w:rPr>
          <w:b/>
          <w:sz w:val="28"/>
          <w:szCs w:val="28"/>
          <w:lang w:eastAsia="ru-RU"/>
        </w:rPr>
        <w:t>УЧЕТ ВЫПОЛНЕННОЙ РАБОТЫ</w:t>
      </w:r>
    </w:p>
    <w:tbl>
      <w:tblPr>
        <w:tblW w:w="9480" w:type="dxa"/>
        <w:tblLayout w:type="fixed"/>
        <w:tblLook w:val="04A0" w:firstRow="1" w:lastRow="0" w:firstColumn="1" w:lastColumn="0" w:noHBand="0" w:noVBand="1"/>
      </w:tblPr>
      <w:tblGrid>
        <w:gridCol w:w="1309"/>
        <w:gridCol w:w="2079"/>
        <w:gridCol w:w="4248"/>
        <w:gridCol w:w="1844"/>
      </w:tblGrid>
      <w:tr w:rsidR="00810B45" w14:paraId="7DF02D5B" w14:textId="77777777" w:rsidTr="00810B45">
        <w:trPr>
          <w:trHeight w:val="831"/>
        </w:trPr>
        <w:tc>
          <w:tcPr>
            <w:tcW w:w="1310" w:type="dxa"/>
            <w:tcBorders>
              <w:top w:val="single" w:sz="4" w:space="0" w:color="auto"/>
              <w:left w:val="single" w:sz="4" w:space="0" w:color="auto"/>
              <w:bottom w:val="single" w:sz="4" w:space="0" w:color="auto"/>
              <w:right w:val="single" w:sz="4" w:space="0" w:color="auto"/>
            </w:tcBorders>
            <w:hideMark/>
          </w:tcPr>
          <w:p w14:paraId="68CAE400" w14:textId="77777777" w:rsidR="00810B45" w:rsidRDefault="00810B45">
            <w:pPr>
              <w:jc w:val="center"/>
              <w:rPr>
                <w:szCs w:val="28"/>
                <w:lang w:eastAsia="ru-RU"/>
              </w:rPr>
            </w:pPr>
            <w:r>
              <w:rPr>
                <w:b/>
                <w:szCs w:val="28"/>
                <w:lang w:eastAsia="ru-RU"/>
              </w:rPr>
              <w:t>Дата</w:t>
            </w:r>
          </w:p>
        </w:tc>
        <w:tc>
          <w:tcPr>
            <w:tcW w:w="2080" w:type="dxa"/>
            <w:tcBorders>
              <w:top w:val="single" w:sz="4" w:space="0" w:color="auto"/>
              <w:left w:val="single" w:sz="4" w:space="0" w:color="auto"/>
              <w:bottom w:val="single" w:sz="4" w:space="0" w:color="auto"/>
              <w:right w:val="single" w:sz="4" w:space="0" w:color="auto"/>
            </w:tcBorders>
            <w:hideMark/>
          </w:tcPr>
          <w:p w14:paraId="4A99C7D7" w14:textId="77777777" w:rsidR="00810B45" w:rsidRDefault="00810B45">
            <w:pPr>
              <w:jc w:val="center"/>
              <w:rPr>
                <w:szCs w:val="28"/>
                <w:lang w:eastAsia="ru-RU"/>
              </w:rPr>
            </w:pPr>
            <w:r>
              <w:rPr>
                <w:b/>
                <w:szCs w:val="28"/>
                <w:lang w:eastAsia="ru-RU"/>
              </w:rPr>
              <w:t>Департамент/ Управление/</w:t>
            </w:r>
          </w:p>
          <w:p w14:paraId="089455E8" w14:textId="77777777" w:rsidR="00810B45" w:rsidRDefault="00810B45">
            <w:pPr>
              <w:jc w:val="center"/>
              <w:rPr>
                <w:szCs w:val="28"/>
                <w:lang w:eastAsia="ru-RU"/>
              </w:rPr>
            </w:pPr>
            <w:r>
              <w:rPr>
                <w:b/>
                <w:szCs w:val="28"/>
                <w:lang w:eastAsia="ru-RU"/>
              </w:rPr>
              <w:t>отдел</w:t>
            </w:r>
          </w:p>
        </w:tc>
        <w:tc>
          <w:tcPr>
            <w:tcW w:w="4250" w:type="dxa"/>
            <w:tcBorders>
              <w:top w:val="single" w:sz="4" w:space="0" w:color="auto"/>
              <w:left w:val="single" w:sz="4" w:space="0" w:color="auto"/>
              <w:bottom w:val="single" w:sz="4" w:space="0" w:color="auto"/>
              <w:right w:val="single" w:sz="4" w:space="0" w:color="auto"/>
            </w:tcBorders>
            <w:hideMark/>
          </w:tcPr>
          <w:p w14:paraId="3DB04DBE" w14:textId="77777777" w:rsidR="00810B45" w:rsidRDefault="00810B45">
            <w:pPr>
              <w:jc w:val="center"/>
              <w:rPr>
                <w:szCs w:val="28"/>
                <w:lang w:eastAsia="ru-RU"/>
              </w:rPr>
            </w:pPr>
            <w:r>
              <w:rPr>
                <w:b/>
                <w:szCs w:val="28"/>
                <w:lang w:eastAsia="ru-RU"/>
              </w:rPr>
              <w:t>Краткое содержание</w:t>
            </w:r>
          </w:p>
          <w:p w14:paraId="2FA34F29" w14:textId="77777777" w:rsidR="00810B45" w:rsidRDefault="00810B45">
            <w:pPr>
              <w:jc w:val="center"/>
              <w:rPr>
                <w:szCs w:val="28"/>
                <w:lang w:eastAsia="ru-RU"/>
              </w:rPr>
            </w:pPr>
            <w:r>
              <w:rPr>
                <w:b/>
                <w:szCs w:val="28"/>
                <w:lang w:eastAsia="ru-RU"/>
              </w:rPr>
              <w:t>работы обучающегося</w:t>
            </w:r>
          </w:p>
        </w:tc>
        <w:tc>
          <w:tcPr>
            <w:tcW w:w="1845" w:type="dxa"/>
            <w:tcBorders>
              <w:top w:val="single" w:sz="4" w:space="0" w:color="auto"/>
              <w:left w:val="single" w:sz="4" w:space="0" w:color="auto"/>
              <w:bottom w:val="single" w:sz="4" w:space="0" w:color="auto"/>
              <w:right w:val="single" w:sz="4" w:space="0" w:color="auto"/>
            </w:tcBorders>
            <w:hideMark/>
          </w:tcPr>
          <w:p w14:paraId="2720A945" w14:textId="77777777" w:rsidR="00810B45" w:rsidRDefault="00810B45">
            <w:pPr>
              <w:jc w:val="center"/>
              <w:rPr>
                <w:szCs w:val="28"/>
                <w:lang w:eastAsia="ru-RU"/>
              </w:rPr>
            </w:pPr>
            <w:r>
              <w:rPr>
                <w:b/>
                <w:szCs w:val="28"/>
                <w:lang w:eastAsia="ru-RU"/>
              </w:rPr>
              <w:t>Отметка</w:t>
            </w:r>
          </w:p>
          <w:p w14:paraId="2B0A7996" w14:textId="77777777" w:rsidR="00810B45" w:rsidRDefault="00810B45">
            <w:pPr>
              <w:jc w:val="center"/>
              <w:rPr>
                <w:szCs w:val="28"/>
                <w:lang w:eastAsia="ru-RU"/>
              </w:rPr>
            </w:pPr>
            <w:r>
              <w:rPr>
                <w:b/>
                <w:szCs w:val="28"/>
                <w:lang w:eastAsia="ru-RU"/>
              </w:rPr>
              <w:t>о выполнении работы</w:t>
            </w:r>
          </w:p>
          <w:p w14:paraId="4BE727D6" w14:textId="77777777" w:rsidR="00810B45" w:rsidRDefault="00810B45">
            <w:pPr>
              <w:jc w:val="center"/>
              <w:rPr>
                <w:szCs w:val="28"/>
                <w:lang w:eastAsia="ru-RU"/>
              </w:rPr>
            </w:pPr>
            <w:r>
              <w:rPr>
                <w:b/>
                <w:szCs w:val="28"/>
                <w:lang w:eastAsia="ru-RU"/>
              </w:rPr>
              <w:t>(подпись руководителя практики)</w:t>
            </w:r>
          </w:p>
        </w:tc>
      </w:tr>
      <w:tr w:rsidR="00810B45" w14:paraId="76F6D534" w14:textId="77777777" w:rsidTr="00810B45">
        <w:trPr>
          <w:trHeight w:val="287"/>
        </w:trPr>
        <w:tc>
          <w:tcPr>
            <w:tcW w:w="1310" w:type="dxa"/>
            <w:tcBorders>
              <w:top w:val="single" w:sz="4" w:space="0" w:color="auto"/>
              <w:left w:val="single" w:sz="4" w:space="0" w:color="auto"/>
              <w:bottom w:val="single" w:sz="4" w:space="0" w:color="auto"/>
              <w:right w:val="single" w:sz="4" w:space="0" w:color="auto"/>
            </w:tcBorders>
            <w:hideMark/>
          </w:tcPr>
          <w:p w14:paraId="0208FC7D" w14:textId="77777777" w:rsidR="00810B45" w:rsidRDefault="00810B45">
            <w:pPr>
              <w:jc w:val="center"/>
              <w:rPr>
                <w:szCs w:val="28"/>
                <w:lang w:eastAsia="ru-RU"/>
              </w:rPr>
            </w:pPr>
            <w:r>
              <w:rPr>
                <w:b/>
                <w:szCs w:val="28"/>
                <w:lang w:eastAsia="ru-RU"/>
              </w:rPr>
              <w:t>1</w:t>
            </w:r>
          </w:p>
        </w:tc>
        <w:tc>
          <w:tcPr>
            <w:tcW w:w="2080" w:type="dxa"/>
            <w:tcBorders>
              <w:top w:val="single" w:sz="4" w:space="0" w:color="auto"/>
              <w:left w:val="single" w:sz="4" w:space="0" w:color="auto"/>
              <w:bottom w:val="single" w:sz="4" w:space="0" w:color="auto"/>
              <w:right w:val="single" w:sz="4" w:space="0" w:color="auto"/>
            </w:tcBorders>
            <w:hideMark/>
          </w:tcPr>
          <w:p w14:paraId="2DCB07C6" w14:textId="77777777" w:rsidR="00810B45" w:rsidRDefault="00810B45">
            <w:pPr>
              <w:jc w:val="center"/>
              <w:rPr>
                <w:szCs w:val="28"/>
                <w:lang w:eastAsia="ru-RU"/>
              </w:rPr>
            </w:pPr>
            <w:r>
              <w:rPr>
                <w:b/>
                <w:szCs w:val="28"/>
                <w:lang w:eastAsia="ru-RU"/>
              </w:rPr>
              <w:t>2</w:t>
            </w:r>
          </w:p>
        </w:tc>
        <w:tc>
          <w:tcPr>
            <w:tcW w:w="4250" w:type="dxa"/>
            <w:tcBorders>
              <w:top w:val="single" w:sz="4" w:space="0" w:color="auto"/>
              <w:left w:val="single" w:sz="4" w:space="0" w:color="auto"/>
              <w:bottom w:val="single" w:sz="4" w:space="0" w:color="auto"/>
              <w:right w:val="single" w:sz="4" w:space="0" w:color="auto"/>
            </w:tcBorders>
            <w:hideMark/>
          </w:tcPr>
          <w:p w14:paraId="60F611E5" w14:textId="77777777" w:rsidR="00810B45" w:rsidRDefault="00810B45">
            <w:pPr>
              <w:jc w:val="center"/>
              <w:rPr>
                <w:szCs w:val="28"/>
                <w:lang w:eastAsia="ru-RU"/>
              </w:rPr>
            </w:pPr>
            <w:r>
              <w:rPr>
                <w:b/>
                <w:szCs w:val="28"/>
                <w:lang w:eastAsia="ru-RU"/>
              </w:rPr>
              <w:t>3</w:t>
            </w:r>
          </w:p>
        </w:tc>
        <w:tc>
          <w:tcPr>
            <w:tcW w:w="1845" w:type="dxa"/>
            <w:tcBorders>
              <w:top w:val="single" w:sz="4" w:space="0" w:color="auto"/>
              <w:left w:val="single" w:sz="4" w:space="0" w:color="auto"/>
              <w:bottom w:val="single" w:sz="4" w:space="0" w:color="auto"/>
              <w:right w:val="single" w:sz="4" w:space="0" w:color="auto"/>
            </w:tcBorders>
            <w:hideMark/>
          </w:tcPr>
          <w:p w14:paraId="5B195C4D" w14:textId="77777777" w:rsidR="00810B45" w:rsidRDefault="00810B45">
            <w:pPr>
              <w:jc w:val="center"/>
              <w:rPr>
                <w:szCs w:val="28"/>
                <w:lang w:eastAsia="ru-RU"/>
              </w:rPr>
            </w:pPr>
            <w:r>
              <w:rPr>
                <w:b/>
                <w:szCs w:val="28"/>
                <w:lang w:eastAsia="ru-RU"/>
              </w:rPr>
              <w:t>4</w:t>
            </w:r>
          </w:p>
        </w:tc>
      </w:tr>
      <w:tr w:rsidR="00810B45" w14:paraId="2178F447" w14:textId="77777777" w:rsidTr="00810B45">
        <w:tc>
          <w:tcPr>
            <w:tcW w:w="1310" w:type="dxa"/>
            <w:tcBorders>
              <w:top w:val="single" w:sz="4" w:space="0" w:color="auto"/>
              <w:left w:val="single" w:sz="4" w:space="0" w:color="auto"/>
              <w:bottom w:val="single" w:sz="4" w:space="0" w:color="auto"/>
              <w:right w:val="single" w:sz="4" w:space="0" w:color="auto"/>
            </w:tcBorders>
            <w:vAlign w:val="center"/>
          </w:tcPr>
          <w:p w14:paraId="765E26EB" w14:textId="77777777" w:rsidR="00810B45" w:rsidRDefault="00810B45">
            <w:pPr>
              <w:jc w:val="center"/>
              <w:rPr>
                <w:sz w:val="28"/>
                <w:szCs w:val="28"/>
                <w:lang w:eastAsia="ru-RU"/>
              </w:rPr>
            </w:pPr>
          </w:p>
        </w:tc>
        <w:tc>
          <w:tcPr>
            <w:tcW w:w="2080" w:type="dxa"/>
            <w:tcBorders>
              <w:top w:val="single" w:sz="4" w:space="0" w:color="auto"/>
              <w:left w:val="single" w:sz="4" w:space="0" w:color="auto"/>
              <w:bottom w:val="single" w:sz="4" w:space="0" w:color="auto"/>
              <w:right w:val="single" w:sz="4" w:space="0" w:color="auto"/>
            </w:tcBorders>
            <w:vAlign w:val="center"/>
          </w:tcPr>
          <w:p w14:paraId="15080F78" w14:textId="77777777" w:rsidR="00810B45" w:rsidRDefault="00810B45">
            <w:pPr>
              <w:jc w:val="center"/>
              <w:rPr>
                <w:sz w:val="28"/>
                <w:szCs w:val="28"/>
                <w:lang w:eastAsia="ru-RU"/>
              </w:rPr>
            </w:pPr>
          </w:p>
        </w:tc>
        <w:tc>
          <w:tcPr>
            <w:tcW w:w="4250" w:type="dxa"/>
            <w:tcBorders>
              <w:top w:val="single" w:sz="4" w:space="0" w:color="auto"/>
              <w:left w:val="single" w:sz="4" w:space="0" w:color="auto"/>
              <w:bottom w:val="single" w:sz="4" w:space="0" w:color="auto"/>
              <w:right w:val="single" w:sz="4" w:space="0" w:color="auto"/>
            </w:tcBorders>
          </w:tcPr>
          <w:p w14:paraId="71461913" w14:textId="77777777" w:rsidR="00810B45" w:rsidRDefault="00810B45">
            <w:pPr>
              <w:jc w:val="center"/>
              <w:rPr>
                <w:sz w:val="28"/>
                <w:szCs w:val="28"/>
                <w:lang w:eastAsia="ru-RU"/>
              </w:rPr>
            </w:pPr>
          </w:p>
        </w:tc>
        <w:tc>
          <w:tcPr>
            <w:tcW w:w="1845" w:type="dxa"/>
            <w:tcBorders>
              <w:top w:val="single" w:sz="4" w:space="0" w:color="auto"/>
              <w:left w:val="single" w:sz="4" w:space="0" w:color="auto"/>
              <w:bottom w:val="single" w:sz="4" w:space="0" w:color="auto"/>
              <w:right w:val="single" w:sz="4" w:space="0" w:color="auto"/>
            </w:tcBorders>
            <w:vAlign w:val="center"/>
          </w:tcPr>
          <w:p w14:paraId="293CEDBB" w14:textId="77777777" w:rsidR="00810B45" w:rsidRDefault="00810B45">
            <w:pPr>
              <w:jc w:val="center"/>
              <w:rPr>
                <w:sz w:val="28"/>
                <w:szCs w:val="28"/>
                <w:lang w:eastAsia="ru-RU"/>
              </w:rPr>
            </w:pPr>
          </w:p>
        </w:tc>
      </w:tr>
      <w:tr w:rsidR="00810B45" w14:paraId="15A7FDED" w14:textId="77777777" w:rsidTr="00810B45">
        <w:tc>
          <w:tcPr>
            <w:tcW w:w="1310" w:type="dxa"/>
            <w:tcBorders>
              <w:top w:val="single" w:sz="4" w:space="0" w:color="auto"/>
              <w:left w:val="single" w:sz="4" w:space="0" w:color="auto"/>
              <w:bottom w:val="single" w:sz="4" w:space="0" w:color="auto"/>
              <w:right w:val="single" w:sz="4" w:space="0" w:color="auto"/>
            </w:tcBorders>
            <w:vAlign w:val="center"/>
          </w:tcPr>
          <w:p w14:paraId="38401D5D" w14:textId="77777777" w:rsidR="00810B45" w:rsidRDefault="00810B45">
            <w:pPr>
              <w:jc w:val="center"/>
              <w:rPr>
                <w:sz w:val="28"/>
                <w:szCs w:val="28"/>
                <w:lang w:eastAsia="ru-RU"/>
              </w:rPr>
            </w:pPr>
          </w:p>
        </w:tc>
        <w:tc>
          <w:tcPr>
            <w:tcW w:w="2080" w:type="dxa"/>
            <w:tcBorders>
              <w:top w:val="single" w:sz="4" w:space="0" w:color="auto"/>
              <w:left w:val="single" w:sz="4" w:space="0" w:color="auto"/>
              <w:bottom w:val="single" w:sz="4" w:space="0" w:color="auto"/>
              <w:right w:val="single" w:sz="4" w:space="0" w:color="auto"/>
            </w:tcBorders>
            <w:vAlign w:val="center"/>
          </w:tcPr>
          <w:p w14:paraId="0EB33CE6" w14:textId="77777777" w:rsidR="00810B45" w:rsidRDefault="00810B45">
            <w:pPr>
              <w:jc w:val="center"/>
              <w:rPr>
                <w:sz w:val="28"/>
                <w:szCs w:val="28"/>
                <w:lang w:eastAsia="ru-RU"/>
              </w:rPr>
            </w:pPr>
          </w:p>
        </w:tc>
        <w:tc>
          <w:tcPr>
            <w:tcW w:w="4250" w:type="dxa"/>
            <w:tcBorders>
              <w:top w:val="single" w:sz="4" w:space="0" w:color="auto"/>
              <w:left w:val="single" w:sz="4" w:space="0" w:color="auto"/>
              <w:bottom w:val="single" w:sz="4" w:space="0" w:color="auto"/>
              <w:right w:val="single" w:sz="4" w:space="0" w:color="auto"/>
            </w:tcBorders>
          </w:tcPr>
          <w:p w14:paraId="0D33FB4E" w14:textId="77777777" w:rsidR="00810B45" w:rsidRDefault="00810B45">
            <w:pPr>
              <w:jc w:val="center"/>
              <w:rPr>
                <w:sz w:val="28"/>
                <w:szCs w:val="28"/>
                <w:lang w:eastAsia="ru-RU"/>
              </w:rPr>
            </w:pPr>
          </w:p>
        </w:tc>
        <w:tc>
          <w:tcPr>
            <w:tcW w:w="1845" w:type="dxa"/>
            <w:tcBorders>
              <w:top w:val="single" w:sz="4" w:space="0" w:color="auto"/>
              <w:left w:val="single" w:sz="4" w:space="0" w:color="auto"/>
              <w:bottom w:val="single" w:sz="4" w:space="0" w:color="auto"/>
              <w:right w:val="single" w:sz="4" w:space="0" w:color="auto"/>
            </w:tcBorders>
            <w:vAlign w:val="center"/>
          </w:tcPr>
          <w:p w14:paraId="1E3C9835" w14:textId="77777777" w:rsidR="00810B45" w:rsidRDefault="00810B45">
            <w:pPr>
              <w:jc w:val="center"/>
              <w:rPr>
                <w:sz w:val="28"/>
                <w:szCs w:val="28"/>
                <w:lang w:eastAsia="ru-RU"/>
              </w:rPr>
            </w:pPr>
          </w:p>
        </w:tc>
      </w:tr>
      <w:tr w:rsidR="00810B45" w14:paraId="7AEF498C" w14:textId="77777777" w:rsidTr="00810B45">
        <w:tc>
          <w:tcPr>
            <w:tcW w:w="1310" w:type="dxa"/>
            <w:tcBorders>
              <w:top w:val="single" w:sz="4" w:space="0" w:color="auto"/>
              <w:left w:val="single" w:sz="4" w:space="0" w:color="auto"/>
              <w:bottom w:val="single" w:sz="4" w:space="0" w:color="auto"/>
              <w:right w:val="single" w:sz="4" w:space="0" w:color="auto"/>
            </w:tcBorders>
            <w:vAlign w:val="center"/>
          </w:tcPr>
          <w:p w14:paraId="68C52A50" w14:textId="77777777" w:rsidR="00810B45" w:rsidRDefault="00810B45">
            <w:pPr>
              <w:jc w:val="center"/>
              <w:rPr>
                <w:sz w:val="28"/>
                <w:szCs w:val="28"/>
                <w:lang w:eastAsia="ru-RU"/>
              </w:rPr>
            </w:pPr>
          </w:p>
        </w:tc>
        <w:tc>
          <w:tcPr>
            <w:tcW w:w="2080" w:type="dxa"/>
            <w:tcBorders>
              <w:top w:val="single" w:sz="4" w:space="0" w:color="auto"/>
              <w:left w:val="single" w:sz="4" w:space="0" w:color="auto"/>
              <w:bottom w:val="single" w:sz="4" w:space="0" w:color="auto"/>
              <w:right w:val="single" w:sz="4" w:space="0" w:color="auto"/>
            </w:tcBorders>
            <w:vAlign w:val="center"/>
          </w:tcPr>
          <w:p w14:paraId="6EF52842" w14:textId="77777777" w:rsidR="00810B45" w:rsidRDefault="00810B45">
            <w:pPr>
              <w:jc w:val="center"/>
              <w:rPr>
                <w:sz w:val="28"/>
                <w:szCs w:val="28"/>
                <w:lang w:eastAsia="ru-RU"/>
              </w:rPr>
            </w:pPr>
          </w:p>
        </w:tc>
        <w:tc>
          <w:tcPr>
            <w:tcW w:w="4250" w:type="dxa"/>
            <w:tcBorders>
              <w:top w:val="single" w:sz="4" w:space="0" w:color="auto"/>
              <w:left w:val="single" w:sz="4" w:space="0" w:color="auto"/>
              <w:bottom w:val="single" w:sz="4" w:space="0" w:color="auto"/>
              <w:right w:val="single" w:sz="4" w:space="0" w:color="auto"/>
            </w:tcBorders>
          </w:tcPr>
          <w:p w14:paraId="4E166D14" w14:textId="77777777" w:rsidR="00810B45" w:rsidRDefault="00810B45">
            <w:pPr>
              <w:jc w:val="center"/>
              <w:rPr>
                <w:sz w:val="28"/>
                <w:szCs w:val="28"/>
                <w:lang w:eastAsia="ru-RU"/>
              </w:rPr>
            </w:pPr>
          </w:p>
        </w:tc>
        <w:tc>
          <w:tcPr>
            <w:tcW w:w="1845" w:type="dxa"/>
            <w:tcBorders>
              <w:top w:val="single" w:sz="4" w:space="0" w:color="auto"/>
              <w:left w:val="single" w:sz="4" w:space="0" w:color="auto"/>
              <w:bottom w:val="single" w:sz="4" w:space="0" w:color="auto"/>
              <w:right w:val="single" w:sz="4" w:space="0" w:color="auto"/>
            </w:tcBorders>
            <w:vAlign w:val="center"/>
          </w:tcPr>
          <w:p w14:paraId="4D6370E8" w14:textId="77777777" w:rsidR="00810B45" w:rsidRDefault="00810B45">
            <w:pPr>
              <w:jc w:val="center"/>
              <w:rPr>
                <w:sz w:val="28"/>
                <w:szCs w:val="28"/>
                <w:lang w:eastAsia="ru-RU"/>
              </w:rPr>
            </w:pPr>
          </w:p>
        </w:tc>
      </w:tr>
      <w:tr w:rsidR="00810B45" w14:paraId="25466A9E" w14:textId="77777777" w:rsidTr="00810B45">
        <w:tc>
          <w:tcPr>
            <w:tcW w:w="1310" w:type="dxa"/>
            <w:tcBorders>
              <w:top w:val="single" w:sz="4" w:space="0" w:color="auto"/>
              <w:left w:val="single" w:sz="4" w:space="0" w:color="auto"/>
              <w:bottom w:val="single" w:sz="4" w:space="0" w:color="auto"/>
              <w:right w:val="single" w:sz="4" w:space="0" w:color="auto"/>
            </w:tcBorders>
            <w:vAlign w:val="center"/>
          </w:tcPr>
          <w:p w14:paraId="48E574D2" w14:textId="77777777" w:rsidR="00810B45" w:rsidRDefault="00810B45">
            <w:pPr>
              <w:jc w:val="center"/>
              <w:rPr>
                <w:sz w:val="28"/>
                <w:szCs w:val="28"/>
                <w:lang w:eastAsia="ru-RU"/>
              </w:rPr>
            </w:pPr>
          </w:p>
        </w:tc>
        <w:tc>
          <w:tcPr>
            <w:tcW w:w="2080" w:type="dxa"/>
            <w:tcBorders>
              <w:top w:val="single" w:sz="4" w:space="0" w:color="auto"/>
              <w:left w:val="single" w:sz="4" w:space="0" w:color="auto"/>
              <w:bottom w:val="single" w:sz="4" w:space="0" w:color="auto"/>
              <w:right w:val="single" w:sz="4" w:space="0" w:color="auto"/>
            </w:tcBorders>
            <w:vAlign w:val="center"/>
          </w:tcPr>
          <w:p w14:paraId="25BF8AF6" w14:textId="77777777" w:rsidR="00810B45" w:rsidRDefault="00810B45">
            <w:pPr>
              <w:jc w:val="center"/>
              <w:rPr>
                <w:sz w:val="28"/>
                <w:szCs w:val="28"/>
                <w:lang w:eastAsia="ru-RU"/>
              </w:rPr>
            </w:pPr>
          </w:p>
        </w:tc>
        <w:tc>
          <w:tcPr>
            <w:tcW w:w="4250" w:type="dxa"/>
            <w:tcBorders>
              <w:top w:val="single" w:sz="4" w:space="0" w:color="auto"/>
              <w:left w:val="single" w:sz="4" w:space="0" w:color="auto"/>
              <w:bottom w:val="single" w:sz="4" w:space="0" w:color="auto"/>
              <w:right w:val="single" w:sz="4" w:space="0" w:color="auto"/>
            </w:tcBorders>
          </w:tcPr>
          <w:p w14:paraId="4042BDB5" w14:textId="77777777" w:rsidR="00810B45" w:rsidRDefault="00810B45">
            <w:pPr>
              <w:jc w:val="center"/>
              <w:rPr>
                <w:sz w:val="28"/>
                <w:szCs w:val="28"/>
                <w:lang w:eastAsia="ru-RU"/>
              </w:rPr>
            </w:pPr>
          </w:p>
        </w:tc>
        <w:tc>
          <w:tcPr>
            <w:tcW w:w="1845" w:type="dxa"/>
            <w:tcBorders>
              <w:top w:val="single" w:sz="4" w:space="0" w:color="auto"/>
              <w:left w:val="single" w:sz="4" w:space="0" w:color="auto"/>
              <w:bottom w:val="single" w:sz="4" w:space="0" w:color="auto"/>
              <w:right w:val="single" w:sz="4" w:space="0" w:color="auto"/>
            </w:tcBorders>
            <w:vAlign w:val="center"/>
          </w:tcPr>
          <w:p w14:paraId="5B74A763" w14:textId="77777777" w:rsidR="00810B45" w:rsidRDefault="00810B45">
            <w:pPr>
              <w:jc w:val="center"/>
              <w:rPr>
                <w:sz w:val="28"/>
                <w:szCs w:val="28"/>
                <w:lang w:eastAsia="ru-RU"/>
              </w:rPr>
            </w:pPr>
          </w:p>
        </w:tc>
      </w:tr>
      <w:tr w:rsidR="00810B45" w14:paraId="3C7A72FA" w14:textId="77777777" w:rsidTr="00810B45">
        <w:tc>
          <w:tcPr>
            <w:tcW w:w="1310" w:type="dxa"/>
            <w:tcBorders>
              <w:top w:val="single" w:sz="4" w:space="0" w:color="auto"/>
              <w:left w:val="single" w:sz="4" w:space="0" w:color="auto"/>
              <w:bottom w:val="single" w:sz="4" w:space="0" w:color="auto"/>
              <w:right w:val="single" w:sz="4" w:space="0" w:color="auto"/>
            </w:tcBorders>
            <w:vAlign w:val="center"/>
          </w:tcPr>
          <w:p w14:paraId="1974E739" w14:textId="77777777" w:rsidR="00810B45" w:rsidRDefault="00810B45">
            <w:pPr>
              <w:jc w:val="center"/>
              <w:rPr>
                <w:sz w:val="28"/>
                <w:szCs w:val="28"/>
                <w:lang w:eastAsia="ru-RU"/>
              </w:rPr>
            </w:pPr>
          </w:p>
        </w:tc>
        <w:tc>
          <w:tcPr>
            <w:tcW w:w="2080" w:type="dxa"/>
            <w:tcBorders>
              <w:top w:val="single" w:sz="4" w:space="0" w:color="auto"/>
              <w:left w:val="single" w:sz="4" w:space="0" w:color="auto"/>
              <w:bottom w:val="single" w:sz="4" w:space="0" w:color="auto"/>
              <w:right w:val="single" w:sz="4" w:space="0" w:color="auto"/>
            </w:tcBorders>
            <w:vAlign w:val="center"/>
          </w:tcPr>
          <w:p w14:paraId="34D7358C" w14:textId="77777777" w:rsidR="00810B45" w:rsidRDefault="00810B45">
            <w:pPr>
              <w:jc w:val="center"/>
              <w:rPr>
                <w:sz w:val="28"/>
                <w:szCs w:val="28"/>
                <w:lang w:eastAsia="ru-RU"/>
              </w:rPr>
            </w:pPr>
          </w:p>
        </w:tc>
        <w:tc>
          <w:tcPr>
            <w:tcW w:w="4250" w:type="dxa"/>
            <w:tcBorders>
              <w:top w:val="single" w:sz="4" w:space="0" w:color="auto"/>
              <w:left w:val="single" w:sz="4" w:space="0" w:color="auto"/>
              <w:bottom w:val="single" w:sz="4" w:space="0" w:color="auto"/>
              <w:right w:val="single" w:sz="4" w:space="0" w:color="auto"/>
            </w:tcBorders>
          </w:tcPr>
          <w:p w14:paraId="3F2E0C68" w14:textId="77777777" w:rsidR="00810B45" w:rsidRDefault="00810B45">
            <w:pPr>
              <w:jc w:val="center"/>
              <w:rPr>
                <w:sz w:val="28"/>
                <w:szCs w:val="28"/>
                <w:lang w:eastAsia="ru-RU"/>
              </w:rPr>
            </w:pPr>
          </w:p>
        </w:tc>
        <w:tc>
          <w:tcPr>
            <w:tcW w:w="1845" w:type="dxa"/>
            <w:tcBorders>
              <w:top w:val="single" w:sz="4" w:space="0" w:color="auto"/>
              <w:left w:val="single" w:sz="4" w:space="0" w:color="auto"/>
              <w:bottom w:val="single" w:sz="4" w:space="0" w:color="auto"/>
              <w:right w:val="single" w:sz="4" w:space="0" w:color="auto"/>
            </w:tcBorders>
            <w:vAlign w:val="center"/>
          </w:tcPr>
          <w:p w14:paraId="649ED5BC" w14:textId="77777777" w:rsidR="00810B45" w:rsidRDefault="00810B45">
            <w:pPr>
              <w:jc w:val="center"/>
              <w:rPr>
                <w:sz w:val="28"/>
                <w:szCs w:val="28"/>
                <w:lang w:eastAsia="ru-RU"/>
              </w:rPr>
            </w:pPr>
          </w:p>
        </w:tc>
      </w:tr>
      <w:tr w:rsidR="00810B45" w14:paraId="6A526F9F" w14:textId="77777777" w:rsidTr="00810B45">
        <w:tc>
          <w:tcPr>
            <w:tcW w:w="1310" w:type="dxa"/>
            <w:tcBorders>
              <w:top w:val="single" w:sz="4" w:space="0" w:color="auto"/>
              <w:left w:val="single" w:sz="4" w:space="0" w:color="auto"/>
              <w:bottom w:val="single" w:sz="4" w:space="0" w:color="auto"/>
              <w:right w:val="single" w:sz="4" w:space="0" w:color="auto"/>
            </w:tcBorders>
            <w:vAlign w:val="center"/>
          </w:tcPr>
          <w:p w14:paraId="4099A6F4" w14:textId="77777777" w:rsidR="00810B45" w:rsidRDefault="00810B45">
            <w:pPr>
              <w:jc w:val="center"/>
              <w:rPr>
                <w:sz w:val="28"/>
                <w:szCs w:val="28"/>
                <w:lang w:eastAsia="ru-RU"/>
              </w:rPr>
            </w:pPr>
          </w:p>
        </w:tc>
        <w:tc>
          <w:tcPr>
            <w:tcW w:w="2080" w:type="dxa"/>
            <w:tcBorders>
              <w:top w:val="single" w:sz="4" w:space="0" w:color="auto"/>
              <w:left w:val="single" w:sz="4" w:space="0" w:color="auto"/>
              <w:bottom w:val="single" w:sz="4" w:space="0" w:color="auto"/>
              <w:right w:val="single" w:sz="4" w:space="0" w:color="auto"/>
            </w:tcBorders>
            <w:vAlign w:val="center"/>
          </w:tcPr>
          <w:p w14:paraId="61A6B914" w14:textId="77777777" w:rsidR="00810B45" w:rsidRDefault="00810B45">
            <w:pPr>
              <w:jc w:val="center"/>
              <w:rPr>
                <w:sz w:val="28"/>
                <w:szCs w:val="28"/>
                <w:lang w:eastAsia="ru-RU"/>
              </w:rPr>
            </w:pPr>
          </w:p>
        </w:tc>
        <w:tc>
          <w:tcPr>
            <w:tcW w:w="4250" w:type="dxa"/>
            <w:tcBorders>
              <w:top w:val="single" w:sz="4" w:space="0" w:color="auto"/>
              <w:left w:val="single" w:sz="4" w:space="0" w:color="auto"/>
              <w:bottom w:val="single" w:sz="4" w:space="0" w:color="auto"/>
              <w:right w:val="single" w:sz="4" w:space="0" w:color="auto"/>
            </w:tcBorders>
          </w:tcPr>
          <w:p w14:paraId="54171752" w14:textId="77777777" w:rsidR="00810B45" w:rsidRDefault="00810B45">
            <w:pPr>
              <w:jc w:val="center"/>
              <w:rPr>
                <w:sz w:val="28"/>
                <w:szCs w:val="28"/>
                <w:lang w:eastAsia="ru-RU"/>
              </w:rPr>
            </w:pPr>
          </w:p>
        </w:tc>
        <w:tc>
          <w:tcPr>
            <w:tcW w:w="1845" w:type="dxa"/>
            <w:tcBorders>
              <w:top w:val="single" w:sz="4" w:space="0" w:color="auto"/>
              <w:left w:val="single" w:sz="4" w:space="0" w:color="auto"/>
              <w:bottom w:val="single" w:sz="4" w:space="0" w:color="auto"/>
              <w:right w:val="single" w:sz="4" w:space="0" w:color="auto"/>
            </w:tcBorders>
            <w:vAlign w:val="center"/>
          </w:tcPr>
          <w:p w14:paraId="14E68394" w14:textId="77777777" w:rsidR="00810B45" w:rsidRDefault="00810B45">
            <w:pPr>
              <w:jc w:val="center"/>
              <w:rPr>
                <w:sz w:val="28"/>
                <w:szCs w:val="28"/>
                <w:lang w:eastAsia="ru-RU"/>
              </w:rPr>
            </w:pPr>
          </w:p>
        </w:tc>
      </w:tr>
      <w:tr w:rsidR="00810B45" w14:paraId="2AC393F2" w14:textId="77777777" w:rsidTr="00810B45">
        <w:tc>
          <w:tcPr>
            <w:tcW w:w="1310" w:type="dxa"/>
            <w:tcBorders>
              <w:top w:val="single" w:sz="4" w:space="0" w:color="auto"/>
              <w:left w:val="single" w:sz="4" w:space="0" w:color="auto"/>
              <w:bottom w:val="single" w:sz="4" w:space="0" w:color="auto"/>
              <w:right w:val="single" w:sz="4" w:space="0" w:color="auto"/>
            </w:tcBorders>
            <w:vAlign w:val="center"/>
          </w:tcPr>
          <w:p w14:paraId="77912311" w14:textId="77777777" w:rsidR="00810B45" w:rsidRDefault="00810B45">
            <w:pPr>
              <w:jc w:val="center"/>
              <w:rPr>
                <w:sz w:val="28"/>
                <w:szCs w:val="28"/>
                <w:lang w:eastAsia="ru-RU"/>
              </w:rPr>
            </w:pPr>
          </w:p>
        </w:tc>
        <w:tc>
          <w:tcPr>
            <w:tcW w:w="2080" w:type="dxa"/>
            <w:tcBorders>
              <w:top w:val="single" w:sz="4" w:space="0" w:color="auto"/>
              <w:left w:val="single" w:sz="4" w:space="0" w:color="auto"/>
              <w:bottom w:val="single" w:sz="4" w:space="0" w:color="auto"/>
              <w:right w:val="single" w:sz="4" w:space="0" w:color="auto"/>
            </w:tcBorders>
            <w:vAlign w:val="center"/>
          </w:tcPr>
          <w:p w14:paraId="15FB2A21" w14:textId="77777777" w:rsidR="00810B45" w:rsidRDefault="00810B45">
            <w:pPr>
              <w:jc w:val="center"/>
              <w:rPr>
                <w:sz w:val="28"/>
                <w:szCs w:val="28"/>
                <w:lang w:eastAsia="ru-RU"/>
              </w:rPr>
            </w:pPr>
          </w:p>
        </w:tc>
        <w:tc>
          <w:tcPr>
            <w:tcW w:w="4250" w:type="dxa"/>
            <w:tcBorders>
              <w:top w:val="single" w:sz="4" w:space="0" w:color="auto"/>
              <w:left w:val="single" w:sz="4" w:space="0" w:color="auto"/>
              <w:bottom w:val="single" w:sz="4" w:space="0" w:color="auto"/>
              <w:right w:val="single" w:sz="4" w:space="0" w:color="auto"/>
            </w:tcBorders>
          </w:tcPr>
          <w:p w14:paraId="5F8BFDA4" w14:textId="77777777" w:rsidR="00810B45" w:rsidRDefault="00810B45">
            <w:pPr>
              <w:jc w:val="center"/>
              <w:rPr>
                <w:sz w:val="28"/>
                <w:szCs w:val="28"/>
                <w:lang w:eastAsia="ru-RU"/>
              </w:rPr>
            </w:pPr>
          </w:p>
        </w:tc>
        <w:tc>
          <w:tcPr>
            <w:tcW w:w="1845" w:type="dxa"/>
            <w:tcBorders>
              <w:top w:val="single" w:sz="4" w:space="0" w:color="auto"/>
              <w:left w:val="single" w:sz="4" w:space="0" w:color="auto"/>
              <w:bottom w:val="single" w:sz="4" w:space="0" w:color="auto"/>
              <w:right w:val="single" w:sz="4" w:space="0" w:color="auto"/>
            </w:tcBorders>
            <w:vAlign w:val="center"/>
          </w:tcPr>
          <w:p w14:paraId="188E6BA0" w14:textId="77777777" w:rsidR="00810B45" w:rsidRDefault="00810B45">
            <w:pPr>
              <w:jc w:val="center"/>
              <w:rPr>
                <w:sz w:val="28"/>
                <w:szCs w:val="28"/>
                <w:lang w:eastAsia="ru-RU"/>
              </w:rPr>
            </w:pPr>
          </w:p>
        </w:tc>
      </w:tr>
      <w:tr w:rsidR="00810B45" w14:paraId="7177D467" w14:textId="77777777" w:rsidTr="00810B45">
        <w:tc>
          <w:tcPr>
            <w:tcW w:w="1310" w:type="dxa"/>
            <w:tcBorders>
              <w:top w:val="single" w:sz="4" w:space="0" w:color="auto"/>
              <w:left w:val="single" w:sz="4" w:space="0" w:color="auto"/>
              <w:bottom w:val="single" w:sz="4" w:space="0" w:color="auto"/>
              <w:right w:val="single" w:sz="4" w:space="0" w:color="auto"/>
            </w:tcBorders>
            <w:vAlign w:val="center"/>
          </w:tcPr>
          <w:p w14:paraId="2C0F74F2" w14:textId="77777777" w:rsidR="00810B45" w:rsidRDefault="00810B45">
            <w:pPr>
              <w:jc w:val="center"/>
              <w:rPr>
                <w:sz w:val="28"/>
                <w:szCs w:val="28"/>
                <w:lang w:eastAsia="ru-RU"/>
              </w:rPr>
            </w:pPr>
          </w:p>
        </w:tc>
        <w:tc>
          <w:tcPr>
            <w:tcW w:w="2080" w:type="dxa"/>
            <w:tcBorders>
              <w:top w:val="single" w:sz="4" w:space="0" w:color="auto"/>
              <w:left w:val="single" w:sz="4" w:space="0" w:color="auto"/>
              <w:bottom w:val="single" w:sz="4" w:space="0" w:color="auto"/>
              <w:right w:val="single" w:sz="4" w:space="0" w:color="auto"/>
            </w:tcBorders>
            <w:vAlign w:val="center"/>
          </w:tcPr>
          <w:p w14:paraId="68062D12" w14:textId="77777777" w:rsidR="00810B45" w:rsidRDefault="00810B45">
            <w:pPr>
              <w:jc w:val="center"/>
              <w:rPr>
                <w:sz w:val="28"/>
                <w:szCs w:val="28"/>
                <w:lang w:eastAsia="ru-RU"/>
              </w:rPr>
            </w:pPr>
          </w:p>
        </w:tc>
        <w:tc>
          <w:tcPr>
            <w:tcW w:w="4250" w:type="dxa"/>
            <w:tcBorders>
              <w:top w:val="single" w:sz="4" w:space="0" w:color="auto"/>
              <w:left w:val="single" w:sz="4" w:space="0" w:color="auto"/>
              <w:bottom w:val="single" w:sz="4" w:space="0" w:color="auto"/>
              <w:right w:val="single" w:sz="4" w:space="0" w:color="auto"/>
            </w:tcBorders>
          </w:tcPr>
          <w:p w14:paraId="4FFBFE7A" w14:textId="77777777" w:rsidR="00810B45" w:rsidRDefault="00810B45">
            <w:pPr>
              <w:jc w:val="center"/>
              <w:rPr>
                <w:sz w:val="28"/>
                <w:szCs w:val="28"/>
                <w:lang w:eastAsia="ru-RU"/>
              </w:rPr>
            </w:pPr>
          </w:p>
        </w:tc>
        <w:tc>
          <w:tcPr>
            <w:tcW w:w="1845" w:type="dxa"/>
            <w:tcBorders>
              <w:top w:val="single" w:sz="4" w:space="0" w:color="auto"/>
              <w:left w:val="single" w:sz="4" w:space="0" w:color="auto"/>
              <w:bottom w:val="single" w:sz="4" w:space="0" w:color="auto"/>
              <w:right w:val="single" w:sz="4" w:space="0" w:color="auto"/>
            </w:tcBorders>
            <w:vAlign w:val="center"/>
          </w:tcPr>
          <w:p w14:paraId="115E8097" w14:textId="77777777" w:rsidR="00810B45" w:rsidRDefault="00810B45">
            <w:pPr>
              <w:jc w:val="center"/>
              <w:rPr>
                <w:sz w:val="28"/>
                <w:szCs w:val="28"/>
                <w:lang w:eastAsia="ru-RU"/>
              </w:rPr>
            </w:pPr>
          </w:p>
        </w:tc>
      </w:tr>
      <w:tr w:rsidR="00810B45" w14:paraId="1BB286CF" w14:textId="77777777" w:rsidTr="00810B45">
        <w:tc>
          <w:tcPr>
            <w:tcW w:w="1310" w:type="dxa"/>
            <w:tcBorders>
              <w:top w:val="single" w:sz="4" w:space="0" w:color="auto"/>
              <w:left w:val="single" w:sz="4" w:space="0" w:color="auto"/>
              <w:bottom w:val="single" w:sz="4" w:space="0" w:color="auto"/>
              <w:right w:val="single" w:sz="4" w:space="0" w:color="auto"/>
            </w:tcBorders>
            <w:vAlign w:val="center"/>
          </w:tcPr>
          <w:p w14:paraId="1D1C726D" w14:textId="77777777" w:rsidR="00810B45" w:rsidRDefault="00810B45">
            <w:pPr>
              <w:jc w:val="center"/>
              <w:rPr>
                <w:sz w:val="28"/>
                <w:szCs w:val="28"/>
                <w:lang w:eastAsia="ru-RU"/>
              </w:rPr>
            </w:pPr>
          </w:p>
        </w:tc>
        <w:tc>
          <w:tcPr>
            <w:tcW w:w="2080" w:type="dxa"/>
            <w:tcBorders>
              <w:top w:val="single" w:sz="4" w:space="0" w:color="auto"/>
              <w:left w:val="single" w:sz="4" w:space="0" w:color="auto"/>
              <w:bottom w:val="single" w:sz="4" w:space="0" w:color="auto"/>
              <w:right w:val="single" w:sz="4" w:space="0" w:color="auto"/>
            </w:tcBorders>
            <w:vAlign w:val="center"/>
          </w:tcPr>
          <w:p w14:paraId="675E6E93" w14:textId="77777777" w:rsidR="00810B45" w:rsidRDefault="00810B45">
            <w:pPr>
              <w:jc w:val="center"/>
              <w:rPr>
                <w:sz w:val="28"/>
                <w:szCs w:val="28"/>
                <w:lang w:eastAsia="ru-RU"/>
              </w:rPr>
            </w:pPr>
          </w:p>
        </w:tc>
        <w:tc>
          <w:tcPr>
            <w:tcW w:w="4250" w:type="dxa"/>
            <w:tcBorders>
              <w:top w:val="single" w:sz="4" w:space="0" w:color="auto"/>
              <w:left w:val="single" w:sz="4" w:space="0" w:color="auto"/>
              <w:bottom w:val="single" w:sz="4" w:space="0" w:color="auto"/>
              <w:right w:val="single" w:sz="4" w:space="0" w:color="auto"/>
            </w:tcBorders>
          </w:tcPr>
          <w:p w14:paraId="2CC4F956" w14:textId="77777777" w:rsidR="00810B45" w:rsidRDefault="00810B45">
            <w:pPr>
              <w:jc w:val="center"/>
              <w:rPr>
                <w:sz w:val="28"/>
                <w:szCs w:val="28"/>
                <w:lang w:eastAsia="ru-RU"/>
              </w:rPr>
            </w:pPr>
          </w:p>
        </w:tc>
        <w:tc>
          <w:tcPr>
            <w:tcW w:w="1845" w:type="dxa"/>
            <w:tcBorders>
              <w:top w:val="single" w:sz="4" w:space="0" w:color="auto"/>
              <w:left w:val="single" w:sz="4" w:space="0" w:color="auto"/>
              <w:bottom w:val="single" w:sz="4" w:space="0" w:color="auto"/>
              <w:right w:val="single" w:sz="4" w:space="0" w:color="auto"/>
            </w:tcBorders>
            <w:vAlign w:val="center"/>
          </w:tcPr>
          <w:p w14:paraId="1B9E1C5B" w14:textId="77777777" w:rsidR="00810B45" w:rsidRDefault="00810B45">
            <w:pPr>
              <w:jc w:val="center"/>
              <w:rPr>
                <w:sz w:val="28"/>
                <w:szCs w:val="28"/>
                <w:lang w:eastAsia="ru-RU"/>
              </w:rPr>
            </w:pPr>
          </w:p>
        </w:tc>
      </w:tr>
      <w:tr w:rsidR="00810B45" w14:paraId="3A612F60" w14:textId="77777777" w:rsidTr="00810B45">
        <w:tc>
          <w:tcPr>
            <w:tcW w:w="1310" w:type="dxa"/>
            <w:tcBorders>
              <w:top w:val="single" w:sz="4" w:space="0" w:color="auto"/>
              <w:left w:val="single" w:sz="4" w:space="0" w:color="auto"/>
              <w:bottom w:val="single" w:sz="4" w:space="0" w:color="auto"/>
              <w:right w:val="single" w:sz="4" w:space="0" w:color="auto"/>
            </w:tcBorders>
            <w:vAlign w:val="center"/>
          </w:tcPr>
          <w:p w14:paraId="2AEA6C12" w14:textId="77777777" w:rsidR="00810B45" w:rsidRDefault="00810B45">
            <w:pPr>
              <w:jc w:val="center"/>
              <w:rPr>
                <w:sz w:val="28"/>
                <w:szCs w:val="28"/>
                <w:lang w:eastAsia="ru-RU"/>
              </w:rPr>
            </w:pPr>
          </w:p>
        </w:tc>
        <w:tc>
          <w:tcPr>
            <w:tcW w:w="2080" w:type="dxa"/>
            <w:tcBorders>
              <w:top w:val="single" w:sz="4" w:space="0" w:color="auto"/>
              <w:left w:val="single" w:sz="4" w:space="0" w:color="auto"/>
              <w:bottom w:val="single" w:sz="4" w:space="0" w:color="auto"/>
              <w:right w:val="single" w:sz="4" w:space="0" w:color="auto"/>
            </w:tcBorders>
            <w:vAlign w:val="center"/>
          </w:tcPr>
          <w:p w14:paraId="7E40C334" w14:textId="77777777" w:rsidR="00810B45" w:rsidRDefault="00810B45">
            <w:pPr>
              <w:jc w:val="center"/>
              <w:rPr>
                <w:sz w:val="28"/>
                <w:szCs w:val="28"/>
                <w:lang w:eastAsia="ru-RU"/>
              </w:rPr>
            </w:pPr>
          </w:p>
        </w:tc>
        <w:tc>
          <w:tcPr>
            <w:tcW w:w="4250" w:type="dxa"/>
            <w:tcBorders>
              <w:top w:val="single" w:sz="4" w:space="0" w:color="auto"/>
              <w:left w:val="single" w:sz="4" w:space="0" w:color="auto"/>
              <w:bottom w:val="single" w:sz="4" w:space="0" w:color="auto"/>
              <w:right w:val="single" w:sz="4" w:space="0" w:color="auto"/>
            </w:tcBorders>
          </w:tcPr>
          <w:p w14:paraId="158DABD6" w14:textId="77777777" w:rsidR="00810B45" w:rsidRDefault="00810B45">
            <w:pPr>
              <w:jc w:val="center"/>
              <w:rPr>
                <w:sz w:val="28"/>
                <w:szCs w:val="28"/>
                <w:lang w:eastAsia="ru-RU"/>
              </w:rPr>
            </w:pPr>
          </w:p>
        </w:tc>
        <w:tc>
          <w:tcPr>
            <w:tcW w:w="1845" w:type="dxa"/>
            <w:tcBorders>
              <w:top w:val="single" w:sz="4" w:space="0" w:color="auto"/>
              <w:left w:val="single" w:sz="4" w:space="0" w:color="auto"/>
              <w:bottom w:val="single" w:sz="4" w:space="0" w:color="auto"/>
              <w:right w:val="single" w:sz="4" w:space="0" w:color="auto"/>
            </w:tcBorders>
            <w:vAlign w:val="center"/>
          </w:tcPr>
          <w:p w14:paraId="7705F3A6" w14:textId="77777777" w:rsidR="00810B45" w:rsidRDefault="00810B45">
            <w:pPr>
              <w:jc w:val="center"/>
              <w:rPr>
                <w:sz w:val="28"/>
                <w:szCs w:val="28"/>
                <w:lang w:eastAsia="ru-RU"/>
              </w:rPr>
            </w:pPr>
          </w:p>
        </w:tc>
      </w:tr>
      <w:tr w:rsidR="00810B45" w14:paraId="509E7188" w14:textId="77777777" w:rsidTr="00810B45">
        <w:tc>
          <w:tcPr>
            <w:tcW w:w="1310" w:type="dxa"/>
            <w:tcBorders>
              <w:top w:val="single" w:sz="4" w:space="0" w:color="auto"/>
              <w:left w:val="single" w:sz="4" w:space="0" w:color="auto"/>
              <w:bottom w:val="single" w:sz="4" w:space="0" w:color="auto"/>
              <w:right w:val="single" w:sz="4" w:space="0" w:color="auto"/>
            </w:tcBorders>
            <w:vAlign w:val="center"/>
          </w:tcPr>
          <w:p w14:paraId="3D634A52" w14:textId="77777777" w:rsidR="00810B45" w:rsidRDefault="00810B45">
            <w:pPr>
              <w:jc w:val="center"/>
              <w:rPr>
                <w:sz w:val="28"/>
                <w:szCs w:val="28"/>
                <w:lang w:eastAsia="ru-RU"/>
              </w:rPr>
            </w:pPr>
          </w:p>
        </w:tc>
        <w:tc>
          <w:tcPr>
            <w:tcW w:w="2080" w:type="dxa"/>
            <w:tcBorders>
              <w:top w:val="single" w:sz="4" w:space="0" w:color="auto"/>
              <w:left w:val="single" w:sz="4" w:space="0" w:color="auto"/>
              <w:bottom w:val="single" w:sz="4" w:space="0" w:color="auto"/>
              <w:right w:val="single" w:sz="4" w:space="0" w:color="auto"/>
            </w:tcBorders>
            <w:vAlign w:val="center"/>
          </w:tcPr>
          <w:p w14:paraId="2526FA77" w14:textId="77777777" w:rsidR="00810B45" w:rsidRDefault="00810B45">
            <w:pPr>
              <w:jc w:val="center"/>
              <w:rPr>
                <w:sz w:val="28"/>
                <w:szCs w:val="28"/>
                <w:lang w:eastAsia="ru-RU"/>
              </w:rPr>
            </w:pPr>
          </w:p>
        </w:tc>
        <w:tc>
          <w:tcPr>
            <w:tcW w:w="4250" w:type="dxa"/>
            <w:tcBorders>
              <w:top w:val="single" w:sz="4" w:space="0" w:color="auto"/>
              <w:left w:val="single" w:sz="4" w:space="0" w:color="auto"/>
              <w:bottom w:val="single" w:sz="4" w:space="0" w:color="auto"/>
              <w:right w:val="single" w:sz="4" w:space="0" w:color="auto"/>
            </w:tcBorders>
          </w:tcPr>
          <w:p w14:paraId="6363766E" w14:textId="77777777" w:rsidR="00810B45" w:rsidRDefault="00810B45">
            <w:pPr>
              <w:jc w:val="center"/>
              <w:rPr>
                <w:sz w:val="28"/>
                <w:szCs w:val="28"/>
                <w:lang w:eastAsia="ru-RU"/>
              </w:rPr>
            </w:pPr>
          </w:p>
        </w:tc>
        <w:tc>
          <w:tcPr>
            <w:tcW w:w="1845" w:type="dxa"/>
            <w:tcBorders>
              <w:top w:val="single" w:sz="4" w:space="0" w:color="auto"/>
              <w:left w:val="single" w:sz="4" w:space="0" w:color="auto"/>
              <w:bottom w:val="single" w:sz="4" w:space="0" w:color="auto"/>
              <w:right w:val="single" w:sz="4" w:space="0" w:color="auto"/>
            </w:tcBorders>
            <w:vAlign w:val="center"/>
          </w:tcPr>
          <w:p w14:paraId="79C33392" w14:textId="77777777" w:rsidR="00810B45" w:rsidRDefault="00810B45">
            <w:pPr>
              <w:jc w:val="center"/>
              <w:rPr>
                <w:sz w:val="28"/>
                <w:szCs w:val="28"/>
                <w:lang w:eastAsia="ru-RU"/>
              </w:rPr>
            </w:pPr>
          </w:p>
        </w:tc>
      </w:tr>
      <w:tr w:rsidR="00810B45" w14:paraId="04E01E0C" w14:textId="77777777" w:rsidTr="00810B45">
        <w:tc>
          <w:tcPr>
            <w:tcW w:w="1310" w:type="dxa"/>
            <w:tcBorders>
              <w:top w:val="single" w:sz="4" w:space="0" w:color="auto"/>
              <w:left w:val="single" w:sz="4" w:space="0" w:color="auto"/>
              <w:bottom w:val="single" w:sz="4" w:space="0" w:color="auto"/>
              <w:right w:val="single" w:sz="4" w:space="0" w:color="auto"/>
            </w:tcBorders>
            <w:vAlign w:val="center"/>
          </w:tcPr>
          <w:p w14:paraId="6976543B" w14:textId="77777777" w:rsidR="00810B45" w:rsidRDefault="00810B45">
            <w:pPr>
              <w:jc w:val="center"/>
              <w:rPr>
                <w:sz w:val="28"/>
                <w:szCs w:val="28"/>
                <w:lang w:eastAsia="ru-RU"/>
              </w:rPr>
            </w:pPr>
          </w:p>
        </w:tc>
        <w:tc>
          <w:tcPr>
            <w:tcW w:w="2080" w:type="dxa"/>
            <w:tcBorders>
              <w:top w:val="single" w:sz="4" w:space="0" w:color="auto"/>
              <w:left w:val="single" w:sz="4" w:space="0" w:color="auto"/>
              <w:bottom w:val="single" w:sz="4" w:space="0" w:color="auto"/>
              <w:right w:val="single" w:sz="4" w:space="0" w:color="auto"/>
            </w:tcBorders>
            <w:vAlign w:val="center"/>
          </w:tcPr>
          <w:p w14:paraId="7B8A55DD" w14:textId="77777777" w:rsidR="00810B45" w:rsidRDefault="00810B45">
            <w:pPr>
              <w:jc w:val="center"/>
              <w:rPr>
                <w:sz w:val="28"/>
                <w:szCs w:val="28"/>
                <w:lang w:eastAsia="ru-RU"/>
              </w:rPr>
            </w:pPr>
          </w:p>
        </w:tc>
        <w:tc>
          <w:tcPr>
            <w:tcW w:w="4250" w:type="dxa"/>
            <w:tcBorders>
              <w:top w:val="single" w:sz="4" w:space="0" w:color="auto"/>
              <w:left w:val="single" w:sz="4" w:space="0" w:color="auto"/>
              <w:bottom w:val="single" w:sz="4" w:space="0" w:color="auto"/>
              <w:right w:val="single" w:sz="4" w:space="0" w:color="auto"/>
            </w:tcBorders>
          </w:tcPr>
          <w:p w14:paraId="050CF7D9" w14:textId="77777777" w:rsidR="00810B45" w:rsidRDefault="00810B45">
            <w:pPr>
              <w:jc w:val="center"/>
              <w:rPr>
                <w:sz w:val="28"/>
                <w:szCs w:val="28"/>
                <w:lang w:eastAsia="ru-RU"/>
              </w:rPr>
            </w:pPr>
          </w:p>
        </w:tc>
        <w:tc>
          <w:tcPr>
            <w:tcW w:w="1845" w:type="dxa"/>
            <w:tcBorders>
              <w:top w:val="single" w:sz="4" w:space="0" w:color="auto"/>
              <w:left w:val="single" w:sz="4" w:space="0" w:color="auto"/>
              <w:bottom w:val="single" w:sz="4" w:space="0" w:color="auto"/>
              <w:right w:val="single" w:sz="4" w:space="0" w:color="auto"/>
            </w:tcBorders>
            <w:vAlign w:val="center"/>
          </w:tcPr>
          <w:p w14:paraId="5D8CFD59" w14:textId="77777777" w:rsidR="00810B45" w:rsidRDefault="00810B45">
            <w:pPr>
              <w:jc w:val="center"/>
              <w:rPr>
                <w:sz w:val="28"/>
                <w:szCs w:val="28"/>
                <w:lang w:eastAsia="ru-RU"/>
              </w:rPr>
            </w:pPr>
          </w:p>
        </w:tc>
      </w:tr>
      <w:tr w:rsidR="00810B45" w14:paraId="1D2E8FA9" w14:textId="77777777" w:rsidTr="00810B45">
        <w:tc>
          <w:tcPr>
            <w:tcW w:w="1310" w:type="dxa"/>
            <w:tcBorders>
              <w:top w:val="single" w:sz="4" w:space="0" w:color="auto"/>
              <w:left w:val="single" w:sz="4" w:space="0" w:color="auto"/>
              <w:bottom w:val="single" w:sz="4" w:space="0" w:color="auto"/>
              <w:right w:val="single" w:sz="4" w:space="0" w:color="auto"/>
            </w:tcBorders>
            <w:vAlign w:val="center"/>
          </w:tcPr>
          <w:p w14:paraId="24ED5641" w14:textId="77777777" w:rsidR="00810B45" w:rsidRDefault="00810B45">
            <w:pPr>
              <w:jc w:val="center"/>
              <w:rPr>
                <w:sz w:val="28"/>
                <w:szCs w:val="28"/>
                <w:lang w:eastAsia="ru-RU"/>
              </w:rPr>
            </w:pPr>
          </w:p>
        </w:tc>
        <w:tc>
          <w:tcPr>
            <w:tcW w:w="2080" w:type="dxa"/>
            <w:tcBorders>
              <w:top w:val="single" w:sz="4" w:space="0" w:color="auto"/>
              <w:left w:val="single" w:sz="4" w:space="0" w:color="auto"/>
              <w:bottom w:val="single" w:sz="4" w:space="0" w:color="auto"/>
              <w:right w:val="single" w:sz="4" w:space="0" w:color="auto"/>
            </w:tcBorders>
            <w:vAlign w:val="center"/>
          </w:tcPr>
          <w:p w14:paraId="4012AF50" w14:textId="77777777" w:rsidR="00810B45" w:rsidRDefault="00810B45">
            <w:pPr>
              <w:jc w:val="center"/>
              <w:rPr>
                <w:sz w:val="28"/>
                <w:szCs w:val="28"/>
                <w:lang w:eastAsia="ru-RU"/>
              </w:rPr>
            </w:pPr>
          </w:p>
        </w:tc>
        <w:tc>
          <w:tcPr>
            <w:tcW w:w="4250" w:type="dxa"/>
            <w:tcBorders>
              <w:top w:val="single" w:sz="4" w:space="0" w:color="auto"/>
              <w:left w:val="single" w:sz="4" w:space="0" w:color="auto"/>
              <w:bottom w:val="single" w:sz="4" w:space="0" w:color="auto"/>
              <w:right w:val="single" w:sz="4" w:space="0" w:color="auto"/>
            </w:tcBorders>
          </w:tcPr>
          <w:p w14:paraId="27DC76A4" w14:textId="77777777" w:rsidR="00810B45" w:rsidRDefault="00810B45">
            <w:pPr>
              <w:jc w:val="center"/>
              <w:rPr>
                <w:sz w:val="28"/>
                <w:szCs w:val="28"/>
                <w:lang w:eastAsia="ru-RU"/>
              </w:rPr>
            </w:pPr>
          </w:p>
        </w:tc>
        <w:tc>
          <w:tcPr>
            <w:tcW w:w="1845" w:type="dxa"/>
            <w:tcBorders>
              <w:top w:val="single" w:sz="4" w:space="0" w:color="auto"/>
              <w:left w:val="single" w:sz="4" w:space="0" w:color="auto"/>
              <w:bottom w:val="single" w:sz="4" w:space="0" w:color="auto"/>
              <w:right w:val="single" w:sz="4" w:space="0" w:color="auto"/>
            </w:tcBorders>
            <w:vAlign w:val="center"/>
          </w:tcPr>
          <w:p w14:paraId="4FC03E9B" w14:textId="77777777" w:rsidR="00810B45" w:rsidRDefault="00810B45">
            <w:pPr>
              <w:jc w:val="center"/>
              <w:rPr>
                <w:sz w:val="28"/>
                <w:szCs w:val="28"/>
                <w:lang w:eastAsia="ru-RU"/>
              </w:rPr>
            </w:pPr>
          </w:p>
        </w:tc>
      </w:tr>
      <w:tr w:rsidR="00810B45" w14:paraId="6E9BFB48" w14:textId="77777777" w:rsidTr="00810B45">
        <w:tc>
          <w:tcPr>
            <w:tcW w:w="1310" w:type="dxa"/>
            <w:tcBorders>
              <w:top w:val="single" w:sz="4" w:space="0" w:color="auto"/>
              <w:left w:val="single" w:sz="4" w:space="0" w:color="auto"/>
              <w:bottom w:val="single" w:sz="4" w:space="0" w:color="auto"/>
              <w:right w:val="single" w:sz="4" w:space="0" w:color="auto"/>
            </w:tcBorders>
            <w:vAlign w:val="center"/>
          </w:tcPr>
          <w:p w14:paraId="1E4A0796" w14:textId="77777777" w:rsidR="00810B45" w:rsidRDefault="00810B45">
            <w:pPr>
              <w:jc w:val="center"/>
              <w:rPr>
                <w:sz w:val="28"/>
                <w:szCs w:val="28"/>
                <w:lang w:eastAsia="ru-RU"/>
              </w:rPr>
            </w:pPr>
          </w:p>
        </w:tc>
        <w:tc>
          <w:tcPr>
            <w:tcW w:w="2080" w:type="dxa"/>
            <w:tcBorders>
              <w:top w:val="single" w:sz="4" w:space="0" w:color="auto"/>
              <w:left w:val="single" w:sz="4" w:space="0" w:color="auto"/>
              <w:bottom w:val="single" w:sz="4" w:space="0" w:color="auto"/>
              <w:right w:val="single" w:sz="4" w:space="0" w:color="auto"/>
            </w:tcBorders>
            <w:vAlign w:val="center"/>
          </w:tcPr>
          <w:p w14:paraId="1911BA05" w14:textId="77777777" w:rsidR="00810B45" w:rsidRDefault="00810B45">
            <w:pPr>
              <w:jc w:val="center"/>
              <w:rPr>
                <w:sz w:val="28"/>
                <w:szCs w:val="28"/>
                <w:lang w:eastAsia="ru-RU"/>
              </w:rPr>
            </w:pPr>
          </w:p>
        </w:tc>
        <w:tc>
          <w:tcPr>
            <w:tcW w:w="4250" w:type="dxa"/>
            <w:tcBorders>
              <w:top w:val="single" w:sz="4" w:space="0" w:color="auto"/>
              <w:left w:val="single" w:sz="4" w:space="0" w:color="auto"/>
              <w:bottom w:val="single" w:sz="4" w:space="0" w:color="auto"/>
              <w:right w:val="single" w:sz="4" w:space="0" w:color="auto"/>
            </w:tcBorders>
          </w:tcPr>
          <w:p w14:paraId="581A11F4" w14:textId="77777777" w:rsidR="00810B45" w:rsidRDefault="00810B45">
            <w:pPr>
              <w:jc w:val="center"/>
              <w:rPr>
                <w:sz w:val="28"/>
                <w:szCs w:val="28"/>
                <w:lang w:eastAsia="ru-RU"/>
              </w:rPr>
            </w:pPr>
          </w:p>
        </w:tc>
        <w:tc>
          <w:tcPr>
            <w:tcW w:w="1845" w:type="dxa"/>
            <w:tcBorders>
              <w:top w:val="single" w:sz="4" w:space="0" w:color="auto"/>
              <w:left w:val="single" w:sz="4" w:space="0" w:color="auto"/>
              <w:bottom w:val="single" w:sz="4" w:space="0" w:color="auto"/>
              <w:right w:val="single" w:sz="4" w:space="0" w:color="auto"/>
            </w:tcBorders>
            <w:vAlign w:val="center"/>
          </w:tcPr>
          <w:p w14:paraId="7B2FAA0F" w14:textId="77777777" w:rsidR="00810B45" w:rsidRDefault="00810B45">
            <w:pPr>
              <w:jc w:val="center"/>
              <w:rPr>
                <w:sz w:val="28"/>
                <w:szCs w:val="28"/>
                <w:lang w:eastAsia="ru-RU"/>
              </w:rPr>
            </w:pPr>
          </w:p>
        </w:tc>
      </w:tr>
      <w:tr w:rsidR="00810B45" w14:paraId="50625265" w14:textId="77777777" w:rsidTr="00810B45">
        <w:tc>
          <w:tcPr>
            <w:tcW w:w="1310" w:type="dxa"/>
            <w:tcBorders>
              <w:top w:val="single" w:sz="4" w:space="0" w:color="auto"/>
              <w:left w:val="single" w:sz="4" w:space="0" w:color="auto"/>
              <w:bottom w:val="single" w:sz="4" w:space="0" w:color="auto"/>
              <w:right w:val="single" w:sz="4" w:space="0" w:color="auto"/>
            </w:tcBorders>
            <w:vAlign w:val="center"/>
          </w:tcPr>
          <w:p w14:paraId="7103E07B" w14:textId="77777777" w:rsidR="00810B45" w:rsidRDefault="00810B45">
            <w:pPr>
              <w:jc w:val="center"/>
              <w:rPr>
                <w:sz w:val="28"/>
                <w:szCs w:val="28"/>
                <w:lang w:eastAsia="ru-RU"/>
              </w:rPr>
            </w:pPr>
          </w:p>
        </w:tc>
        <w:tc>
          <w:tcPr>
            <w:tcW w:w="2080" w:type="dxa"/>
            <w:tcBorders>
              <w:top w:val="single" w:sz="4" w:space="0" w:color="auto"/>
              <w:left w:val="single" w:sz="4" w:space="0" w:color="auto"/>
              <w:bottom w:val="single" w:sz="4" w:space="0" w:color="auto"/>
              <w:right w:val="single" w:sz="4" w:space="0" w:color="auto"/>
            </w:tcBorders>
            <w:vAlign w:val="center"/>
          </w:tcPr>
          <w:p w14:paraId="3CC7BB1B" w14:textId="77777777" w:rsidR="00810B45" w:rsidRDefault="00810B45">
            <w:pPr>
              <w:jc w:val="center"/>
              <w:rPr>
                <w:sz w:val="28"/>
                <w:szCs w:val="28"/>
                <w:lang w:eastAsia="ru-RU"/>
              </w:rPr>
            </w:pPr>
          </w:p>
        </w:tc>
        <w:tc>
          <w:tcPr>
            <w:tcW w:w="4250" w:type="dxa"/>
            <w:tcBorders>
              <w:top w:val="single" w:sz="4" w:space="0" w:color="auto"/>
              <w:left w:val="single" w:sz="4" w:space="0" w:color="auto"/>
              <w:bottom w:val="single" w:sz="4" w:space="0" w:color="auto"/>
              <w:right w:val="single" w:sz="4" w:space="0" w:color="auto"/>
            </w:tcBorders>
          </w:tcPr>
          <w:p w14:paraId="5561CE5A" w14:textId="77777777" w:rsidR="00810B45" w:rsidRDefault="00810B45">
            <w:pPr>
              <w:jc w:val="center"/>
              <w:rPr>
                <w:sz w:val="28"/>
                <w:szCs w:val="28"/>
                <w:lang w:eastAsia="ru-RU"/>
              </w:rPr>
            </w:pPr>
          </w:p>
        </w:tc>
        <w:tc>
          <w:tcPr>
            <w:tcW w:w="1845" w:type="dxa"/>
            <w:tcBorders>
              <w:top w:val="single" w:sz="4" w:space="0" w:color="auto"/>
              <w:left w:val="single" w:sz="4" w:space="0" w:color="auto"/>
              <w:bottom w:val="single" w:sz="4" w:space="0" w:color="auto"/>
              <w:right w:val="single" w:sz="4" w:space="0" w:color="auto"/>
            </w:tcBorders>
            <w:vAlign w:val="center"/>
          </w:tcPr>
          <w:p w14:paraId="243640D8" w14:textId="77777777" w:rsidR="00810B45" w:rsidRDefault="00810B45">
            <w:pPr>
              <w:jc w:val="center"/>
              <w:rPr>
                <w:sz w:val="28"/>
                <w:szCs w:val="28"/>
                <w:lang w:eastAsia="ru-RU"/>
              </w:rPr>
            </w:pPr>
          </w:p>
        </w:tc>
      </w:tr>
    </w:tbl>
    <w:p w14:paraId="66FFC1CF" w14:textId="77777777" w:rsidR="00810B45" w:rsidRDefault="00810B45" w:rsidP="00810B45">
      <w:pPr>
        <w:rPr>
          <w:b/>
          <w:sz w:val="28"/>
          <w:szCs w:val="28"/>
          <w:lang w:eastAsia="ru-RU"/>
        </w:rPr>
      </w:pPr>
    </w:p>
    <w:p w14:paraId="7CBB0939" w14:textId="77777777" w:rsidR="00810B45" w:rsidRDefault="00810B45" w:rsidP="00810B45">
      <w:pPr>
        <w:rPr>
          <w:b/>
          <w:sz w:val="28"/>
          <w:szCs w:val="28"/>
          <w:lang w:eastAsia="ru-RU"/>
        </w:rPr>
      </w:pPr>
    </w:p>
    <w:p w14:paraId="2E5DC68B" w14:textId="77777777" w:rsidR="00810B45" w:rsidRDefault="00810B45" w:rsidP="00810B45">
      <w:pPr>
        <w:rPr>
          <w:sz w:val="28"/>
          <w:szCs w:val="28"/>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14:paraId="5E969FA1" w14:textId="77777777" w:rsidR="00810B45" w:rsidRDefault="00810B45" w:rsidP="00810B45">
      <w:pPr>
        <w:rPr>
          <w:i/>
          <w:sz w:val="28"/>
          <w:szCs w:val="28"/>
          <w:vertAlign w:val="superscript"/>
          <w:lang w:eastAsia="ru-RU"/>
        </w:rPr>
      </w:pPr>
      <w:r>
        <w:rPr>
          <w:i/>
          <w:sz w:val="28"/>
          <w:szCs w:val="28"/>
          <w:vertAlign w:val="superscript"/>
          <w:lang w:eastAsia="ru-RU"/>
        </w:rPr>
        <w:t xml:space="preserve">                                                                                                                                              (подпись)                    (И.О. Фамилия)</w:t>
      </w:r>
    </w:p>
    <w:p w14:paraId="5376DB39" w14:textId="77777777" w:rsidR="00810B45" w:rsidRDefault="00810B45" w:rsidP="00810B45">
      <w:pPr>
        <w:rPr>
          <w:sz w:val="8"/>
          <w:szCs w:val="8"/>
          <w:vertAlign w:val="superscript"/>
          <w:lang w:eastAsia="ru-RU"/>
        </w:rPr>
      </w:pPr>
    </w:p>
    <w:p w14:paraId="11C4FD97" w14:textId="77777777" w:rsidR="00810B45" w:rsidRDefault="00810B45" w:rsidP="00810B45">
      <w:pPr>
        <w:rPr>
          <w:i/>
          <w:sz w:val="28"/>
          <w:szCs w:val="28"/>
          <w:vertAlign w:val="superscript"/>
          <w:lang w:eastAsia="ru-RU"/>
        </w:rPr>
      </w:pPr>
    </w:p>
    <w:p w14:paraId="4D414233" w14:textId="77777777" w:rsidR="00810B45" w:rsidRDefault="00810B45" w:rsidP="00810B45"/>
    <w:p w14:paraId="5B958F25" w14:textId="77777777" w:rsidR="00810B45" w:rsidRDefault="00810B45" w:rsidP="00810B45"/>
    <w:p w14:paraId="13A15882" w14:textId="77777777" w:rsidR="00810B45" w:rsidRDefault="00810B45" w:rsidP="00810B45"/>
    <w:p w14:paraId="2FCD3371" w14:textId="77777777" w:rsidR="00810B45" w:rsidRDefault="00810B45" w:rsidP="00810B45"/>
    <w:p w14:paraId="6E3B4313" w14:textId="77777777" w:rsidR="00D17FE9" w:rsidRDefault="00D17FE9"/>
    <w:sectPr w:rsidR="00D17FE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DA24E0" w14:textId="77777777" w:rsidR="003638E9" w:rsidRDefault="003638E9" w:rsidP="00306804">
      <w:r>
        <w:separator/>
      </w:r>
    </w:p>
  </w:endnote>
  <w:endnote w:type="continuationSeparator" w:id="0">
    <w:p w14:paraId="330F973D" w14:textId="77777777" w:rsidR="003638E9" w:rsidRDefault="003638E9" w:rsidP="00306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PT Astra Serif">
    <w:altName w:val="Times New Roman"/>
    <w:charset w:val="01"/>
    <w:family w:val="roman"/>
    <w:pitch w:val="variable"/>
  </w:font>
  <w:font w:name="Noto Sans Devanagari">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4307635"/>
      <w:docPartObj>
        <w:docPartGallery w:val="Page Numbers (Bottom of Page)"/>
        <w:docPartUnique/>
      </w:docPartObj>
    </w:sdtPr>
    <w:sdtEndPr/>
    <w:sdtContent>
      <w:p w14:paraId="28A28ECA" w14:textId="486FA10F" w:rsidR="004E6389" w:rsidRDefault="004E6389">
        <w:pPr>
          <w:pStyle w:val="a9"/>
          <w:jc w:val="center"/>
        </w:pPr>
        <w:r>
          <w:fldChar w:fldCharType="begin"/>
        </w:r>
        <w:r>
          <w:instrText>PAGE   \* MERGEFORMAT</w:instrText>
        </w:r>
        <w:r>
          <w:fldChar w:fldCharType="separate"/>
        </w:r>
        <w:r w:rsidR="0029566B">
          <w:rPr>
            <w:noProof/>
          </w:rPr>
          <w:t>12</w:t>
        </w:r>
        <w:r>
          <w:fldChar w:fldCharType="end"/>
        </w:r>
      </w:p>
    </w:sdtContent>
  </w:sdt>
  <w:p w14:paraId="7F4C9A05" w14:textId="77777777" w:rsidR="004E6389" w:rsidRDefault="004E6389">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6D0E3" w14:textId="77777777" w:rsidR="003638E9" w:rsidRDefault="003638E9" w:rsidP="00306804">
      <w:r>
        <w:separator/>
      </w:r>
    </w:p>
  </w:footnote>
  <w:footnote w:type="continuationSeparator" w:id="0">
    <w:p w14:paraId="0319FFB7" w14:textId="77777777" w:rsidR="003638E9" w:rsidRDefault="003638E9" w:rsidP="0030680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B04E4"/>
    <w:multiLevelType w:val="multilevel"/>
    <w:tmpl w:val="9170F0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91A4F8A"/>
    <w:multiLevelType w:val="hybridMultilevel"/>
    <w:tmpl w:val="53BE117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A75695D"/>
    <w:multiLevelType w:val="multilevel"/>
    <w:tmpl w:val="EB60464E"/>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 w15:restartNumberingAfterBreak="0">
    <w:nsid w:val="18B9234B"/>
    <w:multiLevelType w:val="hybridMultilevel"/>
    <w:tmpl w:val="EF96FCE4"/>
    <w:lvl w:ilvl="0" w:tplc="773A7486">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1A4D3F4E"/>
    <w:multiLevelType w:val="multilevel"/>
    <w:tmpl w:val="CA4EB68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4"/>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1BA96146"/>
    <w:multiLevelType w:val="multilevel"/>
    <w:tmpl w:val="04407C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CF02371"/>
    <w:multiLevelType w:val="hybridMultilevel"/>
    <w:tmpl w:val="6930BC3E"/>
    <w:lvl w:ilvl="0" w:tplc="C916D394">
      <w:start w:val="2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65E712E"/>
    <w:multiLevelType w:val="multilevel"/>
    <w:tmpl w:val="6DFCC4D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 w15:restartNumberingAfterBreak="0">
    <w:nsid w:val="39AA5CB7"/>
    <w:multiLevelType w:val="multilevel"/>
    <w:tmpl w:val="17AEDAC0"/>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9" w15:restartNumberingAfterBreak="0">
    <w:nsid w:val="4A2B08F8"/>
    <w:multiLevelType w:val="hybridMultilevel"/>
    <w:tmpl w:val="3AAA1AE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4FB6516F"/>
    <w:multiLevelType w:val="multilevel"/>
    <w:tmpl w:val="8E8AE7B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575526E5"/>
    <w:multiLevelType w:val="multilevel"/>
    <w:tmpl w:val="17AEDAC0"/>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2" w15:restartNumberingAfterBreak="0">
    <w:nsid w:val="60B55BDE"/>
    <w:multiLevelType w:val="multilevel"/>
    <w:tmpl w:val="4F5288F8"/>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3" w15:restartNumberingAfterBreak="0">
    <w:nsid w:val="60E3388D"/>
    <w:multiLevelType w:val="multilevel"/>
    <w:tmpl w:val="6B88A468"/>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4" w15:restartNumberingAfterBreak="0">
    <w:nsid w:val="6BAC072A"/>
    <w:multiLevelType w:val="hybridMultilevel"/>
    <w:tmpl w:val="F85C9F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05B1D13"/>
    <w:multiLevelType w:val="multilevel"/>
    <w:tmpl w:val="4360120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0"/>
  </w:num>
  <w:num w:numId="5">
    <w:abstractNumId w:val="0"/>
  </w:num>
  <w:num w:numId="6">
    <w:abstractNumId w:val="0"/>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5"/>
    <w:lvlOverride w:ilvl="0">
      <w:lvl w:ilvl="0">
        <w:start w:val="1"/>
        <w:numFmt w:val="bullet"/>
        <w:suff w:val="nothing"/>
        <w:lvlText w:val=""/>
        <w:lvlJc w:val="left"/>
        <w:pPr>
          <w:tabs>
            <w:tab w:val="num" w:pos="0"/>
          </w:tabs>
          <w:ind w:left="432" w:hanging="432"/>
        </w:pPr>
        <w:rPr>
          <w:rFonts w:ascii="Symbol" w:hAnsi="Symbol" w:cs="Symbol" w:hint="default"/>
        </w:rPr>
      </w:lvl>
    </w:lvlOverride>
    <w:lvlOverride w:ilvl="1">
      <w:lvl w:ilvl="1">
        <w:start w:val="1"/>
        <w:numFmt w:val="bullet"/>
        <w:suff w:val="nothing"/>
        <w:lvlText w:val=""/>
        <w:lvlJc w:val="left"/>
        <w:pPr>
          <w:tabs>
            <w:tab w:val="num" w:pos="0"/>
          </w:tabs>
          <w:ind w:left="576" w:hanging="576"/>
        </w:pPr>
        <w:rPr>
          <w:rFonts w:ascii="Courier New" w:hAnsi="Courier New" w:cs="Courier New" w:hint="default"/>
        </w:rPr>
      </w:lvl>
    </w:lvlOverride>
    <w:lvlOverride w:ilvl="2">
      <w:lvl w:ilvl="2">
        <w:start w:val="1"/>
        <w:numFmt w:val="bullet"/>
        <w:suff w:val="nothing"/>
        <w:lvlText w:val=""/>
        <w:lvlJc w:val="left"/>
        <w:pPr>
          <w:tabs>
            <w:tab w:val="num" w:pos="0"/>
          </w:tabs>
          <w:ind w:left="720" w:hanging="720"/>
        </w:pPr>
        <w:rPr>
          <w:rFonts w:ascii="Wingdings" w:hAnsi="Wingdings" w:cs="Wingdings" w:hint="default"/>
        </w:rPr>
      </w:lvl>
    </w:lvlOverride>
    <w:lvlOverride w:ilvl="3">
      <w:lvl w:ilvl="3">
        <w:start w:val="1"/>
        <w:numFmt w:val="bullet"/>
        <w:suff w:val="nothing"/>
        <w:lvlText w:val=""/>
        <w:lvlJc w:val="left"/>
        <w:pPr>
          <w:tabs>
            <w:tab w:val="num" w:pos="0"/>
          </w:tabs>
          <w:ind w:left="864" w:hanging="864"/>
        </w:pPr>
        <w:rPr>
          <w:rFonts w:ascii="Symbol" w:hAnsi="Symbol" w:cs="Symbol" w:hint="default"/>
        </w:rPr>
      </w:lvl>
    </w:lvlOverride>
    <w:lvlOverride w:ilvl="4">
      <w:lvl w:ilvl="4">
        <w:start w:val="1"/>
        <w:numFmt w:val="bullet"/>
        <w:suff w:val="nothing"/>
        <w:lvlText w:val=""/>
        <w:lvlJc w:val="left"/>
        <w:pPr>
          <w:tabs>
            <w:tab w:val="num" w:pos="0"/>
          </w:tabs>
          <w:ind w:left="1008" w:hanging="1008"/>
        </w:pPr>
        <w:rPr>
          <w:rFonts w:ascii="Courier New" w:hAnsi="Courier New" w:cs="Courier New" w:hint="default"/>
        </w:rPr>
      </w:lvl>
    </w:lvlOverride>
    <w:lvlOverride w:ilvl="5">
      <w:lvl w:ilvl="5">
        <w:start w:val="1"/>
        <w:numFmt w:val="bullet"/>
        <w:suff w:val="nothing"/>
        <w:lvlText w:val=""/>
        <w:lvlJc w:val="left"/>
        <w:pPr>
          <w:tabs>
            <w:tab w:val="num" w:pos="0"/>
          </w:tabs>
          <w:ind w:left="1152" w:hanging="1152"/>
        </w:pPr>
        <w:rPr>
          <w:rFonts w:ascii="Wingdings" w:hAnsi="Wingdings" w:cs="Wingdings" w:hint="default"/>
        </w:rPr>
      </w:lvl>
    </w:lvlOverride>
    <w:lvlOverride w:ilvl="6">
      <w:lvl w:ilvl="6">
        <w:start w:val="1"/>
        <w:numFmt w:val="bullet"/>
        <w:suff w:val="nothing"/>
        <w:lvlText w:val=""/>
        <w:lvlJc w:val="left"/>
        <w:pPr>
          <w:tabs>
            <w:tab w:val="num" w:pos="0"/>
          </w:tabs>
          <w:ind w:left="1296" w:hanging="1296"/>
        </w:pPr>
        <w:rPr>
          <w:rFonts w:ascii="Symbol" w:hAnsi="Symbol" w:cs="Symbol" w:hint="default"/>
        </w:rPr>
      </w:lvl>
    </w:lvlOverride>
    <w:lvlOverride w:ilvl="7">
      <w:lvl w:ilvl="7">
        <w:start w:val="1"/>
        <w:numFmt w:val="bullet"/>
        <w:suff w:val="nothing"/>
        <w:lvlText w:val=""/>
        <w:lvlJc w:val="left"/>
        <w:pPr>
          <w:tabs>
            <w:tab w:val="num" w:pos="0"/>
          </w:tabs>
          <w:ind w:left="1440" w:hanging="1440"/>
        </w:pPr>
        <w:rPr>
          <w:rFonts w:ascii="Courier New" w:hAnsi="Courier New" w:cs="Courier New" w:hint="default"/>
        </w:rPr>
      </w:lvl>
    </w:lvlOverride>
    <w:lvlOverride w:ilvl="8">
      <w:lvl w:ilvl="8">
        <w:start w:val="1"/>
        <w:numFmt w:val="bullet"/>
        <w:suff w:val="nothing"/>
        <w:lvlText w:val=""/>
        <w:lvlJc w:val="left"/>
        <w:pPr>
          <w:tabs>
            <w:tab w:val="num" w:pos="0"/>
          </w:tabs>
          <w:ind w:left="1584" w:hanging="1584"/>
        </w:pPr>
        <w:rPr>
          <w:rFonts w:ascii="Wingdings" w:hAnsi="Wingdings" w:cs="Wingdings" w:hint="default"/>
        </w:rPr>
      </w:lvl>
    </w:lvlOverride>
  </w:num>
  <w:num w:numId="19">
    <w:abstractNumId w:val="5"/>
    <w:lvlOverride w:ilvl="0">
      <w:lvl w:ilvl="0">
        <w:start w:val="1"/>
        <w:numFmt w:val="bullet"/>
        <w:suff w:val="nothing"/>
        <w:lvlText w:val=""/>
        <w:lvlJc w:val="left"/>
        <w:pPr>
          <w:tabs>
            <w:tab w:val="num" w:pos="0"/>
          </w:tabs>
          <w:ind w:left="432" w:hanging="432"/>
        </w:pPr>
        <w:rPr>
          <w:rFonts w:ascii="Symbol" w:hAnsi="Symbol" w:cs="Symbol" w:hint="default"/>
        </w:rPr>
      </w:lvl>
    </w:lvlOverride>
    <w:lvlOverride w:ilvl="1">
      <w:lvl w:ilvl="1">
        <w:start w:val="1"/>
        <w:numFmt w:val="bullet"/>
        <w:suff w:val="nothing"/>
        <w:lvlText w:val=""/>
        <w:lvlJc w:val="left"/>
        <w:pPr>
          <w:tabs>
            <w:tab w:val="num" w:pos="0"/>
          </w:tabs>
          <w:ind w:left="576" w:hanging="576"/>
        </w:pPr>
        <w:rPr>
          <w:rFonts w:ascii="Courier New" w:hAnsi="Courier New" w:cs="Courier New" w:hint="default"/>
        </w:rPr>
      </w:lvl>
    </w:lvlOverride>
    <w:lvlOverride w:ilvl="2">
      <w:lvl w:ilvl="2">
        <w:start w:val="1"/>
        <w:numFmt w:val="bullet"/>
        <w:suff w:val="nothing"/>
        <w:lvlText w:val=""/>
        <w:lvlJc w:val="left"/>
        <w:pPr>
          <w:tabs>
            <w:tab w:val="num" w:pos="0"/>
          </w:tabs>
          <w:ind w:left="720" w:hanging="720"/>
        </w:pPr>
        <w:rPr>
          <w:rFonts w:ascii="Wingdings" w:hAnsi="Wingdings" w:cs="Wingdings" w:hint="default"/>
        </w:rPr>
      </w:lvl>
    </w:lvlOverride>
    <w:lvlOverride w:ilvl="3">
      <w:lvl w:ilvl="3">
        <w:start w:val="1"/>
        <w:numFmt w:val="bullet"/>
        <w:suff w:val="nothing"/>
        <w:lvlText w:val=""/>
        <w:lvlJc w:val="left"/>
        <w:pPr>
          <w:tabs>
            <w:tab w:val="num" w:pos="0"/>
          </w:tabs>
          <w:ind w:left="864" w:hanging="864"/>
        </w:pPr>
        <w:rPr>
          <w:rFonts w:ascii="Symbol" w:hAnsi="Symbol" w:cs="Symbol" w:hint="default"/>
        </w:rPr>
      </w:lvl>
    </w:lvlOverride>
    <w:lvlOverride w:ilvl="4">
      <w:lvl w:ilvl="4">
        <w:start w:val="1"/>
        <w:numFmt w:val="bullet"/>
        <w:suff w:val="nothing"/>
        <w:lvlText w:val=""/>
        <w:lvlJc w:val="left"/>
        <w:pPr>
          <w:tabs>
            <w:tab w:val="num" w:pos="0"/>
          </w:tabs>
          <w:ind w:left="1008" w:hanging="1008"/>
        </w:pPr>
        <w:rPr>
          <w:rFonts w:ascii="Courier New" w:hAnsi="Courier New" w:cs="Courier New" w:hint="default"/>
        </w:rPr>
      </w:lvl>
    </w:lvlOverride>
    <w:lvlOverride w:ilvl="5">
      <w:lvl w:ilvl="5">
        <w:start w:val="1"/>
        <w:numFmt w:val="bullet"/>
        <w:suff w:val="nothing"/>
        <w:lvlText w:val=""/>
        <w:lvlJc w:val="left"/>
        <w:pPr>
          <w:tabs>
            <w:tab w:val="num" w:pos="0"/>
          </w:tabs>
          <w:ind w:left="1152" w:hanging="1152"/>
        </w:pPr>
        <w:rPr>
          <w:rFonts w:ascii="Wingdings" w:hAnsi="Wingdings" w:cs="Wingdings" w:hint="default"/>
        </w:rPr>
      </w:lvl>
    </w:lvlOverride>
    <w:lvlOverride w:ilvl="6">
      <w:lvl w:ilvl="6">
        <w:start w:val="1"/>
        <w:numFmt w:val="bullet"/>
        <w:suff w:val="nothing"/>
        <w:lvlText w:val=""/>
        <w:lvlJc w:val="left"/>
        <w:pPr>
          <w:tabs>
            <w:tab w:val="num" w:pos="0"/>
          </w:tabs>
          <w:ind w:left="1296" w:hanging="1296"/>
        </w:pPr>
        <w:rPr>
          <w:rFonts w:ascii="Symbol" w:hAnsi="Symbol" w:cs="Symbol" w:hint="default"/>
        </w:rPr>
      </w:lvl>
    </w:lvlOverride>
    <w:lvlOverride w:ilvl="7">
      <w:lvl w:ilvl="7">
        <w:start w:val="1"/>
        <w:numFmt w:val="bullet"/>
        <w:suff w:val="nothing"/>
        <w:lvlText w:val=""/>
        <w:lvlJc w:val="left"/>
        <w:pPr>
          <w:tabs>
            <w:tab w:val="num" w:pos="0"/>
          </w:tabs>
          <w:ind w:left="1440" w:hanging="1440"/>
        </w:pPr>
        <w:rPr>
          <w:rFonts w:ascii="Courier New" w:hAnsi="Courier New" w:cs="Courier New" w:hint="default"/>
        </w:rPr>
      </w:lvl>
    </w:lvlOverride>
    <w:lvlOverride w:ilvl="8">
      <w:lvl w:ilvl="8">
        <w:start w:val="1"/>
        <w:numFmt w:val="bullet"/>
        <w:suff w:val="nothing"/>
        <w:lvlText w:val=""/>
        <w:lvlJc w:val="left"/>
        <w:pPr>
          <w:tabs>
            <w:tab w:val="num" w:pos="0"/>
          </w:tabs>
          <w:ind w:left="1584" w:hanging="1584"/>
        </w:pPr>
        <w:rPr>
          <w:rFonts w:ascii="Wingdings" w:hAnsi="Wingdings" w:cs="Wingdings" w:hint="default"/>
        </w:rPr>
      </w:lvl>
    </w:lvlOverride>
  </w:num>
  <w:num w:numId="20">
    <w:abstractNumId w:val="5"/>
    <w:lvlOverride w:ilvl="0">
      <w:lvl w:ilvl="0">
        <w:start w:val="1"/>
        <w:numFmt w:val="bullet"/>
        <w:suff w:val="nothing"/>
        <w:lvlText w:val=""/>
        <w:lvlJc w:val="left"/>
        <w:pPr>
          <w:tabs>
            <w:tab w:val="num" w:pos="0"/>
          </w:tabs>
          <w:ind w:left="432" w:hanging="432"/>
        </w:pPr>
        <w:rPr>
          <w:rFonts w:ascii="Symbol" w:hAnsi="Symbol" w:cs="Symbol" w:hint="default"/>
        </w:rPr>
      </w:lvl>
    </w:lvlOverride>
    <w:lvlOverride w:ilvl="1">
      <w:lvl w:ilvl="1">
        <w:start w:val="1"/>
        <w:numFmt w:val="bullet"/>
        <w:suff w:val="nothing"/>
        <w:lvlText w:val=""/>
        <w:lvlJc w:val="left"/>
        <w:pPr>
          <w:tabs>
            <w:tab w:val="num" w:pos="0"/>
          </w:tabs>
          <w:ind w:left="576" w:hanging="576"/>
        </w:pPr>
        <w:rPr>
          <w:rFonts w:ascii="Courier New" w:hAnsi="Courier New" w:cs="Courier New" w:hint="default"/>
        </w:rPr>
      </w:lvl>
    </w:lvlOverride>
    <w:lvlOverride w:ilvl="2">
      <w:lvl w:ilvl="2">
        <w:start w:val="1"/>
        <w:numFmt w:val="bullet"/>
        <w:suff w:val="nothing"/>
        <w:lvlText w:val=""/>
        <w:lvlJc w:val="left"/>
        <w:pPr>
          <w:tabs>
            <w:tab w:val="num" w:pos="0"/>
          </w:tabs>
          <w:ind w:left="720" w:hanging="720"/>
        </w:pPr>
        <w:rPr>
          <w:rFonts w:ascii="Wingdings" w:hAnsi="Wingdings" w:cs="Wingdings" w:hint="default"/>
        </w:rPr>
      </w:lvl>
    </w:lvlOverride>
    <w:lvlOverride w:ilvl="3">
      <w:lvl w:ilvl="3">
        <w:start w:val="1"/>
        <w:numFmt w:val="bullet"/>
        <w:suff w:val="nothing"/>
        <w:lvlText w:val=""/>
        <w:lvlJc w:val="left"/>
        <w:pPr>
          <w:tabs>
            <w:tab w:val="num" w:pos="0"/>
          </w:tabs>
          <w:ind w:left="864" w:hanging="864"/>
        </w:pPr>
        <w:rPr>
          <w:rFonts w:ascii="Symbol" w:hAnsi="Symbol" w:cs="Symbol" w:hint="default"/>
        </w:rPr>
      </w:lvl>
    </w:lvlOverride>
    <w:lvlOverride w:ilvl="4">
      <w:lvl w:ilvl="4">
        <w:start w:val="1"/>
        <w:numFmt w:val="bullet"/>
        <w:suff w:val="nothing"/>
        <w:lvlText w:val=""/>
        <w:lvlJc w:val="left"/>
        <w:pPr>
          <w:tabs>
            <w:tab w:val="num" w:pos="0"/>
          </w:tabs>
          <w:ind w:left="1008" w:hanging="1008"/>
        </w:pPr>
        <w:rPr>
          <w:rFonts w:ascii="Courier New" w:hAnsi="Courier New" w:cs="Courier New" w:hint="default"/>
        </w:rPr>
      </w:lvl>
    </w:lvlOverride>
    <w:lvlOverride w:ilvl="5">
      <w:lvl w:ilvl="5">
        <w:start w:val="1"/>
        <w:numFmt w:val="bullet"/>
        <w:suff w:val="nothing"/>
        <w:lvlText w:val=""/>
        <w:lvlJc w:val="left"/>
        <w:pPr>
          <w:tabs>
            <w:tab w:val="num" w:pos="0"/>
          </w:tabs>
          <w:ind w:left="1152" w:hanging="1152"/>
        </w:pPr>
        <w:rPr>
          <w:rFonts w:ascii="Wingdings" w:hAnsi="Wingdings" w:cs="Wingdings" w:hint="default"/>
        </w:rPr>
      </w:lvl>
    </w:lvlOverride>
    <w:lvlOverride w:ilvl="6">
      <w:lvl w:ilvl="6">
        <w:start w:val="1"/>
        <w:numFmt w:val="bullet"/>
        <w:suff w:val="nothing"/>
        <w:lvlText w:val=""/>
        <w:lvlJc w:val="left"/>
        <w:pPr>
          <w:tabs>
            <w:tab w:val="num" w:pos="0"/>
          </w:tabs>
          <w:ind w:left="1296" w:hanging="1296"/>
        </w:pPr>
        <w:rPr>
          <w:rFonts w:ascii="Symbol" w:hAnsi="Symbol" w:cs="Symbol" w:hint="default"/>
        </w:rPr>
      </w:lvl>
    </w:lvlOverride>
    <w:lvlOverride w:ilvl="7">
      <w:lvl w:ilvl="7">
        <w:start w:val="1"/>
        <w:numFmt w:val="bullet"/>
        <w:suff w:val="nothing"/>
        <w:lvlText w:val=""/>
        <w:lvlJc w:val="left"/>
        <w:pPr>
          <w:tabs>
            <w:tab w:val="num" w:pos="0"/>
          </w:tabs>
          <w:ind w:left="1440" w:hanging="1440"/>
        </w:pPr>
        <w:rPr>
          <w:rFonts w:ascii="Courier New" w:hAnsi="Courier New" w:cs="Courier New" w:hint="default"/>
        </w:rPr>
      </w:lvl>
    </w:lvlOverride>
    <w:lvlOverride w:ilvl="8">
      <w:lvl w:ilvl="8">
        <w:start w:val="1"/>
        <w:numFmt w:val="bullet"/>
        <w:suff w:val="nothing"/>
        <w:lvlText w:val=""/>
        <w:lvlJc w:val="left"/>
        <w:pPr>
          <w:tabs>
            <w:tab w:val="num" w:pos="0"/>
          </w:tabs>
          <w:ind w:left="1584" w:hanging="1584"/>
        </w:pPr>
        <w:rPr>
          <w:rFonts w:ascii="Wingdings" w:hAnsi="Wingdings" w:cs="Wingdings" w:hint="default"/>
        </w:rPr>
      </w:lvl>
    </w:lvlOverride>
  </w:num>
  <w:num w:numId="21">
    <w:abstractNumId w:val="11"/>
  </w:num>
  <w:num w:numId="22">
    <w:abstractNumId w:val="8"/>
  </w:num>
  <w:num w:numId="23">
    <w:abstractNumId w:val="14"/>
  </w:num>
  <w:num w:numId="24">
    <w:abstractNumId w:val="9"/>
  </w:num>
  <w:num w:numId="25">
    <w:abstractNumId w:val="6"/>
  </w:num>
  <w:num w:numId="26">
    <w:abstractNumId w:val="1"/>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0B45"/>
    <w:rsid w:val="00001491"/>
    <w:rsid w:val="00010093"/>
    <w:rsid w:val="00013F7D"/>
    <w:rsid w:val="000235A7"/>
    <w:rsid w:val="000432B4"/>
    <w:rsid w:val="0008215F"/>
    <w:rsid w:val="000B3991"/>
    <w:rsid w:val="000B4CF3"/>
    <w:rsid w:val="000C2F8C"/>
    <w:rsid w:val="000F22E1"/>
    <w:rsid w:val="00105A49"/>
    <w:rsid w:val="00115626"/>
    <w:rsid w:val="00125C4C"/>
    <w:rsid w:val="00125F24"/>
    <w:rsid w:val="00136CFA"/>
    <w:rsid w:val="001770B7"/>
    <w:rsid w:val="001A469F"/>
    <w:rsid w:val="001B6BC4"/>
    <w:rsid w:val="001C02FE"/>
    <w:rsid w:val="002037F6"/>
    <w:rsid w:val="00225129"/>
    <w:rsid w:val="00226B3A"/>
    <w:rsid w:val="00234D0E"/>
    <w:rsid w:val="00257ADF"/>
    <w:rsid w:val="00272926"/>
    <w:rsid w:val="00283683"/>
    <w:rsid w:val="00291964"/>
    <w:rsid w:val="0029566B"/>
    <w:rsid w:val="002A3409"/>
    <w:rsid w:val="002C6C95"/>
    <w:rsid w:val="002C7879"/>
    <w:rsid w:val="002D4CB8"/>
    <w:rsid w:val="002F795F"/>
    <w:rsid w:val="00306804"/>
    <w:rsid w:val="00325AFE"/>
    <w:rsid w:val="003434EC"/>
    <w:rsid w:val="003638E9"/>
    <w:rsid w:val="00367C54"/>
    <w:rsid w:val="003908E7"/>
    <w:rsid w:val="00397C63"/>
    <w:rsid w:val="003B2184"/>
    <w:rsid w:val="00432FA9"/>
    <w:rsid w:val="00452399"/>
    <w:rsid w:val="00464E3F"/>
    <w:rsid w:val="004723BD"/>
    <w:rsid w:val="004852D6"/>
    <w:rsid w:val="004D09AA"/>
    <w:rsid w:val="004D67C4"/>
    <w:rsid w:val="004E6389"/>
    <w:rsid w:val="00527BB4"/>
    <w:rsid w:val="005455BB"/>
    <w:rsid w:val="00545CBA"/>
    <w:rsid w:val="00553CA8"/>
    <w:rsid w:val="00571832"/>
    <w:rsid w:val="00574E8D"/>
    <w:rsid w:val="0058181D"/>
    <w:rsid w:val="005C0E0B"/>
    <w:rsid w:val="005C28E7"/>
    <w:rsid w:val="005D5524"/>
    <w:rsid w:val="005E5DBF"/>
    <w:rsid w:val="0061177B"/>
    <w:rsid w:val="00621204"/>
    <w:rsid w:val="00645DAA"/>
    <w:rsid w:val="006747C8"/>
    <w:rsid w:val="0069256D"/>
    <w:rsid w:val="00696F06"/>
    <w:rsid w:val="006C0820"/>
    <w:rsid w:val="006D6806"/>
    <w:rsid w:val="006D6BC7"/>
    <w:rsid w:val="006F6DE3"/>
    <w:rsid w:val="007526E8"/>
    <w:rsid w:val="00792603"/>
    <w:rsid w:val="007B1038"/>
    <w:rsid w:val="007B618E"/>
    <w:rsid w:val="00810B45"/>
    <w:rsid w:val="00817A83"/>
    <w:rsid w:val="00860FAA"/>
    <w:rsid w:val="008842CB"/>
    <w:rsid w:val="0089212E"/>
    <w:rsid w:val="00895093"/>
    <w:rsid w:val="008A51E8"/>
    <w:rsid w:val="008D71EB"/>
    <w:rsid w:val="008E3608"/>
    <w:rsid w:val="008E3AFC"/>
    <w:rsid w:val="00945532"/>
    <w:rsid w:val="00954985"/>
    <w:rsid w:val="009816CD"/>
    <w:rsid w:val="009C1000"/>
    <w:rsid w:val="009F7E0C"/>
    <w:rsid w:val="00A73DA6"/>
    <w:rsid w:val="00A7690C"/>
    <w:rsid w:val="00A8216E"/>
    <w:rsid w:val="00AC1920"/>
    <w:rsid w:val="00B24DF4"/>
    <w:rsid w:val="00B827FF"/>
    <w:rsid w:val="00B94494"/>
    <w:rsid w:val="00BA0223"/>
    <w:rsid w:val="00BC067D"/>
    <w:rsid w:val="00BC6D37"/>
    <w:rsid w:val="00BF679B"/>
    <w:rsid w:val="00C0075F"/>
    <w:rsid w:val="00C434BB"/>
    <w:rsid w:val="00C71579"/>
    <w:rsid w:val="00C87716"/>
    <w:rsid w:val="00CC7636"/>
    <w:rsid w:val="00CD4F73"/>
    <w:rsid w:val="00D02117"/>
    <w:rsid w:val="00D03642"/>
    <w:rsid w:val="00D17FE9"/>
    <w:rsid w:val="00D503BA"/>
    <w:rsid w:val="00D92AF7"/>
    <w:rsid w:val="00D941A1"/>
    <w:rsid w:val="00DF00FD"/>
    <w:rsid w:val="00DF5BF7"/>
    <w:rsid w:val="00E105DF"/>
    <w:rsid w:val="00E12D47"/>
    <w:rsid w:val="00E139F0"/>
    <w:rsid w:val="00E56B62"/>
    <w:rsid w:val="00E731A6"/>
    <w:rsid w:val="00E86F61"/>
    <w:rsid w:val="00E9281B"/>
    <w:rsid w:val="00EB0617"/>
    <w:rsid w:val="00EE72A8"/>
    <w:rsid w:val="00F0685E"/>
    <w:rsid w:val="00F1734B"/>
    <w:rsid w:val="00F54600"/>
    <w:rsid w:val="00F56E64"/>
    <w:rsid w:val="00F612C6"/>
    <w:rsid w:val="00F86FA4"/>
    <w:rsid w:val="00FB7540"/>
    <w:rsid w:val="00FF00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3382E"/>
  <w15:chartTrackingRefBased/>
  <w15:docId w15:val="{E85156F8-3578-4975-926D-AB8ACD949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72A8"/>
    <w:pPr>
      <w:widowControl w:val="0"/>
      <w:suppressAutoHyphens/>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810B45"/>
    <w:pPr>
      <w:keepNext/>
      <w:keepLines/>
      <w:suppressAutoHyphens w:val="0"/>
      <w:spacing w:before="480"/>
      <w:outlineLvl w:val="0"/>
    </w:pPr>
    <w:rPr>
      <w:rFonts w:asciiTheme="majorHAnsi" w:eastAsiaTheme="majorEastAsia" w:hAnsiTheme="majorHAnsi" w:cstheme="majorBidi"/>
      <w:b/>
      <w:bCs/>
      <w:color w:val="2F5496" w:themeColor="accent1" w:themeShade="BF"/>
      <w:sz w:val="28"/>
      <w:szCs w:val="28"/>
      <w:lang w:eastAsia="ru-RU"/>
    </w:rPr>
  </w:style>
  <w:style w:type="paragraph" w:styleId="2">
    <w:name w:val="heading 2"/>
    <w:basedOn w:val="a"/>
    <w:next w:val="a"/>
    <w:link w:val="20"/>
    <w:uiPriority w:val="9"/>
    <w:semiHidden/>
    <w:unhideWhenUsed/>
    <w:qFormat/>
    <w:rsid w:val="00810B45"/>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rsid w:val="00810B45"/>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semiHidden/>
    <w:unhideWhenUsed/>
    <w:qFormat/>
    <w:rsid w:val="00810B45"/>
    <w:pPr>
      <w:keepNext/>
      <w:numPr>
        <w:ilvl w:val="3"/>
        <w:numId w:val="1"/>
      </w:numPr>
      <w:outlineLvl w:val="3"/>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810B45"/>
    <w:rPr>
      <w:rFonts w:asciiTheme="majorHAnsi" w:eastAsiaTheme="majorEastAsia" w:hAnsiTheme="majorHAnsi" w:cstheme="majorBidi"/>
      <w:b/>
      <w:bCs/>
      <w:color w:val="2F5496" w:themeColor="accent1" w:themeShade="BF"/>
      <w:sz w:val="28"/>
      <w:szCs w:val="28"/>
      <w:lang w:eastAsia="ru-RU"/>
    </w:rPr>
  </w:style>
  <w:style w:type="character" w:customStyle="1" w:styleId="20">
    <w:name w:val="Заголовок 2 Знак"/>
    <w:basedOn w:val="a0"/>
    <w:link w:val="2"/>
    <w:uiPriority w:val="9"/>
    <w:semiHidden/>
    <w:qFormat/>
    <w:rsid w:val="00810B45"/>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semiHidden/>
    <w:qFormat/>
    <w:rsid w:val="00810B45"/>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semiHidden/>
    <w:qFormat/>
    <w:rsid w:val="00810B45"/>
    <w:rPr>
      <w:rFonts w:ascii="Times New Roman" w:eastAsia="Times New Roman" w:hAnsi="Times New Roman" w:cs="Times New Roman"/>
      <w:b/>
      <w:sz w:val="28"/>
      <w:szCs w:val="20"/>
    </w:rPr>
  </w:style>
  <w:style w:type="character" w:styleId="a3">
    <w:name w:val="Emphasis"/>
    <w:basedOn w:val="a0"/>
    <w:uiPriority w:val="20"/>
    <w:qFormat/>
    <w:rsid w:val="00810B45"/>
    <w:rPr>
      <w:i w:val="0"/>
      <w:iCs w:val="0"/>
    </w:rPr>
  </w:style>
  <w:style w:type="paragraph" w:customStyle="1" w:styleId="msonormal0">
    <w:name w:val="msonormal"/>
    <w:basedOn w:val="a"/>
    <w:uiPriority w:val="99"/>
    <w:qFormat/>
    <w:rsid w:val="00810B45"/>
    <w:pPr>
      <w:widowControl/>
      <w:shd w:val="clear" w:color="auto" w:fill="FFFFFF"/>
      <w:suppressAutoHyphens w:val="0"/>
      <w:spacing w:line="360" w:lineRule="auto"/>
      <w:ind w:firstLine="709"/>
      <w:jc w:val="both"/>
    </w:pPr>
    <w:rPr>
      <w:color w:val="000000"/>
      <w:sz w:val="28"/>
      <w:szCs w:val="28"/>
      <w:lang w:eastAsia="ru-RU"/>
    </w:rPr>
  </w:style>
  <w:style w:type="paragraph" w:styleId="a4">
    <w:name w:val="Normal (Web)"/>
    <w:basedOn w:val="a"/>
    <w:uiPriority w:val="99"/>
    <w:semiHidden/>
    <w:unhideWhenUsed/>
    <w:qFormat/>
    <w:rsid w:val="00810B45"/>
    <w:pPr>
      <w:widowControl/>
      <w:shd w:val="clear" w:color="auto" w:fill="FFFFFF"/>
      <w:suppressAutoHyphens w:val="0"/>
      <w:spacing w:line="360" w:lineRule="auto"/>
      <w:ind w:firstLine="709"/>
      <w:jc w:val="both"/>
    </w:pPr>
    <w:rPr>
      <w:color w:val="000000"/>
      <w:sz w:val="28"/>
      <w:szCs w:val="28"/>
      <w:lang w:eastAsia="ru-RU"/>
    </w:rPr>
  </w:style>
  <w:style w:type="paragraph" w:styleId="11">
    <w:name w:val="index 1"/>
    <w:basedOn w:val="a"/>
    <w:next w:val="a"/>
    <w:autoRedefine/>
    <w:uiPriority w:val="99"/>
    <w:semiHidden/>
    <w:unhideWhenUsed/>
    <w:qFormat/>
    <w:rsid w:val="00810B45"/>
    <w:pPr>
      <w:ind w:left="200" w:hanging="200"/>
    </w:pPr>
  </w:style>
  <w:style w:type="paragraph" w:styleId="12">
    <w:name w:val="toc 1"/>
    <w:basedOn w:val="a"/>
    <w:next w:val="a"/>
    <w:autoRedefine/>
    <w:uiPriority w:val="39"/>
    <w:unhideWhenUsed/>
    <w:qFormat/>
    <w:rsid w:val="00810B45"/>
    <w:pPr>
      <w:tabs>
        <w:tab w:val="right" w:leader="dot" w:pos="9625"/>
      </w:tabs>
      <w:spacing w:line="360" w:lineRule="auto"/>
    </w:pPr>
    <w:rPr>
      <w:rFonts w:eastAsiaTheme="majorEastAsia"/>
      <w:sz w:val="28"/>
      <w:szCs w:val="28"/>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Знак1 Знак1,Текст сноски Знак Знак1,Текст сноски Знак1 Знак Знак Знак Знак,Знак,Знак6,F,Schriftart: 9 pt"/>
    <w:basedOn w:val="a"/>
    <w:link w:val="13"/>
    <w:uiPriority w:val="99"/>
    <w:unhideWhenUsed/>
    <w:qFormat/>
    <w:rsid w:val="00810B45"/>
    <w:pPr>
      <w:suppressLineNumbers/>
      <w:ind w:left="283" w:hanging="283"/>
    </w:pPr>
  </w:style>
  <w:style w:type="character" w:customStyle="1" w:styleId="13">
    <w:name w:val="Текст сноски Знак1"/>
    <w:aliases w:val="Текст сноски Знак1 Знак1 Знак1,Текст сноски Знак Знак Знак1 Знак1,Текст сноски Знак1 Знак Знак Знак1,Текст сноски Знак Знак Знак Знак Знак1,Знак1 Знак1 Знак1,Текст сноски Знак Знак1 Знак1,Текст сноски Знак1 Знак Знак Знак Знак Знак"/>
    <w:basedOn w:val="a0"/>
    <w:link w:val="a5"/>
    <w:uiPriority w:val="99"/>
    <w:semiHidden/>
    <w:locked/>
    <w:rsid w:val="00810B45"/>
    <w:rPr>
      <w:rFonts w:ascii="Times New Roman" w:eastAsia="Times New Roman" w:hAnsi="Times New Roman" w:cs="Times New Roman"/>
      <w:sz w:val="20"/>
      <w:szCs w:val="20"/>
    </w:rPr>
  </w:style>
  <w:style w:type="character" w:customStyle="1" w:styleId="a6">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qFormat/>
    <w:rsid w:val="00810B45"/>
    <w:rPr>
      <w:rFonts w:ascii="Times New Roman" w:eastAsia="Times New Roman" w:hAnsi="Times New Roman" w:cs="Times New Roman"/>
      <w:sz w:val="20"/>
      <w:szCs w:val="20"/>
    </w:rPr>
  </w:style>
  <w:style w:type="paragraph" w:styleId="a7">
    <w:name w:val="header"/>
    <w:basedOn w:val="a"/>
    <w:link w:val="14"/>
    <w:uiPriority w:val="99"/>
    <w:unhideWhenUsed/>
    <w:qFormat/>
    <w:rsid w:val="00810B45"/>
    <w:pPr>
      <w:tabs>
        <w:tab w:val="center" w:pos="4844"/>
        <w:tab w:val="right" w:pos="9689"/>
      </w:tabs>
    </w:pPr>
  </w:style>
  <w:style w:type="character" w:customStyle="1" w:styleId="14">
    <w:name w:val="Верхний колонтитул Знак1"/>
    <w:basedOn w:val="a0"/>
    <w:link w:val="a7"/>
    <w:uiPriority w:val="99"/>
    <w:locked/>
    <w:rsid w:val="00810B45"/>
    <w:rPr>
      <w:rFonts w:ascii="Times New Roman" w:eastAsia="Times New Roman" w:hAnsi="Times New Roman" w:cs="Times New Roman"/>
      <w:sz w:val="20"/>
      <w:szCs w:val="20"/>
    </w:rPr>
  </w:style>
  <w:style w:type="character" w:customStyle="1" w:styleId="a8">
    <w:name w:val="Верхний колонтитул Знак"/>
    <w:basedOn w:val="a0"/>
    <w:uiPriority w:val="99"/>
    <w:semiHidden/>
    <w:qFormat/>
    <w:rsid w:val="00810B45"/>
    <w:rPr>
      <w:rFonts w:ascii="Times New Roman" w:eastAsia="Times New Roman" w:hAnsi="Times New Roman" w:cs="Times New Roman"/>
      <w:sz w:val="20"/>
      <w:szCs w:val="20"/>
    </w:rPr>
  </w:style>
  <w:style w:type="paragraph" w:styleId="a9">
    <w:name w:val="footer"/>
    <w:basedOn w:val="a"/>
    <w:link w:val="15"/>
    <w:uiPriority w:val="99"/>
    <w:unhideWhenUsed/>
    <w:qFormat/>
    <w:rsid w:val="00810B45"/>
    <w:pPr>
      <w:tabs>
        <w:tab w:val="center" w:pos="4153"/>
        <w:tab w:val="right" w:pos="8306"/>
      </w:tabs>
    </w:pPr>
    <w:rPr>
      <w:sz w:val="28"/>
    </w:rPr>
  </w:style>
  <w:style w:type="character" w:customStyle="1" w:styleId="15">
    <w:name w:val="Нижний колонтитул Знак1"/>
    <w:basedOn w:val="a0"/>
    <w:link w:val="a9"/>
    <w:uiPriority w:val="99"/>
    <w:locked/>
    <w:rsid w:val="00810B45"/>
    <w:rPr>
      <w:rFonts w:ascii="Times New Roman" w:eastAsia="Times New Roman" w:hAnsi="Times New Roman" w:cs="Times New Roman"/>
      <w:sz w:val="28"/>
      <w:szCs w:val="20"/>
    </w:rPr>
  </w:style>
  <w:style w:type="character" w:customStyle="1" w:styleId="aa">
    <w:name w:val="Нижний колонтитул Знак"/>
    <w:basedOn w:val="a0"/>
    <w:uiPriority w:val="99"/>
    <w:qFormat/>
    <w:rsid w:val="00810B45"/>
    <w:rPr>
      <w:rFonts w:ascii="Times New Roman" w:eastAsia="Times New Roman" w:hAnsi="Times New Roman" w:cs="Times New Roman"/>
      <w:sz w:val="20"/>
      <w:szCs w:val="20"/>
    </w:rPr>
  </w:style>
  <w:style w:type="paragraph" w:styleId="ab">
    <w:name w:val="Body Text"/>
    <w:basedOn w:val="a"/>
    <w:link w:val="16"/>
    <w:uiPriority w:val="99"/>
    <w:semiHidden/>
    <w:unhideWhenUsed/>
    <w:qFormat/>
    <w:rsid w:val="00810B45"/>
    <w:pPr>
      <w:spacing w:after="120"/>
    </w:pPr>
  </w:style>
  <w:style w:type="character" w:customStyle="1" w:styleId="16">
    <w:name w:val="Основной текст Знак1"/>
    <w:basedOn w:val="a0"/>
    <w:link w:val="ab"/>
    <w:uiPriority w:val="99"/>
    <w:semiHidden/>
    <w:locked/>
    <w:rsid w:val="00810B45"/>
    <w:rPr>
      <w:rFonts w:ascii="Times New Roman" w:eastAsia="Times New Roman" w:hAnsi="Times New Roman" w:cs="Times New Roman"/>
      <w:sz w:val="20"/>
      <w:szCs w:val="20"/>
    </w:rPr>
  </w:style>
  <w:style w:type="character" w:customStyle="1" w:styleId="ac">
    <w:name w:val="Основной текст Знак"/>
    <w:basedOn w:val="a0"/>
    <w:semiHidden/>
    <w:qFormat/>
    <w:rsid w:val="00810B45"/>
    <w:rPr>
      <w:rFonts w:ascii="Times New Roman" w:eastAsia="Times New Roman" w:hAnsi="Times New Roman" w:cs="Times New Roman"/>
      <w:sz w:val="20"/>
      <w:szCs w:val="20"/>
    </w:rPr>
  </w:style>
  <w:style w:type="paragraph" w:styleId="ad">
    <w:name w:val="List"/>
    <w:basedOn w:val="ab"/>
    <w:uiPriority w:val="99"/>
    <w:semiHidden/>
    <w:unhideWhenUsed/>
    <w:qFormat/>
    <w:rsid w:val="00810B45"/>
    <w:rPr>
      <w:rFonts w:ascii="PT Astra Serif" w:hAnsi="PT Astra Serif" w:cs="Noto Sans Devanagari"/>
    </w:rPr>
  </w:style>
  <w:style w:type="paragraph" w:styleId="ae">
    <w:name w:val="Title"/>
    <w:basedOn w:val="a"/>
    <w:next w:val="ab"/>
    <w:link w:val="af"/>
    <w:uiPriority w:val="99"/>
    <w:qFormat/>
    <w:rsid w:val="00810B45"/>
    <w:pPr>
      <w:keepNext/>
      <w:spacing w:before="240" w:after="120"/>
    </w:pPr>
    <w:rPr>
      <w:rFonts w:ascii="PT Astra Serif" w:eastAsia="Tahoma" w:hAnsi="PT Astra Serif" w:cs="Noto Sans Devanagari"/>
      <w:sz w:val="28"/>
      <w:szCs w:val="28"/>
    </w:rPr>
  </w:style>
  <w:style w:type="character" w:customStyle="1" w:styleId="af">
    <w:name w:val="Заголовок Знак"/>
    <w:basedOn w:val="a0"/>
    <w:link w:val="ae"/>
    <w:uiPriority w:val="99"/>
    <w:rsid w:val="00810B45"/>
    <w:rPr>
      <w:rFonts w:ascii="PT Astra Serif" w:eastAsia="Tahoma" w:hAnsi="PT Astra Serif" w:cs="Noto Sans Devanagari"/>
      <w:sz w:val="28"/>
      <w:szCs w:val="28"/>
    </w:rPr>
  </w:style>
  <w:style w:type="paragraph" w:styleId="af0">
    <w:name w:val="Body Text Indent"/>
    <w:basedOn w:val="a"/>
    <w:link w:val="17"/>
    <w:uiPriority w:val="99"/>
    <w:semiHidden/>
    <w:unhideWhenUsed/>
    <w:qFormat/>
    <w:rsid w:val="00810B45"/>
    <w:pPr>
      <w:spacing w:after="120"/>
      <w:ind w:left="283"/>
    </w:pPr>
  </w:style>
  <w:style w:type="character" w:customStyle="1" w:styleId="17">
    <w:name w:val="Основной текст с отступом Знак1"/>
    <w:basedOn w:val="a0"/>
    <w:link w:val="af0"/>
    <w:uiPriority w:val="99"/>
    <w:semiHidden/>
    <w:locked/>
    <w:rsid w:val="00810B45"/>
    <w:rPr>
      <w:rFonts w:ascii="Times New Roman" w:eastAsia="Times New Roman" w:hAnsi="Times New Roman" w:cs="Times New Roman"/>
      <w:sz w:val="20"/>
      <w:szCs w:val="20"/>
    </w:rPr>
  </w:style>
  <w:style w:type="character" w:customStyle="1" w:styleId="af1">
    <w:name w:val="Основной текст с отступом Знак"/>
    <w:basedOn w:val="a0"/>
    <w:uiPriority w:val="99"/>
    <w:semiHidden/>
    <w:qFormat/>
    <w:rsid w:val="00810B45"/>
    <w:rPr>
      <w:rFonts w:ascii="Times New Roman" w:eastAsia="Times New Roman" w:hAnsi="Times New Roman" w:cs="Times New Roman"/>
      <w:sz w:val="20"/>
      <w:szCs w:val="20"/>
    </w:rPr>
  </w:style>
  <w:style w:type="paragraph" w:styleId="21">
    <w:name w:val="Body Text 2"/>
    <w:basedOn w:val="a"/>
    <w:link w:val="210"/>
    <w:uiPriority w:val="99"/>
    <w:semiHidden/>
    <w:unhideWhenUsed/>
    <w:qFormat/>
    <w:rsid w:val="00810B45"/>
    <w:pPr>
      <w:spacing w:after="120" w:line="480" w:lineRule="auto"/>
    </w:pPr>
  </w:style>
  <w:style w:type="character" w:customStyle="1" w:styleId="210">
    <w:name w:val="Основной текст 2 Знак1"/>
    <w:basedOn w:val="a0"/>
    <w:link w:val="21"/>
    <w:uiPriority w:val="99"/>
    <w:semiHidden/>
    <w:locked/>
    <w:rsid w:val="00810B45"/>
    <w:rPr>
      <w:rFonts w:ascii="Times New Roman" w:eastAsia="Times New Roman" w:hAnsi="Times New Roman" w:cs="Times New Roman"/>
      <w:sz w:val="20"/>
      <w:szCs w:val="20"/>
    </w:rPr>
  </w:style>
  <w:style w:type="character" w:customStyle="1" w:styleId="22">
    <w:name w:val="Основной текст 2 Знак"/>
    <w:basedOn w:val="a0"/>
    <w:uiPriority w:val="99"/>
    <w:semiHidden/>
    <w:qFormat/>
    <w:rsid w:val="00810B45"/>
    <w:rPr>
      <w:rFonts w:ascii="Times New Roman" w:eastAsia="Times New Roman" w:hAnsi="Times New Roman" w:cs="Times New Roman"/>
      <w:sz w:val="20"/>
      <w:szCs w:val="20"/>
    </w:rPr>
  </w:style>
  <w:style w:type="paragraph" w:styleId="af2">
    <w:name w:val="Balloon Text"/>
    <w:basedOn w:val="a"/>
    <w:link w:val="18"/>
    <w:uiPriority w:val="99"/>
    <w:semiHidden/>
    <w:unhideWhenUsed/>
    <w:qFormat/>
    <w:rsid w:val="00810B45"/>
    <w:rPr>
      <w:rFonts w:ascii="Tahoma" w:hAnsi="Tahoma" w:cs="Tahoma"/>
      <w:sz w:val="16"/>
      <w:szCs w:val="16"/>
    </w:rPr>
  </w:style>
  <w:style w:type="character" w:customStyle="1" w:styleId="18">
    <w:name w:val="Текст выноски Знак1"/>
    <w:basedOn w:val="a0"/>
    <w:link w:val="af2"/>
    <w:uiPriority w:val="99"/>
    <w:semiHidden/>
    <w:locked/>
    <w:rsid w:val="00810B45"/>
    <w:rPr>
      <w:rFonts w:ascii="Tahoma" w:eastAsia="Times New Roman" w:hAnsi="Tahoma" w:cs="Tahoma"/>
      <w:sz w:val="16"/>
      <w:szCs w:val="16"/>
    </w:rPr>
  </w:style>
  <w:style w:type="character" w:customStyle="1" w:styleId="af3">
    <w:name w:val="Текст выноски Знак"/>
    <w:basedOn w:val="a0"/>
    <w:uiPriority w:val="99"/>
    <w:semiHidden/>
    <w:qFormat/>
    <w:rsid w:val="00810B45"/>
    <w:rPr>
      <w:rFonts w:ascii="Segoe UI" w:eastAsia="Times New Roman" w:hAnsi="Segoe UI" w:cs="Segoe UI"/>
      <w:sz w:val="18"/>
      <w:szCs w:val="18"/>
    </w:rPr>
  </w:style>
  <w:style w:type="paragraph" w:styleId="af4">
    <w:name w:val="List Paragraph"/>
    <w:basedOn w:val="a"/>
    <w:uiPriority w:val="34"/>
    <w:qFormat/>
    <w:rsid w:val="00810B45"/>
    <w:pPr>
      <w:widowControl/>
      <w:suppressAutoHyphens w:val="0"/>
      <w:ind w:left="720"/>
      <w:contextualSpacing/>
    </w:pPr>
    <w:rPr>
      <w:lang w:eastAsia="ru-RU"/>
    </w:rPr>
  </w:style>
  <w:style w:type="paragraph" w:styleId="af5">
    <w:name w:val="TOC Heading"/>
    <w:basedOn w:val="1"/>
    <w:next w:val="a"/>
    <w:uiPriority w:val="39"/>
    <w:unhideWhenUsed/>
    <w:qFormat/>
    <w:rsid w:val="00810B45"/>
    <w:pPr>
      <w:widowControl/>
      <w:spacing w:line="276" w:lineRule="auto"/>
    </w:pPr>
  </w:style>
  <w:style w:type="paragraph" w:customStyle="1" w:styleId="af6">
    <w:name w:val="Верхний и нижний колонтитулы"/>
    <w:basedOn w:val="a"/>
    <w:uiPriority w:val="99"/>
    <w:qFormat/>
    <w:rsid w:val="00810B45"/>
  </w:style>
  <w:style w:type="paragraph" w:customStyle="1" w:styleId="caaieiaie1">
    <w:name w:val="caaieiaie 1"/>
    <w:basedOn w:val="a"/>
    <w:next w:val="a"/>
    <w:uiPriority w:val="99"/>
    <w:qFormat/>
    <w:rsid w:val="00810B45"/>
    <w:pPr>
      <w:keepNext/>
      <w:spacing w:line="360" w:lineRule="auto"/>
      <w:jc w:val="center"/>
    </w:pPr>
    <w:rPr>
      <w:b/>
      <w:caps/>
      <w:sz w:val="28"/>
    </w:rPr>
  </w:style>
  <w:style w:type="paragraph" w:customStyle="1" w:styleId="31">
    <w:name w:val="Основной текст 31"/>
    <w:basedOn w:val="a"/>
    <w:uiPriority w:val="99"/>
    <w:qFormat/>
    <w:rsid w:val="00810B45"/>
    <w:pPr>
      <w:jc w:val="center"/>
    </w:pPr>
    <w:rPr>
      <w:b/>
      <w:sz w:val="28"/>
    </w:rPr>
  </w:style>
  <w:style w:type="paragraph" w:customStyle="1" w:styleId="211">
    <w:name w:val="Основной текст 21"/>
    <w:basedOn w:val="a"/>
    <w:uiPriority w:val="99"/>
    <w:qFormat/>
    <w:rsid w:val="00810B45"/>
    <w:pPr>
      <w:spacing w:line="360" w:lineRule="auto"/>
      <w:jc w:val="both"/>
    </w:pPr>
    <w:rPr>
      <w:sz w:val="28"/>
    </w:rPr>
  </w:style>
  <w:style w:type="character" w:customStyle="1" w:styleId="af7">
    <w:name w:val="Основной текст_"/>
    <w:basedOn w:val="a0"/>
    <w:link w:val="19"/>
    <w:qFormat/>
    <w:locked/>
    <w:rsid w:val="00810B45"/>
    <w:rPr>
      <w:rFonts w:ascii="Times New Roman" w:eastAsia="Times New Roman" w:hAnsi="Times New Roman" w:cs="Times New Roman"/>
      <w:spacing w:val="1"/>
      <w:sz w:val="20"/>
      <w:szCs w:val="20"/>
    </w:rPr>
  </w:style>
  <w:style w:type="paragraph" w:customStyle="1" w:styleId="19">
    <w:name w:val="Обычный1"/>
    <w:link w:val="af7"/>
    <w:qFormat/>
    <w:rsid w:val="00810B45"/>
    <w:pPr>
      <w:suppressAutoHyphens/>
      <w:spacing w:before="100" w:after="100" w:line="240" w:lineRule="auto"/>
    </w:pPr>
    <w:rPr>
      <w:rFonts w:ascii="Times New Roman" w:eastAsia="Times New Roman" w:hAnsi="Times New Roman" w:cs="Times New Roman"/>
      <w:spacing w:val="1"/>
      <w:sz w:val="20"/>
      <w:szCs w:val="20"/>
    </w:rPr>
  </w:style>
  <w:style w:type="paragraph" w:customStyle="1" w:styleId="ConsPlusNormal">
    <w:name w:val="ConsPlusNormal"/>
    <w:uiPriority w:val="99"/>
    <w:qFormat/>
    <w:rsid w:val="00810B45"/>
    <w:pPr>
      <w:widowControl w:val="0"/>
      <w:suppressAutoHyphens/>
      <w:spacing w:after="0" w:line="240" w:lineRule="auto"/>
    </w:pPr>
    <w:rPr>
      <w:rFonts w:ascii="Arial" w:eastAsiaTheme="minorEastAsia" w:hAnsi="Arial" w:cs="Arial"/>
      <w:sz w:val="20"/>
      <w:szCs w:val="20"/>
      <w:lang w:eastAsia="ru-RU"/>
    </w:rPr>
  </w:style>
  <w:style w:type="paragraph" w:customStyle="1" w:styleId="Default">
    <w:name w:val="Default"/>
    <w:uiPriority w:val="99"/>
    <w:qFormat/>
    <w:rsid w:val="00810B45"/>
    <w:pPr>
      <w:suppressAutoHyphens/>
      <w:spacing w:after="0" w:line="240" w:lineRule="auto"/>
    </w:pPr>
    <w:rPr>
      <w:rFonts w:ascii="Times New Roman" w:eastAsia="Calibri" w:hAnsi="Times New Roman" w:cs="Times New Roman"/>
      <w:color w:val="000000"/>
      <w:sz w:val="24"/>
      <w:szCs w:val="24"/>
    </w:rPr>
  </w:style>
  <w:style w:type="paragraph" w:customStyle="1" w:styleId="1a">
    <w:name w:val="Основной текст1"/>
    <w:basedOn w:val="a"/>
    <w:uiPriority w:val="99"/>
    <w:qFormat/>
    <w:rsid w:val="00810B45"/>
    <w:pPr>
      <w:shd w:val="clear" w:color="auto" w:fill="FFFFFF"/>
      <w:suppressAutoHyphens w:val="0"/>
      <w:spacing w:before="180" w:after="600" w:line="254" w:lineRule="exact"/>
      <w:jc w:val="center"/>
    </w:pPr>
    <w:rPr>
      <w:spacing w:val="1"/>
    </w:rPr>
  </w:style>
  <w:style w:type="paragraph" w:customStyle="1" w:styleId="Normal1">
    <w:name w:val="Normal1"/>
    <w:uiPriority w:val="99"/>
    <w:qFormat/>
    <w:rsid w:val="00810B45"/>
    <w:pPr>
      <w:suppressAutoHyphens/>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2">
    <w:name w:val="Style2"/>
    <w:basedOn w:val="a"/>
    <w:qFormat/>
    <w:rsid w:val="00810B45"/>
    <w:pPr>
      <w:suppressAutoHyphens w:val="0"/>
      <w:spacing w:line="484" w:lineRule="exact"/>
      <w:ind w:firstLine="715"/>
      <w:jc w:val="both"/>
    </w:pPr>
    <w:rPr>
      <w:sz w:val="24"/>
      <w:szCs w:val="24"/>
      <w:lang w:eastAsia="ru-RU"/>
    </w:rPr>
  </w:style>
  <w:style w:type="paragraph" w:customStyle="1" w:styleId="Style48">
    <w:name w:val="Style48"/>
    <w:basedOn w:val="a"/>
    <w:uiPriority w:val="99"/>
    <w:qFormat/>
    <w:rsid w:val="00810B45"/>
    <w:pPr>
      <w:suppressAutoHyphens w:val="0"/>
      <w:spacing w:line="480" w:lineRule="exact"/>
      <w:ind w:hanging="355"/>
    </w:pPr>
    <w:rPr>
      <w:lang w:eastAsia="ru-RU"/>
    </w:rPr>
  </w:style>
  <w:style w:type="paragraph" w:customStyle="1" w:styleId="Style41">
    <w:name w:val="Style41"/>
    <w:basedOn w:val="a"/>
    <w:uiPriority w:val="99"/>
    <w:qFormat/>
    <w:rsid w:val="00810B45"/>
    <w:pPr>
      <w:suppressAutoHyphens w:val="0"/>
      <w:spacing w:line="394" w:lineRule="exact"/>
      <w:ind w:hanging="355"/>
    </w:pPr>
    <w:rPr>
      <w:lang w:eastAsia="ru-RU"/>
    </w:rPr>
  </w:style>
  <w:style w:type="character" w:customStyle="1" w:styleId="-">
    <w:name w:val="Интернет-ссылка"/>
    <w:uiPriority w:val="99"/>
    <w:rsid w:val="00810B45"/>
    <w:rPr>
      <w:color w:val="0000FF"/>
      <w:u w:val="single"/>
    </w:rPr>
  </w:style>
  <w:style w:type="character" w:customStyle="1" w:styleId="apple-converted-space">
    <w:name w:val="apple-converted-space"/>
    <w:basedOn w:val="a0"/>
    <w:qFormat/>
    <w:rsid w:val="00810B45"/>
  </w:style>
  <w:style w:type="character" w:customStyle="1" w:styleId="af8">
    <w:name w:val="Абзац списка Знак"/>
    <w:uiPriority w:val="34"/>
    <w:qFormat/>
    <w:rsid w:val="00810B45"/>
    <w:rPr>
      <w:rFonts w:ascii="Times New Roman" w:eastAsia="Times New Roman" w:hAnsi="Times New Roman" w:cs="Times New Roman" w:hint="default"/>
      <w:sz w:val="20"/>
      <w:szCs w:val="20"/>
      <w:lang w:eastAsia="ru-RU"/>
    </w:rPr>
  </w:style>
  <w:style w:type="character" w:customStyle="1" w:styleId="af9">
    <w:name w:val="Привязка сноски"/>
    <w:rsid w:val="00810B45"/>
    <w:rPr>
      <w:vertAlign w:val="superscript"/>
    </w:rPr>
  </w:style>
  <w:style w:type="character" w:customStyle="1" w:styleId="FootnoteCharacters">
    <w:name w:val="Footnote Characters"/>
    <w:basedOn w:val="a0"/>
    <w:qFormat/>
    <w:rsid w:val="00810B45"/>
    <w:rPr>
      <w:vertAlign w:val="superscript"/>
    </w:rPr>
  </w:style>
  <w:style w:type="character" w:customStyle="1" w:styleId="23">
    <w:name w:val="Текст сноски Знак2"/>
    <w:qFormat/>
    <w:locked/>
    <w:rsid w:val="00810B45"/>
    <w:rPr>
      <w:rFonts w:ascii="Times New Roman" w:eastAsia="Times New Roman" w:hAnsi="Times New Roman" w:cs="Times New Roman" w:hint="default"/>
      <w:sz w:val="20"/>
      <w:szCs w:val="20"/>
      <w:lang w:eastAsia="ru-RU"/>
    </w:rPr>
  </w:style>
  <w:style w:type="character" w:customStyle="1" w:styleId="FontStyle12">
    <w:name w:val="Font Style12"/>
    <w:qFormat/>
    <w:rsid w:val="00810B45"/>
    <w:rPr>
      <w:rFonts w:ascii="Times New Roman" w:hAnsi="Times New Roman" w:cs="Times New Roman" w:hint="default"/>
      <w:sz w:val="26"/>
      <w:szCs w:val="26"/>
    </w:rPr>
  </w:style>
  <w:style w:type="character" w:customStyle="1" w:styleId="CharAttribute1">
    <w:name w:val="CharAttribute1"/>
    <w:uiPriority w:val="99"/>
    <w:qFormat/>
    <w:rsid w:val="00810B45"/>
    <w:rPr>
      <w:rFonts w:ascii="Times New Roman" w:hAnsi="Times New Roman" w:cs="Times New Roman" w:hint="default"/>
      <w:sz w:val="28"/>
    </w:rPr>
  </w:style>
  <w:style w:type="character" w:customStyle="1" w:styleId="FontStyle89">
    <w:name w:val="Font Style89"/>
    <w:basedOn w:val="a0"/>
    <w:uiPriority w:val="99"/>
    <w:qFormat/>
    <w:rsid w:val="00810B45"/>
    <w:rPr>
      <w:rFonts w:ascii="Times New Roman" w:hAnsi="Times New Roman" w:cs="Times New Roman" w:hint="default"/>
      <w:color w:val="000000"/>
      <w:sz w:val="26"/>
      <w:szCs w:val="26"/>
    </w:rPr>
  </w:style>
  <w:style w:type="character" w:customStyle="1" w:styleId="afa">
    <w:name w:val="Посещённая гиперссылка"/>
    <w:rsid w:val="00810B45"/>
    <w:rPr>
      <w:color w:val="800000"/>
      <w:u w:val="single"/>
    </w:rPr>
  </w:style>
  <w:style w:type="character" w:customStyle="1" w:styleId="afb">
    <w:name w:val="Ссылка указателя"/>
    <w:qFormat/>
    <w:rsid w:val="00810B45"/>
  </w:style>
  <w:style w:type="character" w:customStyle="1" w:styleId="FontStyle73">
    <w:name w:val="Font Style73"/>
    <w:qFormat/>
    <w:rsid w:val="00810B45"/>
    <w:rPr>
      <w:rFonts w:ascii="Times New Roman" w:eastAsia="Times New Roman" w:hAnsi="Times New Roman" w:cs="Times New Roman" w:hint="default"/>
      <w:sz w:val="26"/>
      <w:szCs w:val="26"/>
    </w:rPr>
  </w:style>
  <w:style w:type="table" w:styleId="afc">
    <w:name w:val="Table Grid"/>
    <w:basedOn w:val="a1"/>
    <w:uiPriority w:val="39"/>
    <w:rsid w:val="00810B45"/>
    <w:pPr>
      <w:suppressAutoHyphens/>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uiPriority w:val="39"/>
    <w:rsid w:val="00810B45"/>
    <w:pPr>
      <w:suppressAutoHyphens/>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Заголовок 2 Знак1"/>
    <w:basedOn w:val="a1"/>
    <w:uiPriority w:val="39"/>
    <w:rsid w:val="00810B45"/>
    <w:pPr>
      <w:suppressAutoHyphens/>
      <w:spacing w:after="0" w:line="240" w:lineRule="auto"/>
    </w:pPr>
    <w:rPr>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uiPriority w:val="39"/>
    <w:rsid w:val="00810B45"/>
    <w:pPr>
      <w:suppressAutoHyphens/>
      <w:spacing w:after="0" w:line="240" w:lineRule="auto"/>
    </w:pPr>
    <w:rPr>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Hyperlink"/>
    <w:basedOn w:val="a0"/>
    <w:uiPriority w:val="99"/>
    <w:unhideWhenUsed/>
    <w:rsid w:val="00810B45"/>
    <w:rPr>
      <w:color w:val="0000FF"/>
      <w:u w:val="single"/>
    </w:rPr>
  </w:style>
  <w:style w:type="character" w:customStyle="1" w:styleId="1b">
    <w:name w:val="Неразрешенное упоминание1"/>
    <w:basedOn w:val="a0"/>
    <w:uiPriority w:val="99"/>
    <w:semiHidden/>
    <w:unhideWhenUsed/>
    <w:rsid w:val="00945532"/>
    <w:rPr>
      <w:color w:val="605E5C"/>
      <w:shd w:val="clear" w:color="auto" w:fill="E1DFDD"/>
    </w:rPr>
  </w:style>
  <w:style w:type="character" w:customStyle="1" w:styleId="greenurl">
    <w:name w:val="green_url"/>
    <w:uiPriority w:val="99"/>
    <w:rsid w:val="0089212E"/>
    <w:rPr>
      <w:rFonts w:cs="Times New Roman"/>
    </w:rPr>
  </w:style>
  <w:style w:type="paragraph" w:styleId="24">
    <w:name w:val="toc 2"/>
    <w:basedOn w:val="a"/>
    <w:next w:val="a"/>
    <w:autoRedefine/>
    <w:uiPriority w:val="39"/>
    <w:unhideWhenUsed/>
    <w:rsid w:val="004E6389"/>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7489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ibrary.ru/item.asp?id=50281019" TargetMode="External"/><Relationship Id="rId13" Type="http://schemas.openxmlformats.org/officeDocument/2006/relationships/hyperlink" Target="http://www.r" TargetMode="External"/><Relationship Id="rId18" Type="http://schemas.openxmlformats.org/officeDocument/2006/relationships/hyperlink" Target="http://elib.fa.ru/"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znanium." TargetMode="External"/><Relationship Id="rId7" Type="http://schemas.openxmlformats.org/officeDocument/2006/relationships/hyperlink" Target="https://book.ru/book/952840" TargetMode="External"/><Relationship Id="rId12" Type="http://schemas.openxmlformats.org/officeDocument/2006/relationships/hyperlink" Target="http://www.government.ru/" TargetMode="External"/><Relationship Id="rId17" Type="http://schemas.openxmlformats.org/officeDocument/2006/relationships/hyperlink" Target="http://www.asv.org.ru/" TargetMode="External"/><Relationship Id="rId25" Type="http://schemas.openxmlformats.org/officeDocument/2006/relationships/hyperlink" Target="http://&#1085;&#1101;&#1073;.&#1088;&#1092;/" TargetMode="External"/><Relationship Id="rId2" Type="http://schemas.openxmlformats.org/officeDocument/2006/relationships/styles" Target="styles.xml"/><Relationship Id="rId16" Type="http://schemas.openxmlformats.org/officeDocument/2006/relationships/hyperlink" Target="http://www.fedsfm.ru/" TargetMode="External"/><Relationship Id="rId20" Type="http://schemas.openxmlformats.org/officeDocument/2006/relationships/hyperlink" Target="http://biblioclub.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ibrary.ru/item.asp?id=65473148" TargetMode="External"/><Relationship Id="rId24" Type="http://schemas.openxmlformats.org/officeDocument/2006/relationships/hyperlink" Target="http://grebennikon.ru/" TargetMode="External"/><Relationship Id="rId5" Type="http://schemas.openxmlformats.org/officeDocument/2006/relationships/footnotes" Target="footnotes.xml"/><Relationship Id="rId15" Type="http://schemas.openxmlformats.org/officeDocument/2006/relationships/hyperlink" Target="http://www.gks.ru/" TargetMode="External"/><Relationship Id="rId23" Type="http://schemas.openxmlformats.org/officeDocument/2006/relationships/hyperlink" Target="http://elibrary.ru/" TargetMode="External"/><Relationship Id="rId28" Type="http://schemas.openxmlformats.org/officeDocument/2006/relationships/theme" Target="theme/theme1.xml"/><Relationship Id="rId10" Type="http://schemas.openxmlformats.org/officeDocument/2006/relationships/hyperlink" Target="http://elib.fa.ru/art2023/bv3695.pdf-%20&#1090;&#1077;&#1082;&#1089;&#1090;" TargetMode="External"/><Relationship Id="rId19" Type="http://schemas.openxmlformats.org/officeDocument/2006/relationships/hyperlink" Target="http://www.book.ru/" TargetMode="External"/><Relationship Id="rId4" Type="http://schemas.openxmlformats.org/officeDocument/2006/relationships/webSettings" Target="webSettings.xml"/><Relationship Id="rId9" Type="http://schemas.openxmlformats.org/officeDocument/2006/relationships/hyperlink" Target="https://elibrary.ru/item.asp?id=67353042" TargetMode="External"/><Relationship Id="rId14" Type="http://schemas.openxmlformats.org/officeDocument/2006/relationships/hyperlink" Target="http://www.minfin.ru" TargetMode="External"/><Relationship Id="rId22" Type="http://schemas.openxmlformats.org/officeDocument/2006/relationships/hyperlink" Target="http://lib.alpinadigital.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207</TotalTime>
  <Pages>1</Pages>
  <Words>7141</Words>
  <Characters>40706</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 Светлана Юрьевна</dc:creator>
  <cp:keywords/>
  <dc:description/>
  <cp:lastModifiedBy>Айрапетян Каринэ Петросовна</cp:lastModifiedBy>
  <cp:revision>34</cp:revision>
  <cp:lastPrinted>2025-06-10T14:03:00Z</cp:lastPrinted>
  <dcterms:created xsi:type="dcterms:W3CDTF">2025-05-26T19:22:00Z</dcterms:created>
  <dcterms:modified xsi:type="dcterms:W3CDTF">2025-06-11T12:45:00Z</dcterms:modified>
</cp:coreProperties>
</file>