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D7" w:rsidRPr="00021D87" w:rsidRDefault="005A6CD7" w:rsidP="005A6CD7">
      <w:pPr>
        <w:spacing w:before="148" w:after="148" w:line="29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bookmarkStart w:id="0" w:name="_Hlk184284782"/>
      <w:r w:rsidRPr="00021D87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Вакантные места для приема (перевода) обучающихся</w:t>
      </w:r>
    </w:p>
    <w:p w:rsidR="005A6CD7" w:rsidRPr="006F1A18" w:rsidRDefault="005A6CD7" w:rsidP="005A6CD7">
      <w:pPr>
        <w:spacing w:before="148" w:after="148" w:line="295" w:lineRule="atLeast"/>
        <w:jc w:val="right"/>
        <w:outlineLvl w:val="0"/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</w:pPr>
      <w:bookmarkStart w:id="1" w:name="_GoBack"/>
      <w:r w:rsidRPr="006F1A18"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  <w:t xml:space="preserve">по состоянию на </w:t>
      </w:r>
      <w:r w:rsidRPr="006F1A18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01.12.2024 г.</w:t>
      </w:r>
    </w:p>
    <w:tbl>
      <w:tblPr>
        <w:tblW w:w="1465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697"/>
        <w:gridCol w:w="1984"/>
        <w:gridCol w:w="1418"/>
        <w:gridCol w:w="1843"/>
        <w:gridCol w:w="708"/>
        <w:gridCol w:w="1141"/>
        <w:gridCol w:w="1466"/>
        <w:gridCol w:w="1465"/>
        <w:gridCol w:w="1465"/>
        <w:gridCol w:w="1466"/>
      </w:tblGrid>
      <w:tr w:rsidR="005A6CD7" w:rsidRPr="00B304E8" w:rsidTr="005A6CD7">
        <w:trPr>
          <w:trHeight w:val="37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bookmarkEnd w:id="1"/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Код, шифр группы научных специальностей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 для приема (перевода) на места, финансируемые за счет бюджетных ассигнований федерального бюджета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 для приема (перевода) на места, финансируемые за счет бюджетов субъектов Российской Федерации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 для приема (перевода) на места, финансируемые за счет местных бюджетов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 для приема (перевода) за счёт средств физических и (или) юридических лиц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304E8" w:rsidRPr="00B304E8" w:rsidTr="005A6CD7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304E8" w:rsidRPr="00B304E8" w:rsidTr="005A6CD7">
        <w:trPr>
          <w:trHeight w:val="30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4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E8" w:rsidRPr="00B304E8" w:rsidRDefault="00B304E8" w:rsidP="00B30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09.02.07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10.02.05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38.02.01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38.02.06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среднего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 на базе основного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Прикладное машинное обучение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Прикладное машинное обучение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Прикладное машинное обучение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компьютерные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компьютерные науки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Инженерия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информационные системы в экономике и финансах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Инженерия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платформы управления предприятиями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Инженерия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информационные системы в экономике и финансах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информационные системы в экономике и финансах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платформы управления предприятиями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платформы управления предприятиями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информационные системы в экономике и финансах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информационные системы в экономике и финансах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информационные системы в экономике и финансах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автоматизированных систем в финансово-банковской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автоматизированных систем в финансово-банковской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автоматизированных систем в финансово-банковской сфере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цифровыми инновациями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цифровыми инновациями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цифровыми инновациями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цифровыми инновациями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виртуальной среды и медиапространства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виртуальной среды и медиапространства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виртуальной среды и медиапространства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виртуальной среды и медиапространства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 - аудит и право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Бизнес-архитектура и аналитика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5A6CD7" w:rsidRPr="00B304E8" w:rsidTr="005A6CD7">
        <w:trPr>
          <w:trHeight w:val="181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экономика и торговля (с углубленным изучением экономики Китая и китайского языка)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финансы 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Finance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экономические отношения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бизнес: налоги и аналитика/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Business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Taxes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Analytics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204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экономика, мировые финансы и международный бизнес (с частичной реализацией на англ. языке)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разведка, управление рисками и экономическая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 финансовых продуктов и услуг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бизнес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бизнес стран Востока (с углубленным изучением иностранного языка)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nil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 Вооруженных Сил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корпорации, </w:t>
            </w:r>
            <w:proofErr w:type="gram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ESG  и</w:t>
            </w:r>
            <w:proofErr w:type="gram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корпоративное право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анализ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Бизнес-аудит и право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Бизнес-архитектура и аналитика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экономика и торговля (с углубленным изучением экономики Китая и китайского языка)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финансы 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Finance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бизнес: налоги и аналитика/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Business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Taxes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Analytics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204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экономика, мировые финансы и международный бизнес (с частичной реализацией на англ. языке)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разведка, управление рисками и экономическая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бизнес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бизнес стран Востока (с углубленным изучением иностранного языка)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анализ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5A6CD7" w:rsidRPr="00B304E8" w:rsidTr="005A6CD7">
        <w:trPr>
          <w:trHeight w:val="184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экономика и торговля (с углубленным изучением экономики Китая и китайского языка)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финансы 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Finance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5A6CD7" w:rsidRPr="00B304E8" w:rsidTr="005A6CD7">
        <w:trPr>
          <w:trHeight w:val="165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бизнес: налоги и аналитика/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Business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Taxation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Analytics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экономика и международный бизнес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разведка, управление рисками и экономическая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 топливно-энергетического комплекса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финансы 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Finance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бизнес: налогообложение и учет/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Bissiness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Taxation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Accouting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аудит и бизнес-анализ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149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Аналитика и аудит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</w:p>
        </w:tc>
      </w:tr>
      <w:tr w:rsidR="005A6CD7" w:rsidRPr="00B304E8" w:rsidTr="005A6CD7">
        <w:trPr>
          <w:trHeight w:val="78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bottom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 и корпоративные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2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bottom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2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bottom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Бизнес-анализ, налоги и аудит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Налоги, аудит и бизнес-анализ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финансы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бизнесом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Bachelor of Business Administration (BBA)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бизнесом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Bachelor of Business Administration (BBA)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финансами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Bachelor of Business Administration in Finance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бизнесом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Bachelor of Business Administration (BBA)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финансами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Bachelor of Business Administration in Finance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бизнесом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Bachelor of Business Administration (BBA)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nil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менеджмент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государство и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Цифровое государство и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трансформация управления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технологии в управлении земельными ресурсами и объектами недвижимости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трансформация управления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трансформация управления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трансформация управления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коммерция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политика/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Global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politics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политические технологии, экспертиза и GR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политика/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Global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politics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политические технологии, экспертиза и GR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политика/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Global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politics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Политический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блоггинг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социальные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 с общественностью в политике и бизнесе /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Public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Relations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Politics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Business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 с общественностью в политике и бизнесе /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Public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Relations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Politics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Business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 с общественностью в политике и бизнесе /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Public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Relations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Politics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Business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Связи с общественностью в политике и бизнесе /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Public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Relations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Politics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and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Business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Реклама и связи с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бщественностью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Туристический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Туристический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и национальный туризм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Туристский и гостиничный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Туристский и гостиничный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Туристический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Туристский и гостиничный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Гостиничный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Гостиничный бизнес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гостиничным бизнесом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лингвистика и межкультурная коммуникация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Когнитивная лингвистика и межкультурная коммуникация (с частичной реализацией на англ. языке)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Когнитивная лингвистика и межкультурная коммуникация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Когнитивная лингвистика и межкультурная коммуникация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Этика бизнеса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Этика бизнеса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Этика бизнеса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47.03.01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бакалавриат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Этика бизнеса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Компьютерное зрение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Машинное обучение на текстах и графах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Компьютерное зрение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Машинное обучение на текстах и графах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01.04.05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Аналитика данных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DevOps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-инженерия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IT-продуктами в сфере финансовых технологий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DevOps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-инженерия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большими данными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большими данными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большими данными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информационной безопасностью в финансово-банковской сфере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информационной безопасностью в финансово-банковской сфере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отраслевая робототехника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Интеллектуальная отраслевая робототехника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27.04.05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трансформация бизнеса и аналитика данных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стратегический менеджмент в бизнесе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 и финансовый консалтинг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Бизнес-аналитика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Корпоративная отчетность и право в бизнесе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экономика и бизнес-инжиниринг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экономика и право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Международные финансы/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Finance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учет и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финансовый рынок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энергетический бизнес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Налоги. Бухгалтерский учет. Налоговый консалтинг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бизнеса и корпоративные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Продюсирование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и аналитическое сопровождение ВЭД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Управленческий учет в бизнесе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расследования в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технологии цифровой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анализ и оценка инвестиционных решений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контроллинг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и институты развития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 корпораций и ESG - трансформация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 бумаги и финансовый инжиниринг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и моделирование бизнес-процессов топливно-энергетического комплекса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финансовых рынков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и финансовый консалтинг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аудит и управление рисками организации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Корпоративная отчетность и право в бизнесе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экономика и бизнес-инжиниринг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Международные финансы/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Finance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банкинг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учет и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финансовый рынок: стратегии и технологии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 энергетический бизнес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Налоги. Бухгалтерский учет. Налоговый консалтинг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бизнеса и корпоративные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Таможенное регулирование и аналитическое сопровождение ВЭД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Управленческий учет в бизнесе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расследования в организациях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технологии в бизнесе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технологии цифровой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анализ и оценка инвестиционных решений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контроллинг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институты развития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корпораций и ESG - трансформация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Ценные бумаги и финансовый инжиниринг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229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моделирование бизнес-процессов топливно-энергетического комплекса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аудит в госкорпорациях и бизнесе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Бизнес-среда и корпоративные финансы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 и управление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Налоговое и таможенное сопровождение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собственностью в акционерных обществах с государственным участием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Учет, анализ,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корпоративной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 и управление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Налоговое и таможенное сопровождение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Учет, анализ, аудит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корпоративной безопасности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 и управление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Налоговое и таможенное сопровождение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Корпоративное управление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Логистика: финансовые и цифровые технологии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 и маркетинг в спорте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</w:t>
            </w: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</w:t>
            </w: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 Management and International Business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Реструктуризация бизнеса и управление проблемными активами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и финансы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инновациями и предпринимательство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 государственно-частного партнерства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Управленческий консалтинг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маркетинг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Корпоративное управление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Логистика: финансовые и цифровые технологии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 и маркетинг в спорте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 Management and International Business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и финансы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инновациями и предпринимательство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проектами государственно-частного партнерства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Управленческий консалтинг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Финансовый маркетинг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Продуктовый маркетинг и аналитика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Продуктовый маркетинг и аналитика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и финансы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и финансы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Стратегия и финансы бизнеса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человеческими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Умные города: управление и цифровые технологии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социальной сферой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менеджмент в органах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Умные города: управление и цифровые технологии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социальной сферой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информационными технологиями в цифровой экономике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информационными технологиями в цифровой экономике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 и риск-менеджмент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Классическая и исламская модели современного банкинга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 в цифровой экономике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Страховой бизнес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финансовыми рисками: прикладная аналитика и технологии в банках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математика и анализ рынков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государственного сектора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 и риск-менеджмент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финансы в цифровой экономике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 на финансовых рынках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Страховой бизнес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математика и анализ рынков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178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инновации в государственном секторе (с частичной реализацией на англ.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государственного сектора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банковское дело и финансовые технологии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финансовых рынков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банковское дело и финансовые технологии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финансовых рынков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банковское дело и финансовые технологии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финансовый контроль, управление и аудит в цифровой экономике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технологии внешнего государственного аудита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финансовый контроль, управление и аудит в цифровой экономике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Прикладные технологии внешнего государственного аудита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управление стратегическим развитием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управление стратегическим развитием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 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Расследование финансово-экономических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юрист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сопровождение предпринимательской деятельности (Корпоративный юрист)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в финансовой сфере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для частного бизнеса и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Расследование финансово-экономических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сопровождение предпринимательской деятельности (Корпоративный юрист)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в финансовой сфере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для частного бизнеса и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для частного бизнеса и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для частного бизнеса и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для частного бизнеса и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в сфере управления недвижимостью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в сфере управления недвижимостью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Юрист в сфере управления недвижимостью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PR </w:t>
            </w:r>
            <w:proofErr w:type="gram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GR</w:t>
            </w:r>
            <w:proofErr w:type="gram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/PR and GR technologies in policy and business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консультирование и стратегический анализ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53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PR </w:t>
            </w:r>
            <w:proofErr w:type="gram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GR</w:t>
            </w:r>
            <w:proofErr w:type="gram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бизнесе</w:t>
            </w: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/PR and GR technologies in policy and business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Политическое консультирование и стратегический анализ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Медиабизнес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Медиабизнес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туризмом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туризмом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12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туризмом (с частичной реализацией на английском языке)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43.04.03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бизнес-проектами в индустрии гостеприимства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образовательные практики и технологии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образовательные практики и технологии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 (ДОТ)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ДОТ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коммуникации и корпоративная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Когнитивный дизайн социума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47.04.01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магистратура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Когнитивный дизайн социума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торговля, таможенное и валютное регулирование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40.05.01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</w:p>
        </w:tc>
        <w:tc>
          <w:tcPr>
            <w:tcW w:w="1843" w:type="dxa"/>
            <w:tcBorders>
              <w:top w:val="single" w:sz="4" w:space="0" w:color="010000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торговля, таможенное и валютное регулирование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38.05.02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специалитет</w:t>
            </w:r>
          </w:p>
        </w:tc>
        <w:tc>
          <w:tcPr>
            <w:tcW w:w="1843" w:type="dxa"/>
            <w:tcBorders>
              <w:top w:val="nil"/>
              <w:left w:val="single" w:sz="4" w:space="0" w:color="010000"/>
              <w:bottom w:val="single" w:sz="4" w:space="0" w:color="010000"/>
              <w:right w:val="single" w:sz="4" w:space="0" w:color="010000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торговля, таможенное и валютное регулирование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09.06.01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10.06.01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39.06.01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Социологические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47.06.01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Философия, этика и религиоведение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Теоретико-исторические правовые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Теоретико-исторические правовые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Публично-правовые (государственно-правовые)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Публично-правовые (государственно-правовые)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Публично-правовые (государственно-правовые)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Частно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-правовые</w:t>
            </w:r>
            <w:proofErr w:type="gram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цивилистические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-правовые</w:t>
            </w:r>
            <w:proofErr w:type="gramEnd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цивилистические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Частно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-правовые</w:t>
            </w:r>
            <w:proofErr w:type="gramEnd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цивилистические</w:t>
            </w:r>
            <w:proofErr w:type="spellEnd"/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науки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102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51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6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300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Социология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и политическая 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и политическая 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A6CD7" w:rsidRPr="00B304E8" w:rsidTr="005A6CD7">
        <w:trPr>
          <w:trHeight w:val="76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и политическая философия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аспирантура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jc w:val="center"/>
              <w:rPr>
                <w:rFonts w:ascii="Times New Roman" w:hAnsi="Times New Roman" w:cs="Times New Roman"/>
              </w:rPr>
            </w:pPr>
            <w:r w:rsidRPr="00B304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D7" w:rsidRPr="00B304E8" w:rsidRDefault="005A6CD7" w:rsidP="005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30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</w:tbl>
    <w:p w:rsidR="00E942C6" w:rsidRDefault="00E942C6" w:rsidP="005A6CD7"/>
    <w:p w:rsidR="005A6CD7" w:rsidRDefault="005A6CD7" w:rsidP="005A6CD7">
      <w:r>
        <w:t xml:space="preserve">Примечания: </w:t>
      </w:r>
    </w:p>
    <w:p w:rsidR="00E942C6" w:rsidRDefault="005A6CD7" w:rsidP="005A6CD7">
      <w:r>
        <w:t>ДОТ - дистанционные образовательные технологии</w:t>
      </w:r>
    </w:p>
    <w:p w:rsidR="005A6CD7" w:rsidRDefault="005A6CD7" w:rsidP="005A6CD7">
      <w:r>
        <w:t>Количество вакантных мест по договорам об образовании за счет средств физических и (или) юридических лиц для лиц, обучающихся с применением ДОТ не регламентировано.</w:t>
      </w:r>
    </w:p>
    <w:sectPr w:rsidR="005A6CD7" w:rsidSect="00AA48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1E"/>
    <w:rsid w:val="00396358"/>
    <w:rsid w:val="005A6CD7"/>
    <w:rsid w:val="006F1A18"/>
    <w:rsid w:val="00754A01"/>
    <w:rsid w:val="00AA481E"/>
    <w:rsid w:val="00B106B4"/>
    <w:rsid w:val="00B304E8"/>
    <w:rsid w:val="00C42892"/>
    <w:rsid w:val="00E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7F847-69CC-49B9-B6D7-1234FFB6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48</Pages>
  <Words>6895</Words>
  <Characters>39305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Катаржнова Ольга Ивановна</cp:lastModifiedBy>
  <cp:revision>2</cp:revision>
  <dcterms:created xsi:type="dcterms:W3CDTF">2024-12-11T10:11:00Z</dcterms:created>
  <dcterms:modified xsi:type="dcterms:W3CDTF">2024-12-11T11:03:00Z</dcterms:modified>
</cp:coreProperties>
</file>