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2101DD" w:rsidRPr="002101DD">
        <w:rPr>
          <w:rFonts w:ascii="Times New Roman" w:hAnsi="Times New Roman" w:cs="Times New Roman"/>
          <w:sz w:val="24"/>
          <w:szCs w:val="24"/>
        </w:rPr>
        <w:t>Управление бизнесом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2101DD">
        <w:rPr>
          <w:rFonts w:ascii="Times New Roman" w:hAnsi="Times New Roman" w:cs="Times New Roman"/>
          <w:sz w:val="24"/>
          <w:szCs w:val="24"/>
        </w:rPr>
        <w:t xml:space="preserve"> </w:t>
      </w:r>
      <w:r w:rsidR="002101DD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2101DD" w:rsidRPr="002101DD">
        <w:rPr>
          <w:rFonts w:ascii="Times New Roman" w:hAnsi="Times New Roman" w:cs="Times New Roman"/>
          <w:sz w:val="24"/>
          <w:szCs w:val="24"/>
        </w:rPr>
        <w:t>Управление продуктом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E03956">
        <w:rPr>
          <w:rFonts w:ascii="Times New Roman" w:hAnsi="Times New Roman" w:cs="Times New Roman"/>
          <w:sz w:val="24"/>
          <w:szCs w:val="24"/>
        </w:rPr>
        <w:t>38.03.02</w:t>
      </w:r>
      <w:r w:rsidR="00645561">
        <w:rPr>
          <w:rFonts w:ascii="Times New Roman" w:hAnsi="Times New Roman" w:cs="Times New Roman"/>
          <w:sz w:val="24"/>
          <w:szCs w:val="24"/>
        </w:rPr>
        <w:t xml:space="preserve"> </w:t>
      </w:r>
      <w:r w:rsidR="00E03956">
        <w:rPr>
          <w:rFonts w:ascii="Times New Roman" w:hAnsi="Times New Roman" w:cs="Times New Roman"/>
          <w:sz w:val="24"/>
          <w:szCs w:val="24"/>
        </w:rPr>
        <w:t>Менеджмент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  <w:bookmarkEnd w:id="0"/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2101DD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101DD">
        <w:rPr>
          <w:rFonts w:ascii="Times New Roman" w:hAnsi="Times New Roman" w:cs="Times New Roman"/>
          <w:sz w:val="24"/>
          <w:szCs w:val="24"/>
        </w:rPr>
        <w:t>-программирование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Гибкое управление проектами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Жизненный цикл предпринимательских фирм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Информационные системы управления организацией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Информационные технологии управления проектами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Клиентская аналитика (на английском языке)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Маркетинг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Математика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Навыки устной и письменной коммуникации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2101DD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Правовое регулирование бизнеса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Предпринимательские финансы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Предпринимательство и предпринимательские проекты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 xml:space="preserve">Предпринимательство: от намерений к бизнесу (ВКР как </w:t>
      </w:r>
      <w:proofErr w:type="spellStart"/>
      <w:r w:rsidRPr="002101DD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2101DD">
        <w:rPr>
          <w:rFonts w:ascii="Times New Roman" w:hAnsi="Times New Roman" w:cs="Times New Roman"/>
          <w:sz w:val="24"/>
          <w:szCs w:val="24"/>
        </w:rPr>
        <w:t>)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2101DD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Проектная работа 1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Проектная работа 2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Развитие и управление портфелем продуктов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Развитие предпринимательских навыков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 xml:space="preserve">Разработка, </w:t>
      </w:r>
      <w:proofErr w:type="spellStart"/>
      <w:r w:rsidRPr="002101D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2101DD">
        <w:rPr>
          <w:rFonts w:ascii="Times New Roman" w:hAnsi="Times New Roman" w:cs="Times New Roman"/>
          <w:sz w:val="24"/>
          <w:szCs w:val="24"/>
        </w:rPr>
        <w:t xml:space="preserve"> и тестирование продукта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Рыночное позиционирование и продвижение продукта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Создание и коммерциализация новых продуктов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Статистика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2101DD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2101DD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взаимоотношениям с клиентами и связями с общественностью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lastRenderedPageBreak/>
        <w:t>Управление интеграцией и содержанием проекта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командой и гибкие методологии разработки продукта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пользовательским опытом и сервисный дизайн продуктов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продажами и принципы рекламы (на английском языке)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продуктовыми исследованиями и аналитика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Управление эффективностью и результативностью бизнеса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Философия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Цифровой маркетинг и управление социальными сетями (на английском языке)</w:t>
      </w:r>
    </w:p>
    <w:p w:rsidR="002101DD" w:rsidRP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2101DD" w:rsidRDefault="002101DD" w:rsidP="002101D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01DD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2101DD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</w:p>
    <w:sectPr w:rsidR="002101DD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01DD"/>
    <w:rsid w:val="00250323"/>
    <w:rsid w:val="00473705"/>
    <w:rsid w:val="00645561"/>
    <w:rsid w:val="007F3958"/>
    <w:rsid w:val="00854CF9"/>
    <w:rsid w:val="00892523"/>
    <w:rsid w:val="00973579"/>
    <w:rsid w:val="0098039A"/>
    <w:rsid w:val="00AD0E72"/>
    <w:rsid w:val="00AF0767"/>
    <w:rsid w:val="00B47692"/>
    <w:rsid w:val="00B61F2B"/>
    <w:rsid w:val="00DF479A"/>
    <w:rsid w:val="00E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ED8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6</cp:revision>
  <dcterms:created xsi:type="dcterms:W3CDTF">2025-04-21T08:07:00Z</dcterms:created>
  <dcterms:modified xsi:type="dcterms:W3CDTF">2025-04-21T15:07:00Z</dcterms:modified>
</cp:coreProperties>
</file>