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EDCD1"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52BA03D5"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«ФИНАНСОВЫЙ УНИВЕРСИТЕТ ПРИ ПРАВИТЕЛЬСТВЕ</w:t>
      </w:r>
    </w:p>
    <w:p w14:paraId="4531EE47"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РОССИЙСКОЙ ФЕДЕРАЦИИ»</w:t>
      </w:r>
    </w:p>
    <w:p w14:paraId="278EE2DA"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(Финансовый университет)</w:t>
      </w:r>
    </w:p>
    <w:p w14:paraId="2FA17C7E" w14:textId="77777777" w:rsidR="00402108" w:rsidRPr="00402108" w:rsidRDefault="00402108" w:rsidP="00402108">
      <w:pPr>
        <w:spacing w:after="0" w:line="240" w:lineRule="auto"/>
        <w:rPr>
          <w:rFonts w:ascii="Times New Roman" w:eastAsia="Times New Roman" w:hAnsi="Times New Roman" w:cs="Times New Roman"/>
          <w:noProof/>
          <w:sz w:val="28"/>
          <w:szCs w:val="28"/>
          <w:lang w:eastAsia="ru-RU"/>
        </w:rPr>
      </w:pPr>
    </w:p>
    <w:p w14:paraId="6131C98F"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Департамент логистики и маркетинга</w:t>
      </w:r>
    </w:p>
    <w:p w14:paraId="4E0E6058" w14:textId="77777777" w:rsidR="00321E9F" w:rsidRPr="00402108" w:rsidRDefault="00321E9F" w:rsidP="00321E9F">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Факультет</w:t>
      </w:r>
      <w:r w:rsidR="00B37B18">
        <w:rPr>
          <w:rFonts w:ascii="Times New Roman" w:eastAsia="Times New Roman" w:hAnsi="Times New Roman" w:cs="Times New Roman"/>
          <w:noProof/>
          <w:sz w:val="28"/>
          <w:szCs w:val="28"/>
          <w:lang w:eastAsia="ru-RU"/>
        </w:rPr>
        <w:t>а</w:t>
      </w:r>
      <w:r>
        <w:rPr>
          <w:rFonts w:ascii="Times New Roman" w:eastAsia="Times New Roman" w:hAnsi="Times New Roman" w:cs="Times New Roman"/>
          <w:noProof/>
          <w:sz w:val="28"/>
          <w:szCs w:val="28"/>
          <w:lang w:eastAsia="ru-RU"/>
        </w:rPr>
        <w:t xml:space="preserve"> экономики и бизнеса</w:t>
      </w:r>
    </w:p>
    <w:p w14:paraId="1892F14E"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83FEEF0"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27BE5078"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4B21D8EB"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6C8B9A97"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2B6904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CA1D0E" w14:textId="77777777" w:rsidR="00402108" w:rsidRPr="00402108" w:rsidRDefault="00CD49CD"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 xml:space="preserve">И.А. МЕРКУЛИНА </w:t>
      </w:r>
    </w:p>
    <w:p w14:paraId="14C98871"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12840F53"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F4CA66F" w14:textId="77777777" w:rsidR="00402108" w:rsidRPr="00402108" w:rsidRDefault="003378B5"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bCs/>
          <w:noProof/>
          <w:sz w:val="28"/>
          <w:szCs w:val="28"/>
          <w:lang w:eastAsia="ru-RU"/>
        </w:rPr>
        <w:t xml:space="preserve">ЛОГИСТИЧЕСКИЕ ИНВЕСТИЦИОННЫЕ ПРОЕКТЫ </w:t>
      </w:r>
    </w:p>
    <w:p w14:paraId="6A99F4DF"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F53F54A"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2F5EF66"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402108">
        <w:rPr>
          <w:rFonts w:ascii="Times New Roman" w:eastAsia="Times New Roman" w:hAnsi="Times New Roman" w:cs="Times New Roman"/>
          <w:b/>
          <w:bCs/>
          <w:noProof/>
          <w:sz w:val="28"/>
          <w:szCs w:val="28"/>
          <w:lang w:eastAsia="ru-RU"/>
        </w:rPr>
        <w:t>Рабочая программа дисциплины</w:t>
      </w:r>
    </w:p>
    <w:p w14:paraId="6FEDFBE3" w14:textId="77777777"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55A43851" w14:textId="77777777" w:rsidR="00771644" w:rsidRDefault="00402108" w:rsidP="003378B5">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38.0</w:t>
      </w:r>
      <w:r w:rsidR="003378B5">
        <w:rPr>
          <w:rFonts w:ascii="Times New Roman" w:eastAsia="Times New Roman" w:hAnsi="Times New Roman" w:cs="Times New Roman"/>
          <w:snapToGrid w:val="0"/>
          <w:sz w:val="28"/>
          <w:szCs w:val="28"/>
          <w:lang w:eastAsia="ru-RU"/>
        </w:rPr>
        <w:t>3</w:t>
      </w:r>
      <w:r w:rsidRPr="00402108">
        <w:rPr>
          <w:rFonts w:ascii="Times New Roman" w:eastAsia="Times New Roman" w:hAnsi="Times New Roman" w:cs="Times New Roman"/>
          <w:snapToGrid w:val="0"/>
          <w:sz w:val="28"/>
          <w:szCs w:val="28"/>
          <w:lang w:eastAsia="ru-RU"/>
        </w:rPr>
        <w:t>.02 «Менеджмент»,</w:t>
      </w:r>
      <w:r w:rsidR="003378B5">
        <w:rPr>
          <w:rFonts w:ascii="Times New Roman" w:eastAsia="Times New Roman" w:hAnsi="Times New Roman" w:cs="Times New Roman"/>
          <w:snapToGrid w:val="0"/>
          <w:sz w:val="28"/>
          <w:szCs w:val="28"/>
          <w:lang w:eastAsia="ru-RU"/>
        </w:rPr>
        <w:t xml:space="preserve"> </w:t>
      </w:r>
    </w:p>
    <w:p w14:paraId="17E51985" w14:textId="6659629D" w:rsidR="00402108" w:rsidRPr="00402108" w:rsidRDefault="00771644" w:rsidP="003378B5">
      <w:pPr>
        <w:spacing w:before="100" w:after="100" w:line="240" w:lineRule="auto"/>
        <w:jc w:val="center"/>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ОП</w:t>
      </w:r>
      <w:r w:rsidR="003378B5">
        <w:rPr>
          <w:rFonts w:ascii="Times New Roman" w:eastAsia="Times New Roman" w:hAnsi="Times New Roman" w:cs="Times New Roman"/>
          <w:snapToGrid w:val="0"/>
          <w:sz w:val="28"/>
          <w:szCs w:val="28"/>
          <w:lang w:eastAsia="ru-RU"/>
        </w:rPr>
        <w:t xml:space="preserve"> «Логистика»</w:t>
      </w:r>
    </w:p>
    <w:p w14:paraId="4B10C614" w14:textId="77777777" w:rsidR="00851DA0" w:rsidRPr="00402108" w:rsidRDefault="00851DA0" w:rsidP="00402108">
      <w:pPr>
        <w:spacing w:before="100" w:after="100" w:line="240" w:lineRule="auto"/>
        <w:jc w:val="center"/>
        <w:rPr>
          <w:rFonts w:ascii="Times New Roman" w:eastAsia="Times New Roman" w:hAnsi="Times New Roman" w:cs="Times New Roman"/>
          <w:snapToGrid w:val="0"/>
          <w:sz w:val="28"/>
          <w:szCs w:val="28"/>
          <w:lang w:eastAsia="ru-RU"/>
        </w:rPr>
      </w:pPr>
    </w:p>
    <w:p w14:paraId="5D8BC10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57952F4"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A704EEE"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190D6B4"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C8993DB"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4F9F194"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3B59D5F"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96320D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AF00EC7"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673E25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6BF6C7E" w14:textId="77777777" w:rsid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8B1D06C" w14:textId="77777777"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895B758" w14:textId="77777777"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2A78B68" w14:textId="77777777" w:rsidR="00851DA0"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9BBF7D" w14:textId="77777777" w:rsidR="00851DA0" w:rsidRPr="00402108" w:rsidRDefault="00851DA0"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20E0CC9"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402108">
        <w:rPr>
          <w:rFonts w:ascii="Times New Roman" w:eastAsia="Times New Roman" w:hAnsi="Times New Roman" w:cs="Times New Roman"/>
          <w:noProof/>
          <w:sz w:val="28"/>
          <w:szCs w:val="28"/>
          <w:lang w:eastAsia="ru-RU"/>
        </w:rPr>
        <w:t>Москва 202</w:t>
      </w:r>
      <w:r w:rsidR="003378B5">
        <w:rPr>
          <w:rFonts w:ascii="Times New Roman" w:eastAsia="Times New Roman" w:hAnsi="Times New Roman" w:cs="Times New Roman"/>
          <w:noProof/>
          <w:sz w:val="28"/>
          <w:szCs w:val="28"/>
          <w:lang w:eastAsia="ru-RU"/>
        </w:rPr>
        <w:t>3</w:t>
      </w:r>
    </w:p>
    <w:p w14:paraId="100D347E"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b/>
          <w:noProof/>
          <w:sz w:val="28"/>
          <w:szCs w:val="28"/>
          <w:lang w:eastAsia="ru-RU"/>
        </w:rPr>
        <w:br w:type="page"/>
      </w:r>
      <w:r w:rsidRPr="00402108">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65A38576" w14:textId="77777777" w:rsidR="00402108" w:rsidRPr="00402108"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402108">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4D43E8D7" w14:textId="77777777" w:rsidR="00402108" w:rsidRPr="00402108" w:rsidRDefault="00402108" w:rsidP="00402108">
      <w:pPr>
        <w:spacing w:after="0" w:line="240" w:lineRule="auto"/>
        <w:jc w:val="center"/>
        <w:rPr>
          <w:rFonts w:ascii="Times New Roman" w:eastAsia="Times New Roman" w:hAnsi="Times New Roman" w:cs="Times New Roman"/>
          <w:bCs/>
          <w:noProof/>
          <w:spacing w:val="-20"/>
          <w:sz w:val="28"/>
          <w:szCs w:val="28"/>
          <w:lang w:eastAsia="ru-RU"/>
        </w:rPr>
      </w:pPr>
      <w:r w:rsidRPr="00402108">
        <w:rPr>
          <w:rFonts w:ascii="Times New Roman" w:eastAsia="Times New Roman" w:hAnsi="Times New Roman" w:cs="Times New Roman"/>
          <w:bCs/>
          <w:noProof/>
          <w:spacing w:val="-20"/>
          <w:sz w:val="28"/>
          <w:szCs w:val="28"/>
          <w:lang w:eastAsia="ru-RU"/>
        </w:rPr>
        <w:t>РОССИЙСКОЙ ФЕДЕРАЦИИ»</w:t>
      </w:r>
    </w:p>
    <w:p w14:paraId="41486C4D" w14:textId="77777777" w:rsidR="00402108" w:rsidRPr="00402108" w:rsidRDefault="00402108" w:rsidP="00402108">
      <w:pPr>
        <w:spacing w:after="0" w:line="240" w:lineRule="auto"/>
        <w:jc w:val="center"/>
        <w:rPr>
          <w:rFonts w:ascii="Times New Roman" w:eastAsia="Times New Roman" w:hAnsi="Times New Roman" w:cs="Times New Roman"/>
          <w:bCs/>
          <w:noProof/>
          <w:sz w:val="28"/>
          <w:szCs w:val="28"/>
          <w:lang w:eastAsia="ru-RU"/>
        </w:rPr>
      </w:pPr>
      <w:r w:rsidRPr="00402108">
        <w:rPr>
          <w:rFonts w:ascii="Times New Roman" w:eastAsia="Times New Roman" w:hAnsi="Times New Roman" w:cs="Times New Roman"/>
          <w:bCs/>
          <w:noProof/>
          <w:sz w:val="28"/>
          <w:szCs w:val="28"/>
          <w:lang w:eastAsia="ru-RU"/>
        </w:rPr>
        <w:t>(Финансовый университет)</w:t>
      </w:r>
    </w:p>
    <w:p w14:paraId="126FAAE7" w14:textId="77777777" w:rsidR="00402108" w:rsidRPr="00402108" w:rsidRDefault="00402108" w:rsidP="00402108">
      <w:pPr>
        <w:spacing w:after="0" w:line="240" w:lineRule="auto"/>
        <w:jc w:val="center"/>
        <w:rPr>
          <w:rFonts w:ascii="Times New Roman" w:eastAsia="Times New Roman" w:hAnsi="Times New Roman" w:cs="Times New Roman"/>
          <w:bCs/>
          <w:noProof/>
          <w:sz w:val="28"/>
          <w:szCs w:val="28"/>
          <w:lang w:eastAsia="ru-RU"/>
        </w:rPr>
      </w:pPr>
    </w:p>
    <w:p w14:paraId="60FC2D18" w14:textId="77777777" w:rsid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Департамент логистики и маркетинга</w:t>
      </w:r>
    </w:p>
    <w:p w14:paraId="455ACF01" w14:textId="77777777" w:rsidR="00A96F6D" w:rsidRPr="00402108" w:rsidRDefault="00321E9F" w:rsidP="00402108">
      <w:pPr>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noProof/>
          <w:sz w:val="28"/>
          <w:szCs w:val="28"/>
          <w:lang w:eastAsia="ru-RU"/>
        </w:rPr>
        <w:t>Факультет</w:t>
      </w:r>
      <w:r w:rsidR="00B37B18">
        <w:rPr>
          <w:rFonts w:ascii="Times New Roman" w:eastAsia="Times New Roman" w:hAnsi="Times New Roman" w:cs="Times New Roman"/>
          <w:noProof/>
          <w:sz w:val="28"/>
          <w:szCs w:val="28"/>
          <w:lang w:eastAsia="ru-RU"/>
        </w:rPr>
        <w:t>а</w:t>
      </w:r>
      <w:r>
        <w:rPr>
          <w:rFonts w:ascii="Times New Roman" w:eastAsia="Times New Roman" w:hAnsi="Times New Roman" w:cs="Times New Roman"/>
          <w:noProof/>
          <w:sz w:val="28"/>
          <w:szCs w:val="28"/>
          <w:lang w:eastAsia="ru-RU"/>
        </w:rPr>
        <w:t xml:space="preserve"> экономики и бизнеса</w:t>
      </w:r>
    </w:p>
    <w:p w14:paraId="47C438AC" w14:textId="77777777" w:rsidR="00402108"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p w14:paraId="4DBEFA1F" w14:textId="77777777" w:rsidR="00321E9F" w:rsidRPr="00402108" w:rsidRDefault="00321E9F" w:rsidP="00402108">
      <w:pPr>
        <w:widowControl w:val="0"/>
        <w:spacing w:after="0" w:line="360" w:lineRule="auto"/>
        <w:jc w:val="center"/>
        <w:rPr>
          <w:rFonts w:ascii="Times New Roman" w:eastAsia="Times New Roman" w:hAnsi="Times New Roman" w:cs="Times New Roman"/>
          <w:noProof/>
          <w:sz w:val="28"/>
          <w:szCs w:val="28"/>
          <w:lang w:eastAsia="ru-RU"/>
        </w:rPr>
      </w:pPr>
    </w:p>
    <w:p w14:paraId="328E56B9" w14:textId="77777777" w:rsidR="0035391F" w:rsidRPr="0035391F" w:rsidRDefault="0035391F" w:rsidP="0035391F">
      <w:pPr>
        <w:keepNext/>
        <w:keepLines/>
        <w:spacing w:after="0"/>
        <w:ind w:left="5860"/>
        <w:rPr>
          <w:rFonts w:ascii="Times New Roman" w:eastAsia="Times New Roman" w:hAnsi="Times New Roman" w:cs="Times New Roman"/>
          <w:sz w:val="28"/>
          <w:szCs w:val="28"/>
          <w:lang w:eastAsia="ru-RU"/>
        </w:rPr>
      </w:pPr>
      <w:r w:rsidRPr="0035391F">
        <w:rPr>
          <w:rFonts w:ascii="Times New Roman" w:eastAsia="Times New Roman" w:hAnsi="Times New Roman" w:cs="Times New Roman"/>
          <w:sz w:val="28"/>
          <w:szCs w:val="28"/>
          <w:lang w:eastAsia="ru-RU"/>
        </w:rPr>
        <w:t>УТВЕРЖДАЮ</w:t>
      </w:r>
    </w:p>
    <w:p w14:paraId="19A1BA6C" w14:textId="77777777" w:rsidR="0035391F" w:rsidRPr="0035391F" w:rsidRDefault="0035391F" w:rsidP="0035391F">
      <w:pPr>
        <w:widowControl w:val="0"/>
        <w:spacing w:after="0"/>
        <w:ind w:left="5860"/>
        <w:rPr>
          <w:rFonts w:ascii="Times New Roman" w:eastAsia="Times New Roman" w:hAnsi="Times New Roman" w:cs="Times New Roman"/>
          <w:sz w:val="28"/>
          <w:szCs w:val="28"/>
          <w:lang w:eastAsia="ru-RU"/>
        </w:rPr>
      </w:pPr>
      <w:r w:rsidRPr="0035391F">
        <w:rPr>
          <w:rFonts w:ascii="Times New Roman" w:eastAsia="Times New Roman" w:hAnsi="Times New Roman" w:cs="Times New Roman"/>
          <w:sz w:val="28"/>
          <w:szCs w:val="28"/>
          <w:lang w:eastAsia="ru-RU"/>
        </w:rPr>
        <w:t>Проректор по учебной и методической работе</w:t>
      </w:r>
    </w:p>
    <w:p w14:paraId="6C797216" w14:textId="77777777" w:rsidR="0035391F" w:rsidRPr="0035391F" w:rsidRDefault="0035391F" w:rsidP="0035391F">
      <w:pPr>
        <w:widowControl w:val="0"/>
        <w:spacing w:after="0"/>
        <w:ind w:left="5860"/>
        <w:rPr>
          <w:rFonts w:ascii="Times New Roman" w:eastAsia="Times New Roman" w:hAnsi="Times New Roman" w:cs="Times New Roman"/>
          <w:sz w:val="28"/>
          <w:szCs w:val="28"/>
          <w:lang w:eastAsia="ru-RU"/>
        </w:rPr>
      </w:pPr>
    </w:p>
    <w:p w14:paraId="0A1AA052" w14:textId="77777777" w:rsidR="0035391F" w:rsidRPr="0035391F" w:rsidRDefault="0035391F" w:rsidP="0035391F">
      <w:pPr>
        <w:spacing w:after="120"/>
        <w:jc w:val="right"/>
        <w:rPr>
          <w:rFonts w:ascii="Times New Roman" w:eastAsia="Times New Roman" w:hAnsi="Times New Roman" w:cs="Times New Roman"/>
          <w:sz w:val="28"/>
          <w:szCs w:val="28"/>
          <w:lang w:eastAsia="ru-RU"/>
        </w:rPr>
      </w:pPr>
      <w:r w:rsidRPr="0035391F">
        <w:rPr>
          <w:rFonts w:ascii="Times New Roman" w:eastAsia="Times New Roman" w:hAnsi="Times New Roman" w:cs="Times New Roman"/>
          <w:sz w:val="28"/>
          <w:szCs w:val="28"/>
          <w:lang w:eastAsia="ru-RU"/>
        </w:rPr>
        <w:t>_____________Е.А. Каменева</w:t>
      </w:r>
    </w:p>
    <w:p w14:paraId="3A8513AD" w14:textId="74389AF7" w:rsidR="0035391F" w:rsidRPr="00771644" w:rsidRDefault="00771644" w:rsidP="0035391F">
      <w:pPr>
        <w:spacing w:after="120"/>
        <w:ind w:right="99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480659">
        <w:rPr>
          <w:rFonts w:ascii="Times New Roman" w:eastAsia="Times New Roman" w:hAnsi="Times New Roman" w:cs="Times New Roman"/>
          <w:sz w:val="28"/>
          <w:szCs w:val="28"/>
          <w:lang w:eastAsia="ru-RU"/>
        </w:rPr>
        <w:t>22</w:t>
      </w:r>
      <w:r>
        <w:rPr>
          <w:rFonts w:ascii="Times New Roman" w:eastAsia="Times New Roman" w:hAnsi="Times New Roman" w:cs="Times New Roman"/>
          <w:sz w:val="28"/>
          <w:szCs w:val="28"/>
          <w:lang w:eastAsia="ru-RU"/>
        </w:rPr>
        <w:t xml:space="preserve">» </w:t>
      </w:r>
      <w:r w:rsidR="00480659">
        <w:rPr>
          <w:rFonts w:ascii="Times New Roman" w:eastAsia="Times New Roman" w:hAnsi="Times New Roman" w:cs="Times New Roman"/>
          <w:sz w:val="28"/>
          <w:szCs w:val="28"/>
          <w:lang w:eastAsia="ru-RU"/>
        </w:rPr>
        <w:t>июня</w:t>
      </w:r>
      <w:r>
        <w:rPr>
          <w:rFonts w:ascii="Times New Roman" w:eastAsia="Times New Roman" w:hAnsi="Times New Roman" w:cs="Times New Roman"/>
          <w:sz w:val="28"/>
          <w:szCs w:val="28"/>
          <w:lang w:eastAsia="ru-RU"/>
        </w:rPr>
        <w:t xml:space="preserve">  </w:t>
      </w:r>
      <w:r w:rsidR="0035391F" w:rsidRPr="00771644">
        <w:rPr>
          <w:rFonts w:ascii="Times New Roman" w:eastAsia="Times New Roman" w:hAnsi="Times New Roman" w:cs="Times New Roman"/>
          <w:sz w:val="28"/>
          <w:szCs w:val="28"/>
          <w:lang w:eastAsia="ru-RU"/>
        </w:rPr>
        <w:t>202</w:t>
      </w:r>
      <w:r w:rsidR="003378B5" w:rsidRPr="00771644">
        <w:rPr>
          <w:rFonts w:ascii="Times New Roman" w:eastAsia="Times New Roman" w:hAnsi="Times New Roman" w:cs="Times New Roman"/>
          <w:sz w:val="28"/>
          <w:szCs w:val="28"/>
          <w:lang w:eastAsia="ru-RU"/>
        </w:rPr>
        <w:t>3</w:t>
      </w:r>
      <w:r w:rsidR="0035391F" w:rsidRPr="00771644">
        <w:rPr>
          <w:rFonts w:ascii="Times New Roman" w:eastAsia="Times New Roman" w:hAnsi="Times New Roman" w:cs="Times New Roman"/>
          <w:sz w:val="28"/>
          <w:szCs w:val="28"/>
          <w:lang w:eastAsia="ru-RU"/>
        </w:rPr>
        <w:t xml:space="preserve"> г.       </w:t>
      </w:r>
    </w:p>
    <w:p w14:paraId="1E509BEE" w14:textId="77777777" w:rsidR="00402108" w:rsidRPr="00873A4C" w:rsidRDefault="00402108" w:rsidP="00402108">
      <w:pPr>
        <w:widowControl w:val="0"/>
        <w:spacing w:after="0" w:line="360" w:lineRule="auto"/>
        <w:jc w:val="center"/>
        <w:rPr>
          <w:rFonts w:ascii="Times New Roman" w:eastAsia="Times New Roman" w:hAnsi="Times New Roman" w:cs="Times New Roman"/>
          <w:noProof/>
          <w:sz w:val="28"/>
          <w:szCs w:val="28"/>
          <w:lang w:eastAsia="ru-RU"/>
        </w:rPr>
      </w:pPr>
    </w:p>
    <w:p w14:paraId="157AC943" w14:textId="77777777" w:rsidR="00321E9F" w:rsidRPr="00402108" w:rsidRDefault="00321E9F" w:rsidP="00402108">
      <w:pPr>
        <w:widowControl w:val="0"/>
        <w:spacing w:after="0" w:line="360" w:lineRule="auto"/>
        <w:jc w:val="center"/>
        <w:rPr>
          <w:rFonts w:ascii="Times New Roman" w:eastAsia="Times New Roman" w:hAnsi="Times New Roman" w:cs="Times New Roman"/>
          <w:noProof/>
          <w:sz w:val="28"/>
          <w:szCs w:val="28"/>
          <w:lang w:eastAsia="ru-RU"/>
        </w:rPr>
      </w:pPr>
    </w:p>
    <w:p w14:paraId="2287D3FA" w14:textId="77777777" w:rsidR="00402108" w:rsidRPr="00402108" w:rsidRDefault="00CD49CD"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 xml:space="preserve">И.А. МЕРКУЛИНА </w:t>
      </w:r>
    </w:p>
    <w:p w14:paraId="4FDBDFFB"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412C88EF" w14:textId="77777777" w:rsidR="00402108" w:rsidRPr="00402108" w:rsidRDefault="003378B5" w:rsidP="0040210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eastAsia="Times New Roman" w:hAnsi="Times New Roman" w:cs="Times New Roman"/>
          <w:bCs/>
          <w:noProof/>
          <w:sz w:val="28"/>
          <w:szCs w:val="28"/>
          <w:lang w:eastAsia="ru-RU"/>
        </w:rPr>
        <w:t xml:space="preserve">ЛОГИСТИЧЕСКИЕ ИНВЕСТИЦИОННЫЕ ПРОЕКТЫ </w:t>
      </w:r>
    </w:p>
    <w:p w14:paraId="648E101D"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90D19D4"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6A4A611"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402108">
        <w:rPr>
          <w:rFonts w:ascii="Times New Roman" w:eastAsia="Times New Roman" w:hAnsi="Times New Roman" w:cs="Times New Roman"/>
          <w:b/>
          <w:bCs/>
          <w:noProof/>
          <w:sz w:val="28"/>
          <w:szCs w:val="28"/>
          <w:lang w:eastAsia="ru-RU"/>
        </w:rPr>
        <w:t>Рабочая программа дисциплины</w:t>
      </w:r>
    </w:p>
    <w:p w14:paraId="3583C207" w14:textId="77777777" w:rsidR="00402108" w:rsidRPr="00402108" w:rsidRDefault="00402108" w:rsidP="00402108">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37B5F1F9" w14:textId="77777777" w:rsidR="00771644" w:rsidRDefault="00402108" w:rsidP="003378B5">
      <w:pPr>
        <w:spacing w:before="100" w:after="100" w:line="240" w:lineRule="auto"/>
        <w:jc w:val="center"/>
        <w:rPr>
          <w:rFonts w:ascii="Times New Roman" w:eastAsia="Times New Roman" w:hAnsi="Times New Roman" w:cs="Times New Roman"/>
          <w:snapToGrid w:val="0"/>
          <w:sz w:val="28"/>
          <w:szCs w:val="28"/>
          <w:lang w:eastAsia="ru-RU"/>
        </w:rPr>
      </w:pPr>
      <w:r w:rsidRPr="00402108">
        <w:rPr>
          <w:rFonts w:ascii="Times New Roman" w:eastAsia="Times New Roman" w:hAnsi="Times New Roman" w:cs="Times New Roman"/>
          <w:snapToGrid w:val="0"/>
          <w:sz w:val="28"/>
          <w:szCs w:val="28"/>
          <w:lang w:eastAsia="ru-RU"/>
        </w:rPr>
        <w:t>38.0</w:t>
      </w:r>
      <w:r w:rsidR="003378B5">
        <w:rPr>
          <w:rFonts w:ascii="Times New Roman" w:eastAsia="Times New Roman" w:hAnsi="Times New Roman" w:cs="Times New Roman"/>
          <w:snapToGrid w:val="0"/>
          <w:sz w:val="28"/>
          <w:szCs w:val="28"/>
          <w:lang w:eastAsia="ru-RU"/>
        </w:rPr>
        <w:t>3</w:t>
      </w:r>
      <w:r w:rsidRPr="00402108">
        <w:rPr>
          <w:rFonts w:ascii="Times New Roman" w:eastAsia="Times New Roman" w:hAnsi="Times New Roman" w:cs="Times New Roman"/>
          <w:snapToGrid w:val="0"/>
          <w:sz w:val="28"/>
          <w:szCs w:val="28"/>
          <w:lang w:eastAsia="ru-RU"/>
        </w:rPr>
        <w:t>.02 «Менеджмент»,</w:t>
      </w:r>
      <w:r w:rsidR="003378B5">
        <w:rPr>
          <w:rFonts w:ascii="Times New Roman" w:eastAsia="Times New Roman" w:hAnsi="Times New Roman" w:cs="Times New Roman"/>
          <w:snapToGrid w:val="0"/>
          <w:sz w:val="28"/>
          <w:szCs w:val="28"/>
          <w:lang w:eastAsia="ru-RU"/>
        </w:rPr>
        <w:t xml:space="preserve"> </w:t>
      </w:r>
    </w:p>
    <w:p w14:paraId="1AB756F2" w14:textId="3CB0AE16" w:rsidR="00402108" w:rsidRDefault="00771644" w:rsidP="003378B5">
      <w:pPr>
        <w:spacing w:before="100" w:after="100" w:line="240" w:lineRule="auto"/>
        <w:jc w:val="center"/>
        <w:rPr>
          <w:rFonts w:ascii="Times New Roman" w:eastAsia="Times New Roman" w:hAnsi="Times New Roman" w:cs="Times New Roman"/>
          <w:snapToGrid w:val="0"/>
          <w:sz w:val="28"/>
          <w:szCs w:val="28"/>
          <w:lang w:eastAsia="ru-RU"/>
        </w:rPr>
      </w:pPr>
      <w:r>
        <w:rPr>
          <w:rFonts w:ascii="Times New Roman" w:eastAsia="Times New Roman" w:hAnsi="Times New Roman" w:cs="Times New Roman"/>
          <w:snapToGrid w:val="0"/>
          <w:sz w:val="28"/>
          <w:szCs w:val="28"/>
          <w:lang w:eastAsia="ru-RU"/>
        </w:rPr>
        <w:t xml:space="preserve">ОП </w:t>
      </w:r>
      <w:r w:rsidR="003378B5">
        <w:rPr>
          <w:rFonts w:ascii="Times New Roman" w:eastAsia="Times New Roman" w:hAnsi="Times New Roman" w:cs="Times New Roman"/>
          <w:snapToGrid w:val="0"/>
          <w:sz w:val="28"/>
          <w:szCs w:val="28"/>
          <w:lang w:eastAsia="ru-RU"/>
        </w:rPr>
        <w:t>«Логистика»</w:t>
      </w:r>
    </w:p>
    <w:p w14:paraId="068F3193" w14:textId="77777777" w:rsidR="00402108" w:rsidRPr="00402108" w:rsidRDefault="00402108" w:rsidP="00402108">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D0E1B70" w14:textId="77777777" w:rsidR="00B75A63" w:rsidRPr="00681E5A" w:rsidRDefault="00B75A63" w:rsidP="00B75A63">
      <w:pPr>
        <w:suppressAutoHyphens/>
        <w:spacing w:after="0" w:line="240" w:lineRule="auto"/>
        <w:jc w:val="center"/>
        <w:rPr>
          <w:rFonts w:ascii="Times New Roman" w:hAnsi="Times New Roman"/>
          <w:i/>
          <w:sz w:val="28"/>
          <w:szCs w:val="28"/>
        </w:rPr>
      </w:pPr>
      <w:r w:rsidRPr="00681E5A">
        <w:rPr>
          <w:rFonts w:ascii="Times New Roman" w:hAnsi="Times New Roman"/>
          <w:i/>
          <w:sz w:val="28"/>
          <w:szCs w:val="28"/>
        </w:rPr>
        <w:t>Рекомендовано Ученым советом Факультета экономики и бизнеса</w:t>
      </w:r>
    </w:p>
    <w:p w14:paraId="213F9DD0" w14:textId="4523C93F" w:rsidR="00B75A63" w:rsidRPr="000563E7" w:rsidRDefault="00B75A63" w:rsidP="00B75A63">
      <w:pPr>
        <w:suppressAutoHyphens/>
        <w:spacing w:after="0" w:line="240" w:lineRule="auto"/>
        <w:jc w:val="center"/>
        <w:rPr>
          <w:rFonts w:ascii="Times New Roman" w:hAnsi="Times New Roman"/>
          <w:iCs/>
          <w:sz w:val="28"/>
          <w:szCs w:val="28"/>
        </w:rPr>
      </w:pPr>
      <w:r w:rsidRPr="000563E7">
        <w:rPr>
          <w:rFonts w:ascii="Times New Roman" w:hAnsi="Times New Roman"/>
          <w:iCs/>
          <w:sz w:val="28"/>
          <w:szCs w:val="28"/>
        </w:rPr>
        <w:t>(</w:t>
      </w:r>
      <w:r w:rsidRPr="000563E7">
        <w:rPr>
          <w:rFonts w:ascii="Times New Roman" w:hAnsi="Times New Roman"/>
          <w:i/>
          <w:sz w:val="28"/>
          <w:szCs w:val="28"/>
        </w:rPr>
        <w:t>протокол №30 от 1</w:t>
      </w:r>
      <w:r w:rsidR="00A40BE6">
        <w:rPr>
          <w:rFonts w:ascii="Times New Roman" w:hAnsi="Times New Roman"/>
          <w:i/>
          <w:sz w:val="28"/>
          <w:szCs w:val="28"/>
        </w:rPr>
        <w:t>6</w:t>
      </w:r>
      <w:r w:rsidRPr="000563E7">
        <w:rPr>
          <w:rFonts w:ascii="Times New Roman" w:hAnsi="Times New Roman"/>
          <w:i/>
          <w:sz w:val="28"/>
          <w:szCs w:val="28"/>
        </w:rPr>
        <w:t xml:space="preserve"> мая </w:t>
      </w:r>
      <w:smartTag w:uri="urn:schemas-microsoft-com:office:smarttags" w:element="metricconverter">
        <w:smartTagPr>
          <w:attr w:name="ProductID" w:val="2023 г"/>
        </w:smartTagPr>
        <w:r w:rsidRPr="000563E7">
          <w:rPr>
            <w:rFonts w:ascii="Times New Roman" w:hAnsi="Times New Roman"/>
            <w:i/>
            <w:sz w:val="28"/>
            <w:szCs w:val="28"/>
          </w:rPr>
          <w:t>2023 г</w:t>
        </w:r>
      </w:smartTag>
      <w:r w:rsidRPr="000563E7">
        <w:rPr>
          <w:rFonts w:ascii="Times New Roman" w:hAnsi="Times New Roman"/>
          <w:i/>
          <w:sz w:val="28"/>
          <w:szCs w:val="28"/>
        </w:rPr>
        <w:t>.</w:t>
      </w:r>
      <w:r w:rsidRPr="000563E7">
        <w:rPr>
          <w:rFonts w:ascii="Times New Roman" w:hAnsi="Times New Roman"/>
          <w:iCs/>
          <w:sz w:val="28"/>
          <w:szCs w:val="28"/>
        </w:rPr>
        <w:t>)</w:t>
      </w:r>
    </w:p>
    <w:p w14:paraId="2095ED6F" w14:textId="77777777" w:rsidR="00B75A63" w:rsidRPr="000563E7" w:rsidRDefault="00B75A63" w:rsidP="00B75A63">
      <w:pPr>
        <w:suppressAutoHyphens/>
        <w:spacing w:after="0" w:line="240" w:lineRule="auto"/>
        <w:jc w:val="center"/>
        <w:rPr>
          <w:rFonts w:ascii="Times New Roman" w:hAnsi="Times New Roman"/>
          <w:iCs/>
          <w:sz w:val="28"/>
          <w:szCs w:val="28"/>
        </w:rPr>
      </w:pPr>
    </w:p>
    <w:p w14:paraId="32C28FFF" w14:textId="77777777" w:rsidR="00B75A63" w:rsidRPr="000563E7" w:rsidRDefault="00B75A63" w:rsidP="00B75A63">
      <w:pPr>
        <w:suppressAutoHyphens/>
        <w:spacing w:after="0" w:line="240" w:lineRule="auto"/>
        <w:jc w:val="center"/>
        <w:rPr>
          <w:rFonts w:ascii="Times New Roman" w:hAnsi="Times New Roman"/>
          <w:i/>
          <w:sz w:val="28"/>
          <w:szCs w:val="28"/>
        </w:rPr>
      </w:pPr>
      <w:r w:rsidRPr="000563E7">
        <w:rPr>
          <w:rFonts w:ascii="Times New Roman" w:hAnsi="Times New Roman"/>
          <w:i/>
          <w:sz w:val="28"/>
          <w:szCs w:val="28"/>
        </w:rPr>
        <w:t>Одобрено Советом учебно-научного Департамента логистики и маркетинга</w:t>
      </w:r>
    </w:p>
    <w:p w14:paraId="6D1AE6DA" w14:textId="77777777" w:rsidR="00B75A63" w:rsidRDefault="00B75A63" w:rsidP="00B75A63">
      <w:pPr>
        <w:suppressAutoHyphens/>
        <w:spacing w:after="0" w:line="240" w:lineRule="auto"/>
        <w:jc w:val="center"/>
        <w:rPr>
          <w:rFonts w:ascii="Times New Roman" w:hAnsi="Times New Roman"/>
          <w:iCs/>
          <w:sz w:val="28"/>
          <w:szCs w:val="28"/>
        </w:rPr>
      </w:pPr>
      <w:r w:rsidRPr="000563E7">
        <w:rPr>
          <w:rFonts w:ascii="Times New Roman" w:hAnsi="Times New Roman"/>
          <w:i/>
          <w:sz w:val="28"/>
          <w:szCs w:val="28"/>
        </w:rPr>
        <w:t xml:space="preserve">(протокол №7 от 12 мая </w:t>
      </w:r>
      <w:smartTag w:uri="urn:schemas-microsoft-com:office:smarttags" w:element="metricconverter">
        <w:smartTagPr>
          <w:attr w:name="ProductID" w:val="2023 г"/>
        </w:smartTagPr>
        <w:r w:rsidRPr="000563E7">
          <w:rPr>
            <w:rFonts w:ascii="Times New Roman" w:hAnsi="Times New Roman"/>
            <w:i/>
            <w:sz w:val="28"/>
            <w:szCs w:val="28"/>
          </w:rPr>
          <w:t>2023 г</w:t>
        </w:r>
      </w:smartTag>
      <w:r w:rsidRPr="000563E7">
        <w:rPr>
          <w:rFonts w:ascii="Times New Roman" w:hAnsi="Times New Roman"/>
          <w:i/>
          <w:sz w:val="28"/>
          <w:szCs w:val="28"/>
        </w:rPr>
        <w:t>.</w:t>
      </w:r>
      <w:r w:rsidRPr="000563E7">
        <w:rPr>
          <w:rFonts w:ascii="Times New Roman" w:hAnsi="Times New Roman"/>
          <w:iCs/>
          <w:sz w:val="28"/>
          <w:szCs w:val="28"/>
        </w:rPr>
        <w:t>)</w:t>
      </w:r>
    </w:p>
    <w:p w14:paraId="13023723" w14:textId="77777777" w:rsidR="00402108" w:rsidRPr="00402108" w:rsidRDefault="00402108" w:rsidP="00402108">
      <w:pPr>
        <w:spacing w:after="0" w:line="240" w:lineRule="auto"/>
        <w:jc w:val="center"/>
        <w:rPr>
          <w:rFonts w:ascii="Times New Roman" w:eastAsia="Times New Roman" w:hAnsi="Times New Roman" w:cs="Times New Roman"/>
          <w:i/>
          <w:iCs/>
          <w:noProof/>
          <w:sz w:val="26"/>
          <w:szCs w:val="26"/>
          <w:lang w:eastAsia="ru-RU"/>
        </w:rPr>
      </w:pPr>
    </w:p>
    <w:p w14:paraId="5709F788" w14:textId="77777777" w:rsidR="00402108" w:rsidRDefault="00402108" w:rsidP="00402108">
      <w:pPr>
        <w:spacing w:after="0" w:line="240" w:lineRule="auto"/>
        <w:rPr>
          <w:rFonts w:ascii="Times New Roman" w:eastAsia="Times New Roman" w:hAnsi="Times New Roman" w:cs="Times New Roman"/>
          <w:noProof/>
          <w:sz w:val="28"/>
          <w:szCs w:val="28"/>
          <w:lang w:eastAsia="ru-RU"/>
        </w:rPr>
      </w:pPr>
    </w:p>
    <w:p w14:paraId="3469F0A0" w14:textId="77777777" w:rsidR="002E2A2C" w:rsidRDefault="002E2A2C" w:rsidP="00B37B18">
      <w:pPr>
        <w:spacing w:after="0" w:line="240" w:lineRule="auto"/>
        <w:rPr>
          <w:rFonts w:ascii="Times New Roman" w:eastAsia="Times New Roman" w:hAnsi="Times New Roman" w:cs="Times New Roman"/>
          <w:noProof/>
          <w:sz w:val="28"/>
          <w:szCs w:val="28"/>
          <w:lang w:eastAsia="ru-RU"/>
        </w:rPr>
      </w:pPr>
    </w:p>
    <w:p w14:paraId="5F410A42" w14:textId="77777777" w:rsidR="00321E9F" w:rsidRPr="00402108" w:rsidRDefault="00321E9F" w:rsidP="00402108">
      <w:pPr>
        <w:spacing w:after="0" w:line="240" w:lineRule="auto"/>
        <w:jc w:val="center"/>
        <w:rPr>
          <w:rFonts w:ascii="Times New Roman" w:eastAsia="Times New Roman" w:hAnsi="Times New Roman" w:cs="Times New Roman"/>
          <w:noProof/>
          <w:sz w:val="28"/>
          <w:szCs w:val="28"/>
          <w:lang w:eastAsia="ru-RU"/>
        </w:rPr>
      </w:pPr>
    </w:p>
    <w:p w14:paraId="5D33618A" w14:textId="77777777" w:rsidR="00402108" w:rsidRPr="00402108" w:rsidRDefault="00402108" w:rsidP="00402108">
      <w:pPr>
        <w:spacing w:after="0" w:line="240" w:lineRule="auto"/>
        <w:jc w:val="center"/>
        <w:rPr>
          <w:rFonts w:ascii="Times New Roman" w:eastAsia="Times New Roman" w:hAnsi="Times New Roman" w:cs="Times New Roman"/>
          <w:noProof/>
          <w:sz w:val="28"/>
          <w:szCs w:val="28"/>
          <w:lang w:eastAsia="ru-RU"/>
        </w:rPr>
      </w:pPr>
      <w:r w:rsidRPr="00402108">
        <w:rPr>
          <w:rFonts w:ascii="Times New Roman" w:eastAsia="Times New Roman" w:hAnsi="Times New Roman" w:cs="Times New Roman"/>
          <w:noProof/>
          <w:sz w:val="28"/>
          <w:szCs w:val="28"/>
          <w:lang w:eastAsia="ru-RU"/>
        </w:rPr>
        <w:t>Москва 202</w:t>
      </w:r>
      <w:r w:rsidR="003378B5">
        <w:rPr>
          <w:rFonts w:ascii="Times New Roman" w:eastAsia="Times New Roman" w:hAnsi="Times New Roman" w:cs="Times New Roman"/>
          <w:noProof/>
          <w:sz w:val="28"/>
          <w:szCs w:val="28"/>
          <w:lang w:eastAsia="ru-RU"/>
        </w:rPr>
        <w:t>3</w:t>
      </w:r>
    </w:p>
    <w:p w14:paraId="1731C3A0" w14:textId="2EA63B0F" w:rsidR="008F4960" w:rsidRPr="00BF2514" w:rsidRDefault="00402108" w:rsidP="008F4960">
      <w:pPr>
        <w:spacing w:after="0" w:line="240" w:lineRule="auto"/>
        <w:rPr>
          <w:rFonts w:ascii="Times New Roman" w:eastAsia="Times New Roman" w:hAnsi="Times New Roman" w:cs="Times New Roman"/>
          <w:b/>
          <w:bCs/>
          <w:sz w:val="28"/>
          <w:szCs w:val="28"/>
        </w:rPr>
      </w:pPr>
      <w:r w:rsidRPr="00402108">
        <w:rPr>
          <w:rFonts w:ascii="Times New Roman" w:eastAsia="Times New Roman" w:hAnsi="Times New Roman" w:cs="Times New Roman"/>
          <w:b/>
          <w:noProof/>
          <w:sz w:val="28"/>
          <w:szCs w:val="28"/>
          <w:lang w:eastAsia="ru-RU"/>
        </w:rPr>
        <w:br w:type="page"/>
      </w:r>
      <w:r w:rsidR="008F4960" w:rsidRPr="00BF2514">
        <w:rPr>
          <w:rFonts w:ascii="Times New Roman" w:eastAsia="Times New Roman" w:hAnsi="Times New Roman" w:cs="Times New Roman"/>
          <w:b/>
          <w:bCs/>
          <w:sz w:val="28"/>
          <w:szCs w:val="28"/>
        </w:rPr>
        <w:lastRenderedPageBreak/>
        <w:t xml:space="preserve"> </w:t>
      </w:r>
    </w:p>
    <w:p w14:paraId="444151DC" w14:textId="2CF89367" w:rsidR="00E32331" w:rsidRPr="00BF2514" w:rsidRDefault="00086350" w:rsidP="00086350">
      <w:pPr>
        <w:spacing w:after="0" w:line="360" w:lineRule="auto"/>
        <w:jc w:val="center"/>
        <w:rPr>
          <w:rFonts w:ascii="Times New Roman" w:eastAsia="Times New Roman" w:hAnsi="Times New Roman" w:cs="Times New Roman"/>
          <w:b/>
          <w:sz w:val="28"/>
          <w:szCs w:val="28"/>
          <w:lang w:eastAsia="ru-RU"/>
        </w:rPr>
      </w:pPr>
      <w:r w:rsidRPr="00BF2514">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E32331" w:rsidRPr="00BF2514" w14:paraId="5E3E37F9" w14:textId="77777777" w:rsidTr="00E32331">
        <w:tc>
          <w:tcPr>
            <w:tcW w:w="8395" w:type="dxa"/>
            <w:shd w:val="clear" w:color="auto" w:fill="auto"/>
          </w:tcPr>
          <w:p w14:paraId="18EE3C25" w14:textId="77777777" w:rsidR="00E32331" w:rsidRPr="00BF2514" w:rsidRDefault="00E32331" w:rsidP="00E32331">
            <w:pPr>
              <w:spacing w:after="0" w:line="240" w:lineRule="auto"/>
              <w:rPr>
                <w:rFonts w:ascii="Times New Roman" w:eastAsia="Calibri" w:hAnsi="Times New Roman" w:cs="Times New Roman"/>
                <w:sz w:val="24"/>
                <w:szCs w:val="24"/>
                <w:lang w:eastAsia="ru-RU"/>
              </w:rPr>
            </w:pPr>
            <w:r w:rsidRPr="00BF2514">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0686036E" w14:textId="3CBB609F" w:rsidR="00E32331" w:rsidRPr="00BF2514" w:rsidRDefault="00834238"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BF2514" w14:paraId="2633A4A8" w14:textId="77777777" w:rsidTr="00E32331">
        <w:tc>
          <w:tcPr>
            <w:tcW w:w="8395" w:type="dxa"/>
            <w:shd w:val="clear" w:color="auto" w:fill="auto"/>
          </w:tcPr>
          <w:p w14:paraId="13F64152" w14:textId="77777777" w:rsidR="00E32331" w:rsidRPr="00BF2514" w:rsidRDefault="00E32331" w:rsidP="00E32331">
            <w:pPr>
              <w:spacing w:after="0" w:line="240" w:lineRule="auto"/>
              <w:rPr>
                <w:rFonts w:ascii="Times New Roman" w:eastAsia="Calibri" w:hAnsi="Times New Roman" w:cs="Times New Roman"/>
                <w:sz w:val="24"/>
                <w:szCs w:val="24"/>
                <w:lang w:eastAsia="ru-RU"/>
              </w:rPr>
            </w:pPr>
            <w:r w:rsidRPr="00BF2514">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6934B5E9" w14:textId="423301A0" w:rsidR="00E32331" w:rsidRPr="00BF2514" w:rsidRDefault="00834238" w:rsidP="00E32331">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E32331" w:rsidRPr="00BF2514" w14:paraId="06AE0B60" w14:textId="77777777" w:rsidTr="00E32331">
        <w:tc>
          <w:tcPr>
            <w:tcW w:w="8395" w:type="dxa"/>
            <w:shd w:val="clear" w:color="auto" w:fill="auto"/>
          </w:tcPr>
          <w:p w14:paraId="264081EC" w14:textId="77777777" w:rsidR="00E32331" w:rsidRPr="00BF2514" w:rsidRDefault="00E32331" w:rsidP="00E32331">
            <w:pPr>
              <w:keepNext/>
              <w:spacing w:after="0" w:line="240" w:lineRule="auto"/>
              <w:rPr>
                <w:rFonts w:ascii="Times New Roman" w:eastAsia="Calibri" w:hAnsi="Times New Roman" w:cs="Times New Roman"/>
                <w:sz w:val="24"/>
                <w:szCs w:val="24"/>
                <w:lang w:eastAsia="ru-RU"/>
              </w:rPr>
            </w:pPr>
            <w:r w:rsidRPr="00BF2514">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3C4F9C1" w14:textId="04134C55" w:rsidR="00E32331" w:rsidRPr="00BF2514" w:rsidRDefault="00834238"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E32331" w:rsidRPr="00331661" w14:paraId="6E74119B" w14:textId="77777777" w:rsidTr="00E32331">
        <w:tc>
          <w:tcPr>
            <w:tcW w:w="8395" w:type="dxa"/>
            <w:shd w:val="clear" w:color="auto" w:fill="auto"/>
          </w:tcPr>
          <w:p w14:paraId="5DF7266F" w14:textId="77777777" w:rsidR="00E32331" w:rsidRPr="00BF2514" w:rsidRDefault="00E32331" w:rsidP="00E32331">
            <w:pPr>
              <w:keepNext/>
              <w:spacing w:after="0" w:line="240" w:lineRule="auto"/>
              <w:rPr>
                <w:rFonts w:ascii="Times New Roman" w:eastAsia="Calibri" w:hAnsi="Times New Roman" w:cs="Times New Roman"/>
                <w:sz w:val="24"/>
                <w:szCs w:val="24"/>
                <w:lang w:eastAsia="ru-RU"/>
              </w:rPr>
            </w:pPr>
            <w:r w:rsidRPr="00BF2514">
              <w:rPr>
                <w:rFonts w:ascii="Times New Roman" w:eastAsia="Calibri" w:hAnsi="Times New Roman" w:cs="Times New Roman"/>
                <w:bCs/>
                <w:sz w:val="24"/>
                <w:szCs w:val="24"/>
                <w:lang w:eastAsia="ru-RU"/>
              </w:rPr>
              <w:t>4. Объем дисциплины</w:t>
            </w:r>
            <w:r w:rsidR="00CD49CD" w:rsidRPr="00BF2514">
              <w:rPr>
                <w:rFonts w:ascii="Times New Roman" w:eastAsia="Calibri" w:hAnsi="Times New Roman" w:cs="Times New Roman"/>
                <w:bCs/>
                <w:sz w:val="24"/>
                <w:szCs w:val="24"/>
                <w:lang w:eastAsia="ru-RU"/>
              </w:rPr>
              <w:t xml:space="preserve"> </w:t>
            </w:r>
            <w:r w:rsidRPr="00BF2514">
              <w:rPr>
                <w:rFonts w:ascii="Times New Roman" w:eastAsia="Calibri" w:hAnsi="Times New Roman" w:cs="Times New Roman"/>
                <w:bCs/>
                <w:sz w:val="24"/>
                <w:szCs w:val="24"/>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6D8A51E1" w14:textId="7220C38C" w:rsidR="00E32331" w:rsidRPr="00BF2514" w:rsidRDefault="00834238"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E32331" w:rsidRPr="00331661" w14:paraId="1551B1D5" w14:textId="77777777" w:rsidTr="00E32331">
        <w:tc>
          <w:tcPr>
            <w:tcW w:w="8395" w:type="dxa"/>
            <w:shd w:val="clear" w:color="auto" w:fill="auto"/>
          </w:tcPr>
          <w:p w14:paraId="75D464A9" w14:textId="77777777" w:rsidR="00E32331" w:rsidRPr="00FF7EEF" w:rsidRDefault="00E32331" w:rsidP="00E32331">
            <w:pPr>
              <w:keepNext/>
              <w:spacing w:after="0" w:line="240" w:lineRule="auto"/>
              <w:rPr>
                <w:rFonts w:ascii="Times New Roman" w:eastAsia="Calibri" w:hAnsi="Times New Roman" w:cs="Times New Roman"/>
                <w:sz w:val="24"/>
                <w:szCs w:val="24"/>
                <w:lang w:eastAsia="ru-RU"/>
              </w:rPr>
            </w:pPr>
            <w:r w:rsidRPr="00FF7EEF">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7026A340" w14:textId="24ADAC20" w:rsidR="00E32331" w:rsidRPr="00BF2514" w:rsidRDefault="00834238"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E32331" w:rsidRPr="00331661" w14:paraId="4613A04D" w14:textId="77777777" w:rsidTr="00E32331">
        <w:tc>
          <w:tcPr>
            <w:tcW w:w="8395" w:type="dxa"/>
            <w:shd w:val="clear" w:color="auto" w:fill="auto"/>
          </w:tcPr>
          <w:p w14:paraId="7A1FFB49"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37F82797" w14:textId="6B2F1746" w:rsidR="00E32331" w:rsidRPr="00BF2514" w:rsidRDefault="00834238"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6</w:t>
            </w:r>
          </w:p>
        </w:tc>
      </w:tr>
      <w:tr w:rsidR="00E32331" w:rsidRPr="00331661" w14:paraId="0A41F98E" w14:textId="77777777" w:rsidTr="00E32331">
        <w:tc>
          <w:tcPr>
            <w:tcW w:w="8395" w:type="dxa"/>
            <w:shd w:val="clear" w:color="auto" w:fill="auto"/>
          </w:tcPr>
          <w:p w14:paraId="79F978A5"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72964780" w14:textId="6C366F97" w:rsidR="00E32331" w:rsidRPr="00BF2514" w:rsidRDefault="00834238"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E32331" w:rsidRPr="00331661" w14:paraId="3B95859A" w14:textId="77777777" w:rsidTr="00E32331">
        <w:tc>
          <w:tcPr>
            <w:tcW w:w="8395" w:type="dxa"/>
            <w:shd w:val="clear" w:color="auto" w:fill="auto"/>
          </w:tcPr>
          <w:p w14:paraId="200F8066"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0DBD8B4B" w14:textId="130C38A3" w:rsidR="00E32331" w:rsidRPr="00BF2514" w:rsidRDefault="00331661" w:rsidP="00834238">
            <w:pPr>
              <w:keepNext/>
              <w:spacing w:after="0" w:line="240" w:lineRule="auto"/>
              <w:jc w:val="center"/>
              <w:rPr>
                <w:rFonts w:ascii="Times New Roman" w:eastAsia="Calibri" w:hAnsi="Times New Roman" w:cs="Times New Roman"/>
                <w:sz w:val="24"/>
                <w:szCs w:val="24"/>
                <w:lang w:eastAsia="ru-RU"/>
              </w:rPr>
            </w:pPr>
            <w:r w:rsidRPr="00BF2514">
              <w:rPr>
                <w:rFonts w:ascii="Times New Roman" w:eastAsia="Calibri" w:hAnsi="Times New Roman" w:cs="Times New Roman"/>
                <w:sz w:val="24"/>
                <w:szCs w:val="24"/>
                <w:lang w:eastAsia="ru-RU"/>
              </w:rPr>
              <w:t>1</w:t>
            </w:r>
            <w:r w:rsidR="00834238">
              <w:rPr>
                <w:rFonts w:ascii="Times New Roman" w:eastAsia="Calibri" w:hAnsi="Times New Roman" w:cs="Times New Roman"/>
                <w:sz w:val="24"/>
                <w:szCs w:val="24"/>
                <w:lang w:eastAsia="ru-RU"/>
              </w:rPr>
              <w:t>0</w:t>
            </w:r>
          </w:p>
        </w:tc>
      </w:tr>
      <w:tr w:rsidR="00E32331" w:rsidRPr="00331661" w14:paraId="43E76D7F" w14:textId="77777777" w:rsidTr="00E32331">
        <w:tc>
          <w:tcPr>
            <w:tcW w:w="8395" w:type="dxa"/>
            <w:shd w:val="clear" w:color="auto" w:fill="auto"/>
          </w:tcPr>
          <w:p w14:paraId="7233381D"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31FCA234" w14:textId="32A037E3" w:rsidR="00E32331" w:rsidRPr="00BF2514" w:rsidRDefault="00E40299" w:rsidP="00834238">
            <w:pPr>
              <w:keepNext/>
              <w:spacing w:after="0" w:line="240" w:lineRule="auto"/>
              <w:jc w:val="center"/>
              <w:rPr>
                <w:rFonts w:ascii="Times New Roman" w:eastAsia="Calibri" w:hAnsi="Times New Roman" w:cs="Times New Roman"/>
                <w:sz w:val="24"/>
                <w:szCs w:val="24"/>
                <w:lang w:eastAsia="ru-RU"/>
              </w:rPr>
            </w:pPr>
            <w:r w:rsidRPr="00BF2514">
              <w:rPr>
                <w:rFonts w:ascii="Times New Roman" w:eastAsia="Calibri" w:hAnsi="Times New Roman" w:cs="Times New Roman"/>
                <w:sz w:val="24"/>
                <w:szCs w:val="24"/>
                <w:lang w:eastAsia="ru-RU"/>
              </w:rPr>
              <w:t>1</w:t>
            </w:r>
            <w:r w:rsidR="00834238">
              <w:rPr>
                <w:rFonts w:ascii="Times New Roman" w:eastAsia="Calibri" w:hAnsi="Times New Roman" w:cs="Times New Roman"/>
                <w:sz w:val="24"/>
                <w:szCs w:val="24"/>
                <w:lang w:eastAsia="ru-RU"/>
              </w:rPr>
              <w:t>2</w:t>
            </w:r>
          </w:p>
        </w:tc>
      </w:tr>
      <w:tr w:rsidR="00E32331" w:rsidRPr="00331661" w14:paraId="4645BE9E" w14:textId="77777777" w:rsidTr="00E32331">
        <w:tc>
          <w:tcPr>
            <w:tcW w:w="8395" w:type="dxa"/>
            <w:shd w:val="clear" w:color="auto" w:fill="auto"/>
          </w:tcPr>
          <w:p w14:paraId="20607B5A"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3068F9D9" w14:textId="569AFC50" w:rsidR="00E32331" w:rsidRPr="00BF2514" w:rsidRDefault="00E40299" w:rsidP="00834238">
            <w:pPr>
              <w:keepNext/>
              <w:spacing w:after="0" w:line="240" w:lineRule="auto"/>
              <w:jc w:val="center"/>
              <w:rPr>
                <w:rFonts w:ascii="Times New Roman" w:eastAsia="Calibri" w:hAnsi="Times New Roman" w:cs="Times New Roman"/>
                <w:sz w:val="24"/>
                <w:szCs w:val="24"/>
                <w:lang w:eastAsia="ru-RU"/>
              </w:rPr>
            </w:pPr>
            <w:r w:rsidRPr="00BF2514">
              <w:rPr>
                <w:rFonts w:ascii="Times New Roman" w:eastAsia="Calibri" w:hAnsi="Times New Roman" w:cs="Times New Roman"/>
                <w:sz w:val="24"/>
                <w:szCs w:val="24"/>
                <w:lang w:eastAsia="ru-RU"/>
              </w:rPr>
              <w:t>1</w:t>
            </w:r>
            <w:r w:rsidR="00834238">
              <w:rPr>
                <w:rFonts w:ascii="Times New Roman" w:eastAsia="Calibri" w:hAnsi="Times New Roman" w:cs="Times New Roman"/>
                <w:sz w:val="24"/>
                <w:szCs w:val="24"/>
                <w:lang w:eastAsia="ru-RU"/>
              </w:rPr>
              <w:t>2</w:t>
            </w:r>
          </w:p>
        </w:tc>
      </w:tr>
      <w:tr w:rsidR="00E32331" w:rsidRPr="00331661" w14:paraId="2AE8B4FC" w14:textId="77777777" w:rsidTr="00E32331">
        <w:tc>
          <w:tcPr>
            <w:tcW w:w="8395" w:type="dxa"/>
            <w:shd w:val="clear" w:color="auto" w:fill="auto"/>
          </w:tcPr>
          <w:p w14:paraId="7CAE837E" w14:textId="77777777" w:rsidR="00E32331" w:rsidRPr="00FF7EEF" w:rsidRDefault="00E32331" w:rsidP="00E32331">
            <w:pPr>
              <w:keepNext/>
              <w:spacing w:after="0" w:line="240" w:lineRule="auto"/>
              <w:rPr>
                <w:rFonts w:ascii="Times New Roman" w:eastAsia="Calibri" w:hAnsi="Times New Roman" w:cs="Times New Roman"/>
                <w:bCs/>
                <w:sz w:val="24"/>
                <w:szCs w:val="24"/>
                <w:lang w:eastAsia="ru-RU"/>
              </w:rPr>
            </w:pPr>
            <w:r w:rsidRPr="00FF7EEF">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4DF77FA5" w14:textId="0F73AA19" w:rsidR="00E32331" w:rsidRPr="00C121F7" w:rsidRDefault="00E40299" w:rsidP="00834238">
            <w:pPr>
              <w:keepNext/>
              <w:spacing w:after="0" w:line="240" w:lineRule="auto"/>
              <w:jc w:val="center"/>
              <w:rPr>
                <w:rFonts w:ascii="Times New Roman" w:eastAsia="Calibri" w:hAnsi="Times New Roman" w:cs="Times New Roman"/>
                <w:sz w:val="24"/>
                <w:szCs w:val="24"/>
                <w:lang w:eastAsia="ru-RU"/>
              </w:rPr>
            </w:pPr>
            <w:r w:rsidRPr="00C121F7">
              <w:rPr>
                <w:rFonts w:ascii="Times New Roman" w:eastAsia="Calibri" w:hAnsi="Times New Roman" w:cs="Times New Roman"/>
                <w:sz w:val="24"/>
                <w:szCs w:val="24"/>
                <w:lang w:eastAsia="ru-RU"/>
              </w:rPr>
              <w:t>1</w:t>
            </w:r>
            <w:r w:rsidR="00834238">
              <w:rPr>
                <w:rFonts w:ascii="Times New Roman" w:eastAsia="Calibri" w:hAnsi="Times New Roman" w:cs="Times New Roman"/>
                <w:sz w:val="24"/>
                <w:szCs w:val="24"/>
                <w:lang w:eastAsia="ru-RU"/>
              </w:rPr>
              <w:t>4</w:t>
            </w:r>
          </w:p>
        </w:tc>
      </w:tr>
      <w:tr w:rsidR="00E32331" w:rsidRPr="00331661" w14:paraId="333588A4" w14:textId="77777777" w:rsidTr="00E32331">
        <w:tc>
          <w:tcPr>
            <w:tcW w:w="8395" w:type="dxa"/>
            <w:shd w:val="clear" w:color="auto" w:fill="auto"/>
          </w:tcPr>
          <w:p w14:paraId="3C73EB6F"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461BCA87" w14:textId="6F50DF96" w:rsidR="00E32331" w:rsidRPr="00C121F7" w:rsidRDefault="00FF7EEF" w:rsidP="00834238">
            <w:pPr>
              <w:keepNext/>
              <w:spacing w:after="0" w:line="240" w:lineRule="auto"/>
              <w:jc w:val="center"/>
              <w:rPr>
                <w:rFonts w:ascii="Times New Roman" w:eastAsia="Calibri" w:hAnsi="Times New Roman" w:cs="Times New Roman"/>
                <w:sz w:val="24"/>
                <w:szCs w:val="24"/>
                <w:lang w:eastAsia="ru-RU"/>
              </w:rPr>
            </w:pPr>
            <w:r w:rsidRPr="00C121F7">
              <w:rPr>
                <w:rFonts w:ascii="Times New Roman" w:eastAsia="Calibri" w:hAnsi="Times New Roman" w:cs="Times New Roman"/>
                <w:sz w:val="24"/>
                <w:szCs w:val="24"/>
                <w:lang w:eastAsia="ru-RU"/>
              </w:rPr>
              <w:t>1</w:t>
            </w:r>
            <w:r w:rsidR="00834238">
              <w:rPr>
                <w:rFonts w:ascii="Times New Roman" w:eastAsia="Calibri" w:hAnsi="Times New Roman" w:cs="Times New Roman"/>
                <w:sz w:val="24"/>
                <w:szCs w:val="24"/>
                <w:lang w:eastAsia="ru-RU"/>
              </w:rPr>
              <w:t>9</w:t>
            </w:r>
          </w:p>
        </w:tc>
      </w:tr>
      <w:tr w:rsidR="00E32331" w:rsidRPr="00331661" w14:paraId="3D055E12" w14:textId="77777777" w:rsidTr="00E32331">
        <w:tc>
          <w:tcPr>
            <w:tcW w:w="8395" w:type="dxa"/>
            <w:shd w:val="clear" w:color="auto" w:fill="auto"/>
          </w:tcPr>
          <w:p w14:paraId="27C7CF20"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3761C668" w14:textId="6FBE1A9A" w:rsidR="00E32331" w:rsidRPr="00C121F7" w:rsidRDefault="00834238" w:rsidP="00E32331">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r w:rsidR="00E40299" w:rsidRPr="00C121F7">
              <w:rPr>
                <w:rFonts w:ascii="Times New Roman" w:eastAsia="Calibri" w:hAnsi="Times New Roman" w:cs="Times New Roman"/>
                <w:sz w:val="24"/>
                <w:szCs w:val="24"/>
                <w:lang w:eastAsia="ru-RU"/>
              </w:rPr>
              <w:t>7</w:t>
            </w:r>
          </w:p>
        </w:tc>
      </w:tr>
      <w:tr w:rsidR="00E32331" w:rsidRPr="00331661" w14:paraId="6A4328EC" w14:textId="77777777" w:rsidTr="00E32331">
        <w:tc>
          <w:tcPr>
            <w:tcW w:w="8395" w:type="dxa"/>
            <w:shd w:val="clear" w:color="auto" w:fill="auto"/>
          </w:tcPr>
          <w:p w14:paraId="11F6ADA9"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Times New Roman" w:hAnsi="Times New Roman" w:cs="Times New Roman"/>
                <w:sz w:val="24"/>
                <w:szCs w:val="24"/>
                <w:lang w:eastAsia="ru-RU"/>
              </w:rPr>
              <w:t>9. П</w:t>
            </w:r>
            <w:r w:rsidRPr="00FF7EEF">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3F70ED0F" w14:textId="1FD8E15A" w:rsidR="00E32331" w:rsidRPr="00C121F7" w:rsidRDefault="00C121F7" w:rsidP="00E32331">
            <w:pPr>
              <w:keepNext/>
              <w:spacing w:after="0" w:line="240" w:lineRule="auto"/>
              <w:jc w:val="center"/>
              <w:rPr>
                <w:rFonts w:ascii="Times New Roman" w:eastAsia="Calibri" w:hAnsi="Times New Roman" w:cs="Times New Roman"/>
                <w:sz w:val="24"/>
                <w:szCs w:val="24"/>
                <w:lang w:eastAsia="ru-RU"/>
              </w:rPr>
            </w:pPr>
            <w:r w:rsidRPr="00C121F7">
              <w:rPr>
                <w:rFonts w:ascii="Times New Roman" w:eastAsia="Calibri" w:hAnsi="Times New Roman" w:cs="Times New Roman"/>
                <w:sz w:val="24"/>
                <w:szCs w:val="24"/>
                <w:lang w:eastAsia="ru-RU"/>
              </w:rPr>
              <w:t>3</w:t>
            </w:r>
            <w:r w:rsidR="00E40299" w:rsidRPr="00C121F7">
              <w:rPr>
                <w:rFonts w:ascii="Times New Roman" w:eastAsia="Calibri" w:hAnsi="Times New Roman" w:cs="Times New Roman"/>
                <w:sz w:val="24"/>
                <w:szCs w:val="24"/>
                <w:lang w:eastAsia="ru-RU"/>
              </w:rPr>
              <w:t>8</w:t>
            </w:r>
          </w:p>
        </w:tc>
      </w:tr>
      <w:tr w:rsidR="00E32331" w:rsidRPr="00331661" w14:paraId="3781DDB3" w14:textId="77777777" w:rsidTr="00E32331">
        <w:tc>
          <w:tcPr>
            <w:tcW w:w="8395" w:type="dxa"/>
            <w:shd w:val="clear" w:color="auto" w:fill="auto"/>
          </w:tcPr>
          <w:p w14:paraId="2D85C2B9" w14:textId="77777777" w:rsidR="00E32331" w:rsidRPr="00FF7EEF" w:rsidRDefault="00E32331" w:rsidP="00E32331">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7F8BF6A4" w14:textId="55B1FBEE" w:rsidR="00E32331" w:rsidRPr="00C121F7" w:rsidRDefault="00C121F7" w:rsidP="00E32331">
            <w:pPr>
              <w:keepNext/>
              <w:spacing w:after="0" w:line="240" w:lineRule="auto"/>
              <w:jc w:val="center"/>
              <w:rPr>
                <w:rFonts w:ascii="Times New Roman" w:eastAsia="Calibri" w:hAnsi="Times New Roman" w:cs="Times New Roman"/>
                <w:sz w:val="24"/>
                <w:szCs w:val="24"/>
                <w:lang w:eastAsia="ru-RU"/>
              </w:rPr>
            </w:pPr>
            <w:r w:rsidRPr="00C121F7">
              <w:rPr>
                <w:rFonts w:ascii="Times New Roman" w:eastAsia="Calibri" w:hAnsi="Times New Roman" w:cs="Times New Roman"/>
                <w:sz w:val="24"/>
                <w:szCs w:val="24"/>
                <w:lang w:eastAsia="ru-RU"/>
              </w:rPr>
              <w:t>4</w:t>
            </w:r>
            <w:r w:rsidR="00E40299" w:rsidRPr="00C121F7">
              <w:rPr>
                <w:rFonts w:ascii="Times New Roman" w:eastAsia="Calibri" w:hAnsi="Times New Roman" w:cs="Times New Roman"/>
                <w:sz w:val="24"/>
                <w:szCs w:val="24"/>
                <w:lang w:eastAsia="ru-RU"/>
              </w:rPr>
              <w:t>0</w:t>
            </w:r>
          </w:p>
        </w:tc>
      </w:tr>
      <w:tr w:rsidR="00E32331" w:rsidRPr="00331661" w14:paraId="12D5A80F" w14:textId="77777777" w:rsidTr="00E32331">
        <w:tc>
          <w:tcPr>
            <w:tcW w:w="8395" w:type="dxa"/>
            <w:shd w:val="clear" w:color="auto" w:fill="auto"/>
          </w:tcPr>
          <w:p w14:paraId="0C22FA11" w14:textId="77777777" w:rsidR="00E32331" w:rsidRPr="00FF7EEF" w:rsidRDefault="00E32331" w:rsidP="00B37B18">
            <w:pPr>
              <w:spacing w:after="0" w:line="240" w:lineRule="auto"/>
              <w:jc w:val="both"/>
              <w:rPr>
                <w:rFonts w:ascii="Times New Roman" w:eastAsia="Calibri" w:hAnsi="Times New Roman" w:cs="Times New Roman"/>
                <w:sz w:val="24"/>
                <w:szCs w:val="24"/>
                <w:lang w:eastAsia="ru-RU"/>
              </w:rPr>
            </w:pPr>
            <w:r w:rsidRPr="00FF7EEF">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34E01014" w14:textId="06A66DE1" w:rsidR="00E32331" w:rsidRPr="00C121F7" w:rsidRDefault="00C121F7" w:rsidP="00E32331">
            <w:pPr>
              <w:keepNext/>
              <w:spacing w:after="0" w:line="240" w:lineRule="auto"/>
              <w:jc w:val="center"/>
              <w:rPr>
                <w:rFonts w:ascii="Times New Roman" w:eastAsia="Calibri" w:hAnsi="Times New Roman" w:cs="Times New Roman"/>
                <w:sz w:val="24"/>
                <w:szCs w:val="24"/>
                <w:lang w:eastAsia="ru-RU"/>
              </w:rPr>
            </w:pPr>
            <w:r w:rsidRPr="00C121F7">
              <w:rPr>
                <w:rFonts w:ascii="Times New Roman" w:eastAsia="Calibri" w:hAnsi="Times New Roman" w:cs="Times New Roman"/>
                <w:sz w:val="24"/>
                <w:szCs w:val="24"/>
                <w:lang w:eastAsia="ru-RU"/>
              </w:rPr>
              <w:t>46</w:t>
            </w:r>
          </w:p>
        </w:tc>
      </w:tr>
      <w:tr w:rsidR="00E32331" w:rsidRPr="00E32331" w14:paraId="178B3E4B" w14:textId="77777777" w:rsidTr="00E32331">
        <w:tc>
          <w:tcPr>
            <w:tcW w:w="8395" w:type="dxa"/>
            <w:shd w:val="clear" w:color="auto" w:fill="auto"/>
          </w:tcPr>
          <w:p w14:paraId="299D044B" w14:textId="77777777" w:rsidR="00E32331" w:rsidRPr="00FF7EEF" w:rsidRDefault="00E32331" w:rsidP="00E32331">
            <w:pPr>
              <w:spacing w:after="0" w:line="240" w:lineRule="auto"/>
              <w:jc w:val="both"/>
              <w:rPr>
                <w:rFonts w:ascii="Times New Roman" w:eastAsia="Calibri" w:hAnsi="Times New Roman" w:cs="Times New Roman"/>
                <w:bCs/>
                <w:sz w:val="24"/>
                <w:szCs w:val="24"/>
                <w:lang w:eastAsia="ru-RU"/>
              </w:rPr>
            </w:pPr>
            <w:r w:rsidRPr="00FF7EEF">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07BA779C" w14:textId="4392CBE2" w:rsidR="00E32331" w:rsidRPr="00C121F7" w:rsidRDefault="00C121F7" w:rsidP="00E32331">
            <w:pPr>
              <w:keepNext/>
              <w:spacing w:after="0" w:line="240" w:lineRule="auto"/>
              <w:jc w:val="center"/>
              <w:rPr>
                <w:rFonts w:ascii="Times New Roman" w:eastAsia="Calibri" w:hAnsi="Times New Roman" w:cs="Times New Roman"/>
                <w:sz w:val="24"/>
                <w:szCs w:val="24"/>
                <w:lang w:eastAsia="ru-RU"/>
              </w:rPr>
            </w:pPr>
            <w:r w:rsidRPr="00C121F7">
              <w:rPr>
                <w:rFonts w:ascii="Times New Roman" w:eastAsia="Calibri" w:hAnsi="Times New Roman" w:cs="Times New Roman"/>
                <w:sz w:val="24"/>
                <w:szCs w:val="24"/>
                <w:lang w:eastAsia="ru-RU"/>
              </w:rPr>
              <w:t>47</w:t>
            </w:r>
          </w:p>
        </w:tc>
      </w:tr>
    </w:tbl>
    <w:p w14:paraId="53E17393"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3FFAF9B8" w14:textId="5B42D8CF"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2E8453D1" w14:textId="77777777" w:rsidR="00834238" w:rsidRDefault="00834238" w:rsidP="006374C9">
      <w:pPr>
        <w:spacing w:after="0" w:line="360" w:lineRule="auto"/>
        <w:ind w:firstLine="709"/>
        <w:jc w:val="both"/>
        <w:rPr>
          <w:rFonts w:ascii="Times New Roman" w:eastAsia="Times New Roman" w:hAnsi="Times New Roman" w:cs="Times New Roman"/>
          <w:b/>
          <w:noProof/>
          <w:sz w:val="28"/>
          <w:szCs w:val="28"/>
          <w:lang w:eastAsia="ru-RU"/>
        </w:rPr>
      </w:pPr>
    </w:p>
    <w:p w14:paraId="1A4AECB3"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4767553C"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623DC034"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60369D2"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BFFA2CF"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1915D36A"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55C58DB" w14:textId="77777777" w:rsidR="00E32331" w:rsidRDefault="00E32331" w:rsidP="006374C9">
      <w:pPr>
        <w:spacing w:after="0" w:line="360" w:lineRule="auto"/>
        <w:ind w:firstLine="709"/>
        <w:jc w:val="both"/>
        <w:rPr>
          <w:rFonts w:ascii="Times New Roman" w:eastAsia="Times New Roman" w:hAnsi="Times New Roman" w:cs="Times New Roman"/>
          <w:b/>
          <w:noProof/>
          <w:sz w:val="28"/>
          <w:szCs w:val="28"/>
          <w:lang w:eastAsia="ru-RU"/>
        </w:rPr>
      </w:pPr>
    </w:p>
    <w:p w14:paraId="72C9B11B" w14:textId="77777777" w:rsidR="00E32331" w:rsidRPr="00A116D2" w:rsidRDefault="00E32331" w:rsidP="00E32331">
      <w:pPr>
        <w:spacing w:after="0" w:line="360" w:lineRule="auto"/>
        <w:jc w:val="center"/>
        <w:rPr>
          <w:rFonts w:ascii="Times New Roman" w:eastAsia="Times New Roman" w:hAnsi="Times New Roman" w:cs="Times New Roman"/>
          <w:b/>
          <w:sz w:val="28"/>
          <w:szCs w:val="28"/>
          <w:lang w:eastAsia="ru-RU"/>
        </w:rPr>
      </w:pPr>
      <w:r w:rsidRPr="00A116D2">
        <w:rPr>
          <w:rFonts w:ascii="Times New Roman" w:eastAsia="Times New Roman" w:hAnsi="Times New Roman" w:cs="Times New Roman"/>
          <w:b/>
          <w:bCs/>
          <w:caps/>
          <w:sz w:val="28"/>
          <w:szCs w:val="28"/>
          <w:lang w:eastAsia="ru-RU"/>
        </w:rPr>
        <w:lastRenderedPageBreak/>
        <w:t xml:space="preserve">1. </w:t>
      </w:r>
      <w:r w:rsidRPr="00A116D2">
        <w:rPr>
          <w:rFonts w:ascii="Times New Roman" w:eastAsia="Times New Roman" w:hAnsi="Times New Roman" w:cs="Times New Roman"/>
          <w:b/>
          <w:sz w:val="28"/>
          <w:szCs w:val="28"/>
          <w:lang w:eastAsia="ru-RU"/>
        </w:rPr>
        <w:t>Наименование дисциплины</w:t>
      </w:r>
    </w:p>
    <w:p w14:paraId="3E9C5A36" w14:textId="77777777" w:rsidR="00E32331" w:rsidRPr="00A116D2" w:rsidRDefault="00E32331" w:rsidP="00E32331">
      <w:pPr>
        <w:keepNext/>
        <w:spacing w:after="0" w:line="240" w:lineRule="auto"/>
        <w:ind w:left="720"/>
        <w:rPr>
          <w:rFonts w:ascii="Times New Roman" w:eastAsia="Times New Roman" w:hAnsi="Times New Roman" w:cs="Times New Roman"/>
          <w:b/>
          <w:sz w:val="28"/>
          <w:szCs w:val="28"/>
          <w:lang w:eastAsia="ru-RU"/>
        </w:rPr>
      </w:pPr>
    </w:p>
    <w:p w14:paraId="0F3D97C5" w14:textId="77777777" w:rsidR="00E32331" w:rsidRPr="00A116D2" w:rsidRDefault="00A116D2" w:rsidP="00E32331">
      <w:pPr>
        <w:keepNext/>
        <w:spacing w:after="0" w:line="240" w:lineRule="auto"/>
        <w:jc w:val="both"/>
        <w:rPr>
          <w:rFonts w:ascii="Times New Roman" w:eastAsia="Times New Roman" w:hAnsi="Times New Roman" w:cs="Times New Roman"/>
          <w:sz w:val="28"/>
          <w:szCs w:val="28"/>
          <w:lang w:eastAsia="ru-RU"/>
        </w:rPr>
      </w:pPr>
      <w:r w:rsidRPr="00A116D2">
        <w:rPr>
          <w:rFonts w:ascii="Times New Roman" w:eastAsia="Times New Roman" w:hAnsi="Times New Roman" w:cs="Times New Roman"/>
          <w:sz w:val="28"/>
          <w:szCs w:val="28"/>
          <w:lang w:eastAsia="ru-RU"/>
        </w:rPr>
        <w:t xml:space="preserve"> «</w:t>
      </w:r>
      <w:r w:rsidR="003378B5">
        <w:rPr>
          <w:rFonts w:ascii="Times New Roman" w:eastAsia="Times New Roman" w:hAnsi="Times New Roman" w:cs="Times New Roman"/>
          <w:sz w:val="28"/>
          <w:szCs w:val="28"/>
          <w:lang w:eastAsia="ru-RU"/>
        </w:rPr>
        <w:t>Логистические инвестиционные проекты</w:t>
      </w:r>
      <w:r w:rsidR="00E32331" w:rsidRPr="00A116D2">
        <w:rPr>
          <w:rFonts w:ascii="Times New Roman" w:eastAsia="Times New Roman" w:hAnsi="Times New Roman" w:cs="Times New Roman"/>
          <w:sz w:val="28"/>
          <w:szCs w:val="28"/>
          <w:lang w:eastAsia="ru-RU"/>
        </w:rPr>
        <w:t xml:space="preserve">». </w:t>
      </w:r>
    </w:p>
    <w:p w14:paraId="48F4255A" w14:textId="77777777" w:rsidR="00E32331" w:rsidRPr="00A116D2"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p w14:paraId="5949BDCB" w14:textId="77777777" w:rsidR="00E32331" w:rsidRPr="00A116D2"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p w14:paraId="7D02F540" w14:textId="77777777" w:rsidR="00E32331" w:rsidRPr="00A116D2" w:rsidRDefault="00E32331" w:rsidP="00E32331">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A116D2">
        <w:rPr>
          <w:rFonts w:ascii="Times New Roman" w:eastAsia="Times New Roman" w:hAnsi="Times New Roman" w:cs="Times New Roman"/>
          <w:b/>
          <w:sz w:val="28"/>
          <w:szCs w:val="28"/>
          <w:lang w:eastAsia="ru-RU"/>
        </w:rPr>
        <w:t xml:space="preserve">2. </w:t>
      </w:r>
      <w:r w:rsidRPr="00A116D2">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758796A7" w14:textId="77777777" w:rsidR="00E32331" w:rsidRDefault="00E32331" w:rsidP="00E32331">
      <w:pPr>
        <w:tabs>
          <w:tab w:val="left" w:pos="540"/>
        </w:tabs>
        <w:spacing w:after="0" w:line="240" w:lineRule="auto"/>
        <w:contextualSpacing/>
        <w:jc w:val="both"/>
        <w:rPr>
          <w:rFonts w:ascii="Times New Roman" w:eastAsia="Times New Roman" w:hAnsi="Times New Roman" w:cs="Times New Roman"/>
          <w:b/>
          <w:sz w:val="28"/>
          <w:szCs w:val="28"/>
          <w:highlight w:val="yellow"/>
          <w:lang w:eastAsia="ru-RU"/>
        </w:rPr>
      </w:pPr>
    </w:p>
    <w:p w14:paraId="6DAB6EFD" w14:textId="77777777" w:rsidR="00851DA0" w:rsidRPr="00851DA0" w:rsidRDefault="00851DA0" w:rsidP="00B37B18">
      <w:pPr>
        <w:tabs>
          <w:tab w:val="left" w:pos="540"/>
        </w:tabs>
        <w:spacing w:after="0" w:line="240" w:lineRule="auto"/>
        <w:contextualSpacing/>
        <w:jc w:val="both"/>
        <w:rPr>
          <w:rFonts w:ascii="Times New Roman" w:eastAsia="Times New Roman" w:hAnsi="Times New Roman" w:cs="Times New Roman"/>
          <w:i/>
          <w:sz w:val="28"/>
          <w:szCs w:val="28"/>
          <w:highlight w:val="yellow"/>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E32331" w:rsidRPr="009507C6" w14:paraId="3E949258" w14:textId="77777777" w:rsidTr="00E32331">
        <w:tc>
          <w:tcPr>
            <w:tcW w:w="993" w:type="dxa"/>
            <w:shd w:val="clear" w:color="auto" w:fill="auto"/>
          </w:tcPr>
          <w:p w14:paraId="64CDD685" w14:textId="77777777" w:rsidR="00E32331" w:rsidRPr="009507C6"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Код компе-тенции</w:t>
            </w:r>
          </w:p>
        </w:tc>
        <w:tc>
          <w:tcPr>
            <w:tcW w:w="2410" w:type="dxa"/>
            <w:shd w:val="clear" w:color="auto" w:fill="auto"/>
          </w:tcPr>
          <w:p w14:paraId="47AB9AD6" w14:textId="77777777" w:rsidR="00E32331" w:rsidRPr="009507C6" w:rsidRDefault="00E32331"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1D5FDA83" w14:textId="02AC0C92" w:rsidR="00E32331" w:rsidRPr="009507C6" w:rsidRDefault="00E32331" w:rsidP="0077164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9507C6">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014E941B" w14:textId="77777777" w:rsidR="00E32331" w:rsidRPr="009507C6" w:rsidRDefault="00307EE4" w:rsidP="00E32331">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307EE4">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267251" w:rsidRPr="009507C6" w14:paraId="4C1AC04D" w14:textId="77777777" w:rsidTr="0071236D">
        <w:tc>
          <w:tcPr>
            <w:tcW w:w="993" w:type="dxa"/>
            <w:shd w:val="clear" w:color="auto" w:fill="auto"/>
          </w:tcPr>
          <w:p w14:paraId="5A7DF55E" w14:textId="735984DC" w:rsidR="00267251" w:rsidRDefault="00267251" w:rsidP="00267251">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ПКП-3</w:t>
            </w:r>
          </w:p>
        </w:tc>
        <w:tc>
          <w:tcPr>
            <w:tcW w:w="2410" w:type="dxa"/>
            <w:shd w:val="clear" w:color="auto" w:fill="auto"/>
          </w:tcPr>
          <w:p w14:paraId="2D3B0598" w14:textId="55710C84" w:rsidR="00B27503" w:rsidRPr="00A667D3" w:rsidRDefault="00B27503" w:rsidP="00267251">
            <w:pPr>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С</w:t>
            </w:r>
            <w:r w:rsidRPr="001B483F">
              <w:rPr>
                <w:rFonts w:ascii="Times New Roman" w:hAnsi="Times New Roman" w:cs="Times New Roman"/>
                <w:sz w:val="24"/>
                <w:szCs w:val="24"/>
              </w:rPr>
              <w:t>пособность выявлять тенденции развития логистических процессов и проводить оценку их эффективности на основе современных технических средств</w:t>
            </w:r>
            <w:r w:rsidRPr="001B483F">
              <w:rPr>
                <w:rFonts w:ascii="Times New Roman" w:eastAsia="Symbol" w:hAnsi="Times New Roman" w:cs="Times New Roman"/>
                <w:sz w:val="24"/>
                <w:szCs w:val="24"/>
              </w:rPr>
              <w:br/>
            </w:r>
          </w:p>
        </w:tc>
        <w:tc>
          <w:tcPr>
            <w:tcW w:w="3119" w:type="dxa"/>
            <w:shd w:val="clear" w:color="auto" w:fill="auto"/>
          </w:tcPr>
          <w:p w14:paraId="442398FA" w14:textId="0DC0F534" w:rsidR="00B27503" w:rsidRDefault="00B27503" w:rsidP="00B120D6">
            <w:pPr>
              <w:pStyle w:val="affd"/>
              <w:numPr>
                <w:ilvl w:val="0"/>
                <w:numId w:val="32"/>
              </w:numPr>
              <w:ind w:left="0" w:firstLine="0"/>
              <w:jc w:val="both"/>
              <w:rPr>
                <w:sz w:val="24"/>
                <w:szCs w:val="24"/>
              </w:rPr>
            </w:pPr>
            <w:r w:rsidRPr="001B483F">
              <w:rPr>
                <w:sz w:val="24"/>
                <w:szCs w:val="24"/>
              </w:rPr>
              <w:t>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r>
              <w:rPr>
                <w:sz w:val="24"/>
                <w:szCs w:val="24"/>
              </w:rPr>
              <w:t>.</w:t>
            </w:r>
          </w:p>
          <w:p w14:paraId="3E8B7FF7" w14:textId="00338941" w:rsidR="00B27503" w:rsidRDefault="00B27503" w:rsidP="00B27503">
            <w:pPr>
              <w:pStyle w:val="affd"/>
              <w:ind w:left="0"/>
              <w:jc w:val="both"/>
              <w:rPr>
                <w:sz w:val="24"/>
                <w:szCs w:val="24"/>
              </w:rPr>
            </w:pPr>
          </w:p>
          <w:p w14:paraId="5425344A" w14:textId="13ED863E" w:rsidR="00B27503" w:rsidRDefault="00B27503" w:rsidP="00B27503">
            <w:pPr>
              <w:pStyle w:val="affd"/>
              <w:ind w:left="0"/>
              <w:jc w:val="both"/>
              <w:rPr>
                <w:sz w:val="24"/>
                <w:szCs w:val="24"/>
              </w:rPr>
            </w:pPr>
          </w:p>
          <w:p w14:paraId="1A43B3F2" w14:textId="35EE96E7" w:rsidR="00B27503" w:rsidRDefault="00B27503" w:rsidP="00B27503">
            <w:pPr>
              <w:pStyle w:val="affd"/>
              <w:ind w:left="0"/>
              <w:jc w:val="both"/>
              <w:rPr>
                <w:sz w:val="24"/>
                <w:szCs w:val="24"/>
              </w:rPr>
            </w:pPr>
          </w:p>
          <w:p w14:paraId="1D1FEB7F" w14:textId="77777777" w:rsidR="00166E95" w:rsidRPr="00B27503" w:rsidRDefault="00166E95" w:rsidP="00B27503">
            <w:pPr>
              <w:pStyle w:val="affd"/>
              <w:ind w:left="0"/>
              <w:jc w:val="both"/>
              <w:rPr>
                <w:sz w:val="24"/>
                <w:szCs w:val="24"/>
              </w:rPr>
            </w:pPr>
          </w:p>
          <w:p w14:paraId="7E515B70" w14:textId="6F5537EC" w:rsidR="00B27503" w:rsidRPr="00B27503" w:rsidRDefault="00B27503" w:rsidP="00B120D6">
            <w:pPr>
              <w:pStyle w:val="affd"/>
              <w:numPr>
                <w:ilvl w:val="0"/>
                <w:numId w:val="32"/>
              </w:numPr>
              <w:ind w:left="0" w:firstLine="0"/>
              <w:rPr>
                <w:sz w:val="24"/>
                <w:szCs w:val="24"/>
              </w:rPr>
            </w:pPr>
            <w:r w:rsidRPr="001B483F">
              <w:rPr>
                <w:sz w:val="24"/>
                <w:szCs w:val="24"/>
              </w:rPr>
              <w:t>Использует современные подходы при сравнении нескольких вариантов решений при оценке эффективности логистических компаний</w:t>
            </w:r>
            <w:r>
              <w:rPr>
                <w:sz w:val="24"/>
                <w:szCs w:val="24"/>
              </w:rPr>
              <w:t>.</w:t>
            </w:r>
            <w:r w:rsidRPr="001B483F">
              <w:rPr>
                <w:sz w:val="24"/>
                <w:szCs w:val="24"/>
              </w:rPr>
              <w:t xml:space="preserve"> </w:t>
            </w:r>
          </w:p>
          <w:p w14:paraId="1F72FA5B" w14:textId="79F0FC62" w:rsidR="00B27503" w:rsidRDefault="00B27503" w:rsidP="00B27503">
            <w:pPr>
              <w:pStyle w:val="affd"/>
              <w:ind w:left="0"/>
              <w:rPr>
                <w:sz w:val="24"/>
                <w:szCs w:val="24"/>
              </w:rPr>
            </w:pPr>
          </w:p>
          <w:p w14:paraId="2D0F313E" w14:textId="58534B5A" w:rsidR="00B27503" w:rsidRDefault="00B27503" w:rsidP="00B27503">
            <w:pPr>
              <w:pStyle w:val="affd"/>
              <w:ind w:left="0"/>
              <w:rPr>
                <w:sz w:val="24"/>
                <w:szCs w:val="24"/>
              </w:rPr>
            </w:pPr>
          </w:p>
          <w:p w14:paraId="0E7E9E4E" w14:textId="0E3A4A49" w:rsidR="00B27503" w:rsidRDefault="00B27503" w:rsidP="00B27503">
            <w:pPr>
              <w:pStyle w:val="affd"/>
              <w:ind w:left="0"/>
              <w:rPr>
                <w:sz w:val="24"/>
                <w:szCs w:val="24"/>
              </w:rPr>
            </w:pPr>
          </w:p>
          <w:p w14:paraId="6D407D00" w14:textId="77777777" w:rsidR="00B27503" w:rsidRDefault="00B27503" w:rsidP="00B27503">
            <w:pPr>
              <w:pStyle w:val="affd"/>
              <w:ind w:left="0"/>
              <w:rPr>
                <w:sz w:val="24"/>
                <w:szCs w:val="24"/>
              </w:rPr>
            </w:pPr>
          </w:p>
          <w:p w14:paraId="4F9B65B6" w14:textId="77777777" w:rsidR="00B27503" w:rsidRPr="001B483F" w:rsidRDefault="00B27503" w:rsidP="00B27503">
            <w:pPr>
              <w:pStyle w:val="affd"/>
              <w:ind w:left="0"/>
              <w:rPr>
                <w:sz w:val="24"/>
                <w:szCs w:val="24"/>
              </w:rPr>
            </w:pPr>
          </w:p>
          <w:p w14:paraId="57E86AA1" w14:textId="7DB0032C" w:rsidR="00B27503" w:rsidRPr="00D07FBE" w:rsidRDefault="00B27503" w:rsidP="00B120D6">
            <w:pPr>
              <w:pStyle w:val="211"/>
              <w:numPr>
                <w:ilvl w:val="0"/>
                <w:numId w:val="32"/>
              </w:numPr>
              <w:tabs>
                <w:tab w:val="left" w:pos="993"/>
              </w:tabs>
              <w:ind w:left="0" w:firstLine="0"/>
              <w:jc w:val="both"/>
              <w:rPr>
                <w:rFonts w:ascii="Times New Roman" w:hAnsi="Times New Roman"/>
                <w:sz w:val="24"/>
              </w:rPr>
            </w:pPr>
            <w:r w:rsidRPr="001B483F">
              <w:rPr>
                <w:rFonts w:ascii="Times New Roman" w:hAnsi="Times New Roman"/>
                <w:sz w:val="24"/>
                <w:szCs w:val="24"/>
              </w:rPr>
              <w:t>Демонстрирует навыки в создании эффективной логистической системы</w:t>
            </w:r>
            <w:r>
              <w:rPr>
                <w:rFonts w:ascii="Times New Roman" w:hAnsi="Times New Roman"/>
                <w:sz w:val="24"/>
                <w:szCs w:val="24"/>
              </w:rPr>
              <w:t>.</w:t>
            </w:r>
          </w:p>
          <w:p w14:paraId="703D0B28" w14:textId="77777777" w:rsidR="00267251" w:rsidRPr="00D07FBE" w:rsidRDefault="00267251" w:rsidP="00B27503">
            <w:pPr>
              <w:pStyle w:val="211"/>
              <w:tabs>
                <w:tab w:val="left" w:pos="993"/>
              </w:tabs>
              <w:jc w:val="both"/>
              <w:rPr>
                <w:rFonts w:ascii="Times New Roman" w:hAnsi="Times New Roman"/>
                <w:sz w:val="24"/>
              </w:rPr>
            </w:pPr>
          </w:p>
          <w:p w14:paraId="4C526804" w14:textId="0D4D5C64" w:rsidR="00267251" w:rsidRPr="00A667D3" w:rsidRDefault="00267251" w:rsidP="00B27503">
            <w:pPr>
              <w:pStyle w:val="211"/>
              <w:tabs>
                <w:tab w:val="left" w:pos="993"/>
              </w:tabs>
              <w:jc w:val="both"/>
              <w:rPr>
                <w:sz w:val="24"/>
                <w:szCs w:val="24"/>
              </w:rPr>
            </w:pPr>
          </w:p>
        </w:tc>
        <w:tc>
          <w:tcPr>
            <w:tcW w:w="3656" w:type="dxa"/>
            <w:shd w:val="clear" w:color="auto" w:fill="auto"/>
          </w:tcPr>
          <w:p w14:paraId="37DB1A7B" w14:textId="46C75C07" w:rsidR="00267251" w:rsidRPr="00E269C3" w:rsidRDefault="00267251" w:rsidP="00B120D6">
            <w:pPr>
              <w:numPr>
                <w:ilvl w:val="0"/>
                <w:numId w:val="6"/>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 xml:space="preserve">Знать: </w:t>
            </w:r>
            <w:r w:rsidR="00B27503">
              <w:rPr>
                <w:rFonts w:ascii="Times New Roman" w:eastAsia="Arial Unicode MS" w:hAnsi="Times New Roman" w:cs="Times New Roman"/>
                <w:color w:val="000000"/>
                <w:sz w:val="24"/>
                <w:szCs w:val="24"/>
                <w:u w:color="000000"/>
              </w:rPr>
              <w:t xml:space="preserve">роль логистики в развитии </w:t>
            </w:r>
            <w:r w:rsidR="00B27503" w:rsidRPr="001B483F">
              <w:rPr>
                <w:rFonts w:ascii="Times New Roman" w:hAnsi="Times New Roman" w:cs="Times New Roman"/>
                <w:sz w:val="24"/>
                <w:szCs w:val="24"/>
              </w:rPr>
              <w:t>современного общества, экономики и менеджмента</w:t>
            </w:r>
          </w:p>
          <w:p w14:paraId="19682665" w14:textId="1DCEA260" w:rsidR="00267251" w:rsidRDefault="00267251"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Уметь</w:t>
            </w:r>
            <w:r w:rsidRPr="00E269C3">
              <w:rPr>
                <w:rFonts w:ascii="Times New Roman" w:eastAsia="Arial Unicode MS" w:hAnsi="Times New Roman" w:cs="Times New Roman"/>
                <w:color w:val="000000"/>
                <w:sz w:val="24"/>
                <w:szCs w:val="24"/>
                <w:u w:color="000000"/>
              </w:rPr>
              <w:t xml:space="preserve">: </w:t>
            </w:r>
            <w:r w:rsidR="00B27503">
              <w:rPr>
                <w:rFonts w:ascii="Times New Roman" w:eastAsia="Arial Unicode MS" w:hAnsi="Times New Roman" w:cs="Times New Roman"/>
                <w:color w:val="000000"/>
                <w:sz w:val="24"/>
                <w:szCs w:val="24"/>
                <w:u w:color="000000"/>
              </w:rPr>
              <w:t xml:space="preserve">оценивать тенденции развития логистики на основе анализа </w:t>
            </w:r>
            <w:r w:rsidR="00B27503" w:rsidRPr="001B483F">
              <w:rPr>
                <w:rFonts w:ascii="Times New Roman" w:hAnsi="Times New Roman" w:cs="Times New Roman"/>
                <w:sz w:val="24"/>
                <w:szCs w:val="24"/>
              </w:rPr>
              <w:t>современного общества, экономики и менеджмента</w:t>
            </w:r>
          </w:p>
          <w:p w14:paraId="76796B22" w14:textId="77777777" w:rsidR="00267251" w:rsidRPr="00267251" w:rsidRDefault="00267251" w:rsidP="00267251">
            <w:pPr>
              <w:autoSpaceDE w:val="0"/>
              <w:autoSpaceDN w:val="0"/>
              <w:adjustRightInd w:val="0"/>
              <w:spacing w:after="0" w:line="240" w:lineRule="auto"/>
              <w:jc w:val="both"/>
              <w:rPr>
                <w:rFonts w:ascii="Times New Roman" w:eastAsia="TimesNewRomanPSMT" w:hAnsi="Times New Roman" w:cs="Times New Roman"/>
                <w:sz w:val="24"/>
                <w:szCs w:val="24"/>
              </w:rPr>
            </w:pPr>
          </w:p>
          <w:p w14:paraId="4B95AD28" w14:textId="1CAFF35A" w:rsidR="00267251" w:rsidRPr="00E269C3" w:rsidRDefault="00267251"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 xml:space="preserve">Знать: </w:t>
            </w:r>
            <w:r w:rsidRPr="00E269C3">
              <w:rPr>
                <w:rFonts w:ascii="Times New Roman" w:eastAsia="Arial Unicode MS" w:hAnsi="Times New Roman" w:cs="Times New Roman"/>
                <w:color w:val="000000"/>
                <w:sz w:val="24"/>
                <w:szCs w:val="24"/>
                <w:u w:color="000000"/>
              </w:rPr>
              <w:t xml:space="preserve">методы, способы и подходы к реализации </w:t>
            </w:r>
            <w:r>
              <w:rPr>
                <w:rFonts w:ascii="Times New Roman" w:eastAsia="Arial Unicode MS" w:hAnsi="Times New Roman" w:cs="Times New Roman"/>
                <w:color w:val="000000"/>
                <w:sz w:val="24"/>
                <w:szCs w:val="24"/>
                <w:u w:color="000000"/>
              </w:rPr>
              <w:t>логистических инвестиционных проектов</w:t>
            </w:r>
            <w:r w:rsidR="00B27503">
              <w:rPr>
                <w:rFonts w:ascii="Times New Roman" w:eastAsia="Arial Unicode MS" w:hAnsi="Times New Roman" w:cs="Times New Roman"/>
                <w:color w:val="000000"/>
                <w:sz w:val="24"/>
                <w:szCs w:val="24"/>
                <w:u w:color="000000"/>
              </w:rPr>
              <w:t xml:space="preserve"> в компаниях различной отраслевой направленности</w:t>
            </w:r>
          </w:p>
          <w:p w14:paraId="4820C7C6" w14:textId="3F20310F" w:rsidR="00267251" w:rsidRDefault="00267251"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 xml:space="preserve">Уметь: </w:t>
            </w:r>
            <w:r>
              <w:rPr>
                <w:rFonts w:ascii="Times New Roman" w:eastAsia="Arial Unicode MS" w:hAnsi="Times New Roman" w:cs="Times New Roman"/>
                <w:color w:val="000000"/>
                <w:sz w:val="24"/>
                <w:szCs w:val="24"/>
                <w:u w:color="000000"/>
              </w:rPr>
              <w:t>разрабатывать и реализовывать логистические инвестиционные проекты</w:t>
            </w:r>
            <w:r w:rsidR="00B27503">
              <w:rPr>
                <w:rFonts w:ascii="Times New Roman" w:eastAsia="Arial Unicode MS" w:hAnsi="Times New Roman" w:cs="Times New Roman"/>
                <w:color w:val="000000"/>
                <w:sz w:val="24"/>
                <w:szCs w:val="24"/>
                <w:u w:color="000000"/>
              </w:rPr>
              <w:t xml:space="preserve"> в компаниях различной отраслевой направленности</w:t>
            </w:r>
          </w:p>
          <w:p w14:paraId="2C9CD484" w14:textId="77777777" w:rsidR="00267251" w:rsidRPr="004349ED" w:rsidRDefault="00267251" w:rsidP="00267251">
            <w:pPr>
              <w:autoSpaceDE w:val="0"/>
              <w:autoSpaceDN w:val="0"/>
              <w:adjustRightInd w:val="0"/>
              <w:spacing w:after="0" w:line="240" w:lineRule="auto"/>
              <w:jc w:val="both"/>
              <w:rPr>
                <w:rFonts w:ascii="Times New Roman" w:eastAsia="TimesNewRomanPSMT" w:hAnsi="Times New Roman" w:cs="Times New Roman"/>
                <w:sz w:val="24"/>
                <w:szCs w:val="24"/>
              </w:rPr>
            </w:pPr>
          </w:p>
          <w:p w14:paraId="1791A0C6" w14:textId="03287E72" w:rsidR="00267251" w:rsidRPr="00E269C3" w:rsidRDefault="00267251"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 xml:space="preserve">Знать: </w:t>
            </w:r>
            <w:r w:rsidRPr="00E269C3">
              <w:rPr>
                <w:rFonts w:ascii="Times New Roman" w:eastAsia="Arial Unicode MS" w:hAnsi="Times New Roman" w:cs="Times New Roman"/>
                <w:color w:val="000000"/>
                <w:sz w:val="24"/>
                <w:szCs w:val="24"/>
                <w:u w:color="000000"/>
              </w:rPr>
              <w:t>методики анализа</w:t>
            </w:r>
            <w:r w:rsidR="00B27503">
              <w:rPr>
                <w:rFonts w:ascii="Times New Roman" w:eastAsia="Arial Unicode MS" w:hAnsi="Times New Roman" w:cs="Times New Roman"/>
                <w:color w:val="000000"/>
                <w:sz w:val="24"/>
                <w:szCs w:val="24"/>
                <w:u w:color="000000"/>
              </w:rPr>
              <w:t xml:space="preserve"> </w:t>
            </w:r>
            <w:r w:rsidR="001C25F3" w:rsidRPr="00E269C3">
              <w:rPr>
                <w:rFonts w:ascii="Times New Roman" w:eastAsia="Arial Unicode MS" w:hAnsi="Times New Roman" w:cs="Times New Roman"/>
                <w:color w:val="000000"/>
                <w:sz w:val="24"/>
                <w:szCs w:val="24"/>
                <w:u w:color="000000"/>
              </w:rPr>
              <w:t xml:space="preserve">и </w:t>
            </w:r>
            <w:r w:rsidR="001C25F3">
              <w:rPr>
                <w:rFonts w:ascii="Times New Roman" w:eastAsia="Arial Unicode MS" w:hAnsi="Times New Roman" w:cs="Times New Roman"/>
                <w:color w:val="000000"/>
                <w:sz w:val="24"/>
                <w:szCs w:val="24"/>
                <w:u w:color="000000"/>
              </w:rPr>
              <w:t xml:space="preserve">оценки </w:t>
            </w:r>
            <w:r w:rsidR="00B27503">
              <w:rPr>
                <w:rFonts w:ascii="Times New Roman" w:eastAsia="Arial Unicode MS" w:hAnsi="Times New Roman" w:cs="Times New Roman"/>
                <w:color w:val="000000"/>
                <w:sz w:val="24"/>
                <w:szCs w:val="24"/>
                <w:u w:color="000000"/>
              </w:rPr>
              <w:t>логистических инвестиционных проектов</w:t>
            </w:r>
            <w:r w:rsidRPr="00E269C3">
              <w:rPr>
                <w:rFonts w:ascii="Times New Roman" w:eastAsia="Arial Unicode MS" w:hAnsi="Times New Roman" w:cs="Times New Roman"/>
                <w:color w:val="000000"/>
                <w:sz w:val="24"/>
                <w:szCs w:val="24"/>
                <w:u w:color="000000"/>
              </w:rPr>
              <w:t xml:space="preserve"> </w:t>
            </w:r>
            <w:r w:rsidR="00B27503">
              <w:rPr>
                <w:rFonts w:ascii="Times New Roman" w:eastAsia="Arial Unicode MS" w:hAnsi="Times New Roman" w:cs="Times New Roman"/>
                <w:color w:val="000000"/>
                <w:sz w:val="24"/>
                <w:szCs w:val="24"/>
                <w:u w:color="000000"/>
              </w:rPr>
              <w:t xml:space="preserve">при создании </w:t>
            </w:r>
            <w:r w:rsidR="001C25F3">
              <w:rPr>
                <w:rFonts w:ascii="Times New Roman" w:eastAsia="Arial Unicode MS" w:hAnsi="Times New Roman" w:cs="Times New Roman"/>
                <w:color w:val="000000"/>
                <w:sz w:val="24"/>
                <w:szCs w:val="24"/>
                <w:u w:color="000000"/>
              </w:rPr>
              <w:t xml:space="preserve">эффективных </w:t>
            </w:r>
            <w:r>
              <w:rPr>
                <w:rFonts w:ascii="Times New Roman" w:eastAsia="Arial Unicode MS" w:hAnsi="Times New Roman" w:cs="Times New Roman"/>
                <w:color w:val="000000"/>
                <w:sz w:val="24"/>
                <w:szCs w:val="24"/>
                <w:u w:color="000000"/>
              </w:rPr>
              <w:t xml:space="preserve">логистических </w:t>
            </w:r>
            <w:r w:rsidR="001C25F3">
              <w:rPr>
                <w:rFonts w:ascii="Times New Roman" w:eastAsia="Arial Unicode MS" w:hAnsi="Times New Roman" w:cs="Times New Roman"/>
                <w:color w:val="000000"/>
                <w:sz w:val="24"/>
                <w:szCs w:val="24"/>
                <w:u w:color="000000"/>
              </w:rPr>
              <w:t>систем</w:t>
            </w:r>
          </w:p>
          <w:p w14:paraId="106D4C74" w14:textId="1AC615F6" w:rsidR="00267251" w:rsidRPr="00A667D3" w:rsidRDefault="00267251" w:rsidP="00B120D6">
            <w:pPr>
              <w:numPr>
                <w:ilvl w:val="0"/>
                <w:numId w:val="6"/>
              </w:numPr>
              <w:autoSpaceDE w:val="0"/>
              <w:autoSpaceDN w:val="0"/>
              <w:adjustRightInd w:val="0"/>
              <w:spacing w:after="0" w:line="240" w:lineRule="auto"/>
              <w:ind w:left="0" w:firstLine="0"/>
              <w:jc w:val="both"/>
              <w:rPr>
                <w:rFonts w:ascii="Times New Roman" w:eastAsia="Arial Unicode MS" w:hAnsi="Times New Roman" w:cs="Times New Roman"/>
                <w:b/>
                <w:color w:val="000000"/>
                <w:sz w:val="24"/>
                <w:szCs w:val="24"/>
                <w:u w:color="000000"/>
              </w:rPr>
            </w:pPr>
            <w:r w:rsidRPr="00E269C3">
              <w:rPr>
                <w:rFonts w:ascii="Times New Roman" w:eastAsia="Arial Unicode MS" w:hAnsi="Times New Roman" w:cs="Times New Roman"/>
                <w:b/>
                <w:color w:val="000000"/>
                <w:sz w:val="24"/>
                <w:szCs w:val="24"/>
                <w:u w:color="000000"/>
              </w:rPr>
              <w:t>Уметь:</w:t>
            </w:r>
            <w:r>
              <w:rPr>
                <w:rFonts w:ascii="Times New Roman" w:eastAsia="Arial Unicode MS" w:hAnsi="Times New Roman" w:cs="Times New Roman"/>
                <w:b/>
                <w:color w:val="000000"/>
                <w:sz w:val="24"/>
                <w:szCs w:val="24"/>
                <w:u w:color="000000"/>
              </w:rPr>
              <w:t xml:space="preserve"> </w:t>
            </w:r>
            <w:r w:rsidRPr="00E269C3">
              <w:rPr>
                <w:rFonts w:ascii="Times New Roman" w:eastAsia="Arial Unicode MS" w:hAnsi="Times New Roman" w:cs="Times New Roman"/>
                <w:color w:val="000000"/>
                <w:sz w:val="24"/>
                <w:szCs w:val="24"/>
                <w:u w:color="000000"/>
              </w:rPr>
              <w:t xml:space="preserve">проводить </w:t>
            </w:r>
            <w:r w:rsidR="001C25F3">
              <w:rPr>
                <w:rFonts w:ascii="Times New Roman" w:eastAsia="Arial Unicode MS" w:hAnsi="Times New Roman" w:cs="Times New Roman"/>
                <w:color w:val="000000"/>
                <w:sz w:val="24"/>
                <w:szCs w:val="24"/>
                <w:u w:color="000000"/>
              </w:rPr>
              <w:t>декомпозицию логистических систем с целью наиболее эффективной реализации логистических инвестиционных проектов</w:t>
            </w:r>
          </w:p>
        </w:tc>
      </w:tr>
      <w:tr w:rsidR="00A667D3" w:rsidRPr="009507C6" w14:paraId="7DC59472" w14:textId="77777777" w:rsidTr="0071236D">
        <w:tc>
          <w:tcPr>
            <w:tcW w:w="993" w:type="dxa"/>
            <w:shd w:val="clear" w:color="auto" w:fill="auto"/>
          </w:tcPr>
          <w:p w14:paraId="2107D809" w14:textId="77777777" w:rsidR="00A667D3" w:rsidRDefault="00A667D3" w:rsidP="0071236D">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ПКП-5</w:t>
            </w:r>
          </w:p>
        </w:tc>
        <w:tc>
          <w:tcPr>
            <w:tcW w:w="2410" w:type="dxa"/>
            <w:shd w:val="clear" w:color="auto" w:fill="auto"/>
          </w:tcPr>
          <w:p w14:paraId="44F78485" w14:textId="1F8C88FB" w:rsidR="00031CAC" w:rsidRPr="00A667D3" w:rsidRDefault="00031CAC" w:rsidP="0071236D">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С</w:t>
            </w:r>
            <w:r w:rsidRPr="001B483F">
              <w:rPr>
                <w:rFonts w:ascii="Times New Roman" w:hAnsi="Times New Roman" w:cs="Times New Roman"/>
                <w:sz w:val="24"/>
                <w:szCs w:val="24"/>
              </w:rPr>
              <w:t>пособность к разработке экономико-</w:t>
            </w:r>
            <w:r w:rsidRPr="001B483F">
              <w:rPr>
                <w:rFonts w:ascii="Times New Roman" w:hAnsi="Times New Roman" w:cs="Times New Roman"/>
                <w:sz w:val="24"/>
                <w:szCs w:val="24"/>
              </w:rPr>
              <w:lastRenderedPageBreak/>
              <w:t>математических моделей логистических бизнес-процессов  и их внедрению в деятельность предприятий</w:t>
            </w:r>
          </w:p>
        </w:tc>
        <w:tc>
          <w:tcPr>
            <w:tcW w:w="3119" w:type="dxa"/>
            <w:shd w:val="clear" w:color="auto" w:fill="auto"/>
          </w:tcPr>
          <w:p w14:paraId="25578580" w14:textId="08F9FEF1" w:rsidR="00771644" w:rsidRPr="00166E95" w:rsidRDefault="00031CAC" w:rsidP="008F4960">
            <w:pPr>
              <w:pStyle w:val="affd"/>
              <w:ind w:left="0"/>
              <w:rPr>
                <w:sz w:val="24"/>
                <w:szCs w:val="24"/>
              </w:rPr>
            </w:pPr>
            <w:r w:rsidRPr="00166E95">
              <w:rPr>
                <w:sz w:val="24"/>
                <w:szCs w:val="24"/>
              </w:rPr>
              <w:lastRenderedPageBreak/>
              <w:t xml:space="preserve">1. </w:t>
            </w:r>
            <w:r w:rsidR="00771644" w:rsidRPr="00166E95">
              <w:rPr>
                <w:sz w:val="24"/>
                <w:szCs w:val="24"/>
              </w:rPr>
              <w:t xml:space="preserve">Применяет современные методики управления бизнес-процессами, </w:t>
            </w:r>
            <w:r w:rsidR="00771644" w:rsidRPr="00166E95">
              <w:rPr>
                <w:sz w:val="24"/>
                <w:szCs w:val="24"/>
              </w:rPr>
              <w:lastRenderedPageBreak/>
              <w:t xml:space="preserve">происходящими в компаниях, генерирующих материальные и информационные потоки и использующих логистические услуги </w:t>
            </w:r>
          </w:p>
          <w:p w14:paraId="1F1428AC" w14:textId="77777777" w:rsidR="00031CAC" w:rsidRPr="00166E95" w:rsidRDefault="00031CAC" w:rsidP="00031CAC">
            <w:pPr>
              <w:pStyle w:val="affd"/>
              <w:ind w:left="0"/>
              <w:rPr>
                <w:sz w:val="24"/>
                <w:szCs w:val="24"/>
              </w:rPr>
            </w:pPr>
          </w:p>
          <w:p w14:paraId="1D3C2F8B" w14:textId="64EC3D51" w:rsidR="00771644" w:rsidRPr="00166E95" w:rsidRDefault="00031CAC" w:rsidP="008F4960">
            <w:pPr>
              <w:pStyle w:val="affd"/>
              <w:ind w:left="0"/>
              <w:rPr>
                <w:sz w:val="24"/>
                <w:szCs w:val="24"/>
              </w:rPr>
            </w:pPr>
            <w:r w:rsidRPr="00166E95">
              <w:rPr>
                <w:sz w:val="24"/>
                <w:szCs w:val="24"/>
              </w:rPr>
              <w:t xml:space="preserve">2. </w:t>
            </w:r>
            <w:r w:rsidR="00771644" w:rsidRPr="00166E95">
              <w:rPr>
                <w:sz w:val="24"/>
                <w:szCs w:val="24"/>
              </w:rPr>
              <w:t>Использует доступные способы разработки экономико-математических моделей для совершенствования логистических бизнес-процессов</w:t>
            </w:r>
          </w:p>
          <w:p w14:paraId="7C684664" w14:textId="77777777" w:rsidR="00031CAC" w:rsidRPr="00166E95" w:rsidRDefault="00031CAC" w:rsidP="00031CAC">
            <w:pPr>
              <w:pStyle w:val="affd"/>
              <w:ind w:left="0"/>
              <w:rPr>
                <w:sz w:val="24"/>
                <w:szCs w:val="24"/>
              </w:rPr>
            </w:pPr>
          </w:p>
          <w:p w14:paraId="47616955" w14:textId="77777777" w:rsidR="00031CAC" w:rsidRPr="00166E95" w:rsidRDefault="00031CAC" w:rsidP="00031CAC">
            <w:pPr>
              <w:pStyle w:val="affd"/>
              <w:ind w:left="0"/>
              <w:rPr>
                <w:sz w:val="24"/>
                <w:szCs w:val="24"/>
              </w:rPr>
            </w:pPr>
          </w:p>
          <w:p w14:paraId="7AF9FF4F" w14:textId="0628B2C1" w:rsidR="00166E95" w:rsidRPr="00166E95" w:rsidRDefault="00771644" w:rsidP="00166E95">
            <w:pPr>
              <w:pStyle w:val="affd"/>
              <w:numPr>
                <w:ilvl w:val="0"/>
                <w:numId w:val="37"/>
              </w:numPr>
              <w:tabs>
                <w:tab w:val="left" w:pos="61"/>
              </w:tabs>
              <w:ind w:left="0" w:firstLine="0"/>
              <w:jc w:val="both"/>
              <w:rPr>
                <w:sz w:val="24"/>
                <w:szCs w:val="24"/>
              </w:rPr>
            </w:pPr>
            <w:r w:rsidRPr="00166E95">
              <w:rPr>
                <w:sz w:val="24"/>
                <w:szCs w:val="24"/>
              </w:rPr>
              <w:t>Демонстрирует навыки оптимизации логистики в компаниях различной отраслевой направленности</w:t>
            </w:r>
          </w:p>
          <w:p w14:paraId="0A33E50D" w14:textId="73017686" w:rsidR="00771644" w:rsidRPr="00166E95" w:rsidRDefault="00771644" w:rsidP="00166E95">
            <w:pPr>
              <w:tabs>
                <w:tab w:val="left" w:pos="61"/>
              </w:tabs>
              <w:jc w:val="both"/>
              <w:rPr>
                <w:sz w:val="24"/>
                <w:szCs w:val="24"/>
              </w:rPr>
            </w:pPr>
          </w:p>
          <w:p w14:paraId="5ADC7F92" w14:textId="57A1F089" w:rsidR="00166E95" w:rsidRPr="00166E95" w:rsidRDefault="00166E95" w:rsidP="00166E95">
            <w:pPr>
              <w:tabs>
                <w:tab w:val="left" w:pos="61"/>
              </w:tabs>
              <w:jc w:val="both"/>
              <w:rPr>
                <w:sz w:val="24"/>
                <w:szCs w:val="24"/>
              </w:rPr>
            </w:pPr>
          </w:p>
          <w:p w14:paraId="7E2A177D" w14:textId="09E8386F" w:rsidR="00166E95" w:rsidRPr="00166E95" w:rsidRDefault="00166E95" w:rsidP="00166E95">
            <w:pPr>
              <w:tabs>
                <w:tab w:val="left" w:pos="61"/>
              </w:tabs>
              <w:jc w:val="both"/>
              <w:rPr>
                <w:strike/>
                <w:sz w:val="24"/>
                <w:szCs w:val="24"/>
              </w:rPr>
            </w:pPr>
          </w:p>
          <w:p w14:paraId="2A66D35D" w14:textId="51DBC790" w:rsidR="00771644" w:rsidRPr="00166E95" w:rsidRDefault="00771644" w:rsidP="00031CAC">
            <w:pPr>
              <w:tabs>
                <w:tab w:val="left" w:pos="61"/>
              </w:tabs>
              <w:ind w:firstLine="67"/>
              <w:jc w:val="both"/>
              <w:rPr>
                <w:rFonts w:ascii="Times New Roman" w:hAnsi="Times New Roman" w:cs="Times New Roman"/>
                <w:sz w:val="24"/>
                <w:szCs w:val="24"/>
              </w:rPr>
            </w:pPr>
            <w:r w:rsidRPr="00166E95">
              <w:rPr>
                <w:rFonts w:ascii="Times New Roman" w:hAnsi="Times New Roman" w:cs="Times New Roman"/>
                <w:sz w:val="24"/>
                <w:szCs w:val="24"/>
              </w:rPr>
              <w:t>4. Применяет современные модели развития и управления логистикой</w:t>
            </w:r>
          </w:p>
        </w:tc>
        <w:tc>
          <w:tcPr>
            <w:tcW w:w="3656" w:type="dxa"/>
            <w:shd w:val="clear" w:color="auto" w:fill="auto"/>
          </w:tcPr>
          <w:p w14:paraId="45C75460" w14:textId="770B196C" w:rsidR="00A667D3" w:rsidRPr="00166E95" w:rsidRDefault="00A667D3" w:rsidP="00B120D6">
            <w:pPr>
              <w:numPr>
                <w:ilvl w:val="0"/>
                <w:numId w:val="6"/>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166E95">
              <w:rPr>
                <w:rFonts w:ascii="Times New Roman" w:eastAsia="Arial Unicode MS" w:hAnsi="Times New Roman" w:cs="Times New Roman"/>
                <w:b/>
                <w:color w:val="000000"/>
                <w:sz w:val="24"/>
                <w:szCs w:val="24"/>
                <w:u w:color="000000"/>
              </w:rPr>
              <w:lastRenderedPageBreak/>
              <w:t xml:space="preserve">Знать: </w:t>
            </w:r>
            <w:r w:rsidRPr="00166E95">
              <w:rPr>
                <w:rFonts w:ascii="Times New Roman" w:eastAsia="Arial Unicode MS" w:hAnsi="Times New Roman" w:cs="Times New Roman"/>
                <w:color w:val="000000"/>
                <w:sz w:val="24"/>
                <w:szCs w:val="24"/>
                <w:u w:color="000000"/>
              </w:rPr>
              <w:t>теоретические основы логистических инвестиционных проектов.</w:t>
            </w:r>
          </w:p>
          <w:p w14:paraId="7B8D5247" w14:textId="6D588161" w:rsidR="00A667D3" w:rsidRPr="00166E95" w:rsidRDefault="00A667D3"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166E95">
              <w:rPr>
                <w:rFonts w:ascii="Times New Roman" w:eastAsia="Arial Unicode MS" w:hAnsi="Times New Roman" w:cs="Times New Roman"/>
                <w:b/>
                <w:color w:val="000000"/>
                <w:sz w:val="24"/>
                <w:szCs w:val="24"/>
                <w:u w:color="000000"/>
              </w:rPr>
              <w:lastRenderedPageBreak/>
              <w:t>Уметь</w:t>
            </w:r>
            <w:r w:rsidRPr="00166E95">
              <w:rPr>
                <w:rFonts w:ascii="Times New Roman" w:eastAsia="Arial Unicode MS" w:hAnsi="Times New Roman" w:cs="Times New Roman"/>
                <w:color w:val="000000"/>
                <w:sz w:val="24"/>
                <w:szCs w:val="24"/>
                <w:u w:color="000000"/>
              </w:rPr>
              <w:t>: совместно планировать процессы реализации логистических инвестиционных проектов</w:t>
            </w:r>
            <w:r w:rsidRPr="00166E95">
              <w:rPr>
                <w:rFonts w:ascii="Times New Roman" w:hAnsi="Times New Roman" w:cs="Times New Roman"/>
                <w:sz w:val="24"/>
                <w:szCs w:val="24"/>
              </w:rPr>
              <w:t>.</w:t>
            </w:r>
          </w:p>
          <w:p w14:paraId="565232DE" w14:textId="67F35838" w:rsidR="00A667D3" w:rsidRPr="00166E95" w:rsidRDefault="00A667D3" w:rsidP="00A667D3">
            <w:pPr>
              <w:autoSpaceDE w:val="0"/>
              <w:autoSpaceDN w:val="0"/>
              <w:adjustRightInd w:val="0"/>
              <w:spacing w:after="0" w:line="240" w:lineRule="auto"/>
              <w:jc w:val="both"/>
              <w:rPr>
                <w:rFonts w:ascii="Times New Roman" w:eastAsia="TimesNewRomanPSMT" w:hAnsi="Times New Roman" w:cs="Times New Roman"/>
                <w:sz w:val="24"/>
                <w:szCs w:val="24"/>
              </w:rPr>
            </w:pPr>
          </w:p>
          <w:p w14:paraId="7D8C4C5C" w14:textId="572B871B" w:rsidR="00771644" w:rsidRPr="00166E95" w:rsidRDefault="00771644" w:rsidP="00A667D3">
            <w:pPr>
              <w:autoSpaceDE w:val="0"/>
              <w:autoSpaceDN w:val="0"/>
              <w:adjustRightInd w:val="0"/>
              <w:spacing w:after="0" w:line="240" w:lineRule="auto"/>
              <w:jc w:val="both"/>
              <w:rPr>
                <w:rFonts w:ascii="Times New Roman" w:eastAsia="TimesNewRomanPSMT" w:hAnsi="Times New Roman" w:cs="Times New Roman"/>
                <w:sz w:val="24"/>
                <w:szCs w:val="24"/>
              </w:rPr>
            </w:pPr>
          </w:p>
          <w:p w14:paraId="3BEAF00C" w14:textId="77777777" w:rsidR="00166E95" w:rsidRPr="00166E95" w:rsidRDefault="00166E95" w:rsidP="00A667D3">
            <w:pPr>
              <w:autoSpaceDE w:val="0"/>
              <w:autoSpaceDN w:val="0"/>
              <w:adjustRightInd w:val="0"/>
              <w:spacing w:after="0" w:line="240" w:lineRule="auto"/>
              <w:jc w:val="both"/>
              <w:rPr>
                <w:rFonts w:ascii="Times New Roman" w:eastAsia="TimesNewRomanPSMT" w:hAnsi="Times New Roman" w:cs="Times New Roman"/>
                <w:sz w:val="24"/>
                <w:szCs w:val="24"/>
              </w:rPr>
            </w:pPr>
          </w:p>
          <w:p w14:paraId="02A3B4D3" w14:textId="77777777" w:rsidR="00166E95" w:rsidRPr="00166E95" w:rsidRDefault="00166E95" w:rsidP="00166E95">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166E95">
              <w:rPr>
                <w:rFonts w:ascii="Times New Roman" w:eastAsia="Arial Unicode MS" w:hAnsi="Times New Roman" w:cs="Times New Roman"/>
                <w:b/>
                <w:color w:val="000000"/>
                <w:sz w:val="24"/>
                <w:szCs w:val="24"/>
                <w:u w:color="000000"/>
              </w:rPr>
              <w:t xml:space="preserve">Знать: </w:t>
            </w:r>
            <w:r w:rsidRPr="00166E95">
              <w:rPr>
                <w:rFonts w:ascii="Times New Roman" w:eastAsia="Arial Unicode MS" w:hAnsi="Times New Roman" w:cs="Times New Roman"/>
                <w:color w:val="000000"/>
                <w:sz w:val="24"/>
                <w:szCs w:val="24"/>
                <w:u w:color="000000"/>
              </w:rPr>
              <w:t>принципы разработки логистических инвестиционных проектов.</w:t>
            </w:r>
          </w:p>
          <w:p w14:paraId="5D5CC08B" w14:textId="77777777" w:rsidR="00166E95" w:rsidRPr="00166E95" w:rsidRDefault="00166E95" w:rsidP="00166E95">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166E95">
              <w:rPr>
                <w:rFonts w:ascii="Times New Roman" w:eastAsia="Arial Unicode MS" w:hAnsi="Times New Roman" w:cs="Times New Roman"/>
                <w:b/>
                <w:color w:val="000000"/>
                <w:sz w:val="24"/>
                <w:szCs w:val="24"/>
                <w:u w:color="000000"/>
              </w:rPr>
              <w:t xml:space="preserve">Уметь: </w:t>
            </w:r>
            <w:r w:rsidRPr="00166E95">
              <w:rPr>
                <w:rFonts w:ascii="Times New Roman" w:eastAsia="Arial Unicode MS" w:hAnsi="Times New Roman" w:cs="Times New Roman"/>
                <w:color w:val="000000"/>
                <w:sz w:val="24"/>
                <w:szCs w:val="24"/>
                <w:u w:color="000000"/>
              </w:rPr>
              <w:t>выбирать оптимальные схемы организации логистических инвестиционных проектов</w:t>
            </w:r>
            <w:r w:rsidRPr="00166E95">
              <w:rPr>
                <w:rFonts w:ascii="Times New Roman" w:hAnsi="Times New Roman" w:cs="Times New Roman"/>
                <w:sz w:val="24"/>
                <w:szCs w:val="24"/>
              </w:rPr>
              <w:t>.</w:t>
            </w:r>
          </w:p>
          <w:p w14:paraId="1702ABE3" w14:textId="57C43C00" w:rsidR="00771644" w:rsidRPr="00166E95" w:rsidRDefault="00771644" w:rsidP="00A667D3">
            <w:pPr>
              <w:autoSpaceDE w:val="0"/>
              <w:autoSpaceDN w:val="0"/>
              <w:adjustRightInd w:val="0"/>
              <w:spacing w:after="0" w:line="240" w:lineRule="auto"/>
              <w:jc w:val="both"/>
              <w:rPr>
                <w:rFonts w:ascii="Times New Roman" w:eastAsia="TimesNewRomanPSMT" w:hAnsi="Times New Roman" w:cs="Times New Roman"/>
                <w:sz w:val="24"/>
                <w:szCs w:val="24"/>
              </w:rPr>
            </w:pPr>
          </w:p>
          <w:p w14:paraId="74E07B2A" w14:textId="77777777" w:rsidR="00771644" w:rsidRPr="00166E95" w:rsidRDefault="00771644" w:rsidP="00A667D3">
            <w:pPr>
              <w:autoSpaceDE w:val="0"/>
              <w:autoSpaceDN w:val="0"/>
              <w:adjustRightInd w:val="0"/>
              <w:spacing w:after="0" w:line="240" w:lineRule="auto"/>
              <w:jc w:val="both"/>
              <w:rPr>
                <w:rFonts w:ascii="Times New Roman" w:eastAsia="TimesNewRomanPSMT" w:hAnsi="Times New Roman" w:cs="Times New Roman"/>
                <w:sz w:val="24"/>
                <w:szCs w:val="24"/>
              </w:rPr>
            </w:pPr>
          </w:p>
          <w:p w14:paraId="779A7735" w14:textId="53875E3D" w:rsidR="00A667D3" w:rsidRPr="00166E95" w:rsidRDefault="00A667D3"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166E95">
              <w:rPr>
                <w:rFonts w:ascii="Times New Roman" w:eastAsia="Arial Unicode MS" w:hAnsi="Times New Roman" w:cs="Times New Roman"/>
                <w:b/>
                <w:color w:val="000000"/>
                <w:sz w:val="24"/>
                <w:szCs w:val="24"/>
                <w:u w:color="000000"/>
              </w:rPr>
              <w:t xml:space="preserve">Знать: </w:t>
            </w:r>
            <w:r w:rsidR="00166E95" w:rsidRPr="00166E95">
              <w:rPr>
                <w:rFonts w:ascii="Times New Roman" w:eastAsia="Arial Unicode MS" w:hAnsi="Times New Roman" w:cs="Times New Roman"/>
                <w:color w:val="000000"/>
                <w:sz w:val="24"/>
                <w:szCs w:val="24"/>
                <w:u w:color="000000"/>
              </w:rPr>
              <w:t>специфику реализации логистических инвестиционных проектов в компаниях различной отраслевой направленности</w:t>
            </w:r>
            <w:r w:rsidRPr="00166E95">
              <w:rPr>
                <w:rFonts w:ascii="Times New Roman" w:eastAsia="Arial Unicode MS" w:hAnsi="Times New Roman" w:cs="Times New Roman"/>
                <w:color w:val="000000"/>
                <w:sz w:val="24"/>
                <w:szCs w:val="24"/>
                <w:u w:color="000000"/>
              </w:rPr>
              <w:t>.</w:t>
            </w:r>
          </w:p>
          <w:p w14:paraId="75EBEC49" w14:textId="2EA4D50A" w:rsidR="00771644" w:rsidRPr="00166E95" w:rsidRDefault="00A667D3" w:rsidP="0057209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166E95">
              <w:rPr>
                <w:rFonts w:ascii="Times New Roman" w:eastAsia="Arial Unicode MS" w:hAnsi="Times New Roman" w:cs="Times New Roman"/>
                <w:b/>
                <w:color w:val="000000"/>
                <w:sz w:val="24"/>
                <w:szCs w:val="24"/>
                <w:u w:color="000000"/>
              </w:rPr>
              <w:t xml:space="preserve">Уметь: </w:t>
            </w:r>
            <w:r w:rsidR="00166E95" w:rsidRPr="00166E95">
              <w:rPr>
                <w:rFonts w:ascii="Times New Roman" w:eastAsia="Arial Unicode MS" w:hAnsi="Times New Roman" w:cs="Times New Roman"/>
                <w:color w:val="000000"/>
                <w:sz w:val="24"/>
                <w:szCs w:val="24"/>
                <w:u w:color="000000"/>
              </w:rPr>
              <w:t>формировать критерии оптимизации логистики в компаниях различной отраслевой направленности</w:t>
            </w:r>
            <w:r w:rsidRPr="00166E95">
              <w:rPr>
                <w:rFonts w:ascii="Times New Roman" w:eastAsia="Arial Unicode MS" w:hAnsi="Times New Roman" w:cs="Times New Roman"/>
                <w:color w:val="000000"/>
                <w:sz w:val="24"/>
                <w:szCs w:val="24"/>
                <w:u w:color="000000"/>
              </w:rPr>
              <w:t>.</w:t>
            </w:r>
          </w:p>
          <w:p w14:paraId="3418BDD5" w14:textId="77777777" w:rsidR="00771644" w:rsidRPr="00166E95" w:rsidRDefault="00771644" w:rsidP="00572096">
            <w:pPr>
              <w:autoSpaceDE w:val="0"/>
              <w:autoSpaceDN w:val="0"/>
              <w:adjustRightInd w:val="0"/>
              <w:spacing w:after="0" w:line="240" w:lineRule="auto"/>
              <w:jc w:val="both"/>
              <w:rPr>
                <w:rFonts w:ascii="Times New Roman" w:eastAsia="TimesNewRomanPSMT" w:hAnsi="Times New Roman" w:cs="Times New Roman"/>
                <w:sz w:val="24"/>
                <w:szCs w:val="24"/>
              </w:rPr>
            </w:pPr>
          </w:p>
          <w:p w14:paraId="33331970" w14:textId="7D9473C3" w:rsidR="00A667D3" w:rsidRPr="00166E95" w:rsidRDefault="00A667D3"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166E95">
              <w:rPr>
                <w:rFonts w:ascii="Times New Roman" w:eastAsia="Arial Unicode MS" w:hAnsi="Times New Roman" w:cs="Times New Roman"/>
                <w:b/>
                <w:color w:val="000000"/>
                <w:sz w:val="24"/>
                <w:szCs w:val="24"/>
                <w:u w:color="000000"/>
              </w:rPr>
              <w:t>Знать:</w:t>
            </w:r>
            <w:r w:rsidRPr="00166E95">
              <w:rPr>
                <w:rFonts w:ascii="Times New Roman" w:hAnsi="Times New Roman" w:cs="Times New Roman"/>
                <w:sz w:val="24"/>
                <w:szCs w:val="24"/>
              </w:rPr>
              <w:t xml:space="preserve"> </w:t>
            </w:r>
            <w:r w:rsidR="00166E95" w:rsidRPr="00166E95">
              <w:rPr>
                <w:rFonts w:ascii="Times New Roman" w:hAnsi="Times New Roman" w:cs="Times New Roman"/>
                <w:sz w:val="24"/>
                <w:szCs w:val="24"/>
              </w:rPr>
              <w:t>направления и тренды развития логистики</w:t>
            </w:r>
            <w:r w:rsidRPr="00166E95">
              <w:rPr>
                <w:rFonts w:ascii="Times New Roman" w:eastAsia="Arial Unicode MS" w:hAnsi="Times New Roman" w:cs="Times New Roman"/>
                <w:color w:val="000000"/>
                <w:sz w:val="24"/>
                <w:szCs w:val="24"/>
                <w:u w:color="000000"/>
              </w:rPr>
              <w:t xml:space="preserve">. </w:t>
            </w:r>
          </w:p>
          <w:p w14:paraId="7463F945" w14:textId="77777777" w:rsidR="00166E95" w:rsidRDefault="00A667D3" w:rsidP="00166E95">
            <w:pPr>
              <w:numPr>
                <w:ilvl w:val="0"/>
                <w:numId w:val="8"/>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166E95">
              <w:rPr>
                <w:rFonts w:ascii="Times New Roman" w:eastAsia="Arial Unicode MS" w:hAnsi="Times New Roman" w:cs="Times New Roman"/>
                <w:b/>
                <w:color w:val="000000"/>
                <w:sz w:val="24"/>
                <w:szCs w:val="24"/>
                <w:u w:color="000000"/>
              </w:rPr>
              <w:t xml:space="preserve">Уметь: </w:t>
            </w:r>
            <w:r w:rsidRPr="00166E95">
              <w:rPr>
                <w:rFonts w:ascii="Times New Roman" w:eastAsia="Arial Unicode MS" w:hAnsi="Times New Roman" w:cs="Times New Roman"/>
                <w:color w:val="000000"/>
                <w:sz w:val="24"/>
                <w:szCs w:val="24"/>
                <w:u w:color="000000"/>
              </w:rPr>
              <w:t xml:space="preserve"> </w:t>
            </w:r>
            <w:r w:rsidR="00166E95" w:rsidRPr="00166E95">
              <w:rPr>
                <w:rFonts w:ascii="Times New Roman" w:eastAsia="Arial Unicode MS" w:hAnsi="Times New Roman" w:cs="Times New Roman"/>
                <w:color w:val="000000"/>
                <w:sz w:val="24"/>
                <w:szCs w:val="24"/>
                <w:u w:color="000000"/>
              </w:rPr>
              <w:t>моделировать сценарии развития логистики и механизмы управления ею</w:t>
            </w:r>
            <w:r w:rsidRPr="00166E95">
              <w:rPr>
                <w:rFonts w:ascii="Times New Roman" w:eastAsia="Arial Unicode MS" w:hAnsi="Times New Roman" w:cs="Times New Roman"/>
                <w:color w:val="000000"/>
                <w:sz w:val="24"/>
                <w:szCs w:val="24"/>
                <w:u w:color="000000"/>
              </w:rPr>
              <w:t>.</w:t>
            </w:r>
          </w:p>
          <w:p w14:paraId="6A73F687" w14:textId="56C8E773" w:rsidR="00166E95" w:rsidRPr="00166E95" w:rsidRDefault="00166E95" w:rsidP="00166E95">
            <w:pPr>
              <w:autoSpaceDE w:val="0"/>
              <w:autoSpaceDN w:val="0"/>
              <w:adjustRightInd w:val="0"/>
              <w:spacing w:after="0" w:line="240" w:lineRule="auto"/>
              <w:jc w:val="both"/>
              <w:rPr>
                <w:rFonts w:ascii="Times New Roman" w:eastAsia="TimesNewRomanPSMT" w:hAnsi="Times New Roman" w:cs="Times New Roman"/>
                <w:sz w:val="24"/>
                <w:szCs w:val="24"/>
              </w:rPr>
            </w:pPr>
          </w:p>
        </w:tc>
      </w:tr>
      <w:tr w:rsidR="00A667D3" w:rsidRPr="009507C6" w14:paraId="5C6844CF" w14:textId="77777777" w:rsidTr="00E32331">
        <w:tc>
          <w:tcPr>
            <w:tcW w:w="993" w:type="dxa"/>
            <w:shd w:val="clear" w:color="auto" w:fill="auto"/>
          </w:tcPr>
          <w:p w14:paraId="1727AF62" w14:textId="63438544" w:rsidR="00A667D3" w:rsidRPr="00E269C3" w:rsidRDefault="0071236D" w:rsidP="00A667D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lastRenderedPageBreak/>
              <w:t>ПКН</w:t>
            </w:r>
            <w:r w:rsidR="00A667D3">
              <w:rPr>
                <w:rFonts w:ascii="Times New Roman" w:eastAsia="Times New Roman" w:hAnsi="Times New Roman" w:cs="Times New Roman"/>
                <w:sz w:val="24"/>
                <w:szCs w:val="24"/>
                <w:lang w:eastAsia="ru-RU"/>
              </w:rPr>
              <w:t>-9</w:t>
            </w:r>
          </w:p>
        </w:tc>
        <w:tc>
          <w:tcPr>
            <w:tcW w:w="2410" w:type="dxa"/>
            <w:shd w:val="clear" w:color="auto" w:fill="auto"/>
          </w:tcPr>
          <w:p w14:paraId="688011B9" w14:textId="30228F25" w:rsidR="0071236D" w:rsidRPr="00A667D3" w:rsidRDefault="0071236D" w:rsidP="00A667D3">
            <w:pPr>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Способность анализировать бизнес-процессы, а также участвовать в управление проектами, включая проекты внедрения инноваций, организационных изменений и реорганизации бизнес-процессов</w:t>
            </w:r>
          </w:p>
        </w:tc>
        <w:tc>
          <w:tcPr>
            <w:tcW w:w="3119" w:type="dxa"/>
            <w:shd w:val="clear" w:color="auto" w:fill="auto"/>
          </w:tcPr>
          <w:p w14:paraId="527EAFF8" w14:textId="46E57D14" w:rsidR="00A667D3" w:rsidRPr="00A667D3" w:rsidRDefault="00A667D3" w:rsidP="0071236D">
            <w:pPr>
              <w:pStyle w:val="affd"/>
              <w:ind w:left="32"/>
              <w:rPr>
                <w:sz w:val="24"/>
                <w:szCs w:val="24"/>
              </w:rPr>
            </w:pPr>
            <w:r w:rsidRPr="00A667D3">
              <w:rPr>
                <w:sz w:val="24"/>
                <w:szCs w:val="24"/>
              </w:rPr>
              <w:t xml:space="preserve">1. </w:t>
            </w:r>
            <w:r w:rsidR="0071236D">
              <w:rPr>
                <w:sz w:val="24"/>
                <w:szCs w:val="24"/>
              </w:rPr>
              <w:t>Использует навыки анализа и реорганизации бизнес-процессов в компании.</w:t>
            </w:r>
          </w:p>
          <w:p w14:paraId="61319236" w14:textId="77777777" w:rsidR="00A667D3" w:rsidRPr="00A667D3" w:rsidRDefault="00A667D3" w:rsidP="00A667D3">
            <w:pPr>
              <w:pStyle w:val="211"/>
              <w:tabs>
                <w:tab w:val="left" w:pos="993"/>
              </w:tabs>
              <w:jc w:val="both"/>
              <w:rPr>
                <w:rFonts w:ascii="Times New Roman" w:hAnsi="Times New Roman"/>
                <w:sz w:val="24"/>
                <w:szCs w:val="24"/>
              </w:rPr>
            </w:pPr>
          </w:p>
          <w:p w14:paraId="45C308A5" w14:textId="77777777" w:rsidR="00A667D3" w:rsidRPr="00A667D3" w:rsidRDefault="00A667D3" w:rsidP="00A667D3">
            <w:pPr>
              <w:pStyle w:val="211"/>
              <w:tabs>
                <w:tab w:val="left" w:pos="993"/>
              </w:tabs>
              <w:jc w:val="both"/>
              <w:rPr>
                <w:rFonts w:ascii="Times New Roman" w:hAnsi="Times New Roman"/>
                <w:sz w:val="24"/>
                <w:szCs w:val="24"/>
              </w:rPr>
            </w:pPr>
          </w:p>
          <w:p w14:paraId="0955B093" w14:textId="77777777" w:rsidR="00A667D3" w:rsidRPr="00A667D3" w:rsidRDefault="00A667D3" w:rsidP="00A667D3">
            <w:pPr>
              <w:pStyle w:val="211"/>
              <w:tabs>
                <w:tab w:val="left" w:pos="993"/>
              </w:tabs>
              <w:jc w:val="both"/>
              <w:rPr>
                <w:rFonts w:ascii="Times New Roman" w:hAnsi="Times New Roman"/>
                <w:sz w:val="24"/>
                <w:szCs w:val="24"/>
              </w:rPr>
            </w:pPr>
          </w:p>
          <w:p w14:paraId="3763BD29" w14:textId="77777777" w:rsidR="00A667D3" w:rsidRPr="00A667D3" w:rsidRDefault="00A667D3" w:rsidP="00A667D3">
            <w:pPr>
              <w:pStyle w:val="211"/>
              <w:tabs>
                <w:tab w:val="left" w:pos="993"/>
              </w:tabs>
              <w:jc w:val="both"/>
              <w:rPr>
                <w:rFonts w:ascii="Times New Roman" w:hAnsi="Times New Roman"/>
                <w:sz w:val="24"/>
                <w:szCs w:val="24"/>
              </w:rPr>
            </w:pPr>
          </w:p>
          <w:p w14:paraId="2505A79D" w14:textId="6E24A8B2" w:rsidR="00A667D3" w:rsidRDefault="00A667D3" w:rsidP="00A667D3">
            <w:pPr>
              <w:pStyle w:val="211"/>
              <w:tabs>
                <w:tab w:val="left" w:pos="993"/>
              </w:tabs>
              <w:jc w:val="both"/>
              <w:rPr>
                <w:rFonts w:ascii="Times New Roman" w:hAnsi="Times New Roman"/>
                <w:sz w:val="24"/>
                <w:szCs w:val="24"/>
              </w:rPr>
            </w:pPr>
          </w:p>
          <w:p w14:paraId="3301B1D3" w14:textId="77777777" w:rsidR="00A667D3" w:rsidRPr="00A667D3" w:rsidRDefault="00A667D3" w:rsidP="00A667D3">
            <w:pPr>
              <w:pStyle w:val="211"/>
              <w:tabs>
                <w:tab w:val="left" w:pos="993"/>
              </w:tabs>
              <w:jc w:val="both"/>
              <w:rPr>
                <w:rFonts w:ascii="Times New Roman" w:hAnsi="Times New Roman"/>
                <w:sz w:val="24"/>
                <w:szCs w:val="24"/>
              </w:rPr>
            </w:pPr>
          </w:p>
          <w:p w14:paraId="5690392A" w14:textId="46AC0268" w:rsidR="0071236D" w:rsidRPr="00A667D3" w:rsidRDefault="00A667D3" w:rsidP="00A667D3">
            <w:pPr>
              <w:pStyle w:val="211"/>
              <w:tabs>
                <w:tab w:val="left" w:pos="993"/>
              </w:tabs>
              <w:jc w:val="both"/>
              <w:rPr>
                <w:rFonts w:ascii="Times New Roman" w:hAnsi="Times New Roman"/>
                <w:sz w:val="24"/>
                <w:szCs w:val="24"/>
              </w:rPr>
            </w:pPr>
            <w:r w:rsidRPr="00A667D3">
              <w:rPr>
                <w:rFonts w:ascii="Times New Roman" w:hAnsi="Times New Roman"/>
                <w:sz w:val="24"/>
                <w:szCs w:val="24"/>
              </w:rPr>
              <w:t xml:space="preserve">2. </w:t>
            </w:r>
            <w:r w:rsidR="0071236D">
              <w:rPr>
                <w:rFonts w:ascii="Times New Roman" w:hAnsi="Times New Roman"/>
                <w:sz w:val="24"/>
                <w:szCs w:val="24"/>
              </w:rPr>
              <w:t>Использует проектные методы управления при проведении реинжиниринга</w:t>
            </w:r>
          </w:p>
          <w:p w14:paraId="50CECB78" w14:textId="77777777" w:rsidR="00A667D3" w:rsidRPr="00A667D3" w:rsidRDefault="00A667D3" w:rsidP="00A667D3">
            <w:pPr>
              <w:pStyle w:val="211"/>
              <w:tabs>
                <w:tab w:val="left" w:pos="993"/>
              </w:tabs>
              <w:jc w:val="both"/>
              <w:rPr>
                <w:rFonts w:ascii="Times New Roman" w:hAnsi="Times New Roman"/>
                <w:sz w:val="24"/>
                <w:szCs w:val="24"/>
              </w:rPr>
            </w:pPr>
          </w:p>
          <w:p w14:paraId="1D84287B" w14:textId="521179F0" w:rsidR="00A667D3" w:rsidRDefault="00A667D3" w:rsidP="00A667D3">
            <w:pPr>
              <w:pStyle w:val="211"/>
              <w:tabs>
                <w:tab w:val="left" w:pos="993"/>
              </w:tabs>
              <w:jc w:val="both"/>
              <w:rPr>
                <w:rFonts w:ascii="Times New Roman" w:hAnsi="Times New Roman"/>
                <w:sz w:val="24"/>
                <w:szCs w:val="24"/>
              </w:rPr>
            </w:pPr>
          </w:p>
          <w:p w14:paraId="037FBDF0" w14:textId="77777777" w:rsidR="0071236D" w:rsidRPr="00A667D3" w:rsidRDefault="0071236D" w:rsidP="00A667D3">
            <w:pPr>
              <w:pStyle w:val="211"/>
              <w:tabs>
                <w:tab w:val="left" w:pos="993"/>
              </w:tabs>
              <w:jc w:val="both"/>
              <w:rPr>
                <w:rFonts w:ascii="Times New Roman" w:hAnsi="Times New Roman"/>
                <w:sz w:val="24"/>
                <w:szCs w:val="24"/>
              </w:rPr>
            </w:pPr>
          </w:p>
          <w:p w14:paraId="7211ADE7" w14:textId="77777777" w:rsidR="00A667D3" w:rsidRPr="00A667D3" w:rsidRDefault="00A667D3" w:rsidP="00A667D3">
            <w:pPr>
              <w:pStyle w:val="211"/>
              <w:tabs>
                <w:tab w:val="left" w:pos="993"/>
              </w:tabs>
              <w:jc w:val="both"/>
              <w:rPr>
                <w:rFonts w:ascii="Times New Roman" w:hAnsi="Times New Roman"/>
                <w:sz w:val="24"/>
                <w:szCs w:val="24"/>
              </w:rPr>
            </w:pPr>
          </w:p>
          <w:p w14:paraId="1434DF38" w14:textId="4484E8F9" w:rsidR="0071236D" w:rsidRPr="00A667D3" w:rsidRDefault="00A667D3" w:rsidP="00A667D3">
            <w:pPr>
              <w:tabs>
                <w:tab w:val="left" w:pos="61"/>
              </w:tabs>
              <w:jc w:val="both"/>
              <w:rPr>
                <w:rFonts w:ascii="Times New Roman" w:hAnsi="Times New Roman" w:cs="Times New Roman"/>
                <w:sz w:val="24"/>
                <w:szCs w:val="24"/>
              </w:rPr>
            </w:pPr>
            <w:r>
              <w:rPr>
                <w:rFonts w:ascii="Times New Roman" w:hAnsi="Times New Roman" w:cs="Times New Roman"/>
                <w:sz w:val="24"/>
                <w:szCs w:val="24"/>
              </w:rPr>
              <w:lastRenderedPageBreak/>
              <w:t xml:space="preserve">3. </w:t>
            </w:r>
            <w:r w:rsidR="0071236D">
              <w:rPr>
                <w:rFonts w:ascii="Times New Roman" w:hAnsi="Times New Roman" w:cs="Times New Roman"/>
                <w:sz w:val="24"/>
                <w:szCs w:val="24"/>
              </w:rPr>
              <w:t>Проводит анализ бизнес-процессов с целью внедрения инноваций и проведения организационных изменений</w:t>
            </w:r>
          </w:p>
        </w:tc>
        <w:tc>
          <w:tcPr>
            <w:tcW w:w="3656" w:type="dxa"/>
            <w:shd w:val="clear" w:color="auto" w:fill="auto"/>
          </w:tcPr>
          <w:p w14:paraId="3BAB1A99" w14:textId="186DF2F9" w:rsidR="00A667D3" w:rsidRPr="00A667D3" w:rsidRDefault="00A667D3" w:rsidP="00B120D6">
            <w:pPr>
              <w:numPr>
                <w:ilvl w:val="0"/>
                <w:numId w:val="6"/>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lastRenderedPageBreak/>
              <w:t xml:space="preserve">Знать: </w:t>
            </w:r>
            <w:r w:rsidRPr="00A667D3">
              <w:rPr>
                <w:rFonts w:ascii="Times New Roman" w:eastAsia="Arial Unicode MS" w:hAnsi="Times New Roman" w:cs="Times New Roman"/>
                <w:color w:val="000000"/>
                <w:sz w:val="24"/>
                <w:szCs w:val="24"/>
                <w:u w:color="000000"/>
              </w:rPr>
              <w:t xml:space="preserve">определение, принципы, функциональные области </w:t>
            </w:r>
            <w:r w:rsidR="0071236D">
              <w:rPr>
                <w:rFonts w:ascii="Times New Roman" w:eastAsia="Arial Unicode MS" w:hAnsi="Times New Roman" w:cs="Times New Roman"/>
                <w:color w:val="000000"/>
                <w:sz w:val="24"/>
                <w:szCs w:val="24"/>
                <w:u w:color="000000"/>
              </w:rPr>
              <w:t>бизнес-процессов</w:t>
            </w:r>
            <w:r>
              <w:rPr>
                <w:rFonts w:ascii="Times New Roman" w:eastAsia="Arial Unicode MS" w:hAnsi="Times New Roman" w:cs="Times New Roman"/>
                <w:color w:val="000000"/>
                <w:sz w:val="24"/>
                <w:szCs w:val="24"/>
                <w:u w:color="000000"/>
              </w:rPr>
              <w:t xml:space="preserve"> управления </w:t>
            </w:r>
            <w:r w:rsidRPr="00A667D3">
              <w:rPr>
                <w:rFonts w:ascii="Times New Roman" w:eastAsia="Arial Unicode MS" w:hAnsi="Times New Roman" w:cs="Times New Roman"/>
                <w:color w:val="000000"/>
                <w:sz w:val="24"/>
                <w:szCs w:val="24"/>
                <w:u w:color="000000"/>
              </w:rPr>
              <w:t>логистик</w:t>
            </w:r>
            <w:r>
              <w:rPr>
                <w:rFonts w:ascii="Times New Roman" w:eastAsia="Arial Unicode MS" w:hAnsi="Times New Roman" w:cs="Times New Roman"/>
                <w:color w:val="000000"/>
                <w:sz w:val="24"/>
                <w:szCs w:val="24"/>
                <w:u w:color="000000"/>
              </w:rPr>
              <w:t>ой</w:t>
            </w:r>
            <w:r w:rsidRPr="00A667D3">
              <w:rPr>
                <w:rFonts w:ascii="Times New Roman" w:eastAsia="Arial Unicode MS" w:hAnsi="Times New Roman" w:cs="Times New Roman"/>
                <w:color w:val="000000"/>
                <w:sz w:val="24"/>
                <w:szCs w:val="24"/>
                <w:u w:color="000000"/>
              </w:rPr>
              <w:t>, а также ее системы и парадигмы.</w:t>
            </w:r>
          </w:p>
          <w:p w14:paraId="2583AA49" w14:textId="1FB9DE0B" w:rsidR="00A667D3" w:rsidRDefault="00A667D3"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Уметь</w:t>
            </w:r>
            <w:r w:rsidRPr="00A667D3">
              <w:rPr>
                <w:rFonts w:ascii="Times New Roman" w:eastAsia="Arial Unicode MS" w:hAnsi="Times New Roman" w:cs="Times New Roman"/>
                <w:color w:val="000000"/>
                <w:sz w:val="24"/>
                <w:szCs w:val="24"/>
                <w:u w:color="000000"/>
              </w:rPr>
              <w:t xml:space="preserve">: разрабатывать процесс </w:t>
            </w:r>
            <w:r>
              <w:rPr>
                <w:rFonts w:ascii="Times New Roman" w:eastAsia="Arial Unicode MS" w:hAnsi="Times New Roman" w:cs="Times New Roman"/>
                <w:color w:val="000000"/>
                <w:sz w:val="24"/>
                <w:szCs w:val="24"/>
                <w:u w:color="000000"/>
              </w:rPr>
              <w:t xml:space="preserve">инвестиционного </w:t>
            </w:r>
            <w:r w:rsidRPr="00A667D3">
              <w:rPr>
                <w:rFonts w:ascii="Times New Roman" w:eastAsia="Arial Unicode MS" w:hAnsi="Times New Roman" w:cs="Times New Roman"/>
                <w:color w:val="000000"/>
                <w:sz w:val="24"/>
                <w:szCs w:val="24"/>
                <w:u w:color="000000"/>
              </w:rPr>
              <w:t xml:space="preserve">проектирования </w:t>
            </w:r>
            <w:r>
              <w:rPr>
                <w:rFonts w:ascii="Times New Roman" w:eastAsia="Arial Unicode MS" w:hAnsi="Times New Roman" w:cs="Times New Roman"/>
                <w:color w:val="000000"/>
                <w:sz w:val="24"/>
                <w:szCs w:val="24"/>
                <w:u w:color="000000"/>
              </w:rPr>
              <w:t>в логистике</w:t>
            </w:r>
            <w:r w:rsidRPr="00A667D3">
              <w:rPr>
                <w:rFonts w:ascii="Times New Roman" w:hAnsi="Times New Roman" w:cs="Times New Roman"/>
                <w:sz w:val="24"/>
                <w:szCs w:val="24"/>
              </w:rPr>
              <w:t>.</w:t>
            </w:r>
          </w:p>
          <w:p w14:paraId="3887FC67" w14:textId="77777777" w:rsidR="0071236D" w:rsidRPr="0071236D" w:rsidRDefault="0071236D" w:rsidP="0071236D">
            <w:pPr>
              <w:autoSpaceDE w:val="0"/>
              <w:autoSpaceDN w:val="0"/>
              <w:adjustRightInd w:val="0"/>
              <w:spacing w:after="0" w:line="240" w:lineRule="auto"/>
              <w:jc w:val="both"/>
              <w:rPr>
                <w:rFonts w:ascii="Times New Roman" w:eastAsia="TimesNewRomanPSMT" w:hAnsi="Times New Roman" w:cs="Times New Roman"/>
                <w:sz w:val="24"/>
                <w:szCs w:val="24"/>
              </w:rPr>
            </w:pPr>
          </w:p>
          <w:p w14:paraId="47287DF9" w14:textId="68D2EFDB" w:rsidR="00A667D3" w:rsidRPr="00A667D3" w:rsidRDefault="00A667D3"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 xml:space="preserve">Знать: </w:t>
            </w:r>
            <w:r w:rsidRPr="00A667D3">
              <w:rPr>
                <w:rFonts w:ascii="Times New Roman" w:eastAsia="Arial Unicode MS" w:hAnsi="Times New Roman" w:cs="Times New Roman"/>
                <w:color w:val="000000"/>
                <w:sz w:val="24"/>
                <w:szCs w:val="24"/>
                <w:u w:color="000000"/>
              </w:rPr>
              <w:t xml:space="preserve">методы </w:t>
            </w:r>
            <w:r>
              <w:rPr>
                <w:rFonts w:ascii="Times New Roman" w:eastAsia="Arial Unicode MS" w:hAnsi="Times New Roman" w:cs="Times New Roman"/>
                <w:color w:val="000000"/>
                <w:sz w:val="24"/>
                <w:szCs w:val="24"/>
                <w:u w:color="000000"/>
              </w:rPr>
              <w:t xml:space="preserve">проектного </w:t>
            </w:r>
            <w:r w:rsidRPr="00A667D3">
              <w:rPr>
                <w:rFonts w:ascii="Times New Roman" w:eastAsia="Arial Unicode MS" w:hAnsi="Times New Roman" w:cs="Times New Roman"/>
                <w:color w:val="000000"/>
                <w:sz w:val="24"/>
                <w:szCs w:val="24"/>
                <w:u w:color="000000"/>
              </w:rPr>
              <w:t xml:space="preserve">управления </w:t>
            </w:r>
            <w:r>
              <w:rPr>
                <w:rFonts w:ascii="Times New Roman" w:eastAsia="Arial Unicode MS" w:hAnsi="Times New Roman" w:cs="Times New Roman"/>
                <w:color w:val="000000"/>
                <w:sz w:val="24"/>
                <w:szCs w:val="24"/>
                <w:u w:color="000000"/>
              </w:rPr>
              <w:t>в логистике</w:t>
            </w:r>
            <w:r w:rsidRPr="00A667D3">
              <w:rPr>
                <w:rFonts w:ascii="Times New Roman" w:eastAsia="Arial Unicode MS" w:hAnsi="Times New Roman" w:cs="Times New Roman"/>
                <w:color w:val="000000"/>
                <w:sz w:val="24"/>
                <w:szCs w:val="24"/>
                <w:u w:color="000000"/>
              </w:rPr>
              <w:t>.</w:t>
            </w:r>
          </w:p>
          <w:p w14:paraId="52C2ADF2" w14:textId="3ED366D5" w:rsidR="00A667D3" w:rsidRDefault="00A667D3"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 xml:space="preserve">Уметь: </w:t>
            </w:r>
            <w:r w:rsidRPr="00A667D3">
              <w:rPr>
                <w:rFonts w:ascii="Times New Roman" w:eastAsia="Arial Unicode MS" w:hAnsi="Times New Roman" w:cs="Times New Roman"/>
                <w:color w:val="000000"/>
                <w:sz w:val="24"/>
                <w:szCs w:val="24"/>
                <w:u w:color="000000"/>
              </w:rPr>
              <w:t xml:space="preserve">разрабатывать и применять оптимальные </w:t>
            </w:r>
            <w:r w:rsidR="0071236D">
              <w:rPr>
                <w:rFonts w:ascii="Times New Roman" w:eastAsia="Arial Unicode MS" w:hAnsi="Times New Roman" w:cs="Times New Roman"/>
                <w:color w:val="000000"/>
                <w:sz w:val="24"/>
                <w:szCs w:val="24"/>
                <w:u w:color="000000"/>
              </w:rPr>
              <w:t>методы</w:t>
            </w:r>
            <w:r w:rsidRPr="00A667D3">
              <w:rPr>
                <w:rFonts w:ascii="Times New Roman" w:eastAsia="Arial Unicode MS" w:hAnsi="Times New Roman" w:cs="Times New Roman"/>
                <w:color w:val="000000"/>
                <w:sz w:val="24"/>
                <w:szCs w:val="24"/>
                <w:u w:color="000000"/>
              </w:rPr>
              <w:t xml:space="preserve"> управления </w:t>
            </w:r>
            <w:r>
              <w:rPr>
                <w:rFonts w:ascii="Times New Roman" w:eastAsia="Arial Unicode MS" w:hAnsi="Times New Roman" w:cs="Times New Roman"/>
                <w:color w:val="000000"/>
                <w:sz w:val="24"/>
                <w:szCs w:val="24"/>
                <w:u w:color="000000"/>
              </w:rPr>
              <w:t>логистическими инвестиционными проектами</w:t>
            </w:r>
            <w:r w:rsidRPr="00A667D3">
              <w:rPr>
                <w:rFonts w:ascii="Times New Roman" w:eastAsia="Arial Unicode MS" w:hAnsi="Times New Roman" w:cs="Times New Roman"/>
                <w:color w:val="000000"/>
                <w:sz w:val="24"/>
                <w:szCs w:val="24"/>
                <w:u w:color="000000"/>
              </w:rPr>
              <w:t>.</w:t>
            </w:r>
          </w:p>
          <w:p w14:paraId="4F1CDF5B" w14:textId="77777777" w:rsidR="0071236D" w:rsidRPr="0071236D" w:rsidRDefault="0071236D" w:rsidP="0071236D">
            <w:pPr>
              <w:autoSpaceDE w:val="0"/>
              <w:autoSpaceDN w:val="0"/>
              <w:adjustRightInd w:val="0"/>
              <w:spacing w:after="0" w:line="240" w:lineRule="auto"/>
              <w:jc w:val="both"/>
              <w:rPr>
                <w:rFonts w:ascii="Times New Roman" w:eastAsia="TimesNewRomanPSMT" w:hAnsi="Times New Roman" w:cs="Times New Roman"/>
                <w:sz w:val="24"/>
                <w:szCs w:val="24"/>
              </w:rPr>
            </w:pPr>
          </w:p>
          <w:p w14:paraId="69C942E7" w14:textId="7DFCEB3F" w:rsidR="00A667D3" w:rsidRPr="00A667D3" w:rsidRDefault="00A667D3"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 xml:space="preserve">Знать: </w:t>
            </w:r>
            <w:r w:rsidRPr="00A667D3">
              <w:rPr>
                <w:rFonts w:ascii="Times New Roman" w:hAnsi="Times New Roman" w:cs="Times New Roman"/>
                <w:sz w:val="24"/>
                <w:szCs w:val="24"/>
              </w:rPr>
              <w:t xml:space="preserve">способы </w:t>
            </w:r>
            <w:r w:rsidR="0071236D">
              <w:rPr>
                <w:rFonts w:ascii="Times New Roman" w:hAnsi="Times New Roman" w:cs="Times New Roman"/>
                <w:sz w:val="24"/>
                <w:szCs w:val="24"/>
              </w:rPr>
              <w:t>анализа бизнес-</w:t>
            </w:r>
            <w:r w:rsidR="0071236D">
              <w:rPr>
                <w:rFonts w:ascii="Times New Roman" w:eastAsia="Arial Unicode MS" w:hAnsi="Times New Roman" w:cs="Times New Roman"/>
                <w:color w:val="000000"/>
                <w:sz w:val="24"/>
                <w:szCs w:val="24"/>
                <w:u w:color="000000"/>
              </w:rPr>
              <w:t xml:space="preserve">процессов для их </w:t>
            </w:r>
            <w:r w:rsidR="0071236D">
              <w:rPr>
                <w:rFonts w:ascii="Times New Roman" w:eastAsia="Arial Unicode MS" w:hAnsi="Times New Roman" w:cs="Times New Roman"/>
                <w:color w:val="000000"/>
                <w:sz w:val="24"/>
                <w:szCs w:val="24"/>
                <w:u w:color="000000"/>
              </w:rPr>
              <w:lastRenderedPageBreak/>
              <w:t>реализации на основе инновационного развития логистики</w:t>
            </w:r>
            <w:r w:rsidRPr="00A667D3">
              <w:rPr>
                <w:rFonts w:ascii="Times New Roman" w:eastAsia="Arial Unicode MS" w:hAnsi="Times New Roman" w:cs="Times New Roman"/>
                <w:color w:val="000000"/>
                <w:sz w:val="24"/>
                <w:szCs w:val="24"/>
                <w:u w:color="000000"/>
              </w:rPr>
              <w:t xml:space="preserve">. </w:t>
            </w:r>
          </w:p>
          <w:p w14:paraId="4B64283B" w14:textId="5F91AF46" w:rsidR="00A667D3" w:rsidRPr="00A667D3" w:rsidRDefault="00A667D3" w:rsidP="00B120D6">
            <w:pPr>
              <w:numPr>
                <w:ilvl w:val="0"/>
                <w:numId w:val="8"/>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 xml:space="preserve">Уметь: </w:t>
            </w:r>
            <w:r w:rsidRPr="00A667D3">
              <w:rPr>
                <w:rFonts w:ascii="Times New Roman" w:eastAsia="Arial Unicode MS" w:hAnsi="Times New Roman" w:cs="Times New Roman"/>
                <w:color w:val="000000"/>
                <w:sz w:val="24"/>
                <w:szCs w:val="24"/>
                <w:u w:color="000000"/>
              </w:rPr>
              <w:t xml:space="preserve"> проводить технико-экономический анализ и обоснование логистического </w:t>
            </w:r>
            <w:r>
              <w:rPr>
                <w:rFonts w:ascii="Times New Roman" w:eastAsia="Arial Unicode MS" w:hAnsi="Times New Roman" w:cs="Times New Roman"/>
                <w:color w:val="000000"/>
                <w:sz w:val="24"/>
                <w:szCs w:val="24"/>
                <w:u w:color="000000"/>
              </w:rPr>
              <w:t xml:space="preserve">инвестиционного </w:t>
            </w:r>
            <w:r w:rsidR="0071236D">
              <w:rPr>
                <w:rFonts w:ascii="Times New Roman" w:eastAsia="Arial Unicode MS" w:hAnsi="Times New Roman" w:cs="Times New Roman"/>
                <w:color w:val="000000"/>
                <w:sz w:val="24"/>
                <w:szCs w:val="24"/>
                <w:u w:color="000000"/>
              </w:rPr>
              <w:t>проекта с учетом организационных изменений</w:t>
            </w:r>
            <w:r w:rsidRPr="00A667D3">
              <w:rPr>
                <w:rFonts w:ascii="Times New Roman" w:eastAsia="Arial Unicode MS" w:hAnsi="Times New Roman" w:cs="Times New Roman"/>
                <w:color w:val="000000"/>
                <w:sz w:val="24"/>
                <w:szCs w:val="24"/>
                <w:u w:color="000000"/>
              </w:rPr>
              <w:t>.</w:t>
            </w:r>
          </w:p>
        </w:tc>
      </w:tr>
    </w:tbl>
    <w:p w14:paraId="2AD9DE3B" w14:textId="77777777" w:rsidR="00834238" w:rsidRDefault="00834238" w:rsidP="00E32331">
      <w:pPr>
        <w:spacing w:after="0" w:line="360" w:lineRule="auto"/>
        <w:jc w:val="center"/>
        <w:rPr>
          <w:rFonts w:ascii="Times New Roman" w:eastAsia="Times New Roman" w:hAnsi="Times New Roman" w:cs="Times New Roman"/>
          <w:b/>
          <w:bCs/>
          <w:sz w:val="28"/>
          <w:szCs w:val="28"/>
          <w:lang w:eastAsia="ru-RU"/>
        </w:rPr>
      </w:pPr>
    </w:p>
    <w:p w14:paraId="635F27E2" w14:textId="6F765CFA" w:rsidR="00E32331" w:rsidRPr="002D63D4" w:rsidRDefault="00E32331" w:rsidP="00E32331">
      <w:pPr>
        <w:spacing w:after="0" w:line="360" w:lineRule="auto"/>
        <w:jc w:val="center"/>
        <w:rPr>
          <w:rFonts w:ascii="Times New Roman" w:eastAsia="Times New Roman" w:hAnsi="Times New Roman" w:cs="Times New Roman"/>
          <w:b/>
          <w:sz w:val="28"/>
          <w:szCs w:val="28"/>
          <w:lang w:eastAsia="ru-RU"/>
        </w:rPr>
      </w:pPr>
      <w:r w:rsidRPr="002D63D4">
        <w:rPr>
          <w:rFonts w:ascii="Times New Roman" w:eastAsia="Times New Roman" w:hAnsi="Times New Roman" w:cs="Times New Roman"/>
          <w:b/>
          <w:bCs/>
          <w:sz w:val="28"/>
          <w:szCs w:val="28"/>
          <w:lang w:eastAsia="ru-RU"/>
        </w:rPr>
        <w:t>3. Место дисциплины в структуре образовательной программы</w:t>
      </w:r>
    </w:p>
    <w:p w14:paraId="5489FF0A" w14:textId="77777777" w:rsidR="00E32331" w:rsidRPr="00A116D2" w:rsidRDefault="00E32331" w:rsidP="00E32331">
      <w:pPr>
        <w:spacing w:after="0" w:line="360" w:lineRule="auto"/>
        <w:ind w:firstLine="709"/>
        <w:jc w:val="both"/>
        <w:rPr>
          <w:rFonts w:ascii="Times New Roman" w:eastAsia="Times New Roman" w:hAnsi="Times New Roman" w:cs="Times New Roman"/>
          <w:sz w:val="28"/>
          <w:szCs w:val="20"/>
          <w:highlight w:val="yellow"/>
          <w:lang w:eastAsia="ar-SA"/>
        </w:rPr>
      </w:pPr>
    </w:p>
    <w:p w14:paraId="4D09F8BA" w14:textId="66A8F4EC" w:rsidR="0027147C" w:rsidRPr="00B37B18" w:rsidRDefault="00E32331" w:rsidP="00B37B18">
      <w:pPr>
        <w:spacing w:after="0" w:line="360" w:lineRule="auto"/>
        <w:ind w:firstLine="709"/>
        <w:jc w:val="both"/>
        <w:rPr>
          <w:rFonts w:ascii="Times New Roman" w:eastAsia="Times New Roman" w:hAnsi="Times New Roman" w:cs="Times New Roman"/>
          <w:sz w:val="28"/>
          <w:szCs w:val="20"/>
          <w:lang w:eastAsia="ar-SA"/>
        </w:rPr>
      </w:pPr>
      <w:r w:rsidRPr="00166E95">
        <w:rPr>
          <w:rFonts w:ascii="Times New Roman" w:eastAsia="Times New Roman" w:hAnsi="Times New Roman" w:cs="Times New Roman"/>
          <w:sz w:val="28"/>
          <w:szCs w:val="20"/>
          <w:lang w:eastAsia="ar-SA"/>
        </w:rPr>
        <w:t>Дисциплина «</w:t>
      </w:r>
      <w:r w:rsidR="003378B5" w:rsidRPr="00166E95">
        <w:rPr>
          <w:rFonts w:ascii="Times New Roman" w:eastAsia="Times New Roman" w:hAnsi="Times New Roman" w:cs="Times New Roman"/>
          <w:sz w:val="28"/>
          <w:szCs w:val="20"/>
          <w:lang w:eastAsia="ar-SA"/>
        </w:rPr>
        <w:t>Логистические инвестиционные проекты</w:t>
      </w:r>
      <w:r w:rsidRPr="00166E95">
        <w:rPr>
          <w:rFonts w:ascii="Times New Roman" w:eastAsia="Times New Roman" w:hAnsi="Times New Roman" w:cs="Times New Roman"/>
          <w:sz w:val="28"/>
          <w:szCs w:val="20"/>
          <w:lang w:eastAsia="ar-SA"/>
        </w:rPr>
        <w:t xml:space="preserve">» является дисциплиной </w:t>
      </w:r>
      <w:r w:rsidR="00771644" w:rsidRPr="00166E95">
        <w:rPr>
          <w:rFonts w:ascii="Times New Roman" w:eastAsia="Times New Roman" w:hAnsi="Times New Roman" w:cs="Times New Roman"/>
          <w:sz w:val="28"/>
          <w:szCs w:val="20"/>
          <w:lang w:eastAsia="ar-SA"/>
        </w:rPr>
        <w:t>цикла профиля (элективный)</w:t>
      </w:r>
      <w:r w:rsidR="00572096" w:rsidRPr="00166E95">
        <w:rPr>
          <w:rFonts w:ascii="Times New Roman" w:eastAsia="Times New Roman" w:hAnsi="Times New Roman" w:cs="Times New Roman"/>
          <w:sz w:val="28"/>
          <w:szCs w:val="20"/>
          <w:lang w:eastAsia="ar-SA"/>
        </w:rPr>
        <w:t xml:space="preserve"> </w:t>
      </w:r>
      <w:r w:rsidR="002D63D4" w:rsidRPr="00166E95">
        <w:rPr>
          <w:rFonts w:ascii="Times New Roman" w:eastAsia="Times New Roman" w:hAnsi="Times New Roman" w:cs="Times New Roman"/>
          <w:sz w:val="28"/>
          <w:szCs w:val="20"/>
          <w:lang w:eastAsia="ar-SA"/>
        </w:rPr>
        <w:t xml:space="preserve">по направлению подготовки </w:t>
      </w:r>
      <w:r w:rsidR="002D63D4" w:rsidRPr="00166E95">
        <w:rPr>
          <w:rFonts w:ascii="Times New Roman" w:eastAsia="Times New Roman" w:hAnsi="Times New Roman" w:cs="Times New Roman"/>
          <w:sz w:val="28"/>
          <w:szCs w:val="28"/>
          <w:lang w:eastAsia="ar-SA"/>
        </w:rPr>
        <w:t>38.0</w:t>
      </w:r>
      <w:r w:rsidR="00572096" w:rsidRPr="00166E95">
        <w:rPr>
          <w:rFonts w:ascii="Times New Roman" w:eastAsia="Times New Roman" w:hAnsi="Times New Roman" w:cs="Times New Roman"/>
          <w:sz w:val="28"/>
          <w:szCs w:val="28"/>
          <w:lang w:eastAsia="ar-SA"/>
        </w:rPr>
        <w:t>3</w:t>
      </w:r>
      <w:r w:rsidR="002D63D4" w:rsidRPr="00166E95">
        <w:rPr>
          <w:rFonts w:ascii="Times New Roman" w:eastAsia="Times New Roman" w:hAnsi="Times New Roman" w:cs="Times New Roman"/>
          <w:sz w:val="28"/>
          <w:szCs w:val="28"/>
          <w:lang w:eastAsia="ar-SA"/>
        </w:rPr>
        <w:t>.02 «Менеджмент»</w:t>
      </w:r>
      <w:r w:rsidR="00572096" w:rsidRPr="00166E95">
        <w:rPr>
          <w:rFonts w:ascii="Times New Roman" w:eastAsia="Times New Roman" w:hAnsi="Times New Roman" w:cs="Times New Roman"/>
          <w:sz w:val="28"/>
          <w:szCs w:val="28"/>
          <w:lang w:eastAsia="ar-SA"/>
        </w:rPr>
        <w:t xml:space="preserve">, </w:t>
      </w:r>
      <w:r w:rsidR="00F3040D" w:rsidRPr="00166E95">
        <w:rPr>
          <w:rFonts w:ascii="Times New Roman" w:eastAsia="Times New Roman" w:hAnsi="Times New Roman" w:cs="Times New Roman"/>
          <w:sz w:val="28"/>
          <w:szCs w:val="28"/>
          <w:lang w:eastAsia="ar-SA"/>
        </w:rPr>
        <w:t xml:space="preserve">ОП «Логистика», </w:t>
      </w:r>
      <w:r w:rsidR="00572096" w:rsidRPr="00166E95">
        <w:rPr>
          <w:rFonts w:ascii="Times New Roman" w:eastAsia="Times New Roman" w:hAnsi="Times New Roman" w:cs="Times New Roman"/>
          <w:sz w:val="28"/>
          <w:szCs w:val="28"/>
          <w:lang w:eastAsia="ar-SA"/>
        </w:rPr>
        <w:t>профиль «Логистика»</w:t>
      </w:r>
      <w:r w:rsidR="002D63D4" w:rsidRPr="00166E95">
        <w:rPr>
          <w:rFonts w:ascii="Times New Roman" w:eastAsia="Times New Roman" w:hAnsi="Times New Roman" w:cs="Times New Roman"/>
          <w:sz w:val="28"/>
          <w:szCs w:val="28"/>
          <w:lang w:eastAsia="ar-SA"/>
        </w:rPr>
        <w:t>.</w:t>
      </w:r>
    </w:p>
    <w:p w14:paraId="01EA84BC" w14:textId="0B6F45F8" w:rsidR="00E32331" w:rsidRPr="00851DA0" w:rsidRDefault="00E32331" w:rsidP="00F3040D">
      <w:pPr>
        <w:spacing w:after="0" w:line="240" w:lineRule="auto"/>
        <w:rPr>
          <w:rFonts w:ascii="Times New Roman" w:eastAsia="Times New Roman" w:hAnsi="Times New Roman" w:cs="Times New Roman"/>
          <w:b/>
          <w:sz w:val="28"/>
          <w:szCs w:val="28"/>
          <w:lang w:eastAsia="ru-RU"/>
        </w:rPr>
      </w:pPr>
      <w:bookmarkStart w:id="0" w:name="_Toc41449091"/>
      <w:bookmarkStart w:id="1" w:name="_Toc41886875"/>
      <w:bookmarkStart w:id="2" w:name="_Toc516844480"/>
      <w:r w:rsidRPr="00851DA0">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1CF2D13A" w14:textId="77777777" w:rsidR="00313165" w:rsidRDefault="00313165" w:rsidP="00E32331">
      <w:pPr>
        <w:keepNext/>
        <w:spacing w:after="0" w:line="240" w:lineRule="auto"/>
        <w:ind w:left="567"/>
        <w:jc w:val="right"/>
        <w:rPr>
          <w:rFonts w:ascii="Times New Roman" w:eastAsia="Times New Roman" w:hAnsi="Times New Roman" w:cs="Times New Roman"/>
          <w:sz w:val="28"/>
          <w:szCs w:val="28"/>
          <w:highlight w:val="yellow"/>
          <w:lang w:eastAsia="ru-RU"/>
        </w:rPr>
      </w:pPr>
    </w:p>
    <w:p w14:paraId="2A516901" w14:textId="77777777" w:rsidR="00E32331" w:rsidRPr="00313165" w:rsidRDefault="00E32331" w:rsidP="00E32331">
      <w:pPr>
        <w:keepNext/>
        <w:spacing w:after="0" w:line="240" w:lineRule="auto"/>
        <w:ind w:left="567"/>
        <w:jc w:val="right"/>
        <w:rPr>
          <w:rFonts w:ascii="Times New Roman" w:eastAsia="Times New Roman" w:hAnsi="Times New Roman" w:cs="Times New Roman"/>
          <w:sz w:val="28"/>
          <w:szCs w:val="28"/>
          <w:lang w:eastAsia="ru-RU"/>
        </w:rPr>
      </w:pPr>
      <w:r w:rsidRPr="00313165">
        <w:rPr>
          <w:rFonts w:ascii="Times New Roman" w:eastAsia="Times New Roman" w:hAnsi="Times New Roman" w:cs="Times New Roman"/>
          <w:sz w:val="28"/>
          <w:szCs w:val="28"/>
          <w:lang w:eastAsia="ru-RU"/>
        </w:rPr>
        <w:t>Таблица 1</w:t>
      </w:r>
    </w:p>
    <w:p w14:paraId="1036080F" w14:textId="77777777" w:rsidR="00E32331" w:rsidRPr="00A116D2" w:rsidRDefault="00E32331" w:rsidP="00E32331">
      <w:pPr>
        <w:keepNext/>
        <w:spacing w:after="0" w:line="240" w:lineRule="auto"/>
        <w:ind w:left="567"/>
        <w:jc w:val="right"/>
        <w:rPr>
          <w:rFonts w:ascii="Times New Roman" w:eastAsia="Times New Roman" w:hAnsi="Times New Roman" w:cs="Times New Roman"/>
          <w:sz w:val="24"/>
          <w:szCs w:val="24"/>
          <w:highlight w:val="yellow"/>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E32331" w:rsidRPr="00A116D2" w14:paraId="7CD2EE3D" w14:textId="77777777" w:rsidTr="00E32331">
        <w:trPr>
          <w:jc w:val="center"/>
        </w:trPr>
        <w:tc>
          <w:tcPr>
            <w:tcW w:w="3019" w:type="pct"/>
            <w:shd w:val="clear" w:color="auto" w:fill="auto"/>
            <w:vAlign w:val="center"/>
          </w:tcPr>
          <w:p w14:paraId="03DFDFE0" w14:textId="77777777" w:rsidR="00E32331" w:rsidRPr="00166E95"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166E95">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3E9C3F3C" w14:textId="77777777" w:rsidR="00E32331" w:rsidRPr="00166E95"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166E95">
              <w:rPr>
                <w:rFonts w:ascii="Times New Roman" w:eastAsia="Arial Unicode MS" w:hAnsi="Times New Roman" w:cs="Times New Roman"/>
                <w:b/>
                <w:color w:val="000000"/>
                <w:sz w:val="24"/>
                <w:szCs w:val="24"/>
                <w:lang w:eastAsia="ru-RU"/>
              </w:rPr>
              <w:t>Всего</w:t>
            </w:r>
          </w:p>
          <w:p w14:paraId="0B32B6BE" w14:textId="77777777" w:rsidR="00E32331" w:rsidRPr="00166E95"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166E95">
              <w:rPr>
                <w:rFonts w:ascii="Times New Roman" w:eastAsia="Arial Unicode MS" w:hAnsi="Times New Roman" w:cs="Times New Roman"/>
                <w:b/>
                <w:color w:val="000000"/>
                <w:sz w:val="24"/>
                <w:szCs w:val="24"/>
                <w:lang w:eastAsia="ru-RU"/>
              </w:rPr>
              <w:t>(в з.е. и часах)</w:t>
            </w:r>
          </w:p>
        </w:tc>
        <w:tc>
          <w:tcPr>
            <w:tcW w:w="1019" w:type="pct"/>
          </w:tcPr>
          <w:p w14:paraId="3399579D" w14:textId="41B7B2C9" w:rsidR="00E32331" w:rsidRPr="00166E95"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166E95">
              <w:rPr>
                <w:rFonts w:ascii="Times New Roman" w:eastAsia="Arial Unicode MS" w:hAnsi="Times New Roman" w:cs="Times New Roman"/>
                <w:b/>
                <w:color w:val="000000"/>
                <w:sz w:val="24"/>
                <w:szCs w:val="24"/>
                <w:lang w:eastAsia="ru-RU"/>
              </w:rPr>
              <w:t xml:space="preserve">Модуль </w:t>
            </w:r>
            <w:r w:rsidR="00F3040D" w:rsidRPr="00166E95">
              <w:rPr>
                <w:rFonts w:ascii="Times New Roman" w:eastAsia="Arial Unicode MS" w:hAnsi="Times New Roman" w:cs="Times New Roman"/>
                <w:b/>
                <w:color w:val="000000"/>
                <w:sz w:val="24"/>
                <w:szCs w:val="24"/>
                <w:lang w:eastAsia="ru-RU"/>
              </w:rPr>
              <w:t>7</w:t>
            </w:r>
          </w:p>
          <w:p w14:paraId="1CC2EB8B" w14:textId="77777777" w:rsidR="00E32331" w:rsidRPr="00166E95" w:rsidRDefault="00E32331" w:rsidP="00E32331">
            <w:pPr>
              <w:keepNext/>
              <w:spacing w:after="0" w:line="240" w:lineRule="auto"/>
              <w:jc w:val="center"/>
              <w:rPr>
                <w:rFonts w:ascii="Times New Roman" w:eastAsia="Arial Unicode MS" w:hAnsi="Times New Roman" w:cs="Times New Roman"/>
                <w:b/>
                <w:color w:val="000000"/>
                <w:sz w:val="24"/>
                <w:szCs w:val="24"/>
                <w:lang w:eastAsia="ru-RU"/>
              </w:rPr>
            </w:pPr>
            <w:r w:rsidRPr="00166E95">
              <w:rPr>
                <w:rFonts w:ascii="Times New Roman" w:eastAsia="Arial Unicode MS" w:hAnsi="Times New Roman" w:cs="Times New Roman"/>
                <w:b/>
                <w:color w:val="000000"/>
                <w:sz w:val="24"/>
                <w:szCs w:val="24"/>
                <w:lang w:eastAsia="ru-RU"/>
              </w:rPr>
              <w:t>(в часах)</w:t>
            </w:r>
          </w:p>
        </w:tc>
      </w:tr>
      <w:tr w:rsidR="00E32331" w:rsidRPr="00A116D2" w14:paraId="084913AC" w14:textId="77777777" w:rsidTr="00E32331">
        <w:trPr>
          <w:jc w:val="center"/>
        </w:trPr>
        <w:tc>
          <w:tcPr>
            <w:tcW w:w="3019" w:type="pct"/>
            <w:shd w:val="clear" w:color="auto" w:fill="auto"/>
          </w:tcPr>
          <w:p w14:paraId="430A8396" w14:textId="77777777" w:rsidR="00E32331" w:rsidRPr="0027147C" w:rsidRDefault="00E32331" w:rsidP="00E32331">
            <w:pPr>
              <w:keepNext/>
              <w:spacing w:after="0" w:line="240" w:lineRule="auto"/>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0566DADA" w14:textId="77777777"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3 з.е./108</w:t>
            </w:r>
          </w:p>
        </w:tc>
        <w:tc>
          <w:tcPr>
            <w:tcW w:w="1019" w:type="pct"/>
          </w:tcPr>
          <w:p w14:paraId="55E68A00" w14:textId="77777777"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108</w:t>
            </w:r>
          </w:p>
        </w:tc>
      </w:tr>
      <w:tr w:rsidR="00E32331" w:rsidRPr="00A116D2" w14:paraId="0B6BD171" w14:textId="77777777" w:rsidTr="00E32331">
        <w:trPr>
          <w:jc w:val="center"/>
        </w:trPr>
        <w:tc>
          <w:tcPr>
            <w:tcW w:w="3019" w:type="pct"/>
            <w:shd w:val="clear" w:color="auto" w:fill="auto"/>
          </w:tcPr>
          <w:p w14:paraId="76844FA6" w14:textId="77777777" w:rsidR="00E32331" w:rsidRPr="0027147C"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27147C">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4CF08CEA" w14:textId="2E2D0F49"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3</w:t>
            </w:r>
            <w:r w:rsidR="00572096">
              <w:rPr>
                <w:rFonts w:ascii="Times New Roman" w:eastAsia="Arial Unicode MS" w:hAnsi="Times New Roman" w:cs="Times New Roman"/>
                <w:b/>
                <w:color w:val="000000"/>
                <w:sz w:val="24"/>
                <w:szCs w:val="24"/>
                <w:lang w:eastAsia="ru-RU"/>
              </w:rPr>
              <w:t>4</w:t>
            </w:r>
          </w:p>
        </w:tc>
        <w:tc>
          <w:tcPr>
            <w:tcW w:w="1019" w:type="pct"/>
          </w:tcPr>
          <w:p w14:paraId="435ABF5B" w14:textId="6B42AA86"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3</w:t>
            </w:r>
            <w:r w:rsidR="00572096">
              <w:rPr>
                <w:rFonts w:ascii="Times New Roman" w:eastAsia="Arial Unicode MS" w:hAnsi="Times New Roman" w:cs="Times New Roman"/>
                <w:b/>
                <w:color w:val="000000"/>
                <w:sz w:val="24"/>
                <w:szCs w:val="24"/>
                <w:lang w:eastAsia="ru-RU"/>
              </w:rPr>
              <w:t>4</w:t>
            </w:r>
          </w:p>
        </w:tc>
      </w:tr>
      <w:tr w:rsidR="00E32331" w:rsidRPr="00A116D2" w14:paraId="5AF94541" w14:textId="77777777" w:rsidTr="00E32331">
        <w:trPr>
          <w:jc w:val="center"/>
        </w:trPr>
        <w:tc>
          <w:tcPr>
            <w:tcW w:w="3019" w:type="pct"/>
            <w:shd w:val="clear" w:color="auto" w:fill="auto"/>
          </w:tcPr>
          <w:p w14:paraId="424E8530" w14:textId="77777777" w:rsidR="00E32331" w:rsidRPr="0027147C"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27147C">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59585190" w14:textId="2F82775D" w:rsidR="00E32331" w:rsidRPr="0027147C"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27147C">
              <w:rPr>
                <w:rFonts w:ascii="Times New Roman" w:eastAsia="Arial Unicode MS" w:hAnsi="Times New Roman" w:cs="Times New Roman"/>
                <w:color w:val="000000"/>
                <w:sz w:val="24"/>
                <w:szCs w:val="24"/>
                <w:lang w:eastAsia="ru-RU"/>
              </w:rPr>
              <w:t>1</w:t>
            </w:r>
            <w:r w:rsidR="00572096">
              <w:rPr>
                <w:rFonts w:ascii="Times New Roman" w:eastAsia="Arial Unicode MS" w:hAnsi="Times New Roman" w:cs="Times New Roman"/>
                <w:color w:val="000000"/>
                <w:sz w:val="24"/>
                <w:szCs w:val="24"/>
                <w:lang w:eastAsia="ru-RU"/>
              </w:rPr>
              <w:t>6</w:t>
            </w:r>
          </w:p>
        </w:tc>
        <w:tc>
          <w:tcPr>
            <w:tcW w:w="1019" w:type="pct"/>
          </w:tcPr>
          <w:p w14:paraId="2C3DD3F6" w14:textId="4B9C51A0" w:rsidR="00E32331" w:rsidRPr="0027147C" w:rsidRDefault="00313165" w:rsidP="00E32331">
            <w:pPr>
              <w:keepNext/>
              <w:spacing w:after="0" w:line="240" w:lineRule="auto"/>
              <w:jc w:val="center"/>
              <w:rPr>
                <w:rFonts w:ascii="Times New Roman" w:eastAsia="Arial Unicode MS" w:hAnsi="Times New Roman" w:cs="Times New Roman"/>
                <w:color w:val="000000"/>
                <w:sz w:val="24"/>
                <w:szCs w:val="24"/>
                <w:lang w:eastAsia="ru-RU"/>
              </w:rPr>
            </w:pPr>
            <w:r w:rsidRPr="0027147C">
              <w:rPr>
                <w:rFonts w:ascii="Times New Roman" w:eastAsia="Arial Unicode MS" w:hAnsi="Times New Roman" w:cs="Times New Roman"/>
                <w:color w:val="000000"/>
                <w:sz w:val="24"/>
                <w:szCs w:val="24"/>
                <w:lang w:eastAsia="ru-RU"/>
              </w:rPr>
              <w:t>1</w:t>
            </w:r>
            <w:r w:rsidR="00572096">
              <w:rPr>
                <w:rFonts w:ascii="Times New Roman" w:eastAsia="Arial Unicode MS" w:hAnsi="Times New Roman" w:cs="Times New Roman"/>
                <w:color w:val="000000"/>
                <w:sz w:val="24"/>
                <w:szCs w:val="24"/>
                <w:lang w:eastAsia="ru-RU"/>
              </w:rPr>
              <w:t>6</w:t>
            </w:r>
          </w:p>
        </w:tc>
      </w:tr>
      <w:tr w:rsidR="00E32331" w:rsidRPr="00A116D2" w14:paraId="74B96517" w14:textId="77777777" w:rsidTr="00E32331">
        <w:trPr>
          <w:jc w:val="center"/>
        </w:trPr>
        <w:tc>
          <w:tcPr>
            <w:tcW w:w="3019" w:type="pct"/>
            <w:shd w:val="clear" w:color="auto" w:fill="auto"/>
          </w:tcPr>
          <w:p w14:paraId="27E2B3FE" w14:textId="77777777" w:rsidR="00E32331" w:rsidRPr="0027147C" w:rsidRDefault="00E32331" w:rsidP="00E32331">
            <w:pPr>
              <w:keepNext/>
              <w:spacing w:after="0" w:line="240" w:lineRule="auto"/>
              <w:rPr>
                <w:rFonts w:ascii="Times New Roman" w:eastAsia="Arial Unicode MS" w:hAnsi="Times New Roman" w:cs="Times New Roman"/>
                <w:i/>
                <w:color w:val="000000"/>
                <w:sz w:val="24"/>
                <w:szCs w:val="24"/>
                <w:lang w:eastAsia="ru-RU"/>
              </w:rPr>
            </w:pPr>
            <w:r w:rsidRPr="0027147C">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3F1FE7E6" w14:textId="6A34F468" w:rsidR="00E32331" w:rsidRPr="0027147C" w:rsidRDefault="00572096"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18</w:t>
            </w:r>
          </w:p>
        </w:tc>
        <w:tc>
          <w:tcPr>
            <w:tcW w:w="1019" w:type="pct"/>
          </w:tcPr>
          <w:p w14:paraId="4610271D" w14:textId="19FF76D8" w:rsidR="00E32331" w:rsidRPr="0027147C" w:rsidRDefault="00572096" w:rsidP="00E32331">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18</w:t>
            </w:r>
          </w:p>
        </w:tc>
      </w:tr>
      <w:tr w:rsidR="00E32331" w:rsidRPr="00A116D2" w14:paraId="75383AF8" w14:textId="77777777" w:rsidTr="00E32331">
        <w:trPr>
          <w:jc w:val="center"/>
        </w:trPr>
        <w:tc>
          <w:tcPr>
            <w:tcW w:w="3019" w:type="pct"/>
            <w:shd w:val="clear" w:color="auto" w:fill="auto"/>
          </w:tcPr>
          <w:p w14:paraId="0768103B" w14:textId="77777777" w:rsidR="00E32331" w:rsidRPr="0027147C" w:rsidRDefault="00E32331" w:rsidP="00E32331">
            <w:pPr>
              <w:keepNext/>
              <w:spacing w:after="0" w:line="240" w:lineRule="auto"/>
              <w:rPr>
                <w:rFonts w:ascii="Times New Roman" w:eastAsia="Arial Unicode MS" w:hAnsi="Times New Roman" w:cs="Times New Roman"/>
                <w:b/>
                <w:i/>
                <w:color w:val="000000"/>
                <w:sz w:val="24"/>
                <w:szCs w:val="24"/>
                <w:lang w:eastAsia="ru-RU"/>
              </w:rPr>
            </w:pPr>
            <w:r w:rsidRPr="0027147C">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3E435810" w14:textId="3AA0E7C3"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7</w:t>
            </w:r>
            <w:r w:rsidR="00572096">
              <w:rPr>
                <w:rFonts w:ascii="Times New Roman" w:eastAsia="Arial Unicode MS" w:hAnsi="Times New Roman" w:cs="Times New Roman"/>
                <w:b/>
                <w:color w:val="000000"/>
                <w:sz w:val="24"/>
                <w:szCs w:val="24"/>
                <w:lang w:eastAsia="ru-RU"/>
              </w:rPr>
              <w:t>4</w:t>
            </w:r>
          </w:p>
        </w:tc>
        <w:tc>
          <w:tcPr>
            <w:tcW w:w="1019" w:type="pct"/>
          </w:tcPr>
          <w:p w14:paraId="3896333B" w14:textId="37FEB1A4" w:rsidR="00E32331" w:rsidRPr="0027147C" w:rsidRDefault="0027147C" w:rsidP="00E32331">
            <w:pPr>
              <w:keepNext/>
              <w:spacing w:after="0" w:line="240" w:lineRule="auto"/>
              <w:jc w:val="center"/>
              <w:rPr>
                <w:rFonts w:ascii="Times New Roman" w:eastAsia="Arial Unicode MS" w:hAnsi="Times New Roman" w:cs="Times New Roman"/>
                <w:b/>
                <w:color w:val="000000"/>
                <w:sz w:val="24"/>
                <w:szCs w:val="24"/>
                <w:lang w:eastAsia="ru-RU"/>
              </w:rPr>
            </w:pPr>
            <w:r w:rsidRPr="0027147C">
              <w:rPr>
                <w:rFonts w:ascii="Times New Roman" w:eastAsia="Arial Unicode MS" w:hAnsi="Times New Roman" w:cs="Times New Roman"/>
                <w:b/>
                <w:color w:val="000000"/>
                <w:sz w:val="24"/>
                <w:szCs w:val="24"/>
                <w:lang w:eastAsia="ru-RU"/>
              </w:rPr>
              <w:t>7</w:t>
            </w:r>
            <w:r w:rsidR="00572096">
              <w:rPr>
                <w:rFonts w:ascii="Times New Roman" w:eastAsia="Arial Unicode MS" w:hAnsi="Times New Roman" w:cs="Times New Roman"/>
                <w:b/>
                <w:color w:val="000000"/>
                <w:sz w:val="24"/>
                <w:szCs w:val="24"/>
                <w:lang w:eastAsia="ru-RU"/>
              </w:rPr>
              <w:t>4</w:t>
            </w:r>
          </w:p>
        </w:tc>
      </w:tr>
      <w:tr w:rsidR="00E32331" w:rsidRPr="00A116D2" w14:paraId="78C986E9" w14:textId="77777777" w:rsidTr="00E32331">
        <w:trPr>
          <w:jc w:val="center"/>
        </w:trPr>
        <w:tc>
          <w:tcPr>
            <w:tcW w:w="3019" w:type="pct"/>
            <w:shd w:val="clear" w:color="auto" w:fill="auto"/>
            <w:vAlign w:val="center"/>
          </w:tcPr>
          <w:p w14:paraId="093B2273" w14:textId="77777777" w:rsidR="00E32331" w:rsidRPr="0027147C"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27147C">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3CA54E0D" w14:textId="77777777" w:rsidR="00E32331" w:rsidRPr="00B4217C" w:rsidRDefault="0027147C" w:rsidP="0027147C">
            <w:pPr>
              <w:keepNext/>
              <w:spacing w:after="0" w:line="240" w:lineRule="auto"/>
              <w:jc w:val="center"/>
              <w:rPr>
                <w:rFonts w:ascii="Times New Roman" w:eastAsia="Arial Unicode MS" w:hAnsi="Times New Roman" w:cs="Times New Roman"/>
                <w:i/>
                <w:color w:val="000000"/>
                <w:sz w:val="24"/>
                <w:szCs w:val="24"/>
                <w:lang w:eastAsia="ru-RU"/>
              </w:rPr>
            </w:pPr>
            <w:r w:rsidRPr="00B4217C">
              <w:rPr>
                <w:rFonts w:ascii="Times New Roman" w:eastAsia="Arial Unicode MS" w:hAnsi="Times New Roman" w:cs="Times New Roman"/>
                <w:i/>
                <w:color w:val="000000"/>
                <w:sz w:val="24"/>
                <w:szCs w:val="24"/>
                <w:lang w:eastAsia="ru-RU"/>
              </w:rPr>
              <w:t>Домашнее творческое задание</w:t>
            </w:r>
          </w:p>
        </w:tc>
        <w:tc>
          <w:tcPr>
            <w:tcW w:w="1019" w:type="pct"/>
          </w:tcPr>
          <w:p w14:paraId="2CB00C03" w14:textId="77777777" w:rsidR="00E32331" w:rsidRPr="00B4217C"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B4217C">
              <w:rPr>
                <w:rFonts w:ascii="Times New Roman" w:eastAsia="Arial Unicode MS" w:hAnsi="Times New Roman" w:cs="Times New Roman"/>
                <w:i/>
                <w:color w:val="000000"/>
                <w:sz w:val="24"/>
                <w:szCs w:val="24"/>
                <w:lang w:eastAsia="ru-RU"/>
              </w:rPr>
              <w:t>Домашнее творческое задание</w:t>
            </w:r>
          </w:p>
        </w:tc>
      </w:tr>
      <w:tr w:rsidR="00E32331" w:rsidRPr="00A116D2" w14:paraId="0371097C" w14:textId="77777777" w:rsidTr="00E32331">
        <w:trPr>
          <w:jc w:val="center"/>
        </w:trPr>
        <w:tc>
          <w:tcPr>
            <w:tcW w:w="3019" w:type="pct"/>
            <w:shd w:val="clear" w:color="auto" w:fill="auto"/>
          </w:tcPr>
          <w:p w14:paraId="66497ED8" w14:textId="77777777" w:rsidR="00E32331" w:rsidRPr="0027147C" w:rsidRDefault="00E32331" w:rsidP="00E32331">
            <w:pPr>
              <w:keepNext/>
              <w:spacing w:after="0" w:line="240" w:lineRule="auto"/>
              <w:rPr>
                <w:rFonts w:ascii="Times New Roman" w:eastAsia="Arial Unicode MS" w:hAnsi="Times New Roman" w:cs="Times New Roman"/>
                <w:color w:val="000000"/>
                <w:sz w:val="24"/>
                <w:szCs w:val="24"/>
                <w:lang w:eastAsia="ru-RU"/>
              </w:rPr>
            </w:pPr>
            <w:r w:rsidRPr="0027147C">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2C941B62" w14:textId="77777777" w:rsidR="00E32331" w:rsidRPr="00B4217C"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B4217C">
              <w:rPr>
                <w:rFonts w:ascii="Times New Roman" w:eastAsia="Arial Unicode MS" w:hAnsi="Times New Roman" w:cs="Times New Roman"/>
                <w:i/>
                <w:color w:val="000000"/>
                <w:sz w:val="24"/>
                <w:szCs w:val="24"/>
                <w:lang w:eastAsia="ru-RU"/>
              </w:rPr>
              <w:t>Зачёт</w:t>
            </w:r>
          </w:p>
        </w:tc>
        <w:tc>
          <w:tcPr>
            <w:tcW w:w="1019" w:type="pct"/>
          </w:tcPr>
          <w:p w14:paraId="48EB3C31" w14:textId="77777777" w:rsidR="00E32331" w:rsidRPr="00B4217C" w:rsidRDefault="0027147C" w:rsidP="00E32331">
            <w:pPr>
              <w:keepNext/>
              <w:spacing w:after="0" w:line="240" w:lineRule="auto"/>
              <w:jc w:val="center"/>
              <w:rPr>
                <w:rFonts w:ascii="Times New Roman" w:eastAsia="Arial Unicode MS" w:hAnsi="Times New Roman" w:cs="Times New Roman"/>
                <w:i/>
                <w:color w:val="000000"/>
                <w:sz w:val="24"/>
                <w:szCs w:val="24"/>
                <w:lang w:eastAsia="ru-RU"/>
              </w:rPr>
            </w:pPr>
            <w:r w:rsidRPr="00B4217C">
              <w:rPr>
                <w:rFonts w:ascii="Times New Roman" w:eastAsia="Arial Unicode MS" w:hAnsi="Times New Roman" w:cs="Times New Roman"/>
                <w:i/>
                <w:color w:val="000000"/>
                <w:sz w:val="24"/>
                <w:szCs w:val="24"/>
                <w:lang w:eastAsia="ru-RU"/>
              </w:rPr>
              <w:t>Зачёт</w:t>
            </w:r>
          </w:p>
        </w:tc>
      </w:tr>
    </w:tbl>
    <w:p w14:paraId="228579D2" w14:textId="77777777" w:rsidR="00E32331" w:rsidRPr="00A116D2" w:rsidRDefault="00E32331" w:rsidP="00E32331">
      <w:pPr>
        <w:spacing w:after="0" w:line="240" w:lineRule="auto"/>
        <w:jc w:val="both"/>
        <w:rPr>
          <w:rFonts w:ascii="Times New Roman" w:eastAsia="Times New Roman" w:hAnsi="Times New Roman" w:cs="Times New Roman"/>
          <w:sz w:val="28"/>
          <w:szCs w:val="28"/>
          <w:highlight w:val="yellow"/>
          <w:lang w:eastAsia="x-none"/>
        </w:rPr>
      </w:pPr>
    </w:p>
    <w:p w14:paraId="759F215C" w14:textId="77777777" w:rsidR="00E32331" w:rsidRPr="00A116D2" w:rsidRDefault="00E32331" w:rsidP="00E32331">
      <w:pPr>
        <w:spacing w:after="0" w:line="240" w:lineRule="auto"/>
        <w:jc w:val="both"/>
        <w:rPr>
          <w:rFonts w:ascii="Times New Roman" w:eastAsia="Times New Roman" w:hAnsi="Times New Roman" w:cs="Times New Roman"/>
          <w:sz w:val="28"/>
          <w:szCs w:val="28"/>
          <w:highlight w:val="yellow"/>
          <w:lang w:eastAsia="x-none"/>
        </w:rPr>
      </w:pPr>
    </w:p>
    <w:p w14:paraId="74CFCFD6" w14:textId="77777777" w:rsidR="00E32331" w:rsidRPr="00281709" w:rsidRDefault="00E32331" w:rsidP="00E32331">
      <w:pPr>
        <w:spacing w:after="0" w:line="240" w:lineRule="auto"/>
        <w:jc w:val="center"/>
        <w:rPr>
          <w:rFonts w:ascii="Times New Roman" w:eastAsia="Times New Roman" w:hAnsi="Times New Roman" w:cs="Times New Roman"/>
          <w:b/>
          <w:bCs/>
          <w:sz w:val="28"/>
          <w:szCs w:val="28"/>
          <w:lang w:eastAsia="ru-RU"/>
        </w:rPr>
      </w:pPr>
      <w:r w:rsidRPr="00281709">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63654A0A" w14:textId="77777777" w:rsidR="00E32331" w:rsidRPr="00281709" w:rsidRDefault="00E32331" w:rsidP="00E32331">
      <w:pPr>
        <w:spacing w:after="0" w:line="240" w:lineRule="auto"/>
        <w:jc w:val="both"/>
        <w:rPr>
          <w:rFonts w:ascii="Times New Roman" w:eastAsia="Times New Roman" w:hAnsi="Times New Roman" w:cs="Times New Roman"/>
          <w:b/>
          <w:bCs/>
          <w:sz w:val="28"/>
          <w:szCs w:val="28"/>
          <w:lang w:eastAsia="ru-RU"/>
        </w:rPr>
      </w:pPr>
    </w:p>
    <w:p w14:paraId="3FD640DE" w14:textId="77777777" w:rsidR="00E32331" w:rsidRPr="00281709" w:rsidRDefault="00E32331" w:rsidP="00E32331">
      <w:pPr>
        <w:spacing w:after="0" w:line="240" w:lineRule="auto"/>
        <w:jc w:val="both"/>
        <w:rPr>
          <w:rFonts w:ascii="Times New Roman" w:eastAsia="Times New Roman" w:hAnsi="Times New Roman" w:cs="Times New Roman"/>
          <w:b/>
          <w:bCs/>
          <w:sz w:val="28"/>
          <w:szCs w:val="28"/>
          <w:lang w:eastAsia="ru-RU"/>
        </w:rPr>
      </w:pPr>
    </w:p>
    <w:p w14:paraId="19835952" w14:textId="77777777" w:rsidR="00E32331" w:rsidRPr="00281709" w:rsidRDefault="00E32331" w:rsidP="00E46C20">
      <w:pPr>
        <w:spacing w:after="0" w:line="240" w:lineRule="auto"/>
        <w:jc w:val="center"/>
        <w:rPr>
          <w:rFonts w:ascii="Times New Roman" w:eastAsia="Times New Roman" w:hAnsi="Times New Roman" w:cs="Times New Roman"/>
          <w:b/>
          <w:bCs/>
          <w:sz w:val="28"/>
          <w:szCs w:val="28"/>
          <w:lang w:eastAsia="ru-RU"/>
        </w:rPr>
      </w:pPr>
      <w:r w:rsidRPr="00281709">
        <w:rPr>
          <w:rFonts w:ascii="Times New Roman" w:eastAsia="Times New Roman" w:hAnsi="Times New Roman" w:cs="Times New Roman"/>
          <w:b/>
          <w:bCs/>
          <w:sz w:val="28"/>
          <w:szCs w:val="28"/>
          <w:lang w:eastAsia="ru-RU"/>
        </w:rPr>
        <w:t>5.1. Содержание дисциплины</w:t>
      </w:r>
    </w:p>
    <w:p w14:paraId="5F065C01" w14:textId="77777777" w:rsidR="00E32331" w:rsidRPr="00A116D2" w:rsidRDefault="00E32331" w:rsidP="00E32331">
      <w:pPr>
        <w:spacing w:after="0" w:line="240" w:lineRule="auto"/>
        <w:jc w:val="both"/>
        <w:rPr>
          <w:rFonts w:ascii="Times New Roman" w:eastAsia="Times New Roman" w:hAnsi="Times New Roman" w:cs="Times New Roman"/>
          <w:b/>
          <w:bCs/>
          <w:sz w:val="28"/>
          <w:szCs w:val="28"/>
          <w:highlight w:val="yellow"/>
          <w:lang w:eastAsia="ru-RU"/>
        </w:rPr>
      </w:pPr>
    </w:p>
    <w:p w14:paraId="12047B91" w14:textId="5E7F10F3" w:rsidR="00E32331" w:rsidRPr="008B3E3D" w:rsidRDefault="00C45977" w:rsidP="00E32331">
      <w:pPr>
        <w:spacing w:after="0" w:line="240" w:lineRule="auto"/>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 xml:space="preserve">Тема 1. Основы разработки и реализации логистических </w:t>
      </w:r>
      <w:r w:rsidR="00572096">
        <w:rPr>
          <w:rFonts w:ascii="Times New Roman" w:eastAsia="Times New Roman" w:hAnsi="Times New Roman" w:cs="Times New Roman"/>
          <w:b/>
          <w:bCs/>
          <w:iCs/>
          <w:sz w:val="28"/>
          <w:szCs w:val="28"/>
          <w:lang w:eastAsia="ru-RU"/>
        </w:rPr>
        <w:t xml:space="preserve">инвестиционных </w:t>
      </w:r>
      <w:r>
        <w:rPr>
          <w:rFonts w:ascii="Times New Roman" w:eastAsia="Times New Roman" w:hAnsi="Times New Roman" w:cs="Times New Roman"/>
          <w:b/>
          <w:bCs/>
          <w:iCs/>
          <w:sz w:val="28"/>
          <w:szCs w:val="28"/>
          <w:lang w:eastAsia="ru-RU"/>
        </w:rPr>
        <w:t>проектов</w:t>
      </w:r>
    </w:p>
    <w:p w14:paraId="51051E0D" w14:textId="77777777" w:rsidR="00E32331" w:rsidRPr="008B3E3D" w:rsidRDefault="00E32331" w:rsidP="00E32331">
      <w:pPr>
        <w:spacing w:after="0" w:line="240" w:lineRule="auto"/>
        <w:jc w:val="both"/>
        <w:rPr>
          <w:rFonts w:ascii="Times New Roman" w:eastAsia="Times New Roman" w:hAnsi="Times New Roman" w:cs="Times New Roman"/>
          <w:b/>
          <w:bCs/>
          <w:iCs/>
          <w:sz w:val="28"/>
          <w:szCs w:val="28"/>
          <w:lang w:eastAsia="ru-RU"/>
        </w:rPr>
      </w:pPr>
    </w:p>
    <w:p w14:paraId="4C5EB14A" w14:textId="581F1A8B" w:rsidR="00DE22A7" w:rsidRPr="00DE22A7" w:rsidRDefault="00DE22A7" w:rsidP="00DE22A7">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lastRenderedPageBreak/>
        <w:t xml:space="preserve">Цели разработки и реализации логистических </w:t>
      </w:r>
      <w:r w:rsidR="00572096">
        <w:rPr>
          <w:rFonts w:ascii="Times New Roman" w:eastAsia="Times New Roman" w:hAnsi="Times New Roman" w:cs="Times New Roman"/>
          <w:bCs/>
          <w:iCs/>
          <w:sz w:val="28"/>
          <w:szCs w:val="28"/>
          <w:lang w:eastAsia="ru-RU"/>
        </w:rPr>
        <w:t xml:space="preserve">инвестиционных </w:t>
      </w:r>
      <w:r>
        <w:rPr>
          <w:rFonts w:ascii="Times New Roman" w:eastAsia="Times New Roman" w:hAnsi="Times New Roman" w:cs="Times New Roman"/>
          <w:bCs/>
          <w:iCs/>
          <w:sz w:val="28"/>
          <w:szCs w:val="28"/>
          <w:lang w:eastAsia="ru-RU"/>
        </w:rPr>
        <w:t xml:space="preserve">проектов. Участники логистических </w:t>
      </w:r>
      <w:r w:rsidR="00572096">
        <w:rPr>
          <w:rFonts w:ascii="Times New Roman" w:eastAsia="Times New Roman" w:hAnsi="Times New Roman" w:cs="Times New Roman"/>
          <w:bCs/>
          <w:iCs/>
          <w:sz w:val="28"/>
          <w:szCs w:val="28"/>
          <w:lang w:eastAsia="ru-RU"/>
        </w:rPr>
        <w:t xml:space="preserve">инвестиционных </w:t>
      </w:r>
      <w:r>
        <w:rPr>
          <w:rFonts w:ascii="Times New Roman" w:eastAsia="Times New Roman" w:hAnsi="Times New Roman" w:cs="Times New Roman"/>
          <w:bCs/>
          <w:iCs/>
          <w:sz w:val="28"/>
          <w:szCs w:val="28"/>
          <w:lang w:eastAsia="ru-RU"/>
        </w:rPr>
        <w:t xml:space="preserve">проектов. Типология построения рабочего плана логистического </w:t>
      </w:r>
      <w:r w:rsidR="00572096">
        <w:rPr>
          <w:rFonts w:ascii="Times New Roman" w:eastAsia="Times New Roman" w:hAnsi="Times New Roman" w:cs="Times New Roman"/>
          <w:bCs/>
          <w:iCs/>
          <w:sz w:val="28"/>
          <w:szCs w:val="28"/>
          <w:lang w:eastAsia="ru-RU"/>
        </w:rPr>
        <w:t xml:space="preserve">инвестиционного </w:t>
      </w:r>
      <w:r>
        <w:rPr>
          <w:rFonts w:ascii="Times New Roman" w:eastAsia="Times New Roman" w:hAnsi="Times New Roman" w:cs="Times New Roman"/>
          <w:bCs/>
          <w:iCs/>
          <w:sz w:val="28"/>
          <w:szCs w:val="28"/>
          <w:lang w:eastAsia="ru-RU"/>
        </w:rPr>
        <w:t xml:space="preserve">проекта. Организация администрирования логистического </w:t>
      </w:r>
      <w:r w:rsidR="00572096">
        <w:rPr>
          <w:rFonts w:ascii="Times New Roman" w:eastAsia="Times New Roman" w:hAnsi="Times New Roman" w:cs="Times New Roman"/>
          <w:bCs/>
          <w:iCs/>
          <w:sz w:val="28"/>
          <w:szCs w:val="28"/>
          <w:lang w:eastAsia="ru-RU"/>
        </w:rPr>
        <w:t xml:space="preserve">инвестиционного </w:t>
      </w:r>
      <w:r>
        <w:rPr>
          <w:rFonts w:ascii="Times New Roman" w:eastAsia="Times New Roman" w:hAnsi="Times New Roman" w:cs="Times New Roman"/>
          <w:bCs/>
          <w:iCs/>
          <w:sz w:val="28"/>
          <w:szCs w:val="28"/>
          <w:lang w:eastAsia="ru-RU"/>
        </w:rPr>
        <w:t>проекта. Роль коммуникационной и информационной политики в продвижении</w:t>
      </w:r>
      <w:r w:rsidR="00572096">
        <w:rPr>
          <w:rFonts w:ascii="Times New Roman" w:eastAsia="Times New Roman" w:hAnsi="Times New Roman" w:cs="Times New Roman"/>
          <w:bCs/>
          <w:iCs/>
          <w:sz w:val="28"/>
          <w:szCs w:val="28"/>
          <w:lang w:eastAsia="ru-RU"/>
        </w:rPr>
        <w:t xml:space="preserve"> </w:t>
      </w:r>
      <w:r>
        <w:rPr>
          <w:rFonts w:ascii="Times New Roman" w:eastAsia="Times New Roman" w:hAnsi="Times New Roman" w:cs="Times New Roman"/>
          <w:bCs/>
          <w:iCs/>
          <w:sz w:val="28"/>
          <w:szCs w:val="28"/>
          <w:lang w:eastAsia="ru-RU"/>
        </w:rPr>
        <w:t xml:space="preserve">логистического </w:t>
      </w:r>
      <w:r w:rsidR="00572096">
        <w:rPr>
          <w:rFonts w:ascii="Times New Roman" w:eastAsia="Times New Roman" w:hAnsi="Times New Roman" w:cs="Times New Roman"/>
          <w:bCs/>
          <w:iCs/>
          <w:sz w:val="28"/>
          <w:szCs w:val="28"/>
          <w:lang w:eastAsia="ru-RU"/>
        </w:rPr>
        <w:t xml:space="preserve">инвестиционного </w:t>
      </w:r>
      <w:r>
        <w:rPr>
          <w:rFonts w:ascii="Times New Roman" w:eastAsia="Times New Roman" w:hAnsi="Times New Roman" w:cs="Times New Roman"/>
          <w:bCs/>
          <w:iCs/>
          <w:sz w:val="28"/>
          <w:szCs w:val="28"/>
          <w:lang w:eastAsia="ru-RU"/>
        </w:rPr>
        <w:t>проекта</w:t>
      </w:r>
      <w:r w:rsidRPr="00DE22A7">
        <w:rPr>
          <w:rFonts w:ascii="Times New Roman" w:eastAsia="Times New Roman" w:hAnsi="Times New Roman" w:cs="Times New Roman"/>
          <w:bCs/>
          <w:iCs/>
          <w:sz w:val="28"/>
          <w:szCs w:val="28"/>
          <w:lang w:eastAsia="ru-RU"/>
        </w:rPr>
        <w:t xml:space="preserve"> на национальном и региональном уровне среди заинтересованных </w:t>
      </w:r>
      <w:r>
        <w:rPr>
          <w:rFonts w:ascii="Times New Roman" w:eastAsia="Times New Roman" w:hAnsi="Times New Roman" w:cs="Times New Roman"/>
          <w:bCs/>
          <w:iCs/>
          <w:sz w:val="28"/>
          <w:szCs w:val="28"/>
          <w:lang w:eastAsia="ru-RU"/>
        </w:rPr>
        <w:t>сторон. Методы распространения</w:t>
      </w:r>
      <w:r w:rsidRPr="00DE22A7">
        <w:rPr>
          <w:rFonts w:ascii="Times New Roman" w:eastAsia="Times New Roman" w:hAnsi="Times New Roman" w:cs="Times New Roman"/>
          <w:bCs/>
          <w:iCs/>
          <w:sz w:val="28"/>
          <w:szCs w:val="28"/>
          <w:lang w:eastAsia="ru-RU"/>
        </w:rPr>
        <w:t xml:space="preserve"> результатов </w:t>
      </w:r>
      <w:r w:rsidR="001C5E46">
        <w:rPr>
          <w:rFonts w:ascii="Times New Roman" w:eastAsia="Times New Roman" w:hAnsi="Times New Roman" w:cs="Times New Roman"/>
          <w:bCs/>
          <w:iCs/>
          <w:sz w:val="28"/>
          <w:szCs w:val="28"/>
          <w:lang w:eastAsia="ru-RU"/>
        </w:rPr>
        <w:t xml:space="preserve">логистических </w:t>
      </w:r>
      <w:r w:rsidR="00572096">
        <w:rPr>
          <w:rFonts w:ascii="Times New Roman" w:eastAsia="Times New Roman" w:hAnsi="Times New Roman" w:cs="Times New Roman"/>
          <w:bCs/>
          <w:iCs/>
          <w:sz w:val="28"/>
          <w:szCs w:val="28"/>
          <w:lang w:eastAsia="ru-RU"/>
        </w:rPr>
        <w:t xml:space="preserve">инвестиционных </w:t>
      </w:r>
      <w:r w:rsidR="001C5E46">
        <w:rPr>
          <w:rFonts w:ascii="Times New Roman" w:eastAsia="Times New Roman" w:hAnsi="Times New Roman" w:cs="Times New Roman"/>
          <w:bCs/>
          <w:iCs/>
          <w:sz w:val="28"/>
          <w:szCs w:val="28"/>
          <w:lang w:eastAsia="ru-RU"/>
        </w:rPr>
        <w:t>проектов</w:t>
      </w:r>
      <w:r w:rsidRPr="00DE22A7">
        <w:rPr>
          <w:rFonts w:ascii="Times New Roman" w:eastAsia="Times New Roman" w:hAnsi="Times New Roman" w:cs="Times New Roman"/>
          <w:bCs/>
          <w:iCs/>
          <w:sz w:val="28"/>
          <w:szCs w:val="28"/>
          <w:lang w:eastAsia="ru-RU"/>
        </w:rPr>
        <w:t>.</w:t>
      </w:r>
    </w:p>
    <w:p w14:paraId="67C4322E" w14:textId="77777777" w:rsidR="00DE22A7" w:rsidRDefault="00DE22A7" w:rsidP="00E32331">
      <w:pPr>
        <w:spacing w:after="0" w:line="240" w:lineRule="auto"/>
        <w:jc w:val="both"/>
        <w:rPr>
          <w:rFonts w:ascii="Times New Roman" w:eastAsia="Times New Roman" w:hAnsi="Times New Roman" w:cs="Times New Roman"/>
          <w:bCs/>
          <w:iCs/>
          <w:sz w:val="28"/>
          <w:szCs w:val="28"/>
          <w:lang w:eastAsia="ru-RU"/>
        </w:rPr>
      </w:pPr>
    </w:p>
    <w:p w14:paraId="6CC607CB" w14:textId="77777777" w:rsidR="00E32331" w:rsidRPr="00A116D2" w:rsidRDefault="00E32331" w:rsidP="00E32331">
      <w:pPr>
        <w:spacing w:after="0" w:line="240" w:lineRule="auto"/>
        <w:jc w:val="both"/>
        <w:rPr>
          <w:rFonts w:ascii="Times New Roman" w:eastAsia="Times New Roman" w:hAnsi="Times New Roman" w:cs="Times New Roman"/>
          <w:b/>
          <w:bCs/>
          <w:iCs/>
          <w:sz w:val="28"/>
          <w:szCs w:val="28"/>
          <w:highlight w:val="yellow"/>
          <w:lang w:eastAsia="ru-RU"/>
        </w:rPr>
      </w:pPr>
    </w:p>
    <w:p w14:paraId="0425E4F8" w14:textId="1AA1BCA3" w:rsidR="00E32331" w:rsidRPr="008B6E20" w:rsidRDefault="00BD704C" w:rsidP="00E32331">
      <w:pPr>
        <w:spacing w:after="0" w:line="240" w:lineRule="auto"/>
        <w:jc w:val="both"/>
        <w:rPr>
          <w:rFonts w:ascii="Times New Roman" w:eastAsia="Times New Roman" w:hAnsi="Times New Roman" w:cs="Times New Roman"/>
          <w:b/>
          <w:bCs/>
          <w:iCs/>
          <w:sz w:val="28"/>
          <w:szCs w:val="28"/>
          <w:lang w:eastAsia="ru-RU"/>
        </w:rPr>
      </w:pPr>
      <w:r w:rsidRPr="008B6E20">
        <w:rPr>
          <w:rFonts w:ascii="Times New Roman" w:eastAsia="Times New Roman" w:hAnsi="Times New Roman" w:cs="Times New Roman"/>
          <w:b/>
          <w:bCs/>
          <w:iCs/>
          <w:sz w:val="28"/>
          <w:szCs w:val="28"/>
          <w:lang w:eastAsia="ru-RU"/>
        </w:rPr>
        <w:t xml:space="preserve">Тема 2. </w:t>
      </w:r>
      <w:r w:rsidR="00C45977">
        <w:rPr>
          <w:rFonts w:ascii="Times New Roman" w:eastAsia="Times New Roman" w:hAnsi="Times New Roman" w:cs="Times New Roman"/>
          <w:b/>
          <w:bCs/>
          <w:iCs/>
          <w:sz w:val="28"/>
          <w:szCs w:val="28"/>
          <w:lang w:eastAsia="ru-RU"/>
        </w:rPr>
        <w:t xml:space="preserve">Экономические особенности реализации логистических </w:t>
      </w:r>
      <w:r w:rsidR="00572096">
        <w:rPr>
          <w:rFonts w:ascii="Times New Roman" w:eastAsia="Times New Roman" w:hAnsi="Times New Roman" w:cs="Times New Roman"/>
          <w:b/>
          <w:bCs/>
          <w:iCs/>
          <w:sz w:val="28"/>
          <w:szCs w:val="28"/>
          <w:lang w:eastAsia="ru-RU"/>
        </w:rPr>
        <w:t xml:space="preserve">инвестиционных </w:t>
      </w:r>
      <w:r w:rsidR="00C45977">
        <w:rPr>
          <w:rFonts w:ascii="Times New Roman" w:eastAsia="Times New Roman" w:hAnsi="Times New Roman" w:cs="Times New Roman"/>
          <w:b/>
          <w:bCs/>
          <w:iCs/>
          <w:sz w:val="28"/>
          <w:szCs w:val="28"/>
          <w:lang w:eastAsia="ru-RU"/>
        </w:rPr>
        <w:t xml:space="preserve">проектов </w:t>
      </w:r>
    </w:p>
    <w:p w14:paraId="3CCDB910" w14:textId="77777777" w:rsidR="00E32331" w:rsidRPr="008B6E20" w:rsidRDefault="00E32331" w:rsidP="00E32331">
      <w:pPr>
        <w:spacing w:after="0" w:line="240" w:lineRule="auto"/>
        <w:jc w:val="both"/>
        <w:rPr>
          <w:rFonts w:ascii="Times New Roman" w:eastAsia="Times New Roman" w:hAnsi="Times New Roman" w:cs="Times New Roman"/>
          <w:b/>
          <w:bCs/>
          <w:iCs/>
          <w:sz w:val="28"/>
          <w:szCs w:val="28"/>
          <w:lang w:eastAsia="ru-RU"/>
        </w:rPr>
      </w:pPr>
    </w:p>
    <w:p w14:paraId="3B4172C7" w14:textId="2F63F705" w:rsidR="0035391F" w:rsidRDefault="00D436AF" w:rsidP="00E32331">
      <w:pPr>
        <w:spacing w:after="0" w:line="240" w:lineRule="auto"/>
        <w:jc w:val="both"/>
        <w:rPr>
          <w:rFonts w:ascii="Times New Roman" w:eastAsia="Times New Roman" w:hAnsi="Times New Roman" w:cs="Times New Roman"/>
          <w:bCs/>
          <w:iCs/>
          <w:sz w:val="28"/>
          <w:szCs w:val="28"/>
          <w:highlight w:val="yellow"/>
          <w:lang w:eastAsia="ru-RU"/>
        </w:rPr>
      </w:pPr>
      <w:r>
        <w:rPr>
          <w:rFonts w:ascii="Times New Roman" w:eastAsia="Times New Roman" w:hAnsi="Times New Roman" w:cs="Times New Roman"/>
          <w:bCs/>
          <w:iCs/>
          <w:sz w:val="28"/>
          <w:szCs w:val="28"/>
          <w:lang w:eastAsia="ru-RU"/>
        </w:rPr>
        <w:t xml:space="preserve">Общие принципы и подходы к определению экономической сущности логистических </w:t>
      </w:r>
      <w:r w:rsidR="00572096">
        <w:rPr>
          <w:rFonts w:ascii="Times New Roman" w:eastAsia="Times New Roman" w:hAnsi="Times New Roman" w:cs="Times New Roman"/>
          <w:bCs/>
          <w:iCs/>
          <w:sz w:val="28"/>
          <w:szCs w:val="28"/>
          <w:lang w:eastAsia="ru-RU"/>
        </w:rPr>
        <w:t xml:space="preserve">инвестиционных </w:t>
      </w:r>
      <w:r>
        <w:rPr>
          <w:rFonts w:ascii="Times New Roman" w:eastAsia="Times New Roman" w:hAnsi="Times New Roman" w:cs="Times New Roman"/>
          <w:bCs/>
          <w:iCs/>
          <w:sz w:val="28"/>
          <w:szCs w:val="28"/>
          <w:lang w:eastAsia="ru-RU"/>
        </w:rPr>
        <w:t xml:space="preserve">проектов.  </w:t>
      </w:r>
      <w:r w:rsidR="001C5E46">
        <w:rPr>
          <w:rFonts w:ascii="Times New Roman" w:eastAsia="Times New Roman" w:hAnsi="Times New Roman" w:cs="Times New Roman"/>
          <w:bCs/>
          <w:iCs/>
          <w:sz w:val="28"/>
          <w:szCs w:val="28"/>
          <w:lang w:eastAsia="ru-RU"/>
        </w:rPr>
        <w:t>Э</w:t>
      </w:r>
      <w:r w:rsidR="001C5E46" w:rsidRPr="001C5E46">
        <w:rPr>
          <w:rFonts w:ascii="Times New Roman" w:eastAsia="Times New Roman" w:hAnsi="Times New Roman" w:cs="Times New Roman"/>
          <w:bCs/>
          <w:iCs/>
          <w:sz w:val="28"/>
          <w:szCs w:val="28"/>
          <w:lang w:eastAsia="ru-RU"/>
        </w:rPr>
        <w:t xml:space="preserve">кономические отношения, возникающие в экономическом пространстве </w:t>
      </w:r>
      <w:r w:rsidR="00572096">
        <w:rPr>
          <w:rFonts w:ascii="Times New Roman" w:eastAsia="Times New Roman" w:hAnsi="Times New Roman" w:cs="Times New Roman"/>
          <w:bCs/>
          <w:iCs/>
          <w:sz w:val="28"/>
          <w:szCs w:val="28"/>
          <w:lang w:eastAsia="ru-RU"/>
        </w:rPr>
        <w:t xml:space="preserve">инвестиционной </w:t>
      </w:r>
      <w:r w:rsidR="001C5E46">
        <w:rPr>
          <w:rFonts w:ascii="Times New Roman" w:eastAsia="Times New Roman" w:hAnsi="Times New Roman" w:cs="Times New Roman"/>
          <w:bCs/>
          <w:iCs/>
          <w:sz w:val="28"/>
          <w:szCs w:val="28"/>
          <w:lang w:eastAsia="ru-RU"/>
        </w:rPr>
        <w:t>логистики.</w:t>
      </w:r>
      <w:r w:rsidR="00B82FEC">
        <w:rPr>
          <w:rFonts w:ascii="Times New Roman" w:eastAsia="Times New Roman" w:hAnsi="Times New Roman" w:cs="Times New Roman"/>
          <w:bCs/>
          <w:iCs/>
          <w:sz w:val="28"/>
          <w:szCs w:val="28"/>
          <w:lang w:eastAsia="ru-RU"/>
        </w:rPr>
        <w:t xml:space="preserve"> </w:t>
      </w:r>
      <w:r w:rsidR="007A060A">
        <w:rPr>
          <w:rFonts w:ascii="Times New Roman" w:eastAsia="Times New Roman" w:hAnsi="Times New Roman" w:cs="Times New Roman"/>
          <w:bCs/>
          <w:iCs/>
          <w:sz w:val="28"/>
          <w:szCs w:val="28"/>
          <w:lang w:eastAsia="ru-RU"/>
        </w:rPr>
        <w:t>Экономические показатели, определяющие эффективно</w:t>
      </w:r>
      <w:r w:rsidR="00572096">
        <w:rPr>
          <w:rFonts w:ascii="Times New Roman" w:eastAsia="Times New Roman" w:hAnsi="Times New Roman" w:cs="Times New Roman"/>
          <w:bCs/>
          <w:iCs/>
          <w:sz w:val="28"/>
          <w:szCs w:val="28"/>
          <w:lang w:eastAsia="ru-RU"/>
        </w:rPr>
        <w:t>сть</w:t>
      </w:r>
      <w:r w:rsidR="007A060A">
        <w:rPr>
          <w:rFonts w:ascii="Times New Roman" w:eastAsia="Times New Roman" w:hAnsi="Times New Roman" w:cs="Times New Roman"/>
          <w:bCs/>
          <w:iCs/>
          <w:sz w:val="28"/>
          <w:szCs w:val="28"/>
          <w:lang w:eastAsia="ru-RU"/>
        </w:rPr>
        <w:t xml:space="preserve"> проектного управления логистикой</w:t>
      </w:r>
      <w:r w:rsidR="00572096">
        <w:rPr>
          <w:rFonts w:ascii="Times New Roman" w:eastAsia="Times New Roman" w:hAnsi="Times New Roman" w:cs="Times New Roman"/>
          <w:bCs/>
          <w:iCs/>
          <w:sz w:val="28"/>
          <w:szCs w:val="28"/>
          <w:lang w:eastAsia="ru-RU"/>
        </w:rPr>
        <w:t xml:space="preserve"> в инвестиционной</w:t>
      </w:r>
      <w:r w:rsidR="007A060A">
        <w:rPr>
          <w:rFonts w:ascii="Times New Roman" w:eastAsia="Times New Roman" w:hAnsi="Times New Roman" w:cs="Times New Roman"/>
          <w:bCs/>
          <w:iCs/>
          <w:sz w:val="28"/>
          <w:szCs w:val="28"/>
          <w:lang w:eastAsia="ru-RU"/>
        </w:rPr>
        <w:t xml:space="preserve">. </w:t>
      </w:r>
      <w:r w:rsidR="00B82FEC">
        <w:rPr>
          <w:rFonts w:ascii="Times New Roman" w:eastAsia="Times New Roman" w:hAnsi="Times New Roman" w:cs="Times New Roman"/>
          <w:bCs/>
          <w:iCs/>
          <w:sz w:val="28"/>
          <w:szCs w:val="28"/>
          <w:lang w:eastAsia="ru-RU"/>
        </w:rPr>
        <w:t xml:space="preserve">Ценообразование в системе перевозок. </w:t>
      </w:r>
      <w:r w:rsidR="00A56C61">
        <w:rPr>
          <w:rFonts w:ascii="Times New Roman" w:eastAsia="Times New Roman" w:hAnsi="Times New Roman" w:cs="Times New Roman"/>
          <w:bCs/>
          <w:iCs/>
          <w:sz w:val="28"/>
          <w:szCs w:val="28"/>
          <w:lang w:eastAsia="ru-RU"/>
        </w:rPr>
        <w:t>Методы тарификации в международных</w:t>
      </w:r>
      <w:r w:rsidR="00572096">
        <w:rPr>
          <w:rFonts w:ascii="Times New Roman" w:eastAsia="Times New Roman" w:hAnsi="Times New Roman" w:cs="Times New Roman"/>
          <w:bCs/>
          <w:iCs/>
          <w:sz w:val="28"/>
          <w:szCs w:val="28"/>
          <w:lang w:eastAsia="ru-RU"/>
        </w:rPr>
        <w:t xml:space="preserve"> и национальных </w:t>
      </w:r>
      <w:r w:rsidR="00A56C61">
        <w:rPr>
          <w:rFonts w:ascii="Times New Roman" w:eastAsia="Times New Roman" w:hAnsi="Times New Roman" w:cs="Times New Roman"/>
          <w:bCs/>
          <w:iCs/>
          <w:sz w:val="28"/>
          <w:szCs w:val="28"/>
          <w:lang w:eastAsia="ru-RU"/>
        </w:rPr>
        <w:t xml:space="preserve">грузовых автомобильных, авиационных (воздушных), железнодорожных и морских перевозках. </w:t>
      </w:r>
    </w:p>
    <w:p w14:paraId="58DD1F92" w14:textId="77777777" w:rsidR="0035391F" w:rsidRPr="00A116D2" w:rsidRDefault="0035391F" w:rsidP="00E32331">
      <w:pPr>
        <w:spacing w:after="0" w:line="240" w:lineRule="auto"/>
        <w:jc w:val="both"/>
        <w:rPr>
          <w:rFonts w:ascii="Times New Roman" w:eastAsia="Times New Roman" w:hAnsi="Times New Roman" w:cs="Times New Roman"/>
          <w:bCs/>
          <w:iCs/>
          <w:sz w:val="28"/>
          <w:szCs w:val="28"/>
          <w:highlight w:val="yellow"/>
          <w:lang w:eastAsia="ru-RU"/>
        </w:rPr>
      </w:pPr>
    </w:p>
    <w:p w14:paraId="361117BB" w14:textId="4599AC44" w:rsidR="00C45977" w:rsidRPr="008B6E20" w:rsidRDefault="003230F8" w:rsidP="00C45977">
      <w:pPr>
        <w:spacing w:after="0" w:line="240" w:lineRule="auto"/>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 xml:space="preserve">Тема 3. </w:t>
      </w:r>
      <w:r w:rsidR="001C5E46">
        <w:rPr>
          <w:rFonts w:ascii="Times New Roman" w:eastAsia="Times New Roman" w:hAnsi="Times New Roman" w:cs="Times New Roman"/>
          <w:b/>
          <w:bCs/>
          <w:iCs/>
          <w:sz w:val="28"/>
          <w:szCs w:val="28"/>
          <w:lang w:eastAsia="ru-RU"/>
        </w:rPr>
        <w:t>Организационно-п</w:t>
      </w:r>
      <w:r w:rsidR="00C45977">
        <w:rPr>
          <w:rFonts w:ascii="Times New Roman" w:eastAsia="Times New Roman" w:hAnsi="Times New Roman" w:cs="Times New Roman"/>
          <w:b/>
          <w:bCs/>
          <w:iCs/>
          <w:sz w:val="28"/>
          <w:szCs w:val="28"/>
          <w:lang w:eastAsia="ru-RU"/>
        </w:rPr>
        <w:t xml:space="preserve">равовые особенности реализации логистических </w:t>
      </w:r>
      <w:r w:rsidR="00572096">
        <w:rPr>
          <w:rFonts w:ascii="Times New Roman" w:eastAsia="Times New Roman" w:hAnsi="Times New Roman" w:cs="Times New Roman"/>
          <w:b/>
          <w:bCs/>
          <w:iCs/>
          <w:sz w:val="28"/>
          <w:szCs w:val="28"/>
          <w:lang w:eastAsia="ru-RU"/>
        </w:rPr>
        <w:t xml:space="preserve">инвестиционных </w:t>
      </w:r>
      <w:r w:rsidR="00C45977">
        <w:rPr>
          <w:rFonts w:ascii="Times New Roman" w:eastAsia="Times New Roman" w:hAnsi="Times New Roman" w:cs="Times New Roman"/>
          <w:b/>
          <w:bCs/>
          <w:iCs/>
          <w:sz w:val="28"/>
          <w:szCs w:val="28"/>
          <w:lang w:eastAsia="ru-RU"/>
        </w:rPr>
        <w:t xml:space="preserve">проектов </w:t>
      </w:r>
    </w:p>
    <w:p w14:paraId="48C825CB" w14:textId="77777777" w:rsidR="00E32331" w:rsidRPr="009D25DF" w:rsidRDefault="00E32331" w:rsidP="00E32331">
      <w:pPr>
        <w:spacing w:after="0" w:line="240" w:lineRule="auto"/>
        <w:jc w:val="both"/>
        <w:rPr>
          <w:rFonts w:ascii="Times New Roman" w:eastAsia="Times New Roman" w:hAnsi="Times New Roman" w:cs="Times New Roman"/>
          <w:bCs/>
          <w:iCs/>
          <w:sz w:val="28"/>
          <w:szCs w:val="28"/>
          <w:lang w:eastAsia="ru-RU"/>
        </w:rPr>
      </w:pPr>
    </w:p>
    <w:p w14:paraId="415EB3D0" w14:textId="4FFAD3B4" w:rsidR="00E32331" w:rsidRDefault="00A56C61" w:rsidP="00E32331">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 xml:space="preserve">Источники правового регулирования логистических </w:t>
      </w:r>
      <w:r w:rsidR="00572096">
        <w:rPr>
          <w:rFonts w:ascii="Times New Roman" w:eastAsia="Times New Roman" w:hAnsi="Times New Roman" w:cs="Times New Roman"/>
          <w:bCs/>
          <w:iCs/>
          <w:sz w:val="28"/>
          <w:szCs w:val="28"/>
          <w:lang w:eastAsia="ru-RU"/>
        </w:rPr>
        <w:t xml:space="preserve">инвестиционных </w:t>
      </w:r>
      <w:r>
        <w:rPr>
          <w:rFonts w:ascii="Times New Roman" w:eastAsia="Times New Roman" w:hAnsi="Times New Roman" w:cs="Times New Roman"/>
          <w:bCs/>
          <w:iCs/>
          <w:sz w:val="28"/>
          <w:szCs w:val="28"/>
          <w:lang w:eastAsia="ru-RU"/>
        </w:rPr>
        <w:t>проектов</w:t>
      </w:r>
      <w:r w:rsidR="007E66B7">
        <w:rPr>
          <w:rFonts w:ascii="Times New Roman" w:eastAsia="Times New Roman" w:hAnsi="Times New Roman" w:cs="Times New Roman"/>
          <w:bCs/>
          <w:iCs/>
          <w:sz w:val="28"/>
          <w:szCs w:val="28"/>
          <w:lang w:eastAsia="ru-RU"/>
        </w:rPr>
        <w:t>.</w:t>
      </w:r>
      <w:r>
        <w:rPr>
          <w:rFonts w:ascii="Times New Roman" w:eastAsia="Times New Roman" w:hAnsi="Times New Roman" w:cs="Times New Roman"/>
          <w:bCs/>
          <w:iCs/>
          <w:sz w:val="28"/>
          <w:szCs w:val="28"/>
          <w:lang w:eastAsia="ru-RU"/>
        </w:rPr>
        <w:t xml:space="preserve"> Нормативные акты, регулирующие транспортное право. Правовое регулирование международных</w:t>
      </w:r>
      <w:r w:rsidR="00572096">
        <w:rPr>
          <w:rFonts w:ascii="Times New Roman" w:eastAsia="Times New Roman" w:hAnsi="Times New Roman" w:cs="Times New Roman"/>
          <w:bCs/>
          <w:iCs/>
          <w:sz w:val="28"/>
          <w:szCs w:val="28"/>
          <w:lang w:eastAsia="ru-RU"/>
        </w:rPr>
        <w:t xml:space="preserve"> и национальных</w:t>
      </w:r>
      <w:r>
        <w:rPr>
          <w:rFonts w:ascii="Times New Roman" w:eastAsia="Times New Roman" w:hAnsi="Times New Roman" w:cs="Times New Roman"/>
          <w:bCs/>
          <w:iCs/>
          <w:sz w:val="28"/>
          <w:szCs w:val="28"/>
          <w:lang w:eastAsia="ru-RU"/>
        </w:rPr>
        <w:t xml:space="preserve"> логистических </w:t>
      </w:r>
      <w:r w:rsidR="00572096">
        <w:rPr>
          <w:rFonts w:ascii="Times New Roman" w:eastAsia="Times New Roman" w:hAnsi="Times New Roman" w:cs="Times New Roman"/>
          <w:bCs/>
          <w:iCs/>
          <w:sz w:val="28"/>
          <w:szCs w:val="28"/>
          <w:lang w:eastAsia="ru-RU"/>
        </w:rPr>
        <w:t xml:space="preserve">инвестиционных </w:t>
      </w:r>
      <w:r>
        <w:rPr>
          <w:rFonts w:ascii="Times New Roman" w:eastAsia="Times New Roman" w:hAnsi="Times New Roman" w:cs="Times New Roman"/>
          <w:bCs/>
          <w:iCs/>
          <w:sz w:val="28"/>
          <w:szCs w:val="28"/>
          <w:lang w:eastAsia="ru-RU"/>
        </w:rPr>
        <w:t xml:space="preserve">проектов нормами внутреннего (национального права). Особенности </w:t>
      </w:r>
      <w:r w:rsidR="00572096">
        <w:rPr>
          <w:rFonts w:ascii="Times New Roman" w:eastAsia="Times New Roman" w:hAnsi="Times New Roman" w:cs="Times New Roman"/>
          <w:bCs/>
          <w:iCs/>
          <w:sz w:val="28"/>
          <w:szCs w:val="28"/>
          <w:lang w:eastAsia="ru-RU"/>
        </w:rPr>
        <w:t xml:space="preserve">инвестиционного </w:t>
      </w:r>
      <w:r>
        <w:rPr>
          <w:rFonts w:ascii="Times New Roman" w:eastAsia="Times New Roman" w:hAnsi="Times New Roman" w:cs="Times New Roman"/>
          <w:bCs/>
          <w:iCs/>
          <w:sz w:val="28"/>
          <w:szCs w:val="28"/>
          <w:lang w:eastAsia="ru-RU"/>
        </w:rPr>
        <w:t>проектного управления при организации перевозок на различных видах транспорта.</w:t>
      </w:r>
    </w:p>
    <w:p w14:paraId="69250EF2" w14:textId="77777777" w:rsidR="007E66B7" w:rsidRPr="009D25DF" w:rsidRDefault="007E66B7" w:rsidP="00E32331">
      <w:pPr>
        <w:spacing w:after="0" w:line="240" w:lineRule="auto"/>
        <w:jc w:val="both"/>
        <w:rPr>
          <w:rFonts w:ascii="Times New Roman" w:eastAsia="Times New Roman" w:hAnsi="Times New Roman" w:cs="Times New Roman"/>
          <w:bCs/>
          <w:iCs/>
          <w:sz w:val="28"/>
          <w:szCs w:val="28"/>
          <w:lang w:eastAsia="ru-RU"/>
        </w:rPr>
      </w:pPr>
    </w:p>
    <w:p w14:paraId="4DBB58B1" w14:textId="58C555A6" w:rsidR="00E32331" w:rsidRPr="009D25DF" w:rsidRDefault="003230F8" w:rsidP="00E32331">
      <w:pPr>
        <w:spacing w:after="0" w:line="240" w:lineRule="auto"/>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t xml:space="preserve">Тема 4. </w:t>
      </w:r>
      <w:r w:rsidR="00C45977">
        <w:rPr>
          <w:rFonts w:ascii="Times New Roman" w:eastAsia="Times New Roman" w:hAnsi="Times New Roman" w:cs="Times New Roman"/>
          <w:b/>
          <w:bCs/>
          <w:iCs/>
          <w:sz w:val="28"/>
          <w:szCs w:val="28"/>
          <w:lang w:eastAsia="ru-RU"/>
        </w:rPr>
        <w:t xml:space="preserve">Современные системы управления логистическими </w:t>
      </w:r>
      <w:r w:rsidR="00572096">
        <w:rPr>
          <w:rFonts w:ascii="Times New Roman" w:eastAsia="Times New Roman" w:hAnsi="Times New Roman" w:cs="Times New Roman"/>
          <w:b/>
          <w:bCs/>
          <w:iCs/>
          <w:sz w:val="28"/>
          <w:szCs w:val="28"/>
          <w:lang w:eastAsia="ru-RU"/>
        </w:rPr>
        <w:t xml:space="preserve">инвестиционными </w:t>
      </w:r>
      <w:r w:rsidR="00C45977">
        <w:rPr>
          <w:rFonts w:ascii="Times New Roman" w:eastAsia="Times New Roman" w:hAnsi="Times New Roman" w:cs="Times New Roman"/>
          <w:b/>
          <w:bCs/>
          <w:iCs/>
          <w:sz w:val="28"/>
          <w:szCs w:val="28"/>
          <w:lang w:eastAsia="ru-RU"/>
        </w:rPr>
        <w:t xml:space="preserve">проектами </w:t>
      </w:r>
    </w:p>
    <w:p w14:paraId="27466508" w14:textId="77777777" w:rsidR="00E32331" w:rsidRPr="009D25DF" w:rsidRDefault="00E32331" w:rsidP="00E32331">
      <w:pPr>
        <w:spacing w:after="0" w:line="240" w:lineRule="auto"/>
        <w:jc w:val="both"/>
        <w:rPr>
          <w:rFonts w:ascii="Times New Roman" w:eastAsia="Times New Roman" w:hAnsi="Times New Roman" w:cs="Times New Roman"/>
          <w:b/>
          <w:bCs/>
          <w:iCs/>
          <w:sz w:val="28"/>
          <w:szCs w:val="28"/>
          <w:lang w:eastAsia="ru-RU"/>
        </w:rPr>
      </w:pPr>
    </w:p>
    <w:p w14:paraId="529E9881" w14:textId="0657F223" w:rsidR="00E32331" w:rsidRPr="00801027" w:rsidRDefault="009F2E95" w:rsidP="00E32331">
      <w:pPr>
        <w:spacing w:after="0" w:line="240" w:lineRule="auto"/>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bCs/>
          <w:iCs/>
          <w:sz w:val="28"/>
          <w:szCs w:val="28"/>
          <w:lang w:eastAsia="ru-RU"/>
        </w:rPr>
        <w:t>Инвестиционная</w:t>
      </w:r>
      <w:r w:rsidR="00801027">
        <w:rPr>
          <w:rFonts w:ascii="Times New Roman" w:eastAsia="Times New Roman" w:hAnsi="Times New Roman" w:cs="Times New Roman"/>
          <w:bCs/>
          <w:iCs/>
          <w:sz w:val="28"/>
          <w:szCs w:val="28"/>
          <w:lang w:eastAsia="ru-RU"/>
        </w:rPr>
        <w:t xml:space="preserve"> логистика как инструмент управления транспортными потоками</w:t>
      </w:r>
      <w:r w:rsidR="00D073B2" w:rsidRPr="00801027">
        <w:rPr>
          <w:rFonts w:ascii="Times New Roman" w:eastAsia="Times New Roman" w:hAnsi="Times New Roman" w:cs="Times New Roman"/>
          <w:bCs/>
          <w:iCs/>
          <w:sz w:val="28"/>
          <w:szCs w:val="28"/>
          <w:lang w:eastAsia="ru-RU"/>
        </w:rPr>
        <w:t>.</w:t>
      </w:r>
      <w:r w:rsidR="00152963">
        <w:rPr>
          <w:rFonts w:ascii="Times New Roman" w:eastAsia="Times New Roman" w:hAnsi="Times New Roman" w:cs="Times New Roman"/>
          <w:bCs/>
          <w:iCs/>
          <w:sz w:val="28"/>
          <w:szCs w:val="28"/>
          <w:lang w:eastAsia="ru-RU"/>
        </w:rPr>
        <w:t xml:space="preserve"> </w:t>
      </w:r>
      <w:r w:rsidR="00D15461">
        <w:rPr>
          <w:rFonts w:ascii="Times New Roman" w:eastAsia="Times New Roman" w:hAnsi="Times New Roman" w:cs="Times New Roman"/>
          <w:bCs/>
          <w:iCs/>
          <w:sz w:val="28"/>
          <w:szCs w:val="28"/>
          <w:lang w:eastAsia="ru-RU"/>
        </w:rPr>
        <w:t xml:space="preserve">Отраслевые </w:t>
      </w:r>
      <w:r w:rsidR="00572096">
        <w:rPr>
          <w:rFonts w:ascii="Times New Roman" w:eastAsia="Times New Roman" w:hAnsi="Times New Roman" w:cs="Times New Roman"/>
          <w:bCs/>
          <w:iCs/>
          <w:sz w:val="28"/>
          <w:szCs w:val="28"/>
          <w:lang w:eastAsia="ru-RU"/>
        </w:rPr>
        <w:t xml:space="preserve">инвестиционные </w:t>
      </w:r>
      <w:r w:rsidR="00D15461">
        <w:rPr>
          <w:rFonts w:ascii="Times New Roman" w:eastAsia="Times New Roman" w:hAnsi="Times New Roman" w:cs="Times New Roman"/>
          <w:bCs/>
          <w:iCs/>
          <w:sz w:val="28"/>
          <w:szCs w:val="28"/>
          <w:lang w:eastAsia="ru-RU"/>
        </w:rPr>
        <w:t xml:space="preserve">логистические проекты, имеющие международное значение. Транспортное посредничество и его роль в развитии логистических </w:t>
      </w:r>
      <w:r w:rsidR="00572096">
        <w:rPr>
          <w:rFonts w:ascii="Times New Roman" w:eastAsia="Times New Roman" w:hAnsi="Times New Roman" w:cs="Times New Roman"/>
          <w:bCs/>
          <w:iCs/>
          <w:sz w:val="28"/>
          <w:szCs w:val="28"/>
          <w:lang w:eastAsia="ru-RU"/>
        </w:rPr>
        <w:t xml:space="preserve">инвестиционных </w:t>
      </w:r>
      <w:r w:rsidR="00D15461">
        <w:rPr>
          <w:rFonts w:ascii="Times New Roman" w:eastAsia="Times New Roman" w:hAnsi="Times New Roman" w:cs="Times New Roman"/>
          <w:bCs/>
          <w:iCs/>
          <w:sz w:val="28"/>
          <w:szCs w:val="28"/>
          <w:lang w:eastAsia="ru-RU"/>
        </w:rPr>
        <w:t>проектов. Цифровые логистические платформы, работающие на международных рынках</w:t>
      </w:r>
      <w:r w:rsidR="007A060A">
        <w:rPr>
          <w:rFonts w:ascii="Times New Roman" w:eastAsia="Times New Roman" w:hAnsi="Times New Roman" w:cs="Times New Roman"/>
          <w:bCs/>
          <w:iCs/>
          <w:sz w:val="28"/>
          <w:szCs w:val="28"/>
          <w:lang w:eastAsia="ru-RU"/>
        </w:rPr>
        <w:t>, и оценка их эффективности</w:t>
      </w:r>
      <w:r w:rsidR="00D15461">
        <w:rPr>
          <w:rFonts w:ascii="Times New Roman" w:eastAsia="Times New Roman" w:hAnsi="Times New Roman" w:cs="Times New Roman"/>
          <w:bCs/>
          <w:iCs/>
          <w:sz w:val="28"/>
          <w:szCs w:val="28"/>
          <w:lang w:eastAsia="ru-RU"/>
        </w:rPr>
        <w:t xml:space="preserve">. Мультимодальные перевозки в системе </w:t>
      </w:r>
      <w:r w:rsidR="00572096">
        <w:rPr>
          <w:rFonts w:ascii="Times New Roman" w:eastAsia="Times New Roman" w:hAnsi="Times New Roman" w:cs="Times New Roman"/>
          <w:bCs/>
          <w:iCs/>
          <w:sz w:val="28"/>
          <w:szCs w:val="28"/>
          <w:lang w:eastAsia="ru-RU"/>
        </w:rPr>
        <w:t xml:space="preserve">инвестиционной </w:t>
      </w:r>
      <w:r w:rsidR="00D15461">
        <w:rPr>
          <w:rFonts w:ascii="Times New Roman" w:eastAsia="Times New Roman" w:hAnsi="Times New Roman" w:cs="Times New Roman"/>
          <w:bCs/>
          <w:iCs/>
          <w:sz w:val="28"/>
          <w:szCs w:val="28"/>
          <w:lang w:eastAsia="ru-RU"/>
        </w:rPr>
        <w:t xml:space="preserve">проектной логистики.  </w:t>
      </w:r>
      <w:r w:rsidR="007A060A" w:rsidRPr="00152963">
        <w:rPr>
          <w:rFonts w:ascii="Times New Roman" w:eastAsia="Times New Roman" w:hAnsi="Times New Roman" w:cs="Times New Roman"/>
          <w:bCs/>
          <w:iCs/>
          <w:sz w:val="28"/>
          <w:szCs w:val="28"/>
          <w:lang w:eastAsia="ru-RU"/>
        </w:rPr>
        <w:t>Региональная интеграция логистики для районов с н</w:t>
      </w:r>
      <w:r w:rsidR="007A060A">
        <w:rPr>
          <w:rFonts w:ascii="Times New Roman" w:eastAsia="Times New Roman" w:hAnsi="Times New Roman" w:cs="Times New Roman"/>
          <w:bCs/>
          <w:iCs/>
          <w:sz w:val="28"/>
          <w:szCs w:val="28"/>
          <w:lang w:eastAsia="ru-RU"/>
        </w:rPr>
        <w:t>изкой транспортной доступностью.</w:t>
      </w:r>
    </w:p>
    <w:p w14:paraId="294D7A56" w14:textId="77777777" w:rsidR="00E32331" w:rsidRPr="009D25DF" w:rsidRDefault="00E32331" w:rsidP="00E32331">
      <w:pPr>
        <w:spacing w:after="0" w:line="240" w:lineRule="auto"/>
        <w:jc w:val="both"/>
        <w:rPr>
          <w:rFonts w:ascii="Times New Roman" w:eastAsia="Times New Roman" w:hAnsi="Times New Roman" w:cs="Times New Roman"/>
          <w:bCs/>
          <w:iCs/>
          <w:sz w:val="28"/>
          <w:szCs w:val="28"/>
          <w:lang w:eastAsia="ru-RU"/>
        </w:rPr>
      </w:pPr>
    </w:p>
    <w:p w14:paraId="1C5AF72E" w14:textId="72CE950E" w:rsidR="00066AE2" w:rsidRPr="009D25DF" w:rsidRDefault="003230F8" w:rsidP="00066AE2">
      <w:pPr>
        <w:spacing w:after="0" w:line="240" w:lineRule="auto"/>
        <w:jc w:val="both"/>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lastRenderedPageBreak/>
        <w:t xml:space="preserve">Тема 5. </w:t>
      </w:r>
      <w:r w:rsidR="00066AE2">
        <w:rPr>
          <w:rFonts w:ascii="Times New Roman" w:eastAsia="Times New Roman" w:hAnsi="Times New Roman" w:cs="Times New Roman"/>
          <w:b/>
          <w:bCs/>
          <w:iCs/>
          <w:sz w:val="28"/>
          <w:szCs w:val="28"/>
          <w:lang w:eastAsia="ru-RU"/>
        </w:rPr>
        <w:t xml:space="preserve">Современные технологии реализации логистических </w:t>
      </w:r>
      <w:r w:rsidR="00572096">
        <w:rPr>
          <w:rFonts w:ascii="Times New Roman" w:eastAsia="Times New Roman" w:hAnsi="Times New Roman" w:cs="Times New Roman"/>
          <w:b/>
          <w:bCs/>
          <w:iCs/>
          <w:sz w:val="28"/>
          <w:szCs w:val="28"/>
          <w:lang w:eastAsia="ru-RU"/>
        </w:rPr>
        <w:t xml:space="preserve">инвестиционных </w:t>
      </w:r>
      <w:r w:rsidR="00066AE2">
        <w:rPr>
          <w:rFonts w:ascii="Times New Roman" w:eastAsia="Times New Roman" w:hAnsi="Times New Roman" w:cs="Times New Roman"/>
          <w:b/>
          <w:bCs/>
          <w:iCs/>
          <w:sz w:val="28"/>
          <w:szCs w:val="28"/>
          <w:lang w:eastAsia="ru-RU"/>
        </w:rPr>
        <w:t>проектов</w:t>
      </w:r>
    </w:p>
    <w:p w14:paraId="68C9738E" w14:textId="77777777" w:rsidR="00E32331" w:rsidRPr="009D25DF" w:rsidRDefault="00E32331" w:rsidP="00E32331">
      <w:pPr>
        <w:spacing w:after="0" w:line="240" w:lineRule="auto"/>
        <w:jc w:val="both"/>
        <w:rPr>
          <w:rFonts w:ascii="Times New Roman" w:eastAsia="Times New Roman" w:hAnsi="Times New Roman" w:cs="Times New Roman"/>
          <w:b/>
          <w:bCs/>
          <w:iCs/>
          <w:sz w:val="28"/>
          <w:szCs w:val="28"/>
          <w:lang w:eastAsia="ru-RU"/>
        </w:rPr>
      </w:pPr>
    </w:p>
    <w:p w14:paraId="1362F23E" w14:textId="6E9C67F9" w:rsidR="001C5E46" w:rsidRDefault="001C5E46" w:rsidP="00E32331">
      <w:pPr>
        <w:spacing w:after="0" w:line="240" w:lineRule="auto"/>
        <w:jc w:val="both"/>
        <w:rPr>
          <w:rFonts w:ascii="Times New Roman" w:eastAsia="Times New Roman" w:hAnsi="Times New Roman" w:cs="Times New Roman"/>
          <w:bCs/>
          <w:iCs/>
          <w:sz w:val="28"/>
          <w:szCs w:val="28"/>
          <w:lang w:eastAsia="ru-RU"/>
        </w:rPr>
      </w:pPr>
      <w:r w:rsidRPr="00152963">
        <w:rPr>
          <w:rFonts w:ascii="Times New Roman" w:eastAsia="Times New Roman" w:hAnsi="Times New Roman" w:cs="Times New Roman"/>
          <w:bCs/>
          <w:iCs/>
          <w:sz w:val="28"/>
          <w:szCs w:val="28"/>
          <w:lang w:eastAsia="ru-RU"/>
        </w:rPr>
        <w:t>Разработка устойчивых и эффективных транспортных концепций и мультимодальных транспортных цепочек</w:t>
      </w:r>
      <w:r w:rsidR="00572096">
        <w:rPr>
          <w:rFonts w:ascii="Times New Roman" w:eastAsia="Times New Roman" w:hAnsi="Times New Roman" w:cs="Times New Roman"/>
          <w:bCs/>
          <w:iCs/>
          <w:sz w:val="28"/>
          <w:szCs w:val="28"/>
          <w:lang w:eastAsia="ru-RU"/>
        </w:rPr>
        <w:t xml:space="preserve"> на основе реализации логистических инвестиционных проектов</w:t>
      </w:r>
      <w:r w:rsidR="007A060A">
        <w:rPr>
          <w:rFonts w:ascii="Times New Roman" w:eastAsia="Times New Roman" w:hAnsi="Times New Roman" w:cs="Times New Roman"/>
          <w:bCs/>
          <w:iCs/>
          <w:sz w:val="28"/>
          <w:szCs w:val="28"/>
          <w:lang w:eastAsia="ru-RU"/>
        </w:rPr>
        <w:t>. Прогрессивные транспортно-технологические системы. Направления цифровизации логистической отрасли</w:t>
      </w:r>
      <w:r w:rsidR="00923441">
        <w:rPr>
          <w:rFonts w:ascii="Times New Roman" w:eastAsia="Times New Roman" w:hAnsi="Times New Roman" w:cs="Times New Roman"/>
          <w:bCs/>
          <w:iCs/>
          <w:sz w:val="28"/>
          <w:szCs w:val="28"/>
          <w:lang w:eastAsia="ru-RU"/>
        </w:rPr>
        <w:t xml:space="preserve"> и ее инвестиционная составляющая</w:t>
      </w:r>
      <w:r w:rsidR="007A060A">
        <w:rPr>
          <w:rFonts w:ascii="Times New Roman" w:eastAsia="Times New Roman" w:hAnsi="Times New Roman" w:cs="Times New Roman"/>
          <w:bCs/>
          <w:iCs/>
          <w:sz w:val="28"/>
          <w:szCs w:val="28"/>
          <w:lang w:eastAsia="ru-RU"/>
        </w:rPr>
        <w:t xml:space="preserve">. Развитие транзитного потенциала </w:t>
      </w:r>
      <w:r w:rsidR="00923441">
        <w:rPr>
          <w:rFonts w:ascii="Times New Roman" w:eastAsia="Times New Roman" w:hAnsi="Times New Roman" w:cs="Times New Roman"/>
          <w:bCs/>
          <w:iCs/>
          <w:sz w:val="28"/>
          <w:szCs w:val="28"/>
          <w:lang w:eastAsia="ru-RU"/>
        </w:rPr>
        <w:t xml:space="preserve">в </w:t>
      </w:r>
      <w:r w:rsidR="009F2E95">
        <w:rPr>
          <w:rFonts w:ascii="Times New Roman" w:eastAsia="Times New Roman" w:hAnsi="Times New Roman" w:cs="Times New Roman"/>
          <w:bCs/>
          <w:iCs/>
          <w:sz w:val="28"/>
          <w:szCs w:val="28"/>
          <w:lang w:eastAsia="ru-RU"/>
        </w:rPr>
        <w:t>системе</w:t>
      </w:r>
      <w:r w:rsidR="00923441">
        <w:rPr>
          <w:rFonts w:ascii="Times New Roman" w:eastAsia="Times New Roman" w:hAnsi="Times New Roman" w:cs="Times New Roman"/>
          <w:bCs/>
          <w:iCs/>
          <w:sz w:val="28"/>
          <w:szCs w:val="28"/>
          <w:lang w:eastAsia="ru-RU"/>
        </w:rPr>
        <w:t xml:space="preserve"> инвестиционной</w:t>
      </w:r>
      <w:r w:rsidR="007A060A">
        <w:rPr>
          <w:rFonts w:ascii="Times New Roman" w:eastAsia="Times New Roman" w:hAnsi="Times New Roman" w:cs="Times New Roman"/>
          <w:bCs/>
          <w:iCs/>
          <w:sz w:val="28"/>
          <w:szCs w:val="28"/>
          <w:lang w:eastAsia="ru-RU"/>
        </w:rPr>
        <w:t xml:space="preserve"> логистики. Векторы развития международных транспортных коридоров</w:t>
      </w:r>
      <w:r w:rsidR="00923441">
        <w:rPr>
          <w:rFonts w:ascii="Times New Roman" w:eastAsia="Times New Roman" w:hAnsi="Times New Roman" w:cs="Times New Roman"/>
          <w:bCs/>
          <w:iCs/>
          <w:sz w:val="28"/>
          <w:szCs w:val="28"/>
          <w:lang w:eastAsia="ru-RU"/>
        </w:rPr>
        <w:t xml:space="preserve"> на основе реализации логистических инвестиционных проектов</w:t>
      </w:r>
      <w:r w:rsidR="007A060A">
        <w:rPr>
          <w:rFonts w:ascii="Times New Roman" w:eastAsia="Times New Roman" w:hAnsi="Times New Roman" w:cs="Times New Roman"/>
          <w:bCs/>
          <w:iCs/>
          <w:sz w:val="28"/>
          <w:szCs w:val="28"/>
          <w:lang w:eastAsia="ru-RU"/>
        </w:rPr>
        <w:t xml:space="preserve">. Инновационные технологии перевозки различных грузов в </w:t>
      </w:r>
      <w:r w:rsidR="00923441">
        <w:rPr>
          <w:rFonts w:ascii="Times New Roman" w:eastAsia="Times New Roman" w:hAnsi="Times New Roman" w:cs="Times New Roman"/>
          <w:bCs/>
          <w:iCs/>
          <w:sz w:val="28"/>
          <w:szCs w:val="28"/>
          <w:lang w:eastAsia="ru-RU"/>
        </w:rPr>
        <w:t>инвестиционном</w:t>
      </w:r>
      <w:r w:rsidR="007A060A">
        <w:rPr>
          <w:rFonts w:ascii="Times New Roman" w:eastAsia="Times New Roman" w:hAnsi="Times New Roman" w:cs="Times New Roman"/>
          <w:bCs/>
          <w:iCs/>
          <w:sz w:val="28"/>
          <w:szCs w:val="28"/>
          <w:lang w:eastAsia="ru-RU"/>
        </w:rPr>
        <w:t xml:space="preserve"> аспекте. Инновационные технологии упаковки товаров специального назначения. </w:t>
      </w:r>
    </w:p>
    <w:p w14:paraId="5A94F84A" w14:textId="1D628F00" w:rsidR="007A060A" w:rsidRDefault="007A060A" w:rsidP="00E32331">
      <w:pPr>
        <w:spacing w:after="0" w:line="240" w:lineRule="auto"/>
        <w:jc w:val="both"/>
        <w:rPr>
          <w:rFonts w:ascii="Times New Roman" w:eastAsia="Times New Roman" w:hAnsi="Times New Roman" w:cs="Times New Roman"/>
          <w:bCs/>
          <w:iCs/>
          <w:sz w:val="28"/>
          <w:szCs w:val="28"/>
          <w:lang w:eastAsia="ru-RU"/>
        </w:rPr>
      </w:pPr>
    </w:p>
    <w:p w14:paraId="6914BA54" w14:textId="04E483CB" w:rsidR="00834238" w:rsidRDefault="00834238" w:rsidP="00E32331">
      <w:pPr>
        <w:spacing w:after="0" w:line="240" w:lineRule="auto"/>
        <w:jc w:val="both"/>
        <w:rPr>
          <w:rFonts w:ascii="Times New Roman" w:eastAsia="Times New Roman" w:hAnsi="Times New Roman" w:cs="Times New Roman"/>
          <w:bCs/>
          <w:iCs/>
          <w:sz w:val="28"/>
          <w:szCs w:val="28"/>
          <w:lang w:eastAsia="ru-RU"/>
        </w:rPr>
      </w:pPr>
    </w:p>
    <w:p w14:paraId="4DA0C535" w14:textId="77777777" w:rsidR="00834238" w:rsidRPr="00807113" w:rsidRDefault="00834238" w:rsidP="00E32331">
      <w:pPr>
        <w:spacing w:after="0" w:line="240" w:lineRule="auto"/>
        <w:jc w:val="both"/>
        <w:rPr>
          <w:rFonts w:ascii="Times New Roman" w:eastAsia="Times New Roman" w:hAnsi="Times New Roman" w:cs="Times New Roman"/>
          <w:bCs/>
          <w:iCs/>
          <w:sz w:val="28"/>
          <w:szCs w:val="28"/>
          <w:lang w:eastAsia="ru-RU"/>
        </w:rPr>
      </w:pPr>
    </w:p>
    <w:p w14:paraId="20062007" w14:textId="77777777" w:rsidR="00E32331" w:rsidRPr="00A116D2" w:rsidRDefault="00E32331" w:rsidP="00E32331">
      <w:pPr>
        <w:spacing w:after="0" w:line="240" w:lineRule="auto"/>
        <w:jc w:val="both"/>
        <w:rPr>
          <w:rFonts w:ascii="Times New Roman" w:eastAsia="Times New Roman" w:hAnsi="Times New Roman" w:cs="Times New Roman"/>
          <w:bCs/>
          <w:iCs/>
          <w:sz w:val="28"/>
          <w:szCs w:val="28"/>
          <w:highlight w:val="yellow"/>
          <w:lang w:eastAsia="ru-RU"/>
        </w:rPr>
      </w:pPr>
    </w:p>
    <w:p w14:paraId="26076AA9" w14:textId="77777777" w:rsidR="00E32331" w:rsidRPr="00F47791" w:rsidRDefault="00E32331" w:rsidP="00E32331">
      <w:pPr>
        <w:spacing w:after="0" w:line="240" w:lineRule="auto"/>
        <w:jc w:val="both"/>
        <w:rPr>
          <w:rFonts w:ascii="Times New Roman" w:eastAsia="Times New Roman" w:hAnsi="Times New Roman" w:cs="Times New Roman"/>
          <w:b/>
          <w:sz w:val="28"/>
          <w:szCs w:val="28"/>
          <w:lang w:eastAsia="ru-RU"/>
        </w:rPr>
      </w:pPr>
      <w:r w:rsidRPr="00F47791">
        <w:rPr>
          <w:rFonts w:ascii="Times New Roman" w:eastAsia="Times New Roman" w:hAnsi="Times New Roman" w:cs="Times New Roman"/>
          <w:b/>
          <w:sz w:val="28"/>
          <w:szCs w:val="28"/>
          <w:lang w:eastAsia="ru-RU"/>
        </w:rPr>
        <w:t>5.2. Учебно-тематический план</w:t>
      </w:r>
    </w:p>
    <w:p w14:paraId="05939F21" w14:textId="77777777" w:rsidR="00E32331" w:rsidRPr="00F47791" w:rsidRDefault="00E32331" w:rsidP="00E32331">
      <w:pPr>
        <w:tabs>
          <w:tab w:val="right" w:pos="851"/>
        </w:tabs>
        <w:spacing w:after="0" w:line="240" w:lineRule="auto"/>
        <w:ind w:firstLine="709"/>
        <w:jc w:val="right"/>
        <w:rPr>
          <w:rFonts w:ascii="Times New Roman" w:eastAsia="Times New Roman" w:hAnsi="Times New Roman" w:cs="Times New Roman"/>
          <w:sz w:val="28"/>
          <w:szCs w:val="28"/>
          <w:lang w:eastAsia="ru-RU"/>
        </w:rPr>
      </w:pPr>
      <w:r w:rsidRPr="00F47791">
        <w:rPr>
          <w:rFonts w:ascii="Times New Roman" w:eastAsia="Times New Roman" w:hAnsi="Times New Roman" w:cs="Times New Roman"/>
          <w:sz w:val="28"/>
          <w:szCs w:val="28"/>
          <w:lang w:eastAsia="ru-RU"/>
        </w:rPr>
        <w:t>Таблица 2</w:t>
      </w:r>
    </w:p>
    <w:p w14:paraId="0B4C5E47" w14:textId="77777777" w:rsidR="00E32331" w:rsidRPr="00A116D2" w:rsidRDefault="00E32331" w:rsidP="00E32331">
      <w:pPr>
        <w:tabs>
          <w:tab w:val="right" w:pos="851"/>
        </w:tabs>
        <w:spacing w:after="0" w:line="240" w:lineRule="auto"/>
        <w:ind w:firstLine="709"/>
        <w:jc w:val="right"/>
        <w:rPr>
          <w:rFonts w:ascii="Times New Roman" w:eastAsia="Times New Roman" w:hAnsi="Times New Roman" w:cs="Times New Roman"/>
          <w:sz w:val="28"/>
          <w:szCs w:val="28"/>
          <w:highlight w:val="yellow"/>
          <w:lang w:eastAsia="ru-RU"/>
        </w:rPr>
      </w:pP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972"/>
        <w:gridCol w:w="1124"/>
        <w:gridCol w:w="1645"/>
        <w:gridCol w:w="1473"/>
        <w:gridCol w:w="1260"/>
      </w:tblGrid>
      <w:tr w:rsidR="00E32331" w:rsidRPr="00A116D2" w14:paraId="11F6D6DD" w14:textId="77777777" w:rsidTr="001C5E46">
        <w:tc>
          <w:tcPr>
            <w:tcW w:w="281" w:type="pct"/>
            <w:vMerge w:val="restart"/>
            <w:shd w:val="clear" w:color="auto" w:fill="auto"/>
            <w:vAlign w:val="center"/>
          </w:tcPr>
          <w:p w14:paraId="0BC9807E"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w:t>
            </w:r>
          </w:p>
          <w:p w14:paraId="4C532C2D"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2DD2A259"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b/>
                <w:sz w:val="24"/>
                <w:szCs w:val="24"/>
                <w:lang w:eastAsia="ru-RU"/>
              </w:rPr>
              <w:t>Наименование тем (разделов) дисциплины</w:t>
            </w:r>
          </w:p>
        </w:tc>
        <w:tc>
          <w:tcPr>
            <w:tcW w:w="3085" w:type="pct"/>
            <w:gridSpan w:val="5"/>
            <w:shd w:val="clear" w:color="auto" w:fill="auto"/>
            <w:vAlign w:val="center"/>
          </w:tcPr>
          <w:p w14:paraId="04AB0EAC"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Трудоемкость в часах</w:t>
            </w:r>
          </w:p>
        </w:tc>
        <w:tc>
          <w:tcPr>
            <w:tcW w:w="643" w:type="pct"/>
            <w:vMerge w:val="restart"/>
            <w:shd w:val="clear" w:color="auto" w:fill="auto"/>
            <w:vAlign w:val="center"/>
          </w:tcPr>
          <w:p w14:paraId="315E83E6"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Формы текущего контроля успеваемости</w:t>
            </w:r>
          </w:p>
        </w:tc>
      </w:tr>
      <w:tr w:rsidR="00E32331" w:rsidRPr="00A116D2" w14:paraId="481458AF" w14:textId="77777777" w:rsidTr="001C5E46">
        <w:tc>
          <w:tcPr>
            <w:tcW w:w="281" w:type="pct"/>
            <w:vMerge/>
            <w:shd w:val="clear" w:color="auto" w:fill="auto"/>
          </w:tcPr>
          <w:p w14:paraId="459D9AA0" w14:textId="77777777"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4A41CAC2" w14:textId="77777777"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590C5E20" w14:textId="77777777" w:rsidR="00E32331" w:rsidRPr="000658D0"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0658D0">
              <w:rPr>
                <w:rFonts w:ascii="Times New Roman" w:eastAsia="Times New Roman" w:hAnsi="Times New Roman" w:cs="Times New Roman"/>
                <w:b/>
                <w:sz w:val="24"/>
                <w:szCs w:val="24"/>
                <w:lang w:eastAsia="ru-RU"/>
              </w:rPr>
              <w:t>Всего</w:t>
            </w:r>
          </w:p>
        </w:tc>
        <w:tc>
          <w:tcPr>
            <w:tcW w:w="1910" w:type="pct"/>
            <w:gridSpan w:val="3"/>
            <w:shd w:val="clear" w:color="auto" w:fill="auto"/>
            <w:vAlign w:val="center"/>
          </w:tcPr>
          <w:p w14:paraId="4A83CFCF" w14:textId="77777777" w:rsidR="00E32331" w:rsidRPr="000658D0" w:rsidRDefault="006C5BAD" w:rsidP="00E32331">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Контактная работа – </w:t>
            </w:r>
            <w:r w:rsidR="00E32331" w:rsidRPr="000658D0">
              <w:rPr>
                <w:rFonts w:ascii="Times New Roman" w:eastAsia="Times New Roman" w:hAnsi="Times New Roman" w:cs="Times New Roman"/>
                <w:b/>
                <w:sz w:val="24"/>
                <w:szCs w:val="24"/>
                <w:lang w:eastAsia="ru-RU"/>
              </w:rPr>
              <w:t>Аудиторная работа</w:t>
            </w:r>
          </w:p>
        </w:tc>
        <w:tc>
          <w:tcPr>
            <w:tcW w:w="752" w:type="pct"/>
            <w:vMerge w:val="restart"/>
            <w:shd w:val="clear" w:color="auto" w:fill="auto"/>
            <w:vAlign w:val="center"/>
          </w:tcPr>
          <w:p w14:paraId="3DC81E67" w14:textId="77777777" w:rsidR="00E32331" w:rsidRPr="006C5BAD" w:rsidRDefault="00E32331" w:rsidP="00E32331">
            <w:pPr>
              <w:tabs>
                <w:tab w:val="right" w:pos="851"/>
              </w:tabs>
              <w:spacing w:after="0" w:line="240" w:lineRule="auto"/>
              <w:jc w:val="center"/>
              <w:rPr>
                <w:rFonts w:ascii="Times New Roman" w:eastAsia="Times New Roman" w:hAnsi="Times New Roman" w:cs="Times New Roman"/>
                <w:b/>
                <w:sz w:val="24"/>
                <w:szCs w:val="24"/>
                <w:lang w:eastAsia="ru-RU"/>
              </w:rPr>
            </w:pPr>
            <w:r w:rsidRPr="006C5BAD">
              <w:rPr>
                <w:rFonts w:ascii="Times New Roman" w:eastAsia="Times New Roman" w:hAnsi="Times New Roman" w:cs="Times New Roman"/>
                <w:b/>
                <w:sz w:val="24"/>
                <w:szCs w:val="24"/>
                <w:lang w:eastAsia="ru-RU"/>
              </w:rPr>
              <w:t>Самостоя-тельная работа</w:t>
            </w:r>
          </w:p>
        </w:tc>
        <w:tc>
          <w:tcPr>
            <w:tcW w:w="643" w:type="pct"/>
            <w:vMerge/>
            <w:shd w:val="clear" w:color="auto" w:fill="auto"/>
          </w:tcPr>
          <w:p w14:paraId="414325F7" w14:textId="77777777" w:rsidR="00E32331" w:rsidRPr="000658D0" w:rsidRDefault="00E32331" w:rsidP="00E32331">
            <w:pPr>
              <w:tabs>
                <w:tab w:val="right" w:pos="851"/>
              </w:tabs>
              <w:spacing w:after="0" w:line="240" w:lineRule="auto"/>
              <w:rPr>
                <w:rFonts w:ascii="Times New Roman" w:eastAsia="Times New Roman" w:hAnsi="Times New Roman" w:cs="Times New Roman"/>
                <w:sz w:val="24"/>
                <w:szCs w:val="24"/>
                <w:lang w:eastAsia="ru-RU"/>
              </w:rPr>
            </w:pPr>
          </w:p>
        </w:tc>
      </w:tr>
      <w:tr w:rsidR="006C5BAD" w:rsidRPr="00A116D2" w14:paraId="37EC3516" w14:textId="77777777" w:rsidTr="001C5E46">
        <w:tc>
          <w:tcPr>
            <w:tcW w:w="281" w:type="pct"/>
            <w:vMerge/>
            <w:shd w:val="clear" w:color="auto" w:fill="FFFF00"/>
          </w:tcPr>
          <w:p w14:paraId="4F9B1740"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0BD7DEC0"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3891FD3"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496" w:type="pct"/>
            <w:shd w:val="clear" w:color="auto" w:fill="auto"/>
            <w:vAlign w:val="center"/>
          </w:tcPr>
          <w:p w14:paraId="6E96C4B4"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Общая</w:t>
            </w:r>
            <w:r>
              <w:rPr>
                <w:rFonts w:ascii="Times New Roman" w:eastAsia="Times New Roman" w:hAnsi="Times New Roman" w:cs="Times New Roman"/>
                <w:sz w:val="24"/>
                <w:szCs w:val="24"/>
                <w:lang w:eastAsia="ru-RU"/>
              </w:rPr>
              <w:t>, в т.ч.:</w:t>
            </w:r>
          </w:p>
        </w:tc>
        <w:tc>
          <w:tcPr>
            <w:tcW w:w="574" w:type="pct"/>
            <w:shd w:val="clear" w:color="auto" w:fill="auto"/>
            <w:vAlign w:val="center"/>
          </w:tcPr>
          <w:p w14:paraId="290532B1"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Лек</w:t>
            </w:r>
            <w:r w:rsidRPr="000658D0">
              <w:rPr>
                <w:rFonts w:ascii="Times New Roman" w:eastAsia="Times New Roman" w:hAnsi="Times New Roman" w:cs="Times New Roman"/>
                <w:sz w:val="24"/>
                <w:szCs w:val="24"/>
                <w:lang w:eastAsia="ru-RU"/>
              </w:rPr>
              <w:t>ции</w:t>
            </w:r>
          </w:p>
        </w:tc>
        <w:tc>
          <w:tcPr>
            <w:tcW w:w="840" w:type="pct"/>
            <w:shd w:val="clear" w:color="auto" w:fill="auto"/>
            <w:vAlign w:val="center"/>
          </w:tcPr>
          <w:p w14:paraId="4776692C"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Семинары, практические занятия</w:t>
            </w:r>
          </w:p>
        </w:tc>
        <w:tc>
          <w:tcPr>
            <w:tcW w:w="752" w:type="pct"/>
            <w:vMerge/>
            <w:shd w:val="clear" w:color="auto" w:fill="auto"/>
          </w:tcPr>
          <w:p w14:paraId="24AD91A8"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c>
          <w:tcPr>
            <w:tcW w:w="643" w:type="pct"/>
            <w:vMerge/>
            <w:shd w:val="clear" w:color="auto" w:fill="auto"/>
          </w:tcPr>
          <w:p w14:paraId="31B99740" w14:textId="77777777" w:rsidR="006C5BAD" w:rsidRPr="000658D0" w:rsidRDefault="006C5BAD" w:rsidP="00E32331">
            <w:pPr>
              <w:tabs>
                <w:tab w:val="right" w:pos="851"/>
              </w:tabs>
              <w:spacing w:after="0" w:line="240" w:lineRule="auto"/>
              <w:rPr>
                <w:rFonts w:ascii="Times New Roman" w:eastAsia="Times New Roman" w:hAnsi="Times New Roman" w:cs="Times New Roman"/>
                <w:sz w:val="24"/>
                <w:szCs w:val="24"/>
                <w:lang w:eastAsia="ru-RU"/>
              </w:rPr>
            </w:pPr>
          </w:p>
        </w:tc>
      </w:tr>
      <w:tr w:rsidR="00AA097A" w:rsidRPr="00A116D2" w14:paraId="4AFBF23B" w14:textId="77777777" w:rsidTr="001C5E46">
        <w:tc>
          <w:tcPr>
            <w:tcW w:w="281" w:type="pct"/>
            <w:shd w:val="clear" w:color="auto" w:fill="auto"/>
            <w:vAlign w:val="center"/>
          </w:tcPr>
          <w:p w14:paraId="7BBD67BA"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1</w:t>
            </w:r>
          </w:p>
        </w:tc>
        <w:tc>
          <w:tcPr>
            <w:tcW w:w="991" w:type="pct"/>
            <w:shd w:val="clear" w:color="auto" w:fill="auto"/>
          </w:tcPr>
          <w:p w14:paraId="2C414980" w14:textId="63C87A7C" w:rsidR="006C5BAD" w:rsidRPr="001C5E46"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1. </w:t>
            </w:r>
            <w:r w:rsidR="001C5E46" w:rsidRPr="001C5E46">
              <w:rPr>
                <w:rFonts w:ascii="Times New Roman" w:eastAsia="TimesNewRomanPS-BoldMT" w:hAnsi="Times New Roman" w:cs="Times New Roman"/>
                <w:bCs/>
                <w:sz w:val="24"/>
                <w:szCs w:val="24"/>
                <w:lang w:eastAsia="ru-RU"/>
              </w:rPr>
              <w:t xml:space="preserve">Основы разработки и реализации логистических </w:t>
            </w:r>
            <w:r w:rsidR="00923441">
              <w:rPr>
                <w:rFonts w:ascii="Times New Roman" w:eastAsia="TimesNewRomanPS-BoldMT" w:hAnsi="Times New Roman" w:cs="Times New Roman"/>
                <w:bCs/>
                <w:sz w:val="24"/>
                <w:szCs w:val="24"/>
                <w:lang w:eastAsia="ru-RU"/>
              </w:rPr>
              <w:t xml:space="preserve">инвестиционных </w:t>
            </w:r>
            <w:r w:rsidR="001C5E46" w:rsidRPr="001C5E46">
              <w:rPr>
                <w:rFonts w:ascii="Times New Roman" w:eastAsia="TimesNewRomanPS-BoldMT" w:hAnsi="Times New Roman" w:cs="Times New Roman"/>
                <w:bCs/>
                <w:sz w:val="24"/>
                <w:szCs w:val="24"/>
                <w:lang w:eastAsia="ru-RU"/>
              </w:rPr>
              <w:t>проектов</w:t>
            </w:r>
            <w:r w:rsidR="005A0857">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5FAD81F3" w14:textId="77777777" w:rsidR="006C5BAD" w:rsidRPr="000658D0"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96" w:type="pct"/>
            <w:shd w:val="clear" w:color="auto" w:fill="auto"/>
            <w:vAlign w:val="center"/>
          </w:tcPr>
          <w:p w14:paraId="1E5F27F0"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74" w:type="pct"/>
            <w:shd w:val="clear" w:color="auto" w:fill="auto"/>
            <w:vAlign w:val="center"/>
          </w:tcPr>
          <w:p w14:paraId="438BE1CD"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0658D0">
              <w:rPr>
                <w:rFonts w:ascii="Times New Roman" w:eastAsia="Times New Roman" w:hAnsi="Times New Roman" w:cs="Times New Roman"/>
                <w:sz w:val="24"/>
                <w:szCs w:val="24"/>
                <w:lang w:eastAsia="ru-RU"/>
              </w:rPr>
              <w:t>2</w:t>
            </w:r>
          </w:p>
        </w:tc>
        <w:tc>
          <w:tcPr>
            <w:tcW w:w="840" w:type="pct"/>
            <w:shd w:val="clear" w:color="auto" w:fill="auto"/>
            <w:vAlign w:val="center"/>
          </w:tcPr>
          <w:p w14:paraId="6862577A" w14:textId="77777777" w:rsidR="006C5BAD" w:rsidRPr="000658D0"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2" w:type="pct"/>
            <w:shd w:val="clear" w:color="auto" w:fill="auto"/>
            <w:vAlign w:val="center"/>
          </w:tcPr>
          <w:p w14:paraId="1FC2D3A4" w14:textId="77777777" w:rsidR="006C5BAD" w:rsidRPr="000658D0"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643" w:type="pct"/>
            <w:shd w:val="clear" w:color="auto" w:fill="auto"/>
            <w:vAlign w:val="center"/>
          </w:tcPr>
          <w:p w14:paraId="103DF8C6" w14:textId="77777777" w:rsidR="006C5BAD" w:rsidRPr="000658D0"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658D0">
              <w:rPr>
                <w:rFonts w:ascii="Times New Roman" w:eastAsia="Times New Roman" w:hAnsi="Times New Roman" w:cs="Times New Roman"/>
                <w:kern w:val="32"/>
                <w:sz w:val="24"/>
                <w:szCs w:val="24"/>
                <w:lang w:eastAsia="ru-RU"/>
              </w:rPr>
              <w:t>Опрос в устной и/или письмен-ной форме, практико-</w:t>
            </w:r>
          </w:p>
          <w:p w14:paraId="347D6E44" w14:textId="77777777" w:rsidR="006C5BAD" w:rsidRPr="000658D0"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0658D0">
              <w:rPr>
                <w:rFonts w:ascii="Times New Roman" w:eastAsia="Times New Roman" w:hAnsi="Times New Roman" w:cs="Times New Roman"/>
                <w:kern w:val="32"/>
                <w:sz w:val="24"/>
                <w:szCs w:val="24"/>
                <w:lang w:eastAsia="ru-RU"/>
              </w:rPr>
              <w:t>ориентированные и ситуаци-онные задания</w:t>
            </w:r>
          </w:p>
        </w:tc>
      </w:tr>
      <w:tr w:rsidR="00AA097A" w:rsidRPr="00A116D2" w14:paraId="379B16F9" w14:textId="77777777" w:rsidTr="001C5E46">
        <w:tc>
          <w:tcPr>
            <w:tcW w:w="281" w:type="pct"/>
            <w:shd w:val="clear" w:color="auto" w:fill="auto"/>
            <w:vAlign w:val="center"/>
          </w:tcPr>
          <w:p w14:paraId="3E889EDF"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2</w:t>
            </w:r>
          </w:p>
        </w:tc>
        <w:tc>
          <w:tcPr>
            <w:tcW w:w="991" w:type="pct"/>
            <w:shd w:val="clear" w:color="auto" w:fill="auto"/>
          </w:tcPr>
          <w:p w14:paraId="1A4397E6" w14:textId="60043EF2" w:rsidR="006C5BAD" w:rsidRPr="00AA097A"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2. </w:t>
            </w:r>
            <w:r w:rsidR="001C5E46" w:rsidRPr="001C5E46">
              <w:rPr>
                <w:rFonts w:ascii="Times New Roman" w:eastAsia="TimesNewRomanPS-BoldMT" w:hAnsi="Times New Roman" w:cs="Times New Roman"/>
                <w:bCs/>
                <w:sz w:val="24"/>
                <w:szCs w:val="24"/>
                <w:lang w:eastAsia="ru-RU"/>
              </w:rPr>
              <w:t>Экономические особенности реализации логистических</w:t>
            </w:r>
            <w:r w:rsidR="00923441">
              <w:rPr>
                <w:rFonts w:ascii="Times New Roman" w:eastAsia="TimesNewRomanPS-BoldMT" w:hAnsi="Times New Roman" w:cs="Times New Roman"/>
                <w:bCs/>
                <w:sz w:val="24"/>
                <w:szCs w:val="24"/>
                <w:lang w:eastAsia="ru-RU"/>
              </w:rPr>
              <w:t xml:space="preserve"> инвестиционных</w:t>
            </w:r>
            <w:r w:rsidR="001C5E46" w:rsidRPr="001C5E46">
              <w:rPr>
                <w:rFonts w:ascii="Times New Roman" w:eastAsia="TimesNewRomanPS-BoldMT" w:hAnsi="Times New Roman" w:cs="Times New Roman"/>
                <w:bCs/>
                <w:sz w:val="24"/>
                <w:szCs w:val="24"/>
                <w:lang w:eastAsia="ru-RU"/>
              </w:rPr>
              <w:t xml:space="preserve"> проектов</w:t>
            </w:r>
            <w:r w:rsidRPr="00AA097A">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2E26FF97" w14:textId="77777777" w:rsidR="006C5BAD" w:rsidRPr="002C633C"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21</w:t>
            </w:r>
          </w:p>
        </w:tc>
        <w:tc>
          <w:tcPr>
            <w:tcW w:w="496" w:type="pct"/>
            <w:shd w:val="clear" w:color="auto" w:fill="auto"/>
            <w:vAlign w:val="center"/>
          </w:tcPr>
          <w:p w14:paraId="2927FDB4"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74" w:type="pct"/>
            <w:shd w:val="clear" w:color="auto" w:fill="auto"/>
            <w:vAlign w:val="center"/>
          </w:tcPr>
          <w:p w14:paraId="7E3C9E8E"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C633C">
              <w:rPr>
                <w:rFonts w:ascii="Times New Roman" w:eastAsia="Times New Roman" w:hAnsi="Times New Roman" w:cs="Times New Roman"/>
                <w:sz w:val="24"/>
                <w:szCs w:val="24"/>
                <w:lang w:eastAsia="ru-RU"/>
              </w:rPr>
              <w:t>2</w:t>
            </w:r>
          </w:p>
        </w:tc>
        <w:tc>
          <w:tcPr>
            <w:tcW w:w="840" w:type="pct"/>
            <w:shd w:val="clear" w:color="auto" w:fill="auto"/>
            <w:vAlign w:val="center"/>
          </w:tcPr>
          <w:p w14:paraId="769BA851"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2" w:type="pct"/>
            <w:shd w:val="clear" w:color="auto" w:fill="auto"/>
            <w:vAlign w:val="center"/>
          </w:tcPr>
          <w:p w14:paraId="4C9519A5" w14:textId="77777777" w:rsidR="006C5BAD" w:rsidRPr="002C633C"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643" w:type="pct"/>
            <w:shd w:val="clear" w:color="auto" w:fill="auto"/>
            <w:vAlign w:val="center"/>
          </w:tcPr>
          <w:p w14:paraId="0F05B047" w14:textId="77777777"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Опрос в устной и/или письмен-ной форме, практико-</w:t>
            </w:r>
          </w:p>
          <w:p w14:paraId="68484565" w14:textId="77777777"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 xml:space="preserve">ориентированные </w:t>
            </w:r>
            <w:r w:rsidRPr="002C633C">
              <w:rPr>
                <w:rFonts w:ascii="Times New Roman" w:eastAsia="Times New Roman" w:hAnsi="Times New Roman" w:cs="Times New Roman"/>
                <w:kern w:val="32"/>
                <w:sz w:val="24"/>
                <w:szCs w:val="24"/>
                <w:lang w:eastAsia="ru-RU"/>
              </w:rPr>
              <w:lastRenderedPageBreak/>
              <w:t>и ситуаци-онные задания</w:t>
            </w:r>
          </w:p>
        </w:tc>
      </w:tr>
      <w:tr w:rsidR="00AA097A" w:rsidRPr="00A116D2" w14:paraId="5B433ED9" w14:textId="77777777" w:rsidTr="001C5E46">
        <w:tc>
          <w:tcPr>
            <w:tcW w:w="281" w:type="pct"/>
            <w:shd w:val="clear" w:color="auto" w:fill="auto"/>
            <w:vAlign w:val="center"/>
          </w:tcPr>
          <w:p w14:paraId="53CD1BC8"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lastRenderedPageBreak/>
              <w:t>3</w:t>
            </w:r>
          </w:p>
        </w:tc>
        <w:tc>
          <w:tcPr>
            <w:tcW w:w="991" w:type="pct"/>
            <w:shd w:val="clear" w:color="auto" w:fill="auto"/>
          </w:tcPr>
          <w:p w14:paraId="7EAFB2E0" w14:textId="1CC8F587" w:rsidR="006C5BAD" w:rsidRPr="00AA097A"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3. </w:t>
            </w:r>
            <w:r w:rsidR="001C5E46">
              <w:rPr>
                <w:rFonts w:ascii="Times New Roman" w:eastAsia="TimesNewRomanPS-BoldMT" w:hAnsi="Times New Roman" w:cs="Times New Roman"/>
                <w:bCs/>
                <w:sz w:val="24"/>
                <w:szCs w:val="24"/>
                <w:lang w:eastAsia="ru-RU"/>
              </w:rPr>
              <w:t>Организационно-п</w:t>
            </w:r>
            <w:r w:rsidR="001C5E46" w:rsidRPr="001C5E46">
              <w:rPr>
                <w:rFonts w:ascii="Times New Roman" w:eastAsia="TimesNewRomanPS-BoldMT" w:hAnsi="Times New Roman" w:cs="Times New Roman"/>
                <w:bCs/>
                <w:sz w:val="24"/>
                <w:szCs w:val="24"/>
                <w:lang w:eastAsia="ru-RU"/>
              </w:rPr>
              <w:t xml:space="preserve">равовые особенности реализации логистических </w:t>
            </w:r>
            <w:r w:rsidR="00923441">
              <w:rPr>
                <w:rFonts w:ascii="Times New Roman" w:eastAsia="TimesNewRomanPS-BoldMT" w:hAnsi="Times New Roman" w:cs="Times New Roman"/>
                <w:bCs/>
                <w:sz w:val="24"/>
                <w:szCs w:val="24"/>
                <w:lang w:eastAsia="ru-RU"/>
              </w:rPr>
              <w:t xml:space="preserve">инвестиционных </w:t>
            </w:r>
            <w:r w:rsidR="001C5E46" w:rsidRPr="001C5E46">
              <w:rPr>
                <w:rFonts w:ascii="Times New Roman" w:eastAsia="TimesNewRomanPS-BoldMT" w:hAnsi="Times New Roman" w:cs="Times New Roman"/>
                <w:bCs/>
                <w:sz w:val="24"/>
                <w:szCs w:val="24"/>
                <w:lang w:eastAsia="ru-RU"/>
              </w:rPr>
              <w:t>проектов</w:t>
            </w:r>
            <w:r w:rsidRPr="00AA097A">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56E38CE" w14:textId="77777777" w:rsidR="006C5BAD" w:rsidRPr="002C633C"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496" w:type="pct"/>
            <w:shd w:val="clear" w:color="auto" w:fill="auto"/>
            <w:vAlign w:val="center"/>
          </w:tcPr>
          <w:p w14:paraId="6086135F"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6C5BAD">
              <w:rPr>
                <w:rFonts w:ascii="Times New Roman" w:eastAsia="Times New Roman" w:hAnsi="Times New Roman" w:cs="Times New Roman"/>
                <w:sz w:val="24"/>
                <w:szCs w:val="24"/>
                <w:lang w:eastAsia="ru-RU"/>
              </w:rPr>
              <w:t>6</w:t>
            </w:r>
          </w:p>
        </w:tc>
        <w:tc>
          <w:tcPr>
            <w:tcW w:w="574" w:type="pct"/>
            <w:shd w:val="clear" w:color="auto" w:fill="auto"/>
            <w:vAlign w:val="center"/>
          </w:tcPr>
          <w:p w14:paraId="12A209DE"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C633C">
              <w:rPr>
                <w:rFonts w:ascii="Times New Roman" w:eastAsia="Times New Roman" w:hAnsi="Times New Roman" w:cs="Times New Roman"/>
                <w:sz w:val="24"/>
                <w:szCs w:val="24"/>
                <w:lang w:eastAsia="ru-RU"/>
              </w:rPr>
              <w:t>2</w:t>
            </w:r>
          </w:p>
        </w:tc>
        <w:tc>
          <w:tcPr>
            <w:tcW w:w="840" w:type="pct"/>
            <w:shd w:val="clear" w:color="auto" w:fill="auto"/>
            <w:vAlign w:val="center"/>
          </w:tcPr>
          <w:p w14:paraId="6D6141C4"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2" w:type="pct"/>
            <w:shd w:val="clear" w:color="auto" w:fill="auto"/>
            <w:vAlign w:val="center"/>
          </w:tcPr>
          <w:p w14:paraId="4724FE47" w14:textId="77777777" w:rsidR="006C5BAD" w:rsidRPr="002C633C"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2C633C">
              <w:rPr>
                <w:rFonts w:ascii="Times New Roman" w:eastAsia="Times New Roman" w:hAnsi="Times New Roman" w:cs="Times New Roman"/>
                <w:sz w:val="24"/>
                <w:szCs w:val="24"/>
                <w:lang w:eastAsia="ru-RU"/>
              </w:rPr>
              <w:t>20</w:t>
            </w:r>
          </w:p>
        </w:tc>
        <w:tc>
          <w:tcPr>
            <w:tcW w:w="643" w:type="pct"/>
            <w:shd w:val="clear" w:color="auto" w:fill="auto"/>
            <w:vAlign w:val="center"/>
          </w:tcPr>
          <w:p w14:paraId="713BD038" w14:textId="77777777"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Опрос в устной и/или письмен-ной форме, практико-</w:t>
            </w:r>
          </w:p>
          <w:p w14:paraId="1EAFD9CD" w14:textId="77777777" w:rsidR="006C5BAD" w:rsidRPr="002C633C"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2C633C">
              <w:rPr>
                <w:rFonts w:ascii="Times New Roman" w:eastAsia="Times New Roman" w:hAnsi="Times New Roman" w:cs="Times New Roman"/>
                <w:kern w:val="32"/>
                <w:sz w:val="24"/>
                <w:szCs w:val="24"/>
                <w:lang w:eastAsia="ru-RU"/>
              </w:rPr>
              <w:t>ориентированные и ситуаци-онные задания</w:t>
            </w:r>
          </w:p>
        </w:tc>
      </w:tr>
      <w:tr w:rsidR="00AA097A" w:rsidRPr="00A116D2" w14:paraId="1D89DB56" w14:textId="77777777" w:rsidTr="001C5E46">
        <w:tc>
          <w:tcPr>
            <w:tcW w:w="281" w:type="pct"/>
            <w:shd w:val="clear" w:color="auto" w:fill="auto"/>
            <w:vAlign w:val="center"/>
          </w:tcPr>
          <w:p w14:paraId="3DCEFF92"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4</w:t>
            </w:r>
          </w:p>
        </w:tc>
        <w:tc>
          <w:tcPr>
            <w:tcW w:w="991" w:type="pct"/>
            <w:shd w:val="clear" w:color="auto" w:fill="auto"/>
          </w:tcPr>
          <w:p w14:paraId="492F5DBA" w14:textId="0E259821" w:rsidR="006C5BAD" w:rsidRPr="00AA097A"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4. </w:t>
            </w:r>
            <w:r w:rsidR="001C5E46" w:rsidRPr="001C5E46">
              <w:rPr>
                <w:rFonts w:ascii="Times New Roman" w:eastAsia="TimesNewRomanPS-BoldMT" w:hAnsi="Times New Roman" w:cs="Times New Roman"/>
                <w:bCs/>
                <w:sz w:val="24"/>
                <w:szCs w:val="24"/>
                <w:lang w:eastAsia="ru-RU"/>
              </w:rPr>
              <w:t xml:space="preserve">Современные системы управления логистическими </w:t>
            </w:r>
            <w:r w:rsidR="00923441">
              <w:rPr>
                <w:rFonts w:ascii="Times New Roman" w:eastAsia="TimesNewRomanPS-BoldMT" w:hAnsi="Times New Roman" w:cs="Times New Roman"/>
                <w:bCs/>
                <w:sz w:val="24"/>
                <w:szCs w:val="24"/>
                <w:lang w:eastAsia="ru-RU"/>
              </w:rPr>
              <w:t xml:space="preserve">инвестиционными </w:t>
            </w:r>
            <w:r w:rsidR="001C5E46" w:rsidRPr="001C5E46">
              <w:rPr>
                <w:rFonts w:ascii="Times New Roman" w:eastAsia="TimesNewRomanPS-BoldMT" w:hAnsi="Times New Roman" w:cs="Times New Roman"/>
                <w:bCs/>
                <w:sz w:val="24"/>
                <w:szCs w:val="24"/>
                <w:lang w:eastAsia="ru-RU"/>
              </w:rPr>
              <w:t>проектами</w:t>
            </w:r>
            <w:r w:rsidRPr="00AA097A">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92B92AB" w14:textId="77777777" w:rsidR="006C5BAD" w:rsidRPr="005955CB"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496" w:type="pct"/>
            <w:shd w:val="clear" w:color="auto" w:fill="auto"/>
            <w:vAlign w:val="center"/>
          </w:tcPr>
          <w:p w14:paraId="57A68BC0" w14:textId="77777777" w:rsidR="006C5BAD" w:rsidRPr="005955CB"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74" w:type="pct"/>
            <w:shd w:val="clear" w:color="auto" w:fill="auto"/>
            <w:vAlign w:val="center"/>
          </w:tcPr>
          <w:p w14:paraId="2B4C3897" w14:textId="77777777" w:rsidR="006C5BAD" w:rsidRPr="005955CB"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5955CB">
              <w:rPr>
                <w:rFonts w:ascii="Times New Roman" w:eastAsia="Times New Roman" w:hAnsi="Times New Roman" w:cs="Times New Roman"/>
                <w:sz w:val="24"/>
                <w:szCs w:val="24"/>
                <w:lang w:eastAsia="ru-RU"/>
              </w:rPr>
              <w:t>2</w:t>
            </w:r>
          </w:p>
        </w:tc>
        <w:tc>
          <w:tcPr>
            <w:tcW w:w="840" w:type="pct"/>
            <w:shd w:val="clear" w:color="auto" w:fill="auto"/>
            <w:vAlign w:val="center"/>
          </w:tcPr>
          <w:p w14:paraId="2623CBA7" w14:textId="77777777" w:rsidR="006C5BAD" w:rsidRPr="005955CB"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752" w:type="pct"/>
            <w:shd w:val="clear" w:color="auto" w:fill="auto"/>
            <w:vAlign w:val="center"/>
          </w:tcPr>
          <w:p w14:paraId="4648947E" w14:textId="77777777" w:rsidR="006C5BAD" w:rsidRPr="005955CB"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5955CB">
              <w:rPr>
                <w:rFonts w:ascii="Times New Roman" w:eastAsia="Times New Roman" w:hAnsi="Times New Roman" w:cs="Times New Roman"/>
                <w:sz w:val="24"/>
                <w:szCs w:val="24"/>
                <w:lang w:eastAsia="ru-RU"/>
              </w:rPr>
              <w:t>20</w:t>
            </w:r>
          </w:p>
        </w:tc>
        <w:tc>
          <w:tcPr>
            <w:tcW w:w="643" w:type="pct"/>
            <w:shd w:val="clear" w:color="auto" w:fill="auto"/>
            <w:vAlign w:val="center"/>
          </w:tcPr>
          <w:p w14:paraId="697582E8" w14:textId="77777777"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5C2BF604" w14:textId="77777777"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ориентированные и ситуаци-онные задания</w:t>
            </w:r>
          </w:p>
        </w:tc>
      </w:tr>
      <w:tr w:rsidR="00AA097A" w:rsidRPr="00A116D2" w14:paraId="0805E523" w14:textId="77777777" w:rsidTr="001C5E46">
        <w:tc>
          <w:tcPr>
            <w:tcW w:w="281" w:type="pct"/>
            <w:shd w:val="clear" w:color="auto" w:fill="auto"/>
            <w:vAlign w:val="center"/>
          </w:tcPr>
          <w:p w14:paraId="4CB02A96"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AA097A">
              <w:rPr>
                <w:rFonts w:ascii="Times New Roman" w:eastAsia="Times New Roman" w:hAnsi="Times New Roman" w:cs="Times New Roman"/>
                <w:sz w:val="24"/>
                <w:szCs w:val="24"/>
                <w:lang w:eastAsia="ru-RU"/>
              </w:rPr>
              <w:t>5</w:t>
            </w:r>
          </w:p>
        </w:tc>
        <w:tc>
          <w:tcPr>
            <w:tcW w:w="991" w:type="pct"/>
            <w:shd w:val="clear" w:color="auto" w:fill="auto"/>
          </w:tcPr>
          <w:p w14:paraId="1D5EAD1D" w14:textId="7CAC9880" w:rsidR="006C5BAD" w:rsidRPr="00AA097A" w:rsidRDefault="006C5BAD" w:rsidP="003230F8">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iCs/>
                <w:sz w:val="24"/>
                <w:szCs w:val="24"/>
                <w:lang w:eastAsia="ru-RU"/>
              </w:rPr>
              <w:t xml:space="preserve">Тема 5. </w:t>
            </w:r>
            <w:r w:rsidR="001C5E46" w:rsidRPr="001C5E46">
              <w:rPr>
                <w:rFonts w:ascii="Times New Roman" w:eastAsia="TimesNewRomanPS-BoldMT" w:hAnsi="Times New Roman" w:cs="Times New Roman"/>
                <w:bCs/>
                <w:sz w:val="24"/>
                <w:szCs w:val="24"/>
                <w:lang w:eastAsia="ru-RU"/>
              </w:rPr>
              <w:t xml:space="preserve">Современные технологии реализации логистических </w:t>
            </w:r>
            <w:r w:rsidR="00923441">
              <w:rPr>
                <w:rFonts w:ascii="Times New Roman" w:eastAsia="TimesNewRomanPS-BoldMT" w:hAnsi="Times New Roman" w:cs="Times New Roman"/>
                <w:bCs/>
                <w:sz w:val="24"/>
                <w:szCs w:val="24"/>
                <w:lang w:eastAsia="ru-RU"/>
              </w:rPr>
              <w:t xml:space="preserve">инвестиционных </w:t>
            </w:r>
            <w:r w:rsidR="001C5E46" w:rsidRPr="001C5E46">
              <w:rPr>
                <w:rFonts w:ascii="Times New Roman" w:eastAsia="TimesNewRomanPS-BoldMT" w:hAnsi="Times New Roman" w:cs="Times New Roman"/>
                <w:bCs/>
                <w:sz w:val="24"/>
                <w:szCs w:val="24"/>
                <w:lang w:eastAsia="ru-RU"/>
              </w:rPr>
              <w:t>проектов</w:t>
            </w:r>
            <w:r w:rsidRPr="001C5E46">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5423E53C" w14:textId="72B8B3ED" w:rsidR="006C5BAD" w:rsidRPr="005955CB" w:rsidRDefault="00AA097A" w:rsidP="00166E95">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166E95">
              <w:rPr>
                <w:rFonts w:ascii="Times New Roman" w:eastAsia="Times New Roman" w:hAnsi="Times New Roman" w:cs="Times New Roman"/>
                <w:sz w:val="24"/>
                <w:szCs w:val="24"/>
                <w:lang w:eastAsia="ru-RU"/>
              </w:rPr>
              <w:t>4</w:t>
            </w:r>
          </w:p>
        </w:tc>
        <w:tc>
          <w:tcPr>
            <w:tcW w:w="496" w:type="pct"/>
            <w:shd w:val="clear" w:color="auto" w:fill="auto"/>
            <w:vAlign w:val="center"/>
          </w:tcPr>
          <w:p w14:paraId="001E1561" w14:textId="648A3C42" w:rsidR="006C5BAD" w:rsidRPr="005955CB"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574" w:type="pct"/>
            <w:shd w:val="clear" w:color="auto" w:fill="auto"/>
            <w:vAlign w:val="center"/>
          </w:tcPr>
          <w:p w14:paraId="1D26D0E7" w14:textId="0DBA1BBC" w:rsidR="006C5BAD" w:rsidRPr="005955CB"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840" w:type="pct"/>
            <w:shd w:val="clear" w:color="auto" w:fill="auto"/>
            <w:vAlign w:val="center"/>
          </w:tcPr>
          <w:p w14:paraId="7528FD44" w14:textId="65ACCE3E" w:rsidR="006C5BAD" w:rsidRPr="005955CB"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752" w:type="pct"/>
            <w:shd w:val="clear" w:color="auto" w:fill="auto"/>
            <w:vAlign w:val="center"/>
          </w:tcPr>
          <w:p w14:paraId="40890FA4" w14:textId="17E81002" w:rsidR="006C5BAD" w:rsidRPr="005955CB"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43" w:type="pct"/>
            <w:shd w:val="clear" w:color="auto" w:fill="auto"/>
            <w:vAlign w:val="center"/>
          </w:tcPr>
          <w:p w14:paraId="6529DCD2" w14:textId="77777777"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120940C1" w14:textId="77777777" w:rsidR="006C5BAD" w:rsidRPr="005955CB" w:rsidRDefault="006C5BAD" w:rsidP="00E32331">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ориентированные и ситуаци-онные задания</w:t>
            </w:r>
          </w:p>
        </w:tc>
      </w:tr>
      <w:tr w:rsidR="00AA097A" w:rsidRPr="00A116D2" w14:paraId="5F0444A9" w14:textId="77777777" w:rsidTr="001C5E46">
        <w:tc>
          <w:tcPr>
            <w:tcW w:w="281" w:type="pct"/>
            <w:shd w:val="clear" w:color="auto" w:fill="auto"/>
            <w:vAlign w:val="center"/>
          </w:tcPr>
          <w:p w14:paraId="65342BF5" w14:textId="77777777" w:rsidR="006C5BAD" w:rsidRPr="00AA097A"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1D873158" w14:textId="77777777" w:rsidR="006C5BAD" w:rsidRPr="00923441"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923441">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667CC08D" w14:textId="77777777" w:rsidR="006C5BAD" w:rsidRPr="00923441" w:rsidRDefault="00AA097A" w:rsidP="00E32331">
            <w:pPr>
              <w:tabs>
                <w:tab w:val="right" w:pos="851"/>
              </w:tabs>
              <w:spacing w:after="0" w:line="240" w:lineRule="auto"/>
              <w:jc w:val="center"/>
              <w:rPr>
                <w:rFonts w:ascii="Times New Roman" w:eastAsia="Times New Roman" w:hAnsi="Times New Roman" w:cs="Times New Roman"/>
                <w:sz w:val="24"/>
                <w:szCs w:val="24"/>
                <w:lang w:eastAsia="ru-RU"/>
              </w:rPr>
            </w:pPr>
            <w:r w:rsidRPr="00923441">
              <w:rPr>
                <w:rFonts w:ascii="Times New Roman" w:eastAsia="Times New Roman" w:hAnsi="Times New Roman" w:cs="Times New Roman"/>
                <w:sz w:val="24"/>
                <w:szCs w:val="24"/>
                <w:lang w:eastAsia="ru-RU"/>
              </w:rPr>
              <w:t>108</w:t>
            </w:r>
          </w:p>
        </w:tc>
        <w:tc>
          <w:tcPr>
            <w:tcW w:w="496" w:type="pct"/>
            <w:shd w:val="clear" w:color="auto" w:fill="auto"/>
            <w:vAlign w:val="center"/>
          </w:tcPr>
          <w:p w14:paraId="5AF3DB48" w14:textId="5E1FDD19" w:rsidR="006C5BAD" w:rsidRPr="00923441"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923441">
              <w:rPr>
                <w:rFonts w:ascii="Times New Roman" w:eastAsia="Times New Roman" w:hAnsi="Times New Roman" w:cs="Times New Roman"/>
                <w:sz w:val="24"/>
                <w:szCs w:val="24"/>
                <w:lang w:eastAsia="ru-RU"/>
              </w:rPr>
              <w:t>3</w:t>
            </w:r>
            <w:r w:rsidR="00923441" w:rsidRPr="00923441">
              <w:rPr>
                <w:rFonts w:ascii="Times New Roman" w:eastAsia="Times New Roman" w:hAnsi="Times New Roman" w:cs="Times New Roman"/>
                <w:sz w:val="24"/>
                <w:szCs w:val="24"/>
                <w:lang w:eastAsia="ru-RU"/>
              </w:rPr>
              <w:t>4</w:t>
            </w:r>
          </w:p>
        </w:tc>
        <w:tc>
          <w:tcPr>
            <w:tcW w:w="574" w:type="pct"/>
            <w:shd w:val="clear" w:color="auto" w:fill="auto"/>
            <w:vAlign w:val="center"/>
          </w:tcPr>
          <w:p w14:paraId="58302EE0" w14:textId="19B785AC" w:rsidR="006C5BAD" w:rsidRPr="00923441" w:rsidRDefault="006C5BAD" w:rsidP="00E32331">
            <w:pPr>
              <w:tabs>
                <w:tab w:val="right" w:pos="851"/>
              </w:tabs>
              <w:spacing w:after="0" w:line="240" w:lineRule="auto"/>
              <w:jc w:val="center"/>
              <w:rPr>
                <w:rFonts w:ascii="Times New Roman" w:eastAsia="Times New Roman" w:hAnsi="Times New Roman" w:cs="Times New Roman"/>
                <w:sz w:val="24"/>
                <w:szCs w:val="24"/>
                <w:lang w:eastAsia="ru-RU"/>
              </w:rPr>
            </w:pPr>
            <w:r w:rsidRPr="00923441">
              <w:rPr>
                <w:rFonts w:ascii="Times New Roman" w:eastAsia="Times New Roman" w:hAnsi="Times New Roman" w:cs="Times New Roman"/>
                <w:sz w:val="24"/>
                <w:szCs w:val="24"/>
                <w:lang w:eastAsia="ru-RU"/>
              </w:rPr>
              <w:t>1</w:t>
            </w:r>
            <w:r w:rsidR="00923441" w:rsidRPr="00923441">
              <w:rPr>
                <w:rFonts w:ascii="Times New Roman" w:eastAsia="Times New Roman" w:hAnsi="Times New Roman" w:cs="Times New Roman"/>
                <w:sz w:val="24"/>
                <w:szCs w:val="24"/>
                <w:lang w:eastAsia="ru-RU"/>
              </w:rPr>
              <w:t>6</w:t>
            </w:r>
          </w:p>
        </w:tc>
        <w:tc>
          <w:tcPr>
            <w:tcW w:w="840" w:type="pct"/>
            <w:shd w:val="clear" w:color="auto" w:fill="auto"/>
            <w:vAlign w:val="center"/>
          </w:tcPr>
          <w:p w14:paraId="4B83196C" w14:textId="515B7F5C" w:rsidR="006C5BAD" w:rsidRPr="00923441" w:rsidRDefault="0092344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923441">
              <w:rPr>
                <w:rFonts w:ascii="Times New Roman" w:eastAsia="Times New Roman" w:hAnsi="Times New Roman" w:cs="Times New Roman"/>
                <w:sz w:val="24"/>
                <w:szCs w:val="24"/>
                <w:lang w:eastAsia="ru-RU"/>
              </w:rPr>
              <w:t>18</w:t>
            </w:r>
          </w:p>
        </w:tc>
        <w:tc>
          <w:tcPr>
            <w:tcW w:w="752" w:type="pct"/>
            <w:shd w:val="clear" w:color="auto" w:fill="auto"/>
            <w:vAlign w:val="center"/>
          </w:tcPr>
          <w:p w14:paraId="7F731A19" w14:textId="7159FC50" w:rsidR="006C5BAD" w:rsidRPr="00923441" w:rsidRDefault="00482081" w:rsidP="00E32331">
            <w:pPr>
              <w:tabs>
                <w:tab w:val="right" w:pos="851"/>
              </w:tabs>
              <w:spacing w:after="0" w:line="240" w:lineRule="auto"/>
              <w:jc w:val="center"/>
              <w:rPr>
                <w:rFonts w:ascii="Times New Roman" w:eastAsia="Times New Roman" w:hAnsi="Times New Roman" w:cs="Times New Roman"/>
                <w:sz w:val="24"/>
                <w:szCs w:val="24"/>
                <w:lang w:eastAsia="ru-RU"/>
              </w:rPr>
            </w:pPr>
            <w:r w:rsidRPr="00923441">
              <w:rPr>
                <w:rFonts w:ascii="Times New Roman" w:eastAsia="Times New Roman" w:hAnsi="Times New Roman" w:cs="Times New Roman"/>
                <w:sz w:val="24"/>
                <w:szCs w:val="24"/>
                <w:lang w:eastAsia="ru-RU"/>
              </w:rPr>
              <w:t>7</w:t>
            </w:r>
            <w:r w:rsidR="00923441" w:rsidRPr="00923441">
              <w:rPr>
                <w:rFonts w:ascii="Times New Roman" w:eastAsia="Times New Roman" w:hAnsi="Times New Roman" w:cs="Times New Roman"/>
                <w:sz w:val="24"/>
                <w:szCs w:val="24"/>
                <w:lang w:eastAsia="ru-RU"/>
              </w:rPr>
              <w:t>4</w:t>
            </w:r>
          </w:p>
        </w:tc>
        <w:tc>
          <w:tcPr>
            <w:tcW w:w="643" w:type="pct"/>
            <w:shd w:val="clear" w:color="auto" w:fill="auto"/>
            <w:vAlign w:val="center"/>
          </w:tcPr>
          <w:p w14:paraId="7DBD376D" w14:textId="67805093" w:rsidR="00AA097A" w:rsidRPr="00166E95" w:rsidRDefault="00F3040D" w:rsidP="00AA097A">
            <w:pPr>
              <w:tabs>
                <w:tab w:val="right" w:pos="851"/>
              </w:tabs>
              <w:spacing w:after="0" w:line="240" w:lineRule="auto"/>
              <w:jc w:val="center"/>
              <w:rPr>
                <w:rFonts w:ascii="Times New Roman" w:eastAsia="Times New Roman" w:hAnsi="Times New Roman" w:cs="Times New Roman"/>
                <w:sz w:val="24"/>
                <w:szCs w:val="24"/>
                <w:lang w:eastAsia="ru-RU"/>
              </w:rPr>
            </w:pPr>
            <w:r w:rsidRPr="00166E95">
              <w:rPr>
                <w:rFonts w:ascii="Times New Roman" w:eastAsia="Times New Roman" w:hAnsi="Times New Roman" w:cs="Times New Roman"/>
                <w:sz w:val="24"/>
                <w:szCs w:val="24"/>
                <w:lang w:eastAsia="ru-RU"/>
              </w:rPr>
              <w:t xml:space="preserve">Согласно учебному плану: </w:t>
            </w:r>
            <w:r w:rsidR="00307EE4" w:rsidRPr="00166E95">
              <w:rPr>
                <w:rFonts w:ascii="Times New Roman" w:eastAsia="Times New Roman" w:hAnsi="Times New Roman" w:cs="Times New Roman"/>
                <w:sz w:val="24"/>
                <w:szCs w:val="24"/>
                <w:lang w:eastAsia="ru-RU"/>
              </w:rPr>
              <w:t>ДТЗ</w:t>
            </w:r>
          </w:p>
        </w:tc>
      </w:tr>
      <w:tr w:rsidR="00F3040D" w:rsidRPr="00A116D2" w14:paraId="455451C2" w14:textId="77777777" w:rsidTr="00166E95">
        <w:tc>
          <w:tcPr>
            <w:tcW w:w="281" w:type="pct"/>
            <w:shd w:val="clear" w:color="auto" w:fill="auto"/>
            <w:vAlign w:val="center"/>
          </w:tcPr>
          <w:p w14:paraId="41CAEF2C" w14:textId="77777777" w:rsidR="00F3040D" w:rsidRPr="00AA097A" w:rsidRDefault="00F3040D" w:rsidP="00F3040D">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2146346B" w14:textId="77777777" w:rsidR="00F3040D" w:rsidRPr="00166E95" w:rsidRDefault="00F3040D" w:rsidP="00F3040D">
            <w:pPr>
              <w:tabs>
                <w:tab w:val="right" w:pos="851"/>
              </w:tabs>
              <w:spacing w:after="0" w:line="240" w:lineRule="auto"/>
              <w:jc w:val="center"/>
              <w:rPr>
                <w:rFonts w:ascii="Times New Roman" w:eastAsia="Times New Roman" w:hAnsi="Times New Roman" w:cs="Times New Roman"/>
                <w:sz w:val="24"/>
                <w:szCs w:val="24"/>
                <w:lang w:eastAsia="ru-RU"/>
              </w:rPr>
            </w:pPr>
            <w:r w:rsidRPr="00166E95">
              <w:rPr>
                <w:rFonts w:ascii="Times New Roman" w:eastAsia="Times New Roman" w:hAnsi="Times New Roman" w:cs="Times New Roman"/>
                <w:sz w:val="24"/>
                <w:szCs w:val="24"/>
                <w:lang w:eastAsia="ru-RU"/>
              </w:rPr>
              <w:t>Итого в %</w:t>
            </w:r>
          </w:p>
        </w:tc>
        <w:tc>
          <w:tcPr>
            <w:tcW w:w="423" w:type="pct"/>
            <w:shd w:val="clear" w:color="auto" w:fill="auto"/>
            <w:vAlign w:val="center"/>
          </w:tcPr>
          <w:p w14:paraId="1D55A0A6" w14:textId="77777777" w:rsidR="00F3040D" w:rsidRPr="00166E95" w:rsidRDefault="00F3040D" w:rsidP="00F3040D">
            <w:pPr>
              <w:tabs>
                <w:tab w:val="right" w:pos="851"/>
              </w:tabs>
              <w:spacing w:after="0" w:line="240" w:lineRule="auto"/>
              <w:jc w:val="center"/>
              <w:rPr>
                <w:rFonts w:ascii="Times New Roman" w:eastAsia="Times New Roman" w:hAnsi="Times New Roman" w:cs="Times New Roman"/>
                <w:sz w:val="24"/>
                <w:szCs w:val="24"/>
                <w:lang w:eastAsia="ru-RU"/>
              </w:rPr>
            </w:pPr>
            <w:r w:rsidRPr="00166E95">
              <w:rPr>
                <w:rFonts w:ascii="Times New Roman" w:eastAsia="Times New Roman" w:hAnsi="Times New Roman" w:cs="Times New Roman"/>
                <w:sz w:val="24"/>
                <w:szCs w:val="24"/>
                <w:lang w:eastAsia="ru-RU"/>
              </w:rPr>
              <w:t>100</w:t>
            </w:r>
          </w:p>
        </w:tc>
        <w:tc>
          <w:tcPr>
            <w:tcW w:w="496" w:type="pct"/>
            <w:shd w:val="clear" w:color="auto" w:fill="auto"/>
            <w:vAlign w:val="center"/>
          </w:tcPr>
          <w:p w14:paraId="7900C77C" w14:textId="3B121D94" w:rsidR="00F3040D" w:rsidRPr="00166E95" w:rsidRDefault="00F3040D" w:rsidP="00F3040D">
            <w:pPr>
              <w:tabs>
                <w:tab w:val="right" w:pos="851"/>
              </w:tabs>
              <w:spacing w:after="0" w:line="240" w:lineRule="auto"/>
              <w:jc w:val="center"/>
              <w:rPr>
                <w:rFonts w:ascii="Times New Roman" w:eastAsia="Times New Roman" w:hAnsi="Times New Roman" w:cs="Times New Roman"/>
                <w:sz w:val="24"/>
                <w:szCs w:val="24"/>
                <w:lang w:eastAsia="ru-RU"/>
              </w:rPr>
            </w:pPr>
            <w:r w:rsidRPr="00166E95">
              <w:rPr>
                <w:rFonts w:ascii="Times New Roman" w:eastAsia="Times New Roman" w:hAnsi="Times New Roman" w:cs="Times New Roman"/>
                <w:sz w:val="24"/>
                <w:szCs w:val="24"/>
                <w:lang w:eastAsia="ru-RU"/>
              </w:rPr>
              <w:t>31</w:t>
            </w:r>
          </w:p>
        </w:tc>
        <w:tc>
          <w:tcPr>
            <w:tcW w:w="574" w:type="pct"/>
            <w:shd w:val="clear" w:color="auto" w:fill="auto"/>
          </w:tcPr>
          <w:p w14:paraId="2DF1CF51" w14:textId="35704DFE" w:rsidR="00F3040D" w:rsidRPr="00166E95" w:rsidRDefault="00F3040D" w:rsidP="00F3040D">
            <w:pPr>
              <w:tabs>
                <w:tab w:val="right" w:pos="851"/>
              </w:tabs>
              <w:spacing w:after="0" w:line="240" w:lineRule="auto"/>
              <w:jc w:val="center"/>
              <w:rPr>
                <w:rFonts w:ascii="Times New Roman" w:eastAsia="Times New Roman" w:hAnsi="Times New Roman" w:cs="Times New Roman"/>
                <w:sz w:val="24"/>
                <w:szCs w:val="24"/>
                <w:lang w:eastAsia="ru-RU"/>
              </w:rPr>
            </w:pPr>
            <w:r w:rsidRPr="00166E95">
              <w:rPr>
                <w:rFonts w:ascii="Times New Roman" w:hAnsi="Times New Roman"/>
                <w:sz w:val="24"/>
                <w:szCs w:val="24"/>
                <w:lang w:eastAsia="ru-RU"/>
              </w:rPr>
              <w:t>47</w:t>
            </w:r>
          </w:p>
        </w:tc>
        <w:tc>
          <w:tcPr>
            <w:tcW w:w="840" w:type="pct"/>
            <w:shd w:val="clear" w:color="auto" w:fill="auto"/>
            <w:vAlign w:val="center"/>
          </w:tcPr>
          <w:p w14:paraId="30AB263A" w14:textId="4F264984" w:rsidR="00F3040D" w:rsidRPr="00166E95" w:rsidRDefault="00F3040D" w:rsidP="00F3040D">
            <w:pPr>
              <w:tabs>
                <w:tab w:val="right" w:pos="851"/>
              </w:tabs>
              <w:spacing w:after="0" w:line="240" w:lineRule="auto"/>
              <w:jc w:val="center"/>
              <w:rPr>
                <w:rFonts w:ascii="Times New Roman" w:eastAsia="Times New Roman" w:hAnsi="Times New Roman" w:cs="Times New Roman"/>
                <w:sz w:val="24"/>
                <w:szCs w:val="24"/>
                <w:lang w:eastAsia="ru-RU"/>
              </w:rPr>
            </w:pPr>
            <w:r w:rsidRPr="00166E95">
              <w:rPr>
                <w:rFonts w:ascii="Times New Roman" w:eastAsia="Times New Roman" w:hAnsi="Times New Roman" w:cs="Times New Roman"/>
                <w:sz w:val="24"/>
                <w:szCs w:val="24"/>
                <w:lang w:eastAsia="ru-RU"/>
              </w:rPr>
              <w:t>53</w:t>
            </w:r>
          </w:p>
        </w:tc>
        <w:tc>
          <w:tcPr>
            <w:tcW w:w="752" w:type="pct"/>
            <w:shd w:val="clear" w:color="auto" w:fill="auto"/>
            <w:vAlign w:val="center"/>
          </w:tcPr>
          <w:p w14:paraId="30E643B5" w14:textId="113B2999" w:rsidR="00F3040D" w:rsidRPr="00166E95" w:rsidRDefault="00F3040D" w:rsidP="00F3040D">
            <w:pPr>
              <w:tabs>
                <w:tab w:val="right" w:pos="851"/>
              </w:tabs>
              <w:spacing w:after="0" w:line="240" w:lineRule="auto"/>
              <w:jc w:val="center"/>
              <w:rPr>
                <w:rFonts w:ascii="Times New Roman" w:eastAsia="Times New Roman" w:hAnsi="Times New Roman" w:cs="Times New Roman"/>
                <w:sz w:val="24"/>
                <w:szCs w:val="24"/>
                <w:lang w:eastAsia="ru-RU"/>
              </w:rPr>
            </w:pPr>
            <w:r w:rsidRPr="00166E95">
              <w:rPr>
                <w:rFonts w:ascii="Times New Roman" w:eastAsia="Times New Roman" w:hAnsi="Times New Roman" w:cs="Times New Roman"/>
                <w:sz w:val="24"/>
                <w:szCs w:val="24"/>
                <w:lang w:eastAsia="ru-RU"/>
              </w:rPr>
              <w:t>69</w:t>
            </w:r>
          </w:p>
        </w:tc>
        <w:tc>
          <w:tcPr>
            <w:tcW w:w="643" w:type="pct"/>
            <w:shd w:val="clear" w:color="auto" w:fill="auto"/>
            <w:vAlign w:val="center"/>
          </w:tcPr>
          <w:p w14:paraId="0CC038EB" w14:textId="77777777" w:rsidR="00F3040D" w:rsidRPr="00166E95" w:rsidRDefault="00F3040D" w:rsidP="00F3040D">
            <w:pPr>
              <w:tabs>
                <w:tab w:val="right" w:pos="851"/>
              </w:tabs>
              <w:spacing w:after="0" w:line="240" w:lineRule="auto"/>
              <w:jc w:val="center"/>
              <w:rPr>
                <w:rFonts w:ascii="Times New Roman" w:eastAsia="Times New Roman" w:hAnsi="Times New Roman" w:cs="Times New Roman"/>
                <w:sz w:val="24"/>
                <w:szCs w:val="24"/>
                <w:lang w:eastAsia="ru-RU"/>
              </w:rPr>
            </w:pPr>
          </w:p>
        </w:tc>
      </w:tr>
    </w:tbl>
    <w:p w14:paraId="67CE4BE2" w14:textId="77777777" w:rsidR="00166E95" w:rsidRDefault="00166E95" w:rsidP="007250D4">
      <w:pPr>
        <w:shd w:val="clear" w:color="auto" w:fill="FFFFFF"/>
        <w:spacing w:after="0" w:line="240" w:lineRule="auto"/>
        <w:ind w:firstLine="720"/>
        <w:rPr>
          <w:rFonts w:ascii="Times New Roman" w:eastAsia="Times New Roman" w:hAnsi="Times New Roman" w:cs="Times New Roman"/>
          <w:b/>
          <w:sz w:val="28"/>
          <w:szCs w:val="28"/>
          <w:lang w:val="x-none" w:eastAsia="x-none"/>
        </w:rPr>
      </w:pPr>
      <w:bookmarkStart w:id="3" w:name="_Toc74295631"/>
      <w:bookmarkEnd w:id="0"/>
      <w:bookmarkEnd w:id="1"/>
      <w:bookmarkEnd w:id="2"/>
    </w:p>
    <w:p w14:paraId="1DCBA3AA" w14:textId="77777777" w:rsidR="00166E95" w:rsidRDefault="00166E95" w:rsidP="007250D4">
      <w:pPr>
        <w:shd w:val="clear" w:color="auto" w:fill="FFFFFF"/>
        <w:spacing w:after="0" w:line="240" w:lineRule="auto"/>
        <w:ind w:firstLine="720"/>
        <w:rPr>
          <w:rFonts w:ascii="Times New Roman" w:eastAsia="Times New Roman" w:hAnsi="Times New Roman" w:cs="Times New Roman"/>
          <w:b/>
          <w:sz w:val="28"/>
          <w:szCs w:val="28"/>
          <w:lang w:val="x-none" w:eastAsia="x-none"/>
        </w:rPr>
      </w:pPr>
    </w:p>
    <w:p w14:paraId="769FAE08" w14:textId="77777777" w:rsidR="00166E95" w:rsidRDefault="00166E95" w:rsidP="007250D4">
      <w:pPr>
        <w:shd w:val="clear" w:color="auto" w:fill="FFFFFF"/>
        <w:spacing w:after="0" w:line="240" w:lineRule="auto"/>
        <w:ind w:firstLine="720"/>
        <w:rPr>
          <w:rFonts w:ascii="Times New Roman" w:eastAsia="Times New Roman" w:hAnsi="Times New Roman" w:cs="Times New Roman"/>
          <w:b/>
          <w:sz w:val="28"/>
          <w:szCs w:val="28"/>
          <w:lang w:val="x-none" w:eastAsia="x-none"/>
        </w:rPr>
      </w:pPr>
    </w:p>
    <w:p w14:paraId="67AB9B49" w14:textId="65227998" w:rsidR="00E32331" w:rsidRPr="008A279B" w:rsidRDefault="00E32331" w:rsidP="007250D4">
      <w:pPr>
        <w:shd w:val="clear" w:color="auto" w:fill="FFFFFF"/>
        <w:spacing w:after="0" w:line="240" w:lineRule="auto"/>
        <w:ind w:firstLine="720"/>
        <w:rPr>
          <w:rFonts w:ascii="Times New Roman" w:eastAsia="Times New Roman" w:hAnsi="Times New Roman" w:cs="Times New Roman"/>
          <w:b/>
          <w:sz w:val="28"/>
          <w:szCs w:val="28"/>
          <w:lang w:val="x-none" w:eastAsia="x-none"/>
        </w:rPr>
      </w:pPr>
      <w:r w:rsidRPr="008A279B">
        <w:rPr>
          <w:rFonts w:ascii="Times New Roman" w:eastAsia="Times New Roman" w:hAnsi="Times New Roman" w:cs="Times New Roman"/>
          <w:b/>
          <w:sz w:val="28"/>
          <w:szCs w:val="28"/>
          <w:lang w:val="x-none" w:eastAsia="x-none"/>
        </w:rPr>
        <w:lastRenderedPageBreak/>
        <w:t xml:space="preserve">5.3. Содержание семинаров, практических занятий </w:t>
      </w:r>
    </w:p>
    <w:p w14:paraId="3D713648" w14:textId="77777777" w:rsidR="00E32331" w:rsidRPr="008A279B" w:rsidRDefault="00E32331" w:rsidP="00E32331">
      <w:pPr>
        <w:keepNext/>
        <w:spacing w:after="0" w:line="240" w:lineRule="auto"/>
        <w:jc w:val="right"/>
        <w:rPr>
          <w:rFonts w:ascii="Times New Roman" w:eastAsia="Times New Roman" w:hAnsi="Times New Roman" w:cs="Times New Roman"/>
          <w:sz w:val="28"/>
          <w:szCs w:val="28"/>
          <w:lang w:eastAsia="ru-RU"/>
        </w:rPr>
      </w:pPr>
      <w:r w:rsidRPr="008A279B">
        <w:rPr>
          <w:rFonts w:ascii="Times New Roman" w:eastAsia="Times New Roman" w:hAnsi="Times New Roman" w:cs="Times New Roman"/>
          <w:sz w:val="28"/>
          <w:szCs w:val="28"/>
          <w:lang w:eastAsia="ru-RU"/>
        </w:rPr>
        <w:t>Таблица 3</w:t>
      </w:r>
    </w:p>
    <w:p w14:paraId="3B3C3E2D" w14:textId="77777777" w:rsidR="00E32331" w:rsidRPr="00A116D2" w:rsidRDefault="00E32331" w:rsidP="00E32331">
      <w:pPr>
        <w:keepNext/>
        <w:spacing w:after="0" w:line="240" w:lineRule="auto"/>
        <w:jc w:val="both"/>
        <w:rPr>
          <w:rFonts w:ascii="Times New Roman" w:eastAsia="Times New Roman" w:hAnsi="Times New Roman" w:cs="Times New Roman"/>
          <w:sz w:val="24"/>
          <w:szCs w:val="24"/>
          <w:highlight w:val="yellow"/>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5086"/>
        <w:gridCol w:w="2038"/>
      </w:tblGrid>
      <w:tr w:rsidR="00923441" w:rsidRPr="00A116D2" w14:paraId="1068E111" w14:textId="77777777" w:rsidTr="00E32331">
        <w:tc>
          <w:tcPr>
            <w:tcW w:w="2237" w:type="dxa"/>
            <w:shd w:val="clear" w:color="auto" w:fill="auto"/>
            <w:vAlign w:val="center"/>
          </w:tcPr>
          <w:p w14:paraId="112A0BE8" w14:textId="77777777" w:rsidR="00E32331" w:rsidRPr="008A279B"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Наименование тем (разделов) дисциплины</w:t>
            </w:r>
          </w:p>
        </w:tc>
        <w:tc>
          <w:tcPr>
            <w:tcW w:w="5295" w:type="dxa"/>
            <w:shd w:val="clear" w:color="auto" w:fill="auto"/>
            <w:vAlign w:val="center"/>
          </w:tcPr>
          <w:p w14:paraId="151788AB" w14:textId="77777777" w:rsidR="00E32331" w:rsidRPr="008A279B" w:rsidRDefault="00E32331" w:rsidP="009D5D18">
            <w:pPr>
              <w:keepNext/>
              <w:spacing w:after="12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2E2C33D" w14:textId="77777777" w:rsidR="00E32331" w:rsidRPr="008A279B" w:rsidRDefault="00E32331" w:rsidP="00E32331">
            <w:pPr>
              <w:keepNext/>
              <w:spacing w:after="120" w:line="240" w:lineRule="auto"/>
              <w:jc w:val="center"/>
              <w:rPr>
                <w:rFonts w:ascii="Times New Roman" w:eastAsia="Times New Roman" w:hAnsi="Times New Roman" w:cs="Times New Roman"/>
                <w:b/>
                <w:sz w:val="24"/>
                <w:szCs w:val="24"/>
                <w:lang w:eastAsia="ru-RU"/>
              </w:rPr>
            </w:pPr>
            <w:r w:rsidRPr="008A279B">
              <w:rPr>
                <w:rFonts w:ascii="Times New Roman" w:eastAsia="Times New Roman" w:hAnsi="Times New Roman" w:cs="Times New Roman"/>
                <w:b/>
                <w:sz w:val="24"/>
                <w:szCs w:val="24"/>
                <w:lang w:eastAsia="ru-RU"/>
              </w:rPr>
              <w:t>Формы проведения занятий</w:t>
            </w:r>
          </w:p>
        </w:tc>
      </w:tr>
      <w:tr w:rsidR="00923441" w:rsidRPr="00A116D2" w14:paraId="225AAD09" w14:textId="77777777" w:rsidTr="00E32331">
        <w:tc>
          <w:tcPr>
            <w:tcW w:w="2237" w:type="dxa"/>
            <w:shd w:val="clear" w:color="auto" w:fill="auto"/>
          </w:tcPr>
          <w:p w14:paraId="228EFDDA" w14:textId="514D35B5" w:rsidR="00BB342A" w:rsidRPr="00AA097A" w:rsidRDefault="00BB342A" w:rsidP="00FD2F11">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AA097A">
              <w:rPr>
                <w:rFonts w:ascii="Times New Roman" w:eastAsia="TimesNewRomanPS-BoldMT" w:hAnsi="Times New Roman" w:cs="Times New Roman"/>
                <w:bCs/>
                <w:sz w:val="24"/>
                <w:szCs w:val="24"/>
                <w:lang w:eastAsia="ru-RU"/>
              </w:rPr>
              <w:t xml:space="preserve">Тема 1. </w:t>
            </w:r>
            <w:r w:rsidR="007A060A" w:rsidRPr="007A060A">
              <w:rPr>
                <w:rFonts w:ascii="Times New Roman" w:eastAsia="TimesNewRomanPS-BoldMT" w:hAnsi="Times New Roman" w:cs="Times New Roman"/>
                <w:bCs/>
                <w:sz w:val="24"/>
                <w:szCs w:val="24"/>
                <w:lang w:eastAsia="ru-RU"/>
              </w:rPr>
              <w:t xml:space="preserve">Основы разработки и реализации логистических </w:t>
            </w:r>
            <w:r w:rsidR="00923441">
              <w:rPr>
                <w:rFonts w:ascii="Times New Roman" w:eastAsia="TimesNewRomanPS-BoldMT" w:hAnsi="Times New Roman" w:cs="Times New Roman"/>
                <w:bCs/>
                <w:sz w:val="24"/>
                <w:szCs w:val="24"/>
                <w:lang w:eastAsia="ru-RU"/>
              </w:rPr>
              <w:t xml:space="preserve">инвестиционных </w:t>
            </w:r>
            <w:r w:rsidR="007A060A" w:rsidRPr="007A060A">
              <w:rPr>
                <w:rFonts w:ascii="Times New Roman" w:eastAsia="TimesNewRomanPS-BoldMT" w:hAnsi="Times New Roman" w:cs="Times New Roman"/>
                <w:bCs/>
                <w:sz w:val="24"/>
                <w:szCs w:val="24"/>
                <w:lang w:eastAsia="ru-RU"/>
              </w:rPr>
              <w:t>проектов</w:t>
            </w:r>
            <w:r w:rsidRPr="007A060A">
              <w:rPr>
                <w:rFonts w:ascii="Times New Roman" w:eastAsia="TimesNewRomanPS-BoldMT" w:hAnsi="Times New Roman" w:cs="Times New Roman"/>
                <w:bCs/>
                <w:sz w:val="24"/>
                <w:szCs w:val="24"/>
                <w:lang w:eastAsia="ru-RU"/>
              </w:rPr>
              <w:t>.</w:t>
            </w:r>
          </w:p>
        </w:tc>
        <w:tc>
          <w:tcPr>
            <w:tcW w:w="5295" w:type="dxa"/>
            <w:shd w:val="clear" w:color="auto" w:fill="auto"/>
          </w:tcPr>
          <w:p w14:paraId="62AD6245" w14:textId="5BA57F59" w:rsidR="007A060A" w:rsidRDefault="007A060A" w:rsidP="00B120D6">
            <w:pPr>
              <w:pStyle w:val="affd"/>
              <w:numPr>
                <w:ilvl w:val="0"/>
                <w:numId w:val="10"/>
              </w:numPr>
              <w:ind w:left="0" w:firstLine="0"/>
              <w:jc w:val="both"/>
              <w:rPr>
                <w:bCs/>
                <w:iCs/>
                <w:sz w:val="24"/>
                <w:szCs w:val="24"/>
              </w:rPr>
            </w:pPr>
            <w:r w:rsidRPr="007A060A">
              <w:rPr>
                <w:bCs/>
                <w:iCs/>
                <w:sz w:val="24"/>
                <w:szCs w:val="24"/>
              </w:rPr>
              <w:t xml:space="preserve">Цели разработки и реализации логистических </w:t>
            </w:r>
            <w:r w:rsidR="00923441">
              <w:rPr>
                <w:bCs/>
                <w:iCs/>
                <w:sz w:val="24"/>
                <w:szCs w:val="24"/>
              </w:rPr>
              <w:t xml:space="preserve">инвестиционных </w:t>
            </w:r>
            <w:r w:rsidRPr="007A060A">
              <w:rPr>
                <w:bCs/>
                <w:iCs/>
                <w:sz w:val="24"/>
                <w:szCs w:val="24"/>
              </w:rPr>
              <w:t xml:space="preserve">проектов. </w:t>
            </w:r>
          </w:p>
          <w:p w14:paraId="309FD53F" w14:textId="20D0E3CD" w:rsidR="007A060A" w:rsidRDefault="007A060A" w:rsidP="00B120D6">
            <w:pPr>
              <w:pStyle w:val="affd"/>
              <w:numPr>
                <w:ilvl w:val="0"/>
                <w:numId w:val="10"/>
              </w:numPr>
              <w:ind w:left="0" w:firstLine="0"/>
              <w:jc w:val="both"/>
              <w:rPr>
                <w:bCs/>
                <w:iCs/>
                <w:sz w:val="24"/>
                <w:szCs w:val="24"/>
              </w:rPr>
            </w:pPr>
            <w:r w:rsidRPr="007A060A">
              <w:rPr>
                <w:bCs/>
                <w:iCs/>
                <w:sz w:val="24"/>
                <w:szCs w:val="24"/>
              </w:rPr>
              <w:t xml:space="preserve">Участники логистических </w:t>
            </w:r>
            <w:r w:rsidR="00923441">
              <w:rPr>
                <w:bCs/>
                <w:iCs/>
                <w:sz w:val="24"/>
                <w:szCs w:val="24"/>
              </w:rPr>
              <w:t xml:space="preserve">инвестиционных </w:t>
            </w:r>
            <w:r w:rsidRPr="007A060A">
              <w:rPr>
                <w:bCs/>
                <w:iCs/>
                <w:sz w:val="24"/>
                <w:szCs w:val="24"/>
              </w:rPr>
              <w:t xml:space="preserve">проектов. </w:t>
            </w:r>
          </w:p>
          <w:p w14:paraId="7EC4A61A" w14:textId="3C151DA6" w:rsidR="007A060A" w:rsidRDefault="007A060A" w:rsidP="00B120D6">
            <w:pPr>
              <w:pStyle w:val="affd"/>
              <w:numPr>
                <w:ilvl w:val="0"/>
                <w:numId w:val="10"/>
              </w:numPr>
              <w:ind w:left="0" w:firstLine="0"/>
              <w:jc w:val="both"/>
              <w:rPr>
                <w:bCs/>
                <w:iCs/>
                <w:sz w:val="24"/>
                <w:szCs w:val="24"/>
              </w:rPr>
            </w:pPr>
            <w:r w:rsidRPr="007A060A">
              <w:rPr>
                <w:bCs/>
                <w:iCs/>
                <w:sz w:val="24"/>
                <w:szCs w:val="24"/>
              </w:rPr>
              <w:t xml:space="preserve">Типология построения рабочего плана </w:t>
            </w:r>
            <w:r>
              <w:rPr>
                <w:bCs/>
                <w:iCs/>
                <w:sz w:val="24"/>
                <w:szCs w:val="24"/>
              </w:rPr>
              <w:t xml:space="preserve">логистического </w:t>
            </w:r>
            <w:r w:rsidR="00923441">
              <w:rPr>
                <w:bCs/>
                <w:iCs/>
                <w:sz w:val="24"/>
                <w:szCs w:val="24"/>
              </w:rPr>
              <w:t xml:space="preserve">инвестиционного </w:t>
            </w:r>
            <w:r>
              <w:rPr>
                <w:bCs/>
                <w:iCs/>
                <w:sz w:val="24"/>
                <w:szCs w:val="24"/>
              </w:rPr>
              <w:t>проекта.</w:t>
            </w:r>
          </w:p>
          <w:p w14:paraId="592539F1" w14:textId="42A20CC0" w:rsidR="007A060A" w:rsidRDefault="007A060A" w:rsidP="00B120D6">
            <w:pPr>
              <w:pStyle w:val="affd"/>
              <w:numPr>
                <w:ilvl w:val="0"/>
                <w:numId w:val="10"/>
              </w:numPr>
              <w:ind w:left="0" w:firstLine="0"/>
              <w:jc w:val="both"/>
              <w:rPr>
                <w:bCs/>
                <w:iCs/>
                <w:sz w:val="24"/>
                <w:szCs w:val="24"/>
              </w:rPr>
            </w:pPr>
            <w:r w:rsidRPr="007A060A">
              <w:rPr>
                <w:bCs/>
                <w:iCs/>
                <w:sz w:val="24"/>
                <w:szCs w:val="24"/>
              </w:rPr>
              <w:t xml:space="preserve">Организация администрирования логистического </w:t>
            </w:r>
            <w:r w:rsidR="00923441">
              <w:rPr>
                <w:bCs/>
                <w:iCs/>
                <w:sz w:val="24"/>
                <w:szCs w:val="24"/>
              </w:rPr>
              <w:t xml:space="preserve">инвестиционного </w:t>
            </w:r>
            <w:r w:rsidRPr="007A060A">
              <w:rPr>
                <w:bCs/>
                <w:iCs/>
                <w:sz w:val="24"/>
                <w:szCs w:val="24"/>
              </w:rPr>
              <w:t xml:space="preserve">проекта. </w:t>
            </w:r>
          </w:p>
          <w:p w14:paraId="042CAE31" w14:textId="03DBC58E" w:rsidR="007A060A" w:rsidRDefault="007A060A" w:rsidP="00B120D6">
            <w:pPr>
              <w:pStyle w:val="affd"/>
              <w:numPr>
                <w:ilvl w:val="0"/>
                <w:numId w:val="10"/>
              </w:numPr>
              <w:ind w:left="0" w:firstLine="0"/>
              <w:jc w:val="both"/>
              <w:rPr>
                <w:bCs/>
                <w:iCs/>
                <w:sz w:val="24"/>
                <w:szCs w:val="24"/>
              </w:rPr>
            </w:pPr>
            <w:r w:rsidRPr="007A060A">
              <w:rPr>
                <w:bCs/>
                <w:iCs/>
                <w:sz w:val="24"/>
                <w:szCs w:val="24"/>
              </w:rPr>
              <w:t xml:space="preserve">Роль коммуникационной и информационной политики в продвижении логистического </w:t>
            </w:r>
            <w:r w:rsidR="00923441">
              <w:rPr>
                <w:bCs/>
                <w:iCs/>
                <w:sz w:val="24"/>
                <w:szCs w:val="24"/>
              </w:rPr>
              <w:t xml:space="preserve">инвестиционного </w:t>
            </w:r>
            <w:r w:rsidRPr="007A060A">
              <w:rPr>
                <w:bCs/>
                <w:iCs/>
                <w:sz w:val="24"/>
                <w:szCs w:val="24"/>
              </w:rPr>
              <w:t xml:space="preserve">проекта на национальном и региональном уровне среди заинтересованных сторон. </w:t>
            </w:r>
          </w:p>
          <w:p w14:paraId="412346E5" w14:textId="00C41186" w:rsidR="007A060A" w:rsidRPr="007A060A" w:rsidRDefault="007A060A" w:rsidP="00B120D6">
            <w:pPr>
              <w:pStyle w:val="affd"/>
              <w:numPr>
                <w:ilvl w:val="0"/>
                <w:numId w:val="10"/>
              </w:numPr>
              <w:ind w:left="0" w:firstLine="0"/>
              <w:jc w:val="both"/>
              <w:rPr>
                <w:bCs/>
                <w:iCs/>
                <w:sz w:val="24"/>
                <w:szCs w:val="24"/>
              </w:rPr>
            </w:pPr>
            <w:r w:rsidRPr="007A060A">
              <w:rPr>
                <w:bCs/>
                <w:iCs/>
                <w:sz w:val="24"/>
                <w:szCs w:val="24"/>
              </w:rPr>
              <w:t xml:space="preserve">Методы распространения результатов логистических </w:t>
            </w:r>
            <w:r w:rsidR="00923441">
              <w:rPr>
                <w:bCs/>
                <w:iCs/>
                <w:sz w:val="24"/>
                <w:szCs w:val="24"/>
              </w:rPr>
              <w:t xml:space="preserve">инвестиционных </w:t>
            </w:r>
            <w:r w:rsidRPr="007A060A">
              <w:rPr>
                <w:bCs/>
                <w:iCs/>
                <w:sz w:val="24"/>
                <w:szCs w:val="24"/>
              </w:rPr>
              <w:t>проектов.</w:t>
            </w:r>
          </w:p>
          <w:p w14:paraId="0163A8C5" w14:textId="77777777" w:rsidR="00BB342A" w:rsidRPr="007A060A" w:rsidRDefault="00BB342A" w:rsidP="00E32331">
            <w:pPr>
              <w:spacing w:after="0" w:line="240" w:lineRule="auto"/>
              <w:jc w:val="both"/>
              <w:rPr>
                <w:rFonts w:ascii="Times New Roman" w:eastAsia="Arial Unicode MS" w:hAnsi="Times New Roman" w:cs="Times New Roman"/>
                <w:bCs/>
                <w:iCs/>
                <w:color w:val="000000"/>
                <w:sz w:val="24"/>
                <w:szCs w:val="24"/>
                <w:u w:color="000000"/>
                <w:bdr w:val="nil"/>
                <w:lang w:eastAsia="ru-RU"/>
              </w:rPr>
            </w:pPr>
          </w:p>
          <w:p w14:paraId="674E3E6B" w14:textId="11445AD6" w:rsidR="00BB342A" w:rsidRPr="007A060A" w:rsidRDefault="00BB342A"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7A060A">
              <w:rPr>
                <w:rFonts w:ascii="Times New Roman" w:eastAsia="Arial Unicode MS" w:hAnsi="Times New Roman" w:cs="Times New Roman"/>
                <w:b/>
                <w:color w:val="000000"/>
                <w:sz w:val="24"/>
                <w:szCs w:val="24"/>
                <w:u w:color="000000"/>
                <w:bdr w:val="nil"/>
                <w:lang w:eastAsia="ru-RU"/>
              </w:rPr>
              <w:t>Рекомендуемые источники</w:t>
            </w:r>
            <w:r w:rsidR="0048515B">
              <w:rPr>
                <w:rFonts w:ascii="Times New Roman" w:eastAsia="Arial Unicode MS" w:hAnsi="Times New Roman" w:cs="Times New Roman"/>
                <w:color w:val="000000"/>
                <w:sz w:val="24"/>
                <w:szCs w:val="24"/>
                <w:u w:color="000000"/>
                <w:bdr w:val="nil"/>
                <w:lang w:eastAsia="ru-RU"/>
              </w:rPr>
              <w:t>: раздел 8, №№ 1-14</w:t>
            </w:r>
            <w:r w:rsidRPr="007A060A">
              <w:rPr>
                <w:rFonts w:ascii="Times New Roman" w:eastAsia="Arial Unicode MS" w:hAnsi="Times New Roman" w:cs="Times New Roman"/>
                <w:color w:val="000000"/>
                <w:sz w:val="24"/>
                <w:szCs w:val="24"/>
                <w:u w:color="000000"/>
                <w:bdr w:val="nil"/>
                <w:lang w:eastAsia="ru-RU"/>
              </w:rPr>
              <w:t>; раздел 9, №№ 1-</w:t>
            </w:r>
            <w:r w:rsidR="005A0857">
              <w:rPr>
                <w:rFonts w:ascii="Times New Roman" w:eastAsia="Arial Unicode MS" w:hAnsi="Times New Roman" w:cs="Times New Roman"/>
                <w:color w:val="000000"/>
                <w:sz w:val="24"/>
                <w:szCs w:val="24"/>
                <w:u w:color="000000"/>
                <w:bdr w:val="nil"/>
                <w:lang w:eastAsia="ru-RU"/>
              </w:rPr>
              <w:t>34</w:t>
            </w:r>
            <w:r w:rsidRPr="007A060A">
              <w:rPr>
                <w:rFonts w:ascii="Times New Roman" w:eastAsia="Arial Unicode MS" w:hAnsi="Times New Roman" w:cs="Times New Roman"/>
                <w:color w:val="000000"/>
                <w:sz w:val="24"/>
                <w:szCs w:val="24"/>
                <w:u w:color="000000"/>
                <w:bdr w:val="nil"/>
                <w:lang w:eastAsia="ru-RU"/>
              </w:rPr>
              <w:t>.</w:t>
            </w:r>
          </w:p>
          <w:p w14:paraId="3FBD7932" w14:textId="77777777" w:rsidR="00307EE4" w:rsidRPr="007A060A" w:rsidRDefault="00307EE4"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p>
        </w:tc>
        <w:tc>
          <w:tcPr>
            <w:tcW w:w="2038" w:type="dxa"/>
            <w:shd w:val="clear" w:color="auto" w:fill="auto"/>
            <w:vAlign w:val="center"/>
          </w:tcPr>
          <w:p w14:paraId="62DF4ECD" w14:textId="77777777" w:rsidR="00BB342A" w:rsidRPr="005955CB"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2BDEEDEF" w14:textId="77777777" w:rsidR="00BB342A" w:rsidRPr="00326B5D"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r w:rsidR="00923441" w:rsidRPr="00A116D2" w14:paraId="17CF094C" w14:textId="77777777" w:rsidTr="00B30545">
        <w:tc>
          <w:tcPr>
            <w:tcW w:w="2237" w:type="dxa"/>
            <w:shd w:val="clear" w:color="auto" w:fill="auto"/>
          </w:tcPr>
          <w:p w14:paraId="0BAD097D" w14:textId="05B23DCA" w:rsidR="00BB342A" w:rsidRPr="00AA097A" w:rsidRDefault="00BB342A"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2. </w:t>
            </w:r>
            <w:r w:rsidR="005A0857" w:rsidRPr="001C5E46">
              <w:rPr>
                <w:rFonts w:ascii="Times New Roman" w:eastAsia="TimesNewRomanPS-BoldMT" w:hAnsi="Times New Roman" w:cs="Times New Roman"/>
                <w:bCs/>
                <w:sz w:val="24"/>
                <w:szCs w:val="24"/>
                <w:lang w:eastAsia="ru-RU"/>
              </w:rPr>
              <w:t xml:space="preserve">Экономические особенности реализации логистических </w:t>
            </w:r>
            <w:r w:rsidR="00923441">
              <w:rPr>
                <w:rFonts w:ascii="Times New Roman" w:eastAsia="TimesNewRomanPS-BoldMT" w:hAnsi="Times New Roman" w:cs="Times New Roman"/>
                <w:bCs/>
                <w:sz w:val="24"/>
                <w:szCs w:val="24"/>
                <w:lang w:eastAsia="ru-RU"/>
              </w:rPr>
              <w:t xml:space="preserve">инвестиционных </w:t>
            </w:r>
            <w:r w:rsidR="005A0857" w:rsidRPr="001C5E46">
              <w:rPr>
                <w:rFonts w:ascii="Times New Roman" w:eastAsia="TimesNewRomanPS-BoldMT" w:hAnsi="Times New Roman" w:cs="Times New Roman"/>
                <w:bCs/>
                <w:sz w:val="24"/>
                <w:szCs w:val="24"/>
                <w:lang w:eastAsia="ru-RU"/>
              </w:rPr>
              <w:t>проектов</w:t>
            </w:r>
            <w:r w:rsidRPr="00AA097A">
              <w:rPr>
                <w:rFonts w:ascii="Times New Roman" w:eastAsia="TimesNewRomanPS-BoldMT" w:hAnsi="Times New Roman" w:cs="Times New Roman"/>
                <w:bCs/>
                <w:sz w:val="24"/>
                <w:szCs w:val="24"/>
                <w:lang w:eastAsia="ru-RU"/>
              </w:rPr>
              <w:t>.</w:t>
            </w:r>
          </w:p>
        </w:tc>
        <w:tc>
          <w:tcPr>
            <w:tcW w:w="5295" w:type="dxa"/>
            <w:shd w:val="clear" w:color="auto" w:fill="auto"/>
          </w:tcPr>
          <w:p w14:paraId="0851C460" w14:textId="2413EF30" w:rsidR="005A0857" w:rsidRDefault="005A0857" w:rsidP="00B120D6">
            <w:pPr>
              <w:pStyle w:val="affd"/>
              <w:numPr>
                <w:ilvl w:val="0"/>
                <w:numId w:val="11"/>
              </w:numPr>
              <w:ind w:left="0" w:firstLine="0"/>
              <w:jc w:val="both"/>
              <w:rPr>
                <w:bCs/>
                <w:iCs/>
                <w:sz w:val="24"/>
                <w:szCs w:val="24"/>
              </w:rPr>
            </w:pPr>
            <w:r w:rsidRPr="005A0857">
              <w:rPr>
                <w:bCs/>
                <w:iCs/>
                <w:sz w:val="24"/>
                <w:szCs w:val="24"/>
              </w:rPr>
              <w:t xml:space="preserve">Общие принципы и подходы к определению экономической сущности </w:t>
            </w:r>
            <w:r>
              <w:rPr>
                <w:bCs/>
                <w:iCs/>
                <w:sz w:val="24"/>
                <w:szCs w:val="24"/>
              </w:rPr>
              <w:t xml:space="preserve">логистических </w:t>
            </w:r>
            <w:r w:rsidR="00923441">
              <w:rPr>
                <w:bCs/>
                <w:iCs/>
                <w:sz w:val="24"/>
                <w:szCs w:val="24"/>
              </w:rPr>
              <w:t xml:space="preserve">инвестиционных </w:t>
            </w:r>
            <w:r>
              <w:rPr>
                <w:bCs/>
                <w:iCs/>
                <w:sz w:val="24"/>
                <w:szCs w:val="24"/>
              </w:rPr>
              <w:t xml:space="preserve">проектов. </w:t>
            </w:r>
          </w:p>
          <w:p w14:paraId="43E740AF" w14:textId="1BEE9668" w:rsidR="005A0857" w:rsidRDefault="005A0857" w:rsidP="00B120D6">
            <w:pPr>
              <w:pStyle w:val="affd"/>
              <w:numPr>
                <w:ilvl w:val="0"/>
                <w:numId w:val="11"/>
              </w:numPr>
              <w:ind w:left="0" w:firstLine="0"/>
              <w:jc w:val="both"/>
              <w:rPr>
                <w:bCs/>
                <w:iCs/>
                <w:sz w:val="24"/>
                <w:szCs w:val="24"/>
              </w:rPr>
            </w:pPr>
            <w:r w:rsidRPr="005A0857">
              <w:rPr>
                <w:bCs/>
                <w:iCs/>
                <w:sz w:val="24"/>
                <w:szCs w:val="24"/>
              </w:rPr>
              <w:t xml:space="preserve">Экономические отношения, возникающие в экономическом пространстве </w:t>
            </w:r>
            <w:r w:rsidR="00923441">
              <w:rPr>
                <w:bCs/>
                <w:iCs/>
                <w:sz w:val="24"/>
                <w:szCs w:val="24"/>
              </w:rPr>
              <w:t>инвестиционной</w:t>
            </w:r>
            <w:r w:rsidRPr="005A0857">
              <w:rPr>
                <w:bCs/>
                <w:iCs/>
                <w:sz w:val="24"/>
                <w:szCs w:val="24"/>
              </w:rPr>
              <w:t xml:space="preserve"> логистики. </w:t>
            </w:r>
          </w:p>
          <w:p w14:paraId="19A9610E" w14:textId="01AE6041" w:rsidR="005A0857" w:rsidRDefault="005A0857" w:rsidP="00B120D6">
            <w:pPr>
              <w:pStyle w:val="affd"/>
              <w:numPr>
                <w:ilvl w:val="0"/>
                <w:numId w:val="11"/>
              </w:numPr>
              <w:ind w:left="0" w:firstLine="0"/>
              <w:jc w:val="both"/>
              <w:rPr>
                <w:bCs/>
                <w:iCs/>
                <w:sz w:val="24"/>
                <w:szCs w:val="24"/>
              </w:rPr>
            </w:pPr>
            <w:r w:rsidRPr="005A0857">
              <w:rPr>
                <w:bCs/>
                <w:iCs/>
                <w:sz w:val="24"/>
                <w:szCs w:val="24"/>
              </w:rPr>
              <w:t xml:space="preserve">Экономические показатели, определяющие эффективного проектного управления </w:t>
            </w:r>
            <w:r w:rsidR="00923441">
              <w:rPr>
                <w:bCs/>
                <w:iCs/>
                <w:sz w:val="24"/>
                <w:szCs w:val="24"/>
              </w:rPr>
              <w:t xml:space="preserve">инвестиционной </w:t>
            </w:r>
            <w:r w:rsidRPr="005A0857">
              <w:rPr>
                <w:bCs/>
                <w:iCs/>
                <w:sz w:val="24"/>
                <w:szCs w:val="24"/>
              </w:rPr>
              <w:t xml:space="preserve">логистикой. </w:t>
            </w:r>
          </w:p>
          <w:p w14:paraId="11FD03A5" w14:textId="19AF48B3" w:rsidR="005A0857" w:rsidRPr="005A0857" w:rsidRDefault="005A0857" w:rsidP="00B120D6">
            <w:pPr>
              <w:pStyle w:val="affd"/>
              <w:numPr>
                <w:ilvl w:val="0"/>
                <w:numId w:val="11"/>
              </w:numPr>
              <w:ind w:left="0" w:firstLine="0"/>
              <w:jc w:val="both"/>
              <w:rPr>
                <w:bCs/>
                <w:iCs/>
                <w:sz w:val="24"/>
                <w:szCs w:val="24"/>
              </w:rPr>
            </w:pPr>
            <w:r w:rsidRPr="005A0857">
              <w:rPr>
                <w:bCs/>
                <w:iCs/>
                <w:sz w:val="24"/>
                <w:szCs w:val="24"/>
              </w:rPr>
              <w:t>Ценообразование в системе перевозок.</w:t>
            </w:r>
          </w:p>
          <w:p w14:paraId="32819534" w14:textId="77777777" w:rsidR="005A0857" w:rsidRPr="005A0857" w:rsidRDefault="005A0857" w:rsidP="00B120D6">
            <w:pPr>
              <w:pStyle w:val="affd"/>
              <w:numPr>
                <w:ilvl w:val="0"/>
                <w:numId w:val="11"/>
              </w:numPr>
              <w:ind w:left="0" w:firstLine="0"/>
              <w:jc w:val="both"/>
              <w:rPr>
                <w:bCs/>
                <w:iCs/>
                <w:sz w:val="24"/>
                <w:szCs w:val="24"/>
              </w:rPr>
            </w:pPr>
            <w:r w:rsidRPr="005A0857">
              <w:rPr>
                <w:bCs/>
                <w:iCs/>
                <w:sz w:val="24"/>
                <w:szCs w:val="24"/>
              </w:rPr>
              <w:t xml:space="preserve">Методы тарификации в международных грузовых автомобильных, авиационных (воздушных), железнодорожных и морских перевозках. </w:t>
            </w:r>
          </w:p>
          <w:p w14:paraId="3045B193" w14:textId="77777777" w:rsidR="00BB342A" w:rsidRPr="00E5563F" w:rsidRDefault="00BB342A" w:rsidP="00E32331">
            <w:pPr>
              <w:spacing w:after="0" w:line="240" w:lineRule="auto"/>
              <w:jc w:val="both"/>
              <w:rPr>
                <w:rFonts w:ascii="Times New Roman" w:eastAsia="Times New Roman" w:hAnsi="Times New Roman" w:cs="Times New Roman"/>
                <w:bCs/>
                <w:iCs/>
                <w:color w:val="000000"/>
                <w:sz w:val="24"/>
                <w:szCs w:val="24"/>
                <w:lang w:eastAsia="ru-RU"/>
              </w:rPr>
            </w:pPr>
          </w:p>
          <w:p w14:paraId="7CBA2B64" w14:textId="46AA8A2E" w:rsidR="00BB342A" w:rsidRDefault="00BB342A"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E5563F">
              <w:rPr>
                <w:rFonts w:ascii="Times New Roman" w:eastAsia="Arial Unicode MS" w:hAnsi="Times New Roman" w:cs="Times New Roman"/>
                <w:b/>
                <w:color w:val="000000"/>
                <w:sz w:val="24"/>
                <w:szCs w:val="24"/>
                <w:u w:color="000000"/>
                <w:bdr w:val="nil"/>
                <w:lang w:eastAsia="ru-RU"/>
              </w:rPr>
              <w:t>Рекомендуемые источники</w:t>
            </w:r>
            <w:r w:rsidR="0048515B">
              <w:rPr>
                <w:rFonts w:ascii="Times New Roman" w:eastAsia="Arial Unicode MS" w:hAnsi="Times New Roman" w:cs="Times New Roman"/>
                <w:color w:val="000000"/>
                <w:sz w:val="24"/>
                <w:szCs w:val="24"/>
                <w:u w:color="000000"/>
                <w:bdr w:val="nil"/>
                <w:lang w:eastAsia="ru-RU"/>
              </w:rPr>
              <w:t>: раздел 8, №№ 1-14</w:t>
            </w:r>
            <w:r w:rsidRPr="00E5563F">
              <w:rPr>
                <w:rFonts w:ascii="Times New Roman" w:eastAsia="Arial Unicode MS" w:hAnsi="Times New Roman" w:cs="Times New Roman"/>
                <w:color w:val="000000"/>
                <w:sz w:val="24"/>
                <w:szCs w:val="24"/>
                <w:u w:color="000000"/>
                <w:bdr w:val="nil"/>
                <w:lang w:eastAsia="ru-RU"/>
              </w:rPr>
              <w:t>; раздел 9, №№ 1-</w:t>
            </w:r>
            <w:r w:rsidR="005A0857">
              <w:rPr>
                <w:rFonts w:ascii="Times New Roman" w:eastAsia="Arial Unicode MS" w:hAnsi="Times New Roman" w:cs="Times New Roman"/>
                <w:color w:val="000000"/>
                <w:sz w:val="24"/>
                <w:szCs w:val="24"/>
                <w:u w:color="000000"/>
                <w:bdr w:val="nil"/>
                <w:lang w:eastAsia="ru-RU"/>
              </w:rPr>
              <w:t>34</w:t>
            </w:r>
            <w:r w:rsidRPr="00E5563F">
              <w:rPr>
                <w:rFonts w:ascii="Times New Roman" w:eastAsia="Arial Unicode MS" w:hAnsi="Times New Roman" w:cs="Times New Roman"/>
                <w:color w:val="000000"/>
                <w:sz w:val="24"/>
                <w:szCs w:val="24"/>
                <w:u w:color="000000"/>
                <w:bdr w:val="nil"/>
                <w:lang w:eastAsia="ru-RU"/>
              </w:rPr>
              <w:t>.</w:t>
            </w:r>
          </w:p>
          <w:p w14:paraId="0D1F971D" w14:textId="77777777" w:rsidR="00307EE4" w:rsidRPr="00A116D2" w:rsidRDefault="00307EE4"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highlight w:val="yellow"/>
                <w:u w:color="000000"/>
                <w:bdr w:val="nil"/>
                <w:lang w:eastAsia="ru-RU"/>
              </w:rPr>
            </w:pPr>
          </w:p>
        </w:tc>
        <w:tc>
          <w:tcPr>
            <w:tcW w:w="2038" w:type="dxa"/>
            <w:shd w:val="clear" w:color="auto" w:fill="auto"/>
          </w:tcPr>
          <w:p w14:paraId="0FF4E9B6" w14:textId="77777777" w:rsidR="00BB342A" w:rsidRPr="005955CB"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41B6AB1B" w14:textId="77777777" w:rsidR="00BB342A" w:rsidRPr="00AC6638" w:rsidRDefault="00BB342A" w:rsidP="0083557C">
            <w:pPr>
              <w:shd w:val="clear" w:color="auto" w:fill="FFFFFF"/>
              <w:spacing w:after="0" w:line="240" w:lineRule="auto"/>
              <w:rPr>
                <w:rFonts w:ascii="Times New Roman" w:eastAsia="Times New Roman" w:hAnsi="Times New Roman" w:cs="Times New Roman"/>
                <w:kern w:val="32"/>
                <w:sz w:val="24"/>
                <w:szCs w:val="24"/>
              </w:rPr>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r w:rsidR="00923441" w:rsidRPr="00A116D2" w14:paraId="3E584623" w14:textId="77777777" w:rsidTr="00BB342A">
        <w:trPr>
          <w:trHeight w:val="1953"/>
        </w:trPr>
        <w:tc>
          <w:tcPr>
            <w:tcW w:w="2237" w:type="dxa"/>
            <w:shd w:val="clear" w:color="auto" w:fill="auto"/>
          </w:tcPr>
          <w:p w14:paraId="7CA45DF4" w14:textId="136996A7" w:rsidR="00BB342A" w:rsidRPr="00AA097A" w:rsidRDefault="00BB342A" w:rsidP="00BB342A">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3. </w:t>
            </w:r>
            <w:r w:rsidR="005A0857">
              <w:rPr>
                <w:rFonts w:ascii="Times New Roman" w:eastAsia="TimesNewRomanPS-BoldMT" w:hAnsi="Times New Roman" w:cs="Times New Roman"/>
                <w:bCs/>
                <w:sz w:val="24"/>
                <w:szCs w:val="24"/>
                <w:lang w:eastAsia="ru-RU"/>
              </w:rPr>
              <w:t>Организационно-п</w:t>
            </w:r>
            <w:r w:rsidR="005A0857" w:rsidRPr="001C5E46">
              <w:rPr>
                <w:rFonts w:ascii="Times New Roman" w:eastAsia="TimesNewRomanPS-BoldMT" w:hAnsi="Times New Roman" w:cs="Times New Roman"/>
                <w:bCs/>
                <w:sz w:val="24"/>
                <w:szCs w:val="24"/>
                <w:lang w:eastAsia="ru-RU"/>
              </w:rPr>
              <w:t xml:space="preserve">равовые особенности реализации логистических </w:t>
            </w:r>
            <w:r w:rsidR="009F2E95">
              <w:rPr>
                <w:rFonts w:ascii="Times New Roman" w:eastAsia="TimesNewRomanPS-BoldMT" w:hAnsi="Times New Roman" w:cs="Times New Roman"/>
                <w:bCs/>
                <w:sz w:val="24"/>
                <w:szCs w:val="24"/>
                <w:lang w:eastAsia="ru-RU"/>
              </w:rPr>
              <w:t xml:space="preserve">инвестиционных </w:t>
            </w:r>
            <w:r w:rsidR="005A0857" w:rsidRPr="001C5E46">
              <w:rPr>
                <w:rFonts w:ascii="Times New Roman" w:eastAsia="TimesNewRomanPS-BoldMT" w:hAnsi="Times New Roman" w:cs="Times New Roman"/>
                <w:bCs/>
                <w:sz w:val="24"/>
                <w:szCs w:val="24"/>
                <w:lang w:eastAsia="ru-RU"/>
              </w:rPr>
              <w:t>проектов</w:t>
            </w:r>
            <w:r w:rsidRPr="00AA097A">
              <w:rPr>
                <w:rFonts w:ascii="Times New Roman" w:eastAsia="TimesNewRomanPS-BoldMT" w:hAnsi="Times New Roman" w:cs="Times New Roman"/>
                <w:bCs/>
                <w:sz w:val="24"/>
                <w:szCs w:val="24"/>
                <w:lang w:eastAsia="ru-RU"/>
              </w:rPr>
              <w:t>.</w:t>
            </w:r>
          </w:p>
        </w:tc>
        <w:tc>
          <w:tcPr>
            <w:tcW w:w="5295" w:type="dxa"/>
            <w:shd w:val="clear" w:color="auto" w:fill="auto"/>
          </w:tcPr>
          <w:p w14:paraId="48B5666E" w14:textId="38C41886" w:rsidR="005A0857" w:rsidRDefault="005A0857" w:rsidP="00B120D6">
            <w:pPr>
              <w:pStyle w:val="affd"/>
              <w:numPr>
                <w:ilvl w:val="0"/>
                <w:numId w:val="12"/>
              </w:numPr>
              <w:ind w:left="0" w:firstLine="0"/>
              <w:jc w:val="both"/>
              <w:rPr>
                <w:bCs/>
                <w:iCs/>
                <w:sz w:val="24"/>
                <w:szCs w:val="24"/>
              </w:rPr>
            </w:pPr>
            <w:r w:rsidRPr="005A0857">
              <w:rPr>
                <w:bCs/>
                <w:iCs/>
                <w:sz w:val="24"/>
                <w:szCs w:val="24"/>
              </w:rPr>
              <w:t>Источники правового регулирования</w:t>
            </w:r>
            <w:r w:rsidR="009F2E95">
              <w:rPr>
                <w:bCs/>
                <w:iCs/>
                <w:sz w:val="24"/>
                <w:szCs w:val="24"/>
              </w:rPr>
              <w:t xml:space="preserve"> </w:t>
            </w:r>
            <w:r w:rsidRPr="005A0857">
              <w:rPr>
                <w:bCs/>
                <w:iCs/>
                <w:sz w:val="24"/>
                <w:szCs w:val="24"/>
              </w:rPr>
              <w:t xml:space="preserve">логистических </w:t>
            </w:r>
            <w:r w:rsidR="009F2E95">
              <w:rPr>
                <w:bCs/>
                <w:iCs/>
                <w:sz w:val="24"/>
                <w:szCs w:val="24"/>
              </w:rPr>
              <w:t xml:space="preserve">инвестиционных </w:t>
            </w:r>
            <w:r w:rsidRPr="005A0857">
              <w:rPr>
                <w:bCs/>
                <w:iCs/>
                <w:sz w:val="24"/>
                <w:szCs w:val="24"/>
              </w:rPr>
              <w:t>проектов.</w:t>
            </w:r>
          </w:p>
          <w:p w14:paraId="72276F7C" w14:textId="55EDA46B" w:rsidR="005A0857" w:rsidRDefault="005A0857" w:rsidP="00B120D6">
            <w:pPr>
              <w:pStyle w:val="affd"/>
              <w:numPr>
                <w:ilvl w:val="0"/>
                <w:numId w:val="12"/>
              </w:numPr>
              <w:ind w:left="0" w:firstLine="0"/>
              <w:jc w:val="both"/>
              <w:rPr>
                <w:bCs/>
                <w:iCs/>
                <w:sz w:val="24"/>
                <w:szCs w:val="24"/>
              </w:rPr>
            </w:pPr>
            <w:r w:rsidRPr="005A0857">
              <w:rPr>
                <w:bCs/>
                <w:iCs/>
                <w:sz w:val="24"/>
                <w:szCs w:val="24"/>
              </w:rPr>
              <w:t xml:space="preserve">Нормативные акты, регулирующие </w:t>
            </w:r>
            <w:r>
              <w:rPr>
                <w:bCs/>
                <w:iCs/>
                <w:sz w:val="24"/>
                <w:szCs w:val="24"/>
              </w:rPr>
              <w:t>транспортное право.</w:t>
            </w:r>
          </w:p>
          <w:p w14:paraId="6DECECF8" w14:textId="5EF2980A" w:rsidR="005A0857" w:rsidRDefault="005A0857" w:rsidP="00B120D6">
            <w:pPr>
              <w:pStyle w:val="affd"/>
              <w:numPr>
                <w:ilvl w:val="0"/>
                <w:numId w:val="12"/>
              </w:numPr>
              <w:ind w:left="0" w:firstLine="0"/>
              <w:jc w:val="both"/>
              <w:rPr>
                <w:bCs/>
                <w:iCs/>
                <w:sz w:val="24"/>
                <w:szCs w:val="24"/>
              </w:rPr>
            </w:pPr>
            <w:r w:rsidRPr="005A0857">
              <w:rPr>
                <w:bCs/>
                <w:iCs/>
                <w:sz w:val="24"/>
                <w:szCs w:val="24"/>
              </w:rPr>
              <w:t xml:space="preserve">Правовое регулирование международных </w:t>
            </w:r>
            <w:r w:rsidR="009F2E95">
              <w:rPr>
                <w:bCs/>
                <w:iCs/>
                <w:sz w:val="24"/>
                <w:szCs w:val="24"/>
              </w:rPr>
              <w:t xml:space="preserve">и национальных </w:t>
            </w:r>
            <w:r w:rsidRPr="005A0857">
              <w:rPr>
                <w:bCs/>
                <w:iCs/>
                <w:sz w:val="24"/>
                <w:szCs w:val="24"/>
              </w:rPr>
              <w:t xml:space="preserve">логистических </w:t>
            </w:r>
            <w:r w:rsidR="009F2E95">
              <w:rPr>
                <w:bCs/>
                <w:iCs/>
                <w:sz w:val="24"/>
                <w:szCs w:val="24"/>
              </w:rPr>
              <w:t xml:space="preserve">инвестиционных </w:t>
            </w:r>
            <w:r w:rsidRPr="005A0857">
              <w:rPr>
                <w:bCs/>
                <w:iCs/>
                <w:sz w:val="24"/>
                <w:szCs w:val="24"/>
              </w:rPr>
              <w:t>проектов нормами вну</w:t>
            </w:r>
            <w:r>
              <w:rPr>
                <w:bCs/>
                <w:iCs/>
                <w:sz w:val="24"/>
                <w:szCs w:val="24"/>
              </w:rPr>
              <w:t>треннего (национального права).</w:t>
            </w:r>
          </w:p>
          <w:p w14:paraId="2A573547" w14:textId="47EAA6E4" w:rsidR="005A0857" w:rsidRPr="005A0857" w:rsidRDefault="005A0857" w:rsidP="00B120D6">
            <w:pPr>
              <w:pStyle w:val="affd"/>
              <w:numPr>
                <w:ilvl w:val="0"/>
                <w:numId w:val="12"/>
              </w:numPr>
              <w:ind w:left="0" w:firstLine="0"/>
              <w:jc w:val="both"/>
              <w:rPr>
                <w:bCs/>
                <w:iCs/>
                <w:sz w:val="24"/>
                <w:szCs w:val="24"/>
              </w:rPr>
            </w:pPr>
            <w:r w:rsidRPr="005A0857">
              <w:rPr>
                <w:bCs/>
                <w:iCs/>
                <w:sz w:val="24"/>
                <w:szCs w:val="24"/>
              </w:rPr>
              <w:lastRenderedPageBreak/>
              <w:t xml:space="preserve">Особенности </w:t>
            </w:r>
            <w:r w:rsidR="009F2E95">
              <w:rPr>
                <w:bCs/>
                <w:iCs/>
                <w:sz w:val="24"/>
                <w:szCs w:val="24"/>
              </w:rPr>
              <w:t xml:space="preserve">инвестиционного </w:t>
            </w:r>
            <w:r w:rsidRPr="005A0857">
              <w:rPr>
                <w:bCs/>
                <w:iCs/>
                <w:sz w:val="24"/>
                <w:szCs w:val="24"/>
              </w:rPr>
              <w:t>проектного управления при организации перевозок на различных видах транспорта.</w:t>
            </w:r>
          </w:p>
          <w:p w14:paraId="6EA3B57D" w14:textId="77777777" w:rsidR="00BB342A" w:rsidRPr="00E5563F" w:rsidRDefault="00BB342A" w:rsidP="00BB342A">
            <w:pPr>
              <w:spacing w:after="0" w:line="240" w:lineRule="auto"/>
              <w:jc w:val="both"/>
              <w:rPr>
                <w:rFonts w:ascii="Times New Roman" w:eastAsia="Times New Roman" w:hAnsi="Times New Roman" w:cs="Times New Roman"/>
                <w:b/>
                <w:sz w:val="24"/>
                <w:szCs w:val="24"/>
                <w:lang w:eastAsia="ru-RU"/>
              </w:rPr>
            </w:pPr>
          </w:p>
          <w:p w14:paraId="19766E4E" w14:textId="32133451" w:rsidR="00BB342A" w:rsidRDefault="00BB342A" w:rsidP="00E5563F">
            <w:pPr>
              <w:spacing w:after="0" w:line="240" w:lineRule="auto"/>
              <w:jc w:val="both"/>
              <w:rPr>
                <w:rFonts w:ascii="Times New Roman" w:eastAsia="Arial Unicode MS" w:hAnsi="Times New Roman" w:cs="Times New Roman"/>
                <w:color w:val="000000"/>
                <w:sz w:val="24"/>
                <w:szCs w:val="24"/>
                <w:u w:color="000000"/>
                <w:bdr w:val="nil"/>
                <w:lang w:eastAsia="ru-RU"/>
              </w:rPr>
            </w:pPr>
            <w:r w:rsidRPr="00E5563F">
              <w:rPr>
                <w:rFonts w:ascii="Times New Roman" w:eastAsia="Arial Unicode MS" w:hAnsi="Times New Roman" w:cs="Times New Roman"/>
                <w:b/>
                <w:color w:val="000000"/>
                <w:sz w:val="24"/>
                <w:szCs w:val="24"/>
                <w:u w:color="000000"/>
                <w:bdr w:val="nil"/>
                <w:lang w:eastAsia="ru-RU"/>
              </w:rPr>
              <w:t>Рекомендуемые источники</w:t>
            </w:r>
            <w:r w:rsidR="0048515B">
              <w:rPr>
                <w:rFonts w:ascii="Times New Roman" w:eastAsia="Arial Unicode MS" w:hAnsi="Times New Roman" w:cs="Times New Roman"/>
                <w:color w:val="000000"/>
                <w:sz w:val="24"/>
                <w:szCs w:val="24"/>
                <w:u w:color="000000"/>
                <w:bdr w:val="nil"/>
                <w:lang w:eastAsia="ru-RU"/>
              </w:rPr>
              <w:t>: раздел 8, №№ 1-14</w:t>
            </w:r>
            <w:r w:rsidR="00E5563F" w:rsidRPr="00E5563F">
              <w:rPr>
                <w:rFonts w:ascii="Times New Roman" w:eastAsia="Arial Unicode MS" w:hAnsi="Times New Roman" w:cs="Times New Roman"/>
                <w:color w:val="000000"/>
                <w:sz w:val="24"/>
                <w:szCs w:val="24"/>
                <w:u w:color="000000"/>
                <w:bdr w:val="nil"/>
                <w:lang w:eastAsia="ru-RU"/>
              </w:rPr>
              <w:t>;</w:t>
            </w:r>
            <w:r w:rsidRPr="00E5563F">
              <w:rPr>
                <w:rFonts w:ascii="Times New Roman" w:eastAsia="Arial Unicode MS" w:hAnsi="Times New Roman" w:cs="Times New Roman"/>
                <w:color w:val="000000"/>
                <w:sz w:val="24"/>
                <w:szCs w:val="24"/>
                <w:u w:color="000000"/>
                <w:bdr w:val="nil"/>
                <w:lang w:eastAsia="ru-RU"/>
              </w:rPr>
              <w:t xml:space="preserve"> раздел 9, №№ 1-</w:t>
            </w:r>
            <w:r w:rsidR="005A0857">
              <w:rPr>
                <w:rFonts w:ascii="Times New Roman" w:eastAsia="Arial Unicode MS" w:hAnsi="Times New Roman" w:cs="Times New Roman"/>
                <w:color w:val="000000"/>
                <w:sz w:val="24"/>
                <w:szCs w:val="24"/>
                <w:u w:color="000000"/>
                <w:bdr w:val="nil"/>
                <w:lang w:eastAsia="ru-RU"/>
              </w:rPr>
              <w:t>34</w:t>
            </w:r>
            <w:r w:rsidRPr="00E5563F">
              <w:rPr>
                <w:rFonts w:ascii="Times New Roman" w:eastAsia="Arial Unicode MS" w:hAnsi="Times New Roman" w:cs="Times New Roman"/>
                <w:color w:val="000000"/>
                <w:sz w:val="24"/>
                <w:szCs w:val="24"/>
                <w:u w:color="000000"/>
                <w:bdr w:val="nil"/>
                <w:lang w:eastAsia="ru-RU"/>
              </w:rPr>
              <w:t>.</w:t>
            </w:r>
          </w:p>
          <w:p w14:paraId="6F725D68" w14:textId="77777777" w:rsidR="00307EE4" w:rsidRPr="00A116D2" w:rsidRDefault="00307EE4" w:rsidP="00E5563F">
            <w:pPr>
              <w:spacing w:after="0" w:line="240" w:lineRule="auto"/>
              <w:jc w:val="both"/>
              <w:rPr>
                <w:rFonts w:ascii="Times New Roman" w:eastAsia="Times New Roman" w:hAnsi="Times New Roman" w:cs="Times New Roman"/>
                <w:sz w:val="24"/>
                <w:szCs w:val="24"/>
                <w:highlight w:val="yellow"/>
                <w:lang w:eastAsia="ru-RU"/>
              </w:rPr>
            </w:pPr>
          </w:p>
        </w:tc>
        <w:tc>
          <w:tcPr>
            <w:tcW w:w="2038" w:type="dxa"/>
            <w:shd w:val="clear" w:color="auto" w:fill="auto"/>
          </w:tcPr>
          <w:p w14:paraId="11764C08" w14:textId="77777777" w:rsidR="00BB342A" w:rsidRPr="005955CB" w:rsidRDefault="00BB342A" w:rsidP="00BB342A">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lastRenderedPageBreak/>
              <w:t>Опрос в устной и/или письмен-ной форме, практико-</w:t>
            </w:r>
          </w:p>
          <w:p w14:paraId="024F7C18" w14:textId="77777777" w:rsidR="00BB342A" w:rsidRDefault="00BB342A" w:rsidP="00BB342A">
            <w:pPr>
              <w:spacing w:after="0" w:line="240" w:lineRule="auto"/>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r w:rsidR="00923441" w:rsidRPr="00A116D2" w14:paraId="53E2C021" w14:textId="77777777" w:rsidTr="00B30545">
        <w:trPr>
          <w:trHeight w:val="1550"/>
        </w:trPr>
        <w:tc>
          <w:tcPr>
            <w:tcW w:w="2237" w:type="dxa"/>
            <w:shd w:val="clear" w:color="auto" w:fill="auto"/>
          </w:tcPr>
          <w:p w14:paraId="5B878701" w14:textId="77777777" w:rsidR="00BB342A" w:rsidRPr="00AA097A" w:rsidRDefault="00BB342A"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4. </w:t>
            </w:r>
            <w:r w:rsidR="005A0857" w:rsidRPr="005A0857">
              <w:rPr>
                <w:rFonts w:ascii="Times New Roman" w:eastAsia="TimesNewRomanPS-BoldMT" w:hAnsi="Times New Roman" w:cs="Times New Roman"/>
                <w:bCs/>
                <w:sz w:val="24"/>
                <w:szCs w:val="24"/>
                <w:lang w:eastAsia="ru-RU"/>
              </w:rPr>
              <w:t>Современные системы управления международными логистическими проектами</w:t>
            </w:r>
            <w:r w:rsidRPr="00AA097A">
              <w:rPr>
                <w:rFonts w:ascii="Times New Roman" w:eastAsia="TimesNewRomanPS-BoldMT" w:hAnsi="Times New Roman" w:cs="Times New Roman"/>
                <w:bCs/>
                <w:sz w:val="24"/>
                <w:szCs w:val="24"/>
                <w:lang w:eastAsia="ru-RU"/>
              </w:rPr>
              <w:t>.</w:t>
            </w:r>
          </w:p>
        </w:tc>
        <w:tc>
          <w:tcPr>
            <w:tcW w:w="5295" w:type="dxa"/>
            <w:shd w:val="clear" w:color="auto" w:fill="auto"/>
          </w:tcPr>
          <w:p w14:paraId="79531D7B" w14:textId="1BB2C853" w:rsidR="005A0857" w:rsidRPr="005A0857" w:rsidRDefault="009F2E95" w:rsidP="00B120D6">
            <w:pPr>
              <w:pStyle w:val="affd"/>
              <w:numPr>
                <w:ilvl w:val="0"/>
                <w:numId w:val="13"/>
              </w:numPr>
              <w:ind w:left="0" w:firstLine="0"/>
              <w:jc w:val="both"/>
              <w:rPr>
                <w:bCs/>
                <w:iCs/>
                <w:sz w:val="24"/>
                <w:szCs w:val="24"/>
              </w:rPr>
            </w:pPr>
            <w:r>
              <w:rPr>
                <w:bCs/>
                <w:iCs/>
                <w:sz w:val="24"/>
                <w:szCs w:val="24"/>
              </w:rPr>
              <w:t>Инвестиционная</w:t>
            </w:r>
            <w:r w:rsidR="005A0857" w:rsidRPr="005A0857">
              <w:rPr>
                <w:bCs/>
                <w:iCs/>
                <w:sz w:val="24"/>
                <w:szCs w:val="24"/>
              </w:rPr>
              <w:t xml:space="preserve"> логистика как инструмент управления транспортными потоками. </w:t>
            </w:r>
          </w:p>
          <w:p w14:paraId="049EFC03" w14:textId="68048AB4" w:rsidR="005A0857" w:rsidRPr="005A0857" w:rsidRDefault="005A0857" w:rsidP="00B120D6">
            <w:pPr>
              <w:pStyle w:val="affd"/>
              <w:numPr>
                <w:ilvl w:val="0"/>
                <w:numId w:val="13"/>
              </w:numPr>
              <w:ind w:left="0" w:firstLine="0"/>
              <w:jc w:val="both"/>
              <w:rPr>
                <w:bCs/>
                <w:iCs/>
                <w:sz w:val="24"/>
                <w:szCs w:val="24"/>
              </w:rPr>
            </w:pPr>
            <w:r w:rsidRPr="005A0857">
              <w:rPr>
                <w:bCs/>
                <w:iCs/>
                <w:sz w:val="24"/>
                <w:szCs w:val="24"/>
              </w:rPr>
              <w:t xml:space="preserve">Отраслевые логистические </w:t>
            </w:r>
            <w:r w:rsidR="009F2E95">
              <w:rPr>
                <w:bCs/>
                <w:iCs/>
                <w:sz w:val="24"/>
                <w:szCs w:val="24"/>
              </w:rPr>
              <w:t xml:space="preserve">инвестиционные </w:t>
            </w:r>
            <w:r w:rsidRPr="005A0857">
              <w:rPr>
                <w:bCs/>
                <w:iCs/>
                <w:sz w:val="24"/>
                <w:szCs w:val="24"/>
              </w:rPr>
              <w:t>проекты, имеющие международное значение.</w:t>
            </w:r>
          </w:p>
          <w:p w14:paraId="6236AA2C" w14:textId="719D0C10" w:rsidR="005A0857" w:rsidRPr="005A0857" w:rsidRDefault="005A0857" w:rsidP="00B120D6">
            <w:pPr>
              <w:pStyle w:val="affd"/>
              <w:numPr>
                <w:ilvl w:val="0"/>
                <w:numId w:val="13"/>
              </w:numPr>
              <w:ind w:left="0" w:firstLine="0"/>
              <w:jc w:val="both"/>
              <w:rPr>
                <w:bCs/>
                <w:iCs/>
                <w:sz w:val="24"/>
                <w:szCs w:val="24"/>
              </w:rPr>
            </w:pPr>
            <w:r w:rsidRPr="005A0857">
              <w:rPr>
                <w:bCs/>
                <w:iCs/>
                <w:sz w:val="24"/>
                <w:szCs w:val="24"/>
              </w:rPr>
              <w:t xml:space="preserve">Транспортное посредничество и его роль в развитии логистических </w:t>
            </w:r>
            <w:r w:rsidR="009F2E95">
              <w:rPr>
                <w:bCs/>
                <w:iCs/>
                <w:sz w:val="24"/>
                <w:szCs w:val="24"/>
              </w:rPr>
              <w:t xml:space="preserve">инвестиционных </w:t>
            </w:r>
            <w:r w:rsidRPr="005A0857">
              <w:rPr>
                <w:bCs/>
                <w:iCs/>
                <w:sz w:val="24"/>
                <w:szCs w:val="24"/>
              </w:rPr>
              <w:t>проектов.</w:t>
            </w:r>
          </w:p>
          <w:p w14:paraId="662B44D5" w14:textId="77777777" w:rsidR="005A0857" w:rsidRDefault="005A0857" w:rsidP="00B120D6">
            <w:pPr>
              <w:pStyle w:val="affd"/>
              <w:numPr>
                <w:ilvl w:val="0"/>
                <w:numId w:val="13"/>
              </w:numPr>
              <w:ind w:left="0" w:firstLine="0"/>
              <w:jc w:val="both"/>
              <w:rPr>
                <w:bCs/>
                <w:iCs/>
                <w:sz w:val="24"/>
                <w:szCs w:val="24"/>
              </w:rPr>
            </w:pPr>
            <w:r w:rsidRPr="005A0857">
              <w:rPr>
                <w:bCs/>
                <w:iCs/>
                <w:sz w:val="24"/>
                <w:szCs w:val="24"/>
              </w:rPr>
              <w:t xml:space="preserve">Цифровые логистические платформы, работающие на международных рынках, и оценка их эффективности. </w:t>
            </w:r>
          </w:p>
          <w:p w14:paraId="24FC79F8" w14:textId="467A6431" w:rsidR="005A0857" w:rsidRPr="005A0857" w:rsidRDefault="005A0857" w:rsidP="00B120D6">
            <w:pPr>
              <w:pStyle w:val="affd"/>
              <w:numPr>
                <w:ilvl w:val="0"/>
                <w:numId w:val="13"/>
              </w:numPr>
              <w:ind w:left="0" w:firstLine="0"/>
              <w:jc w:val="both"/>
              <w:rPr>
                <w:bCs/>
                <w:iCs/>
                <w:sz w:val="24"/>
                <w:szCs w:val="24"/>
              </w:rPr>
            </w:pPr>
            <w:r w:rsidRPr="005A0857">
              <w:rPr>
                <w:bCs/>
                <w:iCs/>
                <w:sz w:val="24"/>
                <w:szCs w:val="24"/>
              </w:rPr>
              <w:t xml:space="preserve">Мультимодальные перевозки в системе </w:t>
            </w:r>
            <w:r w:rsidR="009F2E95">
              <w:rPr>
                <w:bCs/>
                <w:iCs/>
                <w:sz w:val="24"/>
                <w:szCs w:val="24"/>
              </w:rPr>
              <w:t xml:space="preserve">инвестиционной </w:t>
            </w:r>
            <w:r w:rsidRPr="005A0857">
              <w:rPr>
                <w:bCs/>
                <w:iCs/>
                <w:sz w:val="24"/>
                <w:szCs w:val="24"/>
              </w:rPr>
              <w:t>проектной логистики.  Региональная интеграция логистики для районов с низкой транспортной доступностью.</w:t>
            </w:r>
          </w:p>
          <w:p w14:paraId="04DFE9BA" w14:textId="77777777" w:rsidR="00BB342A" w:rsidRPr="005A0857" w:rsidRDefault="00BB342A" w:rsidP="005A0857">
            <w:pPr>
              <w:spacing w:after="0" w:line="240" w:lineRule="auto"/>
              <w:jc w:val="both"/>
              <w:rPr>
                <w:rFonts w:ascii="Times New Roman" w:eastAsia="Times New Roman" w:hAnsi="Times New Roman" w:cs="Times New Roman"/>
                <w:bCs/>
                <w:iCs/>
                <w:sz w:val="24"/>
                <w:szCs w:val="24"/>
                <w:lang w:eastAsia="ru-RU"/>
              </w:rPr>
            </w:pPr>
          </w:p>
          <w:p w14:paraId="1D1634C0" w14:textId="131A44DC" w:rsidR="00307EE4" w:rsidRDefault="00BB342A" w:rsidP="005A085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5A0857">
              <w:rPr>
                <w:rFonts w:ascii="Times New Roman" w:eastAsia="Arial Unicode MS" w:hAnsi="Times New Roman" w:cs="Times New Roman"/>
                <w:b/>
                <w:color w:val="000000"/>
                <w:sz w:val="24"/>
                <w:szCs w:val="24"/>
                <w:u w:color="000000"/>
                <w:bdr w:val="nil"/>
                <w:lang w:eastAsia="ru-RU"/>
              </w:rPr>
              <w:t>Рекомендуемые источники</w:t>
            </w:r>
            <w:r w:rsidR="0048515B">
              <w:rPr>
                <w:rFonts w:ascii="Times New Roman" w:eastAsia="Arial Unicode MS" w:hAnsi="Times New Roman" w:cs="Times New Roman"/>
                <w:color w:val="000000"/>
                <w:sz w:val="24"/>
                <w:szCs w:val="24"/>
                <w:u w:color="000000"/>
                <w:bdr w:val="nil"/>
                <w:lang w:eastAsia="ru-RU"/>
              </w:rPr>
              <w:t>: раздел 8, №№ 1-14</w:t>
            </w:r>
            <w:r w:rsidRPr="005A0857">
              <w:rPr>
                <w:rFonts w:ascii="Times New Roman" w:eastAsia="Arial Unicode MS" w:hAnsi="Times New Roman" w:cs="Times New Roman"/>
                <w:color w:val="000000"/>
                <w:sz w:val="24"/>
                <w:szCs w:val="24"/>
                <w:u w:color="000000"/>
                <w:bdr w:val="nil"/>
                <w:lang w:eastAsia="ru-RU"/>
              </w:rPr>
              <w:t>; раздел 9, №№ 1-</w:t>
            </w:r>
            <w:r w:rsidR="005A0857" w:rsidRPr="005A0857">
              <w:rPr>
                <w:rFonts w:ascii="Times New Roman" w:eastAsia="Arial Unicode MS" w:hAnsi="Times New Roman" w:cs="Times New Roman"/>
                <w:color w:val="000000"/>
                <w:sz w:val="24"/>
                <w:szCs w:val="24"/>
                <w:u w:color="000000"/>
                <w:bdr w:val="nil"/>
                <w:lang w:eastAsia="ru-RU"/>
              </w:rPr>
              <w:t>34</w:t>
            </w:r>
            <w:r w:rsidRPr="005A0857">
              <w:rPr>
                <w:rFonts w:ascii="Times New Roman" w:eastAsia="Arial Unicode MS" w:hAnsi="Times New Roman" w:cs="Times New Roman"/>
                <w:color w:val="000000"/>
                <w:sz w:val="24"/>
                <w:szCs w:val="24"/>
                <w:u w:color="000000"/>
                <w:bdr w:val="nil"/>
                <w:lang w:eastAsia="ru-RU"/>
              </w:rPr>
              <w:t>.</w:t>
            </w:r>
          </w:p>
          <w:p w14:paraId="77F27BB8" w14:textId="77777777" w:rsidR="005A0857" w:rsidRPr="005A0857" w:rsidRDefault="005A0857" w:rsidP="005A0857">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p>
        </w:tc>
        <w:tc>
          <w:tcPr>
            <w:tcW w:w="2038" w:type="dxa"/>
            <w:shd w:val="clear" w:color="auto" w:fill="auto"/>
          </w:tcPr>
          <w:p w14:paraId="2C81371C" w14:textId="77777777" w:rsidR="00BB342A" w:rsidRPr="005955CB" w:rsidRDefault="00BB342A" w:rsidP="0083557C">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742BEAFC" w14:textId="77777777" w:rsidR="00BB342A" w:rsidRPr="00AC6638" w:rsidRDefault="00BB342A" w:rsidP="0083557C">
            <w:pPr>
              <w:shd w:val="clear" w:color="auto" w:fill="FFFFFF"/>
              <w:spacing w:after="0" w:line="240" w:lineRule="auto"/>
              <w:rPr>
                <w:rFonts w:ascii="Times New Roman" w:eastAsia="Times New Roman" w:hAnsi="Times New Roman" w:cs="Times New Roman"/>
                <w:kern w:val="32"/>
                <w:sz w:val="24"/>
                <w:szCs w:val="24"/>
              </w:rPr>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r w:rsidR="00923441" w:rsidRPr="00A116D2" w14:paraId="0AD3DA6A" w14:textId="77777777" w:rsidTr="00B30545">
        <w:trPr>
          <w:trHeight w:val="698"/>
        </w:trPr>
        <w:tc>
          <w:tcPr>
            <w:tcW w:w="2237" w:type="dxa"/>
            <w:shd w:val="clear" w:color="auto" w:fill="auto"/>
          </w:tcPr>
          <w:p w14:paraId="3CF1921F" w14:textId="3A164AAF" w:rsidR="00BB342A" w:rsidRPr="00AA097A" w:rsidRDefault="00BB342A" w:rsidP="00FD2F11">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iCs/>
                <w:sz w:val="24"/>
                <w:szCs w:val="24"/>
                <w:lang w:eastAsia="ru-RU"/>
              </w:rPr>
              <w:t xml:space="preserve">Тема 5. </w:t>
            </w:r>
            <w:r w:rsidR="005A0857" w:rsidRPr="001C5E46">
              <w:rPr>
                <w:rFonts w:ascii="Times New Roman" w:eastAsia="TimesNewRomanPS-BoldMT" w:hAnsi="Times New Roman" w:cs="Times New Roman"/>
                <w:bCs/>
                <w:sz w:val="24"/>
                <w:szCs w:val="24"/>
                <w:lang w:eastAsia="ru-RU"/>
              </w:rPr>
              <w:t xml:space="preserve">Современные технологии реализации логистических </w:t>
            </w:r>
            <w:r w:rsidR="009F2E95">
              <w:rPr>
                <w:rFonts w:ascii="Times New Roman" w:eastAsia="TimesNewRomanPS-BoldMT" w:hAnsi="Times New Roman" w:cs="Times New Roman"/>
                <w:bCs/>
                <w:sz w:val="24"/>
                <w:szCs w:val="24"/>
                <w:lang w:eastAsia="ru-RU"/>
              </w:rPr>
              <w:t xml:space="preserve">инвестиционных </w:t>
            </w:r>
            <w:r w:rsidR="005A0857" w:rsidRPr="001C5E46">
              <w:rPr>
                <w:rFonts w:ascii="Times New Roman" w:eastAsia="TimesNewRomanPS-BoldMT" w:hAnsi="Times New Roman" w:cs="Times New Roman"/>
                <w:bCs/>
                <w:sz w:val="24"/>
                <w:szCs w:val="24"/>
                <w:lang w:eastAsia="ru-RU"/>
              </w:rPr>
              <w:t>проектов</w:t>
            </w:r>
            <w:r w:rsidRPr="00AA097A">
              <w:rPr>
                <w:rFonts w:ascii="Times New Roman" w:eastAsia="TimesNewRomanPS-BoldMT" w:hAnsi="Times New Roman" w:cs="Times New Roman"/>
                <w:bCs/>
                <w:iCs/>
                <w:sz w:val="24"/>
                <w:szCs w:val="24"/>
                <w:lang w:eastAsia="ru-RU"/>
              </w:rPr>
              <w:t>.</w:t>
            </w:r>
          </w:p>
        </w:tc>
        <w:tc>
          <w:tcPr>
            <w:tcW w:w="5295" w:type="dxa"/>
            <w:shd w:val="clear" w:color="auto" w:fill="auto"/>
          </w:tcPr>
          <w:p w14:paraId="1A7F8AD4" w14:textId="4D7392CF" w:rsidR="005A0857" w:rsidRPr="005A0857" w:rsidRDefault="005A0857" w:rsidP="00B120D6">
            <w:pPr>
              <w:pStyle w:val="affd"/>
              <w:numPr>
                <w:ilvl w:val="0"/>
                <w:numId w:val="14"/>
              </w:numPr>
              <w:ind w:left="0" w:firstLine="0"/>
              <w:jc w:val="both"/>
              <w:rPr>
                <w:bCs/>
                <w:iCs/>
                <w:sz w:val="24"/>
                <w:szCs w:val="24"/>
              </w:rPr>
            </w:pPr>
            <w:r w:rsidRPr="005A0857">
              <w:rPr>
                <w:bCs/>
                <w:iCs/>
                <w:sz w:val="24"/>
                <w:szCs w:val="24"/>
              </w:rPr>
              <w:t>Разработка устойчивых и эффективных транспортных концепций и мультимодальных транспортных цепочек</w:t>
            </w:r>
            <w:r w:rsidR="009F2E95">
              <w:rPr>
                <w:bCs/>
                <w:iCs/>
                <w:sz w:val="24"/>
                <w:szCs w:val="24"/>
              </w:rPr>
              <w:t xml:space="preserve"> на основе реализации инвестиционных логистических проектов</w:t>
            </w:r>
            <w:r w:rsidRPr="005A0857">
              <w:rPr>
                <w:bCs/>
                <w:iCs/>
                <w:sz w:val="24"/>
                <w:szCs w:val="24"/>
              </w:rPr>
              <w:t xml:space="preserve">. </w:t>
            </w:r>
          </w:p>
          <w:p w14:paraId="29FD9925" w14:textId="77777777" w:rsidR="005A0857" w:rsidRDefault="005A0857" w:rsidP="00B120D6">
            <w:pPr>
              <w:pStyle w:val="affd"/>
              <w:numPr>
                <w:ilvl w:val="0"/>
                <w:numId w:val="14"/>
              </w:numPr>
              <w:ind w:left="0" w:firstLine="0"/>
              <w:jc w:val="both"/>
              <w:rPr>
                <w:bCs/>
                <w:iCs/>
                <w:sz w:val="24"/>
                <w:szCs w:val="24"/>
              </w:rPr>
            </w:pPr>
            <w:r w:rsidRPr="005A0857">
              <w:rPr>
                <w:bCs/>
                <w:iCs/>
                <w:sz w:val="24"/>
                <w:szCs w:val="24"/>
              </w:rPr>
              <w:t xml:space="preserve">Прогрессивные транспортно-технологические системы. </w:t>
            </w:r>
          </w:p>
          <w:p w14:paraId="00E8E7C7" w14:textId="5B5FD423" w:rsidR="005A0857" w:rsidRDefault="005A0857" w:rsidP="00B120D6">
            <w:pPr>
              <w:pStyle w:val="affd"/>
              <w:numPr>
                <w:ilvl w:val="0"/>
                <w:numId w:val="14"/>
              </w:numPr>
              <w:ind w:left="0" w:firstLine="0"/>
              <w:jc w:val="both"/>
              <w:rPr>
                <w:bCs/>
                <w:iCs/>
                <w:sz w:val="24"/>
                <w:szCs w:val="24"/>
              </w:rPr>
            </w:pPr>
            <w:r w:rsidRPr="005A0857">
              <w:rPr>
                <w:bCs/>
                <w:iCs/>
                <w:sz w:val="24"/>
                <w:szCs w:val="24"/>
              </w:rPr>
              <w:t xml:space="preserve">Направления цифровизации логистической отрасли </w:t>
            </w:r>
            <w:r w:rsidR="009F2E95">
              <w:rPr>
                <w:bCs/>
                <w:iCs/>
                <w:sz w:val="24"/>
                <w:szCs w:val="24"/>
              </w:rPr>
              <w:t>и ее инвестиционная составляющая</w:t>
            </w:r>
            <w:r w:rsidRPr="005A0857">
              <w:rPr>
                <w:bCs/>
                <w:iCs/>
                <w:sz w:val="24"/>
                <w:szCs w:val="24"/>
              </w:rPr>
              <w:t xml:space="preserve">. </w:t>
            </w:r>
          </w:p>
          <w:p w14:paraId="02106DC7" w14:textId="5114B95A" w:rsidR="005A0857" w:rsidRDefault="005A0857" w:rsidP="00B120D6">
            <w:pPr>
              <w:pStyle w:val="affd"/>
              <w:numPr>
                <w:ilvl w:val="0"/>
                <w:numId w:val="14"/>
              </w:numPr>
              <w:ind w:left="0" w:firstLine="0"/>
              <w:jc w:val="both"/>
              <w:rPr>
                <w:bCs/>
                <w:iCs/>
                <w:sz w:val="24"/>
                <w:szCs w:val="24"/>
              </w:rPr>
            </w:pPr>
            <w:r w:rsidRPr="005A0857">
              <w:rPr>
                <w:bCs/>
                <w:iCs/>
                <w:sz w:val="24"/>
                <w:szCs w:val="24"/>
              </w:rPr>
              <w:t xml:space="preserve">Развитие транзитного потенциала в системе </w:t>
            </w:r>
            <w:r w:rsidR="009F2E95">
              <w:rPr>
                <w:bCs/>
                <w:iCs/>
                <w:sz w:val="24"/>
                <w:szCs w:val="24"/>
              </w:rPr>
              <w:t>инвестиционной</w:t>
            </w:r>
            <w:r w:rsidRPr="005A0857">
              <w:rPr>
                <w:bCs/>
                <w:iCs/>
                <w:sz w:val="24"/>
                <w:szCs w:val="24"/>
              </w:rPr>
              <w:t xml:space="preserve"> логистики. </w:t>
            </w:r>
          </w:p>
          <w:p w14:paraId="4B500C69" w14:textId="10CB4B4D" w:rsidR="005A0857" w:rsidRPr="009F2E95" w:rsidRDefault="005A0857" w:rsidP="00B120D6">
            <w:pPr>
              <w:pStyle w:val="affd"/>
              <w:numPr>
                <w:ilvl w:val="0"/>
                <w:numId w:val="14"/>
              </w:numPr>
              <w:ind w:left="0" w:firstLine="0"/>
              <w:jc w:val="both"/>
              <w:rPr>
                <w:bCs/>
                <w:iCs/>
                <w:sz w:val="24"/>
                <w:szCs w:val="24"/>
              </w:rPr>
            </w:pPr>
            <w:r w:rsidRPr="005A0857">
              <w:rPr>
                <w:bCs/>
                <w:iCs/>
                <w:sz w:val="24"/>
                <w:szCs w:val="24"/>
              </w:rPr>
              <w:t>Векторы развития международных транспортных коридоров</w:t>
            </w:r>
            <w:r w:rsidR="009F2E95">
              <w:rPr>
                <w:bCs/>
                <w:iCs/>
                <w:sz w:val="24"/>
                <w:szCs w:val="24"/>
              </w:rPr>
              <w:t xml:space="preserve"> </w:t>
            </w:r>
            <w:r w:rsidR="009F2E95" w:rsidRPr="009F2E95">
              <w:rPr>
                <w:bCs/>
                <w:iCs/>
                <w:sz w:val="24"/>
                <w:szCs w:val="24"/>
              </w:rPr>
              <w:t>на основе реализации логистических инвестиционных проектов.</w:t>
            </w:r>
          </w:p>
          <w:p w14:paraId="58F9086C" w14:textId="736FD833" w:rsidR="005A0857" w:rsidRDefault="005A0857" w:rsidP="00B120D6">
            <w:pPr>
              <w:pStyle w:val="affd"/>
              <w:numPr>
                <w:ilvl w:val="0"/>
                <w:numId w:val="14"/>
              </w:numPr>
              <w:ind w:left="0" w:firstLine="0"/>
              <w:jc w:val="both"/>
              <w:rPr>
                <w:bCs/>
                <w:iCs/>
                <w:sz w:val="24"/>
                <w:szCs w:val="24"/>
              </w:rPr>
            </w:pPr>
            <w:r w:rsidRPr="005A0857">
              <w:rPr>
                <w:bCs/>
                <w:iCs/>
                <w:sz w:val="24"/>
                <w:szCs w:val="24"/>
              </w:rPr>
              <w:t xml:space="preserve">Инновационные технологии перевозки различных грузов в </w:t>
            </w:r>
            <w:r w:rsidR="009F2E95">
              <w:rPr>
                <w:bCs/>
                <w:iCs/>
                <w:sz w:val="24"/>
                <w:szCs w:val="24"/>
              </w:rPr>
              <w:t>инвестиционном</w:t>
            </w:r>
            <w:r w:rsidRPr="005A0857">
              <w:rPr>
                <w:bCs/>
                <w:iCs/>
                <w:sz w:val="24"/>
                <w:szCs w:val="24"/>
              </w:rPr>
              <w:t xml:space="preserve"> аспекте. </w:t>
            </w:r>
          </w:p>
          <w:p w14:paraId="64C4F485" w14:textId="77777777" w:rsidR="005A0857" w:rsidRPr="005A0857" w:rsidRDefault="005A0857" w:rsidP="00B120D6">
            <w:pPr>
              <w:pStyle w:val="affd"/>
              <w:numPr>
                <w:ilvl w:val="0"/>
                <w:numId w:val="14"/>
              </w:numPr>
              <w:ind w:left="0" w:firstLine="0"/>
              <w:jc w:val="both"/>
              <w:rPr>
                <w:bCs/>
                <w:iCs/>
                <w:sz w:val="24"/>
                <w:szCs w:val="24"/>
              </w:rPr>
            </w:pPr>
            <w:r w:rsidRPr="005A0857">
              <w:rPr>
                <w:bCs/>
                <w:iCs/>
                <w:sz w:val="24"/>
                <w:szCs w:val="24"/>
              </w:rPr>
              <w:t xml:space="preserve">Инновационные технологии упаковки товаров специального назначения. </w:t>
            </w:r>
          </w:p>
          <w:p w14:paraId="72E5719F" w14:textId="77777777" w:rsidR="00BB342A" w:rsidRPr="00E5563F" w:rsidRDefault="00BB342A" w:rsidP="0083557C">
            <w:pPr>
              <w:pBdr>
                <w:top w:val="nil"/>
                <w:left w:val="nil"/>
                <w:bottom w:val="nil"/>
                <w:right w:val="nil"/>
                <w:between w:val="nil"/>
                <w:bar w:val="nil"/>
              </w:pBdr>
              <w:spacing w:after="0" w:line="240" w:lineRule="auto"/>
              <w:jc w:val="both"/>
              <w:rPr>
                <w:rFonts w:ascii="Times New Roman" w:eastAsia="Arial Unicode MS" w:hAnsi="Times New Roman" w:cs="Times New Roman"/>
                <w:bCs/>
                <w:iCs/>
                <w:color w:val="000000"/>
                <w:sz w:val="24"/>
                <w:szCs w:val="24"/>
                <w:u w:color="000000"/>
                <w:bdr w:val="nil"/>
                <w:lang w:eastAsia="ru-RU"/>
              </w:rPr>
            </w:pPr>
          </w:p>
          <w:p w14:paraId="6744E2C3" w14:textId="5FEFFF5F" w:rsidR="00BB342A" w:rsidRDefault="00BB342A"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eastAsia="ru-RU"/>
              </w:rPr>
            </w:pPr>
            <w:r w:rsidRPr="00E5563F">
              <w:rPr>
                <w:rFonts w:ascii="Times New Roman" w:eastAsia="Arial Unicode MS" w:hAnsi="Times New Roman" w:cs="Times New Roman"/>
                <w:b/>
                <w:color w:val="000000"/>
                <w:sz w:val="24"/>
                <w:szCs w:val="24"/>
                <w:u w:color="000000"/>
                <w:bdr w:val="nil"/>
                <w:lang w:eastAsia="ru-RU"/>
              </w:rPr>
              <w:t>Рекомендуемые источники</w:t>
            </w:r>
            <w:r w:rsidRPr="00E5563F">
              <w:rPr>
                <w:rFonts w:ascii="Times New Roman" w:eastAsia="Arial Unicode MS" w:hAnsi="Times New Roman" w:cs="Times New Roman"/>
                <w:color w:val="000000"/>
                <w:sz w:val="24"/>
                <w:szCs w:val="24"/>
                <w:u w:color="000000"/>
                <w:bdr w:val="nil"/>
                <w:lang w:eastAsia="ru-RU"/>
              </w:rPr>
              <w:t>: раздел 8,</w:t>
            </w:r>
            <w:r w:rsidR="0048515B">
              <w:rPr>
                <w:rFonts w:ascii="Times New Roman" w:eastAsia="Arial Unicode MS" w:hAnsi="Times New Roman" w:cs="Times New Roman"/>
                <w:color w:val="000000"/>
                <w:sz w:val="24"/>
                <w:szCs w:val="24"/>
                <w:u w:color="000000"/>
                <w:bdr w:val="nil"/>
                <w:lang w:eastAsia="ru-RU"/>
              </w:rPr>
              <w:t xml:space="preserve"> №№ 1-14</w:t>
            </w:r>
            <w:r w:rsidRPr="00E5563F">
              <w:rPr>
                <w:rFonts w:ascii="Times New Roman" w:eastAsia="Arial Unicode MS" w:hAnsi="Times New Roman" w:cs="Times New Roman"/>
                <w:color w:val="000000"/>
                <w:sz w:val="24"/>
                <w:szCs w:val="24"/>
                <w:u w:color="000000"/>
                <w:bdr w:val="nil"/>
                <w:lang w:eastAsia="ru-RU"/>
              </w:rPr>
              <w:t>; раздел 9, №№ 1-</w:t>
            </w:r>
            <w:r w:rsidR="005A0857">
              <w:rPr>
                <w:rFonts w:ascii="Times New Roman" w:eastAsia="Arial Unicode MS" w:hAnsi="Times New Roman" w:cs="Times New Roman"/>
                <w:color w:val="000000"/>
                <w:sz w:val="24"/>
                <w:szCs w:val="24"/>
                <w:u w:color="000000"/>
                <w:bdr w:val="nil"/>
                <w:lang w:eastAsia="ru-RU"/>
              </w:rPr>
              <w:t>34</w:t>
            </w:r>
            <w:r w:rsidRPr="00E5563F">
              <w:rPr>
                <w:rFonts w:ascii="Times New Roman" w:eastAsia="Arial Unicode MS" w:hAnsi="Times New Roman" w:cs="Times New Roman"/>
                <w:color w:val="000000"/>
                <w:sz w:val="24"/>
                <w:szCs w:val="24"/>
                <w:u w:color="000000"/>
                <w:bdr w:val="nil"/>
                <w:lang w:eastAsia="ru-RU"/>
              </w:rPr>
              <w:t>.</w:t>
            </w:r>
          </w:p>
          <w:p w14:paraId="58BC325F" w14:textId="77777777" w:rsidR="00307EE4" w:rsidRPr="00A116D2" w:rsidRDefault="00307EE4" w:rsidP="00E32331">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highlight w:val="yellow"/>
                <w:u w:color="000000"/>
                <w:bdr w:val="nil"/>
                <w:lang w:eastAsia="ru-RU"/>
              </w:rPr>
            </w:pPr>
          </w:p>
        </w:tc>
        <w:tc>
          <w:tcPr>
            <w:tcW w:w="2038" w:type="dxa"/>
            <w:shd w:val="clear" w:color="auto" w:fill="auto"/>
          </w:tcPr>
          <w:p w14:paraId="46E5570E" w14:textId="77777777" w:rsidR="00BB342A" w:rsidRPr="005955CB" w:rsidRDefault="00BB342A" w:rsidP="00BB342A">
            <w:pPr>
              <w:shd w:val="clear" w:color="auto" w:fill="FFFFFF"/>
              <w:spacing w:after="0" w:line="240" w:lineRule="auto"/>
              <w:rPr>
                <w:rFonts w:ascii="Times New Roman" w:eastAsia="Times New Roman" w:hAnsi="Times New Roman" w:cs="Times New Roman"/>
                <w:kern w:val="32"/>
                <w:sz w:val="24"/>
                <w:szCs w:val="24"/>
                <w:lang w:eastAsia="ru-RU"/>
              </w:rPr>
            </w:pPr>
            <w:r w:rsidRPr="005955CB">
              <w:rPr>
                <w:rFonts w:ascii="Times New Roman" w:eastAsia="Times New Roman" w:hAnsi="Times New Roman" w:cs="Times New Roman"/>
                <w:kern w:val="32"/>
                <w:sz w:val="24"/>
                <w:szCs w:val="24"/>
                <w:lang w:eastAsia="ru-RU"/>
              </w:rPr>
              <w:t>Опрос в устной и/или письмен-ной форме, практико-</w:t>
            </w:r>
          </w:p>
          <w:p w14:paraId="6749872E" w14:textId="77777777" w:rsidR="00BB342A" w:rsidRDefault="00BB342A" w:rsidP="00BB342A">
            <w:pPr>
              <w:spacing w:after="0" w:line="240" w:lineRule="auto"/>
            </w:pPr>
            <w:r>
              <w:rPr>
                <w:rFonts w:ascii="Times New Roman" w:eastAsia="Times New Roman" w:hAnsi="Times New Roman" w:cs="Times New Roman"/>
                <w:kern w:val="32"/>
                <w:sz w:val="24"/>
                <w:szCs w:val="24"/>
                <w:lang w:eastAsia="ru-RU"/>
              </w:rPr>
              <w:t>ориентированные и ситуаци</w:t>
            </w:r>
            <w:r w:rsidRPr="005955CB">
              <w:rPr>
                <w:rFonts w:ascii="Times New Roman" w:eastAsia="Times New Roman" w:hAnsi="Times New Roman" w:cs="Times New Roman"/>
                <w:kern w:val="32"/>
                <w:sz w:val="24"/>
                <w:szCs w:val="24"/>
                <w:lang w:eastAsia="ru-RU"/>
              </w:rPr>
              <w:t>онные задания</w:t>
            </w:r>
            <w:r w:rsidR="00376C37">
              <w:rPr>
                <w:rFonts w:ascii="Times New Roman" w:eastAsia="Times New Roman" w:hAnsi="Times New Roman" w:cs="Times New Roman"/>
                <w:kern w:val="32"/>
                <w:sz w:val="24"/>
                <w:szCs w:val="24"/>
                <w:lang w:eastAsia="ru-RU"/>
              </w:rPr>
              <w:t>.</w:t>
            </w:r>
          </w:p>
        </w:tc>
      </w:tr>
    </w:tbl>
    <w:p w14:paraId="7C6EBACB" w14:textId="77777777" w:rsidR="00E32331" w:rsidRDefault="00E32331" w:rsidP="00E32331">
      <w:pPr>
        <w:shd w:val="clear" w:color="auto" w:fill="FFFFFF"/>
        <w:spacing w:after="0" w:line="240" w:lineRule="auto"/>
        <w:ind w:firstLine="720"/>
        <w:rPr>
          <w:rFonts w:ascii="Times New Roman" w:eastAsia="Times New Roman" w:hAnsi="Times New Roman" w:cs="Times New Roman"/>
          <w:sz w:val="32"/>
          <w:szCs w:val="32"/>
          <w:highlight w:val="yellow"/>
          <w:lang w:eastAsia="ru-RU"/>
        </w:rPr>
      </w:pPr>
    </w:p>
    <w:p w14:paraId="3F00F6FB" w14:textId="77777777" w:rsidR="00307EE4" w:rsidRDefault="00307EE4" w:rsidP="00E32331">
      <w:pPr>
        <w:shd w:val="clear" w:color="auto" w:fill="FFFFFF"/>
        <w:spacing w:after="0" w:line="240" w:lineRule="auto"/>
        <w:ind w:firstLine="720"/>
        <w:rPr>
          <w:rFonts w:ascii="Times New Roman" w:eastAsia="Times New Roman" w:hAnsi="Times New Roman" w:cs="Times New Roman"/>
          <w:sz w:val="32"/>
          <w:szCs w:val="32"/>
          <w:highlight w:val="yellow"/>
          <w:lang w:eastAsia="ru-RU"/>
        </w:rPr>
      </w:pPr>
    </w:p>
    <w:p w14:paraId="230FD121" w14:textId="77777777" w:rsidR="00E32331" w:rsidRPr="006940FA" w:rsidRDefault="00E32331" w:rsidP="00E46C20">
      <w:pPr>
        <w:spacing w:after="0" w:line="240" w:lineRule="auto"/>
        <w:jc w:val="center"/>
        <w:rPr>
          <w:rFonts w:ascii="Times New Roman" w:eastAsia="Times New Roman" w:hAnsi="Times New Roman" w:cs="Times New Roman"/>
          <w:b/>
          <w:bCs/>
          <w:sz w:val="28"/>
          <w:szCs w:val="28"/>
          <w:lang w:eastAsia="ru-RU"/>
        </w:rPr>
      </w:pPr>
      <w:r w:rsidRPr="006940FA">
        <w:rPr>
          <w:rFonts w:ascii="Times New Roman" w:eastAsia="Times New Roman" w:hAnsi="Times New Roman" w:cs="Times New Roman"/>
          <w:b/>
          <w:bCs/>
          <w:sz w:val="28"/>
          <w:szCs w:val="28"/>
          <w:lang w:eastAsia="ru-RU"/>
        </w:rPr>
        <w:lastRenderedPageBreak/>
        <w:t>6. Перечень учебно-методического обеспечения для самостоятельной работы обучающихся по дисциплине</w:t>
      </w:r>
    </w:p>
    <w:p w14:paraId="30D69F94" w14:textId="77777777" w:rsidR="00E32331" w:rsidRPr="006940FA" w:rsidRDefault="00E32331" w:rsidP="00E32331">
      <w:pPr>
        <w:spacing w:after="0" w:line="240" w:lineRule="auto"/>
        <w:jc w:val="both"/>
        <w:rPr>
          <w:rFonts w:ascii="Times New Roman" w:eastAsia="Times New Roman" w:hAnsi="Times New Roman" w:cs="Times New Roman"/>
          <w:b/>
          <w:bCs/>
          <w:sz w:val="28"/>
          <w:szCs w:val="28"/>
          <w:lang w:eastAsia="ru-RU"/>
        </w:rPr>
      </w:pPr>
    </w:p>
    <w:p w14:paraId="34B4BA45" w14:textId="77777777" w:rsidR="00E32331" w:rsidRDefault="00E32331" w:rsidP="00086350">
      <w:pPr>
        <w:keepNext/>
        <w:spacing w:after="0" w:line="240" w:lineRule="auto"/>
        <w:jc w:val="center"/>
        <w:rPr>
          <w:rFonts w:ascii="Times New Roman" w:eastAsia="Times New Roman" w:hAnsi="Times New Roman" w:cs="Times New Roman"/>
          <w:b/>
          <w:sz w:val="28"/>
          <w:szCs w:val="28"/>
          <w:lang w:eastAsia="ru-RU"/>
        </w:rPr>
      </w:pPr>
      <w:r w:rsidRPr="006940FA">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145ACA2D" w14:textId="77777777" w:rsidR="00086350" w:rsidRPr="006940FA" w:rsidRDefault="00086350" w:rsidP="00E32331">
      <w:pPr>
        <w:keepNext/>
        <w:spacing w:after="0" w:line="240" w:lineRule="auto"/>
        <w:jc w:val="both"/>
        <w:rPr>
          <w:rFonts w:ascii="Times New Roman" w:eastAsia="Times New Roman" w:hAnsi="Times New Roman" w:cs="Times New Roman"/>
          <w:b/>
          <w:sz w:val="28"/>
          <w:szCs w:val="28"/>
          <w:lang w:eastAsia="ru-RU"/>
        </w:rPr>
      </w:pPr>
    </w:p>
    <w:p w14:paraId="695AADF3" w14:textId="77777777" w:rsidR="00E32331" w:rsidRDefault="00E32331" w:rsidP="00E32331">
      <w:pPr>
        <w:spacing w:after="0" w:line="240" w:lineRule="auto"/>
        <w:jc w:val="right"/>
        <w:rPr>
          <w:rFonts w:ascii="Times New Roman" w:eastAsia="Times New Roman" w:hAnsi="Times New Roman" w:cs="Times New Roman"/>
          <w:sz w:val="28"/>
          <w:szCs w:val="28"/>
          <w:lang w:eastAsia="ru-RU"/>
        </w:rPr>
      </w:pPr>
      <w:r w:rsidRPr="006940FA">
        <w:rPr>
          <w:rFonts w:ascii="Times New Roman" w:eastAsia="Times New Roman" w:hAnsi="Times New Roman" w:cs="Times New Roman"/>
          <w:sz w:val="28"/>
          <w:szCs w:val="28"/>
          <w:lang w:eastAsia="ru-RU"/>
        </w:rPr>
        <w:t>Таблица 4</w:t>
      </w:r>
    </w:p>
    <w:p w14:paraId="56D020A3" w14:textId="77777777" w:rsidR="00963D19" w:rsidRDefault="00963D19" w:rsidP="00E3233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4442"/>
        <w:gridCol w:w="2687"/>
      </w:tblGrid>
      <w:tr w:rsidR="00963D19" w:rsidRPr="00A116D2" w14:paraId="763AB088" w14:textId="77777777" w:rsidTr="00CE1DDC">
        <w:tc>
          <w:tcPr>
            <w:tcW w:w="2216" w:type="dxa"/>
            <w:shd w:val="clear" w:color="auto" w:fill="auto"/>
            <w:vAlign w:val="center"/>
          </w:tcPr>
          <w:p w14:paraId="0980F37F" w14:textId="77777777" w:rsidR="00963D19" w:rsidRPr="006940FA" w:rsidRDefault="00963D19" w:rsidP="00FD2F11">
            <w:pPr>
              <w:keepNext/>
              <w:spacing w:after="0" w:line="240" w:lineRule="auto"/>
              <w:jc w:val="center"/>
              <w:rPr>
                <w:rFonts w:ascii="Times New Roman" w:eastAsia="Times New Roman" w:hAnsi="Times New Roman" w:cs="Times New Roman"/>
                <w:b/>
                <w:sz w:val="24"/>
                <w:szCs w:val="24"/>
                <w:lang w:eastAsia="ru-RU"/>
              </w:rPr>
            </w:pPr>
            <w:r w:rsidRPr="006940FA">
              <w:rPr>
                <w:rFonts w:ascii="Times New Roman" w:eastAsia="Times New Roman" w:hAnsi="Times New Roman" w:cs="Times New Roman"/>
                <w:b/>
                <w:sz w:val="24"/>
                <w:szCs w:val="24"/>
                <w:lang w:eastAsia="ru-RU"/>
              </w:rPr>
              <w:t>Наименование тем (разделов) дисциплины</w:t>
            </w:r>
          </w:p>
        </w:tc>
        <w:tc>
          <w:tcPr>
            <w:tcW w:w="4442" w:type="dxa"/>
            <w:shd w:val="clear" w:color="auto" w:fill="auto"/>
            <w:vAlign w:val="center"/>
          </w:tcPr>
          <w:p w14:paraId="330A004A" w14:textId="77777777" w:rsidR="00963D19" w:rsidRPr="0033610C" w:rsidRDefault="00963D19" w:rsidP="0033610C">
            <w:pPr>
              <w:keepNext/>
              <w:spacing w:after="0" w:line="240" w:lineRule="auto"/>
              <w:ind w:firstLine="357"/>
              <w:jc w:val="center"/>
              <w:rPr>
                <w:rFonts w:ascii="Times New Roman" w:hAnsi="Times New Roman" w:cs="Times New Roman"/>
                <w:b/>
                <w:sz w:val="24"/>
                <w:szCs w:val="24"/>
              </w:rPr>
            </w:pPr>
            <w:r w:rsidRPr="0033610C">
              <w:rPr>
                <w:rFonts w:ascii="Times New Roman" w:hAnsi="Times New Roman" w:cs="Times New Roman"/>
                <w:b/>
                <w:sz w:val="24"/>
                <w:szCs w:val="24"/>
              </w:rPr>
              <w:t>Перечень вопросов, отводимых на самостоятельное освоение</w:t>
            </w:r>
          </w:p>
        </w:tc>
        <w:tc>
          <w:tcPr>
            <w:tcW w:w="2687" w:type="dxa"/>
            <w:shd w:val="clear" w:color="auto" w:fill="auto"/>
            <w:vAlign w:val="center"/>
          </w:tcPr>
          <w:p w14:paraId="21B9F6B8" w14:textId="77777777" w:rsidR="00963D19" w:rsidRPr="006940FA" w:rsidRDefault="00963D19" w:rsidP="00FD2F11">
            <w:pPr>
              <w:keepNext/>
              <w:spacing w:after="0" w:line="240" w:lineRule="auto"/>
              <w:jc w:val="center"/>
              <w:rPr>
                <w:rFonts w:ascii="Times New Roman" w:eastAsia="Times New Roman" w:hAnsi="Times New Roman" w:cs="Times New Roman"/>
                <w:b/>
                <w:sz w:val="24"/>
                <w:szCs w:val="24"/>
                <w:lang w:eastAsia="ru-RU"/>
              </w:rPr>
            </w:pPr>
            <w:r w:rsidRPr="006940FA">
              <w:rPr>
                <w:rFonts w:ascii="Times New Roman" w:eastAsia="Times New Roman" w:hAnsi="Times New Roman" w:cs="Times New Roman"/>
                <w:b/>
                <w:sz w:val="24"/>
                <w:szCs w:val="24"/>
                <w:lang w:eastAsia="ru-RU"/>
              </w:rPr>
              <w:t>Формы внеаудиторной самостоятельной работы</w:t>
            </w:r>
          </w:p>
        </w:tc>
      </w:tr>
      <w:tr w:rsidR="0033610C" w:rsidRPr="00A116D2" w14:paraId="41885E00" w14:textId="77777777" w:rsidTr="00CE1DDC">
        <w:tc>
          <w:tcPr>
            <w:tcW w:w="2216" w:type="dxa"/>
            <w:shd w:val="clear" w:color="auto" w:fill="auto"/>
          </w:tcPr>
          <w:p w14:paraId="44933A61" w14:textId="73AA9C58" w:rsidR="0033610C" w:rsidRPr="00AA097A" w:rsidRDefault="0033610C" w:rsidP="0033610C">
            <w:pPr>
              <w:autoSpaceDE w:val="0"/>
              <w:autoSpaceDN w:val="0"/>
              <w:adjustRightInd w:val="0"/>
              <w:spacing w:after="0" w:line="240" w:lineRule="auto"/>
              <w:rPr>
                <w:rFonts w:ascii="Times New Roman" w:eastAsia="Arial Unicode MS" w:hAnsi="Times New Roman" w:cs="Times New Roman"/>
                <w:color w:val="000000"/>
                <w:sz w:val="24"/>
                <w:szCs w:val="24"/>
                <w:u w:color="000000"/>
                <w:lang w:eastAsia="ru-RU"/>
              </w:rPr>
            </w:pPr>
            <w:r w:rsidRPr="00AA097A">
              <w:rPr>
                <w:rFonts w:ascii="Times New Roman" w:eastAsia="TimesNewRomanPS-BoldMT" w:hAnsi="Times New Roman" w:cs="Times New Roman"/>
                <w:bCs/>
                <w:sz w:val="24"/>
                <w:szCs w:val="24"/>
                <w:lang w:eastAsia="ru-RU"/>
              </w:rPr>
              <w:t xml:space="preserve">Тема 1. </w:t>
            </w:r>
            <w:r w:rsidRPr="007A060A">
              <w:rPr>
                <w:rFonts w:ascii="Times New Roman" w:eastAsia="TimesNewRomanPS-BoldMT" w:hAnsi="Times New Roman" w:cs="Times New Roman"/>
                <w:bCs/>
                <w:sz w:val="24"/>
                <w:szCs w:val="24"/>
                <w:lang w:eastAsia="ru-RU"/>
              </w:rPr>
              <w:t xml:space="preserve">Основы разработки и реализации логистических </w:t>
            </w:r>
            <w:r>
              <w:rPr>
                <w:rFonts w:ascii="Times New Roman" w:eastAsia="TimesNewRomanPS-BoldMT" w:hAnsi="Times New Roman" w:cs="Times New Roman"/>
                <w:bCs/>
                <w:sz w:val="24"/>
                <w:szCs w:val="24"/>
                <w:lang w:eastAsia="ru-RU"/>
              </w:rPr>
              <w:t xml:space="preserve">инвестиционных </w:t>
            </w:r>
            <w:r w:rsidRPr="007A060A">
              <w:rPr>
                <w:rFonts w:ascii="Times New Roman" w:eastAsia="TimesNewRomanPS-BoldMT" w:hAnsi="Times New Roman" w:cs="Times New Roman"/>
                <w:bCs/>
                <w:sz w:val="24"/>
                <w:szCs w:val="24"/>
                <w:lang w:eastAsia="ru-RU"/>
              </w:rPr>
              <w:t>проектов.</w:t>
            </w:r>
          </w:p>
        </w:tc>
        <w:tc>
          <w:tcPr>
            <w:tcW w:w="4442" w:type="dxa"/>
            <w:shd w:val="clear" w:color="auto" w:fill="auto"/>
          </w:tcPr>
          <w:p w14:paraId="41BFD337" w14:textId="61C3D919" w:rsidR="00166E95" w:rsidRDefault="00166E95" w:rsidP="003C4BDD">
            <w:pPr>
              <w:pStyle w:val="affd"/>
              <w:numPr>
                <w:ilvl w:val="0"/>
                <w:numId w:val="38"/>
              </w:numPr>
              <w:tabs>
                <w:tab w:val="left" w:pos="370"/>
              </w:tabs>
              <w:ind w:left="0" w:firstLine="0"/>
              <w:jc w:val="both"/>
              <w:rPr>
                <w:bCs/>
                <w:iCs/>
                <w:sz w:val="24"/>
                <w:szCs w:val="24"/>
              </w:rPr>
            </w:pPr>
            <w:r>
              <w:rPr>
                <w:bCs/>
                <w:iCs/>
                <w:sz w:val="24"/>
                <w:szCs w:val="24"/>
              </w:rPr>
              <w:t xml:space="preserve">Логистические инвестиционные проекты: целеполагание и механизмы реализации. </w:t>
            </w:r>
          </w:p>
          <w:p w14:paraId="316C818E" w14:textId="0C85CBBE" w:rsidR="00166E95" w:rsidRDefault="00166E95" w:rsidP="003C4BDD">
            <w:pPr>
              <w:pStyle w:val="affd"/>
              <w:numPr>
                <w:ilvl w:val="0"/>
                <w:numId w:val="38"/>
              </w:numPr>
              <w:tabs>
                <w:tab w:val="left" w:pos="370"/>
              </w:tabs>
              <w:ind w:left="0" w:firstLine="0"/>
              <w:jc w:val="both"/>
              <w:rPr>
                <w:bCs/>
                <w:iCs/>
                <w:sz w:val="24"/>
                <w:szCs w:val="24"/>
              </w:rPr>
            </w:pPr>
            <w:r>
              <w:rPr>
                <w:bCs/>
                <w:iCs/>
                <w:sz w:val="24"/>
                <w:szCs w:val="24"/>
              </w:rPr>
              <w:t xml:space="preserve">Составляющие логистических инвестиционных проектов. </w:t>
            </w:r>
          </w:p>
          <w:p w14:paraId="03E5E536" w14:textId="366AA0AA" w:rsidR="00166E95" w:rsidRDefault="00166E95" w:rsidP="003C4BDD">
            <w:pPr>
              <w:pStyle w:val="affd"/>
              <w:numPr>
                <w:ilvl w:val="0"/>
                <w:numId w:val="38"/>
              </w:numPr>
              <w:tabs>
                <w:tab w:val="left" w:pos="370"/>
              </w:tabs>
              <w:ind w:left="0" w:firstLine="0"/>
              <w:jc w:val="both"/>
              <w:rPr>
                <w:bCs/>
                <w:iCs/>
                <w:sz w:val="24"/>
                <w:szCs w:val="24"/>
              </w:rPr>
            </w:pPr>
            <w:r>
              <w:rPr>
                <w:bCs/>
                <w:iCs/>
                <w:sz w:val="24"/>
                <w:szCs w:val="24"/>
              </w:rPr>
              <w:t xml:space="preserve">Рабочий план логистического инвестиционного проекта: </w:t>
            </w:r>
            <w:r w:rsidR="003C4BDD">
              <w:rPr>
                <w:bCs/>
                <w:iCs/>
                <w:sz w:val="24"/>
                <w:szCs w:val="24"/>
              </w:rPr>
              <w:t>типы и алгоритм подготовки.</w:t>
            </w:r>
          </w:p>
          <w:p w14:paraId="33A26643" w14:textId="3F618793" w:rsidR="003C4BDD" w:rsidRDefault="003C4BDD" w:rsidP="003C4BDD">
            <w:pPr>
              <w:pStyle w:val="affd"/>
              <w:numPr>
                <w:ilvl w:val="0"/>
                <w:numId w:val="38"/>
              </w:numPr>
              <w:tabs>
                <w:tab w:val="left" w:pos="370"/>
              </w:tabs>
              <w:ind w:left="0" w:firstLine="0"/>
              <w:jc w:val="both"/>
              <w:rPr>
                <w:bCs/>
                <w:iCs/>
                <w:sz w:val="24"/>
                <w:szCs w:val="24"/>
              </w:rPr>
            </w:pPr>
            <w:r>
              <w:rPr>
                <w:bCs/>
                <w:iCs/>
                <w:sz w:val="24"/>
                <w:szCs w:val="24"/>
              </w:rPr>
              <w:t xml:space="preserve">Административные ресурсы и их применение для реализации логистических инвестиционных проектов. </w:t>
            </w:r>
          </w:p>
          <w:p w14:paraId="1B9AE6B3" w14:textId="3278B608" w:rsidR="003C4BDD" w:rsidRDefault="003C4BDD" w:rsidP="003C4BDD">
            <w:pPr>
              <w:pStyle w:val="affd"/>
              <w:numPr>
                <w:ilvl w:val="0"/>
                <w:numId w:val="38"/>
              </w:numPr>
              <w:tabs>
                <w:tab w:val="left" w:pos="370"/>
              </w:tabs>
              <w:ind w:left="0" w:firstLine="0"/>
              <w:jc w:val="both"/>
              <w:rPr>
                <w:bCs/>
                <w:iCs/>
                <w:sz w:val="24"/>
                <w:szCs w:val="24"/>
              </w:rPr>
            </w:pPr>
            <w:r>
              <w:rPr>
                <w:bCs/>
                <w:iCs/>
                <w:sz w:val="24"/>
                <w:szCs w:val="24"/>
              </w:rPr>
              <w:t>Коммуникационная политика логистических инвестиционных проектов.</w:t>
            </w:r>
          </w:p>
          <w:p w14:paraId="3945C252" w14:textId="782AC1F8" w:rsidR="003C4BDD" w:rsidRPr="003C4BDD" w:rsidRDefault="003C4BDD" w:rsidP="003C4BDD">
            <w:pPr>
              <w:pStyle w:val="affd"/>
              <w:numPr>
                <w:ilvl w:val="0"/>
                <w:numId w:val="38"/>
              </w:numPr>
              <w:tabs>
                <w:tab w:val="left" w:pos="370"/>
              </w:tabs>
              <w:ind w:left="0" w:firstLine="0"/>
              <w:jc w:val="both"/>
              <w:rPr>
                <w:bCs/>
                <w:iCs/>
                <w:sz w:val="24"/>
                <w:szCs w:val="24"/>
              </w:rPr>
            </w:pPr>
            <w:r>
              <w:rPr>
                <w:bCs/>
                <w:iCs/>
                <w:sz w:val="24"/>
                <w:szCs w:val="24"/>
              </w:rPr>
              <w:t>Информационная политика логистических инвестиционных проектов.</w:t>
            </w:r>
          </w:p>
          <w:p w14:paraId="504E68BC" w14:textId="77777777" w:rsidR="0033610C" w:rsidRPr="00166E95" w:rsidRDefault="0033610C" w:rsidP="0033610C">
            <w:pPr>
              <w:pBdr>
                <w:top w:val="nil"/>
                <w:left w:val="nil"/>
                <w:bottom w:val="nil"/>
                <w:right w:val="nil"/>
                <w:between w:val="nil"/>
                <w:bar w:val="nil"/>
              </w:pBdr>
              <w:spacing w:after="0" w:line="240" w:lineRule="auto"/>
              <w:jc w:val="both"/>
              <w:rPr>
                <w:rFonts w:ascii="Times New Roman" w:eastAsia="Arial Unicode MS" w:hAnsi="Times New Roman" w:cs="Times New Roman"/>
                <w:bCs/>
                <w:iCs/>
                <w:color w:val="000000"/>
                <w:sz w:val="24"/>
                <w:szCs w:val="24"/>
                <w:u w:color="000000"/>
                <w:bdr w:val="nil"/>
                <w:lang w:eastAsia="ru-RU"/>
              </w:rPr>
            </w:pPr>
          </w:p>
        </w:tc>
        <w:tc>
          <w:tcPr>
            <w:tcW w:w="2687" w:type="dxa"/>
            <w:shd w:val="clear" w:color="auto" w:fill="auto"/>
            <w:vAlign w:val="center"/>
          </w:tcPr>
          <w:p w14:paraId="6B14CB36"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работа с конспектом лекции;  </w:t>
            </w:r>
          </w:p>
          <w:p w14:paraId="17C4CB6F"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электронной библиотечной системой;</w:t>
            </w:r>
          </w:p>
          <w:p w14:paraId="73BD1BB1"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Pr>
                <w:rFonts w:ascii="Times New Roman" w:eastAsia="Times New Roman" w:hAnsi="Times New Roman" w:cs="Times New Roman"/>
                <w:sz w:val="24"/>
                <w:szCs w:val="28"/>
                <w:lang w:eastAsia="ru-RU"/>
              </w:rPr>
              <w:t xml:space="preserve">о-образовательным порталом </w:t>
            </w:r>
            <w:r w:rsidRPr="0075620C">
              <w:rPr>
                <w:rFonts w:ascii="Times New Roman" w:eastAsia="Times New Roman" w:hAnsi="Times New Roman" w:cs="Times New Roman"/>
                <w:sz w:val="24"/>
                <w:szCs w:val="28"/>
                <w:lang w:eastAsia="ru-RU"/>
              </w:rPr>
              <w:t>Финуниверситета;</w:t>
            </w:r>
          </w:p>
          <w:p w14:paraId="38DC423F"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подготовка к контрольной работе;</w:t>
            </w:r>
          </w:p>
          <w:p w14:paraId="74E648EB" w14:textId="77777777" w:rsidR="0033610C" w:rsidRPr="00326B5D" w:rsidRDefault="0033610C" w:rsidP="0033610C">
            <w:pPr>
              <w:shd w:val="clear" w:color="auto" w:fill="FFFFFF"/>
              <w:spacing w:after="0" w:line="240" w:lineRule="auto"/>
              <w:rPr>
                <w:rFonts w:ascii="Times New Roman" w:eastAsia="Times New Roman" w:hAnsi="Times New Roman" w:cs="Times New Roman"/>
                <w:kern w:val="32"/>
                <w:sz w:val="24"/>
                <w:szCs w:val="24"/>
                <w:lang w:eastAsia="ru-RU"/>
              </w:rPr>
            </w:pPr>
            <w:r w:rsidRPr="0075620C">
              <w:rPr>
                <w:rFonts w:ascii="Times New Roman" w:eastAsia="Times New Roman" w:hAnsi="Times New Roman" w:cs="Times New Roman"/>
                <w:sz w:val="24"/>
                <w:szCs w:val="28"/>
                <w:lang w:eastAsia="ru-RU"/>
              </w:rPr>
              <w:t>- подготовка к решению задач.</w:t>
            </w:r>
          </w:p>
        </w:tc>
      </w:tr>
      <w:tr w:rsidR="0033610C" w:rsidRPr="00A116D2" w14:paraId="68CC4A79" w14:textId="77777777" w:rsidTr="00CE1DDC">
        <w:tc>
          <w:tcPr>
            <w:tcW w:w="2216" w:type="dxa"/>
            <w:shd w:val="clear" w:color="auto" w:fill="auto"/>
          </w:tcPr>
          <w:p w14:paraId="278AFEF1" w14:textId="561EB36B" w:rsidR="0033610C" w:rsidRPr="00AA097A" w:rsidRDefault="0033610C" w:rsidP="0033610C">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2. </w:t>
            </w:r>
            <w:r w:rsidRPr="001C5E46">
              <w:rPr>
                <w:rFonts w:ascii="Times New Roman" w:eastAsia="TimesNewRomanPS-BoldMT" w:hAnsi="Times New Roman" w:cs="Times New Roman"/>
                <w:bCs/>
                <w:sz w:val="24"/>
                <w:szCs w:val="24"/>
                <w:lang w:eastAsia="ru-RU"/>
              </w:rPr>
              <w:t xml:space="preserve">Экономические особенности реализации логистических </w:t>
            </w:r>
            <w:r>
              <w:rPr>
                <w:rFonts w:ascii="Times New Roman" w:eastAsia="TimesNewRomanPS-BoldMT" w:hAnsi="Times New Roman" w:cs="Times New Roman"/>
                <w:bCs/>
                <w:sz w:val="24"/>
                <w:szCs w:val="24"/>
                <w:lang w:eastAsia="ru-RU"/>
              </w:rPr>
              <w:t xml:space="preserve">инвестиционных </w:t>
            </w:r>
            <w:r w:rsidRPr="001C5E46">
              <w:rPr>
                <w:rFonts w:ascii="Times New Roman" w:eastAsia="TimesNewRomanPS-BoldMT" w:hAnsi="Times New Roman" w:cs="Times New Roman"/>
                <w:bCs/>
                <w:sz w:val="24"/>
                <w:szCs w:val="24"/>
                <w:lang w:eastAsia="ru-RU"/>
              </w:rPr>
              <w:t>проектов</w:t>
            </w:r>
            <w:r w:rsidRPr="00AA097A">
              <w:rPr>
                <w:rFonts w:ascii="Times New Roman" w:eastAsia="TimesNewRomanPS-BoldMT" w:hAnsi="Times New Roman" w:cs="Times New Roman"/>
                <w:bCs/>
                <w:sz w:val="24"/>
                <w:szCs w:val="24"/>
                <w:lang w:eastAsia="ru-RU"/>
              </w:rPr>
              <w:t>.</w:t>
            </w:r>
          </w:p>
        </w:tc>
        <w:tc>
          <w:tcPr>
            <w:tcW w:w="4442" w:type="dxa"/>
            <w:shd w:val="clear" w:color="auto" w:fill="auto"/>
          </w:tcPr>
          <w:p w14:paraId="24A10A3B" w14:textId="77777777" w:rsidR="003C4BDD" w:rsidRPr="003C4BDD" w:rsidRDefault="003C4BDD" w:rsidP="003C4BDD">
            <w:pPr>
              <w:pStyle w:val="affd"/>
              <w:numPr>
                <w:ilvl w:val="0"/>
                <w:numId w:val="39"/>
              </w:numPr>
              <w:tabs>
                <w:tab w:val="left" w:pos="370"/>
              </w:tabs>
              <w:ind w:left="0" w:firstLine="0"/>
              <w:jc w:val="both"/>
              <w:rPr>
                <w:rFonts w:eastAsiaTheme="minorHAnsi"/>
                <w:bCs/>
                <w:iCs/>
                <w:sz w:val="24"/>
                <w:szCs w:val="24"/>
                <w:lang w:eastAsia="en-US"/>
              </w:rPr>
            </w:pPr>
            <w:r>
              <w:rPr>
                <w:bCs/>
                <w:iCs/>
                <w:sz w:val="24"/>
                <w:szCs w:val="24"/>
              </w:rPr>
              <w:t>Экономическая сущность логистических инвестиционных проектов.</w:t>
            </w:r>
          </w:p>
          <w:p w14:paraId="4708B8F2" w14:textId="0DFF7045" w:rsidR="003C4BDD" w:rsidRPr="003C4BDD" w:rsidRDefault="003C4BDD" w:rsidP="003C4BDD">
            <w:pPr>
              <w:pStyle w:val="affd"/>
              <w:numPr>
                <w:ilvl w:val="0"/>
                <w:numId w:val="39"/>
              </w:numPr>
              <w:tabs>
                <w:tab w:val="left" w:pos="370"/>
              </w:tabs>
              <w:ind w:left="0" w:firstLine="0"/>
              <w:jc w:val="both"/>
              <w:rPr>
                <w:rFonts w:eastAsiaTheme="minorHAnsi"/>
                <w:bCs/>
                <w:iCs/>
                <w:sz w:val="24"/>
                <w:szCs w:val="24"/>
                <w:lang w:eastAsia="en-US"/>
              </w:rPr>
            </w:pPr>
            <w:r>
              <w:rPr>
                <w:rFonts w:eastAsiaTheme="minorHAnsi"/>
                <w:bCs/>
                <w:iCs/>
                <w:sz w:val="24"/>
                <w:szCs w:val="24"/>
                <w:lang w:eastAsia="en-US"/>
              </w:rPr>
              <w:t>Экономическое пространство инвестиционной логистики.</w:t>
            </w:r>
          </w:p>
          <w:p w14:paraId="1052585B" w14:textId="77777777" w:rsidR="003C4BDD" w:rsidRDefault="003C4BDD" w:rsidP="003C4BDD">
            <w:pPr>
              <w:pStyle w:val="affd"/>
              <w:numPr>
                <w:ilvl w:val="0"/>
                <w:numId w:val="39"/>
              </w:numPr>
              <w:tabs>
                <w:tab w:val="left" w:pos="370"/>
              </w:tabs>
              <w:ind w:left="0" w:firstLine="0"/>
              <w:jc w:val="both"/>
              <w:rPr>
                <w:rFonts w:eastAsiaTheme="minorHAnsi"/>
                <w:bCs/>
                <w:iCs/>
                <w:sz w:val="24"/>
                <w:szCs w:val="24"/>
                <w:lang w:eastAsia="en-US"/>
              </w:rPr>
            </w:pPr>
            <w:r>
              <w:rPr>
                <w:rFonts w:eastAsiaTheme="minorHAnsi"/>
                <w:bCs/>
                <w:iCs/>
                <w:sz w:val="24"/>
                <w:szCs w:val="24"/>
                <w:lang w:eastAsia="en-US"/>
              </w:rPr>
              <w:t xml:space="preserve">Эффективность проектного управления логистикой: критерии и показатели. </w:t>
            </w:r>
          </w:p>
          <w:p w14:paraId="30A730A4" w14:textId="77777777" w:rsidR="003C4BDD" w:rsidRDefault="003C4BDD" w:rsidP="003C4BDD">
            <w:pPr>
              <w:pStyle w:val="affd"/>
              <w:numPr>
                <w:ilvl w:val="0"/>
                <w:numId w:val="39"/>
              </w:numPr>
              <w:tabs>
                <w:tab w:val="left" w:pos="370"/>
              </w:tabs>
              <w:ind w:left="0" w:firstLine="0"/>
              <w:jc w:val="both"/>
              <w:rPr>
                <w:rFonts w:eastAsiaTheme="minorHAnsi"/>
                <w:bCs/>
                <w:iCs/>
                <w:sz w:val="24"/>
                <w:szCs w:val="24"/>
                <w:lang w:eastAsia="en-US"/>
              </w:rPr>
            </w:pPr>
            <w:r>
              <w:rPr>
                <w:rFonts w:eastAsiaTheme="minorHAnsi"/>
                <w:bCs/>
                <w:iCs/>
                <w:sz w:val="24"/>
                <w:szCs w:val="24"/>
                <w:lang w:eastAsia="en-US"/>
              </w:rPr>
              <w:t>Логистика и ценообразование.</w:t>
            </w:r>
          </w:p>
          <w:p w14:paraId="10E743B4" w14:textId="43B55AF8" w:rsidR="003C4BDD" w:rsidRPr="003C4BDD" w:rsidRDefault="003C4BDD" w:rsidP="003C4BDD">
            <w:pPr>
              <w:pStyle w:val="affd"/>
              <w:numPr>
                <w:ilvl w:val="0"/>
                <w:numId w:val="39"/>
              </w:numPr>
              <w:tabs>
                <w:tab w:val="left" w:pos="370"/>
              </w:tabs>
              <w:ind w:left="0" w:firstLine="0"/>
              <w:jc w:val="both"/>
              <w:rPr>
                <w:rFonts w:eastAsiaTheme="minorHAnsi"/>
                <w:bCs/>
                <w:iCs/>
                <w:sz w:val="24"/>
                <w:szCs w:val="24"/>
                <w:lang w:eastAsia="en-US"/>
              </w:rPr>
            </w:pPr>
            <w:r>
              <w:rPr>
                <w:bCs/>
                <w:iCs/>
                <w:sz w:val="24"/>
                <w:szCs w:val="24"/>
              </w:rPr>
              <w:t>Международные грузовые автомобильные перевозки: тарифы и цены.</w:t>
            </w:r>
          </w:p>
          <w:p w14:paraId="312ADE64" w14:textId="68A008D9" w:rsidR="003C4BDD" w:rsidRPr="003C4BDD" w:rsidRDefault="003C4BDD" w:rsidP="003C4BDD">
            <w:pPr>
              <w:pStyle w:val="affd"/>
              <w:numPr>
                <w:ilvl w:val="0"/>
                <w:numId w:val="39"/>
              </w:numPr>
              <w:tabs>
                <w:tab w:val="left" w:pos="370"/>
              </w:tabs>
              <w:ind w:left="0" w:firstLine="0"/>
              <w:jc w:val="both"/>
              <w:rPr>
                <w:rFonts w:eastAsiaTheme="minorHAnsi"/>
                <w:bCs/>
                <w:iCs/>
                <w:sz w:val="24"/>
                <w:szCs w:val="24"/>
                <w:lang w:eastAsia="en-US"/>
              </w:rPr>
            </w:pPr>
            <w:r>
              <w:rPr>
                <w:bCs/>
                <w:iCs/>
                <w:sz w:val="24"/>
                <w:szCs w:val="24"/>
              </w:rPr>
              <w:t>Международные грузовые авиационные (воздушные) перевозки: тарифы и цены.</w:t>
            </w:r>
          </w:p>
          <w:p w14:paraId="3A9EC0BA" w14:textId="13981BE7" w:rsidR="003C4BDD" w:rsidRPr="003C4BDD" w:rsidRDefault="003C4BDD" w:rsidP="003C4BDD">
            <w:pPr>
              <w:pStyle w:val="affd"/>
              <w:numPr>
                <w:ilvl w:val="0"/>
                <w:numId w:val="39"/>
              </w:numPr>
              <w:tabs>
                <w:tab w:val="left" w:pos="370"/>
              </w:tabs>
              <w:ind w:left="0" w:firstLine="0"/>
              <w:jc w:val="both"/>
              <w:rPr>
                <w:rFonts w:eastAsiaTheme="minorHAnsi"/>
                <w:bCs/>
                <w:iCs/>
                <w:sz w:val="24"/>
                <w:szCs w:val="24"/>
                <w:lang w:eastAsia="en-US"/>
              </w:rPr>
            </w:pPr>
            <w:r>
              <w:rPr>
                <w:bCs/>
                <w:iCs/>
                <w:sz w:val="24"/>
                <w:szCs w:val="24"/>
              </w:rPr>
              <w:t>Международные грузовые железнодорожные перевозки: тарифы и цены.</w:t>
            </w:r>
          </w:p>
          <w:p w14:paraId="72019242" w14:textId="6F0741BD" w:rsidR="003C4BDD" w:rsidRPr="003C4BDD" w:rsidRDefault="003C4BDD" w:rsidP="003C4BDD">
            <w:pPr>
              <w:pStyle w:val="affd"/>
              <w:numPr>
                <w:ilvl w:val="0"/>
                <w:numId w:val="39"/>
              </w:numPr>
              <w:tabs>
                <w:tab w:val="left" w:pos="370"/>
              </w:tabs>
              <w:ind w:left="0" w:firstLine="0"/>
              <w:jc w:val="both"/>
              <w:rPr>
                <w:rFonts w:eastAsiaTheme="minorHAnsi"/>
                <w:bCs/>
                <w:iCs/>
                <w:sz w:val="24"/>
                <w:szCs w:val="24"/>
                <w:lang w:eastAsia="en-US"/>
              </w:rPr>
            </w:pPr>
            <w:r>
              <w:rPr>
                <w:bCs/>
                <w:iCs/>
                <w:sz w:val="24"/>
                <w:szCs w:val="24"/>
              </w:rPr>
              <w:lastRenderedPageBreak/>
              <w:t>Международные грузовые морские перевозки: тарифы и цены.</w:t>
            </w:r>
          </w:p>
        </w:tc>
        <w:tc>
          <w:tcPr>
            <w:tcW w:w="2687" w:type="dxa"/>
            <w:shd w:val="clear" w:color="auto" w:fill="auto"/>
          </w:tcPr>
          <w:p w14:paraId="4154D1DB"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lastRenderedPageBreak/>
              <w:t xml:space="preserve">- работа с конспектом лекции;  </w:t>
            </w:r>
          </w:p>
          <w:p w14:paraId="6E039D57"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электронной библиотечной системой;</w:t>
            </w:r>
          </w:p>
          <w:p w14:paraId="1BB80A32"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Pr>
                <w:rFonts w:ascii="Times New Roman" w:eastAsia="Times New Roman" w:hAnsi="Times New Roman" w:cs="Times New Roman"/>
                <w:sz w:val="24"/>
                <w:szCs w:val="28"/>
                <w:lang w:eastAsia="ru-RU"/>
              </w:rPr>
              <w:t xml:space="preserve">о-образовательным порталом </w:t>
            </w:r>
            <w:r w:rsidRPr="0075620C">
              <w:rPr>
                <w:rFonts w:ascii="Times New Roman" w:eastAsia="Times New Roman" w:hAnsi="Times New Roman" w:cs="Times New Roman"/>
                <w:sz w:val="24"/>
                <w:szCs w:val="28"/>
                <w:lang w:eastAsia="ru-RU"/>
              </w:rPr>
              <w:t>Финуниверситета;</w:t>
            </w:r>
          </w:p>
          <w:p w14:paraId="7E6BCFBD"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подготовка к контрольной работе;</w:t>
            </w:r>
          </w:p>
          <w:p w14:paraId="090D92FB" w14:textId="77777777" w:rsidR="0033610C" w:rsidRPr="00AC6638" w:rsidRDefault="0033610C" w:rsidP="0033610C">
            <w:pPr>
              <w:shd w:val="clear" w:color="auto" w:fill="FFFFFF"/>
              <w:spacing w:after="0" w:line="240" w:lineRule="auto"/>
              <w:rPr>
                <w:rFonts w:ascii="Times New Roman" w:eastAsia="Times New Roman" w:hAnsi="Times New Roman" w:cs="Times New Roman"/>
                <w:kern w:val="32"/>
                <w:sz w:val="24"/>
                <w:szCs w:val="24"/>
              </w:rPr>
            </w:pPr>
            <w:r w:rsidRPr="0075620C">
              <w:rPr>
                <w:rFonts w:ascii="Times New Roman" w:eastAsia="Times New Roman" w:hAnsi="Times New Roman" w:cs="Times New Roman"/>
                <w:sz w:val="24"/>
                <w:szCs w:val="28"/>
                <w:lang w:eastAsia="ru-RU"/>
              </w:rPr>
              <w:t>- подготовка к решению задач.</w:t>
            </w:r>
          </w:p>
        </w:tc>
      </w:tr>
      <w:tr w:rsidR="0033610C" w:rsidRPr="00A116D2" w14:paraId="0FE41470" w14:textId="77777777" w:rsidTr="00CE1DDC">
        <w:trPr>
          <w:trHeight w:val="1953"/>
        </w:trPr>
        <w:tc>
          <w:tcPr>
            <w:tcW w:w="2216" w:type="dxa"/>
            <w:shd w:val="clear" w:color="auto" w:fill="auto"/>
          </w:tcPr>
          <w:p w14:paraId="0051F301" w14:textId="67359F76" w:rsidR="0033610C" w:rsidRPr="00AA097A" w:rsidRDefault="0033610C" w:rsidP="0033610C">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3. </w:t>
            </w:r>
            <w:r>
              <w:rPr>
                <w:rFonts w:ascii="Times New Roman" w:eastAsia="TimesNewRomanPS-BoldMT" w:hAnsi="Times New Roman" w:cs="Times New Roman"/>
                <w:bCs/>
                <w:sz w:val="24"/>
                <w:szCs w:val="24"/>
                <w:lang w:eastAsia="ru-RU"/>
              </w:rPr>
              <w:t>Организационно-п</w:t>
            </w:r>
            <w:r w:rsidRPr="001C5E46">
              <w:rPr>
                <w:rFonts w:ascii="Times New Roman" w:eastAsia="TimesNewRomanPS-BoldMT" w:hAnsi="Times New Roman" w:cs="Times New Roman"/>
                <w:bCs/>
                <w:sz w:val="24"/>
                <w:szCs w:val="24"/>
                <w:lang w:eastAsia="ru-RU"/>
              </w:rPr>
              <w:t xml:space="preserve">равовые особенности реализации логистических </w:t>
            </w:r>
            <w:r>
              <w:rPr>
                <w:rFonts w:ascii="Times New Roman" w:eastAsia="TimesNewRomanPS-BoldMT" w:hAnsi="Times New Roman" w:cs="Times New Roman"/>
                <w:bCs/>
                <w:sz w:val="24"/>
                <w:szCs w:val="24"/>
                <w:lang w:eastAsia="ru-RU"/>
              </w:rPr>
              <w:t xml:space="preserve">инвестиционных </w:t>
            </w:r>
            <w:r w:rsidRPr="001C5E46">
              <w:rPr>
                <w:rFonts w:ascii="Times New Roman" w:eastAsia="TimesNewRomanPS-BoldMT" w:hAnsi="Times New Roman" w:cs="Times New Roman"/>
                <w:bCs/>
                <w:sz w:val="24"/>
                <w:szCs w:val="24"/>
                <w:lang w:eastAsia="ru-RU"/>
              </w:rPr>
              <w:t>проектов</w:t>
            </w:r>
            <w:r w:rsidRPr="00AA097A">
              <w:rPr>
                <w:rFonts w:ascii="Times New Roman" w:eastAsia="TimesNewRomanPS-BoldMT" w:hAnsi="Times New Roman" w:cs="Times New Roman"/>
                <w:bCs/>
                <w:sz w:val="24"/>
                <w:szCs w:val="24"/>
                <w:lang w:eastAsia="ru-RU"/>
              </w:rPr>
              <w:t>.</w:t>
            </w:r>
          </w:p>
        </w:tc>
        <w:tc>
          <w:tcPr>
            <w:tcW w:w="4442" w:type="dxa"/>
            <w:shd w:val="clear" w:color="auto" w:fill="auto"/>
          </w:tcPr>
          <w:p w14:paraId="48A21F6F" w14:textId="77777777" w:rsidR="00B345B6" w:rsidRDefault="003C4BDD" w:rsidP="00B345B6">
            <w:pPr>
              <w:pStyle w:val="affd"/>
              <w:numPr>
                <w:ilvl w:val="0"/>
                <w:numId w:val="40"/>
              </w:numPr>
              <w:ind w:left="0" w:firstLine="0"/>
              <w:jc w:val="both"/>
              <w:rPr>
                <w:rFonts w:eastAsia="Arial Unicode MS"/>
                <w:bCs/>
                <w:iCs/>
                <w:color w:val="000000"/>
                <w:sz w:val="24"/>
                <w:szCs w:val="24"/>
                <w:u w:color="000000"/>
                <w:bdr w:val="nil"/>
              </w:rPr>
            </w:pPr>
            <w:r w:rsidRPr="00B345B6">
              <w:rPr>
                <w:rFonts w:eastAsia="Arial Unicode MS"/>
                <w:bCs/>
                <w:iCs/>
                <w:color w:val="000000"/>
                <w:sz w:val="24"/>
                <w:szCs w:val="24"/>
                <w:u w:color="000000"/>
                <w:bdr w:val="nil"/>
              </w:rPr>
              <w:t xml:space="preserve">Нормативно-правовая база </w:t>
            </w:r>
            <w:r w:rsidR="00B345B6" w:rsidRPr="00B345B6">
              <w:rPr>
                <w:rFonts w:eastAsia="Arial Unicode MS"/>
                <w:bCs/>
                <w:iCs/>
                <w:color w:val="000000"/>
                <w:sz w:val="24"/>
                <w:szCs w:val="24"/>
                <w:u w:color="000000"/>
                <w:bdr w:val="nil"/>
              </w:rPr>
              <w:t>регулирования логистических инвестиционных проектов.</w:t>
            </w:r>
          </w:p>
          <w:p w14:paraId="1410B593" w14:textId="77777777" w:rsidR="00B345B6" w:rsidRDefault="00B345B6" w:rsidP="00B345B6">
            <w:pPr>
              <w:pStyle w:val="affd"/>
              <w:numPr>
                <w:ilvl w:val="0"/>
                <w:numId w:val="40"/>
              </w:numPr>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Транспортное право в системе регулирования логистикой.</w:t>
            </w:r>
          </w:p>
          <w:p w14:paraId="5597E09A" w14:textId="77777777" w:rsidR="00B345B6" w:rsidRDefault="00B345B6" w:rsidP="00B345B6">
            <w:pPr>
              <w:pStyle w:val="affd"/>
              <w:numPr>
                <w:ilvl w:val="0"/>
                <w:numId w:val="40"/>
              </w:numPr>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Нормы внутреннего права при реализации логистических инвестиционных проектов.</w:t>
            </w:r>
          </w:p>
          <w:p w14:paraId="3FFB988B" w14:textId="46C14779" w:rsidR="00B345B6" w:rsidRPr="00B345B6" w:rsidRDefault="00B345B6" w:rsidP="00B345B6">
            <w:pPr>
              <w:pStyle w:val="affd"/>
              <w:numPr>
                <w:ilvl w:val="0"/>
                <w:numId w:val="40"/>
              </w:numPr>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 xml:space="preserve">Управление инвестиционными проектами в системе транспортной логистики. </w:t>
            </w:r>
          </w:p>
        </w:tc>
        <w:tc>
          <w:tcPr>
            <w:tcW w:w="2687" w:type="dxa"/>
            <w:shd w:val="clear" w:color="auto" w:fill="auto"/>
          </w:tcPr>
          <w:p w14:paraId="3217E97C"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работа с конспектом лекции;  </w:t>
            </w:r>
          </w:p>
          <w:p w14:paraId="5A64FD7B"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электронной библиотечной системой;</w:t>
            </w:r>
          </w:p>
          <w:p w14:paraId="6F5D43CD"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Pr>
                <w:rFonts w:ascii="Times New Roman" w:eastAsia="Times New Roman" w:hAnsi="Times New Roman" w:cs="Times New Roman"/>
                <w:sz w:val="24"/>
                <w:szCs w:val="28"/>
                <w:lang w:eastAsia="ru-RU"/>
              </w:rPr>
              <w:t xml:space="preserve">о-образовательным порталом </w:t>
            </w:r>
            <w:r w:rsidRPr="0075620C">
              <w:rPr>
                <w:rFonts w:ascii="Times New Roman" w:eastAsia="Times New Roman" w:hAnsi="Times New Roman" w:cs="Times New Roman"/>
                <w:sz w:val="24"/>
                <w:szCs w:val="28"/>
                <w:lang w:eastAsia="ru-RU"/>
              </w:rPr>
              <w:t>Финуниверситета;</w:t>
            </w:r>
          </w:p>
          <w:p w14:paraId="67FF13CB"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подготовка к контрольной работе;</w:t>
            </w:r>
          </w:p>
          <w:p w14:paraId="3FA74A8F" w14:textId="77777777" w:rsidR="0033610C" w:rsidRDefault="0033610C" w:rsidP="0033610C">
            <w:pPr>
              <w:spacing w:after="0" w:line="240" w:lineRule="auto"/>
            </w:pPr>
            <w:r w:rsidRPr="0075620C">
              <w:rPr>
                <w:rFonts w:ascii="Times New Roman" w:eastAsia="Times New Roman" w:hAnsi="Times New Roman" w:cs="Times New Roman"/>
                <w:sz w:val="24"/>
                <w:szCs w:val="28"/>
                <w:lang w:eastAsia="ru-RU"/>
              </w:rPr>
              <w:t>- подготовка к решению задач.</w:t>
            </w:r>
          </w:p>
        </w:tc>
      </w:tr>
      <w:tr w:rsidR="0033610C" w:rsidRPr="00A116D2" w14:paraId="691CD44E" w14:textId="77777777" w:rsidTr="00CE1DDC">
        <w:trPr>
          <w:trHeight w:val="1550"/>
        </w:trPr>
        <w:tc>
          <w:tcPr>
            <w:tcW w:w="2216" w:type="dxa"/>
            <w:shd w:val="clear" w:color="auto" w:fill="auto"/>
          </w:tcPr>
          <w:p w14:paraId="3BF0C0EA" w14:textId="703CA3CD" w:rsidR="0033610C" w:rsidRPr="00AA097A" w:rsidRDefault="0033610C" w:rsidP="0033610C">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sz w:val="24"/>
                <w:szCs w:val="24"/>
                <w:lang w:eastAsia="ru-RU"/>
              </w:rPr>
              <w:t xml:space="preserve">Тема 4. </w:t>
            </w:r>
            <w:r w:rsidRPr="005A0857">
              <w:rPr>
                <w:rFonts w:ascii="Times New Roman" w:eastAsia="TimesNewRomanPS-BoldMT" w:hAnsi="Times New Roman" w:cs="Times New Roman"/>
                <w:bCs/>
                <w:sz w:val="24"/>
                <w:szCs w:val="24"/>
                <w:lang w:eastAsia="ru-RU"/>
              </w:rPr>
              <w:t>Современные системы управления международными логистическими проектами</w:t>
            </w:r>
            <w:r w:rsidRPr="00AA097A">
              <w:rPr>
                <w:rFonts w:ascii="Times New Roman" w:eastAsia="TimesNewRomanPS-BoldMT" w:hAnsi="Times New Roman" w:cs="Times New Roman"/>
                <w:bCs/>
                <w:sz w:val="24"/>
                <w:szCs w:val="24"/>
                <w:lang w:eastAsia="ru-RU"/>
              </w:rPr>
              <w:t>.</w:t>
            </w:r>
          </w:p>
        </w:tc>
        <w:tc>
          <w:tcPr>
            <w:tcW w:w="4442" w:type="dxa"/>
            <w:shd w:val="clear" w:color="auto" w:fill="auto"/>
          </w:tcPr>
          <w:p w14:paraId="1B87471A" w14:textId="64FD0B37" w:rsidR="00B345B6" w:rsidRDefault="00B345B6" w:rsidP="00A177A1">
            <w:pPr>
              <w:pStyle w:val="affd"/>
              <w:numPr>
                <w:ilvl w:val="0"/>
                <w:numId w:val="42"/>
              </w:numPr>
              <w:tabs>
                <w:tab w:val="left" w:pos="511"/>
              </w:tabs>
              <w:ind w:left="0" w:firstLine="0"/>
              <w:jc w:val="both"/>
              <w:rPr>
                <w:rFonts w:eastAsia="Arial Unicode MS"/>
                <w:bCs/>
                <w:iCs/>
                <w:color w:val="000000"/>
                <w:sz w:val="24"/>
                <w:szCs w:val="24"/>
                <w:u w:color="000000"/>
                <w:bdr w:val="nil"/>
              </w:rPr>
            </w:pPr>
            <w:r w:rsidRPr="00B345B6">
              <w:rPr>
                <w:rFonts w:eastAsia="Arial Unicode MS"/>
                <w:bCs/>
                <w:iCs/>
                <w:color w:val="000000"/>
                <w:sz w:val="24"/>
                <w:szCs w:val="24"/>
                <w:u w:color="000000"/>
                <w:bdr w:val="nil"/>
              </w:rPr>
              <w:t>Управление транспортными потоками</w:t>
            </w:r>
            <w:r>
              <w:rPr>
                <w:rFonts w:eastAsia="Arial Unicode MS"/>
                <w:bCs/>
                <w:iCs/>
                <w:color w:val="000000"/>
                <w:sz w:val="24"/>
                <w:szCs w:val="24"/>
                <w:u w:color="000000"/>
                <w:bdr w:val="nil"/>
              </w:rPr>
              <w:t xml:space="preserve"> в системе инвестиционной логистики.</w:t>
            </w:r>
          </w:p>
          <w:p w14:paraId="37547DA6" w14:textId="77777777" w:rsidR="00A177A1" w:rsidRDefault="00164FFC" w:rsidP="00A177A1">
            <w:pPr>
              <w:pStyle w:val="affd"/>
              <w:numPr>
                <w:ilvl w:val="0"/>
                <w:numId w:val="42"/>
              </w:numPr>
              <w:tabs>
                <w:tab w:val="left" w:pos="511"/>
              </w:tabs>
              <w:ind w:left="0" w:firstLine="0"/>
              <w:jc w:val="both"/>
              <w:rPr>
                <w:rFonts w:eastAsia="Arial Unicode MS"/>
                <w:bCs/>
                <w:iCs/>
                <w:color w:val="000000"/>
                <w:sz w:val="24"/>
                <w:szCs w:val="24"/>
                <w:u w:color="000000"/>
                <w:bdr w:val="nil"/>
              </w:rPr>
            </w:pPr>
            <w:r w:rsidRPr="00164FFC">
              <w:rPr>
                <w:rFonts w:eastAsia="Arial Unicode MS"/>
                <w:bCs/>
                <w:iCs/>
                <w:color w:val="000000"/>
                <w:sz w:val="24"/>
                <w:szCs w:val="24"/>
                <w:u w:color="000000"/>
                <w:bdr w:val="nil"/>
              </w:rPr>
              <w:t>Роль инвестиционной логистики в транспортном менеджменте.</w:t>
            </w:r>
          </w:p>
          <w:p w14:paraId="6A008905" w14:textId="3FB9007C" w:rsidR="00B345B6" w:rsidRPr="00A177A1" w:rsidRDefault="004162F7" w:rsidP="00A177A1">
            <w:pPr>
              <w:pStyle w:val="affd"/>
              <w:numPr>
                <w:ilvl w:val="0"/>
                <w:numId w:val="42"/>
              </w:numPr>
              <w:tabs>
                <w:tab w:val="left" w:pos="511"/>
              </w:tabs>
              <w:ind w:left="0" w:firstLine="0"/>
              <w:jc w:val="both"/>
              <w:rPr>
                <w:rFonts w:eastAsia="Arial Unicode MS"/>
                <w:bCs/>
                <w:iCs/>
                <w:color w:val="000000"/>
                <w:sz w:val="24"/>
                <w:szCs w:val="24"/>
                <w:u w:color="000000"/>
                <w:bdr w:val="nil"/>
              </w:rPr>
            </w:pPr>
            <w:r w:rsidRPr="00A177A1">
              <w:rPr>
                <w:rFonts w:eastAsia="Arial Unicode MS"/>
                <w:bCs/>
                <w:iCs/>
                <w:color w:val="000000"/>
                <w:sz w:val="24"/>
                <w:szCs w:val="24"/>
                <w:u w:color="000000"/>
                <w:bdr w:val="nil"/>
              </w:rPr>
              <w:t>Логистические инвестиционные проекты по отраслям.</w:t>
            </w:r>
          </w:p>
          <w:p w14:paraId="600E0088" w14:textId="49865FFC" w:rsidR="004162F7" w:rsidRDefault="004162F7" w:rsidP="00A177A1">
            <w:pPr>
              <w:pStyle w:val="affd"/>
              <w:numPr>
                <w:ilvl w:val="0"/>
                <w:numId w:val="42"/>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 xml:space="preserve">Реализация </w:t>
            </w:r>
            <w:r w:rsidRPr="004162F7">
              <w:rPr>
                <w:rFonts w:eastAsia="Arial Unicode MS"/>
                <w:bCs/>
                <w:iCs/>
                <w:color w:val="000000"/>
                <w:sz w:val="24"/>
                <w:szCs w:val="24"/>
                <w:u w:color="000000"/>
                <w:bdr w:val="nil"/>
              </w:rPr>
              <w:t>логистических инвестиционных проектов</w:t>
            </w:r>
            <w:r>
              <w:rPr>
                <w:rFonts w:eastAsia="Arial Unicode MS"/>
                <w:bCs/>
                <w:iCs/>
                <w:color w:val="000000"/>
                <w:sz w:val="24"/>
                <w:szCs w:val="24"/>
                <w:u w:color="000000"/>
                <w:bdr w:val="nil"/>
              </w:rPr>
              <w:t xml:space="preserve"> через транспортное посредничество.</w:t>
            </w:r>
          </w:p>
          <w:p w14:paraId="431D32AB" w14:textId="7538A56C" w:rsidR="004162F7" w:rsidRDefault="004162F7" w:rsidP="00A177A1">
            <w:pPr>
              <w:pStyle w:val="affd"/>
              <w:numPr>
                <w:ilvl w:val="0"/>
                <w:numId w:val="42"/>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 xml:space="preserve">Цифровые платформы в логистике и их эффективность. </w:t>
            </w:r>
          </w:p>
          <w:p w14:paraId="3F196DE4" w14:textId="105202FC" w:rsidR="0033610C" w:rsidRPr="00164FFC" w:rsidRDefault="004162F7" w:rsidP="00A177A1">
            <w:pPr>
              <w:pStyle w:val="affd"/>
              <w:numPr>
                <w:ilvl w:val="0"/>
                <w:numId w:val="42"/>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Мультимодальные перевозки и их роль в системе инвестиционной проектной логистики.</w:t>
            </w:r>
          </w:p>
        </w:tc>
        <w:tc>
          <w:tcPr>
            <w:tcW w:w="2687" w:type="dxa"/>
            <w:shd w:val="clear" w:color="auto" w:fill="auto"/>
          </w:tcPr>
          <w:p w14:paraId="4D99A815"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работа с конспектом лекции;  </w:t>
            </w:r>
          </w:p>
          <w:p w14:paraId="1AD208D2"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электронной библиотечной системой;</w:t>
            </w:r>
          </w:p>
          <w:p w14:paraId="06A915F1"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Pr>
                <w:rFonts w:ascii="Times New Roman" w:eastAsia="Times New Roman" w:hAnsi="Times New Roman" w:cs="Times New Roman"/>
                <w:sz w:val="24"/>
                <w:szCs w:val="28"/>
                <w:lang w:eastAsia="ru-RU"/>
              </w:rPr>
              <w:t xml:space="preserve">о-образовательным порталом </w:t>
            </w:r>
            <w:r w:rsidRPr="0075620C">
              <w:rPr>
                <w:rFonts w:ascii="Times New Roman" w:eastAsia="Times New Roman" w:hAnsi="Times New Roman" w:cs="Times New Roman"/>
                <w:sz w:val="24"/>
                <w:szCs w:val="28"/>
                <w:lang w:eastAsia="ru-RU"/>
              </w:rPr>
              <w:t>Финуниверситета;</w:t>
            </w:r>
          </w:p>
          <w:p w14:paraId="1FBB7420"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подготовка к контрольной работе;</w:t>
            </w:r>
          </w:p>
          <w:p w14:paraId="7562C497" w14:textId="77777777" w:rsidR="0033610C" w:rsidRPr="00AC6638" w:rsidRDefault="0033610C" w:rsidP="0033610C">
            <w:pPr>
              <w:shd w:val="clear" w:color="auto" w:fill="FFFFFF"/>
              <w:spacing w:after="0" w:line="240" w:lineRule="auto"/>
              <w:rPr>
                <w:rFonts w:ascii="Times New Roman" w:eastAsia="Times New Roman" w:hAnsi="Times New Roman" w:cs="Times New Roman"/>
                <w:kern w:val="32"/>
                <w:sz w:val="24"/>
                <w:szCs w:val="24"/>
              </w:rPr>
            </w:pPr>
            <w:r w:rsidRPr="0075620C">
              <w:rPr>
                <w:rFonts w:ascii="Times New Roman" w:eastAsia="Times New Roman" w:hAnsi="Times New Roman" w:cs="Times New Roman"/>
                <w:sz w:val="24"/>
                <w:szCs w:val="28"/>
                <w:lang w:eastAsia="ru-RU"/>
              </w:rPr>
              <w:t>- подготовка к решению задач.</w:t>
            </w:r>
          </w:p>
        </w:tc>
      </w:tr>
      <w:tr w:rsidR="0033610C" w:rsidRPr="00A116D2" w14:paraId="0C310699" w14:textId="77777777" w:rsidTr="00CE1DDC">
        <w:trPr>
          <w:trHeight w:val="698"/>
        </w:trPr>
        <w:tc>
          <w:tcPr>
            <w:tcW w:w="2216" w:type="dxa"/>
            <w:shd w:val="clear" w:color="auto" w:fill="auto"/>
          </w:tcPr>
          <w:p w14:paraId="1209B37E" w14:textId="32A9ACCD" w:rsidR="0033610C" w:rsidRPr="00AA097A" w:rsidRDefault="0033610C" w:rsidP="0033610C">
            <w:pPr>
              <w:autoSpaceDE w:val="0"/>
              <w:autoSpaceDN w:val="0"/>
              <w:adjustRightInd w:val="0"/>
              <w:spacing w:after="0" w:line="240" w:lineRule="auto"/>
              <w:rPr>
                <w:rFonts w:ascii="Times New Roman" w:eastAsia="TimesNewRomanPS-BoldMT" w:hAnsi="Times New Roman" w:cs="Times New Roman"/>
                <w:bCs/>
                <w:sz w:val="24"/>
                <w:szCs w:val="24"/>
                <w:lang w:eastAsia="ru-RU"/>
              </w:rPr>
            </w:pPr>
            <w:r w:rsidRPr="00AA097A">
              <w:rPr>
                <w:rFonts w:ascii="Times New Roman" w:eastAsia="TimesNewRomanPS-BoldMT" w:hAnsi="Times New Roman" w:cs="Times New Roman"/>
                <w:bCs/>
                <w:iCs/>
                <w:sz w:val="24"/>
                <w:szCs w:val="24"/>
                <w:lang w:eastAsia="ru-RU"/>
              </w:rPr>
              <w:t xml:space="preserve">Тема 5. </w:t>
            </w:r>
            <w:r w:rsidRPr="001C5E46">
              <w:rPr>
                <w:rFonts w:ascii="Times New Roman" w:eastAsia="TimesNewRomanPS-BoldMT" w:hAnsi="Times New Roman" w:cs="Times New Roman"/>
                <w:bCs/>
                <w:sz w:val="24"/>
                <w:szCs w:val="24"/>
                <w:lang w:eastAsia="ru-RU"/>
              </w:rPr>
              <w:t xml:space="preserve">Современные технологии реализации логистических </w:t>
            </w:r>
            <w:r>
              <w:rPr>
                <w:rFonts w:ascii="Times New Roman" w:eastAsia="TimesNewRomanPS-BoldMT" w:hAnsi="Times New Roman" w:cs="Times New Roman"/>
                <w:bCs/>
                <w:sz w:val="24"/>
                <w:szCs w:val="24"/>
                <w:lang w:eastAsia="ru-RU"/>
              </w:rPr>
              <w:t xml:space="preserve">инвестиционных </w:t>
            </w:r>
            <w:r w:rsidRPr="001C5E46">
              <w:rPr>
                <w:rFonts w:ascii="Times New Roman" w:eastAsia="TimesNewRomanPS-BoldMT" w:hAnsi="Times New Roman" w:cs="Times New Roman"/>
                <w:bCs/>
                <w:sz w:val="24"/>
                <w:szCs w:val="24"/>
                <w:lang w:eastAsia="ru-RU"/>
              </w:rPr>
              <w:t>проектов</w:t>
            </w:r>
            <w:r w:rsidRPr="00AA097A">
              <w:rPr>
                <w:rFonts w:ascii="Times New Roman" w:eastAsia="TimesNewRomanPS-BoldMT" w:hAnsi="Times New Roman" w:cs="Times New Roman"/>
                <w:bCs/>
                <w:iCs/>
                <w:sz w:val="24"/>
                <w:szCs w:val="24"/>
                <w:lang w:eastAsia="ru-RU"/>
              </w:rPr>
              <w:t>.</w:t>
            </w:r>
          </w:p>
        </w:tc>
        <w:tc>
          <w:tcPr>
            <w:tcW w:w="4442" w:type="dxa"/>
            <w:shd w:val="clear" w:color="auto" w:fill="auto"/>
          </w:tcPr>
          <w:p w14:paraId="79A7E19D" w14:textId="19DC0047" w:rsidR="00164FFC" w:rsidRDefault="00164FFC" w:rsidP="00A177A1">
            <w:pPr>
              <w:pStyle w:val="affd"/>
              <w:numPr>
                <w:ilvl w:val="0"/>
                <w:numId w:val="43"/>
              </w:numPr>
              <w:tabs>
                <w:tab w:val="left" w:pos="511"/>
              </w:tabs>
              <w:ind w:left="0" w:firstLine="0"/>
              <w:jc w:val="both"/>
              <w:rPr>
                <w:rFonts w:eastAsia="Arial Unicode MS"/>
                <w:bCs/>
                <w:iCs/>
                <w:color w:val="000000"/>
                <w:sz w:val="24"/>
                <w:szCs w:val="24"/>
                <w:u w:color="000000"/>
                <w:bdr w:val="nil"/>
              </w:rPr>
            </w:pPr>
            <w:r w:rsidRPr="00A177A1">
              <w:rPr>
                <w:rFonts w:eastAsia="Arial Unicode MS"/>
                <w:bCs/>
                <w:iCs/>
                <w:color w:val="000000"/>
                <w:sz w:val="24"/>
                <w:szCs w:val="24"/>
                <w:u w:color="000000"/>
                <w:bdr w:val="nil"/>
              </w:rPr>
              <w:t xml:space="preserve">Транспортные концепции в контексте реализации инвестиционных проектов. </w:t>
            </w:r>
          </w:p>
          <w:p w14:paraId="29CF7DE9" w14:textId="5230B79F" w:rsidR="00A177A1" w:rsidRDefault="00A177A1" w:rsidP="00A177A1">
            <w:pPr>
              <w:pStyle w:val="affd"/>
              <w:numPr>
                <w:ilvl w:val="0"/>
                <w:numId w:val="43"/>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Организация м</w:t>
            </w:r>
            <w:r w:rsidRPr="00A177A1">
              <w:rPr>
                <w:rFonts w:eastAsia="Arial Unicode MS"/>
                <w:bCs/>
                <w:iCs/>
                <w:color w:val="000000"/>
                <w:sz w:val="24"/>
                <w:szCs w:val="24"/>
                <w:u w:color="000000"/>
                <w:bdr w:val="nil"/>
              </w:rPr>
              <w:t>ультимодальны</w:t>
            </w:r>
            <w:r>
              <w:rPr>
                <w:rFonts w:eastAsia="Arial Unicode MS"/>
                <w:bCs/>
                <w:iCs/>
                <w:color w:val="000000"/>
                <w:sz w:val="24"/>
                <w:szCs w:val="24"/>
                <w:u w:color="000000"/>
                <w:bdr w:val="nil"/>
              </w:rPr>
              <w:t>х</w:t>
            </w:r>
            <w:r w:rsidRPr="00A177A1">
              <w:rPr>
                <w:rFonts w:eastAsia="Arial Unicode MS"/>
                <w:bCs/>
                <w:iCs/>
                <w:color w:val="000000"/>
                <w:sz w:val="24"/>
                <w:szCs w:val="24"/>
                <w:u w:color="000000"/>
                <w:bdr w:val="nil"/>
              </w:rPr>
              <w:t xml:space="preserve"> транспортны</w:t>
            </w:r>
            <w:r>
              <w:rPr>
                <w:rFonts w:eastAsia="Arial Unicode MS"/>
                <w:bCs/>
                <w:iCs/>
                <w:color w:val="000000"/>
                <w:sz w:val="24"/>
                <w:szCs w:val="24"/>
                <w:u w:color="000000"/>
                <w:bdr w:val="nil"/>
              </w:rPr>
              <w:t>х цепочек</w:t>
            </w:r>
            <w:r w:rsidRPr="00A177A1">
              <w:rPr>
                <w:rFonts w:eastAsia="Arial Unicode MS"/>
                <w:bCs/>
                <w:iCs/>
                <w:color w:val="000000"/>
                <w:sz w:val="24"/>
                <w:szCs w:val="24"/>
                <w:u w:color="000000"/>
                <w:bdr w:val="nil"/>
              </w:rPr>
              <w:t xml:space="preserve"> на основе реализации инвестиционных логистических проектов. </w:t>
            </w:r>
          </w:p>
          <w:p w14:paraId="0B9104F3" w14:textId="77777777" w:rsidR="00E5250F" w:rsidRDefault="00E5250F" w:rsidP="00E5250F">
            <w:pPr>
              <w:pStyle w:val="affd"/>
              <w:numPr>
                <w:ilvl w:val="0"/>
                <w:numId w:val="43"/>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Т</w:t>
            </w:r>
            <w:r w:rsidR="0033610C" w:rsidRPr="00E5250F">
              <w:rPr>
                <w:rFonts w:eastAsia="Arial Unicode MS"/>
                <w:bCs/>
                <w:iCs/>
                <w:color w:val="000000"/>
                <w:sz w:val="24"/>
                <w:szCs w:val="24"/>
                <w:u w:color="000000"/>
                <w:bdr w:val="nil"/>
              </w:rPr>
              <w:t>ранс</w:t>
            </w:r>
            <w:r>
              <w:rPr>
                <w:rFonts w:eastAsia="Arial Unicode MS"/>
                <w:bCs/>
                <w:iCs/>
                <w:color w:val="000000"/>
                <w:sz w:val="24"/>
                <w:szCs w:val="24"/>
                <w:u w:color="000000"/>
                <w:bdr w:val="nil"/>
              </w:rPr>
              <w:t>портно-технологические системы и их роль в развитии логистики.</w:t>
            </w:r>
          </w:p>
          <w:p w14:paraId="6B25E010" w14:textId="77777777" w:rsidR="00E5250F" w:rsidRDefault="00E5250F" w:rsidP="00E5250F">
            <w:pPr>
              <w:pStyle w:val="affd"/>
              <w:numPr>
                <w:ilvl w:val="0"/>
                <w:numId w:val="43"/>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И</w:t>
            </w:r>
            <w:r w:rsidRPr="00E5250F">
              <w:rPr>
                <w:rFonts w:eastAsia="Arial Unicode MS"/>
                <w:bCs/>
                <w:iCs/>
                <w:color w:val="000000"/>
                <w:sz w:val="24"/>
                <w:szCs w:val="24"/>
                <w:u w:color="000000"/>
                <w:bdr w:val="nil"/>
              </w:rPr>
              <w:t xml:space="preserve">нвестиционная составляющая </w:t>
            </w:r>
            <w:r w:rsidR="0033610C" w:rsidRPr="00E5250F">
              <w:rPr>
                <w:rFonts w:eastAsia="Arial Unicode MS"/>
                <w:bCs/>
                <w:iCs/>
                <w:color w:val="000000"/>
                <w:sz w:val="24"/>
                <w:szCs w:val="24"/>
                <w:u w:color="000000"/>
                <w:bdr w:val="nil"/>
              </w:rPr>
              <w:t>цифрови</w:t>
            </w:r>
            <w:r>
              <w:rPr>
                <w:rFonts w:eastAsia="Arial Unicode MS"/>
                <w:bCs/>
                <w:iCs/>
                <w:color w:val="000000"/>
                <w:sz w:val="24"/>
                <w:szCs w:val="24"/>
                <w:u w:color="000000"/>
                <w:bdr w:val="nil"/>
              </w:rPr>
              <w:t>зации логистической отрасли</w:t>
            </w:r>
            <w:r w:rsidR="0033610C" w:rsidRPr="00E5250F">
              <w:rPr>
                <w:rFonts w:eastAsia="Arial Unicode MS"/>
                <w:bCs/>
                <w:iCs/>
                <w:color w:val="000000"/>
                <w:sz w:val="24"/>
                <w:szCs w:val="24"/>
                <w:u w:color="000000"/>
                <w:bdr w:val="nil"/>
              </w:rPr>
              <w:t xml:space="preserve">. </w:t>
            </w:r>
          </w:p>
          <w:p w14:paraId="3B4BE874" w14:textId="77DC9A0B" w:rsidR="0033610C" w:rsidRDefault="00E5250F" w:rsidP="00E5250F">
            <w:pPr>
              <w:pStyle w:val="affd"/>
              <w:numPr>
                <w:ilvl w:val="0"/>
                <w:numId w:val="43"/>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 xml:space="preserve">Оценка влияния </w:t>
            </w:r>
            <w:r w:rsidR="0033610C" w:rsidRPr="00E5250F">
              <w:rPr>
                <w:rFonts w:eastAsia="Arial Unicode MS"/>
                <w:bCs/>
                <w:iCs/>
                <w:color w:val="000000"/>
                <w:sz w:val="24"/>
                <w:szCs w:val="24"/>
                <w:u w:color="000000"/>
                <w:bdr w:val="nil"/>
              </w:rPr>
              <w:t xml:space="preserve">транзитного потенциала </w:t>
            </w:r>
            <w:r w:rsidRPr="00E5250F">
              <w:rPr>
                <w:rFonts w:eastAsia="Arial Unicode MS"/>
                <w:bCs/>
                <w:iCs/>
                <w:color w:val="000000"/>
                <w:sz w:val="24"/>
                <w:szCs w:val="24"/>
                <w:u w:color="000000"/>
                <w:bdr w:val="nil"/>
              </w:rPr>
              <w:t xml:space="preserve">на развитие </w:t>
            </w:r>
            <w:r w:rsidR="0033610C" w:rsidRPr="00E5250F">
              <w:rPr>
                <w:rFonts w:eastAsia="Arial Unicode MS"/>
                <w:bCs/>
                <w:iCs/>
                <w:color w:val="000000"/>
                <w:sz w:val="24"/>
                <w:szCs w:val="24"/>
                <w:u w:color="000000"/>
                <w:bdr w:val="nil"/>
              </w:rPr>
              <w:t xml:space="preserve">инвестиционной логистики. </w:t>
            </w:r>
          </w:p>
          <w:p w14:paraId="35933746" w14:textId="77777777" w:rsidR="00EF7452" w:rsidRPr="00EF7452" w:rsidRDefault="00EF7452" w:rsidP="00EF7452">
            <w:pPr>
              <w:pStyle w:val="affd"/>
              <w:numPr>
                <w:ilvl w:val="0"/>
                <w:numId w:val="43"/>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 xml:space="preserve">Направления развития </w:t>
            </w:r>
            <w:r w:rsidR="0033610C" w:rsidRPr="00EF7452">
              <w:rPr>
                <w:rFonts w:eastAsia="Arial Unicode MS"/>
                <w:bCs/>
                <w:iCs/>
                <w:color w:val="000000"/>
                <w:sz w:val="24"/>
                <w:szCs w:val="24"/>
                <w:u w:color="000000"/>
                <w:bdr w:val="nil"/>
              </w:rPr>
              <w:t>международных транспортных коридоров</w:t>
            </w:r>
            <w:r w:rsidRPr="00EF7452">
              <w:rPr>
                <w:rFonts w:eastAsia="Arial Unicode MS"/>
                <w:bCs/>
                <w:iCs/>
                <w:color w:val="000000"/>
                <w:sz w:val="24"/>
                <w:szCs w:val="24"/>
                <w:u w:color="000000"/>
                <w:bdr w:val="nil"/>
              </w:rPr>
              <w:t>.</w:t>
            </w:r>
          </w:p>
          <w:p w14:paraId="6A2183C1" w14:textId="7F0440D1" w:rsidR="0033610C" w:rsidRDefault="0033610C" w:rsidP="00EF7452">
            <w:pPr>
              <w:pStyle w:val="affd"/>
              <w:numPr>
                <w:ilvl w:val="0"/>
                <w:numId w:val="43"/>
              </w:numPr>
              <w:tabs>
                <w:tab w:val="left" w:pos="511"/>
              </w:tabs>
              <w:ind w:left="0" w:firstLine="0"/>
              <w:jc w:val="both"/>
              <w:rPr>
                <w:rFonts w:eastAsia="Arial Unicode MS"/>
                <w:bCs/>
                <w:iCs/>
                <w:color w:val="000000"/>
                <w:sz w:val="24"/>
                <w:szCs w:val="24"/>
                <w:u w:color="000000"/>
                <w:bdr w:val="nil"/>
              </w:rPr>
            </w:pPr>
            <w:r w:rsidRPr="00CE1DDC">
              <w:rPr>
                <w:rFonts w:eastAsia="Arial Unicode MS"/>
                <w:bCs/>
                <w:iCs/>
                <w:color w:val="000000"/>
                <w:sz w:val="24"/>
                <w:szCs w:val="24"/>
                <w:u w:color="000000"/>
                <w:bdr w:val="nil"/>
              </w:rPr>
              <w:t xml:space="preserve"> </w:t>
            </w:r>
            <w:r w:rsidR="00CE1DDC" w:rsidRPr="00CE1DDC">
              <w:rPr>
                <w:rFonts w:eastAsia="Arial Unicode MS"/>
                <w:bCs/>
                <w:iCs/>
                <w:color w:val="000000"/>
                <w:sz w:val="24"/>
                <w:szCs w:val="24"/>
                <w:u w:color="000000"/>
                <w:bdr w:val="nil"/>
              </w:rPr>
              <w:t xml:space="preserve">Инновации </w:t>
            </w:r>
            <w:r w:rsidR="00CE1DDC">
              <w:rPr>
                <w:rFonts w:eastAsia="Arial Unicode MS"/>
                <w:bCs/>
                <w:iCs/>
                <w:color w:val="000000"/>
                <w:sz w:val="24"/>
                <w:szCs w:val="24"/>
                <w:u w:color="000000"/>
                <w:bdr w:val="nil"/>
              </w:rPr>
              <w:t xml:space="preserve">в перевозке многоассортиментных грузов. </w:t>
            </w:r>
          </w:p>
          <w:p w14:paraId="1B620DEB" w14:textId="5603FD6A" w:rsidR="0033610C" w:rsidRPr="00CE1DDC" w:rsidRDefault="00CE1DDC" w:rsidP="00CE1DDC">
            <w:pPr>
              <w:pStyle w:val="affd"/>
              <w:numPr>
                <w:ilvl w:val="0"/>
                <w:numId w:val="43"/>
              </w:numPr>
              <w:tabs>
                <w:tab w:val="left" w:pos="511"/>
              </w:tabs>
              <w:ind w:left="0" w:firstLine="0"/>
              <w:jc w:val="both"/>
              <w:rPr>
                <w:rFonts w:eastAsia="Arial Unicode MS"/>
                <w:bCs/>
                <w:iCs/>
                <w:color w:val="000000"/>
                <w:sz w:val="24"/>
                <w:szCs w:val="24"/>
                <w:u w:color="000000"/>
                <w:bdr w:val="nil"/>
              </w:rPr>
            </w:pPr>
            <w:r>
              <w:rPr>
                <w:rFonts w:eastAsia="Arial Unicode MS"/>
                <w:bCs/>
                <w:iCs/>
                <w:color w:val="000000"/>
                <w:sz w:val="24"/>
                <w:szCs w:val="24"/>
                <w:u w:color="000000"/>
                <w:bdr w:val="nil"/>
              </w:rPr>
              <w:t xml:space="preserve">Инновации в системе упаковки товаров специального назначения. </w:t>
            </w:r>
          </w:p>
        </w:tc>
        <w:tc>
          <w:tcPr>
            <w:tcW w:w="2687" w:type="dxa"/>
            <w:shd w:val="clear" w:color="auto" w:fill="auto"/>
          </w:tcPr>
          <w:p w14:paraId="1BBCA74C"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xml:space="preserve">- работа с конспектом лекции;  </w:t>
            </w:r>
          </w:p>
          <w:p w14:paraId="2F6AC78E"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электронной библиотечной системой;</w:t>
            </w:r>
          </w:p>
          <w:p w14:paraId="2E766E3A"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работа с информационн</w:t>
            </w:r>
            <w:r>
              <w:rPr>
                <w:rFonts w:ascii="Times New Roman" w:eastAsia="Times New Roman" w:hAnsi="Times New Roman" w:cs="Times New Roman"/>
                <w:sz w:val="24"/>
                <w:szCs w:val="28"/>
                <w:lang w:eastAsia="ru-RU"/>
              </w:rPr>
              <w:t xml:space="preserve">о-образовательным порталом </w:t>
            </w:r>
            <w:r w:rsidRPr="0075620C">
              <w:rPr>
                <w:rFonts w:ascii="Times New Roman" w:eastAsia="Times New Roman" w:hAnsi="Times New Roman" w:cs="Times New Roman"/>
                <w:sz w:val="24"/>
                <w:szCs w:val="28"/>
                <w:lang w:eastAsia="ru-RU"/>
              </w:rPr>
              <w:t>Финуниверситета;</w:t>
            </w:r>
          </w:p>
          <w:p w14:paraId="106F602B" w14:textId="77777777" w:rsidR="0033610C" w:rsidRPr="0075620C" w:rsidRDefault="0033610C" w:rsidP="0033610C">
            <w:pPr>
              <w:spacing w:after="0" w:line="240" w:lineRule="auto"/>
              <w:rPr>
                <w:rFonts w:ascii="Times New Roman" w:eastAsia="Times New Roman" w:hAnsi="Times New Roman" w:cs="Times New Roman"/>
                <w:sz w:val="24"/>
                <w:szCs w:val="28"/>
                <w:lang w:eastAsia="ru-RU"/>
              </w:rPr>
            </w:pPr>
            <w:r w:rsidRPr="0075620C">
              <w:rPr>
                <w:rFonts w:ascii="Times New Roman" w:eastAsia="Times New Roman" w:hAnsi="Times New Roman" w:cs="Times New Roman"/>
                <w:sz w:val="24"/>
                <w:szCs w:val="28"/>
                <w:lang w:eastAsia="ru-RU"/>
              </w:rPr>
              <w:t>- подготовка к контрольной работе;</w:t>
            </w:r>
          </w:p>
          <w:p w14:paraId="1BC914D6" w14:textId="77777777" w:rsidR="0033610C" w:rsidRDefault="0033610C" w:rsidP="0033610C">
            <w:pPr>
              <w:spacing w:after="0" w:line="240" w:lineRule="auto"/>
            </w:pPr>
            <w:r w:rsidRPr="0075620C">
              <w:rPr>
                <w:rFonts w:ascii="Times New Roman" w:eastAsia="Times New Roman" w:hAnsi="Times New Roman" w:cs="Times New Roman"/>
                <w:sz w:val="24"/>
                <w:szCs w:val="28"/>
                <w:lang w:eastAsia="ru-RU"/>
              </w:rPr>
              <w:t>- подготовка к решению задач.</w:t>
            </w:r>
          </w:p>
        </w:tc>
      </w:tr>
    </w:tbl>
    <w:p w14:paraId="014AA7AC" w14:textId="77777777" w:rsidR="00E32331" w:rsidRPr="006940FA" w:rsidRDefault="00E32331" w:rsidP="00086350">
      <w:pPr>
        <w:keepNext/>
        <w:spacing w:after="0" w:line="240" w:lineRule="auto"/>
        <w:jc w:val="center"/>
        <w:rPr>
          <w:rFonts w:ascii="Times New Roman" w:eastAsia="Times New Roman" w:hAnsi="Times New Roman" w:cs="Times New Roman"/>
          <w:b/>
          <w:sz w:val="28"/>
          <w:szCs w:val="28"/>
          <w:lang w:eastAsia="ru-RU"/>
        </w:rPr>
      </w:pPr>
      <w:r w:rsidRPr="006940FA">
        <w:rPr>
          <w:rFonts w:ascii="Times New Roman" w:eastAsia="Times New Roman" w:hAnsi="Times New Roman" w:cs="Times New Roman"/>
          <w:b/>
          <w:sz w:val="28"/>
          <w:szCs w:val="28"/>
          <w:lang w:eastAsia="ru-RU"/>
        </w:rPr>
        <w:lastRenderedPageBreak/>
        <w:t>6.2. Перечень вопросов, заданий, тем для подготовки к текущему контролю</w:t>
      </w:r>
    </w:p>
    <w:p w14:paraId="280F3299" w14:textId="77777777" w:rsidR="00E32331" w:rsidRPr="006940FA" w:rsidRDefault="00E32331" w:rsidP="00E32331">
      <w:pPr>
        <w:spacing w:after="0" w:line="360" w:lineRule="auto"/>
        <w:ind w:firstLine="709"/>
        <w:jc w:val="both"/>
        <w:rPr>
          <w:rFonts w:ascii="Times New Roman" w:eastAsia="Times New Roman" w:hAnsi="Times New Roman" w:cs="Times New Roman"/>
          <w:sz w:val="28"/>
          <w:szCs w:val="28"/>
          <w:lang w:eastAsia="ru-RU"/>
        </w:rPr>
      </w:pPr>
    </w:p>
    <w:p w14:paraId="0A769952" w14:textId="77777777" w:rsidR="0097560A" w:rsidRDefault="00E32331" w:rsidP="0097560A">
      <w:pPr>
        <w:spacing w:after="0" w:line="360" w:lineRule="auto"/>
        <w:ind w:firstLine="709"/>
        <w:jc w:val="both"/>
        <w:rPr>
          <w:rFonts w:ascii="Times New Roman" w:eastAsia="Times New Roman" w:hAnsi="Times New Roman" w:cs="Times New Roman"/>
          <w:sz w:val="28"/>
          <w:szCs w:val="28"/>
          <w:lang w:eastAsia="ru-RU"/>
        </w:rPr>
      </w:pPr>
      <w:r w:rsidRPr="006940FA">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w:t>
      </w:r>
      <w:r w:rsidR="009D5D18">
        <w:rPr>
          <w:rFonts w:ascii="Times New Roman" w:eastAsia="Times New Roman" w:hAnsi="Times New Roman" w:cs="Times New Roman"/>
          <w:sz w:val="28"/>
          <w:szCs w:val="28"/>
          <w:lang w:eastAsia="ru-RU"/>
        </w:rPr>
        <w:t>самостоятельных работ. Основной</w:t>
      </w:r>
      <w:r w:rsidRPr="006940FA">
        <w:rPr>
          <w:rFonts w:ascii="Times New Roman" w:eastAsia="Times New Roman" w:hAnsi="Times New Roman" w:cs="Times New Roman"/>
          <w:sz w:val="28"/>
          <w:szCs w:val="28"/>
          <w:lang w:eastAsia="ru-RU"/>
        </w:rPr>
        <w:t xml:space="preserve"> </w:t>
      </w:r>
      <w:r w:rsidR="009D5D18">
        <w:rPr>
          <w:rFonts w:ascii="Times New Roman" w:eastAsia="Times New Roman" w:hAnsi="Times New Roman" w:cs="Times New Roman"/>
          <w:i/>
          <w:sz w:val="28"/>
          <w:szCs w:val="28"/>
          <w:lang w:eastAsia="ru-RU"/>
        </w:rPr>
        <w:t>формой</w:t>
      </w:r>
      <w:r w:rsidRPr="006940FA">
        <w:rPr>
          <w:rFonts w:ascii="Times New Roman" w:eastAsia="Times New Roman" w:hAnsi="Times New Roman" w:cs="Times New Roman"/>
          <w:i/>
          <w:sz w:val="28"/>
          <w:szCs w:val="28"/>
          <w:lang w:eastAsia="ru-RU"/>
        </w:rPr>
        <w:t xml:space="preserve"> </w:t>
      </w:r>
      <w:r w:rsidR="009D5D18">
        <w:rPr>
          <w:rFonts w:ascii="Times New Roman" w:eastAsia="Times New Roman" w:hAnsi="Times New Roman" w:cs="Times New Roman"/>
          <w:sz w:val="28"/>
          <w:szCs w:val="28"/>
          <w:lang w:eastAsia="ru-RU"/>
        </w:rPr>
        <w:t xml:space="preserve">текущего контроля знаний является </w:t>
      </w:r>
      <w:r w:rsidR="00FE23B1">
        <w:rPr>
          <w:rFonts w:ascii="Times New Roman" w:eastAsia="Times New Roman" w:hAnsi="Times New Roman" w:cs="Times New Roman"/>
          <w:sz w:val="28"/>
          <w:szCs w:val="28"/>
          <w:lang w:eastAsia="ru-RU"/>
        </w:rPr>
        <w:t>домашнее творческое задание (ДТЗ)</w:t>
      </w:r>
      <w:r w:rsidR="009D5D18">
        <w:rPr>
          <w:rFonts w:ascii="Times New Roman" w:eastAsia="Times New Roman" w:hAnsi="Times New Roman" w:cs="Times New Roman"/>
          <w:sz w:val="28"/>
          <w:szCs w:val="28"/>
          <w:lang w:eastAsia="ru-RU"/>
        </w:rPr>
        <w:t>.</w:t>
      </w:r>
    </w:p>
    <w:p w14:paraId="63065FD0" w14:textId="4ACB0326" w:rsidR="00CE1DDC" w:rsidRDefault="00E32331" w:rsidP="0097560A">
      <w:pPr>
        <w:spacing w:after="0" w:line="360" w:lineRule="auto"/>
        <w:ind w:firstLine="709"/>
        <w:jc w:val="both"/>
        <w:rPr>
          <w:rFonts w:ascii="Times New Roman" w:eastAsia="Times New Roman" w:hAnsi="Times New Roman" w:cs="Times New Roman"/>
          <w:sz w:val="28"/>
          <w:szCs w:val="28"/>
          <w:lang w:eastAsia="ru-RU"/>
        </w:rPr>
      </w:pPr>
      <w:r w:rsidRPr="006940FA">
        <w:rPr>
          <w:rFonts w:ascii="Times New Roman" w:eastAsia="Times New Roman" w:hAnsi="Times New Roman" w:cs="Times New Roman"/>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4D4890">
        <w:rPr>
          <w:rFonts w:ascii="Times New Roman" w:eastAsia="Times New Roman" w:hAnsi="Times New Roman" w:cs="Times New Roman"/>
          <w:sz w:val="28"/>
          <w:szCs w:val="28"/>
          <w:lang w:eastAsia="ru-RU"/>
        </w:rPr>
        <w:t xml:space="preserve"> логистики и маркетинга</w:t>
      </w:r>
      <w:r w:rsidR="00CE1DDC">
        <w:rPr>
          <w:rFonts w:ascii="Times New Roman" w:eastAsia="Times New Roman" w:hAnsi="Times New Roman" w:cs="Times New Roman"/>
          <w:sz w:val="28"/>
          <w:szCs w:val="28"/>
          <w:lang w:eastAsia="ru-RU"/>
        </w:rPr>
        <w:t>.</w:t>
      </w:r>
    </w:p>
    <w:p w14:paraId="423042CE" w14:textId="7F3FCA44" w:rsidR="00CE1DDC" w:rsidRDefault="00BE4E2A" w:rsidP="00CE1DDC">
      <w:pPr>
        <w:shd w:val="clear" w:color="auto" w:fill="FFFFFF"/>
        <w:spacing w:after="0" w:line="360" w:lineRule="auto"/>
        <w:ind w:firstLine="720"/>
        <w:jc w:val="both"/>
        <w:rPr>
          <w:rFonts w:ascii="Times New Roman" w:eastAsia="Times New Roman" w:hAnsi="Times New Roman" w:cs="Times New Roman"/>
          <w:color w:val="000000" w:themeColor="text1"/>
          <w:sz w:val="28"/>
          <w:szCs w:val="28"/>
          <w:lang w:eastAsia="ru-RU"/>
        </w:rPr>
      </w:pPr>
      <w:r w:rsidRPr="00CE1DDC">
        <w:rPr>
          <w:rFonts w:ascii="Times New Roman" w:hAnsi="Times New Roman"/>
          <w:color w:val="000000" w:themeColor="text1"/>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практико-ориентированных и ситуационных задач; выполнение ДТЗ</w:t>
      </w:r>
      <w:r w:rsidR="00CE1DDC" w:rsidRPr="00CE1DDC">
        <w:rPr>
          <w:rFonts w:ascii="Times New Roman" w:hAnsi="Times New Roman"/>
          <w:color w:val="000000" w:themeColor="text1"/>
          <w:sz w:val="28"/>
          <w:szCs w:val="28"/>
        </w:rPr>
        <w:t>)</w:t>
      </w:r>
      <w:r w:rsidRPr="00CE1DDC">
        <w:rPr>
          <w:rFonts w:ascii="Times New Roman" w:hAnsi="Times New Roman"/>
          <w:color w:val="000000" w:themeColor="text1"/>
          <w:sz w:val="28"/>
          <w:szCs w:val="28"/>
        </w:rPr>
        <w:t>.</w:t>
      </w:r>
    </w:p>
    <w:p w14:paraId="18E1F66A" w14:textId="6E745B4B" w:rsidR="00BE4E2A" w:rsidRDefault="00BE4E2A" w:rsidP="00CE1DDC">
      <w:pPr>
        <w:shd w:val="clear" w:color="auto" w:fill="FFFFFF"/>
        <w:spacing w:after="0" w:line="360" w:lineRule="auto"/>
        <w:ind w:firstLine="720"/>
        <w:jc w:val="both"/>
        <w:rPr>
          <w:rFonts w:ascii="Times New Roman" w:hAnsi="Times New Roman"/>
          <w:color w:val="000000" w:themeColor="text1"/>
          <w:sz w:val="28"/>
          <w:szCs w:val="28"/>
        </w:rPr>
      </w:pPr>
      <w:r w:rsidRPr="00CE1DDC">
        <w:rPr>
          <w:rFonts w:ascii="Times New Roman" w:hAnsi="Times New Roman"/>
          <w:color w:val="000000" w:themeColor="text1"/>
          <w:sz w:val="28"/>
          <w:szCs w:val="28"/>
        </w:rPr>
        <w:t>Промежуточ</w:t>
      </w:r>
      <w:r w:rsidR="00CE1DDC" w:rsidRPr="00CE1DDC">
        <w:rPr>
          <w:rFonts w:ascii="Times New Roman" w:hAnsi="Times New Roman"/>
          <w:color w:val="000000" w:themeColor="text1"/>
          <w:sz w:val="28"/>
          <w:szCs w:val="28"/>
        </w:rPr>
        <w:t>ный контроль проводится в форме з</w:t>
      </w:r>
      <w:r w:rsidRPr="00CE1DDC">
        <w:rPr>
          <w:rFonts w:ascii="Times New Roman" w:hAnsi="Times New Roman"/>
          <w:color w:val="000000" w:themeColor="text1"/>
          <w:sz w:val="28"/>
          <w:szCs w:val="28"/>
        </w:rPr>
        <w:t xml:space="preserve">ачета по итогам модуля, оценки итоговых знаний и в соответствии с критериями Финансового университета </w:t>
      </w:r>
      <w:r w:rsidR="00D27579">
        <w:rPr>
          <w:rFonts w:ascii="Times New Roman" w:hAnsi="Times New Roman"/>
          <w:color w:val="000000" w:themeColor="text1"/>
          <w:sz w:val="28"/>
          <w:szCs w:val="28"/>
        </w:rPr>
        <w:t xml:space="preserve">и </w:t>
      </w:r>
      <w:r w:rsidRPr="00CE1DDC">
        <w:rPr>
          <w:rFonts w:ascii="Times New Roman" w:hAnsi="Times New Roman"/>
          <w:color w:val="000000" w:themeColor="text1"/>
          <w:sz w:val="28"/>
          <w:szCs w:val="28"/>
        </w:rPr>
        <w:t>реализуется следующим образом</w:t>
      </w:r>
      <w:r w:rsidR="00D27579">
        <w:rPr>
          <w:rFonts w:ascii="Times New Roman" w:hAnsi="Times New Roman"/>
          <w:color w:val="000000" w:themeColor="text1"/>
          <w:sz w:val="28"/>
          <w:szCs w:val="28"/>
        </w:rPr>
        <w:t xml:space="preserve"> </w:t>
      </w:r>
      <w:r w:rsidR="0097560A">
        <w:rPr>
          <w:rFonts w:ascii="Times New Roman" w:eastAsia="Times New Roman" w:hAnsi="Times New Roman" w:cs="Times New Roman"/>
          <w:sz w:val="28"/>
          <w:szCs w:val="28"/>
          <w:lang w:eastAsia="ru-RU"/>
        </w:rPr>
        <w:t>(таблица 5</w:t>
      </w:r>
      <w:r w:rsidR="00D27579">
        <w:rPr>
          <w:rFonts w:ascii="Times New Roman" w:eastAsia="Times New Roman" w:hAnsi="Times New Roman" w:cs="Times New Roman"/>
          <w:sz w:val="28"/>
          <w:szCs w:val="28"/>
          <w:lang w:eastAsia="ru-RU"/>
        </w:rPr>
        <w:t>, таблица 6</w:t>
      </w:r>
      <w:r w:rsidR="0097560A">
        <w:rPr>
          <w:rFonts w:ascii="Times New Roman" w:eastAsia="Times New Roman" w:hAnsi="Times New Roman" w:cs="Times New Roman"/>
          <w:sz w:val="28"/>
          <w:szCs w:val="28"/>
          <w:lang w:eastAsia="ru-RU"/>
        </w:rPr>
        <w:t>)</w:t>
      </w:r>
      <w:r w:rsidR="00D27579">
        <w:rPr>
          <w:rFonts w:ascii="Times New Roman" w:hAnsi="Times New Roman"/>
          <w:color w:val="000000" w:themeColor="text1"/>
          <w:sz w:val="28"/>
          <w:szCs w:val="28"/>
        </w:rPr>
        <w:t>.</w:t>
      </w:r>
    </w:p>
    <w:p w14:paraId="00DF4FF9" w14:textId="57FE2BC7" w:rsidR="00D27579" w:rsidRPr="00CE1DDC" w:rsidRDefault="00D27579" w:rsidP="00D27579">
      <w:pPr>
        <w:shd w:val="clear" w:color="auto" w:fill="FFFFFF"/>
        <w:spacing w:after="0" w:line="360" w:lineRule="auto"/>
        <w:jc w:val="right"/>
        <w:rPr>
          <w:rFonts w:ascii="Times New Roman" w:eastAsia="Times New Roman" w:hAnsi="Times New Roman" w:cs="Times New Roman"/>
          <w:color w:val="000000" w:themeColor="text1"/>
          <w:sz w:val="28"/>
          <w:szCs w:val="28"/>
          <w:lang w:eastAsia="ru-RU"/>
        </w:rPr>
      </w:pPr>
      <w:r>
        <w:rPr>
          <w:rFonts w:ascii="Times New Roman" w:hAnsi="Times New Roman"/>
          <w:color w:val="000000" w:themeColor="text1"/>
          <w:sz w:val="28"/>
          <w:szCs w:val="28"/>
        </w:rPr>
        <w:t xml:space="preserve">Таблица 5 </w:t>
      </w: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6520"/>
        <w:gridCol w:w="2523"/>
      </w:tblGrid>
      <w:tr w:rsidR="00CE1DDC" w:rsidRPr="00CE1DDC" w14:paraId="6514C33A" w14:textId="77777777" w:rsidTr="00CE1DDC">
        <w:tc>
          <w:tcPr>
            <w:tcW w:w="426" w:type="dxa"/>
          </w:tcPr>
          <w:p w14:paraId="2FB70717" w14:textId="77777777" w:rsidR="00BE4E2A" w:rsidRPr="00CE1DDC" w:rsidRDefault="00BE4E2A" w:rsidP="00CE1DDC">
            <w:pPr>
              <w:spacing w:after="0" w:line="240" w:lineRule="auto"/>
              <w:ind w:left="-105"/>
              <w:jc w:val="center"/>
              <w:rPr>
                <w:rFonts w:ascii="Times New Roman" w:hAnsi="Times New Roman"/>
                <w:b/>
                <w:color w:val="000000" w:themeColor="text1"/>
                <w:sz w:val="24"/>
                <w:szCs w:val="24"/>
              </w:rPr>
            </w:pPr>
            <w:r w:rsidRPr="00CE1DDC">
              <w:rPr>
                <w:rFonts w:ascii="Times New Roman" w:hAnsi="Times New Roman"/>
                <w:b/>
                <w:color w:val="000000" w:themeColor="text1"/>
                <w:sz w:val="24"/>
                <w:szCs w:val="24"/>
              </w:rPr>
              <w:t xml:space="preserve">№ </w:t>
            </w:r>
          </w:p>
        </w:tc>
        <w:tc>
          <w:tcPr>
            <w:tcW w:w="6520" w:type="dxa"/>
          </w:tcPr>
          <w:p w14:paraId="1B97DB3E" w14:textId="77777777" w:rsidR="00BE4E2A" w:rsidRPr="00CE1DDC" w:rsidRDefault="00BE4E2A" w:rsidP="00CE1DDC">
            <w:pPr>
              <w:spacing w:after="0" w:line="240" w:lineRule="auto"/>
              <w:jc w:val="center"/>
              <w:rPr>
                <w:rFonts w:ascii="Times New Roman" w:hAnsi="Times New Roman"/>
                <w:b/>
                <w:color w:val="000000" w:themeColor="text1"/>
                <w:sz w:val="24"/>
                <w:szCs w:val="24"/>
              </w:rPr>
            </w:pPr>
            <w:r w:rsidRPr="00CE1DDC">
              <w:rPr>
                <w:rFonts w:ascii="Times New Roman" w:hAnsi="Times New Roman"/>
                <w:b/>
                <w:color w:val="000000" w:themeColor="text1"/>
                <w:sz w:val="24"/>
                <w:szCs w:val="24"/>
              </w:rPr>
              <w:t>Вид отчетности</w:t>
            </w:r>
          </w:p>
        </w:tc>
        <w:tc>
          <w:tcPr>
            <w:tcW w:w="2523" w:type="dxa"/>
          </w:tcPr>
          <w:p w14:paraId="2BC2A3DB" w14:textId="77777777" w:rsidR="00BE4E2A" w:rsidRPr="00CE1DDC" w:rsidRDefault="00BE4E2A" w:rsidP="00CE1DDC">
            <w:pPr>
              <w:spacing w:after="0" w:line="240" w:lineRule="auto"/>
              <w:ind w:left="-567"/>
              <w:jc w:val="center"/>
              <w:rPr>
                <w:rFonts w:ascii="Times New Roman" w:hAnsi="Times New Roman"/>
                <w:b/>
                <w:color w:val="000000" w:themeColor="text1"/>
                <w:sz w:val="24"/>
                <w:szCs w:val="24"/>
              </w:rPr>
            </w:pPr>
            <w:r w:rsidRPr="00CE1DDC">
              <w:rPr>
                <w:rFonts w:ascii="Times New Roman" w:hAnsi="Times New Roman"/>
                <w:b/>
                <w:color w:val="000000" w:themeColor="text1"/>
                <w:sz w:val="24"/>
                <w:szCs w:val="24"/>
              </w:rPr>
              <w:t>Баллы</w:t>
            </w:r>
          </w:p>
        </w:tc>
      </w:tr>
      <w:tr w:rsidR="00CE1DDC" w:rsidRPr="00CE1DDC" w14:paraId="57DA3478" w14:textId="77777777" w:rsidTr="00CE1DDC">
        <w:tc>
          <w:tcPr>
            <w:tcW w:w="426" w:type="dxa"/>
          </w:tcPr>
          <w:p w14:paraId="68926A86" w14:textId="77777777" w:rsidR="00BE4E2A" w:rsidRPr="00CE1DDC" w:rsidRDefault="00BE4E2A" w:rsidP="00CE1DDC">
            <w:pPr>
              <w:spacing w:after="0" w:line="240" w:lineRule="auto"/>
              <w:ind w:left="30"/>
              <w:jc w:val="both"/>
              <w:rPr>
                <w:rFonts w:ascii="Times New Roman" w:hAnsi="Times New Roman"/>
                <w:color w:val="000000" w:themeColor="text1"/>
                <w:sz w:val="24"/>
                <w:szCs w:val="24"/>
              </w:rPr>
            </w:pPr>
            <w:r w:rsidRPr="00CE1DDC">
              <w:rPr>
                <w:rFonts w:ascii="Times New Roman" w:hAnsi="Times New Roman"/>
                <w:color w:val="000000" w:themeColor="text1"/>
                <w:sz w:val="24"/>
                <w:szCs w:val="24"/>
              </w:rPr>
              <w:t>1.</w:t>
            </w:r>
          </w:p>
        </w:tc>
        <w:tc>
          <w:tcPr>
            <w:tcW w:w="6520" w:type="dxa"/>
          </w:tcPr>
          <w:p w14:paraId="540D8A71" w14:textId="77777777" w:rsidR="00BE4E2A" w:rsidRPr="00CE1DDC" w:rsidRDefault="00BE4E2A" w:rsidP="00CE1DDC">
            <w:pPr>
              <w:spacing w:after="0" w:line="240" w:lineRule="auto"/>
              <w:rPr>
                <w:rFonts w:ascii="Times New Roman" w:hAnsi="Times New Roman"/>
                <w:color w:val="000000" w:themeColor="text1"/>
                <w:sz w:val="24"/>
                <w:szCs w:val="24"/>
              </w:rPr>
            </w:pPr>
            <w:r w:rsidRPr="00CE1DDC">
              <w:rPr>
                <w:rFonts w:ascii="Times New Roman" w:hAnsi="Times New Roman"/>
                <w:color w:val="000000" w:themeColor="text1"/>
                <w:sz w:val="24"/>
                <w:szCs w:val="24"/>
              </w:rPr>
              <w:t>Работа в модуле</w:t>
            </w:r>
          </w:p>
        </w:tc>
        <w:tc>
          <w:tcPr>
            <w:tcW w:w="2523" w:type="dxa"/>
          </w:tcPr>
          <w:p w14:paraId="2685033E" w14:textId="77777777" w:rsidR="00BE4E2A" w:rsidRPr="00CE1DDC" w:rsidRDefault="00BE4E2A" w:rsidP="00CE1DDC">
            <w:pPr>
              <w:spacing w:after="0" w:line="240" w:lineRule="auto"/>
              <w:ind w:left="-567"/>
              <w:jc w:val="center"/>
              <w:rPr>
                <w:rFonts w:ascii="Times New Roman" w:hAnsi="Times New Roman"/>
                <w:color w:val="000000" w:themeColor="text1"/>
                <w:sz w:val="24"/>
                <w:szCs w:val="24"/>
              </w:rPr>
            </w:pPr>
            <w:r w:rsidRPr="00CE1DDC">
              <w:rPr>
                <w:rFonts w:ascii="Times New Roman" w:hAnsi="Times New Roman"/>
                <w:color w:val="000000" w:themeColor="text1"/>
                <w:sz w:val="24"/>
                <w:szCs w:val="24"/>
              </w:rPr>
              <w:t>40</w:t>
            </w:r>
          </w:p>
        </w:tc>
      </w:tr>
      <w:tr w:rsidR="00CE1DDC" w:rsidRPr="00CE1DDC" w14:paraId="17B3CAAE" w14:textId="77777777" w:rsidTr="00CE1DDC">
        <w:trPr>
          <w:trHeight w:val="256"/>
        </w:trPr>
        <w:tc>
          <w:tcPr>
            <w:tcW w:w="426" w:type="dxa"/>
          </w:tcPr>
          <w:p w14:paraId="691BBC5A" w14:textId="77777777" w:rsidR="00BE4E2A" w:rsidRPr="00CE1DDC" w:rsidRDefault="00BE4E2A" w:rsidP="00CE1DDC">
            <w:pPr>
              <w:spacing w:after="0" w:line="240" w:lineRule="auto"/>
              <w:ind w:left="30"/>
              <w:jc w:val="both"/>
              <w:rPr>
                <w:rFonts w:ascii="Times New Roman" w:hAnsi="Times New Roman"/>
                <w:color w:val="000000" w:themeColor="text1"/>
                <w:sz w:val="24"/>
                <w:szCs w:val="24"/>
              </w:rPr>
            </w:pPr>
            <w:r w:rsidRPr="00CE1DDC">
              <w:rPr>
                <w:rFonts w:ascii="Times New Roman" w:hAnsi="Times New Roman"/>
                <w:color w:val="000000" w:themeColor="text1"/>
                <w:sz w:val="24"/>
                <w:szCs w:val="24"/>
              </w:rPr>
              <w:t>2.</w:t>
            </w:r>
          </w:p>
        </w:tc>
        <w:tc>
          <w:tcPr>
            <w:tcW w:w="6520" w:type="dxa"/>
          </w:tcPr>
          <w:p w14:paraId="6815C3F3" w14:textId="77777777" w:rsidR="00BE4E2A" w:rsidRPr="00CE1DDC" w:rsidRDefault="00BE4E2A" w:rsidP="00CE1DDC">
            <w:pPr>
              <w:spacing w:after="0" w:line="240" w:lineRule="auto"/>
              <w:jc w:val="both"/>
              <w:rPr>
                <w:rFonts w:ascii="Times New Roman" w:hAnsi="Times New Roman"/>
                <w:color w:val="000000" w:themeColor="text1"/>
                <w:sz w:val="24"/>
                <w:szCs w:val="24"/>
                <w:lang w:val="en-US"/>
              </w:rPr>
            </w:pPr>
            <w:r w:rsidRPr="00CE1DDC">
              <w:rPr>
                <w:rFonts w:ascii="Times New Roman" w:hAnsi="Times New Roman"/>
                <w:color w:val="000000" w:themeColor="text1"/>
                <w:sz w:val="24"/>
                <w:szCs w:val="24"/>
              </w:rPr>
              <w:t>Зачет</w:t>
            </w:r>
          </w:p>
        </w:tc>
        <w:tc>
          <w:tcPr>
            <w:tcW w:w="2523" w:type="dxa"/>
          </w:tcPr>
          <w:p w14:paraId="260B39C4" w14:textId="77777777" w:rsidR="00BE4E2A" w:rsidRPr="00CE1DDC" w:rsidRDefault="00BE4E2A" w:rsidP="00CE1DDC">
            <w:pPr>
              <w:spacing w:after="0" w:line="240" w:lineRule="auto"/>
              <w:ind w:left="-567"/>
              <w:jc w:val="center"/>
              <w:rPr>
                <w:rFonts w:ascii="Times New Roman" w:hAnsi="Times New Roman"/>
                <w:color w:val="000000" w:themeColor="text1"/>
                <w:sz w:val="24"/>
                <w:szCs w:val="24"/>
              </w:rPr>
            </w:pPr>
            <w:r w:rsidRPr="00CE1DDC">
              <w:rPr>
                <w:rFonts w:ascii="Times New Roman" w:hAnsi="Times New Roman"/>
                <w:color w:val="000000" w:themeColor="text1"/>
                <w:sz w:val="24"/>
                <w:szCs w:val="24"/>
              </w:rPr>
              <w:t>60</w:t>
            </w:r>
          </w:p>
        </w:tc>
      </w:tr>
      <w:tr w:rsidR="00CE1DDC" w:rsidRPr="00CE1DDC" w14:paraId="7552FC82" w14:textId="77777777" w:rsidTr="00CE1DDC">
        <w:tc>
          <w:tcPr>
            <w:tcW w:w="426" w:type="dxa"/>
          </w:tcPr>
          <w:p w14:paraId="67732AB5" w14:textId="77777777" w:rsidR="00BE4E2A" w:rsidRPr="00CE1DDC" w:rsidRDefault="00BE4E2A" w:rsidP="00CE1DDC">
            <w:pPr>
              <w:spacing w:after="0" w:line="240" w:lineRule="auto"/>
              <w:ind w:left="30"/>
              <w:jc w:val="both"/>
              <w:rPr>
                <w:rFonts w:ascii="Times New Roman" w:hAnsi="Times New Roman"/>
                <w:color w:val="000000" w:themeColor="text1"/>
                <w:sz w:val="24"/>
                <w:szCs w:val="24"/>
              </w:rPr>
            </w:pPr>
          </w:p>
        </w:tc>
        <w:tc>
          <w:tcPr>
            <w:tcW w:w="6520" w:type="dxa"/>
          </w:tcPr>
          <w:p w14:paraId="483A561E" w14:textId="77777777" w:rsidR="00BE4E2A" w:rsidRPr="00CE1DDC" w:rsidRDefault="00BE4E2A" w:rsidP="00CE1DDC">
            <w:pPr>
              <w:spacing w:after="0" w:line="240" w:lineRule="auto"/>
              <w:jc w:val="both"/>
              <w:rPr>
                <w:rFonts w:ascii="Times New Roman" w:hAnsi="Times New Roman"/>
                <w:color w:val="000000" w:themeColor="text1"/>
                <w:sz w:val="24"/>
                <w:szCs w:val="24"/>
              </w:rPr>
            </w:pPr>
            <w:r w:rsidRPr="00CE1DDC">
              <w:rPr>
                <w:rFonts w:ascii="Times New Roman" w:hAnsi="Times New Roman"/>
                <w:color w:val="000000" w:themeColor="text1"/>
                <w:sz w:val="24"/>
                <w:szCs w:val="24"/>
              </w:rPr>
              <w:t>Итого:</w:t>
            </w:r>
          </w:p>
        </w:tc>
        <w:tc>
          <w:tcPr>
            <w:tcW w:w="2523" w:type="dxa"/>
          </w:tcPr>
          <w:p w14:paraId="01069A1D" w14:textId="77777777" w:rsidR="00BE4E2A" w:rsidRPr="00CE1DDC" w:rsidRDefault="00BE4E2A" w:rsidP="00CE1DDC">
            <w:pPr>
              <w:spacing w:after="0" w:line="240" w:lineRule="auto"/>
              <w:ind w:left="-567"/>
              <w:jc w:val="center"/>
              <w:rPr>
                <w:rFonts w:ascii="Times New Roman" w:hAnsi="Times New Roman"/>
                <w:color w:val="000000" w:themeColor="text1"/>
                <w:sz w:val="24"/>
                <w:szCs w:val="24"/>
              </w:rPr>
            </w:pPr>
            <w:r w:rsidRPr="00CE1DDC">
              <w:rPr>
                <w:rFonts w:ascii="Times New Roman" w:hAnsi="Times New Roman"/>
                <w:color w:val="000000" w:themeColor="text1"/>
                <w:sz w:val="24"/>
                <w:szCs w:val="24"/>
              </w:rPr>
              <w:t>100</w:t>
            </w:r>
          </w:p>
        </w:tc>
      </w:tr>
    </w:tbl>
    <w:p w14:paraId="0BAE0D5A" w14:textId="4C7AC093" w:rsidR="00BE4E2A" w:rsidRDefault="00BE4E2A" w:rsidP="00BE4E2A">
      <w:pPr>
        <w:ind w:left="-567" w:firstLine="708"/>
        <w:jc w:val="both"/>
        <w:rPr>
          <w:rFonts w:ascii="Times New Roman" w:hAnsi="Times New Roman"/>
          <w:b/>
          <w:sz w:val="24"/>
          <w:highlight w:val="cyan"/>
        </w:rPr>
      </w:pPr>
    </w:p>
    <w:p w14:paraId="1C3AA48A" w14:textId="10553737" w:rsidR="00D27579" w:rsidRPr="00D27579" w:rsidRDefault="00D27579" w:rsidP="00D27579">
      <w:pPr>
        <w:shd w:val="clear" w:color="auto" w:fill="FFFFFF"/>
        <w:spacing w:after="0" w:line="360" w:lineRule="auto"/>
        <w:jc w:val="right"/>
        <w:rPr>
          <w:rFonts w:ascii="Times New Roman" w:hAnsi="Times New Roman"/>
          <w:color w:val="000000" w:themeColor="text1"/>
          <w:sz w:val="28"/>
          <w:szCs w:val="28"/>
        </w:rPr>
      </w:pPr>
      <w:r w:rsidRPr="00D27579">
        <w:rPr>
          <w:rFonts w:ascii="Times New Roman" w:hAnsi="Times New Roman"/>
          <w:color w:val="000000" w:themeColor="text1"/>
          <w:sz w:val="28"/>
          <w:szCs w:val="28"/>
        </w:rPr>
        <w:t>Таблица 6</w:t>
      </w:r>
    </w:p>
    <w:p w14:paraId="377BF1B0" w14:textId="77777777" w:rsidR="00BE4E2A" w:rsidRPr="00CE1DDC" w:rsidRDefault="00BE4E2A" w:rsidP="00BE4E2A">
      <w:pPr>
        <w:ind w:left="-567" w:firstLine="708"/>
        <w:jc w:val="center"/>
        <w:rPr>
          <w:rFonts w:ascii="Times New Roman" w:hAnsi="Times New Roman"/>
          <w:b/>
          <w:sz w:val="28"/>
          <w:szCs w:val="28"/>
        </w:rPr>
      </w:pPr>
      <w:r w:rsidRPr="00CE1DDC">
        <w:rPr>
          <w:rFonts w:ascii="Times New Roman" w:hAnsi="Times New Roman"/>
          <w:b/>
          <w:sz w:val="28"/>
          <w:szCs w:val="28"/>
        </w:rPr>
        <w:t>Формы текущего контроля успеваемости и их балльная оценка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
        <w:gridCol w:w="7425"/>
        <w:gridCol w:w="1499"/>
      </w:tblGrid>
      <w:tr w:rsidR="00CE1DDC" w:rsidRPr="00CE1DDC" w14:paraId="42ECADC8" w14:textId="77777777" w:rsidTr="00D27579">
        <w:tc>
          <w:tcPr>
            <w:tcW w:w="426" w:type="dxa"/>
          </w:tcPr>
          <w:p w14:paraId="28F3C3EE" w14:textId="77777777" w:rsidR="00BE4E2A" w:rsidRPr="00CE1DDC" w:rsidRDefault="00BE4E2A" w:rsidP="00CE1DDC">
            <w:pPr>
              <w:spacing w:after="0"/>
              <w:ind w:left="-105"/>
              <w:jc w:val="center"/>
              <w:rPr>
                <w:rFonts w:ascii="Times New Roman" w:hAnsi="Times New Roman"/>
                <w:b/>
                <w:color w:val="000000" w:themeColor="text1"/>
                <w:sz w:val="24"/>
                <w:szCs w:val="24"/>
              </w:rPr>
            </w:pPr>
            <w:r w:rsidRPr="00CE1DDC">
              <w:rPr>
                <w:rFonts w:ascii="Times New Roman" w:hAnsi="Times New Roman"/>
                <w:b/>
                <w:color w:val="000000" w:themeColor="text1"/>
                <w:sz w:val="24"/>
                <w:szCs w:val="24"/>
              </w:rPr>
              <w:t>№</w:t>
            </w:r>
          </w:p>
        </w:tc>
        <w:tc>
          <w:tcPr>
            <w:tcW w:w="7512" w:type="dxa"/>
          </w:tcPr>
          <w:p w14:paraId="2AB056E1" w14:textId="77777777" w:rsidR="00BE4E2A" w:rsidRPr="00CE1DDC" w:rsidRDefault="00BE4E2A" w:rsidP="00CE1DDC">
            <w:pPr>
              <w:spacing w:after="0"/>
              <w:jc w:val="center"/>
              <w:rPr>
                <w:rFonts w:ascii="Times New Roman" w:hAnsi="Times New Roman"/>
                <w:b/>
                <w:color w:val="000000" w:themeColor="text1"/>
                <w:sz w:val="24"/>
                <w:szCs w:val="24"/>
              </w:rPr>
            </w:pPr>
            <w:r w:rsidRPr="00CE1DDC">
              <w:rPr>
                <w:rFonts w:ascii="Times New Roman" w:hAnsi="Times New Roman"/>
                <w:b/>
                <w:color w:val="000000" w:themeColor="text1"/>
                <w:sz w:val="24"/>
                <w:szCs w:val="24"/>
              </w:rPr>
              <w:t>Формы текущего контроля</w:t>
            </w:r>
          </w:p>
        </w:tc>
        <w:tc>
          <w:tcPr>
            <w:tcW w:w="1412" w:type="dxa"/>
          </w:tcPr>
          <w:p w14:paraId="4A01D246" w14:textId="77777777" w:rsidR="00BE4E2A" w:rsidRPr="00CE1DDC" w:rsidRDefault="00BE4E2A" w:rsidP="00CE1DDC">
            <w:pPr>
              <w:spacing w:after="0"/>
              <w:jc w:val="center"/>
              <w:rPr>
                <w:rFonts w:ascii="Times New Roman" w:hAnsi="Times New Roman"/>
                <w:b/>
                <w:color w:val="000000" w:themeColor="text1"/>
                <w:sz w:val="24"/>
                <w:szCs w:val="24"/>
              </w:rPr>
            </w:pPr>
            <w:r w:rsidRPr="00CE1DDC">
              <w:rPr>
                <w:rFonts w:ascii="Times New Roman" w:hAnsi="Times New Roman"/>
                <w:b/>
                <w:color w:val="000000" w:themeColor="text1"/>
                <w:sz w:val="24"/>
                <w:szCs w:val="24"/>
              </w:rPr>
              <w:t>Количество баллов</w:t>
            </w:r>
          </w:p>
        </w:tc>
      </w:tr>
      <w:tr w:rsidR="00CE1DDC" w:rsidRPr="00CE1DDC" w14:paraId="0E7339A8" w14:textId="77777777" w:rsidTr="00D27579">
        <w:trPr>
          <w:trHeight w:val="605"/>
        </w:trPr>
        <w:tc>
          <w:tcPr>
            <w:tcW w:w="426" w:type="dxa"/>
          </w:tcPr>
          <w:p w14:paraId="0CD3B025" w14:textId="77777777" w:rsidR="00BE4E2A" w:rsidRPr="00CE1DDC" w:rsidRDefault="00BE4E2A" w:rsidP="00CE1DDC">
            <w:pPr>
              <w:spacing w:after="0"/>
              <w:ind w:left="30"/>
              <w:rPr>
                <w:rFonts w:ascii="Times New Roman" w:hAnsi="Times New Roman"/>
                <w:color w:val="000000" w:themeColor="text1"/>
                <w:sz w:val="24"/>
                <w:szCs w:val="24"/>
              </w:rPr>
            </w:pPr>
            <w:r w:rsidRPr="00CE1DDC">
              <w:rPr>
                <w:rFonts w:ascii="Times New Roman" w:hAnsi="Times New Roman"/>
                <w:color w:val="000000" w:themeColor="text1"/>
                <w:sz w:val="24"/>
                <w:szCs w:val="24"/>
              </w:rPr>
              <w:t>1.</w:t>
            </w:r>
          </w:p>
        </w:tc>
        <w:tc>
          <w:tcPr>
            <w:tcW w:w="7512" w:type="dxa"/>
          </w:tcPr>
          <w:p w14:paraId="301930CB" w14:textId="69D2C6D8" w:rsidR="00BE4E2A" w:rsidRPr="00CE1DDC" w:rsidRDefault="00BE4E2A" w:rsidP="00CE1DDC">
            <w:pPr>
              <w:spacing w:after="0"/>
              <w:rPr>
                <w:rFonts w:ascii="Times New Roman" w:hAnsi="Times New Roman"/>
                <w:color w:val="000000" w:themeColor="text1"/>
                <w:sz w:val="24"/>
                <w:szCs w:val="24"/>
              </w:rPr>
            </w:pPr>
            <w:r w:rsidRPr="00CE1DDC">
              <w:rPr>
                <w:rFonts w:ascii="Times New Roman" w:hAnsi="Times New Roman"/>
                <w:color w:val="000000" w:themeColor="text1"/>
                <w:sz w:val="24"/>
                <w:szCs w:val="24"/>
              </w:rPr>
              <w:t xml:space="preserve">Активная работа на семинарском занятии (в том числе </w:t>
            </w:r>
            <w:r w:rsidR="00CE1DDC" w:rsidRPr="00CE1DDC">
              <w:rPr>
                <w:rFonts w:ascii="Times New Roman" w:eastAsia="Times New Roman" w:hAnsi="Times New Roman" w:cs="Times New Roman"/>
                <w:color w:val="000000" w:themeColor="text1"/>
                <w:kern w:val="32"/>
                <w:sz w:val="24"/>
                <w:szCs w:val="24"/>
                <w:lang w:eastAsia="ru-RU"/>
              </w:rPr>
              <w:t>опрос в устной и/или письменной форме</w:t>
            </w:r>
            <w:r w:rsidRPr="00CE1DDC">
              <w:rPr>
                <w:rFonts w:ascii="Times New Roman" w:hAnsi="Times New Roman"/>
                <w:color w:val="000000" w:themeColor="text1"/>
                <w:sz w:val="24"/>
                <w:szCs w:val="24"/>
              </w:rPr>
              <w:t xml:space="preserve">) </w:t>
            </w:r>
          </w:p>
        </w:tc>
        <w:tc>
          <w:tcPr>
            <w:tcW w:w="1412" w:type="dxa"/>
          </w:tcPr>
          <w:p w14:paraId="51719BCF" w14:textId="77777777" w:rsidR="00BE4E2A" w:rsidRPr="00CE1DDC" w:rsidRDefault="00BE4E2A" w:rsidP="00CE1DDC">
            <w:pPr>
              <w:spacing w:after="0"/>
              <w:jc w:val="center"/>
              <w:rPr>
                <w:rFonts w:ascii="Times New Roman" w:hAnsi="Times New Roman"/>
                <w:color w:val="000000" w:themeColor="text1"/>
                <w:sz w:val="24"/>
                <w:szCs w:val="24"/>
              </w:rPr>
            </w:pPr>
            <w:r w:rsidRPr="00CE1DDC">
              <w:rPr>
                <w:rFonts w:ascii="Times New Roman" w:hAnsi="Times New Roman"/>
                <w:color w:val="000000" w:themeColor="text1"/>
                <w:sz w:val="24"/>
                <w:szCs w:val="24"/>
              </w:rPr>
              <w:t>12</w:t>
            </w:r>
          </w:p>
        </w:tc>
      </w:tr>
      <w:tr w:rsidR="00CE1DDC" w:rsidRPr="00CE1DDC" w14:paraId="7D85510E" w14:textId="77777777" w:rsidTr="00D27579">
        <w:tc>
          <w:tcPr>
            <w:tcW w:w="426" w:type="dxa"/>
          </w:tcPr>
          <w:p w14:paraId="75779342" w14:textId="77777777" w:rsidR="00BE4E2A" w:rsidRPr="00CE1DDC" w:rsidRDefault="00BE4E2A" w:rsidP="00CE1DDC">
            <w:pPr>
              <w:spacing w:after="0"/>
              <w:ind w:left="30"/>
              <w:rPr>
                <w:rFonts w:ascii="Times New Roman" w:hAnsi="Times New Roman"/>
                <w:color w:val="000000" w:themeColor="text1"/>
                <w:sz w:val="24"/>
                <w:szCs w:val="24"/>
              </w:rPr>
            </w:pPr>
            <w:r w:rsidRPr="00CE1DDC">
              <w:rPr>
                <w:rFonts w:ascii="Times New Roman" w:hAnsi="Times New Roman"/>
                <w:color w:val="000000" w:themeColor="text1"/>
                <w:sz w:val="24"/>
                <w:szCs w:val="24"/>
              </w:rPr>
              <w:t>2.</w:t>
            </w:r>
          </w:p>
        </w:tc>
        <w:tc>
          <w:tcPr>
            <w:tcW w:w="7512" w:type="dxa"/>
          </w:tcPr>
          <w:p w14:paraId="075931C8" w14:textId="77777777" w:rsidR="00BE4E2A" w:rsidRPr="00CE1DDC" w:rsidRDefault="00BE4E2A" w:rsidP="00CE1DDC">
            <w:pPr>
              <w:spacing w:after="0"/>
              <w:rPr>
                <w:rFonts w:ascii="Times New Roman" w:hAnsi="Times New Roman"/>
                <w:color w:val="000000" w:themeColor="text1"/>
                <w:sz w:val="24"/>
                <w:szCs w:val="24"/>
              </w:rPr>
            </w:pPr>
            <w:r w:rsidRPr="00CE1DDC">
              <w:rPr>
                <w:rFonts w:ascii="Times New Roman" w:hAnsi="Times New Roman"/>
                <w:color w:val="000000" w:themeColor="text1"/>
                <w:sz w:val="24"/>
                <w:szCs w:val="24"/>
              </w:rPr>
              <w:t>Посещение</w:t>
            </w:r>
          </w:p>
        </w:tc>
        <w:tc>
          <w:tcPr>
            <w:tcW w:w="1412" w:type="dxa"/>
          </w:tcPr>
          <w:p w14:paraId="03D7813A" w14:textId="77777777" w:rsidR="00BE4E2A" w:rsidRPr="00CE1DDC" w:rsidRDefault="00BE4E2A" w:rsidP="00CE1DDC">
            <w:pPr>
              <w:spacing w:after="0"/>
              <w:jc w:val="center"/>
              <w:rPr>
                <w:rFonts w:ascii="Times New Roman" w:hAnsi="Times New Roman"/>
                <w:color w:val="000000" w:themeColor="text1"/>
                <w:sz w:val="24"/>
                <w:szCs w:val="24"/>
              </w:rPr>
            </w:pPr>
            <w:r w:rsidRPr="00CE1DDC">
              <w:rPr>
                <w:rFonts w:ascii="Times New Roman" w:hAnsi="Times New Roman"/>
                <w:color w:val="000000" w:themeColor="text1"/>
                <w:sz w:val="24"/>
                <w:szCs w:val="24"/>
              </w:rPr>
              <w:t>6</w:t>
            </w:r>
          </w:p>
        </w:tc>
      </w:tr>
      <w:tr w:rsidR="00CE1DDC" w:rsidRPr="00CE1DDC" w14:paraId="19559524" w14:textId="77777777" w:rsidTr="00D27579">
        <w:trPr>
          <w:trHeight w:val="1124"/>
        </w:trPr>
        <w:tc>
          <w:tcPr>
            <w:tcW w:w="426" w:type="dxa"/>
          </w:tcPr>
          <w:p w14:paraId="7E836EC2" w14:textId="77777777" w:rsidR="00BE4E2A" w:rsidRPr="00CE1DDC" w:rsidRDefault="00BE4E2A" w:rsidP="00CE1DDC">
            <w:pPr>
              <w:spacing w:after="0"/>
              <w:ind w:left="30"/>
              <w:rPr>
                <w:rFonts w:ascii="Times New Roman" w:hAnsi="Times New Roman"/>
                <w:color w:val="000000" w:themeColor="text1"/>
                <w:sz w:val="24"/>
                <w:szCs w:val="24"/>
              </w:rPr>
            </w:pPr>
            <w:r w:rsidRPr="00CE1DDC">
              <w:rPr>
                <w:rFonts w:ascii="Times New Roman" w:hAnsi="Times New Roman"/>
                <w:color w:val="000000" w:themeColor="text1"/>
                <w:sz w:val="24"/>
                <w:szCs w:val="24"/>
              </w:rPr>
              <w:lastRenderedPageBreak/>
              <w:t>3.</w:t>
            </w:r>
          </w:p>
        </w:tc>
        <w:tc>
          <w:tcPr>
            <w:tcW w:w="7512" w:type="dxa"/>
          </w:tcPr>
          <w:p w14:paraId="133CFF3E" w14:textId="4C20FF69" w:rsidR="00BE4E2A" w:rsidRPr="00CE1DDC" w:rsidRDefault="00BE4E2A" w:rsidP="00CE1DDC">
            <w:pPr>
              <w:spacing w:after="0"/>
              <w:rPr>
                <w:rFonts w:ascii="Times New Roman" w:hAnsi="Times New Roman"/>
                <w:color w:val="000000" w:themeColor="text1"/>
                <w:sz w:val="24"/>
                <w:szCs w:val="24"/>
              </w:rPr>
            </w:pPr>
            <w:r w:rsidRPr="00CE1DDC">
              <w:rPr>
                <w:rFonts w:ascii="Times New Roman" w:hAnsi="Times New Roman"/>
                <w:color w:val="000000" w:themeColor="text1"/>
                <w:sz w:val="24"/>
                <w:szCs w:val="24"/>
              </w:rPr>
              <w:t>Выполнение заранее подготовлен</w:t>
            </w:r>
            <w:r w:rsidR="00CE1DDC" w:rsidRPr="00CE1DDC">
              <w:rPr>
                <w:rFonts w:ascii="Times New Roman" w:hAnsi="Times New Roman"/>
                <w:color w:val="000000" w:themeColor="text1"/>
                <w:sz w:val="24"/>
                <w:szCs w:val="24"/>
              </w:rPr>
              <w:t>ных для выступления на семинаре</w:t>
            </w:r>
            <w:r w:rsidRPr="00CE1DDC">
              <w:rPr>
                <w:rFonts w:ascii="Times New Roman" w:hAnsi="Times New Roman"/>
                <w:color w:val="000000" w:themeColor="text1"/>
                <w:sz w:val="24"/>
                <w:szCs w:val="24"/>
              </w:rPr>
              <w:t xml:space="preserve"> </w:t>
            </w:r>
            <w:r w:rsidR="00CE1DDC" w:rsidRPr="00CE1DDC">
              <w:rPr>
                <w:rFonts w:ascii="Times New Roman" w:hAnsi="Times New Roman"/>
                <w:color w:val="000000" w:themeColor="text1"/>
                <w:sz w:val="24"/>
                <w:szCs w:val="24"/>
              </w:rPr>
              <w:t xml:space="preserve">практико-ориентированных и </w:t>
            </w:r>
            <w:r w:rsidRPr="00CE1DDC">
              <w:rPr>
                <w:rFonts w:ascii="Times New Roman" w:hAnsi="Times New Roman"/>
                <w:color w:val="000000" w:themeColor="text1"/>
                <w:sz w:val="24"/>
                <w:szCs w:val="24"/>
              </w:rPr>
              <w:t>ситуационных задач (по перечню, предложенному преподавателем, ведущим семинары)</w:t>
            </w:r>
          </w:p>
        </w:tc>
        <w:tc>
          <w:tcPr>
            <w:tcW w:w="1412" w:type="dxa"/>
          </w:tcPr>
          <w:p w14:paraId="26189D41" w14:textId="77777777" w:rsidR="00BE4E2A" w:rsidRPr="00CE1DDC" w:rsidRDefault="00BE4E2A" w:rsidP="00CE1DDC">
            <w:pPr>
              <w:spacing w:after="0"/>
              <w:jc w:val="center"/>
              <w:rPr>
                <w:rFonts w:ascii="Times New Roman" w:hAnsi="Times New Roman"/>
                <w:color w:val="000000" w:themeColor="text1"/>
                <w:sz w:val="24"/>
                <w:szCs w:val="24"/>
              </w:rPr>
            </w:pPr>
            <w:r w:rsidRPr="00CE1DDC">
              <w:rPr>
                <w:rFonts w:ascii="Times New Roman" w:hAnsi="Times New Roman"/>
                <w:color w:val="000000" w:themeColor="text1"/>
                <w:sz w:val="24"/>
                <w:szCs w:val="24"/>
              </w:rPr>
              <w:t>12</w:t>
            </w:r>
          </w:p>
        </w:tc>
      </w:tr>
      <w:tr w:rsidR="00CE1DDC" w:rsidRPr="00CE1DDC" w14:paraId="026C07B1" w14:textId="77777777" w:rsidTr="00D27579">
        <w:tc>
          <w:tcPr>
            <w:tcW w:w="426" w:type="dxa"/>
          </w:tcPr>
          <w:p w14:paraId="03474758" w14:textId="77777777" w:rsidR="00BE4E2A" w:rsidRPr="00CE1DDC" w:rsidRDefault="00BE4E2A" w:rsidP="00CE1DDC">
            <w:pPr>
              <w:spacing w:after="0"/>
              <w:ind w:left="30"/>
              <w:rPr>
                <w:rFonts w:ascii="Times New Roman" w:hAnsi="Times New Roman"/>
                <w:color w:val="000000" w:themeColor="text1"/>
                <w:sz w:val="24"/>
                <w:szCs w:val="24"/>
              </w:rPr>
            </w:pPr>
            <w:r w:rsidRPr="00CE1DDC">
              <w:rPr>
                <w:rFonts w:ascii="Times New Roman" w:hAnsi="Times New Roman"/>
                <w:color w:val="000000" w:themeColor="text1"/>
                <w:sz w:val="24"/>
                <w:szCs w:val="24"/>
              </w:rPr>
              <w:t>4.</w:t>
            </w:r>
          </w:p>
        </w:tc>
        <w:tc>
          <w:tcPr>
            <w:tcW w:w="7512" w:type="dxa"/>
          </w:tcPr>
          <w:p w14:paraId="6088B676" w14:textId="2E34545D" w:rsidR="00BE4E2A" w:rsidRPr="00CE1DDC" w:rsidRDefault="00BE4E2A" w:rsidP="00CE1DDC">
            <w:pPr>
              <w:spacing w:after="0"/>
              <w:rPr>
                <w:rFonts w:ascii="Times New Roman" w:hAnsi="Times New Roman"/>
                <w:color w:val="000000" w:themeColor="text1"/>
                <w:sz w:val="24"/>
                <w:szCs w:val="24"/>
              </w:rPr>
            </w:pPr>
            <w:r w:rsidRPr="00CE1DDC">
              <w:rPr>
                <w:rFonts w:ascii="Times New Roman" w:hAnsi="Times New Roman"/>
                <w:color w:val="000000" w:themeColor="text1"/>
                <w:sz w:val="24"/>
                <w:szCs w:val="24"/>
              </w:rPr>
              <w:t>Выполнение ДТЗ</w:t>
            </w:r>
          </w:p>
        </w:tc>
        <w:tc>
          <w:tcPr>
            <w:tcW w:w="1412" w:type="dxa"/>
          </w:tcPr>
          <w:p w14:paraId="77CCAF3F" w14:textId="77777777" w:rsidR="00BE4E2A" w:rsidRPr="00CE1DDC" w:rsidRDefault="00BE4E2A" w:rsidP="00CE1DDC">
            <w:pPr>
              <w:spacing w:after="0"/>
              <w:jc w:val="center"/>
              <w:rPr>
                <w:rFonts w:ascii="Times New Roman" w:hAnsi="Times New Roman"/>
                <w:color w:val="000000" w:themeColor="text1"/>
                <w:sz w:val="24"/>
                <w:szCs w:val="24"/>
              </w:rPr>
            </w:pPr>
            <w:r w:rsidRPr="00CE1DDC">
              <w:rPr>
                <w:rFonts w:ascii="Times New Roman" w:hAnsi="Times New Roman"/>
                <w:color w:val="000000" w:themeColor="text1"/>
                <w:sz w:val="24"/>
                <w:szCs w:val="24"/>
              </w:rPr>
              <w:t>10</w:t>
            </w:r>
          </w:p>
        </w:tc>
      </w:tr>
      <w:tr w:rsidR="00CE1DDC" w:rsidRPr="00CE1DDC" w14:paraId="0B6FB4B7" w14:textId="77777777" w:rsidTr="00D27579">
        <w:tc>
          <w:tcPr>
            <w:tcW w:w="426" w:type="dxa"/>
          </w:tcPr>
          <w:p w14:paraId="056FB1E6" w14:textId="77777777" w:rsidR="00BE4E2A" w:rsidRPr="00CE1DDC" w:rsidRDefault="00BE4E2A" w:rsidP="00CE1DDC">
            <w:pPr>
              <w:spacing w:after="0"/>
              <w:ind w:left="30"/>
              <w:rPr>
                <w:rFonts w:ascii="Times New Roman" w:hAnsi="Times New Roman"/>
                <w:color w:val="000000" w:themeColor="text1"/>
                <w:sz w:val="24"/>
                <w:szCs w:val="24"/>
              </w:rPr>
            </w:pPr>
          </w:p>
        </w:tc>
        <w:tc>
          <w:tcPr>
            <w:tcW w:w="7512" w:type="dxa"/>
          </w:tcPr>
          <w:p w14:paraId="2908788F" w14:textId="77777777" w:rsidR="00BE4E2A" w:rsidRPr="00CE1DDC" w:rsidRDefault="00BE4E2A" w:rsidP="00CE1DDC">
            <w:pPr>
              <w:spacing w:after="0"/>
              <w:rPr>
                <w:rFonts w:ascii="Times New Roman" w:hAnsi="Times New Roman"/>
                <w:color w:val="000000" w:themeColor="text1"/>
                <w:sz w:val="24"/>
                <w:szCs w:val="24"/>
              </w:rPr>
            </w:pPr>
            <w:r w:rsidRPr="00CE1DDC">
              <w:rPr>
                <w:rFonts w:ascii="Times New Roman" w:hAnsi="Times New Roman"/>
                <w:color w:val="000000" w:themeColor="text1"/>
                <w:sz w:val="24"/>
                <w:szCs w:val="24"/>
              </w:rPr>
              <w:t>Итого</w:t>
            </w:r>
          </w:p>
        </w:tc>
        <w:tc>
          <w:tcPr>
            <w:tcW w:w="1412" w:type="dxa"/>
          </w:tcPr>
          <w:p w14:paraId="4505D2AB" w14:textId="77777777" w:rsidR="00BE4E2A" w:rsidRPr="00CE1DDC" w:rsidRDefault="00BE4E2A" w:rsidP="00CE1DDC">
            <w:pPr>
              <w:spacing w:after="0"/>
              <w:jc w:val="center"/>
              <w:rPr>
                <w:rFonts w:ascii="Times New Roman" w:hAnsi="Times New Roman"/>
                <w:color w:val="000000" w:themeColor="text1"/>
                <w:sz w:val="24"/>
                <w:szCs w:val="24"/>
              </w:rPr>
            </w:pPr>
            <w:r w:rsidRPr="00CE1DDC">
              <w:rPr>
                <w:rFonts w:ascii="Times New Roman" w:hAnsi="Times New Roman"/>
                <w:color w:val="000000" w:themeColor="text1"/>
                <w:sz w:val="24"/>
                <w:szCs w:val="24"/>
              </w:rPr>
              <w:t>40</w:t>
            </w:r>
          </w:p>
        </w:tc>
      </w:tr>
      <w:bookmarkEnd w:id="3"/>
    </w:tbl>
    <w:p w14:paraId="5F97CBD6" w14:textId="77777777" w:rsidR="00D27579" w:rsidRDefault="00D27579" w:rsidP="004D4890">
      <w:pPr>
        <w:spacing w:after="0" w:line="360" w:lineRule="auto"/>
        <w:jc w:val="center"/>
        <w:rPr>
          <w:rFonts w:ascii="Times New Roman" w:eastAsia="Times New Roman" w:hAnsi="Times New Roman" w:cs="Times New Roman"/>
          <w:b/>
          <w:sz w:val="28"/>
          <w:szCs w:val="28"/>
          <w:lang w:eastAsia="ru-RU"/>
        </w:rPr>
      </w:pPr>
    </w:p>
    <w:p w14:paraId="6BE380D7" w14:textId="532222A4" w:rsidR="004D4890" w:rsidRPr="004D4890" w:rsidRDefault="003F151C" w:rsidP="004D4890">
      <w:pPr>
        <w:spacing w:after="0" w:line="36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Перечень примерных </w:t>
      </w:r>
      <w:r w:rsidR="00FE23B1">
        <w:rPr>
          <w:rFonts w:ascii="Times New Roman" w:eastAsia="Times New Roman" w:hAnsi="Times New Roman" w:cs="Times New Roman"/>
          <w:b/>
          <w:sz w:val="28"/>
          <w:szCs w:val="28"/>
          <w:lang w:eastAsia="ru-RU"/>
        </w:rPr>
        <w:t>тем</w:t>
      </w:r>
      <w:r w:rsidR="004D4890" w:rsidRPr="004D4890">
        <w:rPr>
          <w:rFonts w:ascii="Times New Roman" w:eastAsia="Times New Roman" w:hAnsi="Times New Roman" w:cs="Times New Roman"/>
          <w:b/>
          <w:sz w:val="28"/>
          <w:szCs w:val="28"/>
          <w:lang w:eastAsia="ru-RU"/>
        </w:rPr>
        <w:t xml:space="preserve"> для </w:t>
      </w:r>
      <w:r w:rsidR="00113FF8">
        <w:rPr>
          <w:rFonts w:ascii="Times New Roman" w:eastAsia="Times New Roman" w:hAnsi="Times New Roman" w:cs="Times New Roman"/>
          <w:b/>
          <w:sz w:val="28"/>
          <w:szCs w:val="28"/>
          <w:lang w:eastAsia="ru-RU"/>
        </w:rPr>
        <w:t xml:space="preserve">выполнения </w:t>
      </w:r>
      <w:r w:rsidR="00FE23B1">
        <w:rPr>
          <w:rFonts w:ascii="Times New Roman" w:eastAsia="Times New Roman" w:hAnsi="Times New Roman" w:cs="Times New Roman"/>
          <w:b/>
          <w:sz w:val="28"/>
          <w:szCs w:val="28"/>
          <w:lang w:eastAsia="ru-RU"/>
        </w:rPr>
        <w:t>домашнего творческого задания</w:t>
      </w:r>
    </w:p>
    <w:p w14:paraId="11D2B1CB" w14:textId="77777777" w:rsidR="004D4890" w:rsidRPr="004D4890" w:rsidRDefault="004D4890" w:rsidP="004D4890">
      <w:pPr>
        <w:spacing w:after="0" w:line="360" w:lineRule="auto"/>
        <w:jc w:val="center"/>
        <w:rPr>
          <w:rFonts w:ascii="Times New Roman" w:eastAsia="Times New Roman" w:hAnsi="Times New Roman" w:cs="Times New Roman"/>
          <w:b/>
          <w:sz w:val="28"/>
          <w:szCs w:val="28"/>
          <w:lang w:eastAsia="ru-RU"/>
        </w:rPr>
      </w:pPr>
    </w:p>
    <w:p w14:paraId="5AFB6B9F" w14:textId="13CC2762" w:rsidR="0080627A" w:rsidRDefault="002F5F94" w:rsidP="00B120D6">
      <w:pPr>
        <w:pStyle w:val="affd"/>
        <w:numPr>
          <w:ilvl w:val="0"/>
          <w:numId w:val="15"/>
        </w:numPr>
        <w:spacing w:line="360" w:lineRule="auto"/>
        <w:ind w:left="0" w:firstLine="709"/>
        <w:jc w:val="both"/>
        <w:rPr>
          <w:bCs/>
          <w:iCs/>
          <w:szCs w:val="28"/>
        </w:rPr>
      </w:pPr>
      <w:r>
        <w:rPr>
          <w:bCs/>
          <w:iCs/>
          <w:szCs w:val="28"/>
        </w:rPr>
        <w:t>Целеполага</w:t>
      </w:r>
      <w:r w:rsidR="0080627A">
        <w:rPr>
          <w:bCs/>
          <w:iCs/>
          <w:szCs w:val="28"/>
        </w:rPr>
        <w:t xml:space="preserve">ние в системе </w:t>
      </w:r>
      <w:r w:rsidR="0080627A" w:rsidRPr="00A83E64">
        <w:rPr>
          <w:bCs/>
          <w:iCs/>
          <w:szCs w:val="28"/>
        </w:rPr>
        <w:t xml:space="preserve">логистических </w:t>
      </w:r>
      <w:r w:rsidR="0033610C">
        <w:rPr>
          <w:bCs/>
          <w:iCs/>
          <w:szCs w:val="28"/>
        </w:rPr>
        <w:t xml:space="preserve">инвестиционных </w:t>
      </w:r>
      <w:r w:rsidR="0080627A" w:rsidRPr="00A83E64">
        <w:rPr>
          <w:bCs/>
          <w:iCs/>
          <w:szCs w:val="28"/>
        </w:rPr>
        <w:t>проектов.</w:t>
      </w:r>
    </w:p>
    <w:p w14:paraId="7A5C9969" w14:textId="6BD3EA4C" w:rsidR="0080627A" w:rsidRDefault="0080627A" w:rsidP="00B120D6">
      <w:pPr>
        <w:pStyle w:val="affd"/>
        <w:numPr>
          <w:ilvl w:val="0"/>
          <w:numId w:val="15"/>
        </w:numPr>
        <w:spacing w:line="360" w:lineRule="auto"/>
        <w:ind w:left="0" w:firstLine="709"/>
        <w:jc w:val="both"/>
        <w:rPr>
          <w:bCs/>
          <w:iCs/>
          <w:szCs w:val="28"/>
        </w:rPr>
      </w:pPr>
      <w:r>
        <w:rPr>
          <w:bCs/>
          <w:iCs/>
          <w:szCs w:val="28"/>
        </w:rPr>
        <w:t xml:space="preserve">Субъекты и объекты </w:t>
      </w:r>
      <w:r w:rsidRPr="00A83E64">
        <w:rPr>
          <w:bCs/>
          <w:iCs/>
          <w:szCs w:val="28"/>
        </w:rPr>
        <w:t xml:space="preserve">логистических </w:t>
      </w:r>
      <w:r w:rsidR="0033610C">
        <w:rPr>
          <w:bCs/>
          <w:iCs/>
          <w:szCs w:val="28"/>
        </w:rPr>
        <w:t xml:space="preserve">инвестиционных </w:t>
      </w:r>
      <w:r w:rsidRPr="00A83E64">
        <w:rPr>
          <w:bCs/>
          <w:iCs/>
          <w:szCs w:val="28"/>
        </w:rPr>
        <w:t xml:space="preserve">проектов. </w:t>
      </w:r>
    </w:p>
    <w:p w14:paraId="4D764B80" w14:textId="58EBE328" w:rsidR="0080627A" w:rsidRDefault="0080627A" w:rsidP="00B120D6">
      <w:pPr>
        <w:pStyle w:val="affd"/>
        <w:numPr>
          <w:ilvl w:val="0"/>
          <w:numId w:val="15"/>
        </w:numPr>
        <w:spacing w:line="360" w:lineRule="auto"/>
        <w:ind w:left="0" w:firstLine="709"/>
        <w:jc w:val="both"/>
        <w:rPr>
          <w:bCs/>
          <w:iCs/>
          <w:szCs w:val="28"/>
        </w:rPr>
      </w:pPr>
      <w:r>
        <w:rPr>
          <w:bCs/>
          <w:iCs/>
          <w:szCs w:val="28"/>
        </w:rPr>
        <w:t xml:space="preserve">Основные подходы к описанию </w:t>
      </w:r>
      <w:r w:rsidRPr="00A83E64">
        <w:rPr>
          <w:bCs/>
          <w:iCs/>
          <w:szCs w:val="28"/>
        </w:rPr>
        <w:t xml:space="preserve">рабочего плана логистического </w:t>
      </w:r>
      <w:r w:rsidR="0033610C">
        <w:rPr>
          <w:bCs/>
          <w:iCs/>
          <w:szCs w:val="28"/>
        </w:rPr>
        <w:t xml:space="preserve">инвестиционного </w:t>
      </w:r>
      <w:r w:rsidRPr="00A83E64">
        <w:rPr>
          <w:bCs/>
          <w:iCs/>
          <w:szCs w:val="28"/>
        </w:rPr>
        <w:t xml:space="preserve">проекта. </w:t>
      </w:r>
    </w:p>
    <w:p w14:paraId="4E3B5F2A" w14:textId="639A0279" w:rsidR="0080627A" w:rsidRDefault="0080627A" w:rsidP="00B120D6">
      <w:pPr>
        <w:pStyle w:val="affd"/>
        <w:numPr>
          <w:ilvl w:val="0"/>
          <w:numId w:val="15"/>
        </w:numPr>
        <w:spacing w:line="360" w:lineRule="auto"/>
        <w:ind w:left="0" w:firstLine="709"/>
        <w:jc w:val="both"/>
        <w:rPr>
          <w:bCs/>
          <w:iCs/>
          <w:szCs w:val="28"/>
        </w:rPr>
      </w:pPr>
      <w:r>
        <w:rPr>
          <w:bCs/>
          <w:iCs/>
          <w:szCs w:val="28"/>
        </w:rPr>
        <w:t>Администрирование как функция</w:t>
      </w:r>
      <w:r w:rsidRPr="00A83E64">
        <w:rPr>
          <w:bCs/>
          <w:iCs/>
          <w:szCs w:val="28"/>
        </w:rPr>
        <w:t xml:space="preserve"> логистического </w:t>
      </w:r>
      <w:r w:rsidR="0033610C">
        <w:rPr>
          <w:bCs/>
          <w:iCs/>
          <w:szCs w:val="28"/>
        </w:rPr>
        <w:t xml:space="preserve">инвестиционного </w:t>
      </w:r>
      <w:r w:rsidRPr="00A83E64">
        <w:rPr>
          <w:bCs/>
          <w:iCs/>
          <w:szCs w:val="28"/>
        </w:rPr>
        <w:t xml:space="preserve">проекта. </w:t>
      </w:r>
    </w:p>
    <w:p w14:paraId="56BEBD27" w14:textId="5F80BFE8" w:rsidR="0080627A" w:rsidRDefault="0080627A" w:rsidP="00B120D6">
      <w:pPr>
        <w:pStyle w:val="affd"/>
        <w:numPr>
          <w:ilvl w:val="0"/>
          <w:numId w:val="15"/>
        </w:numPr>
        <w:spacing w:line="360" w:lineRule="auto"/>
        <w:ind w:left="0" w:firstLine="709"/>
        <w:jc w:val="both"/>
        <w:rPr>
          <w:bCs/>
          <w:iCs/>
          <w:szCs w:val="28"/>
        </w:rPr>
      </w:pPr>
      <w:r>
        <w:rPr>
          <w:bCs/>
          <w:iCs/>
          <w:szCs w:val="28"/>
        </w:rPr>
        <w:t xml:space="preserve">Этапы формирования </w:t>
      </w:r>
      <w:r w:rsidRPr="00A83E64">
        <w:rPr>
          <w:bCs/>
          <w:iCs/>
          <w:szCs w:val="28"/>
        </w:rPr>
        <w:t xml:space="preserve">коммуникационной политики в продвижении логистического </w:t>
      </w:r>
      <w:r w:rsidR="0033610C">
        <w:rPr>
          <w:bCs/>
          <w:iCs/>
          <w:szCs w:val="28"/>
        </w:rPr>
        <w:t xml:space="preserve">инвестиционного </w:t>
      </w:r>
      <w:r w:rsidRPr="00A83E64">
        <w:rPr>
          <w:bCs/>
          <w:iCs/>
          <w:szCs w:val="28"/>
        </w:rPr>
        <w:t>проекта</w:t>
      </w:r>
      <w:r>
        <w:rPr>
          <w:bCs/>
          <w:iCs/>
          <w:szCs w:val="28"/>
        </w:rPr>
        <w:t>.</w:t>
      </w:r>
    </w:p>
    <w:p w14:paraId="6E6B5469" w14:textId="6ED0EABB" w:rsidR="0080627A" w:rsidRDefault="0080627A" w:rsidP="00B120D6">
      <w:pPr>
        <w:pStyle w:val="affd"/>
        <w:numPr>
          <w:ilvl w:val="0"/>
          <w:numId w:val="15"/>
        </w:numPr>
        <w:spacing w:line="360" w:lineRule="auto"/>
        <w:ind w:left="0" w:firstLine="709"/>
        <w:jc w:val="both"/>
        <w:rPr>
          <w:bCs/>
          <w:iCs/>
          <w:szCs w:val="28"/>
        </w:rPr>
      </w:pPr>
      <w:r>
        <w:rPr>
          <w:bCs/>
          <w:iCs/>
          <w:szCs w:val="28"/>
        </w:rPr>
        <w:t xml:space="preserve">Особенности </w:t>
      </w:r>
      <w:r w:rsidRPr="00A83E64">
        <w:rPr>
          <w:bCs/>
          <w:iCs/>
          <w:szCs w:val="28"/>
        </w:rPr>
        <w:t xml:space="preserve">информационной </w:t>
      </w:r>
      <w:r>
        <w:rPr>
          <w:bCs/>
          <w:iCs/>
          <w:szCs w:val="28"/>
        </w:rPr>
        <w:t xml:space="preserve">политики </w:t>
      </w:r>
      <w:r w:rsidRPr="00A83E64">
        <w:rPr>
          <w:bCs/>
          <w:iCs/>
          <w:szCs w:val="28"/>
        </w:rPr>
        <w:t xml:space="preserve">в продвижении логистического </w:t>
      </w:r>
      <w:r w:rsidR="0033610C">
        <w:rPr>
          <w:bCs/>
          <w:iCs/>
          <w:szCs w:val="28"/>
        </w:rPr>
        <w:t xml:space="preserve">инвестиционного </w:t>
      </w:r>
      <w:r w:rsidRPr="00A83E64">
        <w:rPr>
          <w:bCs/>
          <w:iCs/>
          <w:szCs w:val="28"/>
        </w:rPr>
        <w:t>проекта</w:t>
      </w:r>
      <w:r>
        <w:rPr>
          <w:bCs/>
          <w:iCs/>
          <w:szCs w:val="28"/>
        </w:rPr>
        <w:t>.</w:t>
      </w:r>
    </w:p>
    <w:p w14:paraId="269238C8" w14:textId="26AFB734" w:rsidR="0080627A" w:rsidRDefault="0080627A" w:rsidP="00B120D6">
      <w:pPr>
        <w:pStyle w:val="affd"/>
        <w:numPr>
          <w:ilvl w:val="0"/>
          <w:numId w:val="15"/>
        </w:numPr>
        <w:spacing w:line="360" w:lineRule="auto"/>
        <w:ind w:left="0" w:firstLine="709"/>
        <w:jc w:val="both"/>
        <w:rPr>
          <w:bCs/>
          <w:iCs/>
          <w:szCs w:val="28"/>
        </w:rPr>
      </w:pPr>
      <w:r>
        <w:rPr>
          <w:bCs/>
          <w:iCs/>
          <w:szCs w:val="28"/>
        </w:rPr>
        <w:t xml:space="preserve">Стейкхолдеры логистических </w:t>
      </w:r>
      <w:r w:rsidR="0033610C">
        <w:rPr>
          <w:bCs/>
          <w:iCs/>
          <w:szCs w:val="28"/>
        </w:rPr>
        <w:t xml:space="preserve">инвестиционных </w:t>
      </w:r>
      <w:r>
        <w:rPr>
          <w:bCs/>
          <w:iCs/>
          <w:szCs w:val="28"/>
        </w:rPr>
        <w:t xml:space="preserve">проектов. </w:t>
      </w:r>
    </w:p>
    <w:p w14:paraId="52991537" w14:textId="151141D7" w:rsidR="0080627A" w:rsidRDefault="0080627A" w:rsidP="00B120D6">
      <w:pPr>
        <w:pStyle w:val="affd"/>
        <w:numPr>
          <w:ilvl w:val="0"/>
          <w:numId w:val="15"/>
        </w:numPr>
        <w:spacing w:line="360" w:lineRule="auto"/>
        <w:ind w:left="0" w:firstLine="709"/>
        <w:jc w:val="both"/>
        <w:rPr>
          <w:bCs/>
          <w:iCs/>
          <w:szCs w:val="28"/>
        </w:rPr>
      </w:pPr>
      <w:r>
        <w:rPr>
          <w:bCs/>
          <w:iCs/>
          <w:szCs w:val="28"/>
        </w:rPr>
        <w:t>Оценка р</w:t>
      </w:r>
      <w:r w:rsidRPr="00A83E64">
        <w:rPr>
          <w:bCs/>
          <w:iCs/>
          <w:szCs w:val="28"/>
        </w:rPr>
        <w:t xml:space="preserve">езультатов логистических </w:t>
      </w:r>
      <w:r w:rsidR="007C0CFF">
        <w:rPr>
          <w:bCs/>
          <w:iCs/>
          <w:szCs w:val="28"/>
        </w:rPr>
        <w:t xml:space="preserve">инвестиционных </w:t>
      </w:r>
      <w:r w:rsidRPr="00A83E64">
        <w:rPr>
          <w:bCs/>
          <w:iCs/>
          <w:szCs w:val="28"/>
        </w:rPr>
        <w:t>проектов.</w:t>
      </w:r>
    </w:p>
    <w:p w14:paraId="55CFC089" w14:textId="763B9499" w:rsidR="0080627A" w:rsidRDefault="0080627A" w:rsidP="00B120D6">
      <w:pPr>
        <w:pStyle w:val="affd"/>
        <w:numPr>
          <w:ilvl w:val="0"/>
          <w:numId w:val="15"/>
        </w:numPr>
        <w:spacing w:line="360" w:lineRule="auto"/>
        <w:ind w:left="0" w:firstLine="709"/>
        <w:jc w:val="both"/>
        <w:rPr>
          <w:bCs/>
          <w:iCs/>
          <w:szCs w:val="28"/>
        </w:rPr>
      </w:pPr>
      <w:r>
        <w:rPr>
          <w:bCs/>
          <w:iCs/>
          <w:szCs w:val="28"/>
        </w:rPr>
        <w:t xml:space="preserve">Методы </w:t>
      </w:r>
      <w:r w:rsidRPr="00A83E64">
        <w:rPr>
          <w:bCs/>
          <w:iCs/>
          <w:szCs w:val="28"/>
        </w:rPr>
        <w:t>опред</w:t>
      </w:r>
      <w:r>
        <w:rPr>
          <w:bCs/>
          <w:iCs/>
          <w:szCs w:val="28"/>
        </w:rPr>
        <w:t>еления</w:t>
      </w:r>
      <w:r w:rsidRPr="00A83E64">
        <w:rPr>
          <w:bCs/>
          <w:iCs/>
          <w:szCs w:val="28"/>
        </w:rPr>
        <w:t xml:space="preserve"> экономической сущности логистических </w:t>
      </w:r>
      <w:r w:rsidR="007C0CFF">
        <w:rPr>
          <w:bCs/>
          <w:iCs/>
          <w:szCs w:val="28"/>
        </w:rPr>
        <w:t xml:space="preserve">инвестиционных </w:t>
      </w:r>
      <w:r w:rsidRPr="00A83E64">
        <w:rPr>
          <w:bCs/>
          <w:iCs/>
          <w:szCs w:val="28"/>
        </w:rPr>
        <w:t xml:space="preserve">проектов.  </w:t>
      </w:r>
    </w:p>
    <w:p w14:paraId="1E1A34A5" w14:textId="75F31CDB" w:rsidR="0080627A" w:rsidRDefault="0080627A" w:rsidP="00B120D6">
      <w:pPr>
        <w:pStyle w:val="affd"/>
        <w:numPr>
          <w:ilvl w:val="0"/>
          <w:numId w:val="15"/>
        </w:numPr>
        <w:spacing w:line="360" w:lineRule="auto"/>
        <w:ind w:left="0" w:firstLine="709"/>
        <w:jc w:val="both"/>
        <w:rPr>
          <w:bCs/>
          <w:iCs/>
          <w:szCs w:val="28"/>
        </w:rPr>
      </w:pPr>
      <w:r>
        <w:rPr>
          <w:bCs/>
          <w:iCs/>
          <w:szCs w:val="28"/>
        </w:rPr>
        <w:t xml:space="preserve">Экономическое пространство </w:t>
      </w:r>
      <w:r w:rsidR="007C0CFF">
        <w:rPr>
          <w:bCs/>
          <w:iCs/>
          <w:szCs w:val="28"/>
        </w:rPr>
        <w:t xml:space="preserve">инвестиционной </w:t>
      </w:r>
      <w:r w:rsidRPr="00A83E64">
        <w:rPr>
          <w:bCs/>
          <w:iCs/>
          <w:szCs w:val="28"/>
        </w:rPr>
        <w:t>логистики.</w:t>
      </w:r>
    </w:p>
    <w:p w14:paraId="6E624E7E" w14:textId="46A9B049" w:rsidR="0080627A" w:rsidRDefault="0080627A" w:rsidP="00B120D6">
      <w:pPr>
        <w:pStyle w:val="affd"/>
        <w:numPr>
          <w:ilvl w:val="0"/>
          <w:numId w:val="15"/>
        </w:numPr>
        <w:spacing w:line="360" w:lineRule="auto"/>
        <w:ind w:left="0" w:firstLine="709"/>
        <w:jc w:val="both"/>
        <w:rPr>
          <w:bCs/>
          <w:iCs/>
          <w:szCs w:val="28"/>
        </w:rPr>
      </w:pPr>
      <w:r>
        <w:rPr>
          <w:bCs/>
          <w:iCs/>
          <w:szCs w:val="28"/>
        </w:rPr>
        <w:t xml:space="preserve">Оценка эффективности </w:t>
      </w:r>
      <w:r w:rsidRPr="00A83E64">
        <w:rPr>
          <w:bCs/>
          <w:iCs/>
          <w:szCs w:val="28"/>
        </w:rPr>
        <w:t xml:space="preserve">проектного управления </w:t>
      </w:r>
      <w:r w:rsidR="007C0CFF">
        <w:rPr>
          <w:bCs/>
          <w:iCs/>
          <w:szCs w:val="28"/>
        </w:rPr>
        <w:t xml:space="preserve">инвестиционной </w:t>
      </w:r>
      <w:r w:rsidRPr="00A83E64">
        <w:rPr>
          <w:bCs/>
          <w:iCs/>
          <w:szCs w:val="28"/>
        </w:rPr>
        <w:t xml:space="preserve">логистикой. </w:t>
      </w:r>
    </w:p>
    <w:p w14:paraId="4C6A2C96" w14:textId="77777777" w:rsidR="0080627A" w:rsidRDefault="0080627A" w:rsidP="00B120D6">
      <w:pPr>
        <w:pStyle w:val="affd"/>
        <w:numPr>
          <w:ilvl w:val="0"/>
          <w:numId w:val="15"/>
        </w:numPr>
        <w:spacing w:line="360" w:lineRule="auto"/>
        <w:ind w:left="0" w:firstLine="709"/>
        <w:jc w:val="both"/>
        <w:rPr>
          <w:bCs/>
          <w:iCs/>
          <w:szCs w:val="28"/>
        </w:rPr>
      </w:pPr>
      <w:r>
        <w:rPr>
          <w:bCs/>
          <w:iCs/>
          <w:szCs w:val="28"/>
        </w:rPr>
        <w:t>Основные подходы к ценообразованию</w:t>
      </w:r>
      <w:r w:rsidRPr="00A83E64">
        <w:rPr>
          <w:bCs/>
          <w:iCs/>
          <w:szCs w:val="28"/>
        </w:rPr>
        <w:t xml:space="preserve"> в международной системе перевозок. </w:t>
      </w:r>
    </w:p>
    <w:p w14:paraId="5C767046" w14:textId="1947C494" w:rsidR="007C0CFF" w:rsidRPr="007C0CFF" w:rsidRDefault="007C0CFF" w:rsidP="00B120D6">
      <w:pPr>
        <w:pStyle w:val="affd"/>
        <w:numPr>
          <w:ilvl w:val="0"/>
          <w:numId w:val="15"/>
        </w:numPr>
        <w:spacing w:line="360" w:lineRule="auto"/>
        <w:ind w:left="0" w:firstLine="709"/>
        <w:jc w:val="both"/>
        <w:rPr>
          <w:bCs/>
          <w:iCs/>
          <w:szCs w:val="28"/>
        </w:rPr>
      </w:pPr>
      <w:r>
        <w:rPr>
          <w:bCs/>
          <w:iCs/>
          <w:szCs w:val="28"/>
        </w:rPr>
        <w:t>Основные подходы к ценообразованию</w:t>
      </w:r>
      <w:r w:rsidRPr="00A83E64">
        <w:rPr>
          <w:bCs/>
          <w:iCs/>
          <w:szCs w:val="28"/>
        </w:rPr>
        <w:t xml:space="preserve"> в </w:t>
      </w:r>
      <w:r>
        <w:rPr>
          <w:bCs/>
          <w:iCs/>
          <w:szCs w:val="28"/>
        </w:rPr>
        <w:t>национальной</w:t>
      </w:r>
      <w:r w:rsidRPr="00A83E64">
        <w:rPr>
          <w:bCs/>
          <w:iCs/>
          <w:szCs w:val="28"/>
        </w:rPr>
        <w:t xml:space="preserve"> системе перевозок. </w:t>
      </w:r>
    </w:p>
    <w:p w14:paraId="203D573A" w14:textId="77777777" w:rsidR="0080627A" w:rsidRDefault="0080627A" w:rsidP="00B120D6">
      <w:pPr>
        <w:pStyle w:val="affd"/>
        <w:numPr>
          <w:ilvl w:val="0"/>
          <w:numId w:val="15"/>
        </w:numPr>
        <w:spacing w:line="360" w:lineRule="auto"/>
        <w:ind w:left="0" w:firstLine="709"/>
        <w:jc w:val="both"/>
        <w:rPr>
          <w:bCs/>
          <w:iCs/>
          <w:szCs w:val="28"/>
        </w:rPr>
      </w:pPr>
      <w:r>
        <w:rPr>
          <w:bCs/>
          <w:iCs/>
          <w:szCs w:val="28"/>
        </w:rPr>
        <w:lastRenderedPageBreak/>
        <w:t xml:space="preserve">Определение тарифов на </w:t>
      </w:r>
      <w:r w:rsidRPr="00A83E64">
        <w:rPr>
          <w:bCs/>
          <w:iCs/>
          <w:szCs w:val="28"/>
        </w:rPr>
        <w:t>международны</w:t>
      </w:r>
      <w:r>
        <w:rPr>
          <w:bCs/>
          <w:iCs/>
          <w:szCs w:val="28"/>
        </w:rPr>
        <w:t>е</w:t>
      </w:r>
      <w:r w:rsidRPr="00A83E64">
        <w:rPr>
          <w:bCs/>
          <w:iCs/>
          <w:szCs w:val="28"/>
        </w:rPr>
        <w:t xml:space="preserve"> грузовы</w:t>
      </w:r>
      <w:r>
        <w:rPr>
          <w:bCs/>
          <w:iCs/>
          <w:szCs w:val="28"/>
        </w:rPr>
        <w:t>е</w:t>
      </w:r>
      <w:r w:rsidRPr="00A83E64">
        <w:rPr>
          <w:bCs/>
          <w:iCs/>
          <w:szCs w:val="28"/>
        </w:rPr>
        <w:t xml:space="preserve"> автомобильны</w:t>
      </w:r>
      <w:r>
        <w:rPr>
          <w:bCs/>
          <w:iCs/>
          <w:szCs w:val="28"/>
        </w:rPr>
        <w:t>е перевозки.</w:t>
      </w:r>
    </w:p>
    <w:p w14:paraId="6C4812A6" w14:textId="77777777" w:rsidR="0080627A" w:rsidRDefault="0080627A" w:rsidP="00B120D6">
      <w:pPr>
        <w:pStyle w:val="affd"/>
        <w:numPr>
          <w:ilvl w:val="0"/>
          <w:numId w:val="15"/>
        </w:numPr>
        <w:spacing w:line="360" w:lineRule="auto"/>
        <w:ind w:left="0" w:firstLine="709"/>
        <w:jc w:val="both"/>
        <w:rPr>
          <w:bCs/>
          <w:iCs/>
          <w:szCs w:val="28"/>
        </w:rPr>
      </w:pPr>
      <w:r>
        <w:rPr>
          <w:bCs/>
          <w:iCs/>
          <w:szCs w:val="28"/>
        </w:rPr>
        <w:t xml:space="preserve">Определение тарифов на </w:t>
      </w:r>
      <w:r w:rsidRPr="00A83E64">
        <w:rPr>
          <w:bCs/>
          <w:iCs/>
          <w:szCs w:val="28"/>
        </w:rPr>
        <w:t>международны</w:t>
      </w:r>
      <w:r>
        <w:rPr>
          <w:bCs/>
          <w:iCs/>
          <w:szCs w:val="28"/>
        </w:rPr>
        <w:t xml:space="preserve">е </w:t>
      </w:r>
      <w:r w:rsidRPr="00A83E64">
        <w:rPr>
          <w:bCs/>
          <w:iCs/>
          <w:szCs w:val="28"/>
        </w:rPr>
        <w:t>авиационны</w:t>
      </w:r>
      <w:r>
        <w:rPr>
          <w:bCs/>
          <w:iCs/>
          <w:szCs w:val="28"/>
        </w:rPr>
        <w:t>е</w:t>
      </w:r>
      <w:r w:rsidRPr="00A83E64">
        <w:rPr>
          <w:bCs/>
          <w:iCs/>
          <w:szCs w:val="28"/>
        </w:rPr>
        <w:t xml:space="preserve"> (воздушны</w:t>
      </w:r>
      <w:r>
        <w:rPr>
          <w:bCs/>
          <w:iCs/>
          <w:szCs w:val="28"/>
        </w:rPr>
        <w:t>е</w:t>
      </w:r>
      <w:r w:rsidRPr="00A83E64">
        <w:rPr>
          <w:bCs/>
          <w:iCs/>
          <w:szCs w:val="28"/>
        </w:rPr>
        <w:t>)</w:t>
      </w:r>
      <w:r>
        <w:rPr>
          <w:bCs/>
          <w:iCs/>
          <w:szCs w:val="28"/>
        </w:rPr>
        <w:t xml:space="preserve"> перевозки.</w:t>
      </w:r>
    </w:p>
    <w:p w14:paraId="24006E8E" w14:textId="77777777" w:rsidR="0080627A" w:rsidRDefault="0080627A" w:rsidP="00B120D6">
      <w:pPr>
        <w:pStyle w:val="affd"/>
        <w:numPr>
          <w:ilvl w:val="0"/>
          <w:numId w:val="15"/>
        </w:numPr>
        <w:spacing w:line="360" w:lineRule="auto"/>
        <w:ind w:left="0" w:firstLine="709"/>
        <w:jc w:val="both"/>
        <w:rPr>
          <w:bCs/>
          <w:iCs/>
          <w:szCs w:val="28"/>
        </w:rPr>
      </w:pPr>
      <w:r>
        <w:rPr>
          <w:bCs/>
          <w:iCs/>
          <w:szCs w:val="28"/>
        </w:rPr>
        <w:t xml:space="preserve">Определение тарифов на </w:t>
      </w:r>
      <w:r w:rsidRPr="00A83E64">
        <w:rPr>
          <w:bCs/>
          <w:iCs/>
          <w:szCs w:val="28"/>
        </w:rPr>
        <w:t>международны</w:t>
      </w:r>
      <w:r>
        <w:rPr>
          <w:bCs/>
          <w:iCs/>
          <w:szCs w:val="28"/>
        </w:rPr>
        <w:t>е железнодорожные и морские перевозки.</w:t>
      </w:r>
    </w:p>
    <w:p w14:paraId="3F9E07FD" w14:textId="636F8789" w:rsidR="0080627A" w:rsidRDefault="0080627A" w:rsidP="00B120D6">
      <w:pPr>
        <w:pStyle w:val="affd"/>
        <w:numPr>
          <w:ilvl w:val="0"/>
          <w:numId w:val="15"/>
        </w:numPr>
        <w:spacing w:line="360" w:lineRule="auto"/>
        <w:ind w:left="0" w:firstLine="709"/>
        <w:jc w:val="both"/>
        <w:rPr>
          <w:bCs/>
          <w:iCs/>
          <w:szCs w:val="28"/>
        </w:rPr>
      </w:pPr>
      <w:r>
        <w:rPr>
          <w:bCs/>
          <w:iCs/>
          <w:szCs w:val="28"/>
        </w:rPr>
        <w:t>Правовое регулирование</w:t>
      </w:r>
      <w:r w:rsidRPr="00A83E64">
        <w:rPr>
          <w:bCs/>
          <w:iCs/>
          <w:szCs w:val="28"/>
        </w:rPr>
        <w:t xml:space="preserve"> логистических </w:t>
      </w:r>
      <w:r w:rsidR="007C0CFF">
        <w:rPr>
          <w:bCs/>
          <w:iCs/>
          <w:szCs w:val="28"/>
        </w:rPr>
        <w:t xml:space="preserve">инвестиционных </w:t>
      </w:r>
      <w:r w:rsidRPr="00A83E64">
        <w:rPr>
          <w:bCs/>
          <w:iCs/>
          <w:szCs w:val="28"/>
        </w:rPr>
        <w:t xml:space="preserve">проектов. </w:t>
      </w:r>
    </w:p>
    <w:p w14:paraId="2CA55CEA" w14:textId="48AF7F0A" w:rsidR="0080627A" w:rsidRDefault="0080627A" w:rsidP="00B120D6">
      <w:pPr>
        <w:pStyle w:val="affd"/>
        <w:numPr>
          <w:ilvl w:val="0"/>
          <w:numId w:val="15"/>
        </w:numPr>
        <w:spacing w:line="360" w:lineRule="auto"/>
        <w:ind w:left="0" w:firstLine="709"/>
        <w:jc w:val="both"/>
        <w:rPr>
          <w:bCs/>
          <w:iCs/>
          <w:szCs w:val="28"/>
        </w:rPr>
      </w:pPr>
      <w:r>
        <w:rPr>
          <w:bCs/>
          <w:iCs/>
          <w:szCs w:val="28"/>
        </w:rPr>
        <w:t xml:space="preserve">Основные подходы к определению </w:t>
      </w:r>
      <w:r w:rsidRPr="00A83E64">
        <w:rPr>
          <w:bCs/>
          <w:iCs/>
          <w:szCs w:val="28"/>
        </w:rPr>
        <w:t>транспортно</w:t>
      </w:r>
      <w:r>
        <w:rPr>
          <w:bCs/>
          <w:iCs/>
          <w:szCs w:val="28"/>
        </w:rPr>
        <w:t>го</w:t>
      </w:r>
      <w:r w:rsidRPr="00A83E64">
        <w:rPr>
          <w:bCs/>
          <w:iCs/>
          <w:szCs w:val="28"/>
        </w:rPr>
        <w:t xml:space="preserve"> прав</w:t>
      </w:r>
      <w:r>
        <w:rPr>
          <w:bCs/>
          <w:iCs/>
          <w:szCs w:val="28"/>
        </w:rPr>
        <w:t>а</w:t>
      </w:r>
      <w:r w:rsidRPr="00A83E64">
        <w:rPr>
          <w:bCs/>
          <w:iCs/>
          <w:szCs w:val="28"/>
        </w:rPr>
        <w:t xml:space="preserve">. </w:t>
      </w:r>
    </w:p>
    <w:p w14:paraId="5EEA34FA" w14:textId="20BAF0F6" w:rsidR="0080627A" w:rsidRDefault="0080627A" w:rsidP="00B120D6">
      <w:pPr>
        <w:pStyle w:val="affd"/>
        <w:numPr>
          <w:ilvl w:val="0"/>
          <w:numId w:val="15"/>
        </w:numPr>
        <w:spacing w:line="360" w:lineRule="auto"/>
        <w:ind w:left="0" w:firstLine="709"/>
        <w:jc w:val="both"/>
        <w:rPr>
          <w:bCs/>
          <w:iCs/>
          <w:szCs w:val="28"/>
        </w:rPr>
      </w:pPr>
      <w:r>
        <w:rPr>
          <w:bCs/>
          <w:iCs/>
          <w:szCs w:val="28"/>
        </w:rPr>
        <w:t xml:space="preserve">Разработка </w:t>
      </w:r>
      <w:r w:rsidRPr="00A83E64">
        <w:rPr>
          <w:bCs/>
          <w:iCs/>
          <w:szCs w:val="28"/>
        </w:rPr>
        <w:t>договора перевозки грузов</w:t>
      </w:r>
      <w:r w:rsidR="007C0CFF">
        <w:rPr>
          <w:bCs/>
          <w:iCs/>
          <w:szCs w:val="28"/>
        </w:rPr>
        <w:t xml:space="preserve"> в инвестиционном аспекте</w:t>
      </w:r>
      <w:r w:rsidRPr="00A83E64">
        <w:rPr>
          <w:bCs/>
          <w:iCs/>
          <w:szCs w:val="28"/>
        </w:rPr>
        <w:t xml:space="preserve">. </w:t>
      </w:r>
    </w:p>
    <w:p w14:paraId="59FF4EF5" w14:textId="576137C2" w:rsidR="0080627A" w:rsidRDefault="0080627A" w:rsidP="00B120D6">
      <w:pPr>
        <w:pStyle w:val="affd"/>
        <w:numPr>
          <w:ilvl w:val="0"/>
          <w:numId w:val="15"/>
        </w:numPr>
        <w:spacing w:line="360" w:lineRule="auto"/>
        <w:ind w:left="0" w:firstLine="709"/>
        <w:jc w:val="both"/>
        <w:rPr>
          <w:bCs/>
          <w:iCs/>
          <w:szCs w:val="28"/>
        </w:rPr>
      </w:pPr>
      <w:r>
        <w:rPr>
          <w:bCs/>
          <w:iCs/>
          <w:szCs w:val="28"/>
        </w:rPr>
        <w:t>Роль транспортных документов</w:t>
      </w:r>
      <w:r w:rsidRPr="00A83E64">
        <w:rPr>
          <w:bCs/>
          <w:iCs/>
          <w:szCs w:val="28"/>
        </w:rPr>
        <w:t xml:space="preserve"> в системе </w:t>
      </w:r>
      <w:r w:rsidR="007C0CFF">
        <w:rPr>
          <w:bCs/>
          <w:iCs/>
          <w:szCs w:val="28"/>
        </w:rPr>
        <w:t>инвестиционной логистики</w:t>
      </w:r>
      <w:r w:rsidRPr="00A83E64">
        <w:rPr>
          <w:bCs/>
          <w:iCs/>
          <w:szCs w:val="28"/>
        </w:rPr>
        <w:t xml:space="preserve">. </w:t>
      </w:r>
    </w:p>
    <w:p w14:paraId="3284FBAD" w14:textId="17A49A2A" w:rsidR="0080627A" w:rsidRDefault="0080627A" w:rsidP="00B120D6">
      <w:pPr>
        <w:pStyle w:val="affd"/>
        <w:numPr>
          <w:ilvl w:val="0"/>
          <w:numId w:val="15"/>
        </w:numPr>
        <w:spacing w:line="360" w:lineRule="auto"/>
        <w:ind w:left="0" w:firstLine="709"/>
        <w:jc w:val="both"/>
        <w:rPr>
          <w:bCs/>
          <w:iCs/>
          <w:szCs w:val="28"/>
        </w:rPr>
      </w:pPr>
      <w:r>
        <w:rPr>
          <w:bCs/>
          <w:iCs/>
          <w:szCs w:val="28"/>
        </w:rPr>
        <w:t>Виды</w:t>
      </w:r>
      <w:r w:rsidRPr="00A83E64">
        <w:rPr>
          <w:bCs/>
          <w:iCs/>
          <w:szCs w:val="28"/>
        </w:rPr>
        <w:t xml:space="preserve"> </w:t>
      </w:r>
      <w:r w:rsidR="007C0CFF">
        <w:rPr>
          <w:bCs/>
          <w:iCs/>
          <w:szCs w:val="28"/>
        </w:rPr>
        <w:t xml:space="preserve">инвестиционного </w:t>
      </w:r>
      <w:r w:rsidRPr="00A83E64">
        <w:rPr>
          <w:bCs/>
          <w:iCs/>
          <w:szCs w:val="28"/>
        </w:rPr>
        <w:t>проектного управления при организации перевозок на различных видах транспорта.</w:t>
      </w:r>
    </w:p>
    <w:p w14:paraId="523A4212" w14:textId="7D99E3BA" w:rsidR="0080627A" w:rsidRDefault="004349ED" w:rsidP="00B120D6">
      <w:pPr>
        <w:pStyle w:val="affd"/>
        <w:numPr>
          <w:ilvl w:val="0"/>
          <w:numId w:val="15"/>
        </w:numPr>
        <w:spacing w:line="360" w:lineRule="auto"/>
        <w:ind w:left="0" w:firstLine="709"/>
        <w:jc w:val="both"/>
        <w:rPr>
          <w:bCs/>
          <w:iCs/>
          <w:szCs w:val="28"/>
        </w:rPr>
      </w:pPr>
      <w:r>
        <w:rPr>
          <w:bCs/>
          <w:iCs/>
          <w:szCs w:val="28"/>
        </w:rPr>
        <w:t>О</w:t>
      </w:r>
      <w:r w:rsidR="0080627A">
        <w:rPr>
          <w:bCs/>
          <w:iCs/>
          <w:szCs w:val="28"/>
        </w:rPr>
        <w:t xml:space="preserve">траслевые логистические </w:t>
      </w:r>
      <w:r>
        <w:rPr>
          <w:bCs/>
          <w:iCs/>
          <w:szCs w:val="28"/>
        </w:rPr>
        <w:t xml:space="preserve">инвестиционные </w:t>
      </w:r>
      <w:r w:rsidR="0080627A">
        <w:rPr>
          <w:bCs/>
          <w:iCs/>
          <w:szCs w:val="28"/>
        </w:rPr>
        <w:t>проекты.</w:t>
      </w:r>
    </w:p>
    <w:p w14:paraId="20059631" w14:textId="5AFD928B" w:rsidR="0080627A" w:rsidRDefault="0080627A" w:rsidP="00B120D6">
      <w:pPr>
        <w:pStyle w:val="affd"/>
        <w:numPr>
          <w:ilvl w:val="0"/>
          <w:numId w:val="15"/>
        </w:numPr>
        <w:spacing w:line="360" w:lineRule="auto"/>
        <w:ind w:left="0" w:firstLine="709"/>
        <w:jc w:val="both"/>
        <w:rPr>
          <w:bCs/>
          <w:iCs/>
          <w:szCs w:val="28"/>
        </w:rPr>
      </w:pPr>
      <w:r>
        <w:rPr>
          <w:bCs/>
          <w:iCs/>
          <w:szCs w:val="28"/>
        </w:rPr>
        <w:t>Р</w:t>
      </w:r>
      <w:r w:rsidRPr="00A83E64">
        <w:rPr>
          <w:bCs/>
          <w:iCs/>
          <w:szCs w:val="28"/>
        </w:rPr>
        <w:t>оль</w:t>
      </w:r>
      <w:r>
        <w:rPr>
          <w:bCs/>
          <w:iCs/>
          <w:szCs w:val="28"/>
        </w:rPr>
        <w:t xml:space="preserve"> транспортного посредничества </w:t>
      </w:r>
      <w:r w:rsidRPr="00A83E64">
        <w:rPr>
          <w:bCs/>
          <w:iCs/>
          <w:szCs w:val="28"/>
        </w:rPr>
        <w:t xml:space="preserve">в развитии логистических </w:t>
      </w:r>
      <w:r w:rsidR="004349ED">
        <w:rPr>
          <w:bCs/>
          <w:iCs/>
          <w:szCs w:val="28"/>
        </w:rPr>
        <w:t xml:space="preserve">инвестиционных </w:t>
      </w:r>
      <w:r w:rsidRPr="00A83E64">
        <w:rPr>
          <w:bCs/>
          <w:iCs/>
          <w:szCs w:val="28"/>
        </w:rPr>
        <w:t xml:space="preserve">проектов. </w:t>
      </w:r>
    </w:p>
    <w:p w14:paraId="115F8DA0" w14:textId="6F377913" w:rsidR="0080627A" w:rsidRDefault="004349ED" w:rsidP="00B120D6">
      <w:pPr>
        <w:pStyle w:val="affd"/>
        <w:numPr>
          <w:ilvl w:val="0"/>
          <w:numId w:val="15"/>
        </w:numPr>
        <w:spacing w:line="360" w:lineRule="auto"/>
        <w:ind w:left="0" w:firstLine="709"/>
        <w:jc w:val="both"/>
        <w:rPr>
          <w:bCs/>
          <w:iCs/>
          <w:szCs w:val="28"/>
        </w:rPr>
      </w:pPr>
      <w:r>
        <w:rPr>
          <w:bCs/>
          <w:iCs/>
          <w:szCs w:val="28"/>
        </w:rPr>
        <w:t>Ц</w:t>
      </w:r>
      <w:r w:rsidR="0080627A" w:rsidRPr="00A83E64">
        <w:rPr>
          <w:bCs/>
          <w:iCs/>
          <w:szCs w:val="28"/>
        </w:rPr>
        <w:t>и</w:t>
      </w:r>
      <w:r w:rsidR="0080627A">
        <w:rPr>
          <w:bCs/>
          <w:iCs/>
          <w:szCs w:val="28"/>
        </w:rPr>
        <w:t>фровые логистические платформы.</w:t>
      </w:r>
    </w:p>
    <w:p w14:paraId="19C8F2F7" w14:textId="6BEE0522" w:rsidR="0080627A" w:rsidRPr="00A83E64" w:rsidRDefault="0080627A" w:rsidP="00B120D6">
      <w:pPr>
        <w:pStyle w:val="affd"/>
        <w:numPr>
          <w:ilvl w:val="0"/>
          <w:numId w:val="15"/>
        </w:numPr>
        <w:spacing w:line="360" w:lineRule="auto"/>
        <w:ind w:left="0" w:firstLine="709"/>
        <w:jc w:val="both"/>
        <w:rPr>
          <w:bCs/>
          <w:iCs/>
          <w:szCs w:val="28"/>
        </w:rPr>
      </w:pPr>
      <w:r w:rsidRPr="00A83E64">
        <w:rPr>
          <w:bCs/>
          <w:iCs/>
          <w:szCs w:val="28"/>
        </w:rPr>
        <w:t xml:space="preserve">Мультимодальные перевозки в системе проектной </w:t>
      </w:r>
      <w:r w:rsidR="004349ED">
        <w:rPr>
          <w:bCs/>
          <w:iCs/>
          <w:szCs w:val="28"/>
        </w:rPr>
        <w:t xml:space="preserve">инвестиционной </w:t>
      </w:r>
      <w:r w:rsidRPr="00A83E64">
        <w:rPr>
          <w:bCs/>
          <w:iCs/>
          <w:szCs w:val="28"/>
        </w:rPr>
        <w:t xml:space="preserve">логистики.  </w:t>
      </w:r>
    </w:p>
    <w:p w14:paraId="4D1DBE47" w14:textId="77777777" w:rsidR="0080627A" w:rsidRDefault="0080627A" w:rsidP="00B120D6">
      <w:pPr>
        <w:pStyle w:val="affd"/>
        <w:numPr>
          <w:ilvl w:val="0"/>
          <w:numId w:val="15"/>
        </w:numPr>
        <w:spacing w:line="360" w:lineRule="auto"/>
        <w:ind w:left="0" w:firstLine="709"/>
        <w:jc w:val="both"/>
        <w:rPr>
          <w:bCs/>
          <w:iCs/>
          <w:szCs w:val="28"/>
        </w:rPr>
      </w:pPr>
      <w:r>
        <w:rPr>
          <w:bCs/>
          <w:iCs/>
          <w:szCs w:val="28"/>
        </w:rPr>
        <w:t>Международные транспортные концепции и мультимодальные</w:t>
      </w:r>
      <w:r w:rsidRPr="00A83E64">
        <w:rPr>
          <w:bCs/>
          <w:iCs/>
          <w:szCs w:val="28"/>
        </w:rPr>
        <w:t xml:space="preserve"> транспортны</w:t>
      </w:r>
      <w:r>
        <w:rPr>
          <w:bCs/>
          <w:iCs/>
          <w:szCs w:val="28"/>
        </w:rPr>
        <w:t>е цепоч</w:t>
      </w:r>
      <w:r w:rsidRPr="00A83E64">
        <w:rPr>
          <w:bCs/>
          <w:iCs/>
          <w:szCs w:val="28"/>
        </w:rPr>
        <w:t>к</w:t>
      </w:r>
      <w:r>
        <w:rPr>
          <w:bCs/>
          <w:iCs/>
          <w:szCs w:val="28"/>
        </w:rPr>
        <w:t>и</w:t>
      </w:r>
      <w:r w:rsidRPr="00A83E64">
        <w:rPr>
          <w:bCs/>
          <w:iCs/>
          <w:szCs w:val="28"/>
        </w:rPr>
        <w:t>.</w:t>
      </w:r>
    </w:p>
    <w:p w14:paraId="09198DC0" w14:textId="479423C3" w:rsidR="0080627A" w:rsidRDefault="0080627A" w:rsidP="00B120D6">
      <w:pPr>
        <w:pStyle w:val="affd"/>
        <w:numPr>
          <w:ilvl w:val="0"/>
          <w:numId w:val="15"/>
        </w:numPr>
        <w:spacing w:line="360" w:lineRule="auto"/>
        <w:ind w:left="0" w:firstLine="709"/>
        <w:jc w:val="both"/>
        <w:rPr>
          <w:bCs/>
          <w:iCs/>
          <w:szCs w:val="28"/>
        </w:rPr>
      </w:pPr>
      <w:r w:rsidRPr="00A83E64">
        <w:rPr>
          <w:bCs/>
          <w:iCs/>
          <w:szCs w:val="28"/>
        </w:rPr>
        <w:t xml:space="preserve"> Прогрессивные транспортно-технологические системы</w:t>
      </w:r>
      <w:r w:rsidR="004349ED">
        <w:rPr>
          <w:bCs/>
          <w:iCs/>
          <w:szCs w:val="28"/>
        </w:rPr>
        <w:t xml:space="preserve"> и их инвестиционная емкость</w:t>
      </w:r>
      <w:r w:rsidRPr="00A83E64">
        <w:rPr>
          <w:bCs/>
          <w:iCs/>
          <w:szCs w:val="28"/>
        </w:rPr>
        <w:t xml:space="preserve">. </w:t>
      </w:r>
    </w:p>
    <w:p w14:paraId="345FBE11" w14:textId="42C3DF0D" w:rsidR="0080627A" w:rsidRDefault="0080627A" w:rsidP="00B120D6">
      <w:pPr>
        <w:pStyle w:val="affd"/>
        <w:numPr>
          <w:ilvl w:val="0"/>
          <w:numId w:val="15"/>
        </w:numPr>
        <w:spacing w:line="360" w:lineRule="auto"/>
        <w:ind w:left="0" w:firstLine="709"/>
        <w:jc w:val="both"/>
        <w:rPr>
          <w:bCs/>
          <w:iCs/>
          <w:szCs w:val="28"/>
        </w:rPr>
      </w:pPr>
      <w:r>
        <w:rPr>
          <w:bCs/>
          <w:iCs/>
          <w:szCs w:val="28"/>
        </w:rPr>
        <w:t>Транзитный потенциал и его роль</w:t>
      </w:r>
      <w:r w:rsidRPr="00A83E64">
        <w:rPr>
          <w:bCs/>
          <w:iCs/>
          <w:szCs w:val="28"/>
        </w:rPr>
        <w:t xml:space="preserve"> в с</w:t>
      </w:r>
      <w:r>
        <w:rPr>
          <w:bCs/>
          <w:iCs/>
          <w:szCs w:val="28"/>
        </w:rPr>
        <w:t xml:space="preserve">истеме </w:t>
      </w:r>
      <w:r w:rsidR="004349ED">
        <w:rPr>
          <w:bCs/>
          <w:iCs/>
          <w:szCs w:val="28"/>
        </w:rPr>
        <w:t xml:space="preserve">инвестиционной </w:t>
      </w:r>
      <w:r>
        <w:rPr>
          <w:bCs/>
          <w:iCs/>
          <w:szCs w:val="28"/>
        </w:rPr>
        <w:t>логистики.</w:t>
      </w:r>
    </w:p>
    <w:p w14:paraId="580B584F" w14:textId="77777777" w:rsidR="0080627A" w:rsidRDefault="0080627A" w:rsidP="00B120D6">
      <w:pPr>
        <w:pStyle w:val="affd"/>
        <w:numPr>
          <w:ilvl w:val="0"/>
          <w:numId w:val="15"/>
        </w:numPr>
        <w:spacing w:line="360" w:lineRule="auto"/>
        <w:ind w:left="0" w:firstLine="709"/>
        <w:jc w:val="both"/>
        <w:rPr>
          <w:bCs/>
          <w:iCs/>
          <w:szCs w:val="28"/>
        </w:rPr>
      </w:pPr>
      <w:r>
        <w:rPr>
          <w:bCs/>
          <w:iCs/>
          <w:szCs w:val="28"/>
        </w:rPr>
        <w:t>М</w:t>
      </w:r>
      <w:r w:rsidRPr="00A83E64">
        <w:rPr>
          <w:bCs/>
          <w:iCs/>
          <w:szCs w:val="28"/>
        </w:rPr>
        <w:t>ежду</w:t>
      </w:r>
      <w:r>
        <w:rPr>
          <w:bCs/>
          <w:iCs/>
          <w:szCs w:val="28"/>
        </w:rPr>
        <w:t>народные транспортные коридоры</w:t>
      </w:r>
      <w:r w:rsidRPr="00A83E64">
        <w:rPr>
          <w:bCs/>
          <w:iCs/>
          <w:szCs w:val="28"/>
        </w:rPr>
        <w:t xml:space="preserve">. </w:t>
      </w:r>
    </w:p>
    <w:p w14:paraId="0D150031" w14:textId="7CB7AB80" w:rsidR="00CE1DDC" w:rsidRPr="00CE1DDC" w:rsidRDefault="0080627A" w:rsidP="00CE1DDC">
      <w:pPr>
        <w:pStyle w:val="affd"/>
        <w:numPr>
          <w:ilvl w:val="0"/>
          <w:numId w:val="15"/>
        </w:numPr>
        <w:spacing w:line="360" w:lineRule="auto"/>
        <w:ind w:left="0" w:firstLine="709"/>
        <w:jc w:val="both"/>
        <w:rPr>
          <w:bCs/>
          <w:iCs/>
          <w:szCs w:val="28"/>
        </w:rPr>
      </w:pPr>
      <w:r w:rsidRPr="00A83E64">
        <w:rPr>
          <w:bCs/>
          <w:iCs/>
          <w:szCs w:val="28"/>
        </w:rPr>
        <w:t xml:space="preserve">Инновационные технологии </w:t>
      </w:r>
      <w:r w:rsidR="004349ED">
        <w:rPr>
          <w:bCs/>
          <w:iCs/>
          <w:szCs w:val="28"/>
        </w:rPr>
        <w:t xml:space="preserve">инвестиционной </w:t>
      </w:r>
      <w:r>
        <w:rPr>
          <w:bCs/>
          <w:iCs/>
          <w:szCs w:val="28"/>
        </w:rPr>
        <w:t>проектной логистики</w:t>
      </w:r>
      <w:r w:rsidRPr="00A83E64">
        <w:rPr>
          <w:bCs/>
          <w:iCs/>
          <w:szCs w:val="28"/>
        </w:rPr>
        <w:t xml:space="preserve">. </w:t>
      </w:r>
    </w:p>
    <w:p w14:paraId="3794A5D3" w14:textId="77777777" w:rsidR="00D000B6" w:rsidRDefault="00D000B6" w:rsidP="00CE1DDC">
      <w:pPr>
        <w:spacing w:after="0" w:line="360" w:lineRule="auto"/>
        <w:jc w:val="center"/>
        <w:rPr>
          <w:rFonts w:ascii="Times New Roman" w:eastAsia="Times New Roman" w:hAnsi="Times New Roman" w:cs="Times New Roman"/>
          <w:b/>
          <w:sz w:val="28"/>
          <w:szCs w:val="28"/>
          <w:lang w:eastAsia="ru-RU"/>
        </w:rPr>
      </w:pPr>
    </w:p>
    <w:p w14:paraId="474562DA" w14:textId="3598FB9C" w:rsidR="00CE1DDC" w:rsidRDefault="00CE1DDC" w:rsidP="00CE1DDC">
      <w:pPr>
        <w:spacing w:after="0" w:line="360" w:lineRule="auto"/>
        <w:jc w:val="center"/>
        <w:rPr>
          <w:rFonts w:ascii="Times New Roman" w:eastAsia="Times New Roman" w:hAnsi="Times New Roman" w:cs="Times New Roman"/>
          <w:b/>
          <w:sz w:val="28"/>
          <w:szCs w:val="28"/>
          <w:lang w:eastAsia="ru-RU"/>
        </w:rPr>
      </w:pPr>
      <w:r w:rsidRPr="00CE1DDC">
        <w:rPr>
          <w:rFonts w:ascii="Times New Roman" w:eastAsia="Times New Roman" w:hAnsi="Times New Roman" w:cs="Times New Roman"/>
          <w:b/>
          <w:sz w:val="28"/>
          <w:szCs w:val="28"/>
          <w:lang w:eastAsia="ru-RU"/>
        </w:rPr>
        <w:lastRenderedPageBreak/>
        <w:t>Пример практико-ориентированного задания</w:t>
      </w:r>
    </w:p>
    <w:p w14:paraId="02116226" w14:textId="77777777" w:rsidR="00D000B6" w:rsidRPr="00D000B6" w:rsidRDefault="00D000B6" w:rsidP="00D000B6">
      <w:pPr>
        <w:spacing w:line="360" w:lineRule="auto"/>
        <w:ind w:firstLine="709"/>
        <w:jc w:val="both"/>
        <w:rPr>
          <w:rFonts w:ascii="Times New Roman" w:hAnsi="Times New Roman" w:cs="Times New Roman"/>
          <w:bCs/>
          <w:sz w:val="28"/>
          <w:szCs w:val="28"/>
        </w:rPr>
      </w:pPr>
      <w:r w:rsidRPr="00D000B6">
        <w:rPr>
          <w:rFonts w:ascii="Times New Roman" w:hAnsi="Times New Roman" w:cs="Times New Roman"/>
          <w:bCs/>
          <w:sz w:val="28"/>
          <w:szCs w:val="28"/>
        </w:rPr>
        <w:t>Структурно отдел логистики компании включает два бюро: планирование логистических ресурсов и логистическая поддержка (рисунок 1).</w:t>
      </w:r>
    </w:p>
    <w:p w14:paraId="0D17FE31" w14:textId="6DE87056" w:rsidR="00D000B6" w:rsidRPr="00D000B6" w:rsidRDefault="00D000B6" w:rsidP="00D000B6">
      <w:pPr>
        <w:spacing w:after="0" w:line="240" w:lineRule="auto"/>
        <w:jc w:val="both"/>
        <w:rPr>
          <w:rFonts w:ascii="Times New Roman" w:hAnsi="Times New Roman" w:cs="Times New Roman"/>
          <w:sz w:val="28"/>
          <w:szCs w:val="28"/>
        </w:rPr>
      </w:pPr>
      <w:r w:rsidRPr="00D000B6">
        <w:rPr>
          <w:rFonts w:ascii="Times New Roman" w:hAnsi="Times New Roman" w:cs="Times New Roman"/>
          <w:noProof/>
          <w:lang w:eastAsia="ru-RU"/>
        </w:rPr>
        <mc:AlternateContent>
          <mc:Choice Requires="wpc">
            <w:drawing>
              <wp:inline distT="0" distB="0" distL="0" distR="0" wp14:anchorId="04FD884B" wp14:editId="73558E10">
                <wp:extent cx="6096000" cy="3886200"/>
                <wp:effectExtent l="0" t="0" r="19050" b="0"/>
                <wp:docPr id="26" name="Полотно 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Rectangle 33"/>
                        <wps:cNvSpPr>
                          <a:spLocks noChangeArrowheads="1"/>
                        </wps:cNvSpPr>
                        <wps:spPr bwMode="auto">
                          <a:xfrm>
                            <a:off x="1371600" y="114300"/>
                            <a:ext cx="3429000" cy="342900"/>
                          </a:xfrm>
                          <a:prstGeom prst="rect">
                            <a:avLst/>
                          </a:prstGeom>
                          <a:solidFill>
                            <a:srgbClr val="FFFFFF"/>
                          </a:solidFill>
                          <a:ln w="9525">
                            <a:solidFill>
                              <a:srgbClr val="000000"/>
                            </a:solidFill>
                            <a:miter lim="800000"/>
                            <a:headEnd/>
                            <a:tailEnd/>
                          </a:ln>
                        </wps:spPr>
                        <wps:txbx>
                          <w:txbxContent>
                            <w:p w14:paraId="11851C49"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Коммерческий директор</w:t>
                              </w:r>
                            </w:p>
                          </w:txbxContent>
                        </wps:txbx>
                        <wps:bodyPr rot="0" vert="horz" wrap="square" lIns="91440" tIns="45720" rIns="91440" bIns="45720" anchor="t" anchorCtr="0" upright="1">
                          <a:noAutofit/>
                        </wps:bodyPr>
                      </wps:wsp>
                      <wps:wsp>
                        <wps:cNvPr id="2" name="Rectangle 34"/>
                        <wps:cNvSpPr>
                          <a:spLocks noChangeArrowheads="1"/>
                        </wps:cNvSpPr>
                        <wps:spPr bwMode="auto">
                          <a:xfrm>
                            <a:off x="1371600" y="571500"/>
                            <a:ext cx="3429000" cy="342900"/>
                          </a:xfrm>
                          <a:prstGeom prst="rect">
                            <a:avLst/>
                          </a:prstGeom>
                          <a:solidFill>
                            <a:srgbClr val="FFFFFF"/>
                          </a:solidFill>
                          <a:ln w="9525">
                            <a:solidFill>
                              <a:srgbClr val="000000"/>
                            </a:solidFill>
                            <a:miter lim="800000"/>
                            <a:headEnd/>
                            <a:tailEnd/>
                          </a:ln>
                        </wps:spPr>
                        <wps:txbx>
                          <w:txbxContent>
                            <w:p w14:paraId="6318798D"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Начальник логистического отдела</w:t>
                              </w:r>
                            </w:p>
                          </w:txbxContent>
                        </wps:txbx>
                        <wps:bodyPr rot="0" vert="horz" wrap="square" lIns="91440" tIns="45720" rIns="91440" bIns="45720" anchor="t" anchorCtr="0" upright="1">
                          <a:noAutofit/>
                        </wps:bodyPr>
                      </wps:wsp>
                      <wps:wsp>
                        <wps:cNvPr id="3" name="Rectangle 35"/>
                        <wps:cNvSpPr>
                          <a:spLocks noChangeArrowheads="1"/>
                        </wps:cNvSpPr>
                        <wps:spPr bwMode="auto">
                          <a:xfrm>
                            <a:off x="76200" y="1143000"/>
                            <a:ext cx="2209800" cy="457200"/>
                          </a:xfrm>
                          <a:prstGeom prst="rect">
                            <a:avLst/>
                          </a:prstGeom>
                          <a:solidFill>
                            <a:srgbClr val="FFFFFF"/>
                          </a:solidFill>
                          <a:ln w="9525">
                            <a:solidFill>
                              <a:srgbClr val="000000"/>
                            </a:solidFill>
                            <a:miter lim="800000"/>
                            <a:headEnd/>
                            <a:tailEnd/>
                          </a:ln>
                        </wps:spPr>
                        <wps:txbx>
                          <w:txbxContent>
                            <w:p w14:paraId="2DAD4881"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Бюро планирования логистических ресурсов</w:t>
                              </w:r>
                            </w:p>
                          </w:txbxContent>
                        </wps:txbx>
                        <wps:bodyPr rot="0" vert="horz" wrap="square" lIns="91440" tIns="45720" rIns="91440" bIns="45720" anchor="t" anchorCtr="0" upright="1">
                          <a:noAutofit/>
                        </wps:bodyPr>
                      </wps:wsp>
                      <wps:wsp>
                        <wps:cNvPr id="4" name="Rectangle 36"/>
                        <wps:cNvSpPr>
                          <a:spLocks noChangeArrowheads="1"/>
                        </wps:cNvSpPr>
                        <wps:spPr bwMode="auto">
                          <a:xfrm>
                            <a:off x="3810000" y="1143000"/>
                            <a:ext cx="2209800" cy="457200"/>
                          </a:xfrm>
                          <a:prstGeom prst="rect">
                            <a:avLst/>
                          </a:prstGeom>
                          <a:solidFill>
                            <a:srgbClr val="FFFFFF"/>
                          </a:solidFill>
                          <a:ln w="9525">
                            <a:solidFill>
                              <a:srgbClr val="000000"/>
                            </a:solidFill>
                            <a:miter lim="800000"/>
                            <a:headEnd/>
                            <a:tailEnd/>
                          </a:ln>
                        </wps:spPr>
                        <wps:txbx>
                          <w:txbxContent>
                            <w:p w14:paraId="3E01FEA9"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Бюро логистической поддержки</w:t>
                              </w:r>
                            </w:p>
                          </w:txbxContent>
                        </wps:txbx>
                        <wps:bodyPr rot="0" vert="horz" wrap="square" lIns="91440" tIns="45720" rIns="91440" bIns="45720" anchor="t" anchorCtr="0" upright="1">
                          <a:noAutofit/>
                        </wps:bodyPr>
                      </wps:wsp>
                      <wps:wsp>
                        <wps:cNvPr id="5" name="Line 37"/>
                        <wps:cNvCnPr>
                          <a:cxnSpLocks noChangeShapeType="1"/>
                        </wps:cNvCnPr>
                        <wps:spPr bwMode="auto">
                          <a:xfrm>
                            <a:off x="3048000" y="45720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 name="Line 38"/>
                        <wps:cNvCnPr>
                          <a:cxnSpLocks noChangeShapeType="1"/>
                        </wps:cNvCnPr>
                        <wps:spPr bwMode="auto">
                          <a:xfrm flipH="1">
                            <a:off x="990600" y="914400"/>
                            <a:ext cx="19812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Line 39"/>
                        <wps:cNvCnPr>
                          <a:cxnSpLocks noChangeShapeType="1"/>
                        </wps:cNvCnPr>
                        <wps:spPr bwMode="auto">
                          <a:xfrm>
                            <a:off x="2971800" y="914400"/>
                            <a:ext cx="19812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Rectangle 40"/>
                        <wps:cNvSpPr>
                          <a:spLocks noChangeArrowheads="1"/>
                        </wps:cNvSpPr>
                        <wps:spPr bwMode="auto">
                          <a:xfrm>
                            <a:off x="1371600" y="1828800"/>
                            <a:ext cx="1066800" cy="571500"/>
                          </a:xfrm>
                          <a:prstGeom prst="rect">
                            <a:avLst/>
                          </a:prstGeom>
                          <a:solidFill>
                            <a:srgbClr val="FFFFFF"/>
                          </a:solidFill>
                          <a:ln w="9525">
                            <a:solidFill>
                              <a:srgbClr val="000000"/>
                            </a:solidFill>
                            <a:miter lim="800000"/>
                            <a:headEnd/>
                            <a:tailEnd/>
                          </a:ln>
                        </wps:spPr>
                        <wps:txbx>
                          <w:txbxContent>
                            <w:p w14:paraId="4C511B20"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Группа планирования поставок</w:t>
                              </w:r>
                            </w:p>
                          </w:txbxContent>
                        </wps:txbx>
                        <wps:bodyPr rot="0" vert="horz" wrap="square" lIns="91440" tIns="45720" rIns="91440" bIns="45720" anchor="t" anchorCtr="0" upright="1">
                          <a:noAutofit/>
                        </wps:bodyPr>
                      </wps:wsp>
                      <wps:wsp>
                        <wps:cNvPr id="9" name="Rectangle 41"/>
                        <wps:cNvSpPr>
                          <a:spLocks noChangeArrowheads="1"/>
                        </wps:cNvSpPr>
                        <wps:spPr bwMode="auto">
                          <a:xfrm>
                            <a:off x="3429000" y="1828800"/>
                            <a:ext cx="1143000" cy="571500"/>
                          </a:xfrm>
                          <a:prstGeom prst="rect">
                            <a:avLst/>
                          </a:prstGeom>
                          <a:solidFill>
                            <a:srgbClr val="FFFFFF"/>
                          </a:solidFill>
                          <a:ln w="9525">
                            <a:solidFill>
                              <a:srgbClr val="000000"/>
                            </a:solidFill>
                            <a:miter lim="800000"/>
                            <a:headEnd/>
                            <a:tailEnd/>
                          </a:ln>
                        </wps:spPr>
                        <wps:txbx>
                          <w:txbxContent>
                            <w:p w14:paraId="7FD3D436"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Группа складского обслуживания</w:t>
                              </w:r>
                            </w:p>
                          </w:txbxContent>
                        </wps:txbx>
                        <wps:bodyPr rot="0" vert="horz" wrap="square" lIns="91440" tIns="45720" rIns="91440" bIns="45720" anchor="t" anchorCtr="0" upright="1">
                          <a:noAutofit/>
                        </wps:bodyPr>
                      </wps:wsp>
                      <wps:wsp>
                        <wps:cNvPr id="10" name="Rectangle 42"/>
                        <wps:cNvSpPr>
                          <a:spLocks noChangeArrowheads="1"/>
                        </wps:cNvSpPr>
                        <wps:spPr bwMode="auto">
                          <a:xfrm>
                            <a:off x="4724400" y="1828800"/>
                            <a:ext cx="1371600" cy="571500"/>
                          </a:xfrm>
                          <a:prstGeom prst="rect">
                            <a:avLst/>
                          </a:prstGeom>
                          <a:solidFill>
                            <a:srgbClr val="FFFFFF"/>
                          </a:solidFill>
                          <a:ln w="9525">
                            <a:solidFill>
                              <a:srgbClr val="000000"/>
                            </a:solidFill>
                            <a:miter lim="800000"/>
                            <a:headEnd/>
                            <a:tailEnd/>
                          </a:ln>
                        </wps:spPr>
                        <wps:txbx>
                          <w:txbxContent>
                            <w:p w14:paraId="7E7CEB66"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 xml:space="preserve">Группа транспортного обслуживания </w:t>
                              </w:r>
                            </w:p>
                          </w:txbxContent>
                        </wps:txbx>
                        <wps:bodyPr rot="0" vert="horz" wrap="square" lIns="91440" tIns="45720" rIns="91440" bIns="45720" anchor="t" anchorCtr="0" upright="1">
                          <a:noAutofit/>
                        </wps:bodyPr>
                      </wps:wsp>
                      <wps:wsp>
                        <wps:cNvPr id="11" name="Rectangle 43"/>
                        <wps:cNvSpPr>
                          <a:spLocks noChangeArrowheads="1"/>
                        </wps:cNvSpPr>
                        <wps:spPr bwMode="auto">
                          <a:xfrm>
                            <a:off x="3429000" y="2514600"/>
                            <a:ext cx="1143000" cy="571500"/>
                          </a:xfrm>
                          <a:prstGeom prst="rect">
                            <a:avLst/>
                          </a:prstGeom>
                          <a:solidFill>
                            <a:srgbClr val="FFFFFF"/>
                          </a:solidFill>
                          <a:ln w="9525">
                            <a:solidFill>
                              <a:srgbClr val="000000"/>
                            </a:solidFill>
                            <a:miter lim="800000"/>
                            <a:headEnd/>
                            <a:tailEnd/>
                          </a:ln>
                        </wps:spPr>
                        <wps:txbx>
                          <w:txbxContent>
                            <w:p w14:paraId="0279A3C0"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Приемка и складирование товара</w:t>
                              </w:r>
                            </w:p>
                          </w:txbxContent>
                        </wps:txbx>
                        <wps:bodyPr rot="0" vert="horz" wrap="square" lIns="91440" tIns="45720" rIns="91440" bIns="45720" anchor="t" anchorCtr="0" upright="1">
                          <a:noAutofit/>
                        </wps:bodyPr>
                      </wps:wsp>
                      <wps:wsp>
                        <wps:cNvPr id="12" name="Rectangle 44"/>
                        <wps:cNvSpPr>
                          <a:spLocks noChangeArrowheads="1"/>
                        </wps:cNvSpPr>
                        <wps:spPr bwMode="auto">
                          <a:xfrm>
                            <a:off x="4724400" y="2514600"/>
                            <a:ext cx="1371600" cy="571500"/>
                          </a:xfrm>
                          <a:prstGeom prst="rect">
                            <a:avLst/>
                          </a:prstGeom>
                          <a:solidFill>
                            <a:srgbClr val="FFFFFF"/>
                          </a:solidFill>
                          <a:ln w="9525">
                            <a:solidFill>
                              <a:srgbClr val="000000"/>
                            </a:solidFill>
                            <a:miter lim="800000"/>
                            <a:headEnd/>
                            <a:tailEnd/>
                          </a:ln>
                        </wps:spPr>
                        <wps:txbx>
                          <w:txbxContent>
                            <w:p w14:paraId="7B87632A"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Транспортировка грузов</w:t>
                              </w:r>
                            </w:p>
                          </w:txbxContent>
                        </wps:txbx>
                        <wps:bodyPr rot="0" vert="horz" wrap="square" lIns="91440" tIns="45720" rIns="91440" bIns="45720" anchor="t" anchorCtr="0" upright="1">
                          <a:noAutofit/>
                        </wps:bodyPr>
                      </wps:wsp>
                      <wps:wsp>
                        <wps:cNvPr id="13" name="Rectangle 45"/>
                        <wps:cNvSpPr>
                          <a:spLocks noChangeArrowheads="1"/>
                        </wps:cNvSpPr>
                        <wps:spPr bwMode="auto">
                          <a:xfrm>
                            <a:off x="0" y="1828800"/>
                            <a:ext cx="1066800" cy="571500"/>
                          </a:xfrm>
                          <a:prstGeom prst="rect">
                            <a:avLst/>
                          </a:prstGeom>
                          <a:solidFill>
                            <a:srgbClr val="FFFFFF"/>
                          </a:solidFill>
                          <a:ln w="9525">
                            <a:solidFill>
                              <a:srgbClr val="000000"/>
                            </a:solidFill>
                            <a:miter lim="800000"/>
                            <a:headEnd/>
                            <a:tailEnd/>
                          </a:ln>
                        </wps:spPr>
                        <wps:txbx>
                          <w:txbxContent>
                            <w:p w14:paraId="1DF9AB5B"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Группа планирования спроса</w:t>
                              </w:r>
                            </w:p>
                          </w:txbxContent>
                        </wps:txbx>
                        <wps:bodyPr rot="0" vert="horz" wrap="square" lIns="91440" tIns="45720" rIns="91440" bIns="45720" anchor="t" anchorCtr="0" upright="1">
                          <a:noAutofit/>
                        </wps:bodyPr>
                      </wps:wsp>
                      <wps:wsp>
                        <wps:cNvPr id="14" name="Rectangle 46"/>
                        <wps:cNvSpPr>
                          <a:spLocks noChangeArrowheads="1"/>
                        </wps:cNvSpPr>
                        <wps:spPr bwMode="auto">
                          <a:xfrm>
                            <a:off x="685800" y="2628900"/>
                            <a:ext cx="1143000" cy="571500"/>
                          </a:xfrm>
                          <a:prstGeom prst="rect">
                            <a:avLst/>
                          </a:prstGeom>
                          <a:solidFill>
                            <a:srgbClr val="FFFFFF"/>
                          </a:solidFill>
                          <a:ln w="9525">
                            <a:solidFill>
                              <a:srgbClr val="000000"/>
                            </a:solidFill>
                            <a:miter lim="800000"/>
                            <a:headEnd/>
                            <a:tailEnd/>
                          </a:ln>
                        </wps:spPr>
                        <wps:txbx>
                          <w:txbxContent>
                            <w:p w14:paraId="509419B9"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Группа планирования ресурсов</w:t>
                              </w:r>
                            </w:p>
                          </w:txbxContent>
                        </wps:txbx>
                        <wps:bodyPr rot="0" vert="horz" wrap="square" lIns="91440" tIns="45720" rIns="91440" bIns="45720" anchor="t" anchorCtr="0" upright="1">
                          <a:noAutofit/>
                        </wps:bodyPr>
                      </wps:wsp>
                      <wps:wsp>
                        <wps:cNvPr id="15" name="Rectangle 47"/>
                        <wps:cNvSpPr>
                          <a:spLocks noChangeArrowheads="1"/>
                        </wps:cNvSpPr>
                        <wps:spPr bwMode="auto">
                          <a:xfrm>
                            <a:off x="4724400" y="3200400"/>
                            <a:ext cx="1371600" cy="571500"/>
                          </a:xfrm>
                          <a:prstGeom prst="rect">
                            <a:avLst/>
                          </a:prstGeom>
                          <a:solidFill>
                            <a:srgbClr val="FFFFFF"/>
                          </a:solidFill>
                          <a:ln w="9525">
                            <a:solidFill>
                              <a:srgbClr val="000000"/>
                            </a:solidFill>
                            <a:miter lim="800000"/>
                            <a:headEnd/>
                            <a:tailEnd/>
                          </a:ln>
                        </wps:spPr>
                        <wps:txbx>
                          <w:txbxContent>
                            <w:p w14:paraId="3F43D294"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Экспедирование грузов</w:t>
                              </w:r>
                            </w:p>
                          </w:txbxContent>
                        </wps:txbx>
                        <wps:bodyPr rot="0" vert="horz" wrap="square" lIns="91440" tIns="45720" rIns="91440" bIns="45720" anchor="t" anchorCtr="0" upright="1">
                          <a:noAutofit/>
                        </wps:bodyPr>
                      </wps:wsp>
                      <wps:wsp>
                        <wps:cNvPr id="16" name="Rectangle 48"/>
                        <wps:cNvSpPr>
                          <a:spLocks noChangeArrowheads="1"/>
                        </wps:cNvSpPr>
                        <wps:spPr bwMode="auto">
                          <a:xfrm>
                            <a:off x="3429000" y="3200400"/>
                            <a:ext cx="1143000" cy="571500"/>
                          </a:xfrm>
                          <a:prstGeom prst="rect">
                            <a:avLst/>
                          </a:prstGeom>
                          <a:solidFill>
                            <a:srgbClr val="FFFFFF"/>
                          </a:solidFill>
                          <a:ln w="9525">
                            <a:solidFill>
                              <a:srgbClr val="000000"/>
                            </a:solidFill>
                            <a:miter lim="800000"/>
                            <a:headEnd/>
                            <a:tailEnd/>
                          </a:ln>
                        </wps:spPr>
                        <wps:txbx>
                          <w:txbxContent>
                            <w:p w14:paraId="12CA802B"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 xml:space="preserve">Формирование торгового ассортимента </w:t>
                              </w:r>
                            </w:p>
                          </w:txbxContent>
                        </wps:txbx>
                        <wps:bodyPr rot="0" vert="horz" wrap="square" lIns="91440" tIns="45720" rIns="91440" bIns="45720" anchor="t" anchorCtr="0" upright="1">
                          <a:noAutofit/>
                        </wps:bodyPr>
                      </wps:wsp>
                      <wps:wsp>
                        <wps:cNvPr id="17" name="Line 49"/>
                        <wps:cNvCnPr>
                          <a:cxnSpLocks noChangeShapeType="1"/>
                        </wps:cNvCnPr>
                        <wps:spPr bwMode="auto">
                          <a:xfrm>
                            <a:off x="457200" y="160020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 name="Line 50"/>
                        <wps:cNvCnPr>
                          <a:cxnSpLocks noChangeShapeType="1"/>
                        </wps:cNvCnPr>
                        <wps:spPr bwMode="auto">
                          <a:xfrm>
                            <a:off x="1828800" y="160020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51"/>
                        <wps:cNvCnPr>
                          <a:cxnSpLocks noChangeShapeType="1"/>
                        </wps:cNvCnPr>
                        <wps:spPr bwMode="auto">
                          <a:xfrm>
                            <a:off x="1219200" y="1600200"/>
                            <a:ext cx="800" cy="10287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52"/>
                        <wps:cNvCnPr>
                          <a:cxnSpLocks noChangeShapeType="1"/>
                        </wps:cNvCnPr>
                        <wps:spPr bwMode="auto">
                          <a:xfrm>
                            <a:off x="4038600" y="160020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53"/>
                        <wps:cNvCnPr>
                          <a:cxnSpLocks noChangeShapeType="1"/>
                        </wps:cNvCnPr>
                        <wps:spPr bwMode="auto">
                          <a:xfrm>
                            <a:off x="5334000" y="160020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Line 54"/>
                        <wps:cNvCnPr>
                          <a:cxnSpLocks noChangeShapeType="1"/>
                        </wps:cNvCnPr>
                        <wps:spPr bwMode="auto">
                          <a:xfrm>
                            <a:off x="4038600" y="240030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55"/>
                        <wps:cNvCnPr>
                          <a:cxnSpLocks noChangeShapeType="1"/>
                        </wps:cNvCnPr>
                        <wps:spPr bwMode="auto">
                          <a:xfrm>
                            <a:off x="4038600" y="308610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56"/>
                        <wps:cNvCnPr>
                          <a:cxnSpLocks noChangeShapeType="1"/>
                        </wps:cNvCnPr>
                        <wps:spPr bwMode="auto">
                          <a:xfrm>
                            <a:off x="5410200" y="308610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57"/>
                        <wps:cNvCnPr>
                          <a:cxnSpLocks noChangeShapeType="1"/>
                        </wps:cNvCnPr>
                        <wps:spPr bwMode="auto">
                          <a:xfrm>
                            <a:off x="5410200" y="2400300"/>
                            <a:ext cx="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04FD884B" id="Полотно 26" o:spid="_x0000_s1026" editas="canvas" style="width:480pt;height:306pt;mso-position-horizontal-relative:char;mso-position-vertical-relative:line" coordsize="60960,38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960;height:38862;visibility:visible;mso-wrap-style:square">
                  <v:fill o:detectmouseclick="t"/>
                  <v:path o:connecttype="none"/>
                </v:shape>
                <v:rect id="Rectangle 33" o:spid="_x0000_s1028" style="position:absolute;left:13716;top:1143;width:3429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">
                  <v:textbox>
                    <w:txbxContent>
                      <w:p w14:paraId="11851C49"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Коммерческий директор</w:t>
                        </w:r>
                      </w:p>
                    </w:txbxContent>
                  </v:textbox>
                </v:rect>
                <v:rect id="Rectangle 34" o:spid="_x0000_s1029" style="position:absolute;left:13716;top:5715;width:3429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">
                  <v:textbox>
                    <w:txbxContent>
                      <w:p w14:paraId="6318798D"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Начальник логистического отдела</w:t>
                        </w:r>
                      </w:p>
                    </w:txbxContent>
                  </v:textbox>
                </v:rect>
                <v:rect id="Rectangle 35" o:spid="_x0000_s1030" style="position:absolute;left:762;top:11430;width:2209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textbox>
                    <w:txbxContent>
                      <w:p w14:paraId="2DAD4881"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Бюро планирования логистических ресурсов</w:t>
                        </w:r>
                      </w:p>
                    </w:txbxContent>
                  </v:textbox>
                </v:rect>
                <v:rect id="Rectangle 36" o:spid="_x0000_s1031" style="position:absolute;left:38100;top:11430;width:22098;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">
                  <v:textbox>
                    <w:txbxContent>
                      <w:p w14:paraId="3E01FEA9"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Бюро логистической поддержки</w:t>
                        </w:r>
                      </w:p>
                    </w:txbxContent>
                  </v:textbox>
                </v:rect>
                <v:line id="Line 37" o:spid="_x0000_s1032" style="position:absolute;visibility:visible;mso-wrap-style:square" from="30480,4572" to="30480,57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">
                  <v:stroke endarrow="block"/>
                </v:line>
                <v:line id="Line 38" o:spid="_x0000_s1033" style="position:absolute;flip:x;visibility:visible;mso-wrap-style:square" from="9906,9144" to="29718,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">
                  <v:stroke endarrow="block"/>
                </v:line>
                <v:line id="Line 39" o:spid="_x0000_s1034" style="position:absolute;visibility:visible;mso-wrap-style:square" from="29718,9144" to="49530,11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">
                  <v:stroke endarrow="block"/>
                </v:line>
                <v:rect id="Rectangle 40" o:spid="_x0000_s1035" style="position:absolute;left:13716;top:18288;width:10668;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">
                  <v:textbox>
                    <w:txbxContent>
                      <w:p w14:paraId="4C511B20"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Группа планирования поставок</w:t>
                        </w:r>
                      </w:p>
                    </w:txbxContent>
                  </v:textbox>
                </v:rect>
                <v:rect id="Rectangle 41" o:spid="_x0000_s1036" style="position:absolute;left:34290;top:18288;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">
                  <v:textbox>
                    <w:txbxContent>
                      <w:p w14:paraId="7FD3D436"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Группа складского обслуживания</w:t>
                        </w:r>
                      </w:p>
                    </w:txbxContent>
                  </v:textbox>
                </v:rect>
                <v:rect id="Rectangle 42" o:spid="_x0000_s1037" style="position:absolute;left:47244;top:18288;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">
                  <v:textbox>
                    <w:txbxContent>
                      <w:p w14:paraId="7E7CEB66"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 xml:space="preserve">Группа транспортного обслуживания </w:t>
                        </w:r>
                      </w:p>
                    </w:txbxContent>
                  </v:textbox>
                </v:rect>
                <v:rect id="Rectangle 43" o:spid="_x0000_s1038" style="position:absolute;left:34290;top:25146;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">
                  <v:textbox>
                    <w:txbxContent>
                      <w:p w14:paraId="0279A3C0"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Приемка и складирование товара</w:t>
                        </w:r>
                      </w:p>
                    </w:txbxContent>
                  </v:textbox>
                </v:rect>
                <v:rect id="Rectangle 44" o:spid="_x0000_s1039" style="position:absolute;left:47244;top:25146;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">
                  <v:textbox>
                    <w:txbxContent>
                      <w:p w14:paraId="7B87632A"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Транспортировка грузов</w:t>
                        </w:r>
                      </w:p>
                    </w:txbxContent>
                  </v:textbox>
                </v:rect>
                <v:rect id="Rectangle 45" o:spid="_x0000_s1040" style="position:absolute;top:18288;width:10668;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">
                  <v:textbox>
                    <w:txbxContent>
                      <w:p w14:paraId="1DF9AB5B"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Группа планирования спроса</w:t>
                        </w:r>
                      </w:p>
                    </w:txbxContent>
                  </v:textbox>
                </v:rect>
                <v:rect id="Rectangle 46" o:spid="_x0000_s1041" style="position:absolute;left:6858;top:26289;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EudwQAAANsAAAAPAAAAZHJzL2Rvd25yZXYueG1sRE9Ni8Iw&#10;EL0L/ocwwt401V1k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OWUS53BAAAA2wAAAA8AAAAA&#10;AAAAAAAAAAAABwIAAGRycy9kb3ducmV2LnhtbFBLBQYAAAAAAwADALcAAAD1AgAAAAA=&#10;">
                  <v:textbox>
                    <w:txbxContent>
                      <w:p w14:paraId="509419B9"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Группа планирования ресурсов</w:t>
                        </w:r>
                      </w:p>
                    </w:txbxContent>
                  </v:textbox>
                </v:rect>
                <v:rect id="Rectangle 47" o:spid="_x0000_s1042" style="position:absolute;left:47244;top:32004;width:13716;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4GwQAAANsAAAAPAAAAZHJzL2Rvd25yZXYueG1sRE9Ni8Iw&#10;EL0L/ocwwt401WVl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IrY7gbBAAAA2wAAAA8AAAAA&#10;AAAAAAAAAAAABwIAAGRycy9kb3ducmV2LnhtbFBLBQYAAAAAAwADALcAAAD1AgAAAAA=&#10;">
                  <v:textbox>
                    <w:txbxContent>
                      <w:p w14:paraId="3F43D294"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Экспедирование грузов</w:t>
                        </w:r>
                      </w:p>
                    </w:txbxContent>
                  </v:textbox>
                </v:rect>
                <v:rect id="Rectangle 48" o:spid="_x0000_s1043" style="position:absolute;left:34290;top:32004;width:11430;height:5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">
                  <v:textbox>
                    <w:txbxContent>
                      <w:p w14:paraId="12CA802B" w14:textId="77777777" w:rsidR="0079641A" w:rsidRPr="00D000B6" w:rsidRDefault="0079641A" w:rsidP="00D000B6">
                        <w:pPr>
                          <w:spacing w:after="0" w:line="240" w:lineRule="auto"/>
                          <w:jc w:val="center"/>
                          <w:rPr>
                            <w:rFonts w:ascii="Times New Roman" w:hAnsi="Times New Roman" w:cs="Times New Roman"/>
                          </w:rPr>
                        </w:pPr>
                        <w:r w:rsidRPr="00D000B6">
                          <w:rPr>
                            <w:rFonts w:ascii="Times New Roman" w:hAnsi="Times New Roman" w:cs="Times New Roman"/>
                          </w:rPr>
                          <w:t xml:space="preserve">Формирование торгового ассортимента </w:t>
                        </w:r>
                      </w:p>
                    </w:txbxContent>
                  </v:textbox>
                </v:rect>
                <v:line id="Line 49" o:spid="_x0000_s1044" style="position:absolute;visibility:visible;mso-wrap-style:square" from="4572,16002" to="4572,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">
                  <v:stroke endarrow="block"/>
                </v:line>
                <v:line id="Line 50" o:spid="_x0000_s1045" style="position:absolute;visibility:visible;mso-wrap-style:square" from="18288,16002" to="18288,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">
                  <v:stroke endarrow="block"/>
                </v:line>
                <v:line id="Line 51" o:spid="_x0000_s1046" style="position:absolute;visibility:visible;mso-wrap-style:square" from="12192,16002" to="12200,26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">
                  <v:stroke endarrow="block"/>
                </v:line>
                <v:line id="Line 52" o:spid="_x0000_s1047" style="position:absolute;visibility:visible;mso-wrap-style:square" from="40386,16002" to="40386,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">
                  <v:stroke endarrow="block"/>
                </v:line>
                <v:line id="Line 53" o:spid="_x0000_s1048" style="position:absolute;visibility:visible;mso-wrap-style:square" from="53340,16002" to="53340,182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">
                  <v:stroke endarrow="block"/>
                </v:line>
                <v:line id="Line 54" o:spid="_x0000_s1049" style="position:absolute;visibility:visible;mso-wrap-style:square" from="40386,24003" to="40386,2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"/>
                <v:line id="Line 55" o:spid="_x0000_s1050" style="position:absolute;visibility:visible;mso-wrap-style:square" from="40386,30861" to="40386,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"/>
                <v:line id="Line 56" o:spid="_x0000_s1051" style="position:absolute;visibility:visible;mso-wrap-style:square" from="54102,30861" to="54102,32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sc2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CnbHNsYAAADbAAAA&#10;DwAAAAAAAAAAAAAAAAAHAgAAZHJzL2Rvd25yZXYueG1sUEsFBgAAAAADAAMAtwAAAPoCAAAAAA==&#10;"/>
                <v:line id="Line 57" o:spid="_x0000_s1052" style="position:absolute;visibility:visible;mso-wrap-style:square" from="54102,24003" to="54102,2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Kt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ZTpircYAAADbAAAA&#10;DwAAAAAAAAAAAAAAAAAHAgAAZHJzL2Rvd25yZXYueG1sUEsFBgAAAAADAAMAtwAAAPoCAAAAAA==&#10;"/>
                <w10:anchorlock/>
              </v:group>
            </w:pict>
          </mc:Fallback>
        </mc:AlternateContent>
      </w:r>
    </w:p>
    <w:p w14:paraId="6CF5BE78" w14:textId="77777777" w:rsidR="00D000B6" w:rsidRDefault="00D000B6" w:rsidP="00D000B6">
      <w:pPr>
        <w:spacing w:after="0" w:line="240" w:lineRule="auto"/>
        <w:ind w:firstLine="708"/>
        <w:jc w:val="both"/>
        <w:rPr>
          <w:sz w:val="24"/>
          <w:szCs w:val="24"/>
        </w:rPr>
      </w:pPr>
    </w:p>
    <w:p w14:paraId="372E2B7B" w14:textId="4D978946" w:rsidR="00D000B6" w:rsidRPr="00D000B6" w:rsidRDefault="00D000B6" w:rsidP="00D000B6">
      <w:pPr>
        <w:spacing w:after="0" w:line="240" w:lineRule="auto"/>
        <w:jc w:val="center"/>
        <w:rPr>
          <w:rFonts w:ascii="Times New Roman" w:hAnsi="Times New Roman" w:cs="Times New Roman"/>
          <w:sz w:val="28"/>
          <w:szCs w:val="28"/>
        </w:rPr>
      </w:pPr>
      <w:r w:rsidRPr="00D000B6">
        <w:rPr>
          <w:rFonts w:ascii="Times New Roman" w:hAnsi="Times New Roman" w:cs="Times New Roman"/>
          <w:sz w:val="28"/>
          <w:szCs w:val="28"/>
        </w:rPr>
        <w:t>Рисунок 1 – Структура отдела логистики</w:t>
      </w:r>
    </w:p>
    <w:p w14:paraId="1AFBAF70" w14:textId="77777777" w:rsidR="00D000B6" w:rsidRDefault="00D000B6" w:rsidP="00D000B6">
      <w:pPr>
        <w:spacing w:after="0" w:line="240" w:lineRule="auto"/>
        <w:ind w:firstLine="708"/>
        <w:jc w:val="both"/>
        <w:rPr>
          <w:rFonts w:ascii="Times New Roman" w:hAnsi="Times New Roman" w:cs="Times New Roman"/>
          <w:sz w:val="28"/>
          <w:szCs w:val="28"/>
        </w:rPr>
      </w:pPr>
    </w:p>
    <w:p w14:paraId="6C7F6282" w14:textId="7A68A12A" w:rsidR="00D000B6" w:rsidRPr="00D000B6" w:rsidRDefault="00D000B6" w:rsidP="00D000B6">
      <w:pPr>
        <w:spacing w:after="0" w:line="360" w:lineRule="auto"/>
        <w:ind w:firstLine="708"/>
        <w:jc w:val="both"/>
        <w:rPr>
          <w:rFonts w:ascii="Times New Roman" w:hAnsi="Times New Roman" w:cs="Times New Roman"/>
          <w:sz w:val="28"/>
          <w:szCs w:val="28"/>
        </w:rPr>
      </w:pPr>
      <w:r w:rsidRPr="00D000B6">
        <w:rPr>
          <w:rFonts w:ascii="Times New Roman" w:hAnsi="Times New Roman" w:cs="Times New Roman"/>
          <w:sz w:val="28"/>
          <w:szCs w:val="28"/>
        </w:rPr>
        <w:t>Планирование логистических ресурсов осуществляется в направлениях: прогнозирование спроса на продукцию компании; планирование поставок и поддержка каналов распределения; планирование финансовых и информационных ресурсов. Логистическая поддержка включает транспортное (транспортировка и экспедирование грузов) и складское (прием товара и его складирование, формирование торгового ассортимента) обслуживание.</w:t>
      </w:r>
    </w:p>
    <w:p w14:paraId="6DF304B8" w14:textId="77777777" w:rsidR="00D000B6" w:rsidRPr="00D000B6" w:rsidRDefault="00D000B6" w:rsidP="00D000B6">
      <w:pPr>
        <w:spacing w:after="0" w:line="360" w:lineRule="auto"/>
        <w:ind w:firstLine="708"/>
        <w:jc w:val="both"/>
        <w:rPr>
          <w:rFonts w:ascii="Times New Roman" w:hAnsi="Times New Roman" w:cs="Times New Roman"/>
          <w:b/>
          <w:i/>
          <w:sz w:val="28"/>
          <w:szCs w:val="28"/>
        </w:rPr>
      </w:pPr>
    </w:p>
    <w:p w14:paraId="1F08EB7A" w14:textId="77777777" w:rsidR="00D000B6" w:rsidRPr="00D000B6" w:rsidRDefault="00D000B6" w:rsidP="00D000B6">
      <w:pPr>
        <w:spacing w:after="0" w:line="360" w:lineRule="auto"/>
        <w:ind w:firstLine="708"/>
        <w:jc w:val="both"/>
        <w:rPr>
          <w:rFonts w:ascii="Times New Roman" w:hAnsi="Times New Roman" w:cs="Times New Roman"/>
          <w:b/>
          <w:i/>
          <w:sz w:val="28"/>
          <w:szCs w:val="28"/>
        </w:rPr>
      </w:pPr>
      <w:r w:rsidRPr="00D000B6">
        <w:rPr>
          <w:rFonts w:ascii="Times New Roman" w:hAnsi="Times New Roman" w:cs="Times New Roman"/>
          <w:b/>
          <w:i/>
          <w:sz w:val="28"/>
          <w:szCs w:val="28"/>
        </w:rPr>
        <w:t xml:space="preserve">Задание. </w:t>
      </w:r>
    </w:p>
    <w:p w14:paraId="343E58B3" w14:textId="77777777" w:rsidR="00D000B6" w:rsidRPr="00D000B6" w:rsidRDefault="00D000B6" w:rsidP="00D000B6">
      <w:pPr>
        <w:spacing w:after="0" w:line="360" w:lineRule="auto"/>
        <w:ind w:firstLine="708"/>
        <w:jc w:val="both"/>
        <w:rPr>
          <w:rFonts w:ascii="Times New Roman" w:hAnsi="Times New Roman" w:cs="Times New Roman"/>
          <w:sz w:val="28"/>
          <w:szCs w:val="28"/>
        </w:rPr>
      </w:pPr>
      <w:r w:rsidRPr="00D000B6">
        <w:rPr>
          <w:rFonts w:ascii="Times New Roman" w:hAnsi="Times New Roman" w:cs="Times New Roman"/>
          <w:sz w:val="28"/>
          <w:szCs w:val="28"/>
        </w:rPr>
        <w:t>1. Определите характер (оперативный или стратегический) деятельности отдела логистики.</w:t>
      </w:r>
    </w:p>
    <w:p w14:paraId="1BDBE236" w14:textId="48357BF5" w:rsidR="00D000B6" w:rsidRDefault="00D000B6" w:rsidP="00D000B6">
      <w:pPr>
        <w:spacing w:after="0" w:line="360" w:lineRule="auto"/>
        <w:ind w:left="708"/>
        <w:jc w:val="both"/>
        <w:rPr>
          <w:rFonts w:ascii="Times New Roman" w:hAnsi="Times New Roman" w:cs="Times New Roman"/>
          <w:sz w:val="28"/>
          <w:szCs w:val="28"/>
        </w:rPr>
      </w:pPr>
      <w:r w:rsidRPr="00D000B6">
        <w:rPr>
          <w:rFonts w:ascii="Times New Roman" w:hAnsi="Times New Roman" w:cs="Times New Roman"/>
          <w:sz w:val="28"/>
          <w:szCs w:val="28"/>
        </w:rPr>
        <w:t>2. Определите тип структуры отдела (линейный или функциональный).</w:t>
      </w:r>
    </w:p>
    <w:p w14:paraId="0E52DE1C" w14:textId="1CB388A2" w:rsidR="00D000B6" w:rsidRPr="00D000B6" w:rsidRDefault="00D000B6" w:rsidP="00D000B6">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D000B6">
        <w:rPr>
          <w:rFonts w:ascii="Times New Roman" w:hAnsi="Times New Roman" w:cs="Times New Roman"/>
          <w:sz w:val="28"/>
          <w:szCs w:val="28"/>
        </w:rPr>
        <w:t>Разработайте количественные и качественные показатели оценки работы отдела логистики.</w:t>
      </w:r>
    </w:p>
    <w:p w14:paraId="1C1F9BE9" w14:textId="77777777" w:rsidR="00D000B6" w:rsidRPr="00D000B6" w:rsidRDefault="00D000B6" w:rsidP="00D000B6">
      <w:pPr>
        <w:spacing w:after="0" w:line="360" w:lineRule="auto"/>
        <w:ind w:left="708"/>
        <w:jc w:val="both"/>
        <w:rPr>
          <w:rFonts w:ascii="Times New Roman" w:hAnsi="Times New Roman" w:cs="Times New Roman"/>
          <w:sz w:val="28"/>
          <w:szCs w:val="28"/>
        </w:rPr>
      </w:pPr>
      <w:r w:rsidRPr="00D000B6">
        <w:rPr>
          <w:rFonts w:ascii="Times New Roman" w:hAnsi="Times New Roman" w:cs="Times New Roman"/>
          <w:sz w:val="28"/>
          <w:szCs w:val="28"/>
        </w:rPr>
        <w:t>4. Определите возможности реорганизации отдела логистики.</w:t>
      </w:r>
    </w:p>
    <w:p w14:paraId="03ACF4EB" w14:textId="77777777" w:rsidR="00D000B6" w:rsidRPr="00D000B6" w:rsidRDefault="00D000B6" w:rsidP="00D000B6">
      <w:pPr>
        <w:spacing w:after="0" w:line="360" w:lineRule="auto"/>
        <w:ind w:left="708"/>
        <w:jc w:val="both"/>
        <w:rPr>
          <w:rFonts w:ascii="Times New Roman" w:hAnsi="Times New Roman" w:cs="Times New Roman"/>
          <w:sz w:val="28"/>
          <w:szCs w:val="28"/>
        </w:rPr>
      </w:pPr>
      <w:r w:rsidRPr="00D000B6">
        <w:rPr>
          <w:rFonts w:ascii="Times New Roman" w:hAnsi="Times New Roman" w:cs="Times New Roman"/>
          <w:sz w:val="28"/>
          <w:szCs w:val="28"/>
        </w:rPr>
        <w:t xml:space="preserve">5. Свои выводы и предложения обоснуйте.  </w:t>
      </w:r>
    </w:p>
    <w:p w14:paraId="380B0FFD" w14:textId="207EE675" w:rsidR="00D000B6" w:rsidRPr="00D000B6" w:rsidRDefault="00D000B6" w:rsidP="00D000B6">
      <w:pPr>
        <w:spacing w:after="0" w:line="360" w:lineRule="auto"/>
        <w:jc w:val="center"/>
        <w:rPr>
          <w:rFonts w:ascii="Times New Roman" w:eastAsia="Times New Roman" w:hAnsi="Times New Roman" w:cs="Times New Roman"/>
          <w:b/>
          <w:sz w:val="28"/>
          <w:szCs w:val="28"/>
          <w:lang w:eastAsia="ru-RU"/>
        </w:rPr>
      </w:pPr>
    </w:p>
    <w:p w14:paraId="51E06ABA" w14:textId="08786A2D" w:rsidR="00D000B6" w:rsidRPr="00CE1DDC" w:rsidRDefault="00D000B6" w:rsidP="00D000B6">
      <w:pPr>
        <w:spacing w:after="0" w:line="360" w:lineRule="auto"/>
        <w:jc w:val="center"/>
        <w:rPr>
          <w:rFonts w:ascii="Times New Roman" w:eastAsia="Times New Roman" w:hAnsi="Times New Roman" w:cs="Times New Roman"/>
          <w:b/>
          <w:sz w:val="28"/>
          <w:szCs w:val="28"/>
          <w:lang w:eastAsia="ru-RU"/>
        </w:rPr>
      </w:pPr>
      <w:r w:rsidRPr="00CE1DDC">
        <w:rPr>
          <w:rFonts w:ascii="Times New Roman" w:eastAsia="Times New Roman" w:hAnsi="Times New Roman" w:cs="Times New Roman"/>
          <w:b/>
          <w:sz w:val="28"/>
          <w:szCs w:val="28"/>
          <w:lang w:eastAsia="ru-RU"/>
        </w:rPr>
        <w:t xml:space="preserve">Пример </w:t>
      </w:r>
      <w:r>
        <w:rPr>
          <w:rFonts w:ascii="Times New Roman" w:eastAsia="Times New Roman" w:hAnsi="Times New Roman" w:cs="Times New Roman"/>
          <w:b/>
          <w:sz w:val="28"/>
          <w:szCs w:val="28"/>
          <w:lang w:eastAsia="ru-RU"/>
        </w:rPr>
        <w:t>ситуационного</w:t>
      </w:r>
      <w:r w:rsidRPr="00CE1DDC">
        <w:rPr>
          <w:rFonts w:ascii="Times New Roman" w:eastAsia="Times New Roman" w:hAnsi="Times New Roman" w:cs="Times New Roman"/>
          <w:b/>
          <w:sz w:val="28"/>
          <w:szCs w:val="28"/>
          <w:lang w:eastAsia="ru-RU"/>
        </w:rPr>
        <w:t xml:space="preserve"> задания</w:t>
      </w:r>
    </w:p>
    <w:p w14:paraId="62D529DB" w14:textId="77777777" w:rsidR="0097560A" w:rsidRPr="0097560A" w:rsidRDefault="0097560A" w:rsidP="0097560A">
      <w:pPr>
        <w:spacing w:line="360" w:lineRule="auto"/>
        <w:ind w:firstLine="708"/>
        <w:jc w:val="both"/>
        <w:rPr>
          <w:rFonts w:ascii="Times New Roman" w:hAnsi="Times New Roman" w:cs="Times New Roman"/>
          <w:sz w:val="28"/>
          <w:szCs w:val="28"/>
        </w:rPr>
      </w:pPr>
      <w:r w:rsidRPr="0097560A">
        <w:rPr>
          <w:rFonts w:ascii="Times New Roman" w:hAnsi="Times New Roman" w:cs="Times New Roman"/>
          <w:sz w:val="28"/>
          <w:szCs w:val="28"/>
        </w:rPr>
        <w:t>Выберите компанию, осуществляющую перевозки и проведите анализ её готовности реагировать на стратегические факторы внешней среды с помощью метода</w:t>
      </w:r>
      <w:r w:rsidRPr="0097560A">
        <w:rPr>
          <w:rFonts w:ascii="Times New Roman" w:hAnsi="Times New Roman" w:cs="Times New Roman"/>
          <w:b/>
          <w:bCs/>
          <w:sz w:val="28"/>
          <w:szCs w:val="28"/>
        </w:rPr>
        <w:t xml:space="preserve"> </w:t>
      </w:r>
      <w:r w:rsidRPr="0097560A">
        <w:rPr>
          <w:rFonts w:ascii="Times New Roman" w:hAnsi="Times New Roman" w:cs="Times New Roman"/>
          <w:bCs/>
          <w:sz w:val="28"/>
          <w:szCs w:val="28"/>
        </w:rPr>
        <w:t>EFAS.</w:t>
      </w:r>
    </w:p>
    <w:p w14:paraId="26B39D70" w14:textId="77777777" w:rsidR="0097560A" w:rsidRPr="0097560A" w:rsidRDefault="0097560A" w:rsidP="0097560A">
      <w:pPr>
        <w:rPr>
          <w:rFonts w:ascii="Times New Roman" w:hAnsi="Times New Roman" w:cs="Times New Roman"/>
          <w:b/>
          <w:bCs/>
          <w:sz w:val="28"/>
          <w:szCs w:val="28"/>
        </w:rPr>
      </w:pPr>
      <w:r w:rsidRPr="0097560A">
        <w:rPr>
          <w:rFonts w:ascii="Times New Roman" w:hAnsi="Times New Roman" w:cs="Times New Roman"/>
          <w:b/>
          <w:bCs/>
          <w:sz w:val="28"/>
          <w:szCs w:val="28"/>
        </w:rPr>
        <w:t>Методические указания:</w:t>
      </w:r>
    </w:p>
    <w:p w14:paraId="53AB9439" w14:textId="77777777" w:rsidR="0097560A" w:rsidRPr="0097560A" w:rsidRDefault="0097560A" w:rsidP="0097560A">
      <w:pPr>
        <w:jc w:val="center"/>
        <w:rPr>
          <w:rFonts w:ascii="Times New Roman" w:hAnsi="Times New Roman" w:cs="Times New Roman"/>
          <w:b/>
          <w:bCs/>
          <w:sz w:val="28"/>
          <w:szCs w:val="28"/>
        </w:rPr>
      </w:pPr>
      <w:r w:rsidRPr="0097560A">
        <w:rPr>
          <w:rFonts w:ascii="Times New Roman" w:hAnsi="Times New Roman" w:cs="Times New Roman"/>
          <w:b/>
          <w:bCs/>
          <w:sz w:val="28"/>
          <w:szCs w:val="28"/>
        </w:rPr>
        <w:t>EFAS метод как обобщение STEP- анализа</w:t>
      </w:r>
    </w:p>
    <w:p w14:paraId="786233EF" w14:textId="6288B8B4" w:rsidR="0097560A" w:rsidRDefault="0097560A" w:rsidP="0097560A">
      <w:pPr>
        <w:spacing w:line="360" w:lineRule="auto"/>
        <w:ind w:firstLine="708"/>
        <w:jc w:val="both"/>
        <w:rPr>
          <w:rFonts w:ascii="Times New Roman" w:hAnsi="Times New Roman" w:cs="Times New Roman"/>
          <w:sz w:val="28"/>
          <w:szCs w:val="28"/>
        </w:rPr>
      </w:pPr>
      <w:r w:rsidRPr="0097560A">
        <w:rPr>
          <w:rFonts w:ascii="Times New Roman" w:hAnsi="Times New Roman" w:cs="Times New Roman"/>
          <w:sz w:val="28"/>
          <w:szCs w:val="28"/>
        </w:rPr>
        <w:t>Форма ЕFAS ("Резюме анализа внешних стратегических факторов") используется специалистами для обобщения результатов работы по анализу стратегических факторов внешней среды. В отличие от STEP-анализа здесь факторы сразу делятся</w:t>
      </w:r>
      <w:r w:rsidR="00D27579">
        <w:rPr>
          <w:rFonts w:ascii="Times New Roman" w:hAnsi="Times New Roman" w:cs="Times New Roman"/>
          <w:sz w:val="28"/>
          <w:szCs w:val="28"/>
        </w:rPr>
        <w:t xml:space="preserve"> на возможности и угрозы (таблица 7</w:t>
      </w:r>
      <w:r w:rsidRPr="0097560A">
        <w:rPr>
          <w:rFonts w:ascii="Times New Roman" w:hAnsi="Times New Roman" w:cs="Times New Roman"/>
          <w:sz w:val="28"/>
          <w:szCs w:val="28"/>
        </w:rPr>
        <w:t>).</w:t>
      </w:r>
    </w:p>
    <w:p w14:paraId="77C00326" w14:textId="43F4681D" w:rsidR="0097560A" w:rsidRPr="0097560A" w:rsidRDefault="0097560A" w:rsidP="00D27579">
      <w:pPr>
        <w:spacing w:after="0" w:line="360" w:lineRule="auto"/>
        <w:ind w:firstLine="709"/>
        <w:jc w:val="right"/>
        <w:rPr>
          <w:rFonts w:ascii="Times New Roman" w:hAnsi="Times New Roman" w:cs="Times New Roman"/>
          <w:sz w:val="28"/>
          <w:szCs w:val="28"/>
        </w:rPr>
      </w:pPr>
      <w:r>
        <w:rPr>
          <w:rFonts w:ascii="Times New Roman" w:hAnsi="Times New Roman" w:cs="Times New Roman"/>
          <w:sz w:val="28"/>
          <w:szCs w:val="28"/>
        </w:rPr>
        <w:t>Таблица</w:t>
      </w:r>
      <w:r w:rsidR="00D27579">
        <w:rPr>
          <w:rFonts w:ascii="Times New Roman" w:hAnsi="Times New Roman" w:cs="Times New Roman"/>
          <w:sz w:val="28"/>
          <w:szCs w:val="28"/>
        </w:rPr>
        <w:t xml:space="preserve">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1417"/>
        <w:gridCol w:w="2552"/>
        <w:gridCol w:w="1553"/>
      </w:tblGrid>
      <w:tr w:rsidR="0097560A" w:rsidRPr="00D27579" w14:paraId="71C9C2E2" w14:textId="77777777" w:rsidTr="00D27579">
        <w:trPr>
          <w:trHeight w:val="877"/>
        </w:trPr>
        <w:tc>
          <w:tcPr>
            <w:tcW w:w="3823" w:type="dxa"/>
            <w:shd w:val="clear" w:color="auto" w:fill="auto"/>
          </w:tcPr>
          <w:p w14:paraId="6A6F40DF" w14:textId="77777777" w:rsidR="0097560A" w:rsidRPr="00D27579" w:rsidRDefault="0097560A" w:rsidP="0079641A">
            <w:pPr>
              <w:pStyle w:val="Default"/>
              <w:jc w:val="center"/>
              <w:rPr>
                <w:rFonts w:ascii="Times New Roman" w:hAnsi="Times New Roman" w:cs="Times New Roman"/>
              </w:rPr>
            </w:pPr>
            <w:r w:rsidRPr="00D27579">
              <w:rPr>
                <w:rFonts w:ascii="Times New Roman" w:hAnsi="Times New Roman" w:cs="Times New Roman"/>
              </w:rPr>
              <w:t>Внешние стратегические факторы</w:t>
            </w:r>
          </w:p>
        </w:tc>
        <w:tc>
          <w:tcPr>
            <w:tcW w:w="1417" w:type="dxa"/>
            <w:shd w:val="clear" w:color="auto" w:fill="auto"/>
          </w:tcPr>
          <w:p w14:paraId="49189E53" w14:textId="77777777" w:rsidR="0097560A" w:rsidRPr="00D27579" w:rsidRDefault="0097560A" w:rsidP="0079641A">
            <w:pPr>
              <w:pStyle w:val="Default"/>
              <w:jc w:val="center"/>
              <w:rPr>
                <w:rFonts w:ascii="Times New Roman" w:hAnsi="Times New Roman" w:cs="Times New Roman"/>
              </w:rPr>
            </w:pPr>
          </w:p>
          <w:p w14:paraId="507EC4E5" w14:textId="77777777" w:rsidR="0097560A" w:rsidRPr="00D27579" w:rsidRDefault="0097560A" w:rsidP="0079641A">
            <w:pPr>
              <w:pStyle w:val="Default"/>
              <w:jc w:val="center"/>
              <w:rPr>
                <w:rFonts w:ascii="Times New Roman" w:hAnsi="Times New Roman" w:cs="Times New Roman"/>
              </w:rPr>
            </w:pPr>
            <w:r w:rsidRPr="00D27579">
              <w:rPr>
                <w:rFonts w:ascii="Times New Roman" w:hAnsi="Times New Roman" w:cs="Times New Roman"/>
              </w:rPr>
              <w:t>Значимость</w:t>
            </w:r>
          </w:p>
          <w:p w14:paraId="2A5470DD"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047AA8CD" w14:textId="77777777" w:rsidR="0097560A" w:rsidRPr="00D27579" w:rsidRDefault="0097560A" w:rsidP="0079641A">
            <w:pPr>
              <w:pStyle w:val="Default"/>
              <w:jc w:val="center"/>
              <w:rPr>
                <w:rFonts w:ascii="Times New Roman" w:hAnsi="Times New Roman" w:cs="Times New Roman"/>
              </w:rPr>
            </w:pPr>
            <w:r w:rsidRPr="00D27579">
              <w:rPr>
                <w:rFonts w:ascii="Times New Roman" w:hAnsi="Times New Roman" w:cs="Times New Roman"/>
              </w:rPr>
              <w:t>Оценка готовности предприятия реагировать на фактор</w:t>
            </w:r>
          </w:p>
        </w:tc>
        <w:tc>
          <w:tcPr>
            <w:tcW w:w="1553" w:type="dxa"/>
            <w:shd w:val="clear" w:color="auto" w:fill="auto"/>
          </w:tcPr>
          <w:p w14:paraId="70AA8421" w14:textId="77777777" w:rsidR="0097560A" w:rsidRPr="00D27579" w:rsidRDefault="0097560A" w:rsidP="0079641A">
            <w:pPr>
              <w:pStyle w:val="Default"/>
              <w:jc w:val="center"/>
              <w:rPr>
                <w:rFonts w:ascii="Times New Roman" w:hAnsi="Times New Roman" w:cs="Times New Roman"/>
              </w:rPr>
            </w:pPr>
          </w:p>
          <w:p w14:paraId="6FFA5633" w14:textId="1BF1DA06" w:rsidR="0097560A" w:rsidRPr="00D27579" w:rsidRDefault="0097560A" w:rsidP="00D27579">
            <w:pPr>
              <w:pStyle w:val="Default"/>
              <w:jc w:val="center"/>
              <w:rPr>
                <w:rFonts w:ascii="Times New Roman" w:hAnsi="Times New Roman" w:cs="Times New Roman"/>
              </w:rPr>
            </w:pPr>
            <w:r w:rsidRPr="00D27579">
              <w:rPr>
                <w:rFonts w:ascii="Times New Roman" w:hAnsi="Times New Roman" w:cs="Times New Roman"/>
              </w:rPr>
              <w:t>Взвешенная оценка</w:t>
            </w:r>
          </w:p>
        </w:tc>
      </w:tr>
      <w:tr w:rsidR="0097560A" w:rsidRPr="00D27579" w14:paraId="776094FB" w14:textId="77777777" w:rsidTr="0079641A">
        <w:tc>
          <w:tcPr>
            <w:tcW w:w="9345" w:type="dxa"/>
            <w:gridSpan w:val="4"/>
            <w:shd w:val="clear" w:color="auto" w:fill="auto"/>
          </w:tcPr>
          <w:p w14:paraId="644648B8" w14:textId="77777777" w:rsidR="0097560A" w:rsidRPr="00D27579" w:rsidRDefault="0097560A" w:rsidP="0079641A">
            <w:pPr>
              <w:pStyle w:val="Default"/>
              <w:jc w:val="center"/>
              <w:rPr>
                <w:rFonts w:ascii="Times New Roman" w:hAnsi="Times New Roman" w:cs="Times New Roman"/>
              </w:rPr>
            </w:pPr>
            <w:r w:rsidRPr="00D27579">
              <w:rPr>
                <w:rFonts w:ascii="Times New Roman" w:hAnsi="Times New Roman" w:cs="Times New Roman"/>
              </w:rPr>
              <w:t>ВОЗМОЖНОСТИ</w:t>
            </w:r>
          </w:p>
        </w:tc>
      </w:tr>
      <w:tr w:rsidR="0097560A" w:rsidRPr="00D27579" w14:paraId="751F8ADC" w14:textId="77777777" w:rsidTr="00D27579">
        <w:trPr>
          <w:trHeight w:val="208"/>
        </w:trPr>
        <w:tc>
          <w:tcPr>
            <w:tcW w:w="3823" w:type="dxa"/>
            <w:shd w:val="clear" w:color="auto" w:fill="auto"/>
          </w:tcPr>
          <w:p w14:paraId="4F404EBA" w14:textId="77777777" w:rsidR="0097560A" w:rsidRPr="00D27579" w:rsidRDefault="0097560A" w:rsidP="0079641A">
            <w:pPr>
              <w:pStyle w:val="Default"/>
              <w:jc w:val="both"/>
              <w:rPr>
                <w:rFonts w:ascii="Times New Roman" w:hAnsi="Times New Roman" w:cs="Times New Roman"/>
              </w:rPr>
            </w:pPr>
            <w:r w:rsidRPr="00D27579">
              <w:rPr>
                <w:rFonts w:ascii="Times New Roman" w:hAnsi="Times New Roman" w:cs="Times New Roman"/>
              </w:rPr>
              <w:t xml:space="preserve">Экономическая ситуация в Европе </w:t>
            </w:r>
          </w:p>
        </w:tc>
        <w:tc>
          <w:tcPr>
            <w:tcW w:w="1417" w:type="dxa"/>
            <w:shd w:val="clear" w:color="auto" w:fill="auto"/>
          </w:tcPr>
          <w:p w14:paraId="711924FC"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6CACDB91"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3E704BFA"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73FA0DDB" w14:textId="77777777" w:rsidTr="00D27579">
        <w:tc>
          <w:tcPr>
            <w:tcW w:w="3823" w:type="dxa"/>
            <w:shd w:val="clear" w:color="auto" w:fill="auto"/>
          </w:tcPr>
          <w:p w14:paraId="561F2058" w14:textId="77777777" w:rsidR="0097560A" w:rsidRPr="00D27579" w:rsidRDefault="0097560A" w:rsidP="0079641A">
            <w:pPr>
              <w:pStyle w:val="Default"/>
              <w:jc w:val="both"/>
              <w:rPr>
                <w:rFonts w:ascii="Times New Roman" w:hAnsi="Times New Roman" w:cs="Times New Roman"/>
              </w:rPr>
            </w:pPr>
            <w:r w:rsidRPr="00D27579">
              <w:rPr>
                <w:rFonts w:ascii="Times New Roman" w:hAnsi="Times New Roman" w:cs="Times New Roman"/>
              </w:rPr>
              <w:t xml:space="preserve">Благоприятная демографическая ситуация </w:t>
            </w:r>
          </w:p>
        </w:tc>
        <w:tc>
          <w:tcPr>
            <w:tcW w:w="1417" w:type="dxa"/>
            <w:shd w:val="clear" w:color="auto" w:fill="auto"/>
          </w:tcPr>
          <w:p w14:paraId="0328A4B7"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4943C4AA"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47DC92D7"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34690A1D" w14:textId="77777777" w:rsidTr="00D27579">
        <w:tc>
          <w:tcPr>
            <w:tcW w:w="3823" w:type="dxa"/>
            <w:shd w:val="clear" w:color="auto" w:fill="auto"/>
          </w:tcPr>
          <w:p w14:paraId="5AF27CE6" w14:textId="77777777" w:rsidR="0097560A" w:rsidRPr="00D27579" w:rsidRDefault="0097560A" w:rsidP="0079641A">
            <w:pPr>
              <w:pStyle w:val="Default"/>
              <w:jc w:val="both"/>
              <w:rPr>
                <w:rFonts w:ascii="Times New Roman" w:hAnsi="Times New Roman" w:cs="Times New Roman"/>
              </w:rPr>
            </w:pPr>
            <w:r w:rsidRPr="00D27579">
              <w:rPr>
                <w:rFonts w:ascii="Times New Roman" w:hAnsi="Times New Roman" w:cs="Times New Roman"/>
              </w:rPr>
              <w:t>Экономическое развитие Азии</w:t>
            </w:r>
          </w:p>
        </w:tc>
        <w:tc>
          <w:tcPr>
            <w:tcW w:w="1417" w:type="dxa"/>
            <w:shd w:val="clear" w:color="auto" w:fill="auto"/>
          </w:tcPr>
          <w:p w14:paraId="23AE6497"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7455B0F2"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167227AE"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1BDA2872" w14:textId="77777777" w:rsidTr="00D27579">
        <w:tc>
          <w:tcPr>
            <w:tcW w:w="3823" w:type="dxa"/>
            <w:shd w:val="clear" w:color="auto" w:fill="auto"/>
          </w:tcPr>
          <w:p w14:paraId="3CB5D473" w14:textId="77777777" w:rsidR="0097560A" w:rsidRPr="00D27579" w:rsidRDefault="0097560A" w:rsidP="0079641A">
            <w:pPr>
              <w:pStyle w:val="Default"/>
              <w:jc w:val="both"/>
              <w:rPr>
                <w:rFonts w:ascii="Times New Roman" w:hAnsi="Times New Roman" w:cs="Times New Roman"/>
              </w:rPr>
            </w:pPr>
            <w:r w:rsidRPr="00D27579">
              <w:rPr>
                <w:rFonts w:ascii="Times New Roman" w:hAnsi="Times New Roman" w:cs="Times New Roman"/>
              </w:rPr>
              <w:t xml:space="preserve">Восточноевропейские рынки </w:t>
            </w:r>
          </w:p>
        </w:tc>
        <w:tc>
          <w:tcPr>
            <w:tcW w:w="1417" w:type="dxa"/>
            <w:shd w:val="clear" w:color="auto" w:fill="auto"/>
          </w:tcPr>
          <w:p w14:paraId="26A4186B"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00499625"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2211B1AE"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2D9D5AE0" w14:textId="77777777" w:rsidTr="00D27579">
        <w:tc>
          <w:tcPr>
            <w:tcW w:w="3823" w:type="dxa"/>
            <w:shd w:val="clear" w:color="auto" w:fill="auto"/>
          </w:tcPr>
          <w:p w14:paraId="1B4E632D" w14:textId="77777777" w:rsidR="0097560A" w:rsidRPr="00D27579" w:rsidRDefault="0097560A" w:rsidP="0079641A">
            <w:pPr>
              <w:pStyle w:val="Default"/>
              <w:rPr>
                <w:rFonts w:ascii="Times New Roman" w:hAnsi="Times New Roman" w:cs="Times New Roman"/>
              </w:rPr>
            </w:pPr>
            <w:r w:rsidRPr="00D27579">
              <w:rPr>
                <w:rFonts w:ascii="Times New Roman" w:hAnsi="Times New Roman" w:cs="Times New Roman"/>
              </w:rPr>
              <w:t xml:space="preserve">Развитие сети суперсторов </w:t>
            </w:r>
          </w:p>
        </w:tc>
        <w:tc>
          <w:tcPr>
            <w:tcW w:w="1417" w:type="dxa"/>
            <w:shd w:val="clear" w:color="auto" w:fill="auto"/>
          </w:tcPr>
          <w:p w14:paraId="293F6CF2"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01435137"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0E8F6188"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131F497F" w14:textId="77777777" w:rsidTr="00D27579">
        <w:trPr>
          <w:trHeight w:val="558"/>
        </w:trPr>
        <w:tc>
          <w:tcPr>
            <w:tcW w:w="3823" w:type="dxa"/>
            <w:shd w:val="clear" w:color="auto" w:fill="auto"/>
          </w:tcPr>
          <w:p w14:paraId="08B418C2" w14:textId="77777777" w:rsidR="0097560A" w:rsidRPr="00D27579" w:rsidRDefault="0097560A" w:rsidP="0079641A">
            <w:pPr>
              <w:pStyle w:val="Default"/>
              <w:jc w:val="both"/>
              <w:rPr>
                <w:rFonts w:ascii="Times New Roman" w:hAnsi="Times New Roman" w:cs="Times New Roman"/>
              </w:rPr>
            </w:pPr>
            <w:r w:rsidRPr="00D27579">
              <w:rPr>
                <w:rFonts w:ascii="Times New Roman" w:hAnsi="Times New Roman" w:cs="Times New Roman"/>
              </w:rPr>
              <w:t xml:space="preserve">Усиление государственного регулирования </w:t>
            </w:r>
          </w:p>
        </w:tc>
        <w:tc>
          <w:tcPr>
            <w:tcW w:w="1417" w:type="dxa"/>
            <w:shd w:val="clear" w:color="auto" w:fill="auto"/>
          </w:tcPr>
          <w:p w14:paraId="0026905A"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627C7B90"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5C9D219C"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5BEF46D4" w14:textId="77777777" w:rsidTr="00D27579">
        <w:trPr>
          <w:trHeight w:val="571"/>
        </w:trPr>
        <w:tc>
          <w:tcPr>
            <w:tcW w:w="3823" w:type="dxa"/>
            <w:shd w:val="clear" w:color="auto" w:fill="auto"/>
          </w:tcPr>
          <w:p w14:paraId="32534F3A" w14:textId="77777777" w:rsidR="0097560A" w:rsidRPr="00D27579" w:rsidRDefault="0097560A" w:rsidP="0079641A">
            <w:pPr>
              <w:pStyle w:val="Default"/>
              <w:rPr>
                <w:rFonts w:ascii="Times New Roman" w:hAnsi="Times New Roman" w:cs="Times New Roman"/>
              </w:rPr>
            </w:pPr>
            <w:r w:rsidRPr="00D27579">
              <w:rPr>
                <w:rFonts w:ascii="Times New Roman" w:hAnsi="Times New Roman" w:cs="Times New Roman"/>
              </w:rPr>
              <w:t xml:space="preserve">Конкуренция на внутреннем рынке </w:t>
            </w:r>
          </w:p>
        </w:tc>
        <w:tc>
          <w:tcPr>
            <w:tcW w:w="1417" w:type="dxa"/>
            <w:shd w:val="clear" w:color="auto" w:fill="auto"/>
          </w:tcPr>
          <w:p w14:paraId="41131F7D"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15ABD9D3"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7CD03E34"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3E4F88C8" w14:textId="77777777" w:rsidTr="00D27579">
        <w:tc>
          <w:tcPr>
            <w:tcW w:w="3823" w:type="dxa"/>
            <w:shd w:val="clear" w:color="auto" w:fill="auto"/>
          </w:tcPr>
          <w:p w14:paraId="057D0943" w14:textId="77777777" w:rsidR="0097560A" w:rsidRPr="00D27579" w:rsidRDefault="0097560A" w:rsidP="0079641A">
            <w:pPr>
              <w:pStyle w:val="Default"/>
              <w:jc w:val="both"/>
              <w:rPr>
                <w:rFonts w:ascii="Times New Roman" w:hAnsi="Times New Roman" w:cs="Times New Roman"/>
              </w:rPr>
            </w:pPr>
            <w:r w:rsidRPr="00D27579">
              <w:rPr>
                <w:rFonts w:ascii="Times New Roman" w:hAnsi="Times New Roman" w:cs="Times New Roman"/>
              </w:rPr>
              <w:t xml:space="preserve">Сильная глобальная позиция фирмы Electorlux </w:t>
            </w:r>
          </w:p>
        </w:tc>
        <w:tc>
          <w:tcPr>
            <w:tcW w:w="1417" w:type="dxa"/>
            <w:shd w:val="clear" w:color="auto" w:fill="auto"/>
          </w:tcPr>
          <w:p w14:paraId="28D90571"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28B27913"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61DB8A25"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57424CCA" w14:textId="77777777" w:rsidTr="00D27579">
        <w:tc>
          <w:tcPr>
            <w:tcW w:w="3823" w:type="dxa"/>
            <w:shd w:val="clear" w:color="auto" w:fill="auto"/>
          </w:tcPr>
          <w:p w14:paraId="0C3F243F" w14:textId="77777777" w:rsidR="0097560A" w:rsidRPr="00D27579" w:rsidRDefault="0097560A" w:rsidP="0079641A">
            <w:pPr>
              <w:pStyle w:val="Default"/>
              <w:jc w:val="both"/>
              <w:rPr>
                <w:rFonts w:ascii="Times New Roman" w:hAnsi="Times New Roman" w:cs="Times New Roman"/>
              </w:rPr>
            </w:pPr>
            <w:r w:rsidRPr="00D27579">
              <w:rPr>
                <w:rFonts w:ascii="Times New Roman" w:hAnsi="Times New Roman" w:cs="Times New Roman"/>
              </w:rPr>
              <w:t xml:space="preserve">Новая технология фирмы Fuzzy </w:t>
            </w:r>
          </w:p>
        </w:tc>
        <w:tc>
          <w:tcPr>
            <w:tcW w:w="1417" w:type="dxa"/>
            <w:shd w:val="clear" w:color="auto" w:fill="auto"/>
          </w:tcPr>
          <w:p w14:paraId="6D5E3237"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51B96410"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50408BDC"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70EE932D" w14:textId="77777777" w:rsidTr="00D27579">
        <w:trPr>
          <w:trHeight w:val="271"/>
        </w:trPr>
        <w:tc>
          <w:tcPr>
            <w:tcW w:w="3823" w:type="dxa"/>
            <w:shd w:val="clear" w:color="auto" w:fill="auto"/>
          </w:tcPr>
          <w:p w14:paraId="0A6F00C7" w14:textId="11A307E5" w:rsidR="0097560A" w:rsidRPr="00D27579" w:rsidRDefault="0097560A" w:rsidP="00D27579">
            <w:pPr>
              <w:pStyle w:val="Default"/>
              <w:jc w:val="both"/>
              <w:rPr>
                <w:rFonts w:ascii="Times New Roman" w:hAnsi="Times New Roman" w:cs="Times New Roman"/>
              </w:rPr>
            </w:pPr>
            <w:r w:rsidRPr="00D27579">
              <w:rPr>
                <w:rFonts w:ascii="Times New Roman" w:hAnsi="Times New Roman" w:cs="Times New Roman"/>
              </w:rPr>
              <w:t>Предполагаемый спад</w:t>
            </w:r>
          </w:p>
        </w:tc>
        <w:tc>
          <w:tcPr>
            <w:tcW w:w="1417" w:type="dxa"/>
            <w:shd w:val="clear" w:color="auto" w:fill="auto"/>
          </w:tcPr>
          <w:p w14:paraId="5F7D8CA9"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2552" w:type="dxa"/>
            <w:shd w:val="clear" w:color="auto" w:fill="auto"/>
          </w:tcPr>
          <w:p w14:paraId="6E8A1C56" w14:textId="77777777" w:rsidR="0097560A" w:rsidRPr="00D27579" w:rsidRDefault="0097560A" w:rsidP="0079641A">
            <w:pPr>
              <w:spacing w:after="0" w:line="240" w:lineRule="auto"/>
              <w:jc w:val="center"/>
              <w:rPr>
                <w:rFonts w:ascii="Times New Roman" w:hAnsi="Times New Roman" w:cs="Times New Roman"/>
                <w:sz w:val="24"/>
                <w:szCs w:val="24"/>
              </w:rPr>
            </w:pPr>
          </w:p>
        </w:tc>
        <w:tc>
          <w:tcPr>
            <w:tcW w:w="1553" w:type="dxa"/>
            <w:shd w:val="clear" w:color="auto" w:fill="auto"/>
          </w:tcPr>
          <w:p w14:paraId="436E137E" w14:textId="77777777" w:rsidR="0097560A" w:rsidRPr="00D27579" w:rsidRDefault="0097560A" w:rsidP="0079641A">
            <w:pPr>
              <w:spacing w:after="0" w:line="240" w:lineRule="auto"/>
              <w:jc w:val="center"/>
              <w:rPr>
                <w:rFonts w:ascii="Times New Roman" w:hAnsi="Times New Roman" w:cs="Times New Roman"/>
                <w:sz w:val="24"/>
                <w:szCs w:val="24"/>
              </w:rPr>
            </w:pPr>
          </w:p>
        </w:tc>
      </w:tr>
      <w:tr w:rsidR="0097560A" w:rsidRPr="00D27579" w14:paraId="4B1FF5A0" w14:textId="77777777" w:rsidTr="00D27579">
        <w:tc>
          <w:tcPr>
            <w:tcW w:w="3823" w:type="dxa"/>
            <w:shd w:val="clear" w:color="auto" w:fill="auto"/>
          </w:tcPr>
          <w:p w14:paraId="0B910D5A" w14:textId="77777777" w:rsidR="0097560A" w:rsidRPr="00D27579" w:rsidRDefault="0097560A" w:rsidP="0079641A">
            <w:pPr>
              <w:pStyle w:val="Default"/>
              <w:jc w:val="both"/>
              <w:rPr>
                <w:rFonts w:ascii="Times New Roman" w:hAnsi="Times New Roman" w:cs="Times New Roman"/>
              </w:rPr>
            </w:pPr>
            <w:r w:rsidRPr="00D27579">
              <w:rPr>
                <w:rFonts w:ascii="Times New Roman" w:hAnsi="Times New Roman" w:cs="Times New Roman"/>
              </w:rPr>
              <w:t xml:space="preserve">Суммарная оценка </w:t>
            </w:r>
          </w:p>
        </w:tc>
        <w:tc>
          <w:tcPr>
            <w:tcW w:w="1417" w:type="dxa"/>
            <w:shd w:val="clear" w:color="auto" w:fill="auto"/>
          </w:tcPr>
          <w:p w14:paraId="56B9EDAA" w14:textId="77777777" w:rsidR="0097560A" w:rsidRPr="00D27579" w:rsidRDefault="0097560A" w:rsidP="0079641A">
            <w:pPr>
              <w:spacing w:after="0" w:line="240" w:lineRule="auto"/>
              <w:jc w:val="center"/>
              <w:rPr>
                <w:rFonts w:ascii="Times New Roman" w:hAnsi="Times New Roman" w:cs="Times New Roman"/>
                <w:sz w:val="24"/>
                <w:szCs w:val="24"/>
              </w:rPr>
            </w:pPr>
            <w:r w:rsidRPr="00D27579">
              <w:rPr>
                <w:rFonts w:ascii="Times New Roman" w:hAnsi="Times New Roman" w:cs="Times New Roman"/>
                <w:sz w:val="24"/>
                <w:szCs w:val="24"/>
              </w:rPr>
              <w:t>-</w:t>
            </w:r>
          </w:p>
        </w:tc>
        <w:tc>
          <w:tcPr>
            <w:tcW w:w="2552" w:type="dxa"/>
            <w:shd w:val="clear" w:color="auto" w:fill="auto"/>
          </w:tcPr>
          <w:p w14:paraId="35DF86E6" w14:textId="77777777" w:rsidR="0097560A" w:rsidRPr="00D27579" w:rsidRDefault="0097560A" w:rsidP="0079641A">
            <w:pPr>
              <w:spacing w:after="0" w:line="240" w:lineRule="auto"/>
              <w:jc w:val="center"/>
              <w:rPr>
                <w:rFonts w:ascii="Times New Roman" w:hAnsi="Times New Roman" w:cs="Times New Roman"/>
                <w:sz w:val="24"/>
                <w:szCs w:val="24"/>
              </w:rPr>
            </w:pPr>
            <w:r w:rsidRPr="00D27579">
              <w:rPr>
                <w:rFonts w:ascii="Times New Roman" w:hAnsi="Times New Roman" w:cs="Times New Roman"/>
                <w:sz w:val="24"/>
                <w:szCs w:val="24"/>
              </w:rPr>
              <w:t>-</w:t>
            </w:r>
          </w:p>
        </w:tc>
        <w:tc>
          <w:tcPr>
            <w:tcW w:w="1553" w:type="dxa"/>
            <w:shd w:val="clear" w:color="auto" w:fill="auto"/>
          </w:tcPr>
          <w:p w14:paraId="5B46EDDC" w14:textId="77777777" w:rsidR="0097560A" w:rsidRPr="00D27579" w:rsidRDefault="0097560A" w:rsidP="0079641A">
            <w:pPr>
              <w:spacing w:after="0" w:line="240" w:lineRule="auto"/>
              <w:jc w:val="center"/>
              <w:rPr>
                <w:rFonts w:ascii="Times New Roman" w:hAnsi="Times New Roman" w:cs="Times New Roman"/>
                <w:sz w:val="24"/>
                <w:szCs w:val="24"/>
              </w:rPr>
            </w:pPr>
          </w:p>
        </w:tc>
      </w:tr>
    </w:tbl>
    <w:p w14:paraId="7C365893" w14:textId="77777777" w:rsidR="00D27579" w:rsidRDefault="00D27579" w:rsidP="0097560A">
      <w:pPr>
        <w:pStyle w:val="Default"/>
        <w:ind w:firstLine="708"/>
        <w:jc w:val="both"/>
        <w:rPr>
          <w:rFonts w:ascii="Times New Roman" w:hAnsi="Times New Roman" w:cs="Times New Roman"/>
          <w:sz w:val="28"/>
          <w:szCs w:val="28"/>
        </w:rPr>
      </w:pPr>
    </w:p>
    <w:p w14:paraId="241ED9C3" w14:textId="0B3B4798" w:rsidR="0097560A" w:rsidRPr="0097560A" w:rsidRDefault="0097560A" w:rsidP="00D27579">
      <w:pPr>
        <w:pStyle w:val="Default"/>
        <w:spacing w:line="360" w:lineRule="auto"/>
        <w:ind w:firstLine="708"/>
        <w:jc w:val="both"/>
        <w:rPr>
          <w:rFonts w:ascii="Times New Roman" w:hAnsi="Times New Roman" w:cs="Times New Roman"/>
          <w:sz w:val="28"/>
          <w:szCs w:val="28"/>
        </w:rPr>
      </w:pPr>
      <w:r w:rsidRPr="0097560A">
        <w:rPr>
          <w:rFonts w:ascii="Times New Roman" w:hAnsi="Times New Roman" w:cs="Times New Roman"/>
          <w:sz w:val="28"/>
          <w:szCs w:val="28"/>
        </w:rPr>
        <w:lastRenderedPageBreak/>
        <w:t xml:space="preserve">Данная форма представляет собой метод анализа готовности предприятия реагировать на стратегические факторы внешней среды с учетом предполагаемой значимости этих факторов для будущего предприятия.      Выделяют следующие этапы заполнения указанной формы: </w:t>
      </w:r>
    </w:p>
    <w:p w14:paraId="4E94D120" w14:textId="77777777" w:rsidR="0097560A" w:rsidRPr="0097560A" w:rsidRDefault="0097560A" w:rsidP="00D27579">
      <w:pPr>
        <w:pStyle w:val="Default"/>
        <w:spacing w:line="360" w:lineRule="auto"/>
        <w:ind w:firstLine="709"/>
        <w:jc w:val="both"/>
        <w:rPr>
          <w:rFonts w:ascii="Times New Roman" w:hAnsi="Times New Roman" w:cs="Times New Roman"/>
          <w:sz w:val="28"/>
          <w:szCs w:val="28"/>
        </w:rPr>
      </w:pPr>
      <w:r w:rsidRPr="0097560A">
        <w:rPr>
          <w:rFonts w:ascii="Times New Roman" w:hAnsi="Times New Roman" w:cs="Times New Roman"/>
          <w:sz w:val="28"/>
          <w:szCs w:val="28"/>
        </w:rPr>
        <w:t xml:space="preserve">1. В первой колонке указываются 5–10 возможностей и такое же число угроз. </w:t>
      </w:r>
    </w:p>
    <w:p w14:paraId="3E2796CF" w14:textId="77777777" w:rsidR="0097560A" w:rsidRPr="0097560A" w:rsidRDefault="0097560A" w:rsidP="00D27579">
      <w:pPr>
        <w:pStyle w:val="Default"/>
        <w:spacing w:line="360" w:lineRule="auto"/>
        <w:ind w:firstLine="709"/>
        <w:jc w:val="both"/>
        <w:rPr>
          <w:rFonts w:ascii="Times New Roman" w:hAnsi="Times New Roman" w:cs="Times New Roman"/>
          <w:sz w:val="28"/>
          <w:szCs w:val="28"/>
        </w:rPr>
      </w:pPr>
      <w:r w:rsidRPr="0097560A">
        <w:rPr>
          <w:rFonts w:ascii="Times New Roman" w:hAnsi="Times New Roman" w:cs="Times New Roman"/>
          <w:sz w:val="28"/>
          <w:szCs w:val="28"/>
        </w:rPr>
        <w:t xml:space="preserve">2. Каждому фактору приписывается весовое значение от единицы (важнейший) до нуля (незначимый) на основе оценки вероятного воздействия данного фактора на стратегическую позицию предприятия. Сумма весов должна быть равна единице. </w:t>
      </w:r>
    </w:p>
    <w:p w14:paraId="0FD16968" w14:textId="77777777" w:rsidR="0097560A" w:rsidRPr="0097560A" w:rsidRDefault="0097560A" w:rsidP="00D27579">
      <w:pPr>
        <w:pStyle w:val="Default"/>
        <w:spacing w:line="360" w:lineRule="auto"/>
        <w:ind w:firstLine="709"/>
        <w:jc w:val="both"/>
        <w:rPr>
          <w:rFonts w:ascii="Times New Roman" w:hAnsi="Times New Roman" w:cs="Times New Roman"/>
          <w:sz w:val="28"/>
          <w:szCs w:val="28"/>
        </w:rPr>
      </w:pPr>
      <w:r w:rsidRPr="0097560A">
        <w:rPr>
          <w:rFonts w:ascii="Times New Roman" w:hAnsi="Times New Roman" w:cs="Times New Roman"/>
          <w:sz w:val="28"/>
          <w:szCs w:val="28"/>
        </w:rPr>
        <w:t xml:space="preserve">3. Затем дается оценка реакции предприятия на каждый фактор по 5-балльной шкале: "пять" – высокая, "четыре" – выше среднего, "три" – средняя, "два" – ниже среднего, "единица" – незначимая. </w:t>
      </w:r>
    </w:p>
    <w:p w14:paraId="6FC564F7" w14:textId="77777777" w:rsidR="0097560A" w:rsidRPr="0097560A" w:rsidRDefault="0097560A" w:rsidP="00D27579">
      <w:pPr>
        <w:pStyle w:val="Default"/>
        <w:spacing w:line="360" w:lineRule="auto"/>
        <w:ind w:firstLine="709"/>
        <w:jc w:val="both"/>
        <w:rPr>
          <w:rFonts w:ascii="Times New Roman" w:hAnsi="Times New Roman" w:cs="Times New Roman"/>
          <w:sz w:val="28"/>
          <w:szCs w:val="28"/>
        </w:rPr>
      </w:pPr>
      <w:r w:rsidRPr="0097560A">
        <w:rPr>
          <w:rFonts w:ascii="Times New Roman" w:hAnsi="Times New Roman" w:cs="Times New Roman"/>
          <w:sz w:val="28"/>
          <w:szCs w:val="28"/>
        </w:rPr>
        <w:t xml:space="preserve">4. Определяются взвешенные оценки для каждого фактора путем умножения его веса на оценку, и подсчитывается суммарная взвешенная оценка для данного предприятия. </w:t>
      </w:r>
    </w:p>
    <w:p w14:paraId="02BF3BB0" w14:textId="77777777" w:rsidR="0097560A" w:rsidRPr="0097560A" w:rsidRDefault="0097560A" w:rsidP="00D27579">
      <w:pPr>
        <w:spacing w:after="0" w:line="360" w:lineRule="auto"/>
        <w:ind w:firstLine="708"/>
        <w:jc w:val="both"/>
        <w:rPr>
          <w:rFonts w:ascii="Times New Roman" w:hAnsi="Times New Roman" w:cs="Times New Roman"/>
          <w:sz w:val="28"/>
          <w:szCs w:val="28"/>
        </w:rPr>
      </w:pPr>
      <w:r w:rsidRPr="0097560A">
        <w:rPr>
          <w:rFonts w:ascii="Times New Roman" w:hAnsi="Times New Roman" w:cs="Times New Roman"/>
          <w:sz w:val="28"/>
          <w:szCs w:val="28"/>
        </w:rPr>
        <w:t>Суммарная оценка (с той же градацией, как оценка каждого фактора) указывает на степень реакции предприятия на стратегические факторы внешней среды. В данном случае оценка показывает, что реакция предприятия находится на среднем уровне.</w:t>
      </w:r>
    </w:p>
    <w:p w14:paraId="2098199A" w14:textId="3B1F77CF" w:rsidR="00BE4E2A" w:rsidRDefault="00BE4E2A" w:rsidP="00BE4E2A">
      <w:pPr>
        <w:pStyle w:val="affd"/>
        <w:spacing w:line="360" w:lineRule="auto"/>
        <w:ind w:left="709"/>
        <w:jc w:val="both"/>
        <w:rPr>
          <w:bCs/>
          <w:iCs/>
          <w:szCs w:val="28"/>
        </w:rPr>
      </w:pPr>
    </w:p>
    <w:p w14:paraId="4EAF125A" w14:textId="5768E53F" w:rsidR="00C858D1" w:rsidRDefault="00E32331" w:rsidP="00D27579">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C858D1">
        <w:rPr>
          <w:rFonts w:ascii="Times New Roman" w:eastAsia="Times New Roman" w:hAnsi="Times New Roman" w:cs="Times New Roman"/>
          <w:b/>
          <w:bCs/>
          <w:sz w:val="28"/>
          <w:szCs w:val="24"/>
          <w:lang w:eastAsia="ru-RU"/>
        </w:rPr>
        <w:t>7. Фонд оценочных средств для проведения промежуточной аттес</w:t>
      </w:r>
      <w:r w:rsidR="00D27579">
        <w:rPr>
          <w:rFonts w:ascii="Times New Roman" w:eastAsia="Times New Roman" w:hAnsi="Times New Roman" w:cs="Times New Roman"/>
          <w:b/>
          <w:bCs/>
          <w:sz w:val="28"/>
          <w:szCs w:val="24"/>
          <w:lang w:eastAsia="ru-RU"/>
        </w:rPr>
        <w:t>тации обучающихся по дисциплине</w:t>
      </w:r>
    </w:p>
    <w:p w14:paraId="2D5FD7EB" w14:textId="77777777" w:rsidR="00E32331" w:rsidRPr="00C858D1" w:rsidRDefault="003F151C" w:rsidP="0081013A">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3F151C">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32331" w:rsidRPr="00C858D1">
        <w:rPr>
          <w:rFonts w:ascii="Times New Roman" w:eastAsia="Times New Roman" w:hAnsi="Times New Roman" w:cs="Times New Roman"/>
          <w:bCs/>
          <w:sz w:val="28"/>
          <w:szCs w:val="24"/>
          <w:lang w:eastAsia="ru-RU"/>
        </w:rPr>
        <w:t>.</w:t>
      </w:r>
    </w:p>
    <w:p w14:paraId="50EB2850" w14:textId="77777777" w:rsidR="00E32331" w:rsidRPr="00A116D2" w:rsidRDefault="00E32331" w:rsidP="00E32331">
      <w:pPr>
        <w:spacing w:after="0" w:line="240" w:lineRule="auto"/>
        <w:contextualSpacing/>
        <w:jc w:val="both"/>
        <w:rPr>
          <w:rFonts w:ascii="Times New Roman" w:eastAsia="Times New Roman" w:hAnsi="Times New Roman" w:cs="Times New Roman"/>
          <w:sz w:val="28"/>
          <w:szCs w:val="28"/>
          <w:highlight w:val="yellow"/>
          <w:lang w:eastAsia="ru-RU"/>
        </w:rPr>
      </w:pPr>
      <w:bookmarkStart w:id="4" w:name="_Toc516844489"/>
    </w:p>
    <w:p w14:paraId="68766C03" w14:textId="062F8A36" w:rsidR="00B57FFE" w:rsidRPr="00B57FFE" w:rsidRDefault="00B57FFE" w:rsidP="00B57FFE">
      <w:pPr>
        <w:autoSpaceDN w:val="0"/>
        <w:spacing w:after="0" w:line="360" w:lineRule="auto"/>
        <w:jc w:val="right"/>
        <w:rPr>
          <w:rFonts w:ascii="Times New Roman" w:eastAsia="Times New Roman" w:hAnsi="Times New Roman" w:cs="Times New Roman"/>
          <w:sz w:val="28"/>
          <w:szCs w:val="28"/>
          <w:lang w:eastAsia="ru-RU"/>
        </w:rPr>
      </w:pPr>
      <w:r w:rsidRPr="00B57FFE">
        <w:rPr>
          <w:rFonts w:ascii="Times New Roman" w:eastAsia="Times New Roman" w:hAnsi="Times New Roman" w:cs="Times New Roman"/>
          <w:sz w:val="28"/>
          <w:szCs w:val="28"/>
          <w:lang w:eastAsia="ru-RU"/>
        </w:rPr>
        <w:lastRenderedPageBreak/>
        <w:t xml:space="preserve">Таблица </w:t>
      </w:r>
      <w:r w:rsidR="00D27579">
        <w:rPr>
          <w:rFonts w:ascii="Times New Roman" w:eastAsia="Times New Roman" w:hAnsi="Times New Roman" w:cs="Times New Roman"/>
          <w:sz w:val="28"/>
          <w:szCs w:val="28"/>
          <w:lang w:eastAsia="ru-RU"/>
        </w:rPr>
        <w:t>8</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34"/>
        <w:gridCol w:w="2002"/>
        <w:gridCol w:w="2835"/>
        <w:gridCol w:w="2800"/>
      </w:tblGrid>
      <w:tr w:rsidR="005848A3" w:rsidRPr="005848A3" w14:paraId="2690115C" w14:textId="77777777" w:rsidTr="001551D6">
        <w:trPr>
          <w:trHeight w:val="475"/>
        </w:trPr>
        <w:tc>
          <w:tcPr>
            <w:tcW w:w="1934" w:type="dxa"/>
            <w:vAlign w:val="center"/>
          </w:tcPr>
          <w:p w14:paraId="221A9EF6"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Наименование компетенции</w:t>
            </w:r>
          </w:p>
        </w:tc>
        <w:tc>
          <w:tcPr>
            <w:tcW w:w="2002" w:type="dxa"/>
            <w:vAlign w:val="center"/>
          </w:tcPr>
          <w:p w14:paraId="7250FE1C"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Наименование  индикаторов достижения компетенции</w:t>
            </w:r>
          </w:p>
        </w:tc>
        <w:tc>
          <w:tcPr>
            <w:tcW w:w="2835" w:type="dxa"/>
            <w:vAlign w:val="center"/>
          </w:tcPr>
          <w:p w14:paraId="28316199"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Результаты обучения (умения и знания), соотнесенные с индикаторами достижения компетенции</w:t>
            </w:r>
          </w:p>
        </w:tc>
        <w:tc>
          <w:tcPr>
            <w:tcW w:w="2800" w:type="dxa"/>
            <w:vAlign w:val="center"/>
          </w:tcPr>
          <w:p w14:paraId="0979F3F1" w14:textId="77777777" w:rsidR="00B57FFE" w:rsidRPr="005848A3" w:rsidRDefault="00B57FFE" w:rsidP="005848A3">
            <w:pPr>
              <w:widowControl w:val="0"/>
              <w:spacing w:after="0" w:line="240" w:lineRule="auto"/>
              <w:ind w:right="45"/>
              <w:jc w:val="center"/>
              <w:rPr>
                <w:rFonts w:ascii="Times New Roman" w:eastAsia="Times New Roman" w:hAnsi="Times New Roman" w:cs="Times New Roman"/>
                <w:b/>
                <w:iCs/>
                <w:lang w:eastAsia="ru-RU"/>
              </w:rPr>
            </w:pPr>
            <w:r w:rsidRPr="005848A3">
              <w:rPr>
                <w:rFonts w:ascii="Times New Roman" w:eastAsia="Times New Roman" w:hAnsi="Times New Roman" w:cs="Times New Roman"/>
                <w:b/>
                <w:iCs/>
                <w:lang w:eastAsia="ru-RU"/>
              </w:rPr>
              <w:t>Типовые контрольные задания</w:t>
            </w:r>
          </w:p>
        </w:tc>
      </w:tr>
      <w:tr w:rsidR="00267251" w:rsidRPr="005848A3" w14:paraId="08840E95" w14:textId="77777777" w:rsidTr="0071236D">
        <w:trPr>
          <w:trHeight w:val="1265"/>
        </w:trPr>
        <w:tc>
          <w:tcPr>
            <w:tcW w:w="1934" w:type="dxa"/>
            <w:vMerge w:val="restart"/>
          </w:tcPr>
          <w:p w14:paraId="4956269E" w14:textId="77777777" w:rsidR="00267251" w:rsidRPr="004349ED" w:rsidRDefault="00267251" w:rsidP="0071236D">
            <w:pPr>
              <w:widowControl w:val="0"/>
              <w:spacing w:after="0" w:line="240" w:lineRule="auto"/>
              <w:ind w:right="45"/>
              <w:jc w:val="center"/>
              <w:rPr>
                <w:rFonts w:ascii="Times New Roman" w:eastAsia="Times New Roman" w:hAnsi="Times New Roman" w:cs="Times New Roman"/>
                <w:sz w:val="24"/>
                <w:szCs w:val="24"/>
                <w:u w:val="single"/>
                <w:lang w:eastAsia="ru-RU"/>
              </w:rPr>
            </w:pPr>
            <w:r w:rsidRPr="004349ED">
              <w:rPr>
                <w:rFonts w:ascii="Times New Roman" w:eastAsia="Times New Roman" w:hAnsi="Times New Roman" w:cs="Times New Roman"/>
                <w:sz w:val="24"/>
                <w:szCs w:val="24"/>
                <w:u w:val="single"/>
                <w:lang w:eastAsia="ru-RU"/>
              </w:rPr>
              <w:t>ПКП-3</w:t>
            </w:r>
          </w:p>
          <w:p w14:paraId="09145CA9" w14:textId="32F75D1E" w:rsidR="00031CAC" w:rsidRPr="005848A3" w:rsidRDefault="00031CAC" w:rsidP="0071236D">
            <w:pPr>
              <w:widowControl w:val="0"/>
              <w:spacing w:after="0" w:line="240" w:lineRule="auto"/>
              <w:ind w:right="45"/>
              <w:rPr>
                <w:rFonts w:ascii="Times New Roman" w:eastAsia="Times New Roman" w:hAnsi="Times New Roman" w:cs="Times New Roman"/>
                <w:u w:val="single"/>
                <w:lang w:eastAsia="ru-RU"/>
              </w:rPr>
            </w:pPr>
            <w:r>
              <w:rPr>
                <w:rFonts w:ascii="Times New Roman" w:hAnsi="Times New Roman" w:cs="Times New Roman"/>
                <w:sz w:val="24"/>
                <w:szCs w:val="24"/>
              </w:rPr>
              <w:t>С</w:t>
            </w:r>
            <w:r w:rsidRPr="001B483F">
              <w:rPr>
                <w:rFonts w:ascii="Times New Roman" w:hAnsi="Times New Roman" w:cs="Times New Roman"/>
                <w:sz w:val="24"/>
                <w:szCs w:val="24"/>
              </w:rPr>
              <w:t>пособность выявлять тенденции развития логистических процессов и проводить оценку их эффективности на основе современных технических средств</w:t>
            </w:r>
            <w:r w:rsidRPr="001B483F">
              <w:rPr>
                <w:rFonts w:ascii="Times New Roman" w:eastAsia="Symbol" w:hAnsi="Times New Roman" w:cs="Times New Roman"/>
                <w:sz w:val="24"/>
                <w:szCs w:val="24"/>
              </w:rPr>
              <w:br/>
            </w:r>
          </w:p>
        </w:tc>
        <w:tc>
          <w:tcPr>
            <w:tcW w:w="2002" w:type="dxa"/>
          </w:tcPr>
          <w:p w14:paraId="20F3A39D" w14:textId="77777777" w:rsidR="00031CAC" w:rsidRPr="001B483F" w:rsidRDefault="00031CAC" w:rsidP="00B120D6">
            <w:pPr>
              <w:pStyle w:val="affd"/>
              <w:numPr>
                <w:ilvl w:val="0"/>
                <w:numId w:val="33"/>
              </w:numPr>
              <w:ind w:left="88" w:firstLine="0"/>
              <w:rPr>
                <w:sz w:val="24"/>
                <w:szCs w:val="24"/>
              </w:rPr>
            </w:pPr>
            <w:r w:rsidRPr="001B483F">
              <w:rPr>
                <w:sz w:val="24"/>
                <w:szCs w:val="24"/>
              </w:rPr>
              <w:t>Применяет методы оценки тенденций развития современного общества, экономики и менеджмента с целью установления степени их влияния на развитие логистики</w:t>
            </w:r>
            <w:r>
              <w:rPr>
                <w:sz w:val="24"/>
                <w:szCs w:val="24"/>
              </w:rPr>
              <w:t>.</w:t>
            </w:r>
          </w:p>
          <w:p w14:paraId="6EC4A92E" w14:textId="77777777" w:rsidR="00031CAC" w:rsidRPr="00D07FBE" w:rsidRDefault="00031CAC" w:rsidP="00031CAC">
            <w:pPr>
              <w:pStyle w:val="211"/>
              <w:tabs>
                <w:tab w:val="left" w:pos="993"/>
              </w:tabs>
              <w:ind w:left="88"/>
              <w:jc w:val="both"/>
              <w:rPr>
                <w:rFonts w:ascii="Times New Roman" w:hAnsi="Times New Roman"/>
                <w:sz w:val="24"/>
              </w:rPr>
            </w:pPr>
          </w:p>
          <w:p w14:paraId="687775F1" w14:textId="77777777" w:rsidR="00267251" w:rsidRPr="00A667D3" w:rsidRDefault="00267251" w:rsidP="00031CAC">
            <w:pPr>
              <w:spacing w:after="0" w:line="240" w:lineRule="auto"/>
              <w:ind w:left="88"/>
              <w:contextualSpacing/>
              <w:jc w:val="both"/>
              <w:rPr>
                <w:rFonts w:ascii="Times New Roman" w:hAnsi="Times New Roman" w:cs="Times New Roman"/>
                <w:sz w:val="24"/>
                <w:szCs w:val="24"/>
              </w:rPr>
            </w:pPr>
          </w:p>
        </w:tc>
        <w:tc>
          <w:tcPr>
            <w:tcW w:w="2835" w:type="dxa"/>
          </w:tcPr>
          <w:p w14:paraId="1CA1CE90" w14:textId="7868D166" w:rsidR="00031CAC" w:rsidRPr="00BE4E2A" w:rsidRDefault="00031CAC"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 xml:space="preserve">Знать: </w:t>
            </w:r>
            <w:r>
              <w:rPr>
                <w:rFonts w:ascii="Times New Roman" w:eastAsia="Arial Unicode MS" w:hAnsi="Times New Roman" w:cs="Times New Roman"/>
                <w:color w:val="000000"/>
                <w:sz w:val="24"/>
                <w:szCs w:val="24"/>
                <w:u w:color="000000"/>
              </w:rPr>
              <w:t xml:space="preserve">роль логистики в развитии </w:t>
            </w:r>
            <w:r w:rsidRPr="001B483F">
              <w:rPr>
                <w:rFonts w:ascii="Times New Roman" w:hAnsi="Times New Roman" w:cs="Times New Roman"/>
                <w:sz w:val="24"/>
                <w:szCs w:val="24"/>
              </w:rPr>
              <w:t>современного общества, экономики и менеджмента</w:t>
            </w:r>
          </w:p>
          <w:p w14:paraId="68361E5A" w14:textId="3E9ED423"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6E3D0B05" w14:textId="0B07E6ED"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4932D469" w14:textId="48C9774F"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73F2F786" w14:textId="23041643"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6ED6C7F4" w14:textId="28A07164"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2E2AC2E0" w14:textId="1FE22E9F"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43235870" w14:textId="20C3B89F"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0F8E5F17" w14:textId="40C8531B"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60290142" w14:textId="2C6D511F"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78CDCE6D" w14:textId="74577A4F"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5AFC2108" w14:textId="4C8B8970"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20245DB7" w14:textId="21781C94"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17ED1B8E" w14:textId="39608FE9"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487DA161" w14:textId="6BB257AD"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33DA86B4" w14:textId="779E15B9"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06B46534" w14:textId="2B751617"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45DD4AF2" w14:textId="4B914E34"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2071EF7E" w14:textId="46B95811"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4F7450E7" w14:textId="1EC7CC55"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71F69E2F" w14:textId="119DE76C"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71C3D234" w14:textId="40A97CF0"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3CD18B39" w14:textId="1838D906"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22DEB61C" w14:textId="0C775859"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5984F36C" w14:textId="23E15E23"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17E52CCC" w14:textId="40414FF6"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24A55933" w14:textId="7C5076D4"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35EB8DDD" w14:textId="2FED7FB5" w:rsidR="00BE4E2A" w:rsidRDefault="00BE4E2A" w:rsidP="00BE4E2A">
            <w:pPr>
              <w:autoSpaceDE w:val="0"/>
              <w:autoSpaceDN w:val="0"/>
              <w:adjustRightInd w:val="0"/>
              <w:spacing w:after="0" w:line="240" w:lineRule="auto"/>
              <w:jc w:val="both"/>
              <w:rPr>
                <w:rFonts w:ascii="Times New Roman" w:hAnsi="Times New Roman" w:cs="Times New Roman"/>
                <w:sz w:val="24"/>
                <w:szCs w:val="24"/>
              </w:rPr>
            </w:pPr>
          </w:p>
          <w:p w14:paraId="454902BE" w14:textId="77777777" w:rsidR="00BE4E2A" w:rsidRPr="00E269C3"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067E3BC3" w14:textId="77777777" w:rsidR="00031CAC" w:rsidRDefault="00031CAC"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Уметь</w:t>
            </w:r>
            <w:r w:rsidRPr="00E269C3">
              <w:rPr>
                <w:rFonts w:ascii="Times New Roman" w:eastAsia="Arial Unicode MS" w:hAnsi="Times New Roman" w:cs="Times New Roman"/>
                <w:color w:val="000000"/>
                <w:sz w:val="24"/>
                <w:szCs w:val="24"/>
                <w:u w:color="000000"/>
              </w:rPr>
              <w:t xml:space="preserve">: </w:t>
            </w:r>
            <w:r>
              <w:rPr>
                <w:rFonts w:ascii="Times New Roman" w:eastAsia="Arial Unicode MS" w:hAnsi="Times New Roman" w:cs="Times New Roman"/>
                <w:color w:val="000000"/>
                <w:sz w:val="24"/>
                <w:szCs w:val="24"/>
                <w:u w:color="000000"/>
              </w:rPr>
              <w:t xml:space="preserve">оценивать тенденции развития логистики на основе анализа </w:t>
            </w:r>
            <w:r w:rsidRPr="001B483F">
              <w:rPr>
                <w:rFonts w:ascii="Times New Roman" w:hAnsi="Times New Roman" w:cs="Times New Roman"/>
                <w:sz w:val="24"/>
                <w:szCs w:val="24"/>
              </w:rPr>
              <w:t>современного общества, экономики и менеджмента</w:t>
            </w:r>
          </w:p>
          <w:p w14:paraId="468CBA07" w14:textId="7C993561" w:rsidR="00267251" w:rsidRPr="004349ED" w:rsidRDefault="00267251" w:rsidP="00031CAC">
            <w:pPr>
              <w:autoSpaceDE w:val="0"/>
              <w:autoSpaceDN w:val="0"/>
              <w:adjustRightInd w:val="0"/>
              <w:spacing w:after="0" w:line="240" w:lineRule="auto"/>
              <w:ind w:left="360"/>
              <w:jc w:val="both"/>
              <w:rPr>
                <w:rFonts w:ascii="Times New Roman" w:eastAsia="TimesNewRomanPSMT" w:hAnsi="Times New Roman" w:cs="Times New Roman"/>
                <w:sz w:val="24"/>
                <w:szCs w:val="24"/>
              </w:rPr>
            </w:pPr>
          </w:p>
        </w:tc>
        <w:tc>
          <w:tcPr>
            <w:tcW w:w="2800" w:type="dxa"/>
          </w:tcPr>
          <w:p w14:paraId="1FC98A38" w14:textId="77777777" w:rsidR="00267251" w:rsidRPr="00DF5A6E" w:rsidRDefault="00267251" w:rsidP="00D27579">
            <w:pPr>
              <w:spacing w:after="0" w:line="240" w:lineRule="auto"/>
              <w:contextualSpacing/>
              <w:jc w:val="both"/>
              <w:rPr>
                <w:rFonts w:ascii="Times New Roman" w:eastAsia="Times New Roman" w:hAnsi="Times New Roman" w:cs="Times New Roman"/>
                <w:sz w:val="24"/>
                <w:szCs w:val="24"/>
                <w:lang w:eastAsia="ru-RU"/>
              </w:rPr>
            </w:pPr>
            <w:r w:rsidRPr="00DF5A6E">
              <w:rPr>
                <w:rFonts w:ascii="Times New Roman" w:eastAsia="Times New Roman" w:hAnsi="Times New Roman" w:cs="Times New Roman"/>
                <w:b/>
                <w:sz w:val="24"/>
                <w:szCs w:val="24"/>
                <w:lang w:eastAsia="ru-RU"/>
              </w:rPr>
              <w:t>Задание</w:t>
            </w:r>
          </w:p>
          <w:p w14:paraId="11C83A7F" w14:textId="77777777" w:rsidR="00267251" w:rsidRDefault="00267251" w:rsidP="00D27579">
            <w:pPr>
              <w:spacing w:after="0"/>
              <w:jc w:val="both"/>
              <w:rPr>
                <w:rFonts w:ascii="Times New Roman" w:hAnsi="Times New Roman" w:cs="Times New Roman"/>
                <w:sz w:val="24"/>
                <w:szCs w:val="24"/>
                <w:lang w:eastAsia="x-none"/>
              </w:rPr>
            </w:pPr>
            <w:r w:rsidRPr="00200FBE">
              <w:rPr>
                <w:rFonts w:ascii="Times New Roman" w:hAnsi="Times New Roman" w:cs="Times New Roman"/>
                <w:sz w:val="24"/>
                <w:szCs w:val="24"/>
                <w:lang w:eastAsia="x-none"/>
              </w:rPr>
              <w:t xml:space="preserve">25 инвестиционных проектов в сфере транспортной инфраструктуры, реализуемых в России, приведены </w:t>
            </w:r>
            <w:r>
              <w:rPr>
                <w:rFonts w:ascii="Times New Roman" w:hAnsi="Times New Roman" w:cs="Times New Roman"/>
                <w:sz w:val="24"/>
                <w:szCs w:val="24"/>
                <w:lang w:eastAsia="x-none"/>
              </w:rPr>
              <w:t xml:space="preserve">по следующей ссылке </w:t>
            </w:r>
            <w:hyperlink r:id="rId8" w:history="1">
              <w:r w:rsidRPr="000A37C3">
                <w:rPr>
                  <w:rStyle w:val="a4"/>
                  <w:rFonts w:ascii="Times New Roman" w:hAnsi="Times New Roman" w:cs="Times New Roman"/>
                  <w:sz w:val="24"/>
                  <w:szCs w:val="24"/>
                  <w:lang w:eastAsia="x-none"/>
                </w:rPr>
                <w:t>https://vestnikstroy.ru/articles/ratings/25-investitsionnykh-proektov-v-sfere-transportnoy-infrastruktury-realizuemykh-v-rossii-/?ysclid=lhm90gm5lk253069574</w:t>
              </w:r>
            </w:hyperlink>
          </w:p>
          <w:p w14:paraId="4978DDCC" w14:textId="411A4877" w:rsidR="00267251" w:rsidRDefault="00267251" w:rsidP="00D27579">
            <w:pPr>
              <w:spacing w:after="0"/>
              <w:jc w:val="both"/>
              <w:rPr>
                <w:rFonts w:ascii="Times New Roman" w:hAnsi="Times New Roman" w:cs="Times New Roman"/>
                <w:sz w:val="24"/>
                <w:szCs w:val="24"/>
                <w:lang w:eastAsia="x-none"/>
              </w:rPr>
            </w:pPr>
            <w:r>
              <w:rPr>
                <w:rFonts w:ascii="Times New Roman" w:hAnsi="Times New Roman" w:cs="Times New Roman"/>
                <w:sz w:val="24"/>
                <w:szCs w:val="24"/>
                <w:lang w:eastAsia="x-none"/>
              </w:rPr>
              <w:t xml:space="preserve">Определите инвестиционную значимость каждого логистического проекта и составьте диаграмму, иллюстрирующую долю инвестиций по каждому проекту от общей суммарной инвестиционной стоимости. </w:t>
            </w:r>
          </w:p>
          <w:p w14:paraId="285AC610" w14:textId="77777777" w:rsidR="00D27579" w:rsidRDefault="00D27579" w:rsidP="00D27579">
            <w:pPr>
              <w:spacing w:after="0"/>
              <w:jc w:val="both"/>
              <w:rPr>
                <w:rFonts w:ascii="Times New Roman" w:hAnsi="Times New Roman" w:cs="Times New Roman"/>
                <w:sz w:val="24"/>
                <w:szCs w:val="24"/>
                <w:lang w:eastAsia="x-none"/>
              </w:rPr>
            </w:pPr>
          </w:p>
          <w:p w14:paraId="3CE1B5C6" w14:textId="77777777" w:rsidR="00267251" w:rsidRPr="00886FA3" w:rsidRDefault="00267251" w:rsidP="00D27579">
            <w:pPr>
              <w:spacing w:after="0"/>
              <w:jc w:val="both"/>
              <w:rPr>
                <w:rFonts w:ascii="Times New Roman" w:hAnsi="Times New Roman" w:cs="Times New Roman"/>
                <w:b/>
                <w:bCs/>
                <w:sz w:val="24"/>
                <w:szCs w:val="24"/>
                <w:lang w:eastAsia="x-none"/>
              </w:rPr>
            </w:pPr>
            <w:r w:rsidRPr="00886FA3">
              <w:rPr>
                <w:rFonts w:ascii="Times New Roman" w:hAnsi="Times New Roman" w:cs="Times New Roman"/>
                <w:b/>
                <w:bCs/>
                <w:sz w:val="24"/>
                <w:szCs w:val="24"/>
                <w:lang w:eastAsia="x-none"/>
              </w:rPr>
              <w:t>Задание.</w:t>
            </w:r>
          </w:p>
          <w:p w14:paraId="3A073E87" w14:textId="77777777" w:rsidR="00267251" w:rsidRDefault="00267251" w:rsidP="00D27579">
            <w:pPr>
              <w:spacing w:after="0"/>
              <w:jc w:val="both"/>
              <w:rPr>
                <w:rFonts w:ascii="Times New Roman" w:hAnsi="Times New Roman" w:cs="Times New Roman"/>
                <w:sz w:val="24"/>
                <w:szCs w:val="24"/>
                <w:lang w:eastAsia="x-none"/>
              </w:rPr>
            </w:pPr>
            <w:r w:rsidRPr="00886FA3">
              <w:rPr>
                <w:rFonts w:ascii="Times New Roman" w:hAnsi="Times New Roman" w:cs="Times New Roman"/>
                <w:sz w:val="24"/>
                <w:szCs w:val="24"/>
                <w:lang w:eastAsia="x-none"/>
              </w:rPr>
              <w:t xml:space="preserve">Программа развития компании по предоставлению каршеринга на всей территории Республики Крым, предусматривает инвестирование в разрезе 3 лет, с плановым объемом общих инвестиций не менее </w:t>
            </w:r>
            <w:r w:rsidRPr="00886FA3">
              <w:rPr>
                <w:rFonts w:ascii="Times New Roman" w:hAnsi="Times New Roman" w:cs="Times New Roman"/>
                <w:sz w:val="24"/>
                <w:szCs w:val="24"/>
                <w:lang w:eastAsia="x-none"/>
              </w:rPr>
              <w:lastRenderedPageBreak/>
              <w:t>2 500 000 000 руб.</w:t>
            </w:r>
            <w:r w:rsidRPr="00886FA3">
              <w:rPr>
                <w:rFonts w:ascii="Times New Roman" w:hAnsi="Times New Roman" w:cs="Times New Roman"/>
                <w:sz w:val="24"/>
                <w:szCs w:val="24"/>
                <w:lang w:eastAsia="x-none"/>
              </w:rPr>
              <w:br/>
              <w:t>Стратегия развития компании нацелена на занятия более 50% рынка каршеринга в регионе.</w:t>
            </w:r>
            <w:r w:rsidRPr="00886FA3">
              <w:rPr>
                <w:rFonts w:ascii="Times New Roman" w:hAnsi="Times New Roman" w:cs="Times New Roman"/>
                <w:sz w:val="24"/>
                <w:szCs w:val="24"/>
                <w:lang w:eastAsia="x-none"/>
              </w:rPr>
              <w:br/>
              <w:t>Старт предоставления услуги - май 202</w:t>
            </w:r>
            <w:r>
              <w:rPr>
                <w:rFonts w:ascii="Times New Roman" w:hAnsi="Times New Roman" w:cs="Times New Roman"/>
                <w:sz w:val="24"/>
                <w:szCs w:val="24"/>
                <w:lang w:eastAsia="x-none"/>
              </w:rPr>
              <w:t>3</w:t>
            </w:r>
            <w:r w:rsidRPr="00886FA3">
              <w:rPr>
                <w:rFonts w:ascii="Times New Roman" w:hAnsi="Times New Roman" w:cs="Times New Roman"/>
                <w:sz w:val="24"/>
                <w:szCs w:val="24"/>
                <w:lang w:eastAsia="x-none"/>
              </w:rPr>
              <w:t xml:space="preserve"> года, на собственных средствах.</w:t>
            </w:r>
            <w:r w:rsidRPr="00886FA3">
              <w:rPr>
                <w:rFonts w:ascii="Times New Roman" w:hAnsi="Times New Roman" w:cs="Times New Roman"/>
                <w:sz w:val="24"/>
                <w:szCs w:val="24"/>
                <w:lang w:eastAsia="x-none"/>
              </w:rPr>
              <w:br/>
              <w:t>Плановые показатели по закупке автомобилей:</w:t>
            </w:r>
            <w:r w:rsidRPr="00886FA3">
              <w:rPr>
                <w:rFonts w:ascii="Times New Roman" w:hAnsi="Times New Roman" w:cs="Times New Roman"/>
                <w:sz w:val="24"/>
                <w:szCs w:val="24"/>
                <w:lang w:eastAsia="x-none"/>
              </w:rPr>
              <w:br/>
              <w:t>202</w:t>
            </w:r>
            <w:r>
              <w:rPr>
                <w:rFonts w:ascii="Times New Roman" w:hAnsi="Times New Roman" w:cs="Times New Roman"/>
                <w:sz w:val="24"/>
                <w:szCs w:val="24"/>
                <w:lang w:eastAsia="x-none"/>
              </w:rPr>
              <w:t>3</w:t>
            </w:r>
            <w:r w:rsidRPr="00886FA3">
              <w:rPr>
                <w:rFonts w:ascii="Times New Roman" w:hAnsi="Times New Roman" w:cs="Times New Roman"/>
                <w:sz w:val="24"/>
                <w:szCs w:val="24"/>
                <w:lang w:eastAsia="x-none"/>
              </w:rPr>
              <w:t xml:space="preserve"> год – 500 автомобилей</w:t>
            </w:r>
            <w:r w:rsidRPr="00886FA3">
              <w:rPr>
                <w:rFonts w:ascii="Times New Roman" w:hAnsi="Times New Roman" w:cs="Times New Roman"/>
                <w:sz w:val="24"/>
                <w:szCs w:val="24"/>
                <w:lang w:eastAsia="x-none"/>
              </w:rPr>
              <w:br/>
              <w:t>202</w:t>
            </w:r>
            <w:r>
              <w:rPr>
                <w:rFonts w:ascii="Times New Roman" w:hAnsi="Times New Roman" w:cs="Times New Roman"/>
                <w:sz w:val="24"/>
                <w:szCs w:val="24"/>
                <w:lang w:eastAsia="x-none"/>
              </w:rPr>
              <w:t>4</w:t>
            </w:r>
            <w:r w:rsidRPr="00886FA3">
              <w:rPr>
                <w:rFonts w:ascii="Times New Roman" w:hAnsi="Times New Roman" w:cs="Times New Roman"/>
                <w:sz w:val="24"/>
                <w:szCs w:val="24"/>
                <w:lang w:eastAsia="x-none"/>
              </w:rPr>
              <w:t xml:space="preserve"> год – 1000 автомобилей</w:t>
            </w:r>
            <w:r w:rsidRPr="00886FA3">
              <w:rPr>
                <w:rFonts w:ascii="Times New Roman" w:hAnsi="Times New Roman" w:cs="Times New Roman"/>
                <w:sz w:val="24"/>
                <w:szCs w:val="24"/>
                <w:lang w:eastAsia="x-none"/>
              </w:rPr>
              <w:br/>
              <w:t>202</w:t>
            </w:r>
            <w:r>
              <w:rPr>
                <w:rFonts w:ascii="Times New Roman" w:hAnsi="Times New Roman" w:cs="Times New Roman"/>
                <w:sz w:val="24"/>
                <w:szCs w:val="24"/>
                <w:lang w:eastAsia="x-none"/>
              </w:rPr>
              <w:t>5</w:t>
            </w:r>
            <w:r w:rsidRPr="00886FA3">
              <w:rPr>
                <w:rFonts w:ascii="Times New Roman" w:hAnsi="Times New Roman" w:cs="Times New Roman"/>
                <w:sz w:val="24"/>
                <w:szCs w:val="24"/>
                <w:lang w:eastAsia="x-none"/>
              </w:rPr>
              <w:t xml:space="preserve"> год – 1000 автомобилей</w:t>
            </w:r>
            <w:r>
              <w:rPr>
                <w:rFonts w:ascii="Times New Roman" w:hAnsi="Times New Roman" w:cs="Times New Roman"/>
                <w:sz w:val="24"/>
                <w:szCs w:val="24"/>
                <w:lang w:eastAsia="x-none"/>
              </w:rPr>
              <w:t>.</w:t>
            </w:r>
          </w:p>
          <w:p w14:paraId="42F69377" w14:textId="77777777" w:rsidR="00267251" w:rsidRPr="00FF1B7A" w:rsidRDefault="00267251" w:rsidP="00D27579">
            <w:pPr>
              <w:spacing w:after="0"/>
              <w:jc w:val="both"/>
              <w:rPr>
                <w:sz w:val="24"/>
                <w:szCs w:val="24"/>
                <w:lang w:eastAsia="x-none"/>
              </w:rPr>
            </w:pPr>
            <w:r>
              <w:rPr>
                <w:rFonts w:ascii="Times New Roman" w:hAnsi="Times New Roman" w:cs="Times New Roman"/>
                <w:sz w:val="24"/>
                <w:szCs w:val="24"/>
                <w:lang w:eastAsia="x-none"/>
              </w:rPr>
              <w:t xml:space="preserve">Оцените инвестиционную привлекательность данного проекта. </w:t>
            </w:r>
          </w:p>
        </w:tc>
      </w:tr>
      <w:tr w:rsidR="00267251" w:rsidRPr="005848A3" w14:paraId="2CCAEC83" w14:textId="77777777" w:rsidTr="0071236D">
        <w:trPr>
          <w:trHeight w:val="1265"/>
        </w:trPr>
        <w:tc>
          <w:tcPr>
            <w:tcW w:w="1934" w:type="dxa"/>
            <w:vMerge/>
          </w:tcPr>
          <w:p w14:paraId="4D300F25" w14:textId="77777777" w:rsidR="00267251" w:rsidRPr="005848A3" w:rsidRDefault="00267251" w:rsidP="0071236D">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14:paraId="47C1CDF1" w14:textId="113F6DE1" w:rsidR="00267251" w:rsidRDefault="00031CAC" w:rsidP="00B120D6">
            <w:pPr>
              <w:pStyle w:val="211"/>
              <w:numPr>
                <w:ilvl w:val="0"/>
                <w:numId w:val="22"/>
              </w:numPr>
              <w:tabs>
                <w:tab w:val="left" w:pos="643"/>
                <w:tab w:val="left" w:pos="993"/>
              </w:tabs>
              <w:ind w:left="76" w:firstLine="0"/>
              <w:jc w:val="both"/>
              <w:rPr>
                <w:rFonts w:ascii="Times New Roman" w:hAnsi="Times New Roman"/>
                <w:sz w:val="24"/>
              </w:rPr>
            </w:pPr>
            <w:r w:rsidRPr="001B483F">
              <w:rPr>
                <w:rFonts w:ascii="Times New Roman" w:hAnsi="Times New Roman"/>
                <w:sz w:val="24"/>
                <w:szCs w:val="24"/>
              </w:rPr>
              <w:t>Использует современные подходы при сравнении нескольких вариантов решений при оценке эффективности логистических компаний</w:t>
            </w:r>
            <w:r w:rsidR="00267251" w:rsidRPr="00D07FBE">
              <w:rPr>
                <w:rFonts w:ascii="Times New Roman" w:hAnsi="Times New Roman"/>
                <w:sz w:val="24"/>
              </w:rPr>
              <w:t xml:space="preserve">. </w:t>
            </w:r>
          </w:p>
          <w:p w14:paraId="710665AC" w14:textId="77777777" w:rsidR="00267251" w:rsidRPr="004349ED" w:rsidRDefault="00267251" w:rsidP="0071236D">
            <w:pPr>
              <w:tabs>
                <w:tab w:val="left" w:pos="643"/>
              </w:tabs>
              <w:spacing w:after="0" w:line="240" w:lineRule="auto"/>
              <w:ind w:left="76"/>
              <w:contextualSpacing/>
              <w:jc w:val="both"/>
              <w:rPr>
                <w:rFonts w:ascii="Times New Roman" w:eastAsia="Times New Roman" w:hAnsi="Times New Roman" w:cs="Times New Roman"/>
                <w:sz w:val="24"/>
                <w:lang w:eastAsia="ru-RU"/>
              </w:rPr>
            </w:pPr>
          </w:p>
        </w:tc>
        <w:tc>
          <w:tcPr>
            <w:tcW w:w="2835" w:type="dxa"/>
          </w:tcPr>
          <w:p w14:paraId="3C8DED04" w14:textId="2029185E" w:rsidR="00031CAC" w:rsidRPr="00BE4E2A" w:rsidRDefault="00031CAC"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 xml:space="preserve">Знать: </w:t>
            </w:r>
            <w:r w:rsidRPr="00E269C3">
              <w:rPr>
                <w:rFonts w:ascii="Times New Roman" w:eastAsia="Arial Unicode MS" w:hAnsi="Times New Roman" w:cs="Times New Roman"/>
                <w:color w:val="000000"/>
                <w:sz w:val="24"/>
                <w:szCs w:val="24"/>
                <w:u w:color="000000"/>
              </w:rPr>
              <w:t xml:space="preserve">методы, способы и подходы к реализации </w:t>
            </w:r>
            <w:r>
              <w:rPr>
                <w:rFonts w:ascii="Times New Roman" w:eastAsia="Arial Unicode MS" w:hAnsi="Times New Roman" w:cs="Times New Roman"/>
                <w:color w:val="000000"/>
                <w:sz w:val="24"/>
                <w:szCs w:val="24"/>
                <w:u w:color="000000"/>
              </w:rPr>
              <w:t>логистических инвестиционных проектов в компаниях различной отраслевой направленности</w:t>
            </w:r>
          </w:p>
          <w:p w14:paraId="63989541" w14:textId="064A2A86"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664E1578" w14:textId="7FE3559F"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4F58B902" w14:textId="62882C54"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D198ED3" w14:textId="4606DE2A"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085DBFF" w14:textId="095CA4AD"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42262EDB" w14:textId="47CACFAE"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4A8E2F2F" w14:textId="277E16F0"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2B42B75A" w14:textId="5FAA1D66"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C36B0C4" w14:textId="466FE5DD"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4DD23B2E" w14:textId="615D0B7C"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498E9081" w14:textId="183BF5D3"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4F5264BC" w14:textId="30665DDB"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622B73A6" w14:textId="688DE27B"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263664D9" w14:textId="4152A48B"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A7F3287" w14:textId="27A19B88"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7DD8726A" w14:textId="61AE0D60"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6D43F842" w14:textId="31718478"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6AF3AE02" w14:textId="47837DCE"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A7E1E88" w14:textId="01714905"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720AF9CA" w14:textId="66E52076"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7F1B4420" w14:textId="77C6F6A0"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26F060B9" w14:textId="26857B1F"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69D1173F" w14:textId="61293A7C"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05B59FC3" w14:textId="6E00FCC6"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36EE2A32" w14:textId="565C2081"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2757E5DB" w14:textId="41132024"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5C4CC43" w14:textId="0D7D656B"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EA87F8F" w14:textId="31ACF304"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52F3AEC1" w14:textId="3A14620B"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3B0204B5" w14:textId="3CA1EA6E"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2AAB5734" w14:textId="6CDA6B1F"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24C6B11" w14:textId="2A25A1F0"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00C237B4" w14:textId="6DD9B8C2"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5491D4F3" w14:textId="031D4993"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159C3CBC" w14:textId="55EF638B"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5BCAB8AA" w14:textId="149F2465"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3843FDB9" w14:textId="68C1CA65" w:rsidR="00BE4E2A"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00B7AB95" w14:textId="6453997F" w:rsidR="00BE4E2A" w:rsidRPr="00E269C3" w:rsidRDefault="00BE4E2A" w:rsidP="00BE4E2A">
            <w:pPr>
              <w:autoSpaceDE w:val="0"/>
              <w:autoSpaceDN w:val="0"/>
              <w:adjustRightInd w:val="0"/>
              <w:spacing w:after="0" w:line="240" w:lineRule="auto"/>
              <w:jc w:val="both"/>
              <w:rPr>
                <w:rFonts w:ascii="Times New Roman" w:eastAsia="TimesNewRomanPSMT" w:hAnsi="Times New Roman" w:cs="Times New Roman"/>
                <w:sz w:val="24"/>
                <w:szCs w:val="24"/>
              </w:rPr>
            </w:pPr>
          </w:p>
          <w:p w14:paraId="2BCA991B" w14:textId="77777777" w:rsidR="00031CAC" w:rsidRDefault="00031CAC"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E269C3">
              <w:rPr>
                <w:rFonts w:ascii="Times New Roman" w:eastAsia="Arial Unicode MS" w:hAnsi="Times New Roman" w:cs="Times New Roman"/>
                <w:b/>
                <w:color w:val="000000"/>
                <w:sz w:val="24"/>
                <w:szCs w:val="24"/>
                <w:u w:color="000000"/>
              </w:rPr>
              <w:t xml:space="preserve">Уметь: </w:t>
            </w:r>
            <w:r>
              <w:rPr>
                <w:rFonts w:ascii="Times New Roman" w:eastAsia="Arial Unicode MS" w:hAnsi="Times New Roman" w:cs="Times New Roman"/>
                <w:color w:val="000000"/>
                <w:sz w:val="24"/>
                <w:szCs w:val="24"/>
                <w:u w:color="000000"/>
              </w:rPr>
              <w:t>разрабатывать и реализовывать логистические инвестиционные проекты в компаниях различной отраслевой направленности</w:t>
            </w:r>
          </w:p>
          <w:p w14:paraId="0DE9A06F" w14:textId="77777777" w:rsidR="00267251" w:rsidRPr="004349ED" w:rsidRDefault="00267251" w:rsidP="0071236D">
            <w:pPr>
              <w:autoSpaceDE w:val="0"/>
              <w:autoSpaceDN w:val="0"/>
              <w:adjustRightInd w:val="0"/>
              <w:spacing w:after="0" w:line="240" w:lineRule="auto"/>
              <w:jc w:val="both"/>
              <w:rPr>
                <w:rFonts w:ascii="Times New Roman" w:eastAsia="TimesNewRomanPSMT" w:hAnsi="Times New Roman" w:cs="Times New Roman"/>
                <w:sz w:val="24"/>
                <w:szCs w:val="24"/>
              </w:rPr>
            </w:pPr>
          </w:p>
        </w:tc>
        <w:tc>
          <w:tcPr>
            <w:tcW w:w="2800" w:type="dxa"/>
          </w:tcPr>
          <w:p w14:paraId="56BC6876" w14:textId="77777777" w:rsidR="00267251" w:rsidRPr="00886FA3" w:rsidRDefault="00267251" w:rsidP="00BF2117">
            <w:pPr>
              <w:spacing w:after="0" w:line="240" w:lineRule="auto"/>
              <w:contextualSpacing/>
              <w:jc w:val="both"/>
              <w:rPr>
                <w:rFonts w:ascii="Times New Roman" w:hAnsi="Times New Roman" w:cs="Times New Roman"/>
                <w:b/>
                <w:bCs/>
                <w:sz w:val="24"/>
                <w:szCs w:val="24"/>
                <w:lang w:eastAsia="x-none"/>
              </w:rPr>
            </w:pPr>
            <w:r w:rsidRPr="00886FA3">
              <w:rPr>
                <w:rFonts w:ascii="Times New Roman" w:hAnsi="Times New Roman" w:cs="Times New Roman"/>
                <w:b/>
                <w:bCs/>
                <w:sz w:val="24"/>
                <w:szCs w:val="24"/>
                <w:lang w:eastAsia="x-none"/>
              </w:rPr>
              <w:lastRenderedPageBreak/>
              <w:t>Задание.</w:t>
            </w:r>
          </w:p>
          <w:p w14:paraId="1500622B" w14:textId="77777777" w:rsidR="00267251" w:rsidRDefault="00267251" w:rsidP="00BF2117">
            <w:pPr>
              <w:spacing w:after="0" w:line="240" w:lineRule="auto"/>
              <w:contextualSpacing/>
              <w:jc w:val="both"/>
              <w:rPr>
                <w:rFonts w:ascii="Times New Roman" w:hAnsi="Times New Roman" w:cs="Times New Roman"/>
                <w:sz w:val="24"/>
                <w:szCs w:val="24"/>
                <w:lang w:eastAsia="x-none"/>
              </w:rPr>
            </w:pPr>
            <w:r w:rsidRPr="00886FA3">
              <w:rPr>
                <w:rFonts w:ascii="Times New Roman" w:hAnsi="Times New Roman" w:cs="Times New Roman"/>
                <w:sz w:val="24"/>
                <w:szCs w:val="24"/>
                <w:lang w:eastAsia="x-none"/>
              </w:rPr>
              <w:t>Действующий сервис краткосрочной аренды электросамокатов RED WHEELS ищет инвестиции для увеличения парка электросамокатов и открытия филиалов на новых территориях.</w:t>
            </w:r>
            <w:r w:rsidRPr="00886FA3">
              <w:rPr>
                <w:rFonts w:ascii="Times New Roman" w:hAnsi="Times New Roman" w:cs="Times New Roman"/>
                <w:sz w:val="24"/>
                <w:szCs w:val="24"/>
                <w:lang w:eastAsia="x-none"/>
              </w:rPr>
              <w:br/>
              <w:t>Проект предполагает расширение территории в городах РФ и за рубежом.</w:t>
            </w:r>
            <w:r w:rsidRPr="00886FA3">
              <w:rPr>
                <w:rFonts w:ascii="Times New Roman" w:hAnsi="Times New Roman" w:cs="Times New Roman"/>
                <w:sz w:val="24"/>
                <w:szCs w:val="24"/>
                <w:lang w:eastAsia="x-none"/>
              </w:rPr>
              <w:br/>
              <w:t xml:space="preserve">Примерный расчет модели сделан для крупного города на основе инвестиций в закупку 1000 электросамокатов, а также всего необходимого для запуска: съемные АКБ, доставка и оклейка самокатов, прочие затраты. Необходимый объем инвестиций для такого проекта - 66 млн </w:t>
            </w:r>
            <w:r w:rsidRPr="00886FA3">
              <w:rPr>
                <w:rFonts w:ascii="Times New Roman" w:hAnsi="Times New Roman" w:cs="Times New Roman"/>
                <w:sz w:val="24"/>
                <w:szCs w:val="24"/>
                <w:lang w:eastAsia="x-none"/>
              </w:rPr>
              <w:lastRenderedPageBreak/>
              <w:t>руб.</w:t>
            </w:r>
            <w:r w:rsidRPr="00886FA3">
              <w:rPr>
                <w:rFonts w:ascii="Times New Roman" w:hAnsi="Times New Roman" w:cs="Times New Roman"/>
                <w:sz w:val="24"/>
                <w:szCs w:val="24"/>
                <w:lang w:eastAsia="x-none"/>
              </w:rPr>
              <w:br/>
              <w:t>Для будущих инвесторов предполагаются разные варианты сотрудничества с доходностью от 15-20% годовых. </w:t>
            </w:r>
          </w:p>
          <w:p w14:paraId="328901C1" w14:textId="6ADC73B4" w:rsidR="00BF2117" w:rsidRDefault="00267251" w:rsidP="00BF2117">
            <w:pPr>
              <w:spacing w:after="0" w:line="240" w:lineRule="auto"/>
              <w:contextualSpacing/>
              <w:jc w:val="both"/>
              <w:rPr>
                <w:rFonts w:ascii="Times New Roman" w:hAnsi="Times New Roman" w:cs="Times New Roman"/>
                <w:sz w:val="24"/>
                <w:szCs w:val="24"/>
                <w:lang w:eastAsia="x-none"/>
              </w:rPr>
            </w:pPr>
            <w:r>
              <w:rPr>
                <w:rFonts w:ascii="Times New Roman" w:hAnsi="Times New Roman" w:cs="Times New Roman"/>
                <w:sz w:val="24"/>
                <w:szCs w:val="24"/>
                <w:lang w:eastAsia="x-none"/>
              </w:rPr>
              <w:t>Предложите 3 источника инвестиций, возможных для реализации указанного проекта. Дайте подробное описание каждого источника и проведите их ранжирование с позиций экономической эффективности для инвестора.</w:t>
            </w:r>
          </w:p>
          <w:p w14:paraId="7F46870B" w14:textId="6BAFBB24" w:rsidR="00BE4E2A" w:rsidRPr="00BF2117" w:rsidRDefault="00BF2117" w:rsidP="00BF2117">
            <w:pPr>
              <w:spacing w:after="0"/>
              <w:jc w:val="both"/>
              <w:rPr>
                <w:rFonts w:ascii="Times New Roman" w:hAnsi="Times New Roman" w:cs="Times New Roman"/>
                <w:b/>
                <w:bCs/>
                <w:sz w:val="24"/>
                <w:szCs w:val="24"/>
                <w:lang w:eastAsia="x-none"/>
              </w:rPr>
            </w:pPr>
            <w:r>
              <w:rPr>
                <w:rFonts w:ascii="Times New Roman" w:hAnsi="Times New Roman" w:cs="Times New Roman"/>
                <w:b/>
                <w:bCs/>
                <w:sz w:val="24"/>
                <w:szCs w:val="24"/>
                <w:lang w:eastAsia="x-none"/>
              </w:rPr>
              <w:t>Задание.</w:t>
            </w:r>
          </w:p>
          <w:p w14:paraId="0F24B1C1" w14:textId="77777777" w:rsidR="00BF2117" w:rsidRDefault="00BF2117" w:rsidP="00BF2117">
            <w:pPr>
              <w:spacing w:after="0"/>
              <w:jc w:val="both"/>
              <w:rPr>
                <w:rFonts w:ascii="Times New Roman" w:hAnsi="Times New Roman" w:cs="Times New Roman"/>
              </w:rPr>
            </w:pPr>
            <w:r w:rsidRPr="00BF2117">
              <w:rPr>
                <w:rFonts w:ascii="Times New Roman" w:hAnsi="Times New Roman" w:cs="Times New Roman"/>
              </w:rPr>
              <w:t>Создается новая транспортно-логистическая компания. В планах компании – выполнять грузовые перевозки морским, автомобильным, железнодорожным и воздушным транспортом по России и в международном сообщении. Компания предлагает большой спектр основных и дополнительных услуг для клиентов, стремясь завоевать передовые позиции на рынке грузоперевозок.</w:t>
            </w:r>
            <w:r>
              <w:rPr>
                <w:rFonts w:ascii="Times New Roman" w:hAnsi="Times New Roman" w:cs="Times New Roman"/>
              </w:rPr>
              <w:t xml:space="preserve"> </w:t>
            </w:r>
            <w:r w:rsidRPr="00BF2117">
              <w:rPr>
                <w:rFonts w:ascii="Times New Roman" w:hAnsi="Times New Roman" w:cs="Times New Roman"/>
              </w:rPr>
              <w:t xml:space="preserve">Для повышения конкурентоспособности компании нужно разработать сайт, отразив на нем возможности компании по перевозкам всеми видами транспорта, а также предложить уникальный сервис, которого нет у других компаний. Нужно иметь ввиду, что сайт — это лицо </w:t>
            </w:r>
            <w:r w:rsidRPr="00BF2117">
              <w:rPr>
                <w:rFonts w:ascii="Times New Roman" w:hAnsi="Times New Roman" w:cs="Times New Roman"/>
              </w:rPr>
              <w:lastRenderedPageBreak/>
              <w:t>бизнеса в интернете. Сайт отражает уровень качества продукции и позволяет сделать акцент на преимуществах своей компании.</w:t>
            </w:r>
          </w:p>
          <w:p w14:paraId="53CF778B" w14:textId="53556C33" w:rsidR="00BF2117" w:rsidRPr="00BF2117" w:rsidRDefault="00BF2117" w:rsidP="00BF2117">
            <w:pPr>
              <w:spacing w:after="0"/>
              <w:jc w:val="both"/>
              <w:rPr>
                <w:rFonts w:ascii="Times New Roman" w:hAnsi="Times New Roman" w:cs="Times New Roman"/>
              </w:rPr>
            </w:pPr>
            <w:r w:rsidRPr="00BF2117">
              <w:rPr>
                <w:rFonts w:ascii="Times New Roman" w:hAnsi="Times New Roman" w:cs="Times New Roman"/>
              </w:rPr>
              <w:t>Сайт при ответственном подходе к его разработке и продвижению может значительно повысить прибыль компании, создать привлекательный образ и наладить коммуникацию с клиентами.</w:t>
            </w:r>
          </w:p>
          <w:p w14:paraId="5929E4C3" w14:textId="77777777" w:rsidR="00BF2117" w:rsidRPr="00BF2117" w:rsidRDefault="00BF2117" w:rsidP="00BF2117">
            <w:pPr>
              <w:spacing w:after="0"/>
              <w:rPr>
                <w:rFonts w:ascii="Times New Roman" w:hAnsi="Times New Roman" w:cs="Times New Roman"/>
              </w:rPr>
            </w:pPr>
            <w:r w:rsidRPr="00BF2117">
              <w:rPr>
                <w:rFonts w:ascii="Times New Roman" w:hAnsi="Times New Roman" w:cs="Times New Roman"/>
              </w:rPr>
              <w:t xml:space="preserve">Студенты выступают как участники разработки сайта. </w:t>
            </w:r>
          </w:p>
          <w:p w14:paraId="373A01CE" w14:textId="77777777" w:rsidR="00BF2117" w:rsidRPr="00BF2117" w:rsidRDefault="00BF2117" w:rsidP="00BF2117">
            <w:pPr>
              <w:spacing w:after="0"/>
              <w:rPr>
                <w:rFonts w:ascii="Times New Roman" w:hAnsi="Times New Roman" w:cs="Times New Roman"/>
              </w:rPr>
            </w:pPr>
            <w:r w:rsidRPr="00BF2117">
              <w:rPr>
                <w:rFonts w:ascii="Times New Roman" w:hAnsi="Times New Roman" w:cs="Times New Roman"/>
              </w:rPr>
              <w:t>Для выполнения задания необходимо:</w:t>
            </w:r>
          </w:p>
          <w:p w14:paraId="47640411" w14:textId="77777777" w:rsidR="00BF2117" w:rsidRPr="00BF2117" w:rsidRDefault="00BF2117" w:rsidP="00BF2117">
            <w:pPr>
              <w:numPr>
                <w:ilvl w:val="0"/>
                <w:numId w:val="45"/>
              </w:numPr>
              <w:spacing w:after="0" w:line="240" w:lineRule="auto"/>
              <w:ind w:left="0" w:firstLine="0"/>
              <w:rPr>
                <w:rFonts w:ascii="Times New Roman" w:hAnsi="Times New Roman" w:cs="Times New Roman"/>
              </w:rPr>
            </w:pPr>
            <w:r w:rsidRPr="00BF2117">
              <w:rPr>
                <w:rFonts w:ascii="Times New Roman" w:hAnsi="Times New Roman" w:cs="Times New Roman"/>
              </w:rPr>
              <w:t xml:space="preserve">Составить техническое задание на создание сайта - документ, который описывает требования к будущему сайту, его вид, составные части, устройство, функциональность и предназначение. </w:t>
            </w:r>
          </w:p>
          <w:p w14:paraId="62FCDDE9" w14:textId="77777777" w:rsidR="00BF2117" w:rsidRPr="00BF2117" w:rsidRDefault="00BF2117" w:rsidP="00BF2117">
            <w:pPr>
              <w:numPr>
                <w:ilvl w:val="0"/>
                <w:numId w:val="45"/>
              </w:numPr>
              <w:spacing w:after="0" w:line="240" w:lineRule="auto"/>
              <w:ind w:left="0" w:firstLine="0"/>
              <w:rPr>
                <w:rFonts w:ascii="Times New Roman" w:hAnsi="Times New Roman" w:cs="Times New Roman"/>
              </w:rPr>
            </w:pPr>
            <w:r w:rsidRPr="00BF2117">
              <w:rPr>
                <w:rFonts w:ascii="Times New Roman" w:hAnsi="Times New Roman" w:cs="Times New Roman"/>
              </w:rPr>
              <w:t xml:space="preserve">Продумать уникальный дизайн. </w:t>
            </w:r>
          </w:p>
          <w:p w14:paraId="19DA1667" w14:textId="77777777" w:rsidR="00BF2117" w:rsidRPr="00BF2117" w:rsidRDefault="00BF2117" w:rsidP="00BF2117">
            <w:pPr>
              <w:numPr>
                <w:ilvl w:val="0"/>
                <w:numId w:val="45"/>
              </w:numPr>
              <w:spacing w:after="0" w:line="240" w:lineRule="auto"/>
              <w:ind w:left="0" w:firstLine="0"/>
              <w:rPr>
                <w:rFonts w:ascii="Times New Roman" w:hAnsi="Times New Roman" w:cs="Times New Roman"/>
              </w:rPr>
            </w:pPr>
            <w:r w:rsidRPr="00BF2117">
              <w:rPr>
                <w:rFonts w:ascii="Times New Roman" w:hAnsi="Times New Roman" w:cs="Times New Roman"/>
              </w:rPr>
              <w:t>Подготовить иллюстрации по реализуемым цепям поставок для сайта.</w:t>
            </w:r>
          </w:p>
          <w:p w14:paraId="5E9A3054" w14:textId="77777777" w:rsidR="00BF2117" w:rsidRPr="00BF2117" w:rsidRDefault="00BF2117" w:rsidP="00BF2117">
            <w:pPr>
              <w:spacing w:after="0"/>
              <w:rPr>
                <w:rFonts w:ascii="Times New Roman" w:hAnsi="Times New Roman" w:cs="Times New Roman"/>
              </w:rPr>
            </w:pPr>
            <w:r w:rsidRPr="00BF2117">
              <w:rPr>
                <w:rFonts w:ascii="Times New Roman" w:hAnsi="Times New Roman" w:cs="Times New Roman"/>
              </w:rPr>
              <w:t>Техническое задание должно включать разделы:</w:t>
            </w:r>
          </w:p>
          <w:p w14:paraId="5C3CE839" w14:textId="77777777" w:rsidR="00BF2117" w:rsidRPr="00BF2117" w:rsidRDefault="00BF2117" w:rsidP="00BF2117">
            <w:pPr>
              <w:spacing w:after="0"/>
              <w:rPr>
                <w:rFonts w:ascii="Times New Roman" w:hAnsi="Times New Roman" w:cs="Times New Roman"/>
                <w:color w:val="222222"/>
                <w:shd w:val="clear" w:color="auto" w:fill="FFFFFF"/>
              </w:rPr>
            </w:pPr>
            <w:r w:rsidRPr="00BF2117">
              <w:rPr>
                <w:rFonts w:ascii="Times New Roman" w:hAnsi="Times New Roman" w:cs="Times New Roman"/>
              </w:rPr>
              <w:t>1. Введение</w:t>
            </w:r>
            <w:r w:rsidRPr="00BF2117">
              <w:rPr>
                <w:rFonts w:ascii="Times New Roman" w:hAnsi="Times New Roman" w:cs="Times New Roman"/>
              </w:rPr>
              <w:br/>
              <w:t>2. Эксплуатационное назначение</w:t>
            </w:r>
            <w:r w:rsidRPr="00BF2117">
              <w:rPr>
                <w:rFonts w:ascii="Times New Roman" w:hAnsi="Times New Roman" w:cs="Times New Roman"/>
              </w:rPr>
              <w:br/>
              <w:t>3. Функциональное назначение</w:t>
            </w:r>
            <w:r w:rsidRPr="00BF2117">
              <w:rPr>
                <w:rFonts w:ascii="Times New Roman" w:hAnsi="Times New Roman" w:cs="Times New Roman"/>
              </w:rPr>
              <w:br/>
              <w:t>4. Термины и определения</w:t>
            </w:r>
            <w:r w:rsidRPr="00BF2117">
              <w:rPr>
                <w:rFonts w:ascii="Times New Roman" w:hAnsi="Times New Roman" w:cs="Times New Roman"/>
              </w:rPr>
              <w:br/>
              <w:t>5. Типы данных</w:t>
            </w:r>
            <w:r w:rsidRPr="00BF2117">
              <w:rPr>
                <w:rFonts w:ascii="Times New Roman" w:hAnsi="Times New Roman" w:cs="Times New Roman"/>
              </w:rPr>
              <w:br/>
              <w:t>6. Функциональные характеристики</w:t>
            </w:r>
            <w:r w:rsidRPr="00BF2117">
              <w:rPr>
                <w:rFonts w:ascii="Times New Roman" w:hAnsi="Times New Roman" w:cs="Times New Roman"/>
              </w:rPr>
              <w:br/>
              <w:t>7. Страницы</w:t>
            </w:r>
            <w:r w:rsidRPr="00BF2117">
              <w:rPr>
                <w:rFonts w:ascii="Times New Roman" w:hAnsi="Times New Roman" w:cs="Times New Roman"/>
              </w:rPr>
              <w:br/>
              <w:t>8. Требования к надежности</w:t>
            </w:r>
            <w:r w:rsidRPr="00BF2117">
              <w:rPr>
                <w:rFonts w:ascii="Times New Roman" w:hAnsi="Times New Roman" w:cs="Times New Roman"/>
              </w:rPr>
              <w:br/>
              <w:t>9. Требования к хостингу</w:t>
            </w:r>
            <w:r w:rsidRPr="00BF2117">
              <w:rPr>
                <w:rFonts w:ascii="Times New Roman" w:hAnsi="Times New Roman" w:cs="Times New Roman"/>
              </w:rPr>
              <w:br/>
              <w:t>10. Наполнение контентом</w:t>
            </w:r>
            <w:r w:rsidRPr="00BF2117">
              <w:rPr>
                <w:rFonts w:ascii="Times New Roman" w:hAnsi="Times New Roman" w:cs="Times New Roman"/>
              </w:rPr>
              <w:br/>
              <w:t>11. Сдача и</w:t>
            </w:r>
            <w:r w:rsidRPr="00BF2117">
              <w:rPr>
                <w:rFonts w:ascii="Times New Roman" w:hAnsi="Times New Roman" w:cs="Times New Roman"/>
                <w:color w:val="222222"/>
                <w:shd w:val="clear" w:color="auto" w:fill="FFFFFF"/>
              </w:rPr>
              <w:t xml:space="preserve"> приемка</w:t>
            </w:r>
          </w:p>
          <w:p w14:paraId="4AC2C34B" w14:textId="2060D38F" w:rsidR="00BE4E2A" w:rsidRPr="00BF2117" w:rsidRDefault="00BF2117" w:rsidP="00BF2117">
            <w:pPr>
              <w:spacing w:after="0"/>
              <w:rPr>
                <w:rFonts w:ascii="Times New Roman" w:hAnsi="Times New Roman" w:cs="Times New Roman"/>
              </w:rPr>
            </w:pPr>
            <w:r w:rsidRPr="00BF2117">
              <w:rPr>
                <w:rFonts w:ascii="Times New Roman" w:hAnsi="Times New Roman" w:cs="Times New Roman"/>
              </w:rPr>
              <w:lastRenderedPageBreak/>
              <w:t>Необходимо выделить и указать особенности, позволяющие сделать сайт оригинальным и клиентоориентированным.</w:t>
            </w:r>
          </w:p>
        </w:tc>
      </w:tr>
      <w:tr w:rsidR="00267251" w:rsidRPr="005848A3" w14:paraId="70D52BE6" w14:textId="77777777" w:rsidTr="0071236D">
        <w:trPr>
          <w:trHeight w:val="1265"/>
        </w:trPr>
        <w:tc>
          <w:tcPr>
            <w:tcW w:w="1934" w:type="dxa"/>
            <w:vMerge/>
          </w:tcPr>
          <w:p w14:paraId="7FE03660" w14:textId="77777777" w:rsidR="00267251" w:rsidRPr="005848A3" w:rsidRDefault="00267251" w:rsidP="0071236D">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14:paraId="57930A71" w14:textId="28D38486" w:rsidR="00267251" w:rsidRPr="00031CAC" w:rsidRDefault="00031CAC" w:rsidP="00B120D6">
            <w:pPr>
              <w:pStyle w:val="211"/>
              <w:numPr>
                <w:ilvl w:val="0"/>
                <w:numId w:val="22"/>
              </w:numPr>
              <w:tabs>
                <w:tab w:val="left" w:pos="993"/>
              </w:tabs>
              <w:ind w:left="88" w:firstLine="0"/>
              <w:jc w:val="both"/>
              <w:rPr>
                <w:rFonts w:ascii="Times New Roman" w:hAnsi="Times New Roman"/>
                <w:sz w:val="24"/>
              </w:rPr>
            </w:pPr>
            <w:r w:rsidRPr="001B483F">
              <w:rPr>
                <w:rFonts w:ascii="Times New Roman" w:hAnsi="Times New Roman"/>
                <w:sz w:val="24"/>
                <w:szCs w:val="24"/>
              </w:rPr>
              <w:t>Демонстрирует навыки в создании эффективной логистической системы</w:t>
            </w:r>
            <w:r w:rsidR="00267251" w:rsidRPr="00031CAC">
              <w:rPr>
                <w:rFonts w:ascii="Times New Roman" w:hAnsi="Times New Roman"/>
                <w:sz w:val="24"/>
              </w:rPr>
              <w:t>.</w:t>
            </w:r>
          </w:p>
        </w:tc>
        <w:tc>
          <w:tcPr>
            <w:tcW w:w="2835" w:type="dxa"/>
          </w:tcPr>
          <w:p w14:paraId="70147599" w14:textId="1395B32B" w:rsidR="00031CAC" w:rsidRDefault="00031CAC" w:rsidP="00B120D6">
            <w:pPr>
              <w:numPr>
                <w:ilvl w:val="0"/>
                <w:numId w:val="7"/>
              </w:numPr>
              <w:autoSpaceDE w:val="0"/>
              <w:autoSpaceDN w:val="0"/>
              <w:adjustRightInd w:val="0"/>
              <w:spacing w:after="0" w:line="240" w:lineRule="auto"/>
              <w:ind w:left="0" w:firstLine="0"/>
              <w:jc w:val="both"/>
              <w:rPr>
                <w:rFonts w:ascii="Times New Roman" w:eastAsia="Arial Unicode MS" w:hAnsi="Times New Roman" w:cs="Times New Roman"/>
                <w:color w:val="000000"/>
                <w:sz w:val="24"/>
                <w:szCs w:val="24"/>
                <w:u w:color="000000"/>
              </w:rPr>
            </w:pPr>
            <w:r w:rsidRPr="00E269C3">
              <w:rPr>
                <w:rFonts w:ascii="Times New Roman" w:eastAsia="Arial Unicode MS" w:hAnsi="Times New Roman" w:cs="Times New Roman"/>
                <w:b/>
                <w:color w:val="000000"/>
                <w:sz w:val="24"/>
                <w:szCs w:val="24"/>
                <w:u w:color="000000"/>
              </w:rPr>
              <w:t xml:space="preserve">Знать: </w:t>
            </w:r>
            <w:r w:rsidRPr="00031CAC">
              <w:rPr>
                <w:rFonts w:ascii="Times New Roman" w:eastAsia="Arial Unicode MS" w:hAnsi="Times New Roman" w:cs="Times New Roman"/>
                <w:color w:val="000000"/>
                <w:sz w:val="24"/>
                <w:szCs w:val="24"/>
                <w:u w:color="000000"/>
              </w:rPr>
              <w:t>методики анализа и оценки логистических инвестиционных проектов при создании эффективных логистических систем</w:t>
            </w:r>
          </w:p>
          <w:p w14:paraId="710736CF" w14:textId="6D15A81F"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72DF9D5A" w14:textId="14BDBEA7"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4E47D593" w14:textId="44E6DD87"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67CD5424" w14:textId="4E4A268D"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0DB5C6E4" w14:textId="598D8954"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25DA45B1" w14:textId="477468E4"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57E8DE46" w14:textId="5225213B"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7578A7FA" w14:textId="46A27167"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60E546BF" w14:textId="6009B1BB"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6EF4414D" w14:textId="7257765A"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20645A60" w14:textId="12A1B620"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60D4A5B7" w14:textId="2675A96C"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0AF14936" w14:textId="6EB6EB6B"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7A724EF8" w14:textId="693E6636"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19E41B2F" w14:textId="1F6C7E0A"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202C0EEA" w14:textId="72DAC095"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4D1B0352" w14:textId="468D253E"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2FDA864E" w14:textId="71707896"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02CF07FC" w14:textId="36C95185"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64492D83" w14:textId="250AD48F"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2B8946B2" w14:textId="04E1FE1D"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6CDE43D9" w14:textId="71BF531F"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53E4CA71" w14:textId="55861C69"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14FCDCD0" w14:textId="480F6FA8"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133B67E3" w14:textId="2825D9E0"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4F242E4E" w14:textId="4AC6D578"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48F846B1" w14:textId="4CADD1C3"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4354F56A" w14:textId="1A8956EE"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21D895DF" w14:textId="55894510"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40935D05" w14:textId="4B68A30A" w:rsidR="00BE4E2A"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788160E3" w14:textId="77777777" w:rsidR="00BE4E2A" w:rsidRPr="00031CAC" w:rsidRDefault="00BE4E2A" w:rsidP="00BE4E2A">
            <w:pPr>
              <w:autoSpaceDE w:val="0"/>
              <w:autoSpaceDN w:val="0"/>
              <w:adjustRightInd w:val="0"/>
              <w:spacing w:after="0" w:line="240" w:lineRule="auto"/>
              <w:jc w:val="both"/>
              <w:rPr>
                <w:rFonts w:ascii="Times New Roman" w:eastAsia="Arial Unicode MS" w:hAnsi="Times New Roman" w:cs="Times New Roman"/>
                <w:color w:val="000000"/>
                <w:sz w:val="24"/>
                <w:szCs w:val="24"/>
                <w:u w:color="000000"/>
              </w:rPr>
            </w:pPr>
          </w:p>
          <w:p w14:paraId="54A30A56" w14:textId="5BF06C16" w:rsidR="00267251" w:rsidRPr="00A667D3" w:rsidRDefault="00031CAC" w:rsidP="00B120D6">
            <w:pPr>
              <w:numPr>
                <w:ilvl w:val="0"/>
                <w:numId w:val="7"/>
              </w:numPr>
              <w:autoSpaceDE w:val="0"/>
              <w:autoSpaceDN w:val="0"/>
              <w:adjustRightInd w:val="0"/>
              <w:spacing w:after="0" w:line="240" w:lineRule="auto"/>
              <w:ind w:left="0" w:firstLine="0"/>
              <w:jc w:val="both"/>
              <w:rPr>
                <w:rFonts w:ascii="Times New Roman" w:eastAsia="Arial Unicode MS" w:hAnsi="Times New Roman" w:cs="Times New Roman"/>
                <w:b/>
                <w:color w:val="000000"/>
                <w:sz w:val="24"/>
                <w:szCs w:val="24"/>
                <w:u w:color="000000"/>
              </w:rPr>
            </w:pPr>
            <w:r w:rsidRPr="00E269C3">
              <w:rPr>
                <w:rFonts w:ascii="Times New Roman" w:eastAsia="Arial Unicode MS" w:hAnsi="Times New Roman" w:cs="Times New Roman"/>
                <w:b/>
                <w:color w:val="000000"/>
                <w:sz w:val="24"/>
                <w:szCs w:val="24"/>
                <w:u w:color="000000"/>
              </w:rPr>
              <w:t>Уметь:</w:t>
            </w:r>
            <w:r>
              <w:rPr>
                <w:rFonts w:ascii="Times New Roman" w:eastAsia="Arial Unicode MS" w:hAnsi="Times New Roman" w:cs="Times New Roman"/>
                <w:b/>
                <w:color w:val="000000"/>
                <w:sz w:val="24"/>
                <w:szCs w:val="24"/>
                <w:u w:color="000000"/>
              </w:rPr>
              <w:t xml:space="preserve"> </w:t>
            </w:r>
            <w:r w:rsidRPr="00031CAC">
              <w:rPr>
                <w:rFonts w:ascii="Times New Roman" w:eastAsia="Arial Unicode MS" w:hAnsi="Times New Roman" w:cs="Times New Roman"/>
                <w:color w:val="000000"/>
                <w:sz w:val="24"/>
                <w:szCs w:val="24"/>
                <w:u w:color="000000"/>
              </w:rPr>
              <w:t>проводить декомпозицию логистических систем с целью наиболее эффективной</w:t>
            </w:r>
            <w:r w:rsidRPr="00031CAC">
              <w:rPr>
                <w:rFonts w:ascii="Times New Roman" w:eastAsia="Arial Unicode MS" w:hAnsi="Times New Roman" w:cs="Times New Roman"/>
                <w:b/>
                <w:color w:val="000000"/>
                <w:sz w:val="24"/>
                <w:szCs w:val="24"/>
                <w:u w:color="000000"/>
              </w:rPr>
              <w:t xml:space="preserve"> </w:t>
            </w:r>
            <w:r w:rsidRPr="00031CAC">
              <w:rPr>
                <w:rFonts w:ascii="Times New Roman" w:eastAsia="Arial Unicode MS" w:hAnsi="Times New Roman" w:cs="Times New Roman"/>
                <w:color w:val="000000"/>
                <w:sz w:val="24"/>
                <w:szCs w:val="24"/>
                <w:u w:color="000000"/>
              </w:rPr>
              <w:t>реализации логистических инвестиционных проектов</w:t>
            </w:r>
          </w:p>
        </w:tc>
        <w:tc>
          <w:tcPr>
            <w:tcW w:w="2800" w:type="dxa"/>
          </w:tcPr>
          <w:p w14:paraId="0DD06527" w14:textId="77777777" w:rsidR="00267251" w:rsidRPr="00AD7B31" w:rsidRDefault="00267251" w:rsidP="0071236D">
            <w:pPr>
              <w:spacing w:after="0" w:line="240" w:lineRule="auto"/>
              <w:contextualSpacing/>
              <w:jc w:val="both"/>
              <w:rPr>
                <w:rFonts w:ascii="Times New Roman" w:hAnsi="Times New Roman" w:cs="Times New Roman"/>
                <w:b/>
                <w:bCs/>
                <w:color w:val="000000" w:themeColor="text1"/>
                <w:sz w:val="24"/>
                <w:szCs w:val="24"/>
                <w:lang w:eastAsia="x-none"/>
              </w:rPr>
            </w:pPr>
            <w:r w:rsidRPr="00AD7B31">
              <w:rPr>
                <w:rFonts w:ascii="Times New Roman" w:hAnsi="Times New Roman" w:cs="Times New Roman"/>
                <w:b/>
                <w:bCs/>
                <w:color w:val="000000" w:themeColor="text1"/>
                <w:sz w:val="24"/>
                <w:szCs w:val="24"/>
                <w:lang w:eastAsia="x-none"/>
              </w:rPr>
              <w:t>Задание.</w:t>
            </w:r>
          </w:p>
          <w:p w14:paraId="0EC54FD4" w14:textId="77777777" w:rsidR="00267251" w:rsidRPr="00AD7B31" w:rsidRDefault="00267251" w:rsidP="0071236D">
            <w:pPr>
              <w:spacing w:after="0" w:line="240" w:lineRule="auto"/>
              <w:jc w:val="both"/>
              <w:rPr>
                <w:rFonts w:ascii="Times New Roman" w:hAnsi="Times New Roman" w:cs="Times New Roman"/>
                <w:color w:val="000000" w:themeColor="text1"/>
                <w:sz w:val="24"/>
                <w:szCs w:val="24"/>
                <w:lang w:eastAsia="x-none"/>
              </w:rPr>
            </w:pPr>
            <w:r w:rsidRPr="00AD7B31">
              <w:rPr>
                <w:rFonts w:ascii="Times New Roman" w:hAnsi="Times New Roman" w:cs="Times New Roman"/>
                <w:color w:val="000000" w:themeColor="text1"/>
                <w:sz w:val="24"/>
                <w:szCs w:val="24"/>
                <w:lang w:eastAsia="x-none"/>
              </w:rPr>
              <w:t>Компания имеет потребность в инвестициях в экспорт зерна в Иран до 40%</w:t>
            </w:r>
            <w:r w:rsidRPr="00AD7B31">
              <w:rPr>
                <w:rFonts w:ascii="Times New Roman" w:hAnsi="Times New Roman" w:cs="Times New Roman"/>
                <w:color w:val="000000" w:themeColor="text1"/>
                <w:sz w:val="24"/>
                <w:szCs w:val="24"/>
                <w:lang w:eastAsia="x-none"/>
              </w:rPr>
              <w:br/>
              <w:t>Предлагаются следующие условия для инвесторов:</w:t>
            </w:r>
            <w:r w:rsidRPr="00AD7B31">
              <w:rPr>
                <w:rFonts w:ascii="Times New Roman" w:hAnsi="Times New Roman" w:cs="Times New Roman"/>
                <w:color w:val="000000" w:themeColor="text1"/>
                <w:sz w:val="24"/>
                <w:szCs w:val="24"/>
                <w:lang w:eastAsia="x-none"/>
              </w:rPr>
              <w:br/>
              <w:t>- сумма инвестиций от 5000000 руб.</w:t>
            </w:r>
            <w:r w:rsidRPr="00AD7B31">
              <w:rPr>
                <w:rFonts w:ascii="Times New Roman" w:hAnsi="Times New Roman" w:cs="Times New Roman"/>
                <w:color w:val="000000" w:themeColor="text1"/>
                <w:sz w:val="24"/>
                <w:szCs w:val="24"/>
                <w:lang w:eastAsia="x-none"/>
              </w:rPr>
              <w:br/>
              <w:t>- гарантированный доход от 25%</w:t>
            </w:r>
            <w:r w:rsidRPr="00AD7B31">
              <w:rPr>
                <w:rFonts w:ascii="Times New Roman" w:hAnsi="Times New Roman" w:cs="Times New Roman"/>
                <w:color w:val="000000" w:themeColor="text1"/>
                <w:sz w:val="24"/>
                <w:szCs w:val="24"/>
                <w:lang w:eastAsia="x-none"/>
              </w:rPr>
              <w:br/>
              <w:t>- при инвестициях от 25000000 руб. индивидуальные условия при возможной доходности инвестора 35-40%.</w:t>
            </w:r>
            <w:r w:rsidRPr="00AD7B31">
              <w:rPr>
                <w:rFonts w:ascii="Times New Roman" w:hAnsi="Times New Roman" w:cs="Times New Roman"/>
                <w:color w:val="000000" w:themeColor="text1"/>
                <w:sz w:val="24"/>
                <w:szCs w:val="24"/>
                <w:lang w:eastAsia="x-none"/>
              </w:rPr>
              <w:br/>
              <w:t>- выплата дивидендов осуществляется ежеквартально.</w:t>
            </w:r>
            <w:r w:rsidRPr="00AD7B31">
              <w:rPr>
                <w:rFonts w:ascii="Times New Roman" w:hAnsi="Times New Roman" w:cs="Times New Roman"/>
                <w:color w:val="000000" w:themeColor="text1"/>
                <w:sz w:val="24"/>
                <w:szCs w:val="24"/>
                <w:lang w:eastAsia="x-none"/>
              </w:rPr>
              <w:br/>
              <w:t>- обеспечение инвестиций составляет 240000000 руб.</w:t>
            </w:r>
            <w:r w:rsidRPr="00AD7B31">
              <w:rPr>
                <w:rFonts w:ascii="Times New Roman" w:hAnsi="Times New Roman" w:cs="Times New Roman"/>
                <w:color w:val="000000" w:themeColor="text1"/>
                <w:sz w:val="24"/>
                <w:szCs w:val="24"/>
                <w:lang w:eastAsia="x-none"/>
              </w:rPr>
              <w:br/>
              <w:t>- Для инвесторов от 100 млн. предлагается покупка и строительство логистических хабов в рамках строительства транспортного коридора "Север-Юг".</w:t>
            </w:r>
          </w:p>
          <w:p w14:paraId="4AFBDF6F" w14:textId="5A664789" w:rsidR="00267251" w:rsidRPr="00AD7B31" w:rsidRDefault="00267251" w:rsidP="0071236D">
            <w:pPr>
              <w:spacing w:after="0" w:line="240" w:lineRule="auto"/>
              <w:jc w:val="both"/>
              <w:rPr>
                <w:rFonts w:ascii="Times New Roman" w:hAnsi="Times New Roman" w:cs="Times New Roman"/>
                <w:color w:val="000000" w:themeColor="text1"/>
                <w:sz w:val="24"/>
                <w:szCs w:val="24"/>
                <w:lang w:eastAsia="x-none"/>
              </w:rPr>
            </w:pPr>
            <w:r w:rsidRPr="00AD7B31">
              <w:rPr>
                <w:rFonts w:ascii="Times New Roman" w:hAnsi="Times New Roman" w:cs="Times New Roman"/>
                <w:color w:val="000000" w:themeColor="text1"/>
                <w:sz w:val="24"/>
                <w:szCs w:val="24"/>
                <w:lang w:eastAsia="x-none"/>
              </w:rPr>
              <w:t>Приведите экономические и финансовые показатели, по которым можно провести оценку да</w:t>
            </w:r>
            <w:r w:rsidR="0048515B">
              <w:rPr>
                <w:rFonts w:ascii="Times New Roman" w:hAnsi="Times New Roman" w:cs="Times New Roman"/>
                <w:color w:val="000000" w:themeColor="text1"/>
                <w:sz w:val="24"/>
                <w:szCs w:val="24"/>
                <w:lang w:eastAsia="x-none"/>
              </w:rPr>
              <w:t xml:space="preserve">нного инвестиционного проекта. </w:t>
            </w:r>
          </w:p>
          <w:p w14:paraId="3BB786BB" w14:textId="77777777" w:rsidR="00267251" w:rsidRPr="00AD7B31" w:rsidRDefault="00267251" w:rsidP="0071236D">
            <w:pPr>
              <w:spacing w:after="0" w:line="240" w:lineRule="auto"/>
              <w:jc w:val="both"/>
              <w:rPr>
                <w:rFonts w:ascii="Times New Roman" w:hAnsi="Times New Roman" w:cs="Times New Roman"/>
                <w:b/>
                <w:bCs/>
                <w:color w:val="000000" w:themeColor="text1"/>
                <w:sz w:val="24"/>
                <w:szCs w:val="24"/>
                <w:lang w:eastAsia="x-none"/>
              </w:rPr>
            </w:pPr>
            <w:r w:rsidRPr="00AD7B31">
              <w:rPr>
                <w:rFonts w:ascii="Times New Roman" w:hAnsi="Times New Roman" w:cs="Times New Roman"/>
                <w:b/>
                <w:bCs/>
                <w:color w:val="000000" w:themeColor="text1"/>
                <w:sz w:val="24"/>
                <w:szCs w:val="24"/>
                <w:lang w:eastAsia="x-none"/>
              </w:rPr>
              <w:t xml:space="preserve">Задание. </w:t>
            </w:r>
          </w:p>
          <w:p w14:paraId="0AB892DF" w14:textId="77777777" w:rsidR="00267251" w:rsidRDefault="00267251" w:rsidP="0071236D">
            <w:pPr>
              <w:spacing w:after="0" w:line="240" w:lineRule="auto"/>
              <w:jc w:val="both"/>
              <w:rPr>
                <w:rFonts w:ascii="Times New Roman" w:hAnsi="Times New Roman" w:cs="Times New Roman"/>
                <w:color w:val="000000" w:themeColor="text1"/>
                <w:sz w:val="24"/>
                <w:szCs w:val="24"/>
                <w:shd w:val="clear" w:color="auto" w:fill="FFFFFF"/>
              </w:rPr>
            </w:pPr>
            <w:r>
              <w:rPr>
                <w:rFonts w:ascii="Times New Roman" w:hAnsi="Times New Roman" w:cs="Times New Roman"/>
                <w:color w:val="000000" w:themeColor="text1"/>
                <w:sz w:val="24"/>
                <w:szCs w:val="24"/>
                <w:lang w:eastAsia="x-none"/>
              </w:rPr>
              <w:t xml:space="preserve">Логистический инвестиционный проект предполагает </w:t>
            </w:r>
            <w:r>
              <w:rPr>
                <w:rFonts w:ascii="Times New Roman" w:hAnsi="Times New Roman" w:cs="Times New Roman"/>
                <w:color w:val="000000" w:themeColor="text1"/>
                <w:sz w:val="24"/>
                <w:szCs w:val="24"/>
                <w:shd w:val="clear" w:color="auto" w:fill="FFFFFF"/>
              </w:rPr>
              <w:t>с</w:t>
            </w:r>
            <w:r w:rsidRPr="00AD7B31">
              <w:rPr>
                <w:rFonts w:ascii="Times New Roman" w:hAnsi="Times New Roman" w:cs="Times New Roman"/>
                <w:color w:val="000000" w:themeColor="text1"/>
                <w:sz w:val="24"/>
                <w:szCs w:val="24"/>
                <w:shd w:val="clear" w:color="auto" w:fill="FFFFFF"/>
              </w:rPr>
              <w:t xml:space="preserve">троительство Атырауского Торгово-Логистического Центра </w:t>
            </w:r>
            <w:r>
              <w:rPr>
                <w:rFonts w:ascii="Times New Roman" w:hAnsi="Times New Roman" w:cs="Times New Roman"/>
                <w:color w:val="000000" w:themeColor="text1"/>
                <w:sz w:val="24"/>
                <w:szCs w:val="24"/>
                <w:shd w:val="clear" w:color="auto" w:fill="FFFFFF"/>
              </w:rPr>
              <w:t xml:space="preserve">с </w:t>
            </w:r>
            <w:r w:rsidRPr="00AD7B31">
              <w:rPr>
                <w:rFonts w:ascii="Times New Roman" w:hAnsi="Times New Roman" w:cs="Times New Roman"/>
                <w:color w:val="000000" w:themeColor="text1"/>
                <w:sz w:val="24"/>
                <w:szCs w:val="24"/>
                <w:shd w:val="clear" w:color="auto" w:fill="FFFFFF"/>
              </w:rPr>
              <w:t>создание</w:t>
            </w:r>
            <w:r>
              <w:rPr>
                <w:rFonts w:ascii="Times New Roman" w:hAnsi="Times New Roman" w:cs="Times New Roman"/>
                <w:color w:val="000000" w:themeColor="text1"/>
                <w:sz w:val="24"/>
                <w:szCs w:val="24"/>
                <w:shd w:val="clear" w:color="auto" w:fill="FFFFFF"/>
              </w:rPr>
              <w:t>м</w:t>
            </w:r>
            <w:r w:rsidRPr="00AD7B31">
              <w:rPr>
                <w:rFonts w:ascii="Times New Roman" w:hAnsi="Times New Roman" w:cs="Times New Roman"/>
                <w:color w:val="000000" w:themeColor="text1"/>
                <w:sz w:val="24"/>
                <w:szCs w:val="24"/>
                <w:shd w:val="clear" w:color="auto" w:fill="FFFFFF"/>
              </w:rPr>
              <w:t xml:space="preserve"> 3-х основных </w:t>
            </w:r>
            <w:r w:rsidRPr="00AD7B31">
              <w:rPr>
                <w:rFonts w:ascii="Times New Roman" w:hAnsi="Times New Roman" w:cs="Times New Roman"/>
                <w:color w:val="000000" w:themeColor="text1"/>
                <w:sz w:val="24"/>
                <w:szCs w:val="24"/>
                <w:shd w:val="clear" w:color="auto" w:fill="FFFFFF"/>
              </w:rPr>
              <w:lastRenderedPageBreak/>
              <w:t>комплексов:</w:t>
            </w:r>
            <w:r w:rsidRPr="00AD7B31">
              <w:rPr>
                <w:rFonts w:ascii="Times New Roman" w:hAnsi="Times New Roman" w:cs="Times New Roman"/>
                <w:color w:val="000000" w:themeColor="text1"/>
                <w:sz w:val="24"/>
                <w:szCs w:val="24"/>
              </w:rPr>
              <w:br/>
            </w:r>
            <w:r w:rsidRPr="00AD7B31">
              <w:rPr>
                <w:rFonts w:ascii="Times New Roman" w:hAnsi="Times New Roman" w:cs="Times New Roman"/>
                <w:color w:val="000000" w:themeColor="text1"/>
                <w:sz w:val="24"/>
                <w:szCs w:val="24"/>
                <w:shd w:val="clear" w:color="auto" w:fill="FFFFFF"/>
              </w:rPr>
              <w:t xml:space="preserve">1. складской комплекс (склады класса А+, А , В+, В , С и </w:t>
            </w:r>
            <w:r>
              <w:rPr>
                <w:rFonts w:ascii="Times New Roman" w:hAnsi="Times New Roman" w:cs="Times New Roman"/>
                <w:color w:val="000000" w:themeColor="text1"/>
                <w:sz w:val="24"/>
                <w:szCs w:val="24"/>
                <w:shd w:val="clear" w:color="auto" w:fill="FFFFFF"/>
              </w:rPr>
              <w:t>х</w:t>
            </w:r>
            <w:r w:rsidRPr="00AD7B31">
              <w:rPr>
                <w:rFonts w:ascii="Times New Roman" w:hAnsi="Times New Roman" w:cs="Times New Roman"/>
                <w:color w:val="000000" w:themeColor="text1"/>
                <w:sz w:val="24"/>
                <w:szCs w:val="24"/>
                <w:shd w:val="clear" w:color="auto" w:fill="FFFFFF"/>
              </w:rPr>
              <w:t>олодильники).</w:t>
            </w:r>
            <w:r w:rsidRPr="00AD7B31">
              <w:rPr>
                <w:rFonts w:ascii="Times New Roman" w:hAnsi="Times New Roman" w:cs="Times New Roman"/>
                <w:color w:val="000000" w:themeColor="text1"/>
                <w:sz w:val="24"/>
                <w:szCs w:val="24"/>
              </w:rPr>
              <w:br/>
            </w:r>
            <w:r w:rsidRPr="00AD7B31">
              <w:rPr>
                <w:rFonts w:ascii="Times New Roman" w:hAnsi="Times New Roman" w:cs="Times New Roman"/>
                <w:color w:val="000000" w:themeColor="text1"/>
                <w:sz w:val="24"/>
                <w:szCs w:val="24"/>
                <w:shd w:val="clear" w:color="auto" w:fill="FFFFFF"/>
              </w:rPr>
              <w:t>2. грузовой комплекс (</w:t>
            </w:r>
            <w:r>
              <w:rPr>
                <w:rFonts w:ascii="Times New Roman" w:hAnsi="Times New Roman" w:cs="Times New Roman"/>
                <w:color w:val="000000" w:themeColor="text1"/>
                <w:sz w:val="24"/>
                <w:szCs w:val="24"/>
                <w:shd w:val="clear" w:color="auto" w:fill="FFFFFF"/>
              </w:rPr>
              <w:t>з</w:t>
            </w:r>
            <w:r w:rsidRPr="00AD7B31">
              <w:rPr>
                <w:rFonts w:ascii="Times New Roman" w:hAnsi="Times New Roman" w:cs="Times New Roman"/>
                <w:color w:val="000000" w:themeColor="text1"/>
                <w:sz w:val="24"/>
                <w:szCs w:val="24"/>
                <w:shd w:val="clear" w:color="auto" w:fill="FFFFFF"/>
              </w:rPr>
              <w:t xml:space="preserve">она </w:t>
            </w:r>
            <w:r>
              <w:rPr>
                <w:rFonts w:ascii="Times New Roman" w:hAnsi="Times New Roman" w:cs="Times New Roman"/>
                <w:color w:val="000000" w:themeColor="text1"/>
                <w:sz w:val="24"/>
                <w:szCs w:val="24"/>
                <w:shd w:val="clear" w:color="auto" w:fill="FFFFFF"/>
              </w:rPr>
              <w:t>т</w:t>
            </w:r>
            <w:r w:rsidRPr="00AD7B31">
              <w:rPr>
                <w:rFonts w:ascii="Times New Roman" w:hAnsi="Times New Roman" w:cs="Times New Roman"/>
                <w:color w:val="000000" w:themeColor="text1"/>
                <w:sz w:val="24"/>
                <w:szCs w:val="24"/>
                <w:shd w:val="clear" w:color="auto" w:fill="FFFFFF"/>
              </w:rPr>
              <w:t xml:space="preserve">аможенного </w:t>
            </w:r>
            <w:r>
              <w:rPr>
                <w:rFonts w:ascii="Times New Roman" w:hAnsi="Times New Roman" w:cs="Times New Roman"/>
                <w:color w:val="000000" w:themeColor="text1"/>
                <w:sz w:val="24"/>
                <w:szCs w:val="24"/>
                <w:shd w:val="clear" w:color="auto" w:fill="FFFFFF"/>
              </w:rPr>
              <w:t>к</w:t>
            </w:r>
            <w:r w:rsidRPr="00AD7B31">
              <w:rPr>
                <w:rFonts w:ascii="Times New Roman" w:hAnsi="Times New Roman" w:cs="Times New Roman"/>
                <w:color w:val="000000" w:themeColor="text1"/>
                <w:sz w:val="24"/>
                <w:szCs w:val="24"/>
                <w:shd w:val="clear" w:color="auto" w:fill="FFFFFF"/>
              </w:rPr>
              <w:t xml:space="preserve">онтроля - </w:t>
            </w:r>
            <w:r>
              <w:rPr>
                <w:rFonts w:ascii="Times New Roman" w:hAnsi="Times New Roman" w:cs="Times New Roman"/>
                <w:color w:val="000000" w:themeColor="text1"/>
                <w:sz w:val="24"/>
                <w:szCs w:val="24"/>
                <w:shd w:val="clear" w:color="auto" w:fill="FFFFFF"/>
              </w:rPr>
              <w:t>т</w:t>
            </w:r>
            <w:r w:rsidRPr="00AD7B31">
              <w:rPr>
                <w:rFonts w:ascii="Times New Roman" w:hAnsi="Times New Roman" w:cs="Times New Roman"/>
                <w:color w:val="000000" w:themeColor="text1"/>
                <w:sz w:val="24"/>
                <w:szCs w:val="24"/>
                <w:shd w:val="clear" w:color="auto" w:fill="FFFFFF"/>
              </w:rPr>
              <w:t xml:space="preserve">аможенные </w:t>
            </w:r>
            <w:r>
              <w:rPr>
                <w:rFonts w:ascii="Times New Roman" w:hAnsi="Times New Roman" w:cs="Times New Roman"/>
                <w:color w:val="000000" w:themeColor="text1"/>
                <w:sz w:val="24"/>
                <w:szCs w:val="24"/>
                <w:shd w:val="clear" w:color="auto" w:fill="FFFFFF"/>
              </w:rPr>
              <w:t>с</w:t>
            </w:r>
            <w:r w:rsidRPr="00AD7B31">
              <w:rPr>
                <w:rFonts w:ascii="Times New Roman" w:hAnsi="Times New Roman" w:cs="Times New Roman"/>
                <w:color w:val="000000" w:themeColor="text1"/>
                <w:sz w:val="24"/>
                <w:szCs w:val="24"/>
                <w:shd w:val="clear" w:color="auto" w:fill="FFFFFF"/>
              </w:rPr>
              <w:t xml:space="preserve">клады и </w:t>
            </w:r>
            <w:r>
              <w:rPr>
                <w:rFonts w:ascii="Times New Roman" w:hAnsi="Times New Roman" w:cs="Times New Roman"/>
                <w:color w:val="000000" w:themeColor="text1"/>
                <w:sz w:val="24"/>
                <w:szCs w:val="24"/>
                <w:shd w:val="clear" w:color="auto" w:fill="FFFFFF"/>
              </w:rPr>
              <w:t>с</w:t>
            </w:r>
            <w:r w:rsidRPr="00AD7B31">
              <w:rPr>
                <w:rFonts w:ascii="Times New Roman" w:hAnsi="Times New Roman" w:cs="Times New Roman"/>
                <w:color w:val="000000" w:themeColor="text1"/>
                <w:sz w:val="24"/>
                <w:szCs w:val="24"/>
                <w:shd w:val="clear" w:color="auto" w:fill="FFFFFF"/>
              </w:rPr>
              <w:t xml:space="preserve">клады </w:t>
            </w:r>
            <w:r>
              <w:rPr>
                <w:rFonts w:ascii="Times New Roman" w:hAnsi="Times New Roman" w:cs="Times New Roman"/>
                <w:color w:val="000000" w:themeColor="text1"/>
                <w:sz w:val="24"/>
                <w:szCs w:val="24"/>
                <w:shd w:val="clear" w:color="auto" w:fill="FFFFFF"/>
              </w:rPr>
              <w:t>в</w:t>
            </w:r>
            <w:r w:rsidRPr="00AD7B31">
              <w:rPr>
                <w:rFonts w:ascii="Times New Roman" w:hAnsi="Times New Roman" w:cs="Times New Roman"/>
                <w:color w:val="000000" w:themeColor="text1"/>
                <w:sz w:val="24"/>
                <w:szCs w:val="24"/>
                <w:shd w:val="clear" w:color="auto" w:fill="FFFFFF"/>
              </w:rPr>
              <w:t xml:space="preserve">ременного </w:t>
            </w:r>
            <w:r>
              <w:rPr>
                <w:rFonts w:ascii="Times New Roman" w:hAnsi="Times New Roman" w:cs="Times New Roman"/>
                <w:color w:val="000000" w:themeColor="text1"/>
                <w:sz w:val="24"/>
                <w:szCs w:val="24"/>
                <w:shd w:val="clear" w:color="auto" w:fill="FFFFFF"/>
              </w:rPr>
              <w:t>х</w:t>
            </w:r>
            <w:r w:rsidRPr="00AD7B31">
              <w:rPr>
                <w:rFonts w:ascii="Times New Roman" w:hAnsi="Times New Roman" w:cs="Times New Roman"/>
                <w:color w:val="000000" w:themeColor="text1"/>
                <w:sz w:val="24"/>
                <w:szCs w:val="24"/>
                <w:shd w:val="clear" w:color="auto" w:fill="FFFFFF"/>
              </w:rPr>
              <w:t xml:space="preserve">ранения, </w:t>
            </w:r>
            <w:r>
              <w:rPr>
                <w:rFonts w:ascii="Times New Roman" w:hAnsi="Times New Roman" w:cs="Times New Roman"/>
                <w:color w:val="000000" w:themeColor="text1"/>
                <w:sz w:val="24"/>
                <w:szCs w:val="24"/>
                <w:shd w:val="clear" w:color="auto" w:fill="FFFFFF"/>
              </w:rPr>
              <w:t>с</w:t>
            </w:r>
            <w:r w:rsidRPr="00AD7B31">
              <w:rPr>
                <w:rFonts w:ascii="Times New Roman" w:hAnsi="Times New Roman" w:cs="Times New Roman"/>
                <w:color w:val="000000" w:themeColor="text1"/>
                <w:sz w:val="24"/>
                <w:szCs w:val="24"/>
                <w:shd w:val="clear" w:color="auto" w:fill="FFFFFF"/>
              </w:rPr>
              <w:t xml:space="preserve">клады класса С для промышленных грузов и оборудования, </w:t>
            </w:r>
            <w:r>
              <w:rPr>
                <w:rFonts w:ascii="Times New Roman" w:hAnsi="Times New Roman" w:cs="Times New Roman"/>
                <w:color w:val="000000" w:themeColor="text1"/>
                <w:sz w:val="24"/>
                <w:szCs w:val="24"/>
                <w:shd w:val="clear" w:color="auto" w:fill="FFFFFF"/>
              </w:rPr>
              <w:t>к</w:t>
            </w:r>
            <w:r w:rsidRPr="00AD7B31">
              <w:rPr>
                <w:rFonts w:ascii="Times New Roman" w:hAnsi="Times New Roman" w:cs="Times New Roman"/>
                <w:color w:val="000000" w:themeColor="text1"/>
                <w:sz w:val="24"/>
                <w:szCs w:val="24"/>
                <w:shd w:val="clear" w:color="auto" w:fill="FFFFFF"/>
              </w:rPr>
              <w:t xml:space="preserve">онтейнерная площадка и </w:t>
            </w:r>
            <w:r>
              <w:rPr>
                <w:rFonts w:ascii="Times New Roman" w:hAnsi="Times New Roman" w:cs="Times New Roman"/>
                <w:color w:val="000000" w:themeColor="text1"/>
                <w:sz w:val="24"/>
                <w:szCs w:val="24"/>
                <w:shd w:val="clear" w:color="auto" w:fill="FFFFFF"/>
              </w:rPr>
              <w:t>о</w:t>
            </w:r>
            <w:r w:rsidRPr="00AD7B31">
              <w:rPr>
                <w:rFonts w:ascii="Times New Roman" w:hAnsi="Times New Roman" w:cs="Times New Roman"/>
                <w:color w:val="000000" w:themeColor="text1"/>
                <w:sz w:val="24"/>
                <w:szCs w:val="24"/>
                <w:shd w:val="clear" w:color="auto" w:fill="FFFFFF"/>
              </w:rPr>
              <w:t>ткрытая площадка для хранения грузов, оборудованные козловыми кранами, другой спецтехникой и оборудованием).</w:t>
            </w:r>
            <w:r w:rsidRPr="00AD7B31">
              <w:rPr>
                <w:rFonts w:ascii="Times New Roman" w:hAnsi="Times New Roman" w:cs="Times New Roman"/>
                <w:color w:val="000000" w:themeColor="text1"/>
                <w:sz w:val="24"/>
                <w:szCs w:val="24"/>
              </w:rPr>
              <w:br/>
            </w:r>
            <w:r w:rsidRPr="00AD7B31">
              <w:rPr>
                <w:rFonts w:ascii="Times New Roman" w:hAnsi="Times New Roman" w:cs="Times New Roman"/>
                <w:color w:val="000000" w:themeColor="text1"/>
                <w:sz w:val="24"/>
                <w:szCs w:val="24"/>
                <w:shd w:val="clear" w:color="auto" w:fill="FFFFFF"/>
              </w:rPr>
              <w:t>3. административно-торговый комплекс (</w:t>
            </w:r>
            <w:r>
              <w:rPr>
                <w:rFonts w:ascii="Times New Roman" w:hAnsi="Times New Roman" w:cs="Times New Roman"/>
                <w:color w:val="000000" w:themeColor="text1"/>
                <w:sz w:val="24"/>
                <w:szCs w:val="24"/>
                <w:shd w:val="clear" w:color="auto" w:fill="FFFFFF"/>
              </w:rPr>
              <w:t>б</w:t>
            </w:r>
            <w:r w:rsidRPr="00AD7B31">
              <w:rPr>
                <w:rFonts w:ascii="Times New Roman" w:hAnsi="Times New Roman" w:cs="Times New Roman"/>
                <w:color w:val="000000" w:themeColor="text1"/>
                <w:sz w:val="24"/>
                <w:szCs w:val="24"/>
                <w:shd w:val="clear" w:color="auto" w:fill="FFFFFF"/>
              </w:rPr>
              <w:t>изнес-</w:t>
            </w:r>
            <w:r>
              <w:rPr>
                <w:rFonts w:ascii="Times New Roman" w:hAnsi="Times New Roman" w:cs="Times New Roman"/>
                <w:color w:val="000000" w:themeColor="text1"/>
                <w:sz w:val="24"/>
                <w:szCs w:val="24"/>
                <w:shd w:val="clear" w:color="auto" w:fill="FFFFFF"/>
              </w:rPr>
              <w:t>ц</w:t>
            </w:r>
            <w:r w:rsidRPr="00AD7B31">
              <w:rPr>
                <w:rFonts w:ascii="Times New Roman" w:hAnsi="Times New Roman" w:cs="Times New Roman"/>
                <w:color w:val="000000" w:themeColor="text1"/>
                <w:sz w:val="24"/>
                <w:szCs w:val="24"/>
                <w:shd w:val="clear" w:color="auto" w:fill="FFFFFF"/>
              </w:rPr>
              <w:t xml:space="preserve">ентры, </w:t>
            </w:r>
            <w:r>
              <w:rPr>
                <w:rFonts w:ascii="Times New Roman" w:hAnsi="Times New Roman" w:cs="Times New Roman"/>
                <w:color w:val="000000" w:themeColor="text1"/>
                <w:sz w:val="24"/>
                <w:szCs w:val="24"/>
                <w:shd w:val="clear" w:color="auto" w:fill="FFFFFF"/>
              </w:rPr>
              <w:t>т</w:t>
            </w:r>
            <w:r w:rsidRPr="00AD7B31">
              <w:rPr>
                <w:rFonts w:ascii="Times New Roman" w:hAnsi="Times New Roman" w:cs="Times New Roman"/>
                <w:color w:val="000000" w:themeColor="text1"/>
                <w:sz w:val="24"/>
                <w:szCs w:val="24"/>
                <w:shd w:val="clear" w:color="auto" w:fill="FFFFFF"/>
              </w:rPr>
              <w:t xml:space="preserve">орговые </w:t>
            </w:r>
            <w:r>
              <w:rPr>
                <w:rFonts w:ascii="Times New Roman" w:hAnsi="Times New Roman" w:cs="Times New Roman"/>
                <w:color w:val="000000" w:themeColor="text1"/>
                <w:sz w:val="24"/>
                <w:szCs w:val="24"/>
                <w:shd w:val="clear" w:color="auto" w:fill="FFFFFF"/>
              </w:rPr>
              <w:t>ц</w:t>
            </w:r>
            <w:r w:rsidRPr="00AD7B31">
              <w:rPr>
                <w:rFonts w:ascii="Times New Roman" w:hAnsi="Times New Roman" w:cs="Times New Roman"/>
                <w:color w:val="000000" w:themeColor="text1"/>
                <w:sz w:val="24"/>
                <w:szCs w:val="24"/>
                <w:shd w:val="clear" w:color="auto" w:fill="FFFFFF"/>
              </w:rPr>
              <w:t xml:space="preserve">ентры, </w:t>
            </w:r>
            <w:r>
              <w:rPr>
                <w:rFonts w:ascii="Times New Roman" w:hAnsi="Times New Roman" w:cs="Times New Roman"/>
                <w:color w:val="000000" w:themeColor="text1"/>
                <w:sz w:val="24"/>
                <w:szCs w:val="24"/>
                <w:shd w:val="clear" w:color="auto" w:fill="FFFFFF"/>
              </w:rPr>
              <w:t>а</w:t>
            </w:r>
            <w:r w:rsidRPr="00AD7B31">
              <w:rPr>
                <w:rFonts w:ascii="Times New Roman" w:hAnsi="Times New Roman" w:cs="Times New Roman"/>
                <w:color w:val="000000" w:themeColor="text1"/>
                <w:sz w:val="24"/>
                <w:szCs w:val="24"/>
                <w:shd w:val="clear" w:color="auto" w:fill="FFFFFF"/>
              </w:rPr>
              <w:t xml:space="preserve">втосалоны, </w:t>
            </w:r>
            <w:r>
              <w:rPr>
                <w:rFonts w:ascii="Times New Roman" w:hAnsi="Times New Roman" w:cs="Times New Roman"/>
                <w:color w:val="000000" w:themeColor="text1"/>
                <w:sz w:val="24"/>
                <w:szCs w:val="24"/>
                <w:shd w:val="clear" w:color="auto" w:fill="FFFFFF"/>
              </w:rPr>
              <w:t>в</w:t>
            </w:r>
            <w:r w:rsidRPr="00AD7B31">
              <w:rPr>
                <w:rFonts w:ascii="Times New Roman" w:hAnsi="Times New Roman" w:cs="Times New Roman"/>
                <w:color w:val="000000" w:themeColor="text1"/>
                <w:sz w:val="24"/>
                <w:szCs w:val="24"/>
                <w:shd w:val="clear" w:color="auto" w:fill="FFFFFF"/>
              </w:rPr>
              <w:t xml:space="preserve">ыставочный павильон, </w:t>
            </w:r>
            <w:r>
              <w:rPr>
                <w:rFonts w:ascii="Times New Roman" w:hAnsi="Times New Roman" w:cs="Times New Roman"/>
                <w:color w:val="000000" w:themeColor="text1"/>
                <w:sz w:val="24"/>
                <w:szCs w:val="24"/>
                <w:shd w:val="clear" w:color="auto" w:fill="FFFFFF"/>
              </w:rPr>
              <w:t>г</w:t>
            </w:r>
            <w:r w:rsidRPr="00AD7B31">
              <w:rPr>
                <w:rFonts w:ascii="Times New Roman" w:hAnsi="Times New Roman" w:cs="Times New Roman"/>
                <w:color w:val="000000" w:themeColor="text1"/>
                <w:sz w:val="24"/>
                <w:szCs w:val="24"/>
                <w:shd w:val="clear" w:color="auto" w:fill="FFFFFF"/>
              </w:rPr>
              <w:t xml:space="preserve">остиница, </w:t>
            </w:r>
            <w:r>
              <w:rPr>
                <w:rFonts w:ascii="Times New Roman" w:hAnsi="Times New Roman" w:cs="Times New Roman"/>
                <w:color w:val="000000" w:themeColor="text1"/>
                <w:sz w:val="24"/>
                <w:szCs w:val="24"/>
                <w:shd w:val="clear" w:color="auto" w:fill="FFFFFF"/>
              </w:rPr>
              <w:t>у</w:t>
            </w:r>
            <w:r w:rsidRPr="00AD7B31">
              <w:rPr>
                <w:rFonts w:ascii="Times New Roman" w:hAnsi="Times New Roman" w:cs="Times New Roman"/>
                <w:color w:val="000000" w:themeColor="text1"/>
                <w:sz w:val="24"/>
                <w:szCs w:val="24"/>
                <w:shd w:val="clear" w:color="auto" w:fill="FFFFFF"/>
              </w:rPr>
              <w:t xml:space="preserve">чебный центр, </w:t>
            </w:r>
            <w:r>
              <w:rPr>
                <w:rFonts w:ascii="Times New Roman" w:hAnsi="Times New Roman" w:cs="Times New Roman"/>
                <w:color w:val="000000" w:themeColor="text1"/>
                <w:sz w:val="24"/>
                <w:szCs w:val="24"/>
                <w:shd w:val="clear" w:color="auto" w:fill="FFFFFF"/>
              </w:rPr>
              <w:t>к</w:t>
            </w:r>
            <w:r w:rsidRPr="00AD7B31">
              <w:rPr>
                <w:rFonts w:ascii="Times New Roman" w:hAnsi="Times New Roman" w:cs="Times New Roman"/>
                <w:color w:val="000000" w:themeColor="text1"/>
                <w:sz w:val="24"/>
                <w:szCs w:val="24"/>
                <w:shd w:val="clear" w:color="auto" w:fill="FFFFFF"/>
              </w:rPr>
              <w:t>онференц-зал).</w:t>
            </w:r>
            <w:r w:rsidRPr="00AD7B31">
              <w:rPr>
                <w:rFonts w:ascii="Times New Roman" w:hAnsi="Times New Roman" w:cs="Times New Roman"/>
                <w:color w:val="000000" w:themeColor="text1"/>
                <w:sz w:val="24"/>
                <w:szCs w:val="24"/>
              </w:rPr>
              <w:br/>
            </w:r>
            <w:r w:rsidRPr="00AD7B31">
              <w:rPr>
                <w:rFonts w:ascii="Times New Roman" w:hAnsi="Times New Roman" w:cs="Times New Roman"/>
                <w:color w:val="000000" w:themeColor="text1"/>
                <w:sz w:val="24"/>
                <w:szCs w:val="24"/>
                <w:shd w:val="clear" w:color="auto" w:fill="FFFFFF"/>
              </w:rPr>
              <w:t xml:space="preserve">Инвестору предлагается долевое участие в </w:t>
            </w:r>
            <w:r>
              <w:rPr>
                <w:rFonts w:ascii="Times New Roman" w:hAnsi="Times New Roman" w:cs="Times New Roman"/>
                <w:color w:val="000000" w:themeColor="text1"/>
                <w:sz w:val="24"/>
                <w:szCs w:val="24"/>
                <w:shd w:val="clear" w:color="auto" w:fill="FFFFFF"/>
              </w:rPr>
              <w:t>управлении</w:t>
            </w:r>
            <w:r w:rsidRPr="00AD7B31">
              <w:rPr>
                <w:rFonts w:ascii="Times New Roman" w:hAnsi="Times New Roman" w:cs="Times New Roman"/>
                <w:color w:val="000000" w:themeColor="text1"/>
                <w:sz w:val="24"/>
                <w:szCs w:val="24"/>
                <w:shd w:val="clear" w:color="auto" w:fill="FFFFFF"/>
              </w:rPr>
              <w:t>, в объеме 70-80% от уставного капитала, с правом решающего голоса и со всеми соответствующими правами.</w:t>
            </w:r>
            <w:r w:rsidRPr="00AD7B31">
              <w:rPr>
                <w:rFonts w:ascii="Times New Roman" w:hAnsi="Times New Roman" w:cs="Times New Roman"/>
                <w:color w:val="000000" w:themeColor="text1"/>
                <w:sz w:val="24"/>
                <w:szCs w:val="24"/>
              </w:rPr>
              <w:br/>
            </w:r>
            <w:r w:rsidRPr="00AD7B31">
              <w:rPr>
                <w:rFonts w:ascii="Times New Roman" w:hAnsi="Times New Roman" w:cs="Times New Roman"/>
                <w:color w:val="000000" w:themeColor="text1"/>
                <w:sz w:val="24"/>
                <w:szCs w:val="24"/>
                <w:shd w:val="clear" w:color="auto" w:fill="FFFFFF"/>
              </w:rPr>
              <w:t>Срок окупаемости 5-7 лет.</w:t>
            </w:r>
            <w:r w:rsidRPr="00AD7B31">
              <w:rPr>
                <w:rFonts w:ascii="Times New Roman" w:hAnsi="Times New Roman" w:cs="Times New Roman"/>
                <w:color w:val="000000" w:themeColor="text1"/>
                <w:sz w:val="24"/>
                <w:szCs w:val="24"/>
              </w:rPr>
              <w:br/>
            </w:r>
            <w:r w:rsidRPr="00AD7B31">
              <w:rPr>
                <w:rFonts w:ascii="Times New Roman" w:hAnsi="Times New Roman" w:cs="Times New Roman"/>
                <w:color w:val="000000" w:themeColor="text1"/>
                <w:sz w:val="24"/>
                <w:szCs w:val="24"/>
                <w:shd w:val="clear" w:color="auto" w:fill="FFFFFF"/>
              </w:rPr>
              <w:t>Годовая прибыль  ориентировочно 30 млн $.</w:t>
            </w:r>
          </w:p>
          <w:p w14:paraId="65E72DCE" w14:textId="77777777" w:rsidR="00267251" w:rsidRPr="00AD7B31" w:rsidRDefault="00267251" w:rsidP="0071236D">
            <w:pPr>
              <w:spacing w:after="0" w:line="240" w:lineRule="auto"/>
              <w:jc w:val="both"/>
              <w:rPr>
                <w:rFonts w:ascii="Times New Roman" w:hAnsi="Times New Roman" w:cs="Times New Roman"/>
                <w:color w:val="000000" w:themeColor="text1"/>
                <w:sz w:val="24"/>
                <w:szCs w:val="24"/>
                <w:lang w:eastAsia="x-none"/>
              </w:rPr>
            </w:pPr>
            <w:r>
              <w:rPr>
                <w:rFonts w:ascii="Times New Roman" w:hAnsi="Times New Roman" w:cs="Times New Roman"/>
                <w:color w:val="000000" w:themeColor="text1"/>
                <w:sz w:val="24"/>
                <w:szCs w:val="24"/>
                <w:shd w:val="clear" w:color="auto" w:fill="FFFFFF"/>
              </w:rPr>
              <w:t xml:space="preserve">Оцените экономическую эффективность данного логистического проекта. </w:t>
            </w:r>
          </w:p>
        </w:tc>
      </w:tr>
      <w:tr w:rsidR="003E5CEC" w:rsidRPr="00EB1920" w14:paraId="29684238" w14:textId="77777777" w:rsidTr="00492947">
        <w:trPr>
          <w:trHeight w:val="8352"/>
        </w:trPr>
        <w:tc>
          <w:tcPr>
            <w:tcW w:w="1934" w:type="dxa"/>
            <w:vMerge w:val="restart"/>
          </w:tcPr>
          <w:p w14:paraId="7FF6C1B9" w14:textId="2F97B234" w:rsidR="003E5CEC" w:rsidRPr="005848A3" w:rsidRDefault="004349ED" w:rsidP="00E32331">
            <w:pPr>
              <w:widowControl w:val="0"/>
              <w:spacing w:after="0" w:line="240" w:lineRule="auto"/>
              <w:ind w:right="45"/>
              <w:jc w:val="center"/>
              <w:rPr>
                <w:rFonts w:ascii="Times New Roman" w:eastAsia="Times New Roman" w:hAnsi="Times New Roman" w:cs="Times New Roman"/>
                <w:u w:val="single"/>
                <w:lang w:eastAsia="ru-RU"/>
              </w:rPr>
            </w:pPr>
            <w:r>
              <w:rPr>
                <w:rFonts w:ascii="Times New Roman" w:eastAsia="Times New Roman" w:hAnsi="Times New Roman" w:cs="Times New Roman"/>
                <w:u w:val="single"/>
                <w:lang w:eastAsia="ru-RU"/>
              </w:rPr>
              <w:lastRenderedPageBreak/>
              <w:t>ПКП</w:t>
            </w:r>
            <w:r w:rsidR="003E5CEC" w:rsidRPr="005848A3">
              <w:rPr>
                <w:rFonts w:ascii="Times New Roman" w:eastAsia="Times New Roman" w:hAnsi="Times New Roman" w:cs="Times New Roman"/>
                <w:u w:val="single"/>
                <w:lang w:eastAsia="ru-RU"/>
              </w:rPr>
              <w:t>-</w:t>
            </w:r>
            <w:r>
              <w:rPr>
                <w:rFonts w:ascii="Times New Roman" w:eastAsia="Times New Roman" w:hAnsi="Times New Roman" w:cs="Times New Roman"/>
                <w:u w:val="single"/>
                <w:lang w:eastAsia="ru-RU"/>
              </w:rPr>
              <w:t>5</w:t>
            </w:r>
          </w:p>
          <w:p w14:paraId="3872C51A" w14:textId="59FF4D74" w:rsidR="003E5CEC" w:rsidRPr="005848A3" w:rsidRDefault="004349ED" w:rsidP="00C66647">
            <w:pPr>
              <w:widowControl w:val="0"/>
              <w:spacing w:after="0" w:line="240" w:lineRule="auto"/>
              <w:ind w:right="45"/>
              <w:rPr>
                <w:rFonts w:ascii="Times New Roman" w:eastAsia="Times New Roman" w:hAnsi="Times New Roman" w:cs="Times New Roman"/>
                <w:b/>
                <w:iCs/>
                <w:u w:val="single"/>
                <w:lang w:eastAsia="ru-RU"/>
              </w:rPr>
            </w:pPr>
            <w:r w:rsidRPr="00A667D3">
              <w:rPr>
                <w:rFonts w:ascii="Times New Roman" w:eastAsia="Calibri" w:hAnsi="Times New Roman" w:cs="Times New Roman"/>
                <w:sz w:val="24"/>
                <w:szCs w:val="24"/>
              </w:rPr>
              <w:t>Способность выявлять тенденции развития логистических процессов и проводить оценку их эффективности на основе современных технических средств.</w:t>
            </w:r>
          </w:p>
        </w:tc>
        <w:tc>
          <w:tcPr>
            <w:tcW w:w="2002" w:type="dxa"/>
          </w:tcPr>
          <w:p w14:paraId="0EE077A1" w14:textId="2D81886C" w:rsidR="00820BD0" w:rsidRPr="00A667D3" w:rsidRDefault="00820BD0" w:rsidP="00820BD0">
            <w:pPr>
              <w:pStyle w:val="affd"/>
              <w:ind w:left="0"/>
              <w:rPr>
                <w:sz w:val="24"/>
                <w:szCs w:val="24"/>
              </w:rPr>
            </w:pPr>
            <w:r w:rsidRPr="00A667D3">
              <w:rPr>
                <w:sz w:val="24"/>
                <w:szCs w:val="24"/>
              </w:rPr>
              <w:t xml:space="preserve">1. </w:t>
            </w:r>
          </w:p>
          <w:p w14:paraId="545A1F73" w14:textId="77777777" w:rsidR="00820BD0" w:rsidRPr="00492947" w:rsidRDefault="00820BD0" w:rsidP="00820BD0">
            <w:pPr>
              <w:pStyle w:val="affd"/>
              <w:spacing w:after="200" w:line="276" w:lineRule="auto"/>
              <w:ind w:left="0"/>
              <w:jc w:val="both"/>
              <w:rPr>
                <w:sz w:val="24"/>
                <w:szCs w:val="24"/>
              </w:rPr>
            </w:pPr>
            <w:r w:rsidRPr="00492947">
              <w:rPr>
                <w:sz w:val="24"/>
                <w:szCs w:val="24"/>
              </w:rPr>
              <w:t xml:space="preserve">Применяет современные методики управления бизнес-процессами, происходящими в компаниях, генерирующих материальные и информационные потоки и использующих логистические услуги </w:t>
            </w:r>
          </w:p>
          <w:p w14:paraId="529C14D0" w14:textId="77777777" w:rsidR="003E5CEC" w:rsidRPr="005848A3" w:rsidRDefault="003E5CEC" w:rsidP="00E32331">
            <w:pPr>
              <w:tabs>
                <w:tab w:val="left" w:pos="993"/>
              </w:tabs>
              <w:spacing w:after="0" w:line="240" w:lineRule="auto"/>
              <w:jc w:val="center"/>
              <w:rPr>
                <w:rFonts w:ascii="Times New Roman" w:eastAsia="Times New Roman" w:hAnsi="Times New Roman" w:cs="Times New Roman"/>
                <w:b/>
                <w:highlight w:val="yellow"/>
                <w:lang w:eastAsia="ru-RU"/>
              </w:rPr>
            </w:pPr>
          </w:p>
          <w:p w14:paraId="48D74342" w14:textId="77777777"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14:paraId="053C10B3" w14:textId="77777777"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14:paraId="6C594EB5" w14:textId="77777777"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14:paraId="392D71FC" w14:textId="77777777"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14:paraId="1F7AB0AF" w14:textId="77777777"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14:paraId="40D8DEC6" w14:textId="77777777"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14:paraId="5AE72A6B" w14:textId="77777777"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14:paraId="71533890" w14:textId="77777777" w:rsidR="003E5CEC" w:rsidRPr="005848A3" w:rsidRDefault="003E5CEC" w:rsidP="00E32331">
            <w:pPr>
              <w:tabs>
                <w:tab w:val="left" w:pos="993"/>
              </w:tabs>
              <w:spacing w:after="0" w:line="240" w:lineRule="auto"/>
              <w:rPr>
                <w:rFonts w:ascii="Times New Roman" w:eastAsia="Times New Roman" w:hAnsi="Times New Roman" w:cs="Times New Roman"/>
                <w:highlight w:val="yellow"/>
                <w:lang w:eastAsia="ru-RU"/>
              </w:rPr>
            </w:pPr>
          </w:p>
          <w:p w14:paraId="20ADE985" w14:textId="77777777" w:rsidR="003E5CEC" w:rsidRPr="005848A3" w:rsidRDefault="003E5CEC" w:rsidP="00307C5A">
            <w:pPr>
              <w:autoSpaceDE w:val="0"/>
              <w:autoSpaceDN w:val="0"/>
              <w:adjustRightInd w:val="0"/>
              <w:spacing w:after="0" w:line="240" w:lineRule="auto"/>
              <w:jc w:val="both"/>
              <w:rPr>
                <w:rFonts w:ascii="Times New Roman" w:eastAsia="Times New Roman" w:hAnsi="Times New Roman" w:cs="Times New Roman"/>
                <w:iCs/>
                <w:highlight w:val="yellow"/>
                <w:lang w:eastAsia="ru-RU"/>
              </w:rPr>
            </w:pPr>
          </w:p>
        </w:tc>
        <w:tc>
          <w:tcPr>
            <w:tcW w:w="2835" w:type="dxa"/>
            <w:shd w:val="clear" w:color="auto" w:fill="auto"/>
          </w:tcPr>
          <w:p w14:paraId="6D317745" w14:textId="4783B8E5" w:rsidR="004349ED" w:rsidRPr="001F3BE6" w:rsidRDefault="004349ED" w:rsidP="00B120D6">
            <w:pPr>
              <w:numPr>
                <w:ilvl w:val="0"/>
                <w:numId w:val="6"/>
              </w:numPr>
              <w:autoSpaceDE w:val="0"/>
              <w:autoSpaceDN w:val="0"/>
              <w:adjustRightInd w:val="0"/>
              <w:spacing w:after="0" w:line="240" w:lineRule="auto"/>
              <w:ind w:left="0" w:firstLine="0"/>
              <w:jc w:val="both"/>
              <w:rPr>
                <w:rFonts w:ascii="Times New Roman" w:eastAsia="Arial Unicode MS" w:hAnsi="Times New Roman" w:cs="Times New Roman"/>
                <w:color w:val="000000"/>
                <w:sz w:val="24"/>
                <w:szCs w:val="24"/>
                <w:u w:color="000000"/>
              </w:rPr>
            </w:pPr>
            <w:r w:rsidRPr="00492947">
              <w:rPr>
                <w:rFonts w:ascii="Times New Roman" w:eastAsia="Arial Unicode MS" w:hAnsi="Times New Roman" w:cs="Times New Roman"/>
                <w:b/>
                <w:color w:val="000000"/>
                <w:sz w:val="24"/>
                <w:szCs w:val="24"/>
                <w:u w:color="000000"/>
              </w:rPr>
              <w:t xml:space="preserve">Знать: </w:t>
            </w:r>
            <w:r w:rsidRPr="00492947">
              <w:rPr>
                <w:rFonts w:ascii="Times New Roman" w:eastAsia="Arial Unicode MS" w:hAnsi="Times New Roman" w:cs="Times New Roman"/>
                <w:color w:val="000000"/>
                <w:sz w:val="24"/>
                <w:szCs w:val="24"/>
                <w:u w:color="000000"/>
              </w:rPr>
              <w:t xml:space="preserve">теоретические основы </w:t>
            </w:r>
            <w:r w:rsidR="001F3BE6" w:rsidRPr="001F3BE6">
              <w:rPr>
                <w:rFonts w:ascii="Times New Roman" w:eastAsia="Arial Unicode MS" w:hAnsi="Times New Roman" w:cs="Times New Roman"/>
                <w:color w:val="000000"/>
                <w:sz w:val="24"/>
                <w:szCs w:val="24"/>
                <w:u w:color="000000"/>
              </w:rPr>
              <w:t>управления бизнес-процессами</w:t>
            </w:r>
            <w:r w:rsidR="001F3BE6" w:rsidRPr="00492947">
              <w:rPr>
                <w:rFonts w:ascii="Times New Roman" w:eastAsia="Arial Unicode MS" w:hAnsi="Times New Roman" w:cs="Times New Roman"/>
                <w:color w:val="000000"/>
                <w:sz w:val="24"/>
                <w:szCs w:val="24"/>
                <w:u w:color="000000"/>
              </w:rPr>
              <w:t xml:space="preserve"> </w:t>
            </w:r>
            <w:r w:rsidR="001F3BE6">
              <w:rPr>
                <w:rFonts w:ascii="Times New Roman" w:eastAsia="Arial Unicode MS" w:hAnsi="Times New Roman" w:cs="Times New Roman"/>
                <w:color w:val="000000"/>
                <w:sz w:val="24"/>
                <w:szCs w:val="24"/>
                <w:u w:color="000000"/>
              </w:rPr>
              <w:t xml:space="preserve">компаний на основе внедрения </w:t>
            </w:r>
            <w:r w:rsidRPr="00492947">
              <w:rPr>
                <w:rFonts w:ascii="Times New Roman" w:eastAsia="Arial Unicode MS" w:hAnsi="Times New Roman" w:cs="Times New Roman"/>
                <w:color w:val="000000"/>
                <w:sz w:val="24"/>
                <w:szCs w:val="24"/>
                <w:u w:color="000000"/>
              </w:rPr>
              <w:t>логистических инвестиционных проектов.</w:t>
            </w:r>
          </w:p>
          <w:p w14:paraId="1DB97606" w14:textId="366B508E" w:rsidR="004349ED" w:rsidRPr="00492947" w:rsidRDefault="004349ED"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492947">
              <w:rPr>
                <w:rFonts w:ascii="Times New Roman" w:eastAsia="Arial Unicode MS" w:hAnsi="Times New Roman" w:cs="Times New Roman"/>
                <w:b/>
                <w:color w:val="000000"/>
                <w:sz w:val="24"/>
                <w:szCs w:val="24"/>
                <w:u w:color="000000"/>
              </w:rPr>
              <w:t>Уметь</w:t>
            </w:r>
            <w:r w:rsidR="001F3BE6">
              <w:rPr>
                <w:rFonts w:ascii="Times New Roman" w:eastAsia="Arial Unicode MS" w:hAnsi="Times New Roman" w:cs="Times New Roman"/>
                <w:color w:val="000000"/>
                <w:sz w:val="24"/>
                <w:szCs w:val="24"/>
                <w:u w:color="000000"/>
              </w:rPr>
              <w:t xml:space="preserve">: </w:t>
            </w:r>
            <w:r w:rsidRPr="00492947">
              <w:rPr>
                <w:rFonts w:ascii="Times New Roman" w:eastAsia="Arial Unicode MS" w:hAnsi="Times New Roman" w:cs="Times New Roman"/>
                <w:color w:val="000000"/>
                <w:sz w:val="24"/>
                <w:szCs w:val="24"/>
                <w:u w:color="000000"/>
              </w:rPr>
              <w:t xml:space="preserve">планировать </w:t>
            </w:r>
            <w:r w:rsidR="001F3BE6">
              <w:rPr>
                <w:rFonts w:ascii="Times New Roman" w:eastAsia="Arial Unicode MS" w:hAnsi="Times New Roman" w:cs="Times New Roman"/>
                <w:color w:val="000000"/>
                <w:sz w:val="24"/>
                <w:szCs w:val="24"/>
                <w:u w:color="000000"/>
              </w:rPr>
              <w:t>бизнес-</w:t>
            </w:r>
            <w:r w:rsidRPr="00492947">
              <w:rPr>
                <w:rFonts w:ascii="Times New Roman" w:eastAsia="Arial Unicode MS" w:hAnsi="Times New Roman" w:cs="Times New Roman"/>
                <w:color w:val="000000"/>
                <w:sz w:val="24"/>
                <w:szCs w:val="24"/>
                <w:u w:color="000000"/>
              </w:rPr>
              <w:t>процессы реализации</w:t>
            </w:r>
            <w:r w:rsidR="001F3BE6">
              <w:rPr>
                <w:rFonts w:ascii="Times New Roman" w:eastAsia="Arial Unicode MS" w:hAnsi="Times New Roman" w:cs="Times New Roman"/>
                <w:color w:val="000000"/>
                <w:sz w:val="24"/>
                <w:szCs w:val="24"/>
                <w:u w:color="000000"/>
              </w:rPr>
              <w:t xml:space="preserve">, необходимые для реализации </w:t>
            </w:r>
            <w:r w:rsidRPr="00492947">
              <w:rPr>
                <w:rFonts w:ascii="Times New Roman" w:eastAsia="Arial Unicode MS" w:hAnsi="Times New Roman" w:cs="Times New Roman"/>
                <w:color w:val="000000"/>
                <w:sz w:val="24"/>
                <w:szCs w:val="24"/>
                <w:u w:color="000000"/>
              </w:rPr>
              <w:t xml:space="preserve"> логистических инвестиционных проектов</w:t>
            </w:r>
            <w:r w:rsidRPr="00492947">
              <w:rPr>
                <w:rFonts w:ascii="Times New Roman" w:hAnsi="Times New Roman" w:cs="Times New Roman"/>
                <w:sz w:val="24"/>
                <w:szCs w:val="24"/>
              </w:rPr>
              <w:t>.</w:t>
            </w:r>
          </w:p>
          <w:p w14:paraId="657FDBF5" w14:textId="77777777" w:rsidR="001551D6" w:rsidRPr="00492947" w:rsidRDefault="001551D6" w:rsidP="001551D6">
            <w:pPr>
              <w:autoSpaceDE w:val="0"/>
              <w:autoSpaceDN w:val="0"/>
              <w:adjustRightInd w:val="0"/>
              <w:spacing w:after="0" w:line="240" w:lineRule="auto"/>
              <w:ind w:left="720"/>
              <w:jc w:val="both"/>
              <w:rPr>
                <w:rFonts w:ascii="Times New Roman" w:eastAsia="Arial Unicode MS" w:hAnsi="Times New Roman" w:cs="Times New Roman"/>
                <w:color w:val="000000"/>
                <w:sz w:val="24"/>
                <w:szCs w:val="24"/>
                <w:u w:color="000000"/>
                <w:lang w:eastAsia="ru-RU"/>
              </w:rPr>
            </w:pPr>
          </w:p>
          <w:p w14:paraId="75262BE7" w14:textId="77777777" w:rsidR="003E5CEC" w:rsidRPr="00492947" w:rsidRDefault="003E5CEC" w:rsidP="00B57FFE">
            <w:pPr>
              <w:spacing w:after="0" w:line="240" w:lineRule="auto"/>
              <w:ind w:left="33"/>
              <w:contextualSpacing/>
              <w:jc w:val="both"/>
              <w:rPr>
                <w:rFonts w:ascii="Times New Roman" w:eastAsia="Times New Roman" w:hAnsi="Times New Roman" w:cs="Times New Roman"/>
                <w:b/>
                <w:lang w:eastAsia="ru-RU"/>
              </w:rPr>
            </w:pPr>
          </w:p>
        </w:tc>
        <w:tc>
          <w:tcPr>
            <w:tcW w:w="2800" w:type="dxa"/>
            <w:shd w:val="clear" w:color="auto" w:fill="auto"/>
          </w:tcPr>
          <w:p w14:paraId="546F3E51" w14:textId="77777777" w:rsidR="003E5CEC" w:rsidRPr="00492947" w:rsidRDefault="003E5CEC" w:rsidP="00492947">
            <w:pPr>
              <w:spacing w:after="0" w:line="240" w:lineRule="auto"/>
              <w:ind w:left="33"/>
              <w:contextualSpacing/>
              <w:jc w:val="both"/>
              <w:rPr>
                <w:rFonts w:ascii="Times New Roman" w:eastAsia="Times New Roman" w:hAnsi="Times New Roman" w:cs="Times New Roman"/>
                <w:b/>
                <w:bCs/>
                <w:color w:val="000000" w:themeColor="text1"/>
                <w:sz w:val="24"/>
                <w:szCs w:val="24"/>
                <w:lang w:eastAsia="ru-RU"/>
              </w:rPr>
            </w:pPr>
            <w:r w:rsidRPr="00492947">
              <w:rPr>
                <w:rFonts w:ascii="Times New Roman" w:eastAsia="Times New Roman" w:hAnsi="Times New Roman" w:cs="Times New Roman"/>
                <w:b/>
                <w:bCs/>
                <w:color w:val="000000" w:themeColor="text1"/>
                <w:sz w:val="24"/>
                <w:szCs w:val="24"/>
                <w:lang w:eastAsia="ru-RU"/>
              </w:rPr>
              <w:t>Задание</w:t>
            </w:r>
          </w:p>
          <w:p w14:paraId="0546C383" w14:textId="77777777" w:rsidR="00EB1920" w:rsidRPr="00492947" w:rsidRDefault="00EB1920" w:rsidP="00492947">
            <w:pPr>
              <w:pStyle w:val="af4"/>
              <w:spacing w:before="0" w:beforeAutospacing="0" w:after="0" w:afterAutospacing="0"/>
              <w:rPr>
                <w:color w:val="000000" w:themeColor="text1"/>
              </w:rPr>
            </w:pPr>
            <w:r w:rsidRPr="00492947">
              <w:rPr>
                <w:color w:val="000000" w:themeColor="text1"/>
              </w:rPr>
              <w:t>В 2021 году Россия стала главным торговым партнером Узбекистана, опередив Китай, но логистические возможности Узбекистана ограничены. Бизнес вынужден доставлять товары из Узбекистана в Россию полными контейнерами или грузовиками, что несет дополнительные финансовые издержки. Это существенная нагрузка на компании, которая значительно ограничивает развитие двусторонней торговли. В 2022 году категориями-лидерами по объемам поставки из Узбекистана в Россию стали сухофрукты и консервация, полиэфирное волокно и другая продукция химической промышленности, а также текстиль. Россия, в свою очередь, наращивает экспорт товаров народного потребления, древесины и целлюлозно-бумажных изделий, продукции металлургической промышленности. Главная точка для будущего роста – сокращение посредников в цепи поставок.</w:t>
            </w:r>
          </w:p>
          <w:p w14:paraId="5A1A6BCA" w14:textId="77777777" w:rsidR="00EB1920" w:rsidRPr="00492947" w:rsidRDefault="00A56181" w:rsidP="00492947">
            <w:pPr>
              <w:pStyle w:val="af4"/>
              <w:numPr>
                <w:ilvl w:val="0"/>
                <w:numId w:val="23"/>
              </w:numPr>
              <w:spacing w:before="0" w:beforeAutospacing="0" w:after="0" w:afterAutospacing="0"/>
              <w:ind w:left="65" w:hanging="65"/>
              <w:rPr>
                <w:color w:val="000000" w:themeColor="text1"/>
              </w:rPr>
            </w:pPr>
            <w:r w:rsidRPr="00492947">
              <w:rPr>
                <w:color w:val="000000" w:themeColor="text1"/>
              </w:rPr>
              <w:t xml:space="preserve">Оцените возможность разработки логистических </w:t>
            </w:r>
            <w:r w:rsidR="00EB1920" w:rsidRPr="00492947">
              <w:rPr>
                <w:color w:val="000000" w:themeColor="text1"/>
              </w:rPr>
              <w:t xml:space="preserve">инвестиционных </w:t>
            </w:r>
            <w:r w:rsidRPr="00492947">
              <w:rPr>
                <w:color w:val="000000" w:themeColor="text1"/>
              </w:rPr>
              <w:t>проектов между</w:t>
            </w:r>
            <w:r w:rsidR="00EB1920" w:rsidRPr="00492947">
              <w:rPr>
                <w:color w:val="000000" w:themeColor="text1"/>
              </w:rPr>
              <w:t xml:space="preserve"> </w:t>
            </w:r>
            <w:r w:rsidR="00EB1920" w:rsidRPr="00492947">
              <w:rPr>
                <w:color w:val="000000" w:themeColor="text1"/>
              </w:rPr>
              <w:lastRenderedPageBreak/>
              <w:t xml:space="preserve">Узбекистаном </w:t>
            </w:r>
            <w:r w:rsidRPr="00492947">
              <w:rPr>
                <w:color w:val="000000" w:themeColor="text1"/>
              </w:rPr>
              <w:t>и Россией.</w:t>
            </w:r>
          </w:p>
          <w:p w14:paraId="5BB21257" w14:textId="03B53762" w:rsidR="003E5CEC" w:rsidRPr="00492947" w:rsidRDefault="00A56181" w:rsidP="00492947">
            <w:pPr>
              <w:pStyle w:val="af4"/>
              <w:numPr>
                <w:ilvl w:val="0"/>
                <w:numId w:val="23"/>
              </w:numPr>
              <w:spacing w:before="0" w:beforeAutospacing="0" w:after="0" w:afterAutospacing="0"/>
              <w:ind w:left="65" w:hanging="65"/>
              <w:rPr>
                <w:color w:val="000000" w:themeColor="text1"/>
              </w:rPr>
            </w:pPr>
            <w:r w:rsidRPr="00492947">
              <w:rPr>
                <w:color w:val="000000" w:themeColor="text1"/>
              </w:rPr>
              <w:t xml:space="preserve">Существуют ли примеры подобных логистических проектов в других странах? Приведите примеры. </w:t>
            </w:r>
            <w:r w:rsidR="001551D6" w:rsidRPr="00492947">
              <w:rPr>
                <w:color w:val="000000" w:themeColor="text1"/>
              </w:rPr>
              <w:t xml:space="preserve"> </w:t>
            </w:r>
          </w:p>
          <w:p w14:paraId="5976741D" w14:textId="77777777" w:rsidR="003E5CEC" w:rsidRPr="00492947" w:rsidRDefault="003E5CEC" w:rsidP="00492947">
            <w:pPr>
              <w:spacing w:after="0" w:line="240" w:lineRule="auto"/>
              <w:ind w:left="33"/>
              <w:contextualSpacing/>
              <w:jc w:val="both"/>
              <w:rPr>
                <w:rFonts w:ascii="Times New Roman" w:eastAsia="Times New Roman" w:hAnsi="Times New Roman" w:cs="Times New Roman"/>
                <w:color w:val="000000" w:themeColor="text1"/>
                <w:sz w:val="24"/>
                <w:szCs w:val="24"/>
                <w:lang w:eastAsia="ru-RU"/>
              </w:rPr>
            </w:pPr>
          </w:p>
          <w:p w14:paraId="30515494" w14:textId="3B82938A" w:rsidR="003E5CEC" w:rsidRPr="00492947" w:rsidRDefault="003E5CEC" w:rsidP="00492947">
            <w:pPr>
              <w:spacing w:after="0" w:line="240" w:lineRule="auto"/>
              <w:ind w:left="33"/>
              <w:contextualSpacing/>
              <w:jc w:val="both"/>
              <w:rPr>
                <w:rFonts w:ascii="Times New Roman" w:eastAsia="Times New Roman" w:hAnsi="Times New Roman" w:cs="Times New Roman"/>
                <w:b/>
                <w:bCs/>
                <w:color w:val="000000" w:themeColor="text1"/>
                <w:sz w:val="24"/>
                <w:szCs w:val="24"/>
                <w:lang w:eastAsia="ru-RU"/>
              </w:rPr>
            </w:pPr>
            <w:r w:rsidRPr="00492947">
              <w:rPr>
                <w:rFonts w:ascii="Times New Roman" w:eastAsia="Times New Roman" w:hAnsi="Times New Roman" w:cs="Times New Roman"/>
                <w:b/>
                <w:bCs/>
                <w:color w:val="000000" w:themeColor="text1"/>
                <w:sz w:val="24"/>
                <w:szCs w:val="24"/>
                <w:lang w:eastAsia="ru-RU"/>
              </w:rPr>
              <w:t>Задание</w:t>
            </w:r>
          </w:p>
          <w:p w14:paraId="38DAD978" w14:textId="17918C63" w:rsidR="00EB1920" w:rsidRPr="00492947" w:rsidRDefault="00EB1920" w:rsidP="00492947">
            <w:pPr>
              <w:spacing w:after="0" w:line="240" w:lineRule="auto"/>
              <w:jc w:val="both"/>
              <w:rPr>
                <w:rFonts w:ascii="Times New Roman" w:hAnsi="Times New Roman" w:cs="Times New Roman"/>
                <w:color w:val="000000" w:themeColor="text1"/>
                <w:sz w:val="24"/>
                <w:szCs w:val="24"/>
              </w:rPr>
            </w:pPr>
            <w:r w:rsidRPr="00492947">
              <w:rPr>
                <w:rFonts w:ascii="Times New Roman" w:eastAsia="Times New Roman" w:hAnsi="Times New Roman" w:cs="Times New Roman"/>
                <w:color w:val="000000" w:themeColor="text1"/>
                <w:sz w:val="24"/>
                <w:szCs w:val="24"/>
                <w:lang w:eastAsia="ru-RU"/>
              </w:rPr>
              <w:t>Мэрии города Бишкек требуются консалтинговые услуги на оценку возможности реализации проекта ГЧП «Строительство и эксплуатация таможенно-логистического центра в городе Бишкек на условиях</w:t>
            </w:r>
            <w:r w:rsidRPr="00492947">
              <w:rPr>
                <w:rFonts w:ascii="Times New Roman" w:hAnsi="Times New Roman" w:cs="Times New Roman"/>
                <w:bCs/>
                <w:color w:val="000000" w:themeColor="text1"/>
                <w:kern w:val="32"/>
                <w:sz w:val="24"/>
                <w:szCs w:val="24"/>
              </w:rPr>
              <w:t xml:space="preserve"> Государственно-Частного партнерства» с особым акцентом на финансовой жизнеспособности, возможности привлечения банковского финансирования и соотношение цены качества для общества в целом. Проект включает соглашение с частным партнером на строительство таможенно-логистического центра. </w:t>
            </w:r>
          </w:p>
          <w:p w14:paraId="55B32F47" w14:textId="77777777" w:rsidR="00EB1920" w:rsidRPr="00492947" w:rsidRDefault="00EB1920" w:rsidP="00492947">
            <w:pPr>
              <w:spacing w:after="0" w:line="240" w:lineRule="auto"/>
              <w:jc w:val="both"/>
              <w:rPr>
                <w:rFonts w:ascii="Times New Roman" w:hAnsi="Times New Roman" w:cs="Times New Roman"/>
                <w:color w:val="000000" w:themeColor="text1"/>
                <w:sz w:val="24"/>
                <w:szCs w:val="24"/>
              </w:rPr>
            </w:pPr>
            <w:r w:rsidRPr="00492947">
              <w:rPr>
                <w:rFonts w:ascii="Times New Roman" w:hAnsi="Times New Roman" w:cs="Times New Roman"/>
                <w:color w:val="000000" w:themeColor="text1"/>
                <w:sz w:val="24"/>
                <w:szCs w:val="24"/>
              </w:rPr>
              <w:t>Компоненты проекта:</w:t>
            </w:r>
          </w:p>
          <w:p w14:paraId="5629913B" w14:textId="6631574E" w:rsidR="00EB1920" w:rsidRPr="00492947" w:rsidRDefault="00EB1920" w:rsidP="00492947">
            <w:pPr>
              <w:pStyle w:val="affd"/>
              <w:numPr>
                <w:ilvl w:val="0"/>
                <w:numId w:val="24"/>
              </w:numPr>
              <w:tabs>
                <w:tab w:val="left" w:pos="207"/>
              </w:tabs>
              <w:ind w:left="0" w:firstLine="0"/>
              <w:jc w:val="both"/>
              <w:rPr>
                <w:bCs/>
                <w:color w:val="000000" w:themeColor="text1"/>
                <w:kern w:val="32"/>
                <w:sz w:val="24"/>
                <w:szCs w:val="24"/>
              </w:rPr>
            </w:pPr>
            <w:r w:rsidRPr="00492947">
              <w:rPr>
                <w:bCs/>
                <w:color w:val="000000" w:themeColor="text1"/>
                <w:kern w:val="32"/>
                <w:sz w:val="24"/>
                <w:szCs w:val="24"/>
              </w:rPr>
              <w:t>Использовать административный и коммерческий потенциал частного сектора в управлении логистикой.</w:t>
            </w:r>
          </w:p>
          <w:p w14:paraId="13B5677E" w14:textId="77777777" w:rsidR="00EB1920" w:rsidRPr="00492947" w:rsidRDefault="00EB1920" w:rsidP="00492947">
            <w:pPr>
              <w:pStyle w:val="affd"/>
              <w:numPr>
                <w:ilvl w:val="0"/>
                <w:numId w:val="24"/>
              </w:numPr>
              <w:tabs>
                <w:tab w:val="left" w:pos="207"/>
              </w:tabs>
              <w:ind w:left="0" w:firstLine="0"/>
              <w:jc w:val="both"/>
              <w:rPr>
                <w:bCs/>
                <w:color w:val="000000" w:themeColor="text1"/>
                <w:kern w:val="32"/>
                <w:sz w:val="24"/>
                <w:szCs w:val="24"/>
              </w:rPr>
            </w:pPr>
            <w:r w:rsidRPr="00492947">
              <w:rPr>
                <w:bCs/>
                <w:color w:val="000000" w:themeColor="text1"/>
                <w:kern w:val="32"/>
                <w:sz w:val="24"/>
                <w:szCs w:val="24"/>
              </w:rPr>
              <w:t>Использовать финансовые возможности частного сектора, учитывая ограниченные бюджетные ресурсы Мэрии.</w:t>
            </w:r>
          </w:p>
          <w:p w14:paraId="31500532" w14:textId="7719E08A" w:rsidR="00EB1920" w:rsidRPr="00492947" w:rsidRDefault="00EB1920" w:rsidP="00492947">
            <w:pPr>
              <w:pStyle w:val="affd"/>
              <w:numPr>
                <w:ilvl w:val="0"/>
                <w:numId w:val="24"/>
              </w:numPr>
              <w:tabs>
                <w:tab w:val="left" w:pos="207"/>
              </w:tabs>
              <w:ind w:left="0" w:firstLine="0"/>
              <w:jc w:val="both"/>
              <w:rPr>
                <w:bCs/>
                <w:color w:val="000000" w:themeColor="text1"/>
                <w:kern w:val="32"/>
                <w:sz w:val="24"/>
                <w:szCs w:val="24"/>
              </w:rPr>
            </w:pPr>
            <w:r w:rsidRPr="00492947">
              <w:rPr>
                <w:bCs/>
                <w:color w:val="000000" w:themeColor="text1"/>
                <w:kern w:val="32"/>
                <w:sz w:val="24"/>
                <w:szCs w:val="24"/>
              </w:rPr>
              <w:lastRenderedPageBreak/>
              <w:t>Дать благоприятный сигнал частному сектору для сотрудничества по развитию логистики в Бишкеке.</w:t>
            </w:r>
          </w:p>
          <w:p w14:paraId="059E2851" w14:textId="76F8B508" w:rsidR="00EB1920" w:rsidRPr="00492947" w:rsidRDefault="00EB1920" w:rsidP="00492947">
            <w:pPr>
              <w:pStyle w:val="affd"/>
              <w:tabs>
                <w:tab w:val="left" w:pos="207"/>
              </w:tabs>
              <w:ind w:left="0"/>
              <w:jc w:val="both"/>
              <w:rPr>
                <w:bCs/>
                <w:color w:val="000000" w:themeColor="text1"/>
                <w:kern w:val="32"/>
                <w:sz w:val="24"/>
                <w:szCs w:val="24"/>
              </w:rPr>
            </w:pPr>
            <w:r w:rsidRPr="00492947">
              <w:rPr>
                <w:bCs/>
                <w:color w:val="000000" w:themeColor="text1"/>
                <w:kern w:val="32"/>
                <w:sz w:val="24"/>
                <w:szCs w:val="24"/>
              </w:rPr>
              <w:t>Необходимо провести анализ логистического проекта по следующим составляющим:</w:t>
            </w:r>
          </w:p>
          <w:p w14:paraId="32D24C8C" w14:textId="1D92DDD5" w:rsidR="00EB1920" w:rsidRPr="00492947" w:rsidRDefault="00EB1920" w:rsidP="00492947">
            <w:pPr>
              <w:numPr>
                <w:ilvl w:val="0"/>
                <w:numId w:val="25"/>
              </w:numPr>
              <w:spacing w:after="0" w:line="240" w:lineRule="auto"/>
              <w:ind w:left="360"/>
              <w:jc w:val="both"/>
              <w:rPr>
                <w:rFonts w:ascii="Times New Roman" w:hAnsi="Times New Roman" w:cs="Times New Roman"/>
                <w:sz w:val="24"/>
                <w:szCs w:val="24"/>
              </w:rPr>
            </w:pPr>
            <w:r w:rsidRPr="00492947">
              <w:rPr>
                <w:rFonts w:ascii="Times New Roman" w:hAnsi="Times New Roman" w:cs="Times New Roman"/>
                <w:sz w:val="24"/>
                <w:szCs w:val="24"/>
              </w:rPr>
              <w:t>определение схемы финансирования;</w:t>
            </w:r>
          </w:p>
          <w:p w14:paraId="48CF62C3" w14:textId="05F443D8" w:rsidR="00EB1920" w:rsidRPr="00492947" w:rsidRDefault="00EB1920" w:rsidP="00492947">
            <w:pPr>
              <w:numPr>
                <w:ilvl w:val="0"/>
                <w:numId w:val="25"/>
              </w:numPr>
              <w:spacing w:after="0" w:line="240" w:lineRule="auto"/>
              <w:ind w:left="360"/>
              <w:jc w:val="both"/>
              <w:rPr>
                <w:rFonts w:ascii="Times New Roman" w:hAnsi="Times New Roman" w:cs="Times New Roman"/>
                <w:sz w:val="24"/>
                <w:szCs w:val="24"/>
              </w:rPr>
            </w:pPr>
            <w:r w:rsidRPr="00492947">
              <w:rPr>
                <w:rFonts w:ascii="Times New Roman" w:hAnsi="Times New Roman" w:cs="Times New Roman"/>
                <w:sz w:val="24"/>
                <w:szCs w:val="24"/>
              </w:rPr>
              <w:t>анализ финансовой жизнеспособности;</w:t>
            </w:r>
          </w:p>
          <w:p w14:paraId="570CACC1" w14:textId="0034BD01" w:rsidR="00EB1920" w:rsidRPr="00492947" w:rsidRDefault="00EB1920" w:rsidP="00492947">
            <w:pPr>
              <w:numPr>
                <w:ilvl w:val="0"/>
                <w:numId w:val="25"/>
              </w:numPr>
              <w:spacing w:after="0" w:line="240" w:lineRule="auto"/>
              <w:ind w:left="360"/>
              <w:jc w:val="both"/>
              <w:rPr>
                <w:rFonts w:ascii="Times New Roman" w:hAnsi="Times New Roman" w:cs="Times New Roman"/>
                <w:color w:val="000000"/>
                <w:sz w:val="24"/>
                <w:szCs w:val="24"/>
              </w:rPr>
            </w:pPr>
            <w:r w:rsidRPr="00492947">
              <w:rPr>
                <w:rFonts w:ascii="Times New Roman" w:hAnsi="Times New Roman" w:cs="Times New Roman"/>
                <w:sz w:val="24"/>
                <w:szCs w:val="24"/>
              </w:rPr>
              <w:t>анализ рисков и их оптимальное распределение между государственным и частным партнерами;</w:t>
            </w:r>
          </w:p>
          <w:p w14:paraId="1C4C40C2" w14:textId="6FDD47DC" w:rsidR="00EB1920" w:rsidRPr="00492947" w:rsidRDefault="00EB1920" w:rsidP="00492947">
            <w:pPr>
              <w:numPr>
                <w:ilvl w:val="0"/>
                <w:numId w:val="25"/>
              </w:numPr>
              <w:spacing w:after="0" w:line="240" w:lineRule="auto"/>
              <w:ind w:left="360"/>
              <w:jc w:val="both"/>
              <w:rPr>
                <w:rFonts w:ascii="Times New Roman" w:hAnsi="Times New Roman" w:cs="Times New Roman"/>
                <w:color w:val="000000"/>
                <w:sz w:val="24"/>
                <w:szCs w:val="24"/>
              </w:rPr>
            </w:pPr>
            <w:r w:rsidRPr="00492947">
              <w:rPr>
                <w:rFonts w:ascii="Times New Roman" w:hAnsi="Times New Roman" w:cs="Times New Roman"/>
                <w:color w:val="000000"/>
                <w:sz w:val="24"/>
                <w:szCs w:val="24"/>
              </w:rPr>
              <w:t>оценка соотношения цены и качества с учетом лучшей международной практики;</w:t>
            </w:r>
          </w:p>
          <w:p w14:paraId="345D0162" w14:textId="74E7CD74" w:rsidR="00EB1920" w:rsidRPr="00492947" w:rsidRDefault="00EB1920" w:rsidP="00492947">
            <w:pPr>
              <w:numPr>
                <w:ilvl w:val="0"/>
                <w:numId w:val="25"/>
              </w:numPr>
              <w:spacing w:after="0" w:line="240" w:lineRule="auto"/>
              <w:ind w:left="360"/>
              <w:jc w:val="both"/>
              <w:rPr>
                <w:rFonts w:ascii="Times New Roman" w:hAnsi="Times New Roman" w:cs="Times New Roman"/>
                <w:color w:val="000000"/>
                <w:sz w:val="24"/>
                <w:szCs w:val="24"/>
              </w:rPr>
            </w:pPr>
            <w:r w:rsidRPr="00492947">
              <w:rPr>
                <w:rFonts w:ascii="Times New Roman" w:hAnsi="Times New Roman" w:cs="Times New Roman"/>
                <w:color w:val="000000"/>
                <w:sz w:val="24"/>
                <w:szCs w:val="24"/>
              </w:rPr>
              <w:t>разработка предложений по возможной поддержке со стороны государственного партнера в случае рисков разрыва жизнеспособности;</w:t>
            </w:r>
          </w:p>
          <w:p w14:paraId="3537669C" w14:textId="6CDADD73" w:rsidR="00A56181" w:rsidRPr="00492947" w:rsidRDefault="00EB1920" w:rsidP="00492947">
            <w:pPr>
              <w:numPr>
                <w:ilvl w:val="0"/>
                <w:numId w:val="25"/>
              </w:numPr>
              <w:spacing w:after="0" w:line="240" w:lineRule="auto"/>
              <w:ind w:left="360"/>
              <w:jc w:val="both"/>
              <w:rPr>
                <w:rFonts w:ascii="Times New Roman" w:hAnsi="Times New Roman" w:cs="Times New Roman"/>
                <w:color w:val="000000"/>
                <w:sz w:val="24"/>
                <w:szCs w:val="24"/>
              </w:rPr>
            </w:pPr>
            <w:r w:rsidRPr="00492947">
              <w:rPr>
                <w:rFonts w:ascii="Times New Roman" w:hAnsi="Times New Roman" w:cs="Times New Roman"/>
                <w:color w:val="000000"/>
                <w:sz w:val="24"/>
                <w:szCs w:val="24"/>
              </w:rPr>
              <w:t>разработка финансовой модели.</w:t>
            </w:r>
          </w:p>
        </w:tc>
      </w:tr>
      <w:tr w:rsidR="00473A3A" w:rsidRPr="005848A3" w14:paraId="0B7412E3" w14:textId="77777777" w:rsidTr="0048515B">
        <w:trPr>
          <w:trHeight w:val="4100"/>
        </w:trPr>
        <w:tc>
          <w:tcPr>
            <w:tcW w:w="1934" w:type="dxa"/>
            <w:vMerge/>
          </w:tcPr>
          <w:p w14:paraId="1FC12621" w14:textId="77777777" w:rsidR="00473A3A" w:rsidRPr="005848A3" w:rsidRDefault="00473A3A" w:rsidP="00E32331">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14:paraId="7B6416E8" w14:textId="0872B6D6" w:rsidR="00820BD0" w:rsidRPr="00492947" w:rsidRDefault="004349ED" w:rsidP="00492947">
            <w:pPr>
              <w:pStyle w:val="affd"/>
              <w:ind w:left="0"/>
              <w:rPr>
                <w:sz w:val="24"/>
                <w:szCs w:val="24"/>
              </w:rPr>
            </w:pPr>
            <w:r w:rsidRPr="00492947">
              <w:rPr>
                <w:sz w:val="24"/>
                <w:szCs w:val="24"/>
              </w:rPr>
              <w:t xml:space="preserve">2. </w:t>
            </w:r>
            <w:r w:rsidR="00820BD0" w:rsidRPr="00492947">
              <w:rPr>
                <w:sz w:val="24"/>
                <w:szCs w:val="24"/>
              </w:rPr>
              <w:t>Использует доступные способы разработки экономико-математических моделей для совершенствования логистических бизнес-процессов</w:t>
            </w:r>
          </w:p>
          <w:p w14:paraId="64AF05AC" w14:textId="05AD397C" w:rsidR="004349ED" w:rsidRPr="00492947" w:rsidRDefault="004349ED" w:rsidP="004349ED">
            <w:pPr>
              <w:pStyle w:val="affd"/>
              <w:ind w:left="0"/>
              <w:rPr>
                <w:sz w:val="24"/>
                <w:szCs w:val="24"/>
              </w:rPr>
            </w:pPr>
          </w:p>
          <w:p w14:paraId="50BD8BA7" w14:textId="77777777" w:rsidR="00473A3A" w:rsidRPr="00492947" w:rsidRDefault="00473A3A" w:rsidP="001551D6">
            <w:pPr>
              <w:spacing w:after="0" w:line="240" w:lineRule="auto"/>
              <w:contextualSpacing/>
              <w:jc w:val="both"/>
              <w:rPr>
                <w:rFonts w:ascii="Times New Roman" w:eastAsia="Times New Roman" w:hAnsi="Times New Roman" w:cs="Times New Roman"/>
                <w:lang w:eastAsia="ru-RU"/>
              </w:rPr>
            </w:pPr>
          </w:p>
        </w:tc>
        <w:tc>
          <w:tcPr>
            <w:tcW w:w="2835" w:type="dxa"/>
          </w:tcPr>
          <w:p w14:paraId="19B6C059" w14:textId="62B16CF7" w:rsidR="004349ED" w:rsidRPr="00492947" w:rsidRDefault="004349ED"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492947">
              <w:rPr>
                <w:rFonts w:ascii="Times New Roman" w:eastAsia="Arial Unicode MS" w:hAnsi="Times New Roman" w:cs="Times New Roman"/>
                <w:b/>
                <w:color w:val="000000"/>
                <w:sz w:val="24"/>
                <w:szCs w:val="24"/>
                <w:u w:color="000000"/>
              </w:rPr>
              <w:t xml:space="preserve">Знать: </w:t>
            </w:r>
            <w:r w:rsidRPr="00492947">
              <w:rPr>
                <w:rFonts w:ascii="Times New Roman" w:eastAsia="Arial Unicode MS" w:hAnsi="Times New Roman" w:cs="Times New Roman"/>
                <w:color w:val="000000"/>
                <w:sz w:val="24"/>
                <w:szCs w:val="24"/>
                <w:u w:color="000000"/>
              </w:rPr>
              <w:t xml:space="preserve">принципы разработки </w:t>
            </w:r>
            <w:r w:rsidR="001F3BE6" w:rsidRPr="001F3BE6">
              <w:rPr>
                <w:rFonts w:ascii="Times New Roman" w:eastAsia="Arial Unicode MS" w:hAnsi="Times New Roman" w:cs="Times New Roman"/>
                <w:color w:val="000000"/>
                <w:sz w:val="24"/>
                <w:szCs w:val="24"/>
                <w:u w:color="000000"/>
              </w:rPr>
              <w:t>экономико-математических моделей</w:t>
            </w:r>
            <w:r w:rsidR="001F3BE6">
              <w:rPr>
                <w:rFonts w:ascii="Times New Roman" w:eastAsia="Arial Unicode MS" w:hAnsi="Times New Roman" w:cs="Times New Roman"/>
                <w:color w:val="000000"/>
                <w:sz w:val="24"/>
                <w:szCs w:val="24"/>
                <w:u w:color="000000"/>
              </w:rPr>
              <w:t>, необходимых для реализации</w:t>
            </w:r>
            <w:r w:rsidR="001F3BE6" w:rsidRPr="001F3BE6">
              <w:rPr>
                <w:rFonts w:ascii="Times New Roman" w:eastAsia="Arial Unicode MS" w:hAnsi="Times New Roman" w:cs="Times New Roman"/>
                <w:color w:val="000000"/>
                <w:sz w:val="24"/>
                <w:szCs w:val="24"/>
                <w:u w:color="000000"/>
              </w:rPr>
              <w:t xml:space="preserve"> </w:t>
            </w:r>
            <w:r w:rsidRPr="00492947">
              <w:rPr>
                <w:rFonts w:ascii="Times New Roman" w:eastAsia="Arial Unicode MS" w:hAnsi="Times New Roman" w:cs="Times New Roman"/>
                <w:color w:val="000000"/>
                <w:sz w:val="24"/>
                <w:szCs w:val="24"/>
                <w:u w:color="000000"/>
              </w:rPr>
              <w:t>логистических инвестиционных проектов.</w:t>
            </w:r>
          </w:p>
          <w:p w14:paraId="12FDC504" w14:textId="29AF0D8F" w:rsidR="004349ED" w:rsidRPr="00492947" w:rsidRDefault="004349ED"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492947">
              <w:rPr>
                <w:rFonts w:ascii="Times New Roman" w:eastAsia="Arial Unicode MS" w:hAnsi="Times New Roman" w:cs="Times New Roman"/>
                <w:b/>
                <w:color w:val="000000"/>
                <w:sz w:val="24"/>
                <w:szCs w:val="24"/>
                <w:u w:color="000000"/>
              </w:rPr>
              <w:t xml:space="preserve">Уметь: </w:t>
            </w:r>
            <w:r w:rsidRPr="00492947">
              <w:rPr>
                <w:rFonts w:ascii="Times New Roman" w:eastAsia="Arial Unicode MS" w:hAnsi="Times New Roman" w:cs="Times New Roman"/>
                <w:color w:val="000000"/>
                <w:sz w:val="24"/>
                <w:szCs w:val="24"/>
                <w:u w:color="000000"/>
              </w:rPr>
              <w:t xml:space="preserve">выбирать оптимальные </w:t>
            </w:r>
            <w:r w:rsidR="001F3BE6">
              <w:rPr>
                <w:rFonts w:ascii="Times New Roman" w:eastAsia="Arial Unicode MS" w:hAnsi="Times New Roman" w:cs="Times New Roman"/>
                <w:color w:val="000000"/>
                <w:sz w:val="24"/>
                <w:szCs w:val="24"/>
                <w:u w:color="000000"/>
              </w:rPr>
              <w:t xml:space="preserve">методы применения экономико-математических моделей для реализации </w:t>
            </w:r>
            <w:r w:rsidRPr="00492947">
              <w:rPr>
                <w:rFonts w:ascii="Times New Roman" w:eastAsia="Arial Unicode MS" w:hAnsi="Times New Roman" w:cs="Times New Roman"/>
                <w:color w:val="000000"/>
                <w:sz w:val="24"/>
                <w:szCs w:val="24"/>
                <w:u w:color="000000"/>
              </w:rPr>
              <w:t>логистических инвестиционных проектов</w:t>
            </w:r>
            <w:r w:rsidRPr="00492947">
              <w:rPr>
                <w:rFonts w:ascii="Times New Roman" w:hAnsi="Times New Roman" w:cs="Times New Roman"/>
                <w:sz w:val="24"/>
                <w:szCs w:val="24"/>
              </w:rPr>
              <w:t>.</w:t>
            </w:r>
          </w:p>
          <w:p w14:paraId="3C050950" w14:textId="77777777" w:rsidR="00473A3A" w:rsidRPr="00492947" w:rsidRDefault="00473A3A" w:rsidP="00473A3A">
            <w:pPr>
              <w:autoSpaceDE w:val="0"/>
              <w:autoSpaceDN w:val="0"/>
              <w:adjustRightInd w:val="0"/>
              <w:spacing w:after="0" w:line="240" w:lineRule="auto"/>
              <w:jc w:val="both"/>
              <w:rPr>
                <w:rFonts w:ascii="Times New Roman" w:eastAsia="Arial Unicode MS" w:hAnsi="Times New Roman" w:cs="Times New Roman"/>
                <w:b/>
                <w:color w:val="000000"/>
                <w:u w:color="000000"/>
                <w:lang w:eastAsia="ru-RU"/>
              </w:rPr>
            </w:pPr>
          </w:p>
        </w:tc>
        <w:tc>
          <w:tcPr>
            <w:tcW w:w="2800" w:type="dxa"/>
          </w:tcPr>
          <w:p w14:paraId="2843256B" w14:textId="77777777" w:rsidR="0005687E" w:rsidRPr="00492947" w:rsidRDefault="0005687E" w:rsidP="0005687E">
            <w:pPr>
              <w:spacing w:after="0" w:line="240" w:lineRule="auto"/>
              <w:ind w:left="33"/>
              <w:contextualSpacing/>
              <w:jc w:val="both"/>
              <w:rPr>
                <w:rFonts w:ascii="Times New Roman" w:eastAsia="Times New Roman" w:hAnsi="Times New Roman" w:cs="Times New Roman"/>
                <w:b/>
                <w:lang w:eastAsia="ru-RU"/>
              </w:rPr>
            </w:pPr>
            <w:r w:rsidRPr="00492947">
              <w:rPr>
                <w:rFonts w:ascii="Times New Roman" w:eastAsia="Times New Roman" w:hAnsi="Times New Roman" w:cs="Times New Roman"/>
                <w:b/>
                <w:lang w:eastAsia="ru-RU"/>
              </w:rPr>
              <w:t>Задание</w:t>
            </w:r>
          </w:p>
          <w:p w14:paraId="66D353B8" w14:textId="7B437283" w:rsidR="00DF5A6E" w:rsidRPr="00492947" w:rsidRDefault="00DF5A6E" w:rsidP="0048515B">
            <w:pPr>
              <w:spacing w:after="0" w:line="240" w:lineRule="auto"/>
              <w:ind w:left="33"/>
              <w:contextualSpacing/>
              <w:jc w:val="both"/>
              <w:rPr>
                <w:rFonts w:ascii="Times New Roman" w:hAnsi="Times New Roman" w:cs="Times New Roman"/>
                <w:sz w:val="24"/>
                <w:szCs w:val="24"/>
              </w:rPr>
            </w:pPr>
            <w:r w:rsidRPr="00492947">
              <w:rPr>
                <w:rFonts w:ascii="Times New Roman" w:hAnsi="Times New Roman" w:cs="Times New Roman"/>
                <w:bCs/>
                <w:sz w:val="24"/>
                <w:szCs w:val="24"/>
              </w:rPr>
              <w:t>Цель</w:t>
            </w:r>
            <w:r w:rsidRPr="00492947">
              <w:rPr>
                <w:rFonts w:ascii="Times New Roman" w:hAnsi="Times New Roman" w:cs="Times New Roman"/>
                <w:sz w:val="24"/>
                <w:szCs w:val="24"/>
              </w:rPr>
              <w:t xml:space="preserve"> логистического инвестиционного проекта – разработка фокусной концепции комплексного развития транспортно-логистического комплекса Республики Дагестан в увязке со смежными отраслями и проектов ее практической реализации на период до 2030 года</w:t>
            </w:r>
            <w:r w:rsidR="0048515B">
              <w:rPr>
                <w:rFonts w:ascii="Times New Roman" w:hAnsi="Times New Roman" w:cs="Times New Roman"/>
                <w:sz w:val="24"/>
                <w:szCs w:val="24"/>
              </w:rPr>
              <w:t xml:space="preserve">. </w:t>
            </w:r>
          </w:p>
          <w:p w14:paraId="02185262" w14:textId="22A1E330" w:rsidR="00FF1B7A" w:rsidRPr="00492947" w:rsidRDefault="00DF5A6E" w:rsidP="00DF5A6E">
            <w:pPr>
              <w:spacing w:after="0" w:line="240" w:lineRule="auto"/>
              <w:jc w:val="both"/>
              <w:rPr>
                <w:rFonts w:ascii="Times New Roman" w:hAnsi="Times New Roman" w:cs="Times New Roman"/>
                <w:sz w:val="24"/>
                <w:szCs w:val="24"/>
              </w:rPr>
            </w:pPr>
            <w:r w:rsidRPr="00492947">
              <w:rPr>
                <w:rFonts w:ascii="Times New Roman" w:hAnsi="Times New Roman" w:cs="Times New Roman"/>
                <w:sz w:val="24"/>
                <w:szCs w:val="24"/>
              </w:rPr>
              <w:t xml:space="preserve">Разработайте предложения по </w:t>
            </w:r>
            <w:r w:rsidRPr="00492947">
              <w:rPr>
                <w:rFonts w:ascii="Times New Roman" w:hAnsi="Times New Roman" w:cs="Times New Roman"/>
                <w:sz w:val="24"/>
                <w:szCs w:val="24"/>
              </w:rPr>
              <w:lastRenderedPageBreak/>
              <w:t>механизмам взаимодействия участников всех взаимоувязанных отраслей в целях устойчивого инвестиционног</w:t>
            </w:r>
            <w:r w:rsidR="0048515B">
              <w:rPr>
                <w:rFonts w:ascii="Times New Roman" w:hAnsi="Times New Roman" w:cs="Times New Roman"/>
                <w:sz w:val="24"/>
                <w:szCs w:val="24"/>
              </w:rPr>
              <w:t>о развития Республики Дагестан.</w:t>
            </w:r>
          </w:p>
          <w:p w14:paraId="77415593" w14:textId="27FF4B84" w:rsidR="00FF1B7A" w:rsidRPr="00492947" w:rsidRDefault="00FF1B7A" w:rsidP="00DF5A6E">
            <w:pPr>
              <w:spacing w:after="0" w:line="240" w:lineRule="auto"/>
              <w:jc w:val="both"/>
              <w:rPr>
                <w:rFonts w:ascii="Times New Roman" w:hAnsi="Times New Roman" w:cs="Times New Roman"/>
                <w:b/>
                <w:bCs/>
                <w:sz w:val="24"/>
                <w:szCs w:val="24"/>
              </w:rPr>
            </w:pPr>
            <w:r w:rsidRPr="00492947">
              <w:rPr>
                <w:rFonts w:ascii="Times New Roman" w:hAnsi="Times New Roman" w:cs="Times New Roman"/>
                <w:b/>
                <w:bCs/>
                <w:sz w:val="24"/>
                <w:szCs w:val="24"/>
              </w:rPr>
              <w:t>Задание.</w:t>
            </w:r>
          </w:p>
          <w:p w14:paraId="074F6220" w14:textId="117A9DAA" w:rsidR="00D82491" w:rsidRPr="00492947" w:rsidRDefault="006073B3" w:rsidP="00DF5A6E">
            <w:pPr>
              <w:shd w:val="clear" w:color="auto" w:fill="FFFFFF"/>
              <w:spacing w:line="240" w:lineRule="auto"/>
              <w:jc w:val="both"/>
              <w:textAlignment w:val="baseline"/>
              <w:rPr>
                <w:rFonts w:ascii="Times New Roman" w:eastAsia="Times New Roman" w:hAnsi="Times New Roman" w:cs="Times New Roman"/>
                <w:color w:val="191919"/>
                <w:sz w:val="24"/>
                <w:szCs w:val="24"/>
              </w:rPr>
            </w:pPr>
            <w:r w:rsidRPr="00492947">
              <w:rPr>
                <w:rFonts w:ascii="Times New Roman" w:eastAsia="Times New Roman" w:hAnsi="Times New Roman" w:cs="Times New Roman"/>
                <w:color w:val="191919"/>
                <w:sz w:val="24"/>
                <w:szCs w:val="24"/>
                <w:bdr w:val="none" w:sz="0" w:space="0" w:color="auto" w:frame="1"/>
              </w:rPr>
              <w:t xml:space="preserve">Оцените логистическую значимость </w:t>
            </w:r>
            <w:r w:rsidR="00DF5A6E" w:rsidRPr="00492947">
              <w:rPr>
                <w:rFonts w:ascii="Times New Roman" w:eastAsia="Times New Roman" w:hAnsi="Times New Roman" w:cs="Times New Roman"/>
                <w:color w:val="191919"/>
                <w:sz w:val="24"/>
                <w:szCs w:val="24"/>
                <w:bdr w:val="none" w:sz="0" w:space="0" w:color="auto" w:frame="1"/>
              </w:rPr>
              <w:t xml:space="preserve">  инвестиционного </w:t>
            </w:r>
            <w:r w:rsidRPr="00492947">
              <w:rPr>
                <w:rFonts w:ascii="Times New Roman" w:eastAsia="Times New Roman" w:hAnsi="Times New Roman" w:cs="Times New Roman"/>
                <w:color w:val="191919"/>
                <w:sz w:val="24"/>
                <w:szCs w:val="24"/>
                <w:bdr w:val="none" w:sz="0" w:space="0" w:color="auto" w:frame="1"/>
              </w:rPr>
              <w:t>проекта</w:t>
            </w:r>
            <w:r w:rsidR="00FF1B7A" w:rsidRPr="00492947">
              <w:rPr>
                <w:rFonts w:ascii="Times New Roman" w:eastAsia="Times New Roman" w:hAnsi="Times New Roman" w:cs="Times New Roman"/>
                <w:color w:val="191919"/>
                <w:sz w:val="24"/>
                <w:szCs w:val="24"/>
                <w:bdr w:val="none" w:sz="0" w:space="0" w:color="auto" w:frame="1"/>
              </w:rPr>
              <w:t>, приведенного в предыдущем задании</w:t>
            </w:r>
            <w:r w:rsidRPr="00492947">
              <w:rPr>
                <w:rFonts w:ascii="Times New Roman" w:eastAsia="Times New Roman" w:hAnsi="Times New Roman" w:cs="Times New Roman"/>
                <w:color w:val="191919"/>
                <w:sz w:val="24"/>
                <w:szCs w:val="24"/>
                <w:bdr w:val="none" w:sz="0" w:space="0" w:color="auto" w:frame="1"/>
              </w:rPr>
              <w:t xml:space="preserve">. </w:t>
            </w:r>
          </w:p>
        </w:tc>
      </w:tr>
      <w:tr w:rsidR="001551D6" w:rsidRPr="00DF5A6E" w14:paraId="25B366AA" w14:textId="77777777" w:rsidTr="00CE4633">
        <w:trPr>
          <w:trHeight w:val="1265"/>
        </w:trPr>
        <w:tc>
          <w:tcPr>
            <w:tcW w:w="1934" w:type="dxa"/>
            <w:vMerge/>
          </w:tcPr>
          <w:p w14:paraId="7F0536D9" w14:textId="77777777" w:rsidR="001551D6" w:rsidRPr="005848A3" w:rsidRDefault="001551D6" w:rsidP="00E32331">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14:paraId="7907E4A9" w14:textId="705C8FAA" w:rsidR="00820BD0" w:rsidRPr="00492947" w:rsidRDefault="00492947" w:rsidP="00492947">
            <w:pPr>
              <w:tabs>
                <w:tab w:val="left" w:pos="61"/>
              </w:tabs>
              <w:ind w:firstLine="67"/>
              <w:jc w:val="both"/>
              <w:rPr>
                <w:rFonts w:ascii="Times New Roman" w:hAnsi="Times New Roman" w:cs="Times New Roman"/>
                <w:strike/>
                <w:sz w:val="24"/>
                <w:szCs w:val="24"/>
              </w:rPr>
            </w:pPr>
            <w:r w:rsidRPr="00492947">
              <w:rPr>
                <w:rFonts w:ascii="Times New Roman" w:hAnsi="Times New Roman" w:cs="Times New Roman"/>
                <w:sz w:val="24"/>
                <w:szCs w:val="24"/>
              </w:rPr>
              <w:t>3.</w:t>
            </w:r>
            <w:r w:rsidR="00820BD0" w:rsidRPr="00492947">
              <w:rPr>
                <w:rFonts w:ascii="Times New Roman" w:hAnsi="Times New Roman" w:cs="Times New Roman"/>
                <w:sz w:val="24"/>
                <w:szCs w:val="24"/>
              </w:rPr>
              <w:t xml:space="preserve">Демонстрирует навыки оптимизации логистики в компаниях различной отраслевой направленности </w:t>
            </w:r>
          </w:p>
          <w:p w14:paraId="2A562F0A" w14:textId="30B723F8" w:rsidR="001551D6" w:rsidRPr="00492947" w:rsidRDefault="001551D6" w:rsidP="001551D6">
            <w:pPr>
              <w:spacing w:after="0" w:line="240" w:lineRule="auto"/>
              <w:ind w:left="33"/>
              <w:contextualSpacing/>
              <w:jc w:val="both"/>
              <w:rPr>
                <w:rFonts w:ascii="Times New Roman" w:eastAsia="Times New Roman" w:hAnsi="Times New Roman" w:cs="Times New Roman"/>
                <w:lang w:eastAsia="ru-RU"/>
              </w:rPr>
            </w:pPr>
          </w:p>
        </w:tc>
        <w:tc>
          <w:tcPr>
            <w:tcW w:w="2835" w:type="dxa"/>
          </w:tcPr>
          <w:p w14:paraId="39E1D6B6" w14:textId="6DCFD0B9" w:rsidR="004349ED" w:rsidRPr="001F3BE6" w:rsidRDefault="004349ED" w:rsidP="00B120D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492947">
              <w:rPr>
                <w:rFonts w:ascii="Times New Roman" w:eastAsia="Arial Unicode MS" w:hAnsi="Times New Roman" w:cs="Times New Roman"/>
                <w:b/>
                <w:color w:val="000000"/>
                <w:sz w:val="24"/>
                <w:szCs w:val="24"/>
                <w:u w:color="000000"/>
              </w:rPr>
              <w:t>Знать:</w:t>
            </w:r>
            <w:r w:rsidRPr="00492947">
              <w:rPr>
                <w:rFonts w:ascii="Times New Roman" w:hAnsi="Times New Roman" w:cs="Times New Roman"/>
                <w:sz w:val="24"/>
                <w:szCs w:val="24"/>
              </w:rPr>
              <w:t xml:space="preserve"> </w:t>
            </w:r>
          </w:p>
          <w:p w14:paraId="318745C6" w14:textId="420A31EC" w:rsidR="001F3BE6" w:rsidRDefault="001F3BE6" w:rsidP="001F3BE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оптимизационную политику компании при реализации инвестиционных логистических проектов</w:t>
            </w:r>
          </w:p>
          <w:p w14:paraId="1C29FFB5" w14:textId="77777777" w:rsidR="001F3BE6" w:rsidRPr="001F3BE6" w:rsidRDefault="001F3BE6" w:rsidP="001F3BE6">
            <w:pPr>
              <w:autoSpaceDE w:val="0"/>
              <w:autoSpaceDN w:val="0"/>
              <w:adjustRightInd w:val="0"/>
              <w:spacing w:after="0" w:line="240" w:lineRule="auto"/>
              <w:jc w:val="both"/>
              <w:rPr>
                <w:rFonts w:ascii="Times New Roman" w:hAnsi="Times New Roman" w:cs="Times New Roman"/>
                <w:sz w:val="24"/>
                <w:szCs w:val="24"/>
              </w:rPr>
            </w:pPr>
          </w:p>
          <w:p w14:paraId="37D28E64" w14:textId="77777777" w:rsidR="001551D6" w:rsidRPr="001F3BE6" w:rsidRDefault="004349ED" w:rsidP="001F3BE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492947">
              <w:rPr>
                <w:rFonts w:ascii="Times New Roman" w:eastAsia="Arial Unicode MS" w:hAnsi="Times New Roman" w:cs="Times New Roman"/>
                <w:b/>
                <w:color w:val="000000"/>
                <w:sz w:val="24"/>
                <w:szCs w:val="24"/>
                <w:u w:color="000000"/>
              </w:rPr>
              <w:t xml:space="preserve">Уметь: </w:t>
            </w:r>
          </w:p>
          <w:p w14:paraId="21F48272" w14:textId="398D16BC" w:rsidR="001F3BE6" w:rsidRPr="00492947" w:rsidRDefault="001F3BE6" w:rsidP="001F3BE6">
            <w:pPr>
              <w:autoSpaceDE w:val="0"/>
              <w:autoSpaceDN w:val="0"/>
              <w:adjustRightInd w:val="0"/>
              <w:spacing w:after="0" w:line="240" w:lineRule="auto"/>
              <w:jc w:val="both"/>
              <w:rPr>
                <w:rFonts w:ascii="Times New Roman" w:eastAsia="TimesNewRomanPSMT" w:hAnsi="Times New Roman" w:cs="Times New Roman"/>
                <w:sz w:val="24"/>
                <w:szCs w:val="24"/>
              </w:rPr>
            </w:pPr>
            <w:r>
              <w:rPr>
                <w:rFonts w:ascii="Times New Roman" w:hAnsi="Times New Roman" w:cs="Times New Roman"/>
                <w:sz w:val="24"/>
                <w:szCs w:val="24"/>
              </w:rPr>
              <w:t>п</w:t>
            </w:r>
            <w:r w:rsidRPr="001F3BE6">
              <w:rPr>
                <w:rFonts w:ascii="Times New Roman" w:hAnsi="Times New Roman" w:cs="Times New Roman"/>
                <w:sz w:val="24"/>
                <w:szCs w:val="24"/>
              </w:rPr>
              <w:t>роводить оптимизацию</w:t>
            </w:r>
            <w:r>
              <w:rPr>
                <w:rFonts w:ascii="Times New Roman" w:hAnsi="Times New Roman" w:cs="Times New Roman"/>
                <w:sz w:val="24"/>
                <w:szCs w:val="24"/>
              </w:rPr>
              <w:t xml:space="preserve"> деятельности </w:t>
            </w:r>
            <w:r>
              <w:rPr>
                <w:rFonts w:ascii="Times New Roman" w:eastAsia="Arial Unicode MS" w:hAnsi="Times New Roman" w:cs="Times New Roman"/>
                <w:b/>
                <w:color w:val="000000"/>
                <w:sz w:val="24"/>
                <w:szCs w:val="24"/>
                <w:u w:color="000000"/>
              </w:rPr>
              <w:t xml:space="preserve"> </w:t>
            </w:r>
            <w:r w:rsidRPr="00492947">
              <w:rPr>
                <w:rFonts w:ascii="Times New Roman" w:hAnsi="Times New Roman" w:cs="Times New Roman"/>
                <w:sz w:val="24"/>
                <w:szCs w:val="24"/>
              </w:rPr>
              <w:t>в компаниях различной отраслевой направленности</w:t>
            </w:r>
            <w:r>
              <w:rPr>
                <w:rFonts w:ascii="Times New Roman" w:hAnsi="Times New Roman" w:cs="Times New Roman"/>
                <w:sz w:val="24"/>
                <w:szCs w:val="24"/>
              </w:rPr>
              <w:t xml:space="preserve"> на основе внедрения логистических инвестиционных проектов</w:t>
            </w:r>
          </w:p>
        </w:tc>
        <w:tc>
          <w:tcPr>
            <w:tcW w:w="2800" w:type="dxa"/>
          </w:tcPr>
          <w:p w14:paraId="4408C76D" w14:textId="1B5B51D4" w:rsidR="00A313BB" w:rsidRPr="00A313BB" w:rsidRDefault="00A313BB" w:rsidP="00A313BB">
            <w:pPr>
              <w:spacing w:after="0" w:line="240" w:lineRule="auto"/>
              <w:jc w:val="both"/>
              <w:rPr>
                <w:rFonts w:ascii="Times New Roman" w:hAnsi="Times New Roman" w:cs="Times New Roman"/>
                <w:b/>
                <w:bCs/>
                <w:sz w:val="24"/>
                <w:szCs w:val="24"/>
              </w:rPr>
            </w:pPr>
            <w:r w:rsidRPr="00A313BB">
              <w:rPr>
                <w:rFonts w:ascii="Times New Roman" w:hAnsi="Times New Roman" w:cs="Times New Roman"/>
                <w:b/>
                <w:bCs/>
                <w:sz w:val="24"/>
                <w:szCs w:val="24"/>
              </w:rPr>
              <w:t>Задание.</w:t>
            </w:r>
          </w:p>
          <w:p w14:paraId="7DAEC4F5" w14:textId="77777777" w:rsidR="00A313BB" w:rsidRDefault="00A313BB" w:rsidP="00A313BB">
            <w:pPr>
              <w:spacing w:after="0" w:line="240" w:lineRule="auto"/>
              <w:jc w:val="both"/>
              <w:rPr>
                <w:rFonts w:ascii="Times New Roman" w:hAnsi="Times New Roman" w:cs="Times New Roman"/>
              </w:rPr>
            </w:pPr>
            <w:r w:rsidRPr="00A313BB">
              <w:rPr>
                <w:rFonts w:ascii="Times New Roman" w:hAnsi="Times New Roman" w:cs="Times New Roman"/>
              </w:rPr>
              <w:t>Студенту требуется составить рейтинговую оценку организаций взаимодействия между потенциальным поставщиком и потребителям на основе предоставленного выбора.</w:t>
            </w:r>
          </w:p>
          <w:p w14:paraId="52330A66" w14:textId="6457218B" w:rsidR="00A313BB" w:rsidRPr="00A313BB" w:rsidRDefault="00A313BB" w:rsidP="00A313BB">
            <w:pPr>
              <w:spacing w:after="0" w:line="240" w:lineRule="auto"/>
              <w:jc w:val="both"/>
              <w:rPr>
                <w:rFonts w:ascii="Times New Roman" w:hAnsi="Times New Roman" w:cs="Times New Roman"/>
              </w:rPr>
            </w:pPr>
            <w:r w:rsidRPr="00A313BB">
              <w:rPr>
                <w:rFonts w:ascii="Times New Roman" w:hAnsi="Times New Roman" w:cs="Times New Roman"/>
              </w:rPr>
              <w:t>На выбор дается 5 организаций-подрядчиков у каждой из которых есть свои плюсы и минусы:</w:t>
            </w:r>
          </w:p>
          <w:p w14:paraId="0B22C6B2" w14:textId="77777777" w:rsidR="00A313BB" w:rsidRPr="00A313BB" w:rsidRDefault="00A313BB" w:rsidP="00A313BB">
            <w:pPr>
              <w:numPr>
                <w:ilvl w:val="0"/>
                <w:numId w:val="46"/>
              </w:numPr>
              <w:spacing w:after="0" w:line="240" w:lineRule="auto"/>
              <w:ind w:left="0" w:firstLine="0"/>
              <w:rPr>
                <w:rFonts w:ascii="Times New Roman" w:hAnsi="Times New Roman" w:cs="Times New Roman"/>
              </w:rPr>
            </w:pPr>
            <w:r w:rsidRPr="00A313BB">
              <w:rPr>
                <w:rFonts w:ascii="Times New Roman" w:hAnsi="Times New Roman" w:cs="Times New Roman"/>
              </w:rPr>
              <w:t>Организация А</w:t>
            </w:r>
            <w:r w:rsidRPr="00A313BB">
              <w:rPr>
                <w:rFonts w:ascii="Times New Roman" w:hAnsi="Times New Roman" w:cs="Times New Roman"/>
              </w:rPr>
              <w:br/>
              <w:t>Среднее время доставки заграницу – 10 дней</w:t>
            </w:r>
          </w:p>
          <w:p w14:paraId="502D53C2"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 xml:space="preserve">Стоимость услуг – 12000 рублей </w:t>
            </w:r>
          </w:p>
          <w:p w14:paraId="75F3230C"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Бесплатное курирование груза на протяжении всего маршрута</w:t>
            </w:r>
          </w:p>
          <w:p w14:paraId="0B9480F1"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Груз доставляется из пункта отправки в пункт выдачи</w:t>
            </w:r>
          </w:p>
          <w:p w14:paraId="5B236182" w14:textId="77777777" w:rsidR="00A313BB" w:rsidRPr="00A313BB" w:rsidRDefault="00A313BB" w:rsidP="00A313BB">
            <w:pPr>
              <w:numPr>
                <w:ilvl w:val="0"/>
                <w:numId w:val="46"/>
              </w:numPr>
              <w:spacing w:after="0" w:line="240" w:lineRule="auto"/>
              <w:ind w:left="0" w:firstLine="0"/>
              <w:rPr>
                <w:rFonts w:ascii="Times New Roman" w:hAnsi="Times New Roman" w:cs="Times New Roman"/>
              </w:rPr>
            </w:pPr>
            <w:r w:rsidRPr="00A313BB">
              <w:rPr>
                <w:rFonts w:ascii="Times New Roman" w:hAnsi="Times New Roman" w:cs="Times New Roman"/>
              </w:rPr>
              <w:t>Организация Б</w:t>
            </w:r>
          </w:p>
          <w:p w14:paraId="7760AEC3"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Среднее время доставки заграницу – 15 дней</w:t>
            </w:r>
          </w:p>
          <w:p w14:paraId="531D5651"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Стоимость услуг – 14 500 рублей</w:t>
            </w:r>
          </w:p>
          <w:p w14:paraId="2785356C"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Организация пользуется технологией «</w:t>
            </w:r>
            <w:r w:rsidRPr="00A313BB">
              <w:rPr>
                <w:rFonts w:ascii="Times New Roman" w:hAnsi="Times New Roman" w:cs="Times New Roman"/>
                <w:lang w:val="en-US"/>
              </w:rPr>
              <w:t>Door</w:t>
            </w:r>
            <w:r w:rsidRPr="00A313BB">
              <w:rPr>
                <w:rFonts w:ascii="Times New Roman" w:hAnsi="Times New Roman" w:cs="Times New Roman"/>
              </w:rPr>
              <w:t xml:space="preserve"> </w:t>
            </w:r>
            <w:r w:rsidRPr="00A313BB">
              <w:rPr>
                <w:rFonts w:ascii="Times New Roman" w:hAnsi="Times New Roman" w:cs="Times New Roman"/>
                <w:lang w:val="en-US"/>
              </w:rPr>
              <w:t>to</w:t>
            </w:r>
            <w:r w:rsidRPr="00A313BB">
              <w:rPr>
                <w:rFonts w:ascii="Times New Roman" w:hAnsi="Times New Roman" w:cs="Times New Roman"/>
              </w:rPr>
              <w:t xml:space="preserve"> </w:t>
            </w:r>
            <w:r w:rsidRPr="00A313BB">
              <w:rPr>
                <w:rFonts w:ascii="Times New Roman" w:hAnsi="Times New Roman" w:cs="Times New Roman"/>
                <w:lang w:val="en-US"/>
              </w:rPr>
              <w:t>door</w:t>
            </w:r>
            <w:r w:rsidRPr="00A313BB">
              <w:rPr>
                <w:rFonts w:ascii="Times New Roman" w:hAnsi="Times New Roman" w:cs="Times New Roman"/>
              </w:rPr>
              <w:t>»</w:t>
            </w:r>
          </w:p>
          <w:p w14:paraId="3C5F3B77"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Требуется 100</w:t>
            </w:r>
            <w:r w:rsidRPr="00A313BB">
              <w:rPr>
                <w:rFonts w:ascii="Times New Roman" w:hAnsi="Times New Roman" w:cs="Times New Roman"/>
                <w:lang w:val="en-US"/>
              </w:rPr>
              <w:t>%</w:t>
            </w:r>
            <w:r w:rsidRPr="00A313BB">
              <w:rPr>
                <w:rFonts w:ascii="Times New Roman" w:hAnsi="Times New Roman" w:cs="Times New Roman"/>
              </w:rPr>
              <w:t xml:space="preserve"> предоплата</w:t>
            </w:r>
          </w:p>
          <w:p w14:paraId="2C7905CB" w14:textId="77777777" w:rsidR="00A313BB" w:rsidRPr="00A313BB" w:rsidRDefault="00A313BB" w:rsidP="00A313BB">
            <w:pPr>
              <w:numPr>
                <w:ilvl w:val="0"/>
                <w:numId w:val="46"/>
              </w:numPr>
              <w:spacing w:after="0" w:line="240" w:lineRule="auto"/>
              <w:ind w:left="0" w:firstLine="0"/>
              <w:rPr>
                <w:rFonts w:ascii="Times New Roman" w:hAnsi="Times New Roman" w:cs="Times New Roman"/>
              </w:rPr>
            </w:pPr>
            <w:r w:rsidRPr="00A313BB">
              <w:rPr>
                <w:rFonts w:ascii="Times New Roman" w:hAnsi="Times New Roman" w:cs="Times New Roman"/>
              </w:rPr>
              <w:t xml:space="preserve">Организация С </w:t>
            </w:r>
          </w:p>
          <w:p w14:paraId="39E0141D"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Среднее время доставки заграницу – 20 дней</w:t>
            </w:r>
          </w:p>
          <w:p w14:paraId="64706E6E"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Стоимость услуг – 15 000 рублей</w:t>
            </w:r>
          </w:p>
          <w:p w14:paraId="48496041"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lastRenderedPageBreak/>
              <w:t>Организация пользуется технологией «</w:t>
            </w:r>
            <w:r w:rsidRPr="00A313BB">
              <w:rPr>
                <w:rFonts w:ascii="Times New Roman" w:hAnsi="Times New Roman" w:cs="Times New Roman"/>
                <w:lang w:val="en-US"/>
              </w:rPr>
              <w:t>Just</w:t>
            </w:r>
            <w:r w:rsidRPr="00A313BB">
              <w:rPr>
                <w:rFonts w:ascii="Times New Roman" w:hAnsi="Times New Roman" w:cs="Times New Roman"/>
              </w:rPr>
              <w:t xml:space="preserve"> </w:t>
            </w:r>
            <w:r w:rsidRPr="00A313BB">
              <w:rPr>
                <w:rFonts w:ascii="Times New Roman" w:hAnsi="Times New Roman" w:cs="Times New Roman"/>
                <w:lang w:val="en-US"/>
              </w:rPr>
              <w:t>in</w:t>
            </w:r>
            <w:r w:rsidRPr="00A313BB">
              <w:rPr>
                <w:rFonts w:ascii="Times New Roman" w:hAnsi="Times New Roman" w:cs="Times New Roman"/>
              </w:rPr>
              <w:t xml:space="preserve"> </w:t>
            </w:r>
            <w:r w:rsidRPr="00A313BB">
              <w:rPr>
                <w:rFonts w:ascii="Times New Roman" w:hAnsi="Times New Roman" w:cs="Times New Roman"/>
                <w:lang w:val="en-US"/>
              </w:rPr>
              <w:t>time</w:t>
            </w:r>
            <w:r w:rsidRPr="00A313BB">
              <w:rPr>
                <w:rFonts w:ascii="Times New Roman" w:hAnsi="Times New Roman" w:cs="Times New Roman"/>
              </w:rPr>
              <w:t>»</w:t>
            </w:r>
          </w:p>
          <w:p w14:paraId="41FE85D7" w14:textId="77777777" w:rsidR="00A313BB" w:rsidRPr="00A313BB" w:rsidRDefault="00A313BB" w:rsidP="00A313BB">
            <w:pPr>
              <w:numPr>
                <w:ilvl w:val="0"/>
                <w:numId w:val="46"/>
              </w:numPr>
              <w:spacing w:after="0" w:line="240" w:lineRule="auto"/>
              <w:ind w:left="0" w:firstLine="0"/>
              <w:rPr>
                <w:rFonts w:ascii="Times New Roman" w:hAnsi="Times New Roman" w:cs="Times New Roman"/>
              </w:rPr>
            </w:pPr>
            <w:r w:rsidRPr="00A313BB">
              <w:rPr>
                <w:rFonts w:ascii="Times New Roman" w:hAnsi="Times New Roman" w:cs="Times New Roman"/>
              </w:rPr>
              <w:t xml:space="preserve">Организация </w:t>
            </w:r>
            <w:r w:rsidRPr="00A313BB">
              <w:rPr>
                <w:rFonts w:ascii="Times New Roman" w:hAnsi="Times New Roman" w:cs="Times New Roman"/>
                <w:lang w:val="en-US"/>
              </w:rPr>
              <w:t>D</w:t>
            </w:r>
          </w:p>
          <w:p w14:paraId="5C6155FB"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Среднее время доставки заграницу – 8 дней</w:t>
            </w:r>
          </w:p>
          <w:p w14:paraId="1D2C65F6"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Стоимость услуг – 15 000 рублей</w:t>
            </w:r>
          </w:p>
          <w:p w14:paraId="4B5057CC"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 xml:space="preserve">Требуется 50% предоплата </w:t>
            </w:r>
            <w:r w:rsidRPr="00A313BB">
              <w:rPr>
                <w:rFonts w:ascii="Times New Roman" w:hAnsi="Times New Roman" w:cs="Times New Roman"/>
              </w:rPr>
              <w:br/>
              <w:t>Риск простоя на таможне – 10%</w:t>
            </w:r>
          </w:p>
          <w:p w14:paraId="6445073F" w14:textId="77777777" w:rsidR="00A313BB" w:rsidRPr="00A313BB" w:rsidRDefault="00A313BB" w:rsidP="00A313BB">
            <w:pPr>
              <w:numPr>
                <w:ilvl w:val="0"/>
                <w:numId w:val="46"/>
              </w:numPr>
              <w:spacing w:after="0" w:line="240" w:lineRule="auto"/>
              <w:ind w:left="0" w:firstLine="0"/>
              <w:rPr>
                <w:rFonts w:ascii="Times New Roman" w:hAnsi="Times New Roman" w:cs="Times New Roman"/>
              </w:rPr>
            </w:pPr>
            <w:r w:rsidRPr="00A313BB">
              <w:rPr>
                <w:rFonts w:ascii="Times New Roman" w:hAnsi="Times New Roman" w:cs="Times New Roman"/>
              </w:rPr>
              <w:t xml:space="preserve">Организация </w:t>
            </w:r>
            <w:r w:rsidRPr="00A313BB">
              <w:rPr>
                <w:rFonts w:ascii="Times New Roman" w:hAnsi="Times New Roman" w:cs="Times New Roman"/>
                <w:lang w:val="en-US"/>
              </w:rPr>
              <w:t>E</w:t>
            </w:r>
          </w:p>
          <w:p w14:paraId="4733E96F" w14:textId="77777777" w:rsidR="00A313BB" w:rsidRPr="00A313BB" w:rsidRDefault="00A313BB" w:rsidP="00A313BB">
            <w:pPr>
              <w:spacing w:after="0" w:line="240" w:lineRule="auto"/>
              <w:rPr>
                <w:rFonts w:ascii="Times New Roman" w:hAnsi="Times New Roman" w:cs="Times New Roman"/>
              </w:rPr>
            </w:pPr>
            <w:r w:rsidRPr="00A313BB">
              <w:rPr>
                <w:rFonts w:ascii="Times New Roman" w:hAnsi="Times New Roman" w:cs="Times New Roman"/>
              </w:rPr>
              <w:t>Среднее время доставки заграницу – 30 дней</w:t>
            </w:r>
          </w:p>
          <w:p w14:paraId="44729464" w14:textId="1B9FF515" w:rsidR="001551D6" w:rsidRPr="0048515B" w:rsidRDefault="00A313BB" w:rsidP="0048515B">
            <w:pPr>
              <w:spacing w:after="0" w:line="240" w:lineRule="auto"/>
              <w:rPr>
                <w:rFonts w:ascii="Times New Roman" w:hAnsi="Times New Roman" w:cs="Times New Roman"/>
              </w:rPr>
            </w:pPr>
            <w:r w:rsidRPr="00A313BB">
              <w:rPr>
                <w:rFonts w:ascii="Times New Roman" w:hAnsi="Times New Roman" w:cs="Times New Roman"/>
              </w:rPr>
              <w:t>Стоимость услуг – 5 000 рублей</w:t>
            </w:r>
            <w:r w:rsidRPr="00A313BB">
              <w:rPr>
                <w:rFonts w:ascii="Times New Roman" w:hAnsi="Times New Roman" w:cs="Times New Roman"/>
              </w:rPr>
              <w:br/>
              <w:t>Риск простоя на таможне – 30%</w:t>
            </w:r>
            <w:r w:rsidRPr="00A313BB">
              <w:rPr>
                <w:rFonts w:ascii="Times New Roman" w:hAnsi="Times New Roman" w:cs="Times New Roman"/>
              </w:rPr>
              <w:br/>
              <w:t>Страховка груза на всем пути следования</w:t>
            </w:r>
          </w:p>
          <w:p w14:paraId="626EDD89" w14:textId="77777777" w:rsidR="00A313BB" w:rsidRPr="00492947" w:rsidRDefault="00A313BB" w:rsidP="00A313BB">
            <w:pPr>
              <w:spacing w:after="0" w:line="240" w:lineRule="auto"/>
              <w:jc w:val="both"/>
              <w:rPr>
                <w:rFonts w:ascii="Times New Roman" w:hAnsi="Times New Roman" w:cs="Times New Roman"/>
                <w:b/>
                <w:bCs/>
                <w:sz w:val="24"/>
                <w:szCs w:val="24"/>
              </w:rPr>
            </w:pPr>
            <w:r w:rsidRPr="00492947">
              <w:rPr>
                <w:rFonts w:ascii="Times New Roman" w:hAnsi="Times New Roman" w:cs="Times New Roman"/>
                <w:b/>
                <w:bCs/>
                <w:sz w:val="24"/>
                <w:szCs w:val="24"/>
              </w:rPr>
              <w:t>Задание.</w:t>
            </w:r>
          </w:p>
          <w:p w14:paraId="152774AA" w14:textId="239EF22A" w:rsidR="00A313BB" w:rsidRPr="00A313BB" w:rsidRDefault="00A313BB" w:rsidP="00A313BB">
            <w:pPr>
              <w:spacing w:after="0" w:line="240" w:lineRule="auto"/>
              <w:jc w:val="both"/>
              <w:rPr>
                <w:rFonts w:ascii="Times New Roman" w:hAnsi="Times New Roman" w:cs="Times New Roman"/>
              </w:rPr>
            </w:pPr>
            <w:r w:rsidRPr="00A313BB">
              <w:rPr>
                <w:rFonts w:ascii="Times New Roman" w:hAnsi="Times New Roman" w:cs="Times New Roman"/>
              </w:rPr>
              <w:t>Производственная компания планирует выпуск новой продукции. Прогнозируемый годовой спрос составляет 600 ед. Постоянные затраты, связанные с выпуском такого объема продукции, находятся на уровне 1200000 руб. в год. Планируемые переменные расходы на единицу продукта составляют 8800 руб. Анализ конкурентных компаний, выпускающих аналогичную продукцию, показал, что средний уровень отпускных цен составляет 11200 руб. за единицу. Необходимо определить «точку безубыточности» в натуральном и стоимостном выражении.</w:t>
            </w:r>
          </w:p>
        </w:tc>
      </w:tr>
      <w:tr w:rsidR="001F3BE6" w:rsidRPr="00DF5A6E" w14:paraId="03AA2DAE" w14:textId="77777777" w:rsidTr="00CE4633">
        <w:trPr>
          <w:trHeight w:val="1265"/>
        </w:trPr>
        <w:tc>
          <w:tcPr>
            <w:tcW w:w="1934" w:type="dxa"/>
          </w:tcPr>
          <w:p w14:paraId="22AD4C71" w14:textId="77777777" w:rsidR="001F3BE6" w:rsidRPr="005848A3" w:rsidRDefault="001F3BE6" w:rsidP="001F3BE6">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14:paraId="6D5A56CD" w14:textId="3973B78A" w:rsidR="001F3BE6" w:rsidRPr="00320DD3" w:rsidRDefault="001F3BE6" w:rsidP="001F3BE6">
            <w:pPr>
              <w:tabs>
                <w:tab w:val="left" w:pos="61"/>
              </w:tabs>
              <w:ind w:firstLine="67"/>
              <w:jc w:val="both"/>
              <w:rPr>
                <w:rFonts w:ascii="Times New Roman" w:hAnsi="Times New Roman" w:cs="Times New Roman"/>
                <w:sz w:val="24"/>
                <w:szCs w:val="24"/>
              </w:rPr>
            </w:pPr>
            <w:r w:rsidRPr="00320DD3">
              <w:rPr>
                <w:rFonts w:ascii="Times New Roman" w:hAnsi="Times New Roman" w:cs="Times New Roman"/>
                <w:sz w:val="24"/>
                <w:szCs w:val="24"/>
              </w:rPr>
              <w:t>4. Применяет современные модели развития и управления логистикой</w:t>
            </w:r>
          </w:p>
        </w:tc>
        <w:tc>
          <w:tcPr>
            <w:tcW w:w="2835" w:type="dxa"/>
          </w:tcPr>
          <w:p w14:paraId="607EB900" w14:textId="22346234" w:rsidR="001F3BE6" w:rsidRPr="0048515B" w:rsidRDefault="001F3BE6" w:rsidP="001F3BE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320DD3">
              <w:rPr>
                <w:rFonts w:ascii="Times New Roman" w:eastAsia="Arial Unicode MS" w:hAnsi="Times New Roman" w:cs="Times New Roman"/>
                <w:b/>
                <w:color w:val="000000"/>
                <w:sz w:val="24"/>
                <w:szCs w:val="24"/>
                <w:u w:color="000000"/>
              </w:rPr>
              <w:t>Знать:</w:t>
            </w:r>
            <w:r w:rsidRPr="00320DD3">
              <w:rPr>
                <w:rFonts w:ascii="Times New Roman" w:hAnsi="Times New Roman" w:cs="Times New Roman"/>
                <w:sz w:val="24"/>
                <w:szCs w:val="24"/>
              </w:rPr>
              <w:t xml:space="preserve"> способы разработки технических заданий для реализации логистических инвестиционных проектов</w:t>
            </w:r>
            <w:r w:rsidRPr="00320DD3">
              <w:rPr>
                <w:rFonts w:ascii="Times New Roman" w:eastAsia="Arial Unicode MS" w:hAnsi="Times New Roman" w:cs="Times New Roman"/>
                <w:color w:val="000000"/>
                <w:sz w:val="24"/>
                <w:szCs w:val="24"/>
                <w:u w:color="000000"/>
              </w:rPr>
              <w:t xml:space="preserve">. </w:t>
            </w:r>
          </w:p>
          <w:p w14:paraId="4EA81D03" w14:textId="77777777" w:rsidR="0048515B" w:rsidRPr="00320DD3" w:rsidRDefault="0048515B" w:rsidP="0048515B">
            <w:pPr>
              <w:autoSpaceDE w:val="0"/>
              <w:autoSpaceDN w:val="0"/>
              <w:adjustRightInd w:val="0"/>
              <w:spacing w:after="0" w:line="240" w:lineRule="auto"/>
              <w:jc w:val="both"/>
              <w:rPr>
                <w:rFonts w:ascii="Times New Roman" w:eastAsia="TimesNewRomanPSMT" w:hAnsi="Times New Roman" w:cs="Times New Roman"/>
                <w:sz w:val="24"/>
                <w:szCs w:val="24"/>
              </w:rPr>
            </w:pPr>
          </w:p>
          <w:p w14:paraId="3DC0E8D0" w14:textId="2AC47D6B" w:rsidR="001F3BE6" w:rsidRPr="00320DD3" w:rsidRDefault="001F3BE6" w:rsidP="001F3BE6">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320DD3">
              <w:rPr>
                <w:rFonts w:ascii="Times New Roman" w:eastAsia="Arial Unicode MS" w:hAnsi="Times New Roman" w:cs="Times New Roman"/>
                <w:b/>
                <w:color w:val="000000"/>
                <w:sz w:val="24"/>
                <w:szCs w:val="24"/>
                <w:u w:color="000000"/>
              </w:rPr>
              <w:t xml:space="preserve">Уметь: </w:t>
            </w:r>
            <w:r w:rsidRPr="00320DD3">
              <w:rPr>
                <w:rFonts w:ascii="Times New Roman" w:eastAsia="Arial Unicode MS" w:hAnsi="Times New Roman" w:cs="Times New Roman"/>
                <w:color w:val="000000"/>
                <w:sz w:val="24"/>
                <w:szCs w:val="24"/>
                <w:u w:color="000000"/>
              </w:rPr>
              <w:t xml:space="preserve">формулировать требования к реализации логистических </w:t>
            </w:r>
            <w:r w:rsidRPr="00320DD3">
              <w:rPr>
                <w:rFonts w:ascii="Times New Roman" w:eastAsia="Arial Unicode MS" w:hAnsi="Times New Roman" w:cs="Times New Roman"/>
                <w:color w:val="000000"/>
                <w:sz w:val="24"/>
                <w:szCs w:val="24"/>
                <w:u w:color="000000"/>
              </w:rPr>
              <w:lastRenderedPageBreak/>
              <w:t>инвестиционных проектов.</w:t>
            </w:r>
          </w:p>
        </w:tc>
        <w:tc>
          <w:tcPr>
            <w:tcW w:w="2800" w:type="dxa"/>
          </w:tcPr>
          <w:p w14:paraId="5736C368" w14:textId="77777777" w:rsidR="001F3BE6" w:rsidRPr="00320DD3" w:rsidRDefault="001F3BE6" w:rsidP="001F3BE6">
            <w:pPr>
              <w:spacing w:after="0" w:line="240" w:lineRule="auto"/>
              <w:contextualSpacing/>
              <w:jc w:val="both"/>
              <w:rPr>
                <w:rFonts w:ascii="Times New Roman" w:eastAsia="Times New Roman" w:hAnsi="Times New Roman" w:cs="Times New Roman"/>
                <w:b/>
                <w:sz w:val="24"/>
                <w:szCs w:val="24"/>
                <w:lang w:eastAsia="ru-RU"/>
              </w:rPr>
            </w:pPr>
            <w:r w:rsidRPr="00320DD3">
              <w:rPr>
                <w:rFonts w:ascii="Times New Roman" w:eastAsia="Times New Roman" w:hAnsi="Times New Roman" w:cs="Times New Roman"/>
                <w:b/>
                <w:sz w:val="24"/>
                <w:szCs w:val="24"/>
                <w:lang w:eastAsia="ru-RU"/>
              </w:rPr>
              <w:lastRenderedPageBreak/>
              <w:t>Задание</w:t>
            </w:r>
          </w:p>
          <w:p w14:paraId="6AF3590D" w14:textId="77777777" w:rsidR="001F3BE6" w:rsidRPr="00320DD3" w:rsidRDefault="001F3BE6" w:rsidP="001F3BE6">
            <w:pPr>
              <w:spacing w:after="0" w:line="240" w:lineRule="auto"/>
              <w:contextualSpacing/>
              <w:jc w:val="both"/>
              <w:rPr>
                <w:rFonts w:ascii="Times New Roman" w:hAnsi="Times New Roman" w:cs="Times New Roman"/>
                <w:sz w:val="24"/>
                <w:szCs w:val="24"/>
              </w:rPr>
            </w:pPr>
            <w:r w:rsidRPr="00320DD3">
              <w:rPr>
                <w:rFonts w:ascii="Times New Roman" w:hAnsi="Times New Roman" w:cs="Times New Roman"/>
                <w:sz w:val="24"/>
                <w:szCs w:val="24"/>
              </w:rPr>
              <w:t>Необходимо разработать техническое задание на реализацию логистического инвестиционного проекта «Разработка концепции развития Сургутской агломерации».</w:t>
            </w:r>
          </w:p>
          <w:p w14:paraId="14AC339F" w14:textId="77777777" w:rsidR="001F3BE6" w:rsidRPr="00320DD3" w:rsidRDefault="001F3BE6" w:rsidP="001F3BE6">
            <w:pPr>
              <w:spacing w:after="0" w:line="240" w:lineRule="auto"/>
              <w:jc w:val="both"/>
              <w:rPr>
                <w:rFonts w:ascii="Times New Roman" w:hAnsi="Times New Roman" w:cs="Times New Roman"/>
                <w:sz w:val="24"/>
                <w:szCs w:val="24"/>
                <w:lang w:eastAsia="x-none"/>
              </w:rPr>
            </w:pPr>
            <w:r w:rsidRPr="00320DD3">
              <w:rPr>
                <w:rFonts w:ascii="Times New Roman" w:hAnsi="Times New Roman" w:cs="Times New Roman"/>
                <w:sz w:val="24"/>
                <w:szCs w:val="24"/>
                <w:lang w:eastAsia="x-none"/>
              </w:rPr>
              <w:lastRenderedPageBreak/>
              <w:t>Проектируемую территорию составляют:</w:t>
            </w:r>
          </w:p>
          <w:p w14:paraId="2D4523D1" w14:textId="77777777" w:rsidR="001F3BE6" w:rsidRPr="00320DD3" w:rsidRDefault="001F3BE6" w:rsidP="001F3BE6">
            <w:pPr>
              <w:spacing w:after="0" w:line="240" w:lineRule="auto"/>
              <w:jc w:val="both"/>
              <w:rPr>
                <w:rFonts w:ascii="Times New Roman" w:hAnsi="Times New Roman" w:cs="Times New Roman"/>
                <w:sz w:val="24"/>
                <w:szCs w:val="24"/>
                <w:lang w:eastAsia="x-none"/>
              </w:rPr>
            </w:pPr>
            <w:r w:rsidRPr="00320DD3">
              <w:rPr>
                <w:rFonts w:ascii="Times New Roman" w:hAnsi="Times New Roman" w:cs="Times New Roman"/>
                <w:sz w:val="24"/>
                <w:szCs w:val="24"/>
                <w:lang w:eastAsia="x-none"/>
              </w:rPr>
              <w:t>- муниципальное образование городской округ город Сургут;</w:t>
            </w:r>
          </w:p>
          <w:p w14:paraId="507BE696" w14:textId="77777777" w:rsidR="001F3BE6" w:rsidRPr="00320DD3" w:rsidRDefault="001F3BE6" w:rsidP="001F3BE6">
            <w:pPr>
              <w:spacing w:after="0" w:line="240" w:lineRule="auto"/>
              <w:jc w:val="both"/>
              <w:rPr>
                <w:rFonts w:ascii="Times New Roman" w:hAnsi="Times New Roman" w:cs="Times New Roman"/>
                <w:sz w:val="24"/>
                <w:szCs w:val="24"/>
                <w:lang w:eastAsia="x-none"/>
              </w:rPr>
            </w:pPr>
            <w:r w:rsidRPr="00320DD3">
              <w:rPr>
                <w:rFonts w:ascii="Times New Roman" w:hAnsi="Times New Roman" w:cs="Times New Roman"/>
                <w:sz w:val="24"/>
                <w:szCs w:val="24"/>
                <w:lang w:eastAsia="x-none"/>
              </w:rPr>
              <w:t>- часть муниципального образования Сургутского района;</w:t>
            </w:r>
          </w:p>
          <w:p w14:paraId="3C49E448" w14:textId="77777777" w:rsidR="001F3BE6" w:rsidRPr="00320DD3" w:rsidRDefault="001F3BE6" w:rsidP="001F3BE6">
            <w:pPr>
              <w:spacing w:after="0" w:line="240" w:lineRule="auto"/>
              <w:jc w:val="both"/>
              <w:rPr>
                <w:rFonts w:ascii="Times New Roman" w:hAnsi="Times New Roman" w:cs="Times New Roman"/>
                <w:sz w:val="24"/>
                <w:szCs w:val="24"/>
                <w:lang w:eastAsia="x-none"/>
              </w:rPr>
            </w:pPr>
            <w:r w:rsidRPr="00320DD3">
              <w:rPr>
                <w:rFonts w:ascii="Times New Roman" w:hAnsi="Times New Roman" w:cs="Times New Roman"/>
                <w:sz w:val="24"/>
                <w:szCs w:val="24"/>
                <w:lang w:eastAsia="x-none"/>
              </w:rPr>
              <w:t>- и иные территории, обоснованно рассматриваемые в составе агломерации.</w:t>
            </w:r>
          </w:p>
          <w:p w14:paraId="79C7652F" w14:textId="77777777" w:rsidR="001F3BE6" w:rsidRPr="00320DD3" w:rsidRDefault="001F3BE6" w:rsidP="001F3BE6">
            <w:pPr>
              <w:spacing w:after="0" w:line="240" w:lineRule="auto"/>
              <w:jc w:val="both"/>
              <w:rPr>
                <w:rFonts w:ascii="Times New Roman" w:hAnsi="Times New Roman" w:cs="Times New Roman"/>
                <w:sz w:val="24"/>
                <w:szCs w:val="24"/>
                <w:lang w:eastAsia="x-none"/>
              </w:rPr>
            </w:pPr>
            <w:r w:rsidRPr="00320DD3">
              <w:rPr>
                <w:rFonts w:ascii="Times New Roman" w:hAnsi="Times New Roman" w:cs="Times New Roman"/>
                <w:sz w:val="24"/>
                <w:szCs w:val="24"/>
                <w:lang w:eastAsia="x-none"/>
              </w:rPr>
              <w:t>Центр Сургутской агломерации – г. Сургут.</w:t>
            </w:r>
          </w:p>
          <w:p w14:paraId="1A40349C" w14:textId="43D233C0" w:rsidR="001F3BE6" w:rsidRPr="00320DD3" w:rsidRDefault="001F3BE6" w:rsidP="001F3BE6">
            <w:pPr>
              <w:spacing w:after="0" w:line="240" w:lineRule="auto"/>
              <w:jc w:val="both"/>
              <w:rPr>
                <w:rFonts w:ascii="Times New Roman" w:hAnsi="Times New Roman" w:cs="Times New Roman"/>
                <w:sz w:val="24"/>
                <w:szCs w:val="24"/>
                <w:lang w:eastAsia="x-none"/>
              </w:rPr>
            </w:pPr>
            <w:r w:rsidRPr="00320DD3">
              <w:rPr>
                <w:rFonts w:ascii="Times New Roman" w:hAnsi="Times New Roman" w:cs="Times New Roman"/>
                <w:sz w:val="24"/>
                <w:szCs w:val="24"/>
                <w:lang w:eastAsia="x-none"/>
              </w:rPr>
              <w:t>Основные аналитические и расчетные материалы выполняются в отношении территорий городского округа город Сургут и поселений муниципального образования Сургутский район (городские: Барсово, Белый Яр, Федоровский; сельские: Солнечный, Ульт-Ягун), а также прилегающие к ним межселенные территории муниципальног</w:t>
            </w:r>
            <w:r w:rsidR="0048515B">
              <w:rPr>
                <w:rFonts w:ascii="Times New Roman" w:hAnsi="Times New Roman" w:cs="Times New Roman"/>
                <w:sz w:val="24"/>
                <w:szCs w:val="24"/>
                <w:lang w:eastAsia="x-none"/>
              </w:rPr>
              <w:t>о образования Сургутский район.</w:t>
            </w:r>
          </w:p>
          <w:p w14:paraId="2C2F08A2" w14:textId="77777777" w:rsidR="001F3BE6" w:rsidRPr="00320DD3" w:rsidRDefault="001F3BE6" w:rsidP="001F3BE6">
            <w:pPr>
              <w:spacing w:after="0" w:line="240" w:lineRule="auto"/>
              <w:jc w:val="both"/>
              <w:rPr>
                <w:rFonts w:ascii="Times New Roman" w:hAnsi="Times New Roman" w:cs="Times New Roman"/>
                <w:b/>
                <w:bCs/>
                <w:sz w:val="24"/>
                <w:szCs w:val="24"/>
                <w:lang w:eastAsia="x-none"/>
              </w:rPr>
            </w:pPr>
            <w:r w:rsidRPr="00320DD3">
              <w:rPr>
                <w:rFonts w:ascii="Times New Roman" w:hAnsi="Times New Roman" w:cs="Times New Roman"/>
                <w:b/>
                <w:bCs/>
                <w:sz w:val="24"/>
                <w:szCs w:val="24"/>
                <w:lang w:eastAsia="x-none"/>
              </w:rPr>
              <w:t>Задание.</w:t>
            </w:r>
          </w:p>
          <w:p w14:paraId="236AFF07" w14:textId="77777777" w:rsidR="001F3BE6" w:rsidRPr="00320DD3" w:rsidRDefault="001F3BE6" w:rsidP="001F3BE6">
            <w:pPr>
              <w:spacing w:after="0" w:line="240" w:lineRule="auto"/>
              <w:jc w:val="both"/>
              <w:rPr>
                <w:rFonts w:ascii="Times New Roman" w:hAnsi="Times New Roman" w:cs="Times New Roman"/>
                <w:sz w:val="24"/>
                <w:szCs w:val="24"/>
                <w:lang w:eastAsia="x-none"/>
              </w:rPr>
            </w:pPr>
            <w:r w:rsidRPr="00320DD3">
              <w:rPr>
                <w:rFonts w:ascii="Times New Roman" w:hAnsi="Times New Roman" w:cs="Times New Roman"/>
                <w:sz w:val="24"/>
                <w:szCs w:val="24"/>
                <w:lang w:eastAsia="x-none"/>
              </w:rPr>
              <w:t>Для инвестиционного проекта, приведенного в предыдущем задании, по разработанному техническому заданию необходимо сформировать:</w:t>
            </w:r>
          </w:p>
          <w:p w14:paraId="5AC670A8" w14:textId="77777777" w:rsidR="001F3BE6" w:rsidRPr="00320DD3" w:rsidRDefault="001F3BE6" w:rsidP="001F3BE6">
            <w:pPr>
              <w:pStyle w:val="affd"/>
              <w:numPr>
                <w:ilvl w:val="0"/>
                <w:numId w:val="26"/>
              </w:numPr>
              <w:ind w:left="65" w:firstLine="0"/>
              <w:jc w:val="both"/>
              <w:rPr>
                <w:sz w:val="24"/>
                <w:szCs w:val="24"/>
                <w:lang w:eastAsia="x-none"/>
              </w:rPr>
            </w:pPr>
            <w:r w:rsidRPr="00320DD3">
              <w:rPr>
                <w:sz w:val="24"/>
                <w:szCs w:val="24"/>
                <w:lang w:eastAsia="x-none"/>
              </w:rPr>
              <w:t>Общие требования.</w:t>
            </w:r>
          </w:p>
          <w:p w14:paraId="09DCB0F4" w14:textId="77777777" w:rsidR="001F3BE6" w:rsidRPr="00320DD3" w:rsidRDefault="001F3BE6" w:rsidP="001F3BE6">
            <w:pPr>
              <w:pStyle w:val="affd"/>
              <w:numPr>
                <w:ilvl w:val="0"/>
                <w:numId w:val="26"/>
              </w:numPr>
              <w:ind w:left="65" w:firstLine="0"/>
              <w:jc w:val="both"/>
              <w:rPr>
                <w:sz w:val="24"/>
                <w:szCs w:val="24"/>
                <w:lang w:eastAsia="x-none"/>
              </w:rPr>
            </w:pPr>
            <w:r w:rsidRPr="00320DD3">
              <w:rPr>
                <w:sz w:val="24"/>
                <w:szCs w:val="24"/>
                <w:lang w:eastAsia="x-none"/>
              </w:rPr>
              <w:t>Требования к выполнению работы.</w:t>
            </w:r>
          </w:p>
          <w:p w14:paraId="0A4E9D1C" w14:textId="77777777" w:rsidR="001F3BE6" w:rsidRPr="00320DD3" w:rsidRDefault="001F3BE6" w:rsidP="001F3BE6">
            <w:pPr>
              <w:pStyle w:val="affd"/>
              <w:numPr>
                <w:ilvl w:val="0"/>
                <w:numId w:val="26"/>
              </w:numPr>
              <w:ind w:left="65" w:firstLine="0"/>
              <w:jc w:val="both"/>
              <w:rPr>
                <w:sz w:val="24"/>
                <w:szCs w:val="24"/>
                <w:lang w:eastAsia="x-none"/>
              </w:rPr>
            </w:pPr>
            <w:r w:rsidRPr="00320DD3">
              <w:rPr>
                <w:sz w:val="24"/>
                <w:szCs w:val="24"/>
                <w:lang w:eastAsia="x-none"/>
              </w:rPr>
              <w:t>Требования к оформлению результатов работы.</w:t>
            </w:r>
          </w:p>
          <w:p w14:paraId="2CB05499" w14:textId="33096403" w:rsidR="001F3BE6" w:rsidRPr="00320DD3" w:rsidRDefault="001F3BE6" w:rsidP="001F3BE6">
            <w:pPr>
              <w:pStyle w:val="affd"/>
              <w:numPr>
                <w:ilvl w:val="0"/>
                <w:numId w:val="26"/>
              </w:numPr>
              <w:ind w:left="65" w:firstLine="0"/>
              <w:jc w:val="both"/>
              <w:rPr>
                <w:sz w:val="24"/>
                <w:szCs w:val="24"/>
                <w:lang w:eastAsia="x-none"/>
              </w:rPr>
            </w:pPr>
            <w:r w:rsidRPr="00320DD3">
              <w:rPr>
                <w:sz w:val="24"/>
                <w:szCs w:val="24"/>
                <w:lang w:eastAsia="x-none"/>
              </w:rPr>
              <w:t>Требования к содержанию результатов работы.</w:t>
            </w:r>
          </w:p>
        </w:tc>
      </w:tr>
      <w:tr w:rsidR="00820BD0" w:rsidRPr="005848A3" w14:paraId="0C8EA92E" w14:textId="77777777" w:rsidTr="009536F7">
        <w:trPr>
          <w:trHeight w:val="697"/>
        </w:trPr>
        <w:tc>
          <w:tcPr>
            <w:tcW w:w="1934" w:type="dxa"/>
          </w:tcPr>
          <w:p w14:paraId="3AF229BA" w14:textId="4CE61F4A" w:rsidR="00820BD0" w:rsidRPr="004349ED" w:rsidRDefault="00820BD0" w:rsidP="00820BD0">
            <w:pPr>
              <w:widowControl w:val="0"/>
              <w:spacing w:after="0" w:line="240" w:lineRule="auto"/>
              <w:ind w:right="45"/>
              <w:jc w:val="center"/>
              <w:rPr>
                <w:rFonts w:ascii="Times New Roman" w:eastAsia="Times New Roman" w:hAnsi="Times New Roman" w:cs="Times New Roman"/>
                <w:sz w:val="24"/>
                <w:szCs w:val="24"/>
                <w:u w:val="single"/>
                <w:lang w:eastAsia="ru-RU"/>
              </w:rPr>
            </w:pPr>
            <w:r w:rsidRPr="004349ED">
              <w:rPr>
                <w:rFonts w:ascii="Times New Roman" w:eastAsia="Times New Roman" w:hAnsi="Times New Roman" w:cs="Times New Roman"/>
                <w:sz w:val="24"/>
                <w:szCs w:val="24"/>
                <w:u w:val="single"/>
                <w:lang w:eastAsia="ru-RU"/>
              </w:rPr>
              <w:lastRenderedPageBreak/>
              <w:t>ПК</w:t>
            </w:r>
            <w:r w:rsidR="00406167">
              <w:rPr>
                <w:rFonts w:ascii="Times New Roman" w:eastAsia="Times New Roman" w:hAnsi="Times New Roman" w:cs="Times New Roman"/>
                <w:sz w:val="24"/>
                <w:szCs w:val="24"/>
                <w:u w:val="single"/>
                <w:lang w:eastAsia="ru-RU"/>
              </w:rPr>
              <w:t>Н</w:t>
            </w:r>
            <w:bookmarkStart w:id="5" w:name="_GoBack"/>
            <w:bookmarkEnd w:id="5"/>
            <w:r w:rsidRPr="004349ED">
              <w:rPr>
                <w:rFonts w:ascii="Times New Roman" w:eastAsia="Times New Roman" w:hAnsi="Times New Roman" w:cs="Times New Roman"/>
                <w:sz w:val="24"/>
                <w:szCs w:val="24"/>
                <w:u w:val="single"/>
                <w:lang w:eastAsia="ru-RU"/>
              </w:rPr>
              <w:t>-9</w:t>
            </w:r>
          </w:p>
          <w:p w14:paraId="4DBBAD75" w14:textId="138C4F4F" w:rsidR="00820BD0" w:rsidRDefault="00820BD0" w:rsidP="00820BD0">
            <w:pPr>
              <w:widowControl w:val="0"/>
              <w:spacing w:after="0" w:line="240" w:lineRule="auto"/>
              <w:ind w:right="45"/>
              <w:rPr>
                <w:rFonts w:ascii="Times New Roman" w:eastAsia="Times New Roman" w:hAnsi="Times New Roman" w:cs="Times New Roman"/>
                <w:sz w:val="24"/>
                <w:szCs w:val="24"/>
                <w:lang w:eastAsia="ru-RU"/>
              </w:rPr>
            </w:pPr>
            <w:r>
              <w:rPr>
                <w:rFonts w:ascii="Times New Roman" w:hAnsi="Times New Roman" w:cs="Times New Roman"/>
                <w:sz w:val="24"/>
                <w:szCs w:val="24"/>
              </w:rPr>
              <w:t>Способность анализировать бизнес-процессы, а также участвовать в управление проектами, включая проекты внедрения инноваций, организационных изменений и реорганизации бизнес-процессов</w:t>
            </w:r>
          </w:p>
          <w:p w14:paraId="4F26172C" w14:textId="6A3BCFC3" w:rsidR="00820BD0" w:rsidRPr="005848A3" w:rsidRDefault="00820BD0" w:rsidP="00820BD0">
            <w:pPr>
              <w:widowControl w:val="0"/>
              <w:spacing w:after="0" w:line="240" w:lineRule="auto"/>
              <w:ind w:right="45"/>
              <w:jc w:val="center"/>
              <w:rPr>
                <w:rFonts w:ascii="Times New Roman" w:eastAsia="Times New Roman" w:hAnsi="Times New Roman" w:cs="Times New Roman"/>
                <w:u w:val="single"/>
                <w:lang w:eastAsia="ru-RU"/>
              </w:rPr>
            </w:pPr>
          </w:p>
        </w:tc>
        <w:tc>
          <w:tcPr>
            <w:tcW w:w="2002" w:type="dxa"/>
          </w:tcPr>
          <w:p w14:paraId="0353E3E8" w14:textId="37623C69" w:rsidR="00820BD0" w:rsidRPr="00A667D3" w:rsidRDefault="00820BD0" w:rsidP="00820BD0">
            <w:pPr>
              <w:pStyle w:val="affd"/>
              <w:ind w:left="32"/>
              <w:rPr>
                <w:sz w:val="24"/>
                <w:szCs w:val="24"/>
              </w:rPr>
            </w:pPr>
            <w:r w:rsidRPr="00A667D3">
              <w:rPr>
                <w:sz w:val="24"/>
                <w:szCs w:val="24"/>
              </w:rPr>
              <w:t xml:space="preserve">1. </w:t>
            </w:r>
            <w:r>
              <w:rPr>
                <w:sz w:val="24"/>
                <w:szCs w:val="24"/>
              </w:rPr>
              <w:t>Использует навыки анализа и реорганизации бизнес-процессов в компании.</w:t>
            </w:r>
          </w:p>
        </w:tc>
        <w:tc>
          <w:tcPr>
            <w:tcW w:w="2835" w:type="dxa"/>
          </w:tcPr>
          <w:p w14:paraId="434DB602" w14:textId="05F28038" w:rsidR="00820BD0" w:rsidRPr="00820BD0" w:rsidRDefault="00820BD0" w:rsidP="00820BD0">
            <w:pPr>
              <w:numPr>
                <w:ilvl w:val="0"/>
                <w:numId w:val="7"/>
              </w:numPr>
              <w:autoSpaceDE w:val="0"/>
              <w:autoSpaceDN w:val="0"/>
              <w:adjustRightInd w:val="0"/>
              <w:spacing w:after="0" w:line="240" w:lineRule="auto"/>
              <w:ind w:left="62"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 xml:space="preserve">Знать: </w:t>
            </w:r>
            <w:r w:rsidRPr="00A667D3">
              <w:rPr>
                <w:rFonts w:ascii="Times New Roman" w:eastAsia="Arial Unicode MS" w:hAnsi="Times New Roman" w:cs="Times New Roman"/>
                <w:color w:val="000000"/>
                <w:sz w:val="24"/>
                <w:szCs w:val="24"/>
                <w:u w:color="000000"/>
              </w:rPr>
              <w:t xml:space="preserve">определение, принципы, функциональные области </w:t>
            </w:r>
            <w:r>
              <w:rPr>
                <w:rFonts w:ascii="Times New Roman" w:eastAsia="Arial Unicode MS" w:hAnsi="Times New Roman" w:cs="Times New Roman"/>
                <w:color w:val="000000"/>
                <w:sz w:val="24"/>
                <w:szCs w:val="24"/>
                <w:u w:color="000000"/>
              </w:rPr>
              <w:t xml:space="preserve">бизнес-процессов управления </w:t>
            </w:r>
            <w:r w:rsidRPr="00A667D3">
              <w:rPr>
                <w:rFonts w:ascii="Times New Roman" w:eastAsia="Arial Unicode MS" w:hAnsi="Times New Roman" w:cs="Times New Roman"/>
                <w:color w:val="000000"/>
                <w:sz w:val="24"/>
                <w:szCs w:val="24"/>
                <w:u w:color="000000"/>
              </w:rPr>
              <w:t>логистик</w:t>
            </w:r>
            <w:r>
              <w:rPr>
                <w:rFonts w:ascii="Times New Roman" w:eastAsia="Arial Unicode MS" w:hAnsi="Times New Roman" w:cs="Times New Roman"/>
                <w:color w:val="000000"/>
                <w:sz w:val="24"/>
                <w:szCs w:val="24"/>
                <w:u w:color="000000"/>
              </w:rPr>
              <w:t>ой</w:t>
            </w:r>
            <w:r w:rsidRPr="00A667D3">
              <w:rPr>
                <w:rFonts w:ascii="Times New Roman" w:eastAsia="Arial Unicode MS" w:hAnsi="Times New Roman" w:cs="Times New Roman"/>
                <w:color w:val="000000"/>
                <w:sz w:val="24"/>
                <w:szCs w:val="24"/>
                <w:u w:color="000000"/>
              </w:rPr>
              <w:t>, а также ее системы и парадигмы.</w:t>
            </w:r>
          </w:p>
          <w:p w14:paraId="432DA7EE" w14:textId="2E6F767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521BF75" w14:textId="6ACEF4FD"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0998127" w14:textId="2214AD2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E44A03F" w14:textId="625AF16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55EAF53F" w14:textId="4615B372"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991E432" w14:textId="2ABE6F1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6B77CB2" w14:textId="67ED5DD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834E183" w14:textId="4798CE3D"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C2CDE6A" w14:textId="3D32833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55DFAECA" w14:textId="53219018"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9A1BFDC" w14:textId="397AD9E4"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905C8CF" w14:textId="24EF135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2C5C7E7" w14:textId="2931BC6C"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416475C" w14:textId="585C1ED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1171489" w14:textId="59411A2D"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196290F" w14:textId="0FAAC686"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58EB27C" w14:textId="411F9A75"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4755670" w14:textId="2AA0EB7D"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A76F599" w14:textId="22C88E19"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300233C" w14:textId="4B71C5E9"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6C249F1" w14:textId="1955AB5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69AEFDE" w14:textId="7C1A2E18"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3674AE1" w14:textId="5DDAA815"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86F13FC" w14:textId="2380941C"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6BEA90D" w14:textId="4C7495A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F9F4952" w14:textId="5750912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8DC863D" w14:textId="0FB8D65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10401CD" w14:textId="61292F25"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40276B6" w14:textId="61F7A67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4BA8224" w14:textId="512CDDC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1457961" w14:textId="2D2E4E73"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4846672" w14:textId="17325A85"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1C759F1" w14:textId="0D1305CD"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DD246D7" w14:textId="45A69048"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1F9F319" w14:textId="02D9E416"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C0FC707" w14:textId="33AC364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0AA124F" w14:textId="317EAD7B"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3D2239E" w14:textId="78DE3BC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0A744FE" w14:textId="5C97897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C81F0FA" w14:textId="5A4A6E1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46D6993" w14:textId="482E452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21EA515" w14:textId="65AEC44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CABD7E3" w14:textId="14D23A0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00A1B67" w14:textId="5F9F754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361F11F" w14:textId="6CF3DD66"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2818B36" w14:textId="23539B2B"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59749284" w14:textId="4A36348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C89FA88" w14:textId="04CE9DEC"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58D11F9" w14:textId="2434CC9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2A9E565" w14:textId="30859A8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D0FF566" w14:textId="11FF72D7" w:rsidR="00820BD0" w:rsidRPr="00A667D3"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74C3CA0" w14:textId="77777777" w:rsidR="00820BD0" w:rsidRDefault="00820BD0" w:rsidP="00820BD0">
            <w:pPr>
              <w:numPr>
                <w:ilvl w:val="0"/>
                <w:numId w:val="7"/>
              </w:numPr>
              <w:autoSpaceDE w:val="0"/>
              <w:autoSpaceDN w:val="0"/>
              <w:adjustRightInd w:val="0"/>
              <w:spacing w:after="0" w:line="240" w:lineRule="auto"/>
              <w:ind w:left="62"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Уметь</w:t>
            </w:r>
            <w:r w:rsidRPr="00A667D3">
              <w:rPr>
                <w:rFonts w:ascii="Times New Roman" w:eastAsia="Arial Unicode MS" w:hAnsi="Times New Roman" w:cs="Times New Roman"/>
                <w:color w:val="000000"/>
                <w:sz w:val="24"/>
                <w:szCs w:val="24"/>
                <w:u w:color="000000"/>
              </w:rPr>
              <w:t xml:space="preserve">: разрабатывать процесс </w:t>
            </w:r>
            <w:r>
              <w:rPr>
                <w:rFonts w:ascii="Times New Roman" w:eastAsia="Arial Unicode MS" w:hAnsi="Times New Roman" w:cs="Times New Roman"/>
                <w:color w:val="000000"/>
                <w:sz w:val="24"/>
                <w:szCs w:val="24"/>
                <w:u w:color="000000"/>
              </w:rPr>
              <w:t xml:space="preserve">инвестиционного </w:t>
            </w:r>
            <w:r w:rsidRPr="00A667D3">
              <w:rPr>
                <w:rFonts w:ascii="Times New Roman" w:eastAsia="Arial Unicode MS" w:hAnsi="Times New Roman" w:cs="Times New Roman"/>
                <w:color w:val="000000"/>
                <w:sz w:val="24"/>
                <w:szCs w:val="24"/>
                <w:u w:color="000000"/>
              </w:rPr>
              <w:t xml:space="preserve">проектирования </w:t>
            </w:r>
            <w:r>
              <w:rPr>
                <w:rFonts w:ascii="Times New Roman" w:eastAsia="Arial Unicode MS" w:hAnsi="Times New Roman" w:cs="Times New Roman"/>
                <w:color w:val="000000"/>
                <w:sz w:val="24"/>
                <w:szCs w:val="24"/>
                <w:u w:color="000000"/>
              </w:rPr>
              <w:t>в логистике</w:t>
            </w:r>
            <w:r w:rsidRPr="00A667D3">
              <w:rPr>
                <w:rFonts w:ascii="Times New Roman" w:hAnsi="Times New Roman" w:cs="Times New Roman"/>
                <w:sz w:val="24"/>
                <w:szCs w:val="24"/>
              </w:rPr>
              <w:t>.</w:t>
            </w:r>
          </w:p>
          <w:p w14:paraId="445AE47E" w14:textId="2949022A" w:rsidR="00820BD0" w:rsidRPr="004349ED" w:rsidRDefault="00820BD0" w:rsidP="00820BD0">
            <w:pPr>
              <w:autoSpaceDE w:val="0"/>
              <w:autoSpaceDN w:val="0"/>
              <w:adjustRightInd w:val="0"/>
              <w:spacing w:after="0" w:line="240" w:lineRule="auto"/>
              <w:ind w:left="62"/>
              <w:jc w:val="both"/>
              <w:rPr>
                <w:rFonts w:ascii="Times New Roman" w:eastAsia="TimesNewRomanPSMT" w:hAnsi="Times New Roman" w:cs="Times New Roman"/>
                <w:sz w:val="24"/>
                <w:szCs w:val="24"/>
              </w:rPr>
            </w:pPr>
          </w:p>
        </w:tc>
        <w:tc>
          <w:tcPr>
            <w:tcW w:w="2800" w:type="dxa"/>
          </w:tcPr>
          <w:p w14:paraId="5B31AFC5" w14:textId="003ADC42" w:rsidR="00820BD0" w:rsidRDefault="00820BD0" w:rsidP="00820BD0">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Задание.</w:t>
            </w:r>
          </w:p>
          <w:p w14:paraId="08533346" w14:textId="5DD4F793" w:rsidR="00820BD0" w:rsidRPr="009536F7" w:rsidRDefault="00820BD0" w:rsidP="00820BD0">
            <w:pPr>
              <w:spacing w:after="0" w:line="240" w:lineRule="auto"/>
              <w:contextualSpacing/>
              <w:jc w:val="both"/>
              <w:rPr>
                <w:rFonts w:ascii="Times New Roman" w:eastAsia="Times New Roman" w:hAnsi="Times New Roman" w:cs="Times New Roman"/>
                <w:bCs/>
                <w:sz w:val="24"/>
                <w:szCs w:val="24"/>
                <w:lang w:eastAsia="ru-RU"/>
              </w:rPr>
            </w:pPr>
            <w:r w:rsidRPr="009536F7">
              <w:rPr>
                <w:rFonts w:ascii="Times New Roman" w:eastAsia="Times New Roman" w:hAnsi="Times New Roman" w:cs="Times New Roman"/>
                <w:bCs/>
                <w:sz w:val="24"/>
                <w:szCs w:val="24"/>
                <w:lang w:eastAsia="ru-RU"/>
              </w:rPr>
              <w:t>В логистике существуют концепции выталкивающего типа и вытягивающего типа.</w:t>
            </w:r>
          </w:p>
          <w:p w14:paraId="1F89B9DF" w14:textId="4DAC3741" w:rsidR="00820BD0" w:rsidRPr="009536F7" w:rsidRDefault="00820BD0" w:rsidP="00820BD0">
            <w:pPr>
              <w:spacing w:after="0" w:line="240" w:lineRule="auto"/>
              <w:contextualSpacing/>
              <w:jc w:val="both"/>
              <w:rPr>
                <w:rFonts w:ascii="Times New Roman" w:eastAsia="Times New Roman" w:hAnsi="Times New Roman" w:cs="Times New Roman"/>
                <w:bCs/>
                <w:sz w:val="24"/>
                <w:szCs w:val="24"/>
                <w:lang w:eastAsia="ru-RU"/>
              </w:rPr>
            </w:pPr>
            <w:r w:rsidRPr="009536F7">
              <w:rPr>
                <w:rFonts w:ascii="Times New Roman" w:eastAsia="Times New Roman" w:hAnsi="Times New Roman" w:cs="Times New Roman"/>
                <w:bCs/>
                <w:sz w:val="24"/>
                <w:szCs w:val="24"/>
                <w:lang w:eastAsia="ru-RU"/>
              </w:rPr>
              <w:t>Базовые микрологистические системы</w:t>
            </w:r>
            <w:r>
              <w:rPr>
                <w:rFonts w:ascii="Times New Roman" w:eastAsia="Times New Roman" w:hAnsi="Times New Roman" w:cs="Times New Roman"/>
                <w:bCs/>
                <w:sz w:val="24"/>
                <w:szCs w:val="24"/>
                <w:lang w:eastAsia="ru-RU"/>
              </w:rPr>
              <w:t xml:space="preserve"> выталкивающего</w:t>
            </w:r>
            <w:r w:rsidRPr="009536F7">
              <w:rPr>
                <w:rFonts w:ascii="Times New Roman" w:eastAsia="Times New Roman" w:hAnsi="Times New Roman" w:cs="Times New Roman"/>
                <w:bCs/>
                <w:sz w:val="24"/>
                <w:szCs w:val="24"/>
                <w:lang w:eastAsia="ru-RU"/>
              </w:rPr>
              <w:t>:</w:t>
            </w:r>
            <w:r w:rsidRPr="009536F7">
              <w:rPr>
                <w:rFonts w:ascii="Times New Roman" w:eastAsia="Times New Roman" w:hAnsi="Times New Roman" w:cs="Times New Roman"/>
                <w:bCs/>
                <w:sz w:val="24"/>
                <w:szCs w:val="24"/>
                <w:lang w:eastAsia="ru-RU"/>
              </w:rPr>
              <w:br/>
            </w:r>
            <w:r>
              <w:rPr>
                <w:rFonts w:ascii="Times New Roman" w:eastAsia="Times New Roman" w:hAnsi="Times New Roman" w:cs="Times New Roman"/>
                <w:bCs/>
                <w:sz w:val="24"/>
                <w:szCs w:val="24"/>
                <w:lang w:eastAsia="ru-RU"/>
              </w:rPr>
              <w:t xml:space="preserve">- </w:t>
            </w:r>
            <w:r w:rsidRPr="009536F7">
              <w:rPr>
                <w:rFonts w:ascii="Times New Roman" w:eastAsia="Times New Roman" w:hAnsi="Times New Roman" w:cs="Times New Roman"/>
                <w:bCs/>
                <w:sz w:val="24"/>
                <w:szCs w:val="24"/>
                <w:lang w:eastAsia="ru-RU"/>
              </w:rPr>
              <w:t xml:space="preserve">в сфере производства и снабжения – система MRP </w:t>
            </w:r>
          </w:p>
          <w:p w14:paraId="01AC7309" w14:textId="77777777" w:rsidR="00820BD0" w:rsidRPr="009536F7" w:rsidRDefault="00820BD0" w:rsidP="00820BD0">
            <w:pPr>
              <w:spacing w:after="0" w:line="240" w:lineRule="auto"/>
              <w:contextualSpacing/>
              <w:jc w:val="both"/>
              <w:rPr>
                <w:rFonts w:ascii="Times New Roman" w:eastAsia="Times New Roman" w:hAnsi="Times New Roman" w:cs="Times New Roman"/>
                <w:bCs/>
                <w:sz w:val="24"/>
                <w:szCs w:val="24"/>
                <w:lang w:eastAsia="ru-RU"/>
              </w:rPr>
            </w:pPr>
            <w:r w:rsidRPr="009536F7">
              <w:rPr>
                <w:rFonts w:ascii="Times New Roman" w:eastAsia="Times New Roman" w:hAnsi="Times New Roman" w:cs="Times New Roman"/>
                <w:bCs/>
                <w:sz w:val="24"/>
                <w:szCs w:val="24"/>
                <w:lang w:eastAsia="ru-RU"/>
              </w:rPr>
              <w:t xml:space="preserve">«Materials/manufacturing requirements/resource planning» - планирование потребностей в материалах/производственное планирование потребностей в ресурсах </w:t>
            </w:r>
          </w:p>
          <w:p w14:paraId="4FC5DDA3" w14:textId="3A0B2619" w:rsidR="00820BD0" w:rsidRPr="009536F7" w:rsidRDefault="00820BD0" w:rsidP="00820BD0">
            <w:pPr>
              <w:spacing w:after="0" w:line="240" w:lineRule="auto"/>
              <w:contextualSpacing/>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Pr="009536F7">
              <w:rPr>
                <w:rFonts w:ascii="Times New Roman" w:eastAsia="Times New Roman" w:hAnsi="Times New Roman" w:cs="Times New Roman"/>
                <w:bCs/>
                <w:sz w:val="24"/>
                <w:szCs w:val="24"/>
                <w:lang w:eastAsia="ru-RU"/>
              </w:rPr>
              <w:t xml:space="preserve">в сфере распределения (дистрибьюции) – система DRP «Distribution requirements/resource planning» - планирование </w:t>
            </w:r>
          </w:p>
          <w:p w14:paraId="74D486FD" w14:textId="77777777" w:rsidR="00820BD0" w:rsidRDefault="00820BD0" w:rsidP="00820BD0">
            <w:pPr>
              <w:spacing w:after="0" w:line="240" w:lineRule="auto"/>
              <w:contextualSpacing/>
              <w:jc w:val="both"/>
            </w:pPr>
            <w:r w:rsidRPr="009536F7">
              <w:rPr>
                <w:rFonts w:ascii="Times New Roman" w:eastAsia="Times New Roman" w:hAnsi="Times New Roman" w:cs="Times New Roman"/>
                <w:bCs/>
                <w:sz w:val="24"/>
                <w:szCs w:val="24"/>
                <w:lang w:eastAsia="ru-RU"/>
              </w:rPr>
              <w:t>распределения продукции/ресурсов.</w:t>
            </w:r>
            <w:r>
              <w:rPr>
                <w:rFonts w:ascii="Book Antiqua" w:hAnsi="Book Antiqua"/>
                <w:color w:val="7C7C7C"/>
                <w:sz w:val="40"/>
                <w:szCs w:val="40"/>
              </w:rPr>
              <w:t xml:space="preserve"> </w:t>
            </w:r>
          </w:p>
          <w:p w14:paraId="43230C06" w14:textId="77777777" w:rsidR="00820BD0" w:rsidRPr="009536F7" w:rsidRDefault="00820BD0" w:rsidP="00820BD0">
            <w:pPr>
              <w:pStyle w:val="af4"/>
              <w:shd w:val="clear" w:color="auto" w:fill="FFFFFF"/>
              <w:spacing w:before="0" w:beforeAutospacing="0" w:after="0" w:afterAutospacing="0"/>
              <w:rPr>
                <w:bCs/>
              </w:rPr>
            </w:pPr>
            <w:r w:rsidRPr="009536F7">
              <w:rPr>
                <w:bCs/>
              </w:rPr>
              <w:t>Концепции вытягивающего типа часто противопоставляются выталкивающим концепциям, т.к. общие методологические подходы к ним</w:t>
            </w:r>
            <w:r>
              <w:rPr>
                <w:rFonts w:ascii="Book Antiqua" w:hAnsi="Book Antiqua"/>
                <w:color w:val="7C7C7C"/>
                <w:sz w:val="40"/>
                <w:szCs w:val="40"/>
              </w:rPr>
              <w:t xml:space="preserve"> </w:t>
            </w:r>
            <w:r w:rsidRPr="009536F7">
              <w:rPr>
                <w:bCs/>
              </w:rPr>
              <w:t xml:space="preserve">существенно различаются. </w:t>
            </w:r>
          </w:p>
          <w:p w14:paraId="32912829" w14:textId="77777777" w:rsidR="00820BD0" w:rsidRPr="009536F7" w:rsidRDefault="00820BD0" w:rsidP="00820BD0">
            <w:pPr>
              <w:pStyle w:val="af4"/>
              <w:shd w:val="clear" w:color="auto" w:fill="FFFFFF"/>
              <w:spacing w:before="0" w:beforeAutospacing="0" w:after="0" w:afterAutospacing="0"/>
              <w:rPr>
                <w:bCs/>
              </w:rPr>
            </w:pPr>
            <w:r w:rsidRPr="009536F7">
              <w:rPr>
                <w:bCs/>
              </w:rPr>
              <w:t xml:space="preserve">К основным концепциям данного типа относят: </w:t>
            </w:r>
          </w:p>
          <w:p w14:paraId="05BE688B" w14:textId="77777777" w:rsidR="00820BD0" w:rsidRPr="009536F7" w:rsidRDefault="00820BD0" w:rsidP="00820BD0">
            <w:pPr>
              <w:pStyle w:val="af4"/>
              <w:shd w:val="clear" w:color="auto" w:fill="FFFFFF"/>
              <w:spacing w:before="0" w:beforeAutospacing="0" w:after="0" w:afterAutospacing="0"/>
              <w:rPr>
                <w:bCs/>
              </w:rPr>
            </w:pPr>
            <w:r w:rsidRPr="009536F7">
              <w:rPr>
                <w:bCs/>
              </w:rPr>
              <w:t xml:space="preserve">1. в сфере производства и снабжения - JIT-концепцию «Just-in- time» - точно во время (точно в срок) </w:t>
            </w:r>
          </w:p>
          <w:p w14:paraId="1A5A9CDD" w14:textId="77777777" w:rsidR="00820BD0" w:rsidRDefault="00820BD0" w:rsidP="00820BD0">
            <w:pPr>
              <w:pStyle w:val="af4"/>
              <w:shd w:val="clear" w:color="auto" w:fill="FFFFFF"/>
              <w:spacing w:before="0" w:beforeAutospacing="0" w:after="0" w:afterAutospacing="0"/>
              <w:rPr>
                <w:bCs/>
              </w:rPr>
            </w:pPr>
            <w:r w:rsidRPr="009536F7">
              <w:rPr>
                <w:bCs/>
              </w:rPr>
              <w:t xml:space="preserve">2. в сфере распределения - DDT-концепция «Demand-driven- techniques/logistics» - логистика, ориентированная на спрос </w:t>
            </w:r>
          </w:p>
          <w:p w14:paraId="64EA25A5" w14:textId="2F80F0DA" w:rsidR="00820BD0" w:rsidRPr="0048515B" w:rsidRDefault="00820BD0" w:rsidP="0048515B">
            <w:pPr>
              <w:pStyle w:val="af4"/>
              <w:shd w:val="clear" w:color="auto" w:fill="FFFFFF"/>
              <w:spacing w:before="0" w:beforeAutospacing="0" w:after="0" w:afterAutospacing="0"/>
              <w:rPr>
                <w:bCs/>
              </w:rPr>
            </w:pPr>
            <w:r>
              <w:rPr>
                <w:bCs/>
              </w:rPr>
              <w:lastRenderedPageBreak/>
              <w:t xml:space="preserve">Приведите примеры логистических инвестиционных проектов, иллюстрирующих подходы, реализованные в данных концепциях. </w:t>
            </w:r>
          </w:p>
          <w:p w14:paraId="34CCB94C" w14:textId="4C0AF3A4" w:rsidR="00820BD0" w:rsidRPr="009536F7" w:rsidRDefault="00820BD0" w:rsidP="00820BD0">
            <w:pPr>
              <w:spacing w:after="0" w:line="240" w:lineRule="auto"/>
              <w:contextualSpacing/>
              <w:jc w:val="both"/>
              <w:rPr>
                <w:rFonts w:ascii="Times New Roman" w:eastAsia="Times New Roman" w:hAnsi="Times New Roman" w:cs="Times New Roman"/>
                <w:b/>
                <w:sz w:val="24"/>
                <w:szCs w:val="24"/>
                <w:lang w:eastAsia="ru-RU"/>
              </w:rPr>
            </w:pPr>
            <w:r w:rsidRPr="009536F7">
              <w:rPr>
                <w:rFonts w:ascii="Times New Roman" w:eastAsia="Times New Roman" w:hAnsi="Times New Roman" w:cs="Times New Roman"/>
                <w:b/>
                <w:sz w:val="24"/>
                <w:szCs w:val="24"/>
                <w:lang w:eastAsia="ru-RU"/>
              </w:rPr>
              <w:t>Задание.</w:t>
            </w:r>
          </w:p>
          <w:p w14:paraId="56476B77" w14:textId="77777777" w:rsidR="00820BD0" w:rsidRPr="009536F7" w:rsidRDefault="00820BD0" w:rsidP="00820BD0">
            <w:pPr>
              <w:spacing w:after="0" w:line="240" w:lineRule="auto"/>
              <w:contextualSpacing/>
              <w:jc w:val="both"/>
              <w:rPr>
                <w:rFonts w:ascii="Times New Roman" w:eastAsia="Times New Roman" w:hAnsi="Times New Roman" w:cs="Times New Roman"/>
                <w:bCs/>
                <w:sz w:val="24"/>
                <w:szCs w:val="24"/>
                <w:lang w:eastAsia="ru-RU"/>
              </w:rPr>
            </w:pPr>
            <w:r w:rsidRPr="009536F7">
              <w:rPr>
                <w:rFonts w:ascii="Times New Roman" w:eastAsia="Times New Roman" w:hAnsi="Times New Roman" w:cs="Times New Roman"/>
                <w:bCs/>
                <w:sz w:val="24"/>
                <w:szCs w:val="24"/>
                <w:lang w:eastAsia="ru-RU"/>
              </w:rPr>
              <w:t>Для Московского Центрального Кольца заказчиком перевозок поставлена задача: обеспечить пропускную способность, равную 340 тысяч мест в сутки. Рассчитайте, будет ли выполнен этот план, исходя из следующих данных:</w:t>
            </w:r>
          </w:p>
          <w:p w14:paraId="389D2C01" w14:textId="77777777" w:rsidR="00820BD0" w:rsidRPr="009536F7" w:rsidRDefault="00820BD0" w:rsidP="00820BD0">
            <w:pPr>
              <w:numPr>
                <w:ilvl w:val="0"/>
                <w:numId w:val="27"/>
              </w:numPr>
              <w:spacing w:after="0" w:line="240" w:lineRule="auto"/>
              <w:ind w:left="0" w:firstLine="0"/>
              <w:contextualSpacing/>
              <w:jc w:val="both"/>
              <w:rPr>
                <w:rFonts w:ascii="Times New Roman" w:eastAsia="Times New Roman" w:hAnsi="Times New Roman" w:cs="Times New Roman"/>
                <w:bCs/>
                <w:sz w:val="24"/>
                <w:szCs w:val="24"/>
                <w:lang w:eastAsia="ru-RU"/>
              </w:rPr>
            </w:pPr>
            <w:r w:rsidRPr="009536F7">
              <w:rPr>
                <w:rFonts w:ascii="Times New Roman" w:eastAsia="Times New Roman" w:hAnsi="Times New Roman" w:cs="Times New Roman"/>
                <w:bCs/>
                <w:sz w:val="24"/>
                <w:szCs w:val="24"/>
                <w:lang w:eastAsia="ru-RU"/>
              </w:rPr>
              <w:t>На Московском Центральном Кольце в настоящий момент используются электропоезда модели ЭС2Г.</w:t>
            </w:r>
            <w:r w:rsidRPr="009536F7">
              <w:rPr>
                <w:rFonts w:ascii="Times New Roman" w:eastAsia="Times New Roman" w:hAnsi="Times New Roman" w:cs="Times New Roman"/>
                <w:bCs/>
                <w:sz w:val="24"/>
                <w:szCs w:val="24"/>
                <w:lang w:eastAsia="ru-RU"/>
              </w:rPr>
              <w:br/>
              <w:t>Количество сидячих мест в одном электропоезде пятивагонной составности - 350 (считая откидные). Площадь пространства для стоящих пассажиров - примерно 151 м</w:t>
            </w:r>
            <w:r w:rsidRPr="009536F7">
              <w:rPr>
                <w:rFonts w:ascii="Times New Roman" w:eastAsia="Times New Roman" w:hAnsi="Times New Roman" w:cs="Times New Roman"/>
                <w:bCs/>
                <w:sz w:val="24"/>
                <w:szCs w:val="24"/>
                <w:lang w:val="en-US" w:eastAsia="ru-RU"/>
              </w:rPr>
              <w:t>²</w:t>
            </w:r>
            <w:r w:rsidRPr="009536F7">
              <w:rPr>
                <w:rFonts w:ascii="Times New Roman" w:eastAsia="Times New Roman" w:hAnsi="Times New Roman" w:cs="Times New Roman"/>
                <w:bCs/>
                <w:sz w:val="24"/>
                <w:szCs w:val="24"/>
                <w:lang w:eastAsia="ru-RU"/>
              </w:rPr>
              <w:t>.</w:t>
            </w:r>
          </w:p>
          <w:p w14:paraId="00ADE4C1" w14:textId="77777777" w:rsidR="00820BD0" w:rsidRPr="009536F7" w:rsidRDefault="00820BD0" w:rsidP="00820BD0">
            <w:pPr>
              <w:numPr>
                <w:ilvl w:val="0"/>
                <w:numId w:val="27"/>
              </w:numPr>
              <w:spacing w:after="0" w:line="240" w:lineRule="auto"/>
              <w:ind w:left="0" w:firstLine="0"/>
              <w:contextualSpacing/>
              <w:jc w:val="both"/>
              <w:rPr>
                <w:rFonts w:ascii="Times New Roman" w:eastAsia="Times New Roman" w:hAnsi="Times New Roman" w:cs="Times New Roman"/>
                <w:bCs/>
                <w:sz w:val="24"/>
                <w:szCs w:val="24"/>
                <w:lang w:eastAsia="ru-RU"/>
              </w:rPr>
            </w:pPr>
            <w:r w:rsidRPr="009536F7">
              <w:rPr>
                <w:rFonts w:ascii="Times New Roman" w:eastAsia="Times New Roman" w:hAnsi="Times New Roman" w:cs="Times New Roman"/>
                <w:bCs/>
                <w:sz w:val="24"/>
                <w:szCs w:val="24"/>
                <w:lang w:eastAsia="ru-RU"/>
              </w:rPr>
              <w:t>Населённость (пассажировместимость) электропоездов считается по формуле:</w:t>
            </w:r>
            <w:r w:rsidRPr="009536F7">
              <w:rPr>
                <w:rFonts w:ascii="Times New Roman" w:eastAsia="Times New Roman" w:hAnsi="Times New Roman" w:cs="Times New Roman"/>
                <w:bCs/>
                <w:sz w:val="24"/>
                <w:szCs w:val="24"/>
                <w:lang w:eastAsia="ru-RU"/>
              </w:rPr>
              <w:br/>
              <w:t xml:space="preserve">Кол-во сидячих мест + Площадь пространства для стоящих пассажиров * Коэффициент (количество пассажиров на квадратный метр площади)           </w:t>
            </w:r>
            <w:r w:rsidRPr="009536F7">
              <w:rPr>
                <w:rFonts w:ascii="Times New Roman" w:eastAsia="Times New Roman" w:hAnsi="Times New Roman" w:cs="Times New Roman"/>
                <w:bCs/>
                <w:sz w:val="24"/>
                <w:szCs w:val="24"/>
                <w:lang w:eastAsia="ru-RU"/>
              </w:rPr>
              <w:br/>
              <w:t>В зависимости от цели расчёта коэффициент может принимать значения 3, 7, 8 и 10. Для данной задачи он равен 4,5.</w:t>
            </w:r>
          </w:p>
          <w:p w14:paraId="2A2D710B" w14:textId="4D9133A3" w:rsidR="00820BD0" w:rsidRPr="009536F7" w:rsidRDefault="00820BD0" w:rsidP="00820BD0">
            <w:pPr>
              <w:numPr>
                <w:ilvl w:val="0"/>
                <w:numId w:val="27"/>
              </w:numPr>
              <w:spacing w:after="0" w:line="240" w:lineRule="auto"/>
              <w:ind w:left="0" w:firstLine="0"/>
              <w:contextualSpacing/>
              <w:jc w:val="both"/>
              <w:rPr>
                <w:rFonts w:ascii="Times New Roman" w:eastAsia="Times New Roman" w:hAnsi="Times New Roman" w:cs="Times New Roman"/>
                <w:bCs/>
                <w:sz w:val="24"/>
                <w:szCs w:val="24"/>
                <w:lang w:eastAsia="ru-RU"/>
              </w:rPr>
            </w:pPr>
            <w:r w:rsidRPr="009536F7">
              <w:rPr>
                <w:rFonts w:ascii="Times New Roman" w:eastAsia="Times New Roman" w:hAnsi="Times New Roman" w:cs="Times New Roman"/>
                <w:bCs/>
                <w:sz w:val="24"/>
                <w:szCs w:val="24"/>
                <w:lang w:eastAsia="ru-RU"/>
              </w:rPr>
              <w:lastRenderedPageBreak/>
              <w:t>В 20</w:t>
            </w:r>
            <w:r>
              <w:rPr>
                <w:rFonts w:ascii="Times New Roman" w:eastAsia="Times New Roman" w:hAnsi="Times New Roman" w:cs="Times New Roman"/>
                <w:bCs/>
                <w:sz w:val="24"/>
                <w:szCs w:val="24"/>
                <w:lang w:eastAsia="ru-RU"/>
              </w:rPr>
              <w:t>23</w:t>
            </w:r>
            <w:r w:rsidRPr="009536F7">
              <w:rPr>
                <w:rFonts w:ascii="Times New Roman" w:eastAsia="Times New Roman" w:hAnsi="Times New Roman" w:cs="Times New Roman"/>
                <w:bCs/>
                <w:sz w:val="24"/>
                <w:szCs w:val="24"/>
                <w:lang w:eastAsia="ru-RU"/>
              </w:rPr>
              <w:t xml:space="preserve"> году график движения МЦК предусматривает 177 пар поездов по будним дням и 150 по выходным и праздничным. Кроме того, в отдельные праздничные дни МЦК работает по специальному графику, для чего предусмотрено ещё 54 дополнительных пары.</w:t>
            </w:r>
          </w:p>
          <w:p w14:paraId="6DFC8BDE" w14:textId="54EF3A3A" w:rsidR="00820BD0" w:rsidRPr="009536F7" w:rsidRDefault="00820BD0" w:rsidP="00820BD0">
            <w:pPr>
              <w:spacing w:after="0" w:line="240" w:lineRule="auto"/>
              <w:contextualSpacing/>
              <w:jc w:val="both"/>
              <w:rPr>
                <w:rFonts w:ascii="Times New Roman" w:eastAsia="Times New Roman" w:hAnsi="Times New Roman" w:cs="Times New Roman"/>
                <w:bCs/>
                <w:sz w:val="24"/>
                <w:szCs w:val="24"/>
                <w:lang w:eastAsia="ru-RU"/>
              </w:rPr>
            </w:pPr>
            <w:r w:rsidRPr="009536F7">
              <w:rPr>
                <w:rFonts w:ascii="Times New Roman" w:eastAsia="Times New Roman" w:hAnsi="Times New Roman" w:cs="Times New Roman"/>
                <w:bCs/>
                <w:sz w:val="24"/>
                <w:szCs w:val="24"/>
                <w:lang w:eastAsia="ru-RU"/>
              </w:rPr>
              <w:t>В 20</w:t>
            </w:r>
            <w:r>
              <w:rPr>
                <w:rFonts w:ascii="Times New Roman" w:eastAsia="Times New Roman" w:hAnsi="Times New Roman" w:cs="Times New Roman"/>
                <w:bCs/>
                <w:sz w:val="24"/>
                <w:szCs w:val="24"/>
                <w:lang w:eastAsia="ru-RU"/>
              </w:rPr>
              <w:t>23</w:t>
            </w:r>
            <w:r w:rsidRPr="009536F7">
              <w:rPr>
                <w:rFonts w:ascii="Times New Roman" w:eastAsia="Times New Roman" w:hAnsi="Times New Roman" w:cs="Times New Roman"/>
                <w:bCs/>
                <w:sz w:val="24"/>
                <w:szCs w:val="24"/>
                <w:lang w:eastAsia="ru-RU"/>
              </w:rPr>
              <w:t xml:space="preserve"> году 247 рабочих дней и 118 выходных</w:t>
            </w:r>
            <w:r>
              <w:rPr>
                <w:rFonts w:ascii="Times New Roman" w:eastAsia="Times New Roman" w:hAnsi="Times New Roman" w:cs="Times New Roman"/>
                <w:bCs/>
                <w:sz w:val="24"/>
                <w:szCs w:val="24"/>
                <w:lang w:eastAsia="ru-RU"/>
              </w:rPr>
              <w:t>.</w:t>
            </w:r>
            <w:r w:rsidRPr="009536F7">
              <w:rPr>
                <w:rFonts w:ascii="Times New Roman" w:eastAsia="Times New Roman" w:hAnsi="Times New Roman" w:cs="Times New Roman"/>
                <w:bCs/>
                <w:sz w:val="24"/>
                <w:szCs w:val="24"/>
                <w:lang w:eastAsia="ru-RU"/>
              </w:rPr>
              <w:t xml:space="preserve">      </w:t>
            </w:r>
          </w:p>
        </w:tc>
      </w:tr>
      <w:tr w:rsidR="00820BD0" w:rsidRPr="005848A3" w14:paraId="4F673D26" w14:textId="77777777" w:rsidTr="00A313BB">
        <w:trPr>
          <w:trHeight w:val="840"/>
        </w:trPr>
        <w:tc>
          <w:tcPr>
            <w:tcW w:w="1934" w:type="dxa"/>
          </w:tcPr>
          <w:p w14:paraId="334169A8" w14:textId="77777777" w:rsidR="00820BD0" w:rsidRPr="004349ED" w:rsidRDefault="00820BD0" w:rsidP="00820BD0">
            <w:pPr>
              <w:widowControl w:val="0"/>
              <w:spacing w:after="0" w:line="240" w:lineRule="auto"/>
              <w:ind w:right="45"/>
              <w:jc w:val="center"/>
              <w:rPr>
                <w:rFonts w:ascii="Times New Roman" w:eastAsia="Times New Roman" w:hAnsi="Times New Roman" w:cs="Times New Roman"/>
                <w:sz w:val="24"/>
                <w:szCs w:val="24"/>
                <w:u w:val="single"/>
                <w:lang w:eastAsia="ru-RU"/>
              </w:rPr>
            </w:pPr>
          </w:p>
        </w:tc>
        <w:tc>
          <w:tcPr>
            <w:tcW w:w="2002" w:type="dxa"/>
          </w:tcPr>
          <w:p w14:paraId="144BD90C" w14:textId="25EFA275" w:rsidR="00820BD0" w:rsidRPr="00A667D3" w:rsidRDefault="00820BD0" w:rsidP="00820BD0">
            <w:pPr>
              <w:pStyle w:val="211"/>
              <w:tabs>
                <w:tab w:val="left" w:pos="993"/>
              </w:tabs>
              <w:jc w:val="both"/>
              <w:rPr>
                <w:rFonts w:ascii="Times New Roman" w:hAnsi="Times New Roman"/>
                <w:sz w:val="24"/>
                <w:szCs w:val="24"/>
              </w:rPr>
            </w:pPr>
            <w:r w:rsidRPr="00A667D3">
              <w:rPr>
                <w:rFonts w:ascii="Times New Roman" w:hAnsi="Times New Roman"/>
                <w:sz w:val="24"/>
                <w:szCs w:val="24"/>
              </w:rPr>
              <w:t xml:space="preserve">2. </w:t>
            </w:r>
            <w:r>
              <w:rPr>
                <w:rFonts w:ascii="Times New Roman" w:hAnsi="Times New Roman"/>
                <w:sz w:val="24"/>
                <w:szCs w:val="24"/>
              </w:rPr>
              <w:t>Использует проектные методы управления при проведении реинжиниринга</w:t>
            </w:r>
          </w:p>
          <w:p w14:paraId="6F7F196F" w14:textId="77777777" w:rsidR="00820BD0" w:rsidRPr="00A667D3" w:rsidRDefault="00820BD0" w:rsidP="00820BD0">
            <w:pPr>
              <w:pStyle w:val="211"/>
              <w:tabs>
                <w:tab w:val="left" w:pos="993"/>
              </w:tabs>
              <w:jc w:val="both"/>
              <w:rPr>
                <w:rFonts w:ascii="Times New Roman" w:hAnsi="Times New Roman"/>
                <w:sz w:val="24"/>
                <w:szCs w:val="24"/>
              </w:rPr>
            </w:pPr>
          </w:p>
        </w:tc>
        <w:tc>
          <w:tcPr>
            <w:tcW w:w="2835" w:type="dxa"/>
          </w:tcPr>
          <w:p w14:paraId="605825A6" w14:textId="759842A2" w:rsidR="00820BD0" w:rsidRPr="00820BD0" w:rsidRDefault="00820BD0" w:rsidP="00820BD0">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 xml:space="preserve">Знать: </w:t>
            </w:r>
            <w:r w:rsidRPr="00A667D3">
              <w:rPr>
                <w:rFonts w:ascii="Times New Roman" w:eastAsia="Arial Unicode MS" w:hAnsi="Times New Roman" w:cs="Times New Roman"/>
                <w:color w:val="000000"/>
                <w:sz w:val="24"/>
                <w:szCs w:val="24"/>
                <w:u w:color="000000"/>
              </w:rPr>
              <w:t xml:space="preserve">методы </w:t>
            </w:r>
            <w:r>
              <w:rPr>
                <w:rFonts w:ascii="Times New Roman" w:eastAsia="Arial Unicode MS" w:hAnsi="Times New Roman" w:cs="Times New Roman"/>
                <w:color w:val="000000"/>
                <w:sz w:val="24"/>
                <w:szCs w:val="24"/>
                <w:u w:color="000000"/>
              </w:rPr>
              <w:t xml:space="preserve">проектного </w:t>
            </w:r>
            <w:r w:rsidRPr="00A667D3">
              <w:rPr>
                <w:rFonts w:ascii="Times New Roman" w:eastAsia="Arial Unicode MS" w:hAnsi="Times New Roman" w:cs="Times New Roman"/>
                <w:color w:val="000000"/>
                <w:sz w:val="24"/>
                <w:szCs w:val="24"/>
                <w:u w:color="000000"/>
              </w:rPr>
              <w:t xml:space="preserve">управления </w:t>
            </w:r>
            <w:r>
              <w:rPr>
                <w:rFonts w:ascii="Times New Roman" w:eastAsia="Arial Unicode MS" w:hAnsi="Times New Roman" w:cs="Times New Roman"/>
                <w:color w:val="000000"/>
                <w:sz w:val="24"/>
                <w:szCs w:val="24"/>
                <w:u w:color="000000"/>
              </w:rPr>
              <w:t>в логистике</w:t>
            </w:r>
            <w:r w:rsidRPr="00A667D3">
              <w:rPr>
                <w:rFonts w:ascii="Times New Roman" w:eastAsia="Arial Unicode MS" w:hAnsi="Times New Roman" w:cs="Times New Roman"/>
                <w:color w:val="000000"/>
                <w:sz w:val="24"/>
                <w:szCs w:val="24"/>
                <w:u w:color="000000"/>
              </w:rPr>
              <w:t>.</w:t>
            </w:r>
          </w:p>
          <w:p w14:paraId="6D4147CC" w14:textId="2C9702A9"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84DE25D" w14:textId="308B429D"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987509B" w14:textId="3D99026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1FCFA03" w14:textId="01E16A93"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FC22C8B" w14:textId="241906B5"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F2300DA" w14:textId="035E15E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B7B5539" w14:textId="4845DB1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AF360B8" w14:textId="1CAF2ABE"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7076EE1" w14:textId="081094D3"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F2A2303" w14:textId="55C4DE69"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C955528" w14:textId="6A90EEE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5529F506" w14:textId="2E9A567B"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1F4762F" w14:textId="4078AD4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09CC825" w14:textId="2EB8DBEB"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4D99294" w14:textId="51D1353C"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1F432EF" w14:textId="42DD2E13"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A3D75C8" w14:textId="14E489C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E85439F" w14:textId="2D5799F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4B94942" w14:textId="2F430C83"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A43D4A8" w14:textId="63F155A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C711768" w14:textId="1872804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BB04423" w14:textId="0EEB6E3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8F06EEC" w14:textId="06440236"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A158876" w14:textId="24569162"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814255C" w14:textId="282D945C"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7A15D5E" w14:textId="30D746A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DBEB65B" w14:textId="699F83F6"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79655DA" w14:textId="4559CC3E"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0FD3487" w14:textId="7D10B678"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535129B" w14:textId="2CC26505"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8AA38D3" w14:textId="5085FAC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EF17197" w14:textId="5FC5E0AE"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549573D" w14:textId="79349A8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219315D" w14:textId="7F6D60F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22F181D" w14:textId="5088AA1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5F12984" w14:textId="1CD3BE7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23FC30A" w14:textId="695E80F2"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985A23F" w14:textId="14F96F45"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02E566D" w14:textId="2460769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3B24E0F" w14:textId="7F597658"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61E10F2" w14:textId="3075D0F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2DF9F47" w14:textId="3122E993"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36783C5" w14:textId="25894C6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F4547DD" w14:textId="30209C2B"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E13E387" w14:textId="59C55A3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3240BA4" w14:textId="17A043EC"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A5A7B9D" w14:textId="511DE59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2FE36FD" w14:textId="6B60E792"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FA0C379" w14:textId="6DCE65D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224E708" w14:textId="71D6DE5A"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5B1D1542" w14:textId="7693A4B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92202AE" w14:textId="3726354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FD5B8D5" w14:textId="6388285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980836B" w14:textId="484241D6"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0E47D31" w14:textId="0893FDE6"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0801561" w14:textId="0B049B42"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AC4E7BA" w14:textId="5709C68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D1125B2" w14:textId="7F21D4D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FEE1EE8" w14:textId="63CF7BC4"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9CC021E" w14:textId="3CD475D3"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DB90495" w14:textId="3C8AC964"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35CD0C1" w14:textId="2D5295DE"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544C2EED" w14:textId="0CFF367E"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DFADF74" w14:textId="0E282806" w:rsidR="00820BD0" w:rsidRPr="00A667D3"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0A9418C" w14:textId="77777777" w:rsidR="00820BD0" w:rsidRDefault="00820BD0" w:rsidP="00820BD0">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 xml:space="preserve">Уметь: </w:t>
            </w:r>
            <w:r w:rsidRPr="00A667D3">
              <w:rPr>
                <w:rFonts w:ascii="Times New Roman" w:eastAsia="Arial Unicode MS" w:hAnsi="Times New Roman" w:cs="Times New Roman"/>
                <w:color w:val="000000"/>
                <w:sz w:val="24"/>
                <w:szCs w:val="24"/>
                <w:u w:color="000000"/>
              </w:rPr>
              <w:t xml:space="preserve">разрабатывать и применять оптимальные </w:t>
            </w:r>
            <w:r>
              <w:rPr>
                <w:rFonts w:ascii="Times New Roman" w:eastAsia="Arial Unicode MS" w:hAnsi="Times New Roman" w:cs="Times New Roman"/>
                <w:color w:val="000000"/>
                <w:sz w:val="24"/>
                <w:szCs w:val="24"/>
                <w:u w:color="000000"/>
              </w:rPr>
              <w:t>методы</w:t>
            </w:r>
            <w:r w:rsidRPr="00A667D3">
              <w:rPr>
                <w:rFonts w:ascii="Times New Roman" w:eastAsia="Arial Unicode MS" w:hAnsi="Times New Roman" w:cs="Times New Roman"/>
                <w:color w:val="000000"/>
                <w:sz w:val="24"/>
                <w:szCs w:val="24"/>
                <w:u w:color="000000"/>
              </w:rPr>
              <w:t xml:space="preserve"> управления </w:t>
            </w:r>
            <w:r>
              <w:rPr>
                <w:rFonts w:ascii="Times New Roman" w:eastAsia="Arial Unicode MS" w:hAnsi="Times New Roman" w:cs="Times New Roman"/>
                <w:color w:val="000000"/>
                <w:sz w:val="24"/>
                <w:szCs w:val="24"/>
                <w:u w:color="000000"/>
              </w:rPr>
              <w:t>логистическими инвестиционными проектами</w:t>
            </w:r>
            <w:r w:rsidRPr="00A667D3">
              <w:rPr>
                <w:rFonts w:ascii="Times New Roman" w:eastAsia="Arial Unicode MS" w:hAnsi="Times New Roman" w:cs="Times New Roman"/>
                <w:color w:val="000000"/>
                <w:sz w:val="24"/>
                <w:szCs w:val="24"/>
                <w:u w:color="000000"/>
              </w:rPr>
              <w:t>.</w:t>
            </w:r>
          </w:p>
          <w:p w14:paraId="79FFBB7F" w14:textId="77777777" w:rsidR="00820BD0" w:rsidRPr="00A667D3" w:rsidRDefault="00820BD0" w:rsidP="00820BD0">
            <w:pPr>
              <w:autoSpaceDE w:val="0"/>
              <w:autoSpaceDN w:val="0"/>
              <w:adjustRightInd w:val="0"/>
              <w:spacing w:after="0" w:line="240" w:lineRule="auto"/>
              <w:jc w:val="both"/>
              <w:rPr>
                <w:rFonts w:ascii="Times New Roman" w:eastAsia="Arial Unicode MS" w:hAnsi="Times New Roman" w:cs="Times New Roman"/>
                <w:b/>
                <w:color w:val="000000"/>
                <w:sz w:val="24"/>
                <w:szCs w:val="24"/>
                <w:u w:color="000000"/>
              </w:rPr>
            </w:pPr>
          </w:p>
        </w:tc>
        <w:tc>
          <w:tcPr>
            <w:tcW w:w="2800" w:type="dxa"/>
          </w:tcPr>
          <w:p w14:paraId="6AA73CBD" w14:textId="77777777" w:rsidR="00820BD0" w:rsidRPr="00042867" w:rsidRDefault="00820BD0" w:rsidP="00820BD0">
            <w:pPr>
              <w:spacing w:after="0" w:line="240" w:lineRule="auto"/>
              <w:contextualSpacing/>
              <w:jc w:val="both"/>
              <w:rPr>
                <w:rFonts w:ascii="Times New Roman" w:eastAsia="Times New Roman" w:hAnsi="Times New Roman" w:cs="Times New Roman"/>
                <w:b/>
                <w:sz w:val="24"/>
                <w:szCs w:val="24"/>
                <w:lang w:eastAsia="ru-RU"/>
              </w:rPr>
            </w:pPr>
            <w:r w:rsidRPr="00042867">
              <w:rPr>
                <w:rFonts w:ascii="Times New Roman" w:eastAsia="Times New Roman" w:hAnsi="Times New Roman" w:cs="Times New Roman"/>
                <w:b/>
                <w:sz w:val="24"/>
                <w:szCs w:val="24"/>
                <w:lang w:eastAsia="ru-RU"/>
              </w:rPr>
              <w:lastRenderedPageBreak/>
              <w:t>Задание.</w:t>
            </w:r>
          </w:p>
          <w:p w14:paraId="2CD212F3" w14:textId="77777777" w:rsidR="00820BD0" w:rsidRPr="00042867" w:rsidRDefault="00820BD0" w:rsidP="00820BD0">
            <w:pPr>
              <w:spacing w:after="0" w:line="240" w:lineRule="auto"/>
              <w:jc w:val="both"/>
              <w:rPr>
                <w:rFonts w:ascii="Times New Roman" w:hAnsi="Times New Roman" w:cs="Times New Roman"/>
                <w:sz w:val="24"/>
                <w:szCs w:val="24"/>
              </w:rPr>
            </w:pPr>
            <w:r w:rsidRPr="00042867">
              <w:rPr>
                <w:rFonts w:ascii="Times New Roman" w:hAnsi="Times New Roman" w:cs="Times New Roman"/>
                <w:sz w:val="24"/>
                <w:szCs w:val="24"/>
              </w:rPr>
              <w:t xml:space="preserve">ERP-система – информационная система планирования и управления ресурсами предприятия (Enterprise Resource Planning – Планирование ресурсов предприятия). Такого рода системы нужны для оптимизирования всех внутренних и внешних бизнес-процессов. ERP-системы позволяют снизить операционные, управленческие и коммерческие затраты, сократить цикл реализации, увеличить оборачиваемость материальных запасов, улучшить утилизацию основных фондов и т.д. Стоимость внедрения ERP-систем колеблется в диапазоне от 100 тыс. до 1 млн $ или свыше 1 млн $ до бесконечности.      </w:t>
            </w:r>
          </w:p>
          <w:p w14:paraId="682ECA7C" w14:textId="03BADDE5" w:rsidR="00820BD0" w:rsidRPr="00042867" w:rsidRDefault="00820BD0" w:rsidP="00820BD0">
            <w:pPr>
              <w:spacing w:after="0" w:line="240" w:lineRule="auto"/>
              <w:contextualSpacing/>
              <w:jc w:val="both"/>
              <w:rPr>
                <w:rFonts w:ascii="Times New Roman" w:hAnsi="Times New Roman" w:cs="Times New Roman"/>
                <w:sz w:val="24"/>
                <w:szCs w:val="24"/>
              </w:rPr>
            </w:pPr>
            <w:r w:rsidRPr="00042867">
              <w:rPr>
                <w:rFonts w:ascii="Times New Roman" w:hAnsi="Times New Roman" w:cs="Times New Roman"/>
                <w:sz w:val="24"/>
                <w:szCs w:val="24"/>
              </w:rPr>
              <w:t>Нужно сделать обоснованный выбор в пользу той или иной ERP системы для крупного отечественного машиностроительного завода, используя следующие исходные данные:</w:t>
            </w:r>
          </w:p>
          <w:p w14:paraId="4CE5D018" w14:textId="57EA7334" w:rsidR="00820BD0" w:rsidRPr="00042867" w:rsidRDefault="00820BD0" w:rsidP="00820BD0">
            <w:pPr>
              <w:pStyle w:val="affd"/>
              <w:numPr>
                <w:ilvl w:val="0"/>
                <w:numId w:val="28"/>
              </w:numPr>
              <w:ind w:left="65" w:firstLine="0"/>
              <w:jc w:val="both"/>
              <w:rPr>
                <w:sz w:val="24"/>
                <w:szCs w:val="24"/>
              </w:rPr>
            </w:pPr>
            <w:r w:rsidRPr="00042867">
              <w:rPr>
                <w:sz w:val="24"/>
                <w:szCs w:val="24"/>
              </w:rPr>
              <w:lastRenderedPageBreak/>
              <w:t xml:space="preserve">Oracle applications, </w:t>
            </w:r>
            <w:r w:rsidRPr="00042867">
              <w:rPr>
                <w:bCs/>
                <w:sz w:val="24"/>
                <w:szCs w:val="24"/>
              </w:rPr>
              <w:t>срок внедрения 1 год, стоимость внедрения – 2 % от  годового дохода, рост прибыли – 20%;</w:t>
            </w:r>
          </w:p>
          <w:p w14:paraId="3103C601" w14:textId="62A29DDD" w:rsidR="00820BD0" w:rsidRPr="00042867" w:rsidRDefault="00820BD0" w:rsidP="00820BD0">
            <w:pPr>
              <w:pStyle w:val="affd"/>
              <w:numPr>
                <w:ilvl w:val="0"/>
                <w:numId w:val="28"/>
              </w:numPr>
              <w:ind w:left="65" w:firstLine="0"/>
              <w:jc w:val="both"/>
              <w:rPr>
                <w:sz w:val="24"/>
                <w:szCs w:val="24"/>
              </w:rPr>
            </w:pPr>
            <w:r w:rsidRPr="00042867">
              <w:rPr>
                <w:sz w:val="24"/>
                <w:szCs w:val="24"/>
              </w:rPr>
              <w:t>IFS applications, срок внедрения 0,8 год, стоимость внедрения – 1,5 % от  годового дохода, рост прибыли – 18%;</w:t>
            </w:r>
          </w:p>
          <w:p w14:paraId="2E516503" w14:textId="66E53527" w:rsidR="00820BD0" w:rsidRPr="00042867" w:rsidRDefault="00820BD0" w:rsidP="00820BD0">
            <w:pPr>
              <w:pStyle w:val="affd"/>
              <w:numPr>
                <w:ilvl w:val="0"/>
                <w:numId w:val="28"/>
              </w:numPr>
              <w:ind w:left="65" w:firstLine="0"/>
              <w:jc w:val="both"/>
              <w:rPr>
                <w:sz w:val="24"/>
                <w:szCs w:val="24"/>
              </w:rPr>
            </w:pPr>
            <w:r w:rsidRPr="00042867">
              <w:rPr>
                <w:sz w:val="24"/>
                <w:szCs w:val="24"/>
              </w:rPr>
              <w:t>Baan ERP, срок внедрения 0,5 год, стоимость внедрения – 1,0 % от  годового дохода, рост прибыли – 15%;</w:t>
            </w:r>
          </w:p>
          <w:p w14:paraId="47874A45" w14:textId="30B86B23" w:rsidR="00820BD0" w:rsidRPr="00042867" w:rsidRDefault="00820BD0" w:rsidP="00820BD0">
            <w:pPr>
              <w:pStyle w:val="affd"/>
              <w:numPr>
                <w:ilvl w:val="0"/>
                <w:numId w:val="28"/>
              </w:numPr>
              <w:ind w:left="65" w:firstLine="0"/>
              <w:jc w:val="both"/>
              <w:rPr>
                <w:sz w:val="24"/>
                <w:szCs w:val="24"/>
              </w:rPr>
            </w:pPr>
            <w:r w:rsidRPr="00042867">
              <w:rPr>
                <w:sz w:val="24"/>
                <w:szCs w:val="24"/>
              </w:rPr>
              <w:t>Парус, срок внедрения 0,3 год, стоимость внедрения – 0,5 % от  годового дохода, рост прибыли – 12%;</w:t>
            </w:r>
          </w:p>
          <w:p w14:paraId="2E588295" w14:textId="63D2662E" w:rsidR="00820BD0" w:rsidRPr="00042867" w:rsidRDefault="00820BD0" w:rsidP="00820BD0">
            <w:pPr>
              <w:pStyle w:val="affd"/>
              <w:numPr>
                <w:ilvl w:val="0"/>
                <w:numId w:val="28"/>
              </w:numPr>
              <w:ind w:left="65" w:firstLine="0"/>
              <w:jc w:val="both"/>
              <w:rPr>
                <w:sz w:val="24"/>
                <w:szCs w:val="24"/>
              </w:rPr>
            </w:pPr>
            <w:r w:rsidRPr="00042867">
              <w:rPr>
                <w:sz w:val="24"/>
                <w:szCs w:val="24"/>
              </w:rPr>
              <w:t>1 С Предприятие 8.0, срок внедрения 0,25 год, стоимость внедрения – 0,5 % от  годового дохода, рост прибыли – 13%.</w:t>
            </w:r>
          </w:p>
          <w:p w14:paraId="49B1ED04" w14:textId="7FCC8397" w:rsidR="00820BD0" w:rsidRPr="00042867" w:rsidRDefault="00820BD0" w:rsidP="00820BD0">
            <w:pPr>
              <w:spacing w:after="0" w:line="240" w:lineRule="auto"/>
              <w:jc w:val="both"/>
              <w:rPr>
                <w:rFonts w:ascii="Times New Roman" w:hAnsi="Times New Roman" w:cs="Times New Roman"/>
                <w:b/>
                <w:bCs/>
                <w:sz w:val="24"/>
                <w:szCs w:val="24"/>
              </w:rPr>
            </w:pPr>
            <w:r w:rsidRPr="00042867">
              <w:rPr>
                <w:rFonts w:ascii="Times New Roman" w:hAnsi="Times New Roman" w:cs="Times New Roman"/>
                <w:b/>
                <w:bCs/>
                <w:sz w:val="24"/>
                <w:szCs w:val="24"/>
              </w:rPr>
              <w:t>Задание.</w:t>
            </w:r>
          </w:p>
          <w:p w14:paraId="56068C21" w14:textId="77777777" w:rsidR="00820BD0" w:rsidRPr="00042867" w:rsidRDefault="00820BD0" w:rsidP="00820BD0">
            <w:pPr>
              <w:pStyle w:val="afff0"/>
              <w:snapToGrid w:val="0"/>
              <w:spacing w:before="0" w:after="0" w:line="240" w:lineRule="auto"/>
              <w:jc w:val="both"/>
              <w:rPr>
                <w:sz w:val="24"/>
                <w:szCs w:val="24"/>
              </w:rPr>
            </w:pPr>
            <w:r w:rsidRPr="00042867">
              <w:rPr>
                <w:sz w:val="24"/>
                <w:szCs w:val="24"/>
              </w:rPr>
              <w:t xml:space="preserve">«Мини-фикс» является региональным производителем и наладчиком миникомпьютерных систем на северо-западе США. Служба логистики компании состоит из транспортного отдела и отдела доставки продукции. Служащие отдела ответственны за ведение деловых переговоров с клиентами, получение и учет заказов, подготовку отгрузочной и технической документации. «Мини-фикс» осуществляет продажи </w:t>
            </w:r>
            <w:r w:rsidRPr="00042867">
              <w:rPr>
                <w:sz w:val="24"/>
                <w:szCs w:val="24"/>
              </w:rPr>
              <w:lastRenderedPageBreak/>
              <w:t xml:space="preserve">непосредственно потребителям, нуждающимся в установке локальных компьютерных сетей. В основном, это местные отделения банков и страховых компаний, многие из которых входят в число 500 крупнейших компаний мира. Головная контора фирмы «Мини-фикс» находится в г. Броктон (штат Массачусетс) в 15 милях от Бостона. При доставке компьютеров клиентам компания использует большой набор компаний-перевозчиков. При этом 50% отгрузок осуществляется мелкими партиями. С большинством из автоперевозчиков у компании «Мини-фикс» нет договоров, а автотранспорт подается под погрузку по разовой заявке. Доставка продукции потребителям не налажена. Длительным является время от подачи заявки до получения продукции, особенно если речь идет о мелких отправках. Перевозочные средства бывают не всегда подготовлены к перевозке чувствительного оборудования, плохо поставлена коммуникационная связь. Заявки на автотранспорт, посылаемые компанией «Мини-фикс», часто теряются по причине </w:t>
            </w:r>
            <w:r w:rsidRPr="00042867">
              <w:rPr>
                <w:sz w:val="24"/>
                <w:szCs w:val="24"/>
              </w:rPr>
              <w:lastRenderedPageBreak/>
              <w:t xml:space="preserve">того, что много разных лиц в разных транспортных компаниях участвуют в их учете и распределении. Лишь одна восьмая от общего количества привлекаемых автомобильных перевозчиков имеют радиосвязь с грузовиками. Часто продукция возвращается, при этом процедура оформления возврата, к полному неудовлетворению клиентуры, является очень сложной. Транспортировка возврата часто задерживается. «Мини-фикс» связывается с диспетчером какой-либо автомобильной фирмы; тот назначает время, когда автотранспорт придет за возвращенным оборудованием. Часто назначается время, крайне неудобное для клиента, не говоря уже о том, что приходится ждать дни, а иногда и недели, когда грузовик какой-либо автомобильной фирмы приедет за возвращаемой продукцией. В конечном счете, страдает компания «Мини-фикс», которая постоянно разбирается с жалобами клиентов. </w:t>
            </w:r>
          </w:p>
          <w:p w14:paraId="62C8E0DC" w14:textId="5FBDE945" w:rsidR="00820BD0" w:rsidRPr="00042867" w:rsidRDefault="00820BD0" w:rsidP="00820BD0">
            <w:pPr>
              <w:spacing w:after="0" w:line="240" w:lineRule="auto"/>
              <w:rPr>
                <w:rFonts w:ascii="Times New Roman" w:hAnsi="Times New Roman" w:cs="Times New Roman"/>
                <w:sz w:val="24"/>
                <w:szCs w:val="24"/>
              </w:rPr>
            </w:pPr>
            <w:r w:rsidRPr="00042867">
              <w:rPr>
                <w:rFonts w:ascii="Times New Roman" w:hAnsi="Times New Roman" w:cs="Times New Roman"/>
                <w:b/>
                <w:sz w:val="24"/>
                <w:szCs w:val="24"/>
              </w:rPr>
              <w:t>Вопрос.</w:t>
            </w:r>
            <w:r w:rsidRPr="00042867">
              <w:rPr>
                <w:rFonts w:ascii="Times New Roman" w:hAnsi="Times New Roman" w:cs="Times New Roman"/>
                <w:sz w:val="24"/>
                <w:szCs w:val="24"/>
              </w:rPr>
              <w:t xml:space="preserve"> Какую стратегию следует выбрать компании «Мини-фикс», чтобы наладить операции по логистике?</w:t>
            </w:r>
          </w:p>
        </w:tc>
      </w:tr>
      <w:tr w:rsidR="00820BD0" w:rsidRPr="005848A3" w14:paraId="52763B0B" w14:textId="77777777" w:rsidTr="00CE4633">
        <w:trPr>
          <w:trHeight w:val="1265"/>
        </w:trPr>
        <w:tc>
          <w:tcPr>
            <w:tcW w:w="1934" w:type="dxa"/>
          </w:tcPr>
          <w:p w14:paraId="7AB1F44F" w14:textId="77777777" w:rsidR="00820BD0" w:rsidRPr="004349ED" w:rsidRDefault="00820BD0" w:rsidP="00820BD0">
            <w:pPr>
              <w:widowControl w:val="0"/>
              <w:spacing w:after="0" w:line="240" w:lineRule="auto"/>
              <w:ind w:right="45"/>
              <w:jc w:val="center"/>
              <w:rPr>
                <w:rFonts w:ascii="Times New Roman" w:eastAsia="Times New Roman" w:hAnsi="Times New Roman" w:cs="Times New Roman"/>
                <w:sz w:val="24"/>
                <w:szCs w:val="24"/>
                <w:u w:val="single"/>
                <w:lang w:eastAsia="ru-RU"/>
              </w:rPr>
            </w:pPr>
          </w:p>
        </w:tc>
        <w:tc>
          <w:tcPr>
            <w:tcW w:w="2002" w:type="dxa"/>
          </w:tcPr>
          <w:p w14:paraId="17F66BC5" w14:textId="2AD2A51B" w:rsidR="00820BD0" w:rsidRPr="00A667D3" w:rsidRDefault="00820BD0" w:rsidP="00820BD0">
            <w:pPr>
              <w:pStyle w:val="211"/>
              <w:tabs>
                <w:tab w:val="left" w:pos="993"/>
              </w:tabs>
              <w:jc w:val="both"/>
              <w:rPr>
                <w:rFonts w:ascii="Times New Roman" w:hAnsi="Times New Roman"/>
                <w:sz w:val="24"/>
                <w:szCs w:val="24"/>
              </w:rPr>
            </w:pPr>
            <w:r>
              <w:rPr>
                <w:rFonts w:ascii="Times New Roman" w:hAnsi="Times New Roman"/>
                <w:sz w:val="24"/>
                <w:szCs w:val="24"/>
              </w:rPr>
              <w:t>3. Проводит анализ бизнес-процессов с целью внедрения инноваций и проведения организационных изменений</w:t>
            </w:r>
          </w:p>
        </w:tc>
        <w:tc>
          <w:tcPr>
            <w:tcW w:w="2835" w:type="dxa"/>
          </w:tcPr>
          <w:p w14:paraId="055C394B" w14:textId="35A32ED2" w:rsidR="00820BD0" w:rsidRPr="00820BD0" w:rsidRDefault="00820BD0" w:rsidP="00820BD0">
            <w:pPr>
              <w:numPr>
                <w:ilvl w:val="0"/>
                <w:numId w:val="7"/>
              </w:numPr>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A667D3">
              <w:rPr>
                <w:rFonts w:ascii="Times New Roman" w:eastAsia="Arial Unicode MS" w:hAnsi="Times New Roman" w:cs="Times New Roman"/>
                <w:b/>
                <w:color w:val="000000"/>
                <w:sz w:val="24"/>
                <w:szCs w:val="24"/>
                <w:u w:color="000000"/>
              </w:rPr>
              <w:t xml:space="preserve">Знать: </w:t>
            </w:r>
            <w:r w:rsidRPr="00A667D3">
              <w:rPr>
                <w:rFonts w:ascii="Times New Roman" w:hAnsi="Times New Roman" w:cs="Times New Roman"/>
                <w:sz w:val="24"/>
                <w:szCs w:val="24"/>
              </w:rPr>
              <w:t xml:space="preserve">способы </w:t>
            </w:r>
            <w:r>
              <w:rPr>
                <w:rFonts w:ascii="Times New Roman" w:hAnsi="Times New Roman" w:cs="Times New Roman"/>
                <w:sz w:val="24"/>
                <w:szCs w:val="24"/>
              </w:rPr>
              <w:t>анализа бизнес-</w:t>
            </w:r>
            <w:r>
              <w:rPr>
                <w:rFonts w:ascii="Times New Roman" w:eastAsia="Arial Unicode MS" w:hAnsi="Times New Roman" w:cs="Times New Roman"/>
                <w:color w:val="000000"/>
                <w:sz w:val="24"/>
                <w:szCs w:val="24"/>
                <w:u w:color="000000"/>
              </w:rPr>
              <w:t>процессов для их реализации на основе инновационного развития логистики</w:t>
            </w:r>
            <w:r w:rsidRPr="00A667D3">
              <w:rPr>
                <w:rFonts w:ascii="Times New Roman" w:eastAsia="Arial Unicode MS" w:hAnsi="Times New Roman" w:cs="Times New Roman"/>
                <w:color w:val="000000"/>
                <w:sz w:val="24"/>
                <w:szCs w:val="24"/>
                <w:u w:color="000000"/>
              </w:rPr>
              <w:t xml:space="preserve">. </w:t>
            </w:r>
          </w:p>
          <w:p w14:paraId="5047F40C" w14:textId="64FABE9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26DA3F6" w14:textId="1E995EC2"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CD4F072" w14:textId="31F660B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53EA4778" w14:textId="2898F07B"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E4E6E43" w14:textId="76161ED5"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9A9BAA7" w14:textId="3304FBA8"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1371D71" w14:textId="3BD1F122"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01C8078" w14:textId="1EAABF9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783A6D2" w14:textId="6D6F4C6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1D21105" w14:textId="6E3023E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7DD3672" w14:textId="08AB997B"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A2BAF25" w14:textId="1A4768C0"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08A42A6" w14:textId="1F4D45F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7281D996" w14:textId="4838A09F"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F76D17F" w14:textId="501102BC"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7A2D2DE" w14:textId="27ACAAF4"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262717F4" w14:textId="1F216B37"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01AE2D0" w14:textId="0061B479"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3F552FB1" w14:textId="3D94D5EE"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11DFD977" w14:textId="39E0F8B3"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6B1B5A9" w14:textId="28D01E71"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532C8D3F" w14:textId="090DD1C6"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032C967E" w14:textId="785A7504" w:rsidR="00820BD0"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422167E8" w14:textId="2987E2C5" w:rsidR="00820BD0" w:rsidRPr="00A667D3" w:rsidRDefault="00820BD0" w:rsidP="00820BD0">
            <w:pPr>
              <w:autoSpaceDE w:val="0"/>
              <w:autoSpaceDN w:val="0"/>
              <w:adjustRightInd w:val="0"/>
              <w:spacing w:after="0" w:line="240" w:lineRule="auto"/>
              <w:jc w:val="both"/>
              <w:rPr>
                <w:rFonts w:ascii="Times New Roman" w:eastAsia="TimesNewRomanPSMT" w:hAnsi="Times New Roman" w:cs="Times New Roman"/>
                <w:sz w:val="24"/>
                <w:szCs w:val="24"/>
              </w:rPr>
            </w:pPr>
          </w:p>
          <w:p w14:paraId="63911BC9" w14:textId="3E0E9CA8" w:rsidR="00820BD0" w:rsidRPr="00A667D3" w:rsidRDefault="00820BD0" w:rsidP="00820BD0">
            <w:pPr>
              <w:numPr>
                <w:ilvl w:val="0"/>
                <w:numId w:val="7"/>
              </w:numPr>
              <w:autoSpaceDE w:val="0"/>
              <w:autoSpaceDN w:val="0"/>
              <w:adjustRightInd w:val="0"/>
              <w:spacing w:after="0" w:line="240" w:lineRule="auto"/>
              <w:ind w:left="0" w:firstLine="0"/>
              <w:jc w:val="both"/>
              <w:rPr>
                <w:rFonts w:ascii="Times New Roman" w:eastAsia="Arial Unicode MS" w:hAnsi="Times New Roman" w:cs="Times New Roman"/>
                <w:b/>
                <w:color w:val="000000"/>
                <w:sz w:val="24"/>
                <w:szCs w:val="24"/>
                <w:u w:color="000000"/>
              </w:rPr>
            </w:pPr>
            <w:r w:rsidRPr="00A667D3">
              <w:rPr>
                <w:rFonts w:ascii="Times New Roman" w:eastAsia="Arial Unicode MS" w:hAnsi="Times New Roman" w:cs="Times New Roman"/>
                <w:b/>
                <w:color w:val="000000"/>
                <w:sz w:val="24"/>
                <w:szCs w:val="24"/>
                <w:u w:color="000000"/>
              </w:rPr>
              <w:t xml:space="preserve">Уметь: </w:t>
            </w:r>
            <w:r w:rsidRPr="00A667D3">
              <w:rPr>
                <w:rFonts w:ascii="Times New Roman" w:eastAsia="Arial Unicode MS" w:hAnsi="Times New Roman" w:cs="Times New Roman"/>
                <w:color w:val="000000"/>
                <w:sz w:val="24"/>
                <w:szCs w:val="24"/>
                <w:u w:color="000000"/>
              </w:rPr>
              <w:t xml:space="preserve"> проводить технико-экономический анализ и обоснование логистического </w:t>
            </w:r>
            <w:r>
              <w:rPr>
                <w:rFonts w:ascii="Times New Roman" w:eastAsia="Arial Unicode MS" w:hAnsi="Times New Roman" w:cs="Times New Roman"/>
                <w:color w:val="000000"/>
                <w:sz w:val="24"/>
                <w:szCs w:val="24"/>
                <w:u w:color="000000"/>
              </w:rPr>
              <w:t>инвестиционного проекта с учетом организационных изменений</w:t>
            </w:r>
            <w:r w:rsidRPr="00A667D3">
              <w:rPr>
                <w:rFonts w:ascii="Times New Roman" w:eastAsia="Arial Unicode MS" w:hAnsi="Times New Roman" w:cs="Times New Roman"/>
                <w:color w:val="000000"/>
                <w:sz w:val="24"/>
                <w:szCs w:val="24"/>
                <w:u w:color="000000"/>
              </w:rPr>
              <w:t>.</w:t>
            </w:r>
          </w:p>
        </w:tc>
        <w:tc>
          <w:tcPr>
            <w:tcW w:w="2800" w:type="dxa"/>
          </w:tcPr>
          <w:p w14:paraId="50A63434" w14:textId="77777777" w:rsidR="00820BD0" w:rsidRPr="00A62737" w:rsidRDefault="00820BD0" w:rsidP="00820BD0">
            <w:pPr>
              <w:spacing w:after="0" w:line="240" w:lineRule="auto"/>
              <w:contextualSpacing/>
              <w:jc w:val="both"/>
              <w:rPr>
                <w:rFonts w:ascii="Times New Roman" w:eastAsia="Times New Roman" w:hAnsi="Times New Roman" w:cs="Times New Roman"/>
                <w:b/>
                <w:sz w:val="24"/>
                <w:szCs w:val="24"/>
                <w:lang w:eastAsia="ru-RU"/>
              </w:rPr>
            </w:pPr>
            <w:r w:rsidRPr="00A62737">
              <w:rPr>
                <w:rFonts w:ascii="Times New Roman" w:eastAsia="Times New Roman" w:hAnsi="Times New Roman" w:cs="Times New Roman"/>
                <w:b/>
                <w:sz w:val="24"/>
                <w:szCs w:val="24"/>
                <w:lang w:eastAsia="ru-RU"/>
              </w:rPr>
              <w:t>Задание.</w:t>
            </w:r>
          </w:p>
          <w:p w14:paraId="577861DC" w14:textId="0CC47222" w:rsidR="00820BD0" w:rsidRPr="0048515B" w:rsidRDefault="00820BD0" w:rsidP="00820BD0">
            <w:pPr>
              <w:spacing w:after="0" w:line="240" w:lineRule="auto"/>
              <w:jc w:val="both"/>
              <w:rPr>
                <w:rFonts w:ascii="Times New Roman" w:hAnsi="Times New Roman" w:cs="Times New Roman"/>
                <w:sz w:val="24"/>
                <w:szCs w:val="24"/>
              </w:rPr>
            </w:pPr>
            <w:r w:rsidRPr="00A62737">
              <w:rPr>
                <w:rFonts w:ascii="Times New Roman" w:hAnsi="Times New Roman" w:cs="Times New Roman"/>
                <w:sz w:val="24"/>
                <w:szCs w:val="24"/>
              </w:rPr>
              <w:t>Производственная компания планирует выпуск новой продукции. Прогнозируемый годовой спрос составляет 600 ед. Постоянные затраты, связанные с выпуском такого объема продукции, находятся на уровне 1200000 руб. в год. Планируемые переменные расходы на единицу продукта составляют 8800 руб. Анализ конкурентных компаний, выпускающих аналогичную продукцию, показал, что средний уровень отпускных цен составляет 11200 руб. за единицу. Необходимо определить «точку безубыточности» в натур</w:t>
            </w:r>
            <w:r w:rsidR="0048515B">
              <w:rPr>
                <w:rFonts w:ascii="Times New Roman" w:hAnsi="Times New Roman" w:cs="Times New Roman"/>
                <w:sz w:val="24"/>
                <w:szCs w:val="24"/>
              </w:rPr>
              <w:t>альном и стоимостном выражении.</w:t>
            </w:r>
          </w:p>
          <w:p w14:paraId="22393E73" w14:textId="26F60942" w:rsidR="00820BD0" w:rsidRPr="00A62737" w:rsidRDefault="00820BD0" w:rsidP="00820BD0">
            <w:pPr>
              <w:spacing w:after="0" w:line="240" w:lineRule="auto"/>
              <w:jc w:val="both"/>
              <w:rPr>
                <w:rFonts w:ascii="Times New Roman" w:hAnsi="Times New Roman" w:cs="Times New Roman"/>
                <w:b/>
                <w:sz w:val="24"/>
                <w:szCs w:val="24"/>
              </w:rPr>
            </w:pPr>
            <w:r w:rsidRPr="00A62737">
              <w:rPr>
                <w:rFonts w:ascii="Times New Roman" w:hAnsi="Times New Roman" w:cs="Times New Roman"/>
                <w:b/>
                <w:sz w:val="24"/>
                <w:szCs w:val="24"/>
              </w:rPr>
              <w:t>Задание.</w:t>
            </w:r>
          </w:p>
          <w:p w14:paraId="4F25CBEF" w14:textId="02011C46" w:rsidR="00820BD0" w:rsidRDefault="00820BD0" w:rsidP="00820BD0">
            <w:pPr>
              <w:autoSpaceDE w:val="0"/>
              <w:autoSpaceDN w:val="0"/>
              <w:adjustRightInd w:val="0"/>
              <w:spacing w:after="0" w:line="240" w:lineRule="auto"/>
              <w:jc w:val="both"/>
              <w:rPr>
                <w:rFonts w:ascii="Times New Roman" w:eastAsia="TimesNewRoman" w:hAnsi="Times New Roman" w:cs="Times New Roman"/>
                <w:sz w:val="24"/>
                <w:szCs w:val="24"/>
                <w:lang w:eastAsia="ru-RU"/>
              </w:rPr>
            </w:pPr>
            <w:r>
              <w:rPr>
                <w:rFonts w:ascii="Times New Roman" w:eastAsia="TimesNewRoman" w:hAnsi="Times New Roman" w:cs="Times New Roman"/>
                <w:sz w:val="24"/>
                <w:szCs w:val="24"/>
                <w:lang w:eastAsia="ru-RU"/>
              </w:rPr>
              <w:t xml:space="preserve">Логистический инвестиционный проект предусматривает перевозку холодильных компрессоров из России на Кубу. </w:t>
            </w:r>
          </w:p>
          <w:p w14:paraId="3902693F" w14:textId="42BDA079" w:rsidR="00820BD0" w:rsidRDefault="00820BD0" w:rsidP="00820BD0">
            <w:pPr>
              <w:autoSpaceDE w:val="0"/>
              <w:autoSpaceDN w:val="0"/>
              <w:adjustRightInd w:val="0"/>
              <w:spacing w:after="0" w:line="240" w:lineRule="auto"/>
              <w:jc w:val="both"/>
              <w:rPr>
                <w:rFonts w:ascii="Times New Roman" w:eastAsia="TimesNewRoman" w:hAnsi="Times New Roman" w:cs="Times New Roman"/>
                <w:sz w:val="24"/>
                <w:szCs w:val="24"/>
                <w:lang w:eastAsia="ru-RU"/>
              </w:rPr>
            </w:pPr>
            <w:r>
              <w:rPr>
                <w:rFonts w:ascii="Times New Roman" w:eastAsia="TimesNewRoman" w:hAnsi="Times New Roman" w:cs="Times New Roman"/>
                <w:sz w:val="24"/>
                <w:szCs w:val="24"/>
                <w:lang w:eastAsia="ru-RU"/>
              </w:rPr>
              <w:t>Необходимо</w:t>
            </w:r>
          </w:p>
          <w:p w14:paraId="4304DF3B" w14:textId="52D40840" w:rsidR="00820BD0" w:rsidRPr="00A62737" w:rsidRDefault="00820BD0" w:rsidP="00820BD0">
            <w:pPr>
              <w:autoSpaceDE w:val="0"/>
              <w:autoSpaceDN w:val="0"/>
              <w:adjustRightInd w:val="0"/>
              <w:spacing w:after="0" w:line="240" w:lineRule="auto"/>
              <w:jc w:val="both"/>
              <w:rPr>
                <w:rFonts w:ascii="Times New Roman" w:eastAsia="TimesNewRoman" w:hAnsi="Times New Roman" w:cs="Times New Roman"/>
                <w:sz w:val="24"/>
                <w:szCs w:val="24"/>
                <w:lang w:eastAsia="ru-RU"/>
              </w:rPr>
            </w:pPr>
            <w:r>
              <w:rPr>
                <w:rFonts w:ascii="Times New Roman" w:eastAsia="TimesNewRoman" w:hAnsi="Times New Roman" w:cs="Times New Roman"/>
                <w:sz w:val="24"/>
                <w:szCs w:val="24"/>
                <w:lang w:eastAsia="ru-RU"/>
              </w:rPr>
              <w:t>п</w:t>
            </w:r>
            <w:r w:rsidRPr="00A62737">
              <w:rPr>
                <w:rFonts w:ascii="Times New Roman" w:eastAsia="TimesNewRoman" w:hAnsi="Times New Roman" w:cs="Times New Roman"/>
                <w:sz w:val="24"/>
                <w:szCs w:val="24"/>
                <w:lang w:eastAsia="ru-RU"/>
              </w:rPr>
              <w:t>роизвести расчет стоимости перевозки холодильных компрессоров из России на Кубу по двум вариантам: в контейнерах и в ящичной чаре. На основе расчетов выбрать наиболее экономичный вариант.</w:t>
            </w:r>
          </w:p>
          <w:p w14:paraId="2CF4C4C2" w14:textId="77777777" w:rsidR="00820BD0" w:rsidRPr="00A62737" w:rsidRDefault="00820BD0" w:rsidP="00820BD0">
            <w:pPr>
              <w:autoSpaceDE w:val="0"/>
              <w:autoSpaceDN w:val="0"/>
              <w:adjustRightInd w:val="0"/>
              <w:spacing w:after="0" w:line="240" w:lineRule="auto"/>
              <w:jc w:val="both"/>
              <w:rPr>
                <w:rFonts w:ascii="Times New Roman" w:eastAsia="TimesNewRoman" w:hAnsi="Times New Roman" w:cs="Times New Roman"/>
                <w:sz w:val="24"/>
                <w:szCs w:val="24"/>
                <w:lang w:eastAsia="ru-RU"/>
              </w:rPr>
            </w:pPr>
            <w:r w:rsidRPr="00A62737">
              <w:rPr>
                <w:rFonts w:ascii="Times New Roman" w:eastAsia="TimesNewRoman" w:hAnsi="Times New Roman" w:cs="Times New Roman"/>
                <w:sz w:val="24"/>
                <w:szCs w:val="24"/>
                <w:lang w:eastAsia="ru-RU"/>
              </w:rPr>
              <w:t>Объем груза — 300 т.</w:t>
            </w:r>
          </w:p>
          <w:p w14:paraId="452D16A6" w14:textId="77777777" w:rsidR="00820BD0" w:rsidRPr="00A62737" w:rsidRDefault="00820BD0" w:rsidP="00820BD0">
            <w:pPr>
              <w:autoSpaceDE w:val="0"/>
              <w:autoSpaceDN w:val="0"/>
              <w:adjustRightInd w:val="0"/>
              <w:spacing w:after="0" w:line="240" w:lineRule="auto"/>
              <w:rPr>
                <w:rFonts w:ascii="Times New Roman" w:eastAsia="TimesNewRoman" w:hAnsi="Times New Roman" w:cs="Times New Roman"/>
                <w:sz w:val="24"/>
                <w:szCs w:val="24"/>
                <w:lang w:eastAsia="ru-RU"/>
              </w:rPr>
            </w:pPr>
            <w:r w:rsidRPr="00A62737">
              <w:rPr>
                <w:rFonts w:ascii="Times New Roman" w:eastAsia="TimesNewRoman" w:hAnsi="Times New Roman" w:cs="Times New Roman"/>
                <w:sz w:val="24"/>
                <w:szCs w:val="24"/>
                <w:lang w:eastAsia="ru-RU"/>
              </w:rPr>
              <w:t xml:space="preserve">Схема перевозки: по железной дороге от </w:t>
            </w:r>
            <w:r w:rsidRPr="00A62737">
              <w:rPr>
                <w:rFonts w:ascii="Times New Roman" w:eastAsia="TimesNewRoman" w:hAnsi="Times New Roman" w:cs="Times New Roman"/>
                <w:sz w:val="24"/>
                <w:szCs w:val="24"/>
                <w:lang w:eastAsia="ru-RU"/>
              </w:rPr>
              <w:lastRenderedPageBreak/>
              <w:t>Ростова до Санкт-Петербурга и далее морем от Санкт-Петербурга до Гаваны.</w:t>
            </w:r>
          </w:p>
          <w:p w14:paraId="6DCAC5C7" w14:textId="77777777" w:rsidR="00820BD0" w:rsidRPr="00A62737" w:rsidRDefault="00820BD0" w:rsidP="00820BD0">
            <w:pPr>
              <w:autoSpaceDE w:val="0"/>
              <w:autoSpaceDN w:val="0"/>
              <w:adjustRightInd w:val="0"/>
              <w:spacing w:after="0" w:line="240" w:lineRule="auto"/>
              <w:rPr>
                <w:rFonts w:ascii="Times New Roman" w:eastAsia="TimesNewRoman" w:hAnsi="Times New Roman" w:cs="Times New Roman"/>
                <w:sz w:val="24"/>
                <w:szCs w:val="24"/>
                <w:lang w:eastAsia="ru-RU"/>
              </w:rPr>
            </w:pPr>
            <w:r w:rsidRPr="00A62737">
              <w:rPr>
                <w:rFonts w:ascii="Times New Roman" w:eastAsia="TimesNewRoman" w:hAnsi="Times New Roman" w:cs="Times New Roman"/>
                <w:sz w:val="24"/>
                <w:szCs w:val="24"/>
                <w:lang w:eastAsia="ru-RU"/>
              </w:rPr>
              <w:t>Стоимость перевозки по железной дороге:</w:t>
            </w:r>
          </w:p>
          <w:p w14:paraId="17125D94" w14:textId="77777777" w:rsidR="00820BD0" w:rsidRPr="00A62737" w:rsidRDefault="00820BD0" w:rsidP="00820BD0">
            <w:pPr>
              <w:pStyle w:val="affd"/>
              <w:numPr>
                <w:ilvl w:val="0"/>
                <w:numId w:val="29"/>
              </w:numPr>
              <w:autoSpaceDE w:val="0"/>
              <w:autoSpaceDN w:val="0"/>
              <w:adjustRightInd w:val="0"/>
              <w:ind w:left="0" w:firstLine="0"/>
              <w:rPr>
                <w:rFonts w:eastAsia="TimesNewRoman"/>
                <w:sz w:val="24"/>
                <w:szCs w:val="24"/>
              </w:rPr>
            </w:pPr>
            <w:r w:rsidRPr="00A62737">
              <w:rPr>
                <w:rFonts w:eastAsia="TimesNewRoman"/>
                <w:sz w:val="24"/>
                <w:szCs w:val="24"/>
              </w:rPr>
              <w:t>в контейнерах — 13 200 долл. за 20-тонный контейнер;</w:t>
            </w:r>
          </w:p>
          <w:p w14:paraId="369CBB07" w14:textId="77777777" w:rsidR="00820BD0" w:rsidRPr="00A62737" w:rsidRDefault="00820BD0" w:rsidP="00820BD0">
            <w:pPr>
              <w:pStyle w:val="affd"/>
              <w:numPr>
                <w:ilvl w:val="0"/>
                <w:numId w:val="29"/>
              </w:numPr>
              <w:autoSpaceDE w:val="0"/>
              <w:autoSpaceDN w:val="0"/>
              <w:adjustRightInd w:val="0"/>
              <w:ind w:left="0" w:firstLine="0"/>
              <w:rPr>
                <w:rFonts w:eastAsia="TimesNewRoman"/>
                <w:sz w:val="24"/>
                <w:szCs w:val="24"/>
              </w:rPr>
            </w:pPr>
            <w:r w:rsidRPr="00A62737">
              <w:rPr>
                <w:rFonts w:eastAsia="TimesNewRoman"/>
                <w:sz w:val="24"/>
                <w:szCs w:val="24"/>
              </w:rPr>
              <w:t>в ящичной таре — 36 900 долл./вагон.</w:t>
            </w:r>
          </w:p>
          <w:p w14:paraId="35BFC13A" w14:textId="77777777" w:rsidR="00820BD0" w:rsidRPr="00A62737" w:rsidRDefault="00820BD0" w:rsidP="00820BD0">
            <w:pPr>
              <w:autoSpaceDE w:val="0"/>
              <w:autoSpaceDN w:val="0"/>
              <w:adjustRightInd w:val="0"/>
              <w:spacing w:after="0" w:line="240" w:lineRule="auto"/>
              <w:jc w:val="both"/>
              <w:rPr>
                <w:rFonts w:ascii="Times New Roman" w:eastAsia="TimesNewRoman" w:hAnsi="Times New Roman" w:cs="Times New Roman"/>
                <w:sz w:val="24"/>
                <w:szCs w:val="24"/>
                <w:lang w:eastAsia="ru-RU"/>
              </w:rPr>
            </w:pPr>
            <w:r w:rsidRPr="00A62737">
              <w:rPr>
                <w:rFonts w:ascii="Times New Roman" w:eastAsia="TimesNewRoman" w:hAnsi="Times New Roman" w:cs="Times New Roman"/>
                <w:sz w:val="24"/>
                <w:szCs w:val="24"/>
                <w:lang w:eastAsia="ru-RU"/>
              </w:rPr>
              <w:t>Загрузка груза: в контейнер — 5 т:</w:t>
            </w:r>
          </w:p>
          <w:p w14:paraId="1864A511" w14:textId="77777777" w:rsidR="00820BD0" w:rsidRPr="00A62737" w:rsidRDefault="00820BD0" w:rsidP="00820BD0">
            <w:pPr>
              <w:pStyle w:val="affd"/>
              <w:numPr>
                <w:ilvl w:val="0"/>
                <w:numId w:val="30"/>
              </w:numPr>
              <w:autoSpaceDE w:val="0"/>
              <w:autoSpaceDN w:val="0"/>
              <w:adjustRightInd w:val="0"/>
              <w:ind w:left="0" w:firstLine="0"/>
              <w:rPr>
                <w:rFonts w:eastAsia="TimesNewRoman"/>
                <w:sz w:val="24"/>
                <w:szCs w:val="24"/>
              </w:rPr>
            </w:pPr>
            <w:r w:rsidRPr="00A62737">
              <w:rPr>
                <w:rFonts w:eastAsia="TimesNewRoman"/>
                <w:sz w:val="24"/>
                <w:szCs w:val="24"/>
              </w:rPr>
              <w:t>в вагон — 13 т.</w:t>
            </w:r>
          </w:p>
          <w:p w14:paraId="681D2C3B" w14:textId="77777777" w:rsidR="00820BD0" w:rsidRPr="00A62737" w:rsidRDefault="00820BD0" w:rsidP="00820BD0">
            <w:pPr>
              <w:pStyle w:val="affd"/>
              <w:numPr>
                <w:ilvl w:val="0"/>
                <w:numId w:val="30"/>
              </w:numPr>
              <w:autoSpaceDE w:val="0"/>
              <w:autoSpaceDN w:val="0"/>
              <w:adjustRightInd w:val="0"/>
              <w:ind w:left="0" w:firstLine="0"/>
              <w:rPr>
                <w:rFonts w:eastAsia="TimesNewRoman"/>
                <w:sz w:val="24"/>
                <w:szCs w:val="24"/>
              </w:rPr>
            </w:pPr>
            <w:r w:rsidRPr="00A62737">
              <w:rPr>
                <w:rFonts w:eastAsia="TimesNewRoman"/>
                <w:sz w:val="24"/>
                <w:szCs w:val="24"/>
              </w:rPr>
              <w:t>Стоимость перевалки с железной дороги в морское судно:</w:t>
            </w:r>
          </w:p>
          <w:p w14:paraId="4236AFF8" w14:textId="77777777" w:rsidR="00820BD0" w:rsidRPr="00A62737" w:rsidRDefault="00820BD0" w:rsidP="00820BD0">
            <w:pPr>
              <w:pStyle w:val="affd"/>
              <w:numPr>
                <w:ilvl w:val="0"/>
                <w:numId w:val="30"/>
              </w:numPr>
              <w:autoSpaceDE w:val="0"/>
              <w:autoSpaceDN w:val="0"/>
              <w:adjustRightInd w:val="0"/>
              <w:ind w:left="0" w:firstLine="0"/>
              <w:rPr>
                <w:rFonts w:eastAsia="TimesNewRoman"/>
                <w:sz w:val="24"/>
                <w:szCs w:val="24"/>
              </w:rPr>
            </w:pPr>
            <w:r w:rsidRPr="00A62737">
              <w:rPr>
                <w:rFonts w:eastAsia="TimesNewRoman"/>
                <w:sz w:val="24"/>
                <w:szCs w:val="24"/>
              </w:rPr>
              <w:t>в контейнерах — 1500 долл./контейнер;</w:t>
            </w:r>
          </w:p>
          <w:p w14:paraId="4709A372" w14:textId="77777777" w:rsidR="00820BD0" w:rsidRPr="00A62737" w:rsidRDefault="00820BD0" w:rsidP="00820BD0">
            <w:pPr>
              <w:pStyle w:val="affd"/>
              <w:numPr>
                <w:ilvl w:val="0"/>
                <w:numId w:val="30"/>
              </w:numPr>
              <w:autoSpaceDE w:val="0"/>
              <w:autoSpaceDN w:val="0"/>
              <w:adjustRightInd w:val="0"/>
              <w:ind w:left="0" w:firstLine="0"/>
              <w:rPr>
                <w:rFonts w:eastAsia="TimesNewRoman"/>
                <w:sz w:val="24"/>
                <w:szCs w:val="24"/>
              </w:rPr>
            </w:pPr>
            <w:r w:rsidRPr="00A62737">
              <w:rPr>
                <w:rFonts w:eastAsia="TimesNewRoman"/>
                <w:sz w:val="24"/>
                <w:szCs w:val="24"/>
              </w:rPr>
              <w:t>в ящичной таре — 1210 долл./т.;</w:t>
            </w:r>
          </w:p>
          <w:p w14:paraId="57D02AE6" w14:textId="77777777" w:rsidR="00820BD0" w:rsidRPr="00A62737" w:rsidRDefault="00820BD0" w:rsidP="00820BD0">
            <w:pPr>
              <w:pStyle w:val="affd"/>
              <w:numPr>
                <w:ilvl w:val="0"/>
                <w:numId w:val="30"/>
              </w:numPr>
              <w:autoSpaceDE w:val="0"/>
              <w:autoSpaceDN w:val="0"/>
              <w:adjustRightInd w:val="0"/>
              <w:ind w:left="0" w:firstLine="0"/>
              <w:rPr>
                <w:rFonts w:eastAsia="TimesNewRoman"/>
                <w:sz w:val="24"/>
                <w:szCs w:val="24"/>
              </w:rPr>
            </w:pPr>
            <w:r w:rsidRPr="00A62737">
              <w:rPr>
                <w:rFonts w:eastAsia="TimesNewRoman"/>
                <w:sz w:val="24"/>
                <w:szCs w:val="24"/>
              </w:rPr>
              <w:t>Стоимость фрахта: в контейнерах — 2000 долл./ т;</w:t>
            </w:r>
          </w:p>
          <w:p w14:paraId="50E3E933" w14:textId="74EADA41" w:rsidR="00820BD0" w:rsidRPr="00A62737" w:rsidRDefault="00820BD0" w:rsidP="00820BD0">
            <w:pPr>
              <w:pStyle w:val="affd"/>
              <w:numPr>
                <w:ilvl w:val="0"/>
                <w:numId w:val="30"/>
              </w:numPr>
              <w:autoSpaceDE w:val="0"/>
              <w:autoSpaceDN w:val="0"/>
              <w:adjustRightInd w:val="0"/>
              <w:ind w:left="0" w:firstLine="0"/>
              <w:jc w:val="both"/>
              <w:rPr>
                <w:sz w:val="24"/>
                <w:szCs w:val="24"/>
              </w:rPr>
            </w:pPr>
            <w:r w:rsidRPr="00A62737">
              <w:rPr>
                <w:rFonts w:eastAsia="TimesNewRoman"/>
                <w:sz w:val="24"/>
                <w:szCs w:val="24"/>
              </w:rPr>
              <w:t>в ящичной таре — 2300 долл./т.</w:t>
            </w:r>
          </w:p>
        </w:tc>
      </w:tr>
    </w:tbl>
    <w:p w14:paraId="6E76577B" w14:textId="77777777" w:rsidR="00E32331" w:rsidRDefault="00E32331" w:rsidP="00E32331">
      <w:pPr>
        <w:shd w:val="clear" w:color="auto" w:fill="FFFFFF"/>
        <w:autoSpaceDE w:val="0"/>
        <w:autoSpaceDN w:val="0"/>
        <w:adjustRightInd w:val="0"/>
        <w:spacing w:after="0" w:line="360" w:lineRule="auto"/>
        <w:jc w:val="both"/>
        <w:rPr>
          <w:rFonts w:ascii="Times New Roman" w:eastAsia="Times New Roman" w:hAnsi="Times New Roman" w:cs="Times New Roman"/>
          <w:sz w:val="28"/>
          <w:szCs w:val="28"/>
          <w:highlight w:val="yellow"/>
          <w:lang w:eastAsia="ru-RU"/>
        </w:rPr>
      </w:pPr>
    </w:p>
    <w:p w14:paraId="31ACEFF4" w14:textId="25F091AE" w:rsidR="00A313BB" w:rsidRDefault="00820BD0" w:rsidP="00A313BB">
      <w:pPr>
        <w:pStyle w:val="affd"/>
        <w:ind w:left="930"/>
        <w:rPr>
          <w:b/>
          <w:szCs w:val="28"/>
        </w:rPr>
      </w:pPr>
      <w:r w:rsidRPr="00A313BB">
        <w:rPr>
          <w:b/>
          <w:szCs w:val="28"/>
        </w:rPr>
        <w:t xml:space="preserve">Примерный перечень </w:t>
      </w:r>
      <w:r w:rsidR="00A313BB" w:rsidRPr="00A313BB">
        <w:rPr>
          <w:b/>
          <w:szCs w:val="28"/>
        </w:rPr>
        <w:t xml:space="preserve">теоретических </w:t>
      </w:r>
      <w:r w:rsidRPr="00A313BB">
        <w:rPr>
          <w:b/>
          <w:szCs w:val="28"/>
        </w:rPr>
        <w:t>вопросов к зачету:</w:t>
      </w:r>
    </w:p>
    <w:p w14:paraId="191175B6" w14:textId="77777777" w:rsidR="00A313BB" w:rsidRPr="00A313BB" w:rsidRDefault="00A313BB" w:rsidP="00A313BB">
      <w:pPr>
        <w:pStyle w:val="affd"/>
        <w:ind w:left="930"/>
        <w:rPr>
          <w:b/>
          <w:szCs w:val="28"/>
        </w:rPr>
      </w:pPr>
    </w:p>
    <w:p w14:paraId="1DDA4BD7" w14:textId="373E08E7" w:rsidR="00CE4633" w:rsidRDefault="008954EE" w:rsidP="00B120D6">
      <w:pPr>
        <w:pStyle w:val="affd"/>
        <w:numPr>
          <w:ilvl w:val="0"/>
          <w:numId w:val="16"/>
        </w:numPr>
        <w:spacing w:line="360" w:lineRule="auto"/>
        <w:ind w:left="0" w:firstLine="709"/>
        <w:jc w:val="both"/>
        <w:rPr>
          <w:szCs w:val="28"/>
        </w:rPr>
      </w:pPr>
      <w:r>
        <w:rPr>
          <w:szCs w:val="28"/>
        </w:rPr>
        <w:t xml:space="preserve">Целеполагание </w:t>
      </w:r>
      <w:r w:rsidR="00CE4633" w:rsidRPr="00CE4633">
        <w:rPr>
          <w:szCs w:val="28"/>
        </w:rPr>
        <w:t xml:space="preserve">разработки и реализации логистических </w:t>
      </w:r>
      <w:r>
        <w:rPr>
          <w:szCs w:val="28"/>
        </w:rPr>
        <w:t xml:space="preserve">инвестиционных </w:t>
      </w:r>
      <w:r w:rsidR="00CE4633" w:rsidRPr="00CE4633">
        <w:rPr>
          <w:szCs w:val="28"/>
        </w:rPr>
        <w:t xml:space="preserve">проектов. </w:t>
      </w:r>
    </w:p>
    <w:p w14:paraId="3808F850" w14:textId="77777777" w:rsidR="008954EE" w:rsidRDefault="008954EE" w:rsidP="00B120D6">
      <w:pPr>
        <w:pStyle w:val="affd"/>
        <w:numPr>
          <w:ilvl w:val="0"/>
          <w:numId w:val="16"/>
        </w:numPr>
        <w:spacing w:line="360" w:lineRule="auto"/>
        <w:ind w:left="0" w:firstLine="709"/>
        <w:jc w:val="both"/>
        <w:rPr>
          <w:szCs w:val="28"/>
        </w:rPr>
      </w:pPr>
      <w:r>
        <w:rPr>
          <w:szCs w:val="28"/>
        </w:rPr>
        <w:t>Описание основных у</w:t>
      </w:r>
      <w:r w:rsidR="00CE4633" w:rsidRPr="00CE4633">
        <w:rPr>
          <w:szCs w:val="28"/>
        </w:rPr>
        <w:t>частник</w:t>
      </w:r>
      <w:r>
        <w:rPr>
          <w:szCs w:val="28"/>
        </w:rPr>
        <w:t>ов</w:t>
      </w:r>
      <w:r w:rsidR="00CE4633" w:rsidRPr="00CE4633">
        <w:rPr>
          <w:szCs w:val="28"/>
        </w:rPr>
        <w:t xml:space="preserve"> международных логистических проектов. </w:t>
      </w:r>
    </w:p>
    <w:p w14:paraId="375362AF" w14:textId="1E54D583" w:rsidR="00CE4633" w:rsidRPr="008954EE" w:rsidRDefault="008954EE" w:rsidP="00B120D6">
      <w:pPr>
        <w:pStyle w:val="affd"/>
        <w:numPr>
          <w:ilvl w:val="0"/>
          <w:numId w:val="16"/>
        </w:numPr>
        <w:spacing w:line="360" w:lineRule="auto"/>
        <w:ind w:left="0" w:firstLine="709"/>
        <w:jc w:val="both"/>
        <w:rPr>
          <w:szCs w:val="28"/>
        </w:rPr>
      </w:pPr>
      <w:r>
        <w:rPr>
          <w:szCs w:val="28"/>
        </w:rPr>
        <w:t xml:space="preserve">Технология и этапы создания </w:t>
      </w:r>
      <w:r w:rsidR="00CE4633" w:rsidRPr="008954EE">
        <w:rPr>
          <w:szCs w:val="28"/>
        </w:rPr>
        <w:t xml:space="preserve">рабочего плана логистического </w:t>
      </w:r>
      <w:r>
        <w:rPr>
          <w:szCs w:val="28"/>
        </w:rPr>
        <w:t xml:space="preserve">инвестиционного </w:t>
      </w:r>
      <w:r w:rsidR="00CE4633" w:rsidRPr="008954EE">
        <w:rPr>
          <w:szCs w:val="28"/>
        </w:rPr>
        <w:t xml:space="preserve">проекта. </w:t>
      </w:r>
    </w:p>
    <w:p w14:paraId="14FDB37C" w14:textId="3C24E3B1" w:rsidR="00CE4633" w:rsidRDefault="008954EE" w:rsidP="00B120D6">
      <w:pPr>
        <w:pStyle w:val="affd"/>
        <w:numPr>
          <w:ilvl w:val="0"/>
          <w:numId w:val="16"/>
        </w:numPr>
        <w:spacing w:line="360" w:lineRule="auto"/>
        <w:ind w:left="0" w:firstLine="709"/>
        <w:jc w:val="both"/>
        <w:rPr>
          <w:szCs w:val="28"/>
        </w:rPr>
      </w:pPr>
      <w:r>
        <w:rPr>
          <w:szCs w:val="28"/>
        </w:rPr>
        <w:t>Управление</w:t>
      </w:r>
      <w:r w:rsidR="00CE4633" w:rsidRPr="00CE4633">
        <w:rPr>
          <w:szCs w:val="28"/>
        </w:rPr>
        <w:t xml:space="preserve"> администрировани</w:t>
      </w:r>
      <w:r>
        <w:rPr>
          <w:szCs w:val="28"/>
        </w:rPr>
        <w:t>ем</w:t>
      </w:r>
      <w:r w:rsidR="00CE4633" w:rsidRPr="00CE4633">
        <w:rPr>
          <w:szCs w:val="28"/>
        </w:rPr>
        <w:t xml:space="preserve"> логистического </w:t>
      </w:r>
      <w:r>
        <w:rPr>
          <w:szCs w:val="28"/>
        </w:rPr>
        <w:t xml:space="preserve">инвестиционного </w:t>
      </w:r>
      <w:r w:rsidR="00CE4633" w:rsidRPr="00CE4633">
        <w:rPr>
          <w:szCs w:val="28"/>
        </w:rPr>
        <w:t xml:space="preserve">проекта. </w:t>
      </w:r>
    </w:p>
    <w:p w14:paraId="38974673" w14:textId="77777777" w:rsidR="008954EE" w:rsidRDefault="008954EE" w:rsidP="00B120D6">
      <w:pPr>
        <w:pStyle w:val="affd"/>
        <w:numPr>
          <w:ilvl w:val="0"/>
          <w:numId w:val="16"/>
        </w:numPr>
        <w:spacing w:line="360" w:lineRule="auto"/>
        <w:ind w:left="0" w:firstLine="709"/>
        <w:jc w:val="both"/>
        <w:rPr>
          <w:szCs w:val="28"/>
        </w:rPr>
      </w:pPr>
      <w:r>
        <w:rPr>
          <w:szCs w:val="28"/>
        </w:rPr>
        <w:t>К</w:t>
      </w:r>
      <w:r w:rsidR="00CE4633" w:rsidRPr="00CE4633">
        <w:rPr>
          <w:szCs w:val="28"/>
        </w:rPr>
        <w:t>оммуникационн</w:t>
      </w:r>
      <w:r>
        <w:rPr>
          <w:szCs w:val="28"/>
        </w:rPr>
        <w:t>ая</w:t>
      </w:r>
      <w:r w:rsidR="00CE4633" w:rsidRPr="00CE4633">
        <w:rPr>
          <w:szCs w:val="28"/>
        </w:rPr>
        <w:t xml:space="preserve"> </w:t>
      </w:r>
      <w:r w:rsidRPr="00CE4633">
        <w:rPr>
          <w:szCs w:val="28"/>
        </w:rPr>
        <w:t>политик</w:t>
      </w:r>
      <w:r>
        <w:rPr>
          <w:szCs w:val="28"/>
        </w:rPr>
        <w:t>а</w:t>
      </w:r>
      <w:r w:rsidRPr="00CE4633">
        <w:rPr>
          <w:szCs w:val="28"/>
        </w:rPr>
        <w:t xml:space="preserve"> продвижени</w:t>
      </w:r>
      <w:r>
        <w:rPr>
          <w:szCs w:val="28"/>
        </w:rPr>
        <w:t>я</w:t>
      </w:r>
      <w:r w:rsidRPr="00CE4633">
        <w:rPr>
          <w:szCs w:val="28"/>
        </w:rPr>
        <w:t xml:space="preserve"> логистического </w:t>
      </w:r>
      <w:r>
        <w:rPr>
          <w:szCs w:val="28"/>
        </w:rPr>
        <w:t xml:space="preserve">инвестиционного </w:t>
      </w:r>
      <w:r w:rsidRPr="00CE4633">
        <w:rPr>
          <w:szCs w:val="28"/>
        </w:rPr>
        <w:t>проекта</w:t>
      </w:r>
      <w:r>
        <w:rPr>
          <w:szCs w:val="28"/>
        </w:rPr>
        <w:t>.</w:t>
      </w:r>
    </w:p>
    <w:p w14:paraId="63DB62B4" w14:textId="2CD4A2DE" w:rsidR="00CE4633" w:rsidRPr="008954EE" w:rsidRDefault="008954EE" w:rsidP="00B120D6">
      <w:pPr>
        <w:pStyle w:val="affd"/>
        <w:numPr>
          <w:ilvl w:val="0"/>
          <w:numId w:val="16"/>
        </w:numPr>
        <w:spacing w:line="360" w:lineRule="auto"/>
        <w:ind w:left="0" w:firstLine="709"/>
        <w:jc w:val="both"/>
        <w:rPr>
          <w:szCs w:val="28"/>
        </w:rPr>
      </w:pPr>
      <w:r>
        <w:rPr>
          <w:szCs w:val="28"/>
        </w:rPr>
        <w:t>И</w:t>
      </w:r>
      <w:r w:rsidR="00CE4633" w:rsidRPr="008954EE">
        <w:rPr>
          <w:szCs w:val="28"/>
        </w:rPr>
        <w:t>нформационн</w:t>
      </w:r>
      <w:r>
        <w:rPr>
          <w:szCs w:val="28"/>
        </w:rPr>
        <w:t>ая политика продвижения</w:t>
      </w:r>
      <w:r w:rsidR="00CE4633" w:rsidRPr="008954EE">
        <w:rPr>
          <w:szCs w:val="28"/>
        </w:rPr>
        <w:t xml:space="preserve"> </w:t>
      </w:r>
      <w:r w:rsidRPr="00CE4633">
        <w:rPr>
          <w:szCs w:val="28"/>
        </w:rPr>
        <w:t xml:space="preserve">логистического </w:t>
      </w:r>
      <w:r>
        <w:rPr>
          <w:szCs w:val="28"/>
        </w:rPr>
        <w:t xml:space="preserve">инвестиционного </w:t>
      </w:r>
      <w:r w:rsidRPr="00CE4633">
        <w:rPr>
          <w:szCs w:val="28"/>
        </w:rPr>
        <w:t>проекта</w:t>
      </w:r>
      <w:r>
        <w:rPr>
          <w:szCs w:val="28"/>
        </w:rPr>
        <w:t>.</w:t>
      </w:r>
    </w:p>
    <w:p w14:paraId="7266783E" w14:textId="4E36C156" w:rsidR="00CE4633" w:rsidRPr="00CE4633" w:rsidRDefault="008954EE" w:rsidP="00B120D6">
      <w:pPr>
        <w:pStyle w:val="affd"/>
        <w:numPr>
          <w:ilvl w:val="0"/>
          <w:numId w:val="16"/>
        </w:numPr>
        <w:spacing w:line="360" w:lineRule="auto"/>
        <w:ind w:left="0" w:firstLine="709"/>
        <w:jc w:val="both"/>
        <w:rPr>
          <w:szCs w:val="28"/>
        </w:rPr>
      </w:pPr>
      <w:r>
        <w:rPr>
          <w:szCs w:val="28"/>
        </w:rPr>
        <w:lastRenderedPageBreak/>
        <w:t>Результативность</w:t>
      </w:r>
      <w:r w:rsidR="00CE4633" w:rsidRPr="00CE4633">
        <w:rPr>
          <w:szCs w:val="28"/>
        </w:rPr>
        <w:t xml:space="preserve"> логистических </w:t>
      </w:r>
      <w:r>
        <w:rPr>
          <w:szCs w:val="28"/>
        </w:rPr>
        <w:t xml:space="preserve">инвестиционных </w:t>
      </w:r>
      <w:r w:rsidR="00CE4633" w:rsidRPr="00CE4633">
        <w:rPr>
          <w:szCs w:val="28"/>
        </w:rPr>
        <w:t>проектов.</w:t>
      </w:r>
    </w:p>
    <w:p w14:paraId="601FCF18" w14:textId="2D43266E" w:rsidR="00CE4633" w:rsidRDefault="008954EE" w:rsidP="00B120D6">
      <w:pPr>
        <w:pStyle w:val="affd"/>
        <w:numPr>
          <w:ilvl w:val="0"/>
          <w:numId w:val="16"/>
        </w:numPr>
        <w:spacing w:line="360" w:lineRule="auto"/>
        <w:ind w:left="0" w:firstLine="709"/>
        <w:jc w:val="both"/>
        <w:rPr>
          <w:szCs w:val="28"/>
        </w:rPr>
      </w:pPr>
      <w:r>
        <w:rPr>
          <w:szCs w:val="28"/>
        </w:rPr>
        <w:t>Описание э</w:t>
      </w:r>
      <w:r w:rsidR="00CE4633" w:rsidRPr="00CE4633">
        <w:rPr>
          <w:szCs w:val="28"/>
        </w:rPr>
        <w:t xml:space="preserve">кономической сущности логистических </w:t>
      </w:r>
      <w:r>
        <w:rPr>
          <w:szCs w:val="28"/>
        </w:rPr>
        <w:t xml:space="preserve">инвестиционных </w:t>
      </w:r>
      <w:r w:rsidR="00CE4633" w:rsidRPr="00CE4633">
        <w:rPr>
          <w:szCs w:val="28"/>
        </w:rPr>
        <w:t xml:space="preserve">проектов.  </w:t>
      </w:r>
    </w:p>
    <w:p w14:paraId="3F58AD33" w14:textId="07ECBEFF" w:rsidR="00CE4633" w:rsidRDefault="00CE4633" w:rsidP="00B120D6">
      <w:pPr>
        <w:pStyle w:val="affd"/>
        <w:numPr>
          <w:ilvl w:val="0"/>
          <w:numId w:val="16"/>
        </w:numPr>
        <w:spacing w:line="360" w:lineRule="auto"/>
        <w:ind w:left="0" w:firstLine="709"/>
        <w:jc w:val="both"/>
        <w:rPr>
          <w:szCs w:val="28"/>
        </w:rPr>
      </w:pPr>
      <w:r w:rsidRPr="00CE4633">
        <w:rPr>
          <w:szCs w:val="28"/>
        </w:rPr>
        <w:t xml:space="preserve">Экономические отношения, возникающие в </w:t>
      </w:r>
      <w:r w:rsidR="008954EE">
        <w:rPr>
          <w:szCs w:val="28"/>
        </w:rPr>
        <w:t>инвестиционной</w:t>
      </w:r>
      <w:r w:rsidRPr="00CE4633">
        <w:rPr>
          <w:szCs w:val="28"/>
        </w:rPr>
        <w:t xml:space="preserve"> логистик</w:t>
      </w:r>
      <w:r w:rsidR="008954EE">
        <w:rPr>
          <w:szCs w:val="28"/>
        </w:rPr>
        <w:t>е</w:t>
      </w:r>
      <w:r w:rsidRPr="00CE4633">
        <w:rPr>
          <w:szCs w:val="28"/>
        </w:rPr>
        <w:t xml:space="preserve">. </w:t>
      </w:r>
    </w:p>
    <w:p w14:paraId="47F9636E" w14:textId="75DFCDD2" w:rsidR="00CE4633" w:rsidRDefault="00CE4633" w:rsidP="00B120D6">
      <w:pPr>
        <w:pStyle w:val="affd"/>
        <w:numPr>
          <w:ilvl w:val="0"/>
          <w:numId w:val="16"/>
        </w:numPr>
        <w:spacing w:line="360" w:lineRule="auto"/>
        <w:ind w:left="0" w:firstLine="709"/>
        <w:jc w:val="both"/>
        <w:rPr>
          <w:szCs w:val="28"/>
        </w:rPr>
      </w:pPr>
      <w:r w:rsidRPr="00CE4633">
        <w:rPr>
          <w:szCs w:val="28"/>
        </w:rPr>
        <w:t>Экономические показатели, определяющие эффективно</w:t>
      </w:r>
      <w:r w:rsidR="008954EE">
        <w:rPr>
          <w:szCs w:val="28"/>
        </w:rPr>
        <w:t>сть</w:t>
      </w:r>
      <w:r w:rsidRPr="00CE4633">
        <w:rPr>
          <w:szCs w:val="28"/>
        </w:rPr>
        <w:t xml:space="preserve"> проектного управления </w:t>
      </w:r>
      <w:r w:rsidR="008954EE">
        <w:rPr>
          <w:szCs w:val="28"/>
        </w:rPr>
        <w:t>инвестиционной</w:t>
      </w:r>
      <w:r w:rsidRPr="00CE4633">
        <w:rPr>
          <w:szCs w:val="28"/>
        </w:rPr>
        <w:t xml:space="preserve"> логистикой. </w:t>
      </w:r>
    </w:p>
    <w:p w14:paraId="45684E00" w14:textId="78FB5BE5" w:rsidR="00CE4633" w:rsidRDefault="008954EE" w:rsidP="00B120D6">
      <w:pPr>
        <w:pStyle w:val="affd"/>
        <w:numPr>
          <w:ilvl w:val="0"/>
          <w:numId w:val="16"/>
        </w:numPr>
        <w:spacing w:line="360" w:lineRule="auto"/>
        <w:ind w:left="0" w:firstLine="709"/>
        <w:jc w:val="both"/>
        <w:rPr>
          <w:szCs w:val="28"/>
        </w:rPr>
      </w:pPr>
      <w:r>
        <w:rPr>
          <w:szCs w:val="28"/>
        </w:rPr>
        <w:t>Методы ц</w:t>
      </w:r>
      <w:r w:rsidR="00CE4633" w:rsidRPr="00CE4633">
        <w:rPr>
          <w:szCs w:val="28"/>
        </w:rPr>
        <w:t>енообразовани</w:t>
      </w:r>
      <w:r>
        <w:rPr>
          <w:szCs w:val="28"/>
        </w:rPr>
        <w:t>я</w:t>
      </w:r>
      <w:r w:rsidR="00CE4633" w:rsidRPr="00CE4633">
        <w:rPr>
          <w:szCs w:val="28"/>
        </w:rPr>
        <w:t xml:space="preserve"> в системе перевозок. </w:t>
      </w:r>
    </w:p>
    <w:p w14:paraId="4D852413" w14:textId="123A18C8" w:rsidR="00CE4633" w:rsidRDefault="008954EE" w:rsidP="00B120D6">
      <w:pPr>
        <w:pStyle w:val="affd"/>
        <w:numPr>
          <w:ilvl w:val="0"/>
          <w:numId w:val="16"/>
        </w:numPr>
        <w:spacing w:line="360" w:lineRule="auto"/>
        <w:ind w:left="0" w:firstLine="709"/>
        <w:jc w:val="both"/>
        <w:rPr>
          <w:szCs w:val="28"/>
        </w:rPr>
      </w:pPr>
      <w:r>
        <w:rPr>
          <w:szCs w:val="28"/>
        </w:rPr>
        <w:t>Взаимосвязь</w:t>
      </w:r>
      <w:r w:rsidR="00CE4633" w:rsidRPr="00CE4633">
        <w:rPr>
          <w:szCs w:val="28"/>
        </w:rPr>
        <w:t xml:space="preserve"> тарификации </w:t>
      </w:r>
      <w:r>
        <w:rPr>
          <w:szCs w:val="28"/>
        </w:rPr>
        <w:t>и инвестиционной привлекательности</w:t>
      </w:r>
      <w:r w:rsidR="00CE4633" w:rsidRPr="00CE4633">
        <w:rPr>
          <w:szCs w:val="28"/>
        </w:rPr>
        <w:t xml:space="preserve"> перевоз</w:t>
      </w:r>
      <w:r>
        <w:rPr>
          <w:szCs w:val="28"/>
        </w:rPr>
        <w:t>ок</w:t>
      </w:r>
      <w:r w:rsidR="00CE4633" w:rsidRPr="00CE4633">
        <w:rPr>
          <w:szCs w:val="28"/>
        </w:rPr>
        <w:t xml:space="preserve">. </w:t>
      </w:r>
    </w:p>
    <w:p w14:paraId="07C5D116" w14:textId="6BC44A32" w:rsidR="00CE4633" w:rsidRDefault="008954EE" w:rsidP="00B120D6">
      <w:pPr>
        <w:pStyle w:val="affd"/>
        <w:numPr>
          <w:ilvl w:val="0"/>
          <w:numId w:val="16"/>
        </w:numPr>
        <w:spacing w:line="360" w:lineRule="auto"/>
        <w:ind w:left="0" w:firstLine="709"/>
        <w:jc w:val="both"/>
        <w:rPr>
          <w:szCs w:val="28"/>
        </w:rPr>
      </w:pPr>
      <w:r>
        <w:rPr>
          <w:szCs w:val="28"/>
        </w:rPr>
        <w:t>П</w:t>
      </w:r>
      <w:r w:rsidR="00CE4633" w:rsidRPr="00CE4633">
        <w:rPr>
          <w:szCs w:val="28"/>
        </w:rPr>
        <w:t>равово</w:t>
      </w:r>
      <w:r>
        <w:rPr>
          <w:szCs w:val="28"/>
        </w:rPr>
        <w:t>е</w:t>
      </w:r>
      <w:r w:rsidR="00CE4633" w:rsidRPr="00CE4633">
        <w:rPr>
          <w:szCs w:val="28"/>
        </w:rPr>
        <w:t xml:space="preserve"> регулировани</w:t>
      </w:r>
      <w:r>
        <w:rPr>
          <w:szCs w:val="28"/>
        </w:rPr>
        <w:t>е</w:t>
      </w:r>
      <w:r w:rsidR="00CE4633" w:rsidRPr="00CE4633">
        <w:rPr>
          <w:szCs w:val="28"/>
        </w:rPr>
        <w:t xml:space="preserve"> логистических </w:t>
      </w:r>
      <w:r>
        <w:rPr>
          <w:szCs w:val="28"/>
        </w:rPr>
        <w:t xml:space="preserve">инвестиционных </w:t>
      </w:r>
      <w:r w:rsidR="00CE4633" w:rsidRPr="00CE4633">
        <w:rPr>
          <w:szCs w:val="28"/>
        </w:rPr>
        <w:t xml:space="preserve">проектов. </w:t>
      </w:r>
    </w:p>
    <w:p w14:paraId="4AF2E6D9" w14:textId="645F5008" w:rsidR="00CE4633" w:rsidRDefault="00CE4633" w:rsidP="00B120D6">
      <w:pPr>
        <w:pStyle w:val="affd"/>
        <w:numPr>
          <w:ilvl w:val="0"/>
          <w:numId w:val="16"/>
        </w:numPr>
        <w:spacing w:line="360" w:lineRule="auto"/>
        <w:ind w:left="0" w:firstLine="709"/>
        <w:jc w:val="both"/>
        <w:rPr>
          <w:szCs w:val="28"/>
        </w:rPr>
      </w:pPr>
      <w:r w:rsidRPr="00CE4633">
        <w:rPr>
          <w:szCs w:val="28"/>
        </w:rPr>
        <w:t xml:space="preserve">Нормативные акты, регулирующие транспортное право. </w:t>
      </w:r>
    </w:p>
    <w:p w14:paraId="27AC8C12" w14:textId="4A1933BE" w:rsidR="00CE4633" w:rsidRPr="00CE4633" w:rsidRDefault="00CE4633" w:rsidP="00B120D6">
      <w:pPr>
        <w:pStyle w:val="affd"/>
        <w:numPr>
          <w:ilvl w:val="0"/>
          <w:numId w:val="16"/>
        </w:numPr>
        <w:spacing w:line="360" w:lineRule="auto"/>
        <w:ind w:left="0" w:firstLine="709"/>
        <w:jc w:val="both"/>
        <w:rPr>
          <w:szCs w:val="28"/>
        </w:rPr>
      </w:pPr>
      <w:r w:rsidRPr="00CE4633">
        <w:rPr>
          <w:szCs w:val="28"/>
        </w:rPr>
        <w:t xml:space="preserve">Особенности проектного </w:t>
      </w:r>
      <w:r w:rsidR="008954EE">
        <w:rPr>
          <w:szCs w:val="28"/>
        </w:rPr>
        <w:t xml:space="preserve">инвестиционного </w:t>
      </w:r>
      <w:r w:rsidRPr="00CE4633">
        <w:rPr>
          <w:szCs w:val="28"/>
        </w:rPr>
        <w:t>управления при организации перевозок на различных видах транспорта.</w:t>
      </w:r>
    </w:p>
    <w:p w14:paraId="218645FD" w14:textId="436B7F18" w:rsidR="00CE4633" w:rsidRDefault="008954EE" w:rsidP="00B120D6">
      <w:pPr>
        <w:pStyle w:val="affd"/>
        <w:numPr>
          <w:ilvl w:val="0"/>
          <w:numId w:val="16"/>
        </w:numPr>
        <w:spacing w:line="360" w:lineRule="auto"/>
        <w:ind w:left="0" w:firstLine="709"/>
        <w:jc w:val="both"/>
        <w:rPr>
          <w:szCs w:val="28"/>
        </w:rPr>
      </w:pPr>
      <w:r>
        <w:rPr>
          <w:szCs w:val="28"/>
        </w:rPr>
        <w:t>Инвестиционная</w:t>
      </w:r>
      <w:r w:rsidR="00CE4633" w:rsidRPr="00CE4633">
        <w:rPr>
          <w:szCs w:val="28"/>
        </w:rPr>
        <w:t xml:space="preserve"> логистика как инструмент управления транспортными потоками. </w:t>
      </w:r>
    </w:p>
    <w:p w14:paraId="3737BE46" w14:textId="6FA28A28" w:rsidR="00CE4633" w:rsidRDefault="00CE4633" w:rsidP="00B120D6">
      <w:pPr>
        <w:pStyle w:val="affd"/>
        <w:numPr>
          <w:ilvl w:val="0"/>
          <w:numId w:val="16"/>
        </w:numPr>
        <w:spacing w:line="360" w:lineRule="auto"/>
        <w:ind w:left="0" w:firstLine="709"/>
        <w:jc w:val="both"/>
        <w:rPr>
          <w:szCs w:val="28"/>
        </w:rPr>
      </w:pPr>
      <w:r w:rsidRPr="00CE4633">
        <w:rPr>
          <w:szCs w:val="28"/>
        </w:rPr>
        <w:t xml:space="preserve">Отраслевые логистические </w:t>
      </w:r>
      <w:r w:rsidR="008954EE">
        <w:rPr>
          <w:szCs w:val="28"/>
        </w:rPr>
        <w:t xml:space="preserve">инвестиционные </w:t>
      </w:r>
      <w:r w:rsidRPr="00CE4633">
        <w:rPr>
          <w:szCs w:val="28"/>
        </w:rPr>
        <w:t xml:space="preserve">проекты. </w:t>
      </w:r>
    </w:p>
    <w:p w14:paraId="708B4238" w14:textId="571DABC1" w:rsidR="00CE4633" w:rsidRDefault="00CE4633" w:rsidP="00B120D6">
      <w:pPr>
        <w:pStyle w:val="affd"/>
        <w:numPr>
          <w:ilvl w:val="0"/>
          <w:numId w:val="16"/>
        </w:numPr>
        <w:spacing w:line="360" w:lineRule="auto"/>
        <w:ind w:left="0" w:firstLine="709"/>
        <w:jc w:val="both"/>
        <w:rPr>
          <w:szCs w:val="28"/>
        </w:rPr>
      </w:pPr>
      <w:r w:rsidRPr="00CE4633">
        <w:rPr>
          <w:szCs w:val="28"/>
        </w:rPr>
        <w:t xml:space="preserve">Транспортное посредничество и его роль в развитии логистических </w:t>
      </w:r>
      <w:r w:rsidR="008954EE">
        <w:rPr>
          <w:szCs w:val="28"/>
        </w:rPr>
        <w:t>инвестиционных п</w:t>
      </w:r>
      <w:r w:rsidRPr="00CE4633">
        <w:rPr>
          <w:szCs w:val="28"/>
        </w:rPr>
        <w:t xml:space="preserve">роектов. </w:t>
      </w:r>
    </w:p>
    <w:p w14:paraId="0E5FDF3D" w14:textId="12AB3535" w:rsidR="008954EE" w:rsidRDefault="00CE4633" w:rsidP="00B120D6">
      <w:pPr>
        <w:pStyle w:val="affd"/>
        <w:numPr>
          <w:ilvl w:val="0"/>
          <w:numId w:val="16"/>
        </w:numPr>
        <w:spacing w:line="360" w:lineRule="auto"/>
        <w:ind w:left="0" w:firstLine="709"/>
        <w:jc w:val="both"/>
        <w:rPr>
          <w:szCs w:val="28"/>
        </w:rPr>
      </w:pPr>
      <w:r w:rsidRPr="00CE4633">
        <w:rPr>
          <w:szCs w:val="28"/>
        </w:rPr>
        <w:t>Цифровые логистические платформы</w:t>
      </w:r>
      <w:r w:rsidR="008954EE">
        <w:rPr>
          <w:szCs w:val="28"/>
        </w:rPr>
        <w:t xml:space="preserve"> и их инвестиционная привлекательность.</w:t>
      </w:r>
    </w:p>
    <w:p w14:paraId="054C6699" w14:textId="340963FD" w:rsidR="00CE4633" w:rsidRDefault="00CE4633" w:rsidP="00B120D6">
      <w:pPr>
        <w:pStyle w:val="affd"/>
        <w:numPr>
          <w:ilvl w:val="0"/>
          <w:numId w:val="16"/>
        </w:numPr>
        <w:spacing w:line="360" w:lineRule="auto"/>
        <w:ind w:left="0" w:firstLine="709"/>
        <w:jc w:val="both"/>
        <w:rPr>
          <w:szCs w:val="28"/>
        </w:rPr>
      </w:pPr>
      <w:r w:rsidRPr="00CE4633">
        <w:rPr>
          <w:szCs w:val="28"/>
        </w:rPr>
        <w:t xml:space="preserve">Мультимодальные перевозки в системе </w:t>
      </w:r>
      <w:r w:rsidR="008954EE">
        <w:rPr>
          <w:szCs w:val="28"/>
        </w:rPr>
        <w:t>инвестиционной</w:t>
      </w:r>
      <w:r w:rsidRPr="00CE4633">
        <w:rPr>
          <w:szCs w:val="28"/>
        </w:rPr>
        <w:t xml:space="preserve"> логистики. </w:t>
      </w:r>
    </w:p>
    <w:p w14:paraId="5F08BC9E" w14:textId="69A7D698" w:rsidR="00CE4633" w:rsidRPr="00CE4633" w:rsidRDefault="00CE4633" w:rsidP="00B120D6">
      <w:pPr>
        <w:pStyle w:val="affd"/>
        <w:numPr>
          <w:ilvl w:val="0"/>
          <w:numId w:val="16"/>
        </w:numPr>
        <w:spacing w:line="360" w:lineRule="auto"/>
        <w:ind w:left="0" w:firstLine="709"/>
        <w:jc w:val="both"/>
        <w:rPr>
          <w:szCs w:val="28"/>
        </w:rPr>
      </w:pPr>
      <w:r w:rsidRPr="00CE4633">
        <w:rPr>
          <w:szCs w:val="28"/>
        </w:rPr>
        <w:t>Региональн</w:t>
      </w:r>
      <w:r w:rsidR="008954EE">
        <w:rPr>
          <w:szCs w:val="28"/>
        </w:rPr>
        <w:t>ые инвестиционные логистические проекты</w:t>
      </w:r>
      <w:r w:rsidRPr="00CE4633">
        <w:rPr>
          <w:szCs w:val="28"/>
        </w:rPr>
        <w:t xml:space="preserve"> для районов с низкой транспортной доступностью.</w:t>
      </w:r>
    </w:p>
    <w:p w14:paraId="6D38ECB6" w14:textId="7AED6701" w:rsidR="00CE4633" w:rsidRDefault="00CE4633" w:rsidP="00B120D6">
      <w:pPr>
        <w:pStyle w:val="affd"/>
        <w:numPr>
          <w:ilvl w:val="0"/>
          <w:numId w:val="16"/>
        </w:numPr>
        <w:spacing w:line="360" w:lineRule="auto"/>
        <w:ind w:left="0" w:firstLine="709"/>
        <w:jc w:val="both"/>
        <w:rPr>
          <w:szCs w:val="28"/>
        </w:rPr>
      </w:pPr>
      <w:r w:rsidRPr="00CE4633">
        <w:rPr>
          <w:szCs w:val="28"/>
        </w:rPr>
        <w:t xml:space="preserve">Разработка </w:t>
      </w:r>
      <w:r w:rsidR="008954EE">
        <w:rPr>
          <w:szCs w:val="28"/>
        </w:rPr>
        <w:t xml:space="preserve">инвестиционных проектов по </w:t>
      </w:r>
      <w:r w:rsidRPr="00CE4633">
        <w:rPr>
          <w:szCs w:val="28"/>
        </w:rPr>
        <w:t>устойчив</w:t>
      </w:r>
      <w:r w:rsidR="008954EE">
        <w:rPr>
          <w:szCs w:val="28"/>
        </w:rPr>
        <w:t>ой</w:t>
      </w:r>
      <w:r w:rsidRPr="00CE4633">
        <w:rPr>
          <w:szCs w:val="28"/>
        </w:rPr>
        <w:t xml:space="preserve"> и эффективн</w:t>
      </w:r>
      <w:r w:rsidR="008954EE">
        <w:rPr>
          <w:szCs w:val="28"/>
        </w:rPr>
        <w:t>ой организации</w:t>
      </w:r>
      <w:r w:rsidRPr="00CE4633">
        <w:rPr>
          <w:szCs w:val="28"/>
        </w:rPr>
        <w:t xml:space="preserve"> мультимодальных транспортных цепочек. </w:t>
      </w:r>
    </w:p>
    <w:p w14:paraId="4C6E13BE" w14:textId="6E40150D" w:rsidR="00CE4633" w:rsidRDefault="00CE4633" w:rsidP="00B120D6">
      <w:pPr>
        <w:pStyle w:val="affd"/>
        <w:numPr>
          <w:ilvl w:val="0"/>
          <w:numId w:val="16"/>
        </w:numPr>
        <w:spacing w:line="360" w:lineRule="auto"/>
        <w:ind w:left="0" w:firstLine="709"/>
        <w:jc w:val="both"/>
        <w:rPr>
          <w:szCs w:val="28"/>
        </w:rPr>
      </w:pPr>
      <w:r w:rsidRPr="00CE4633">
        <w:rPr>
          <w:szCs w:val="28"/>
        </w:rPr>
        <w:t xml:space="preserve">Направления цифровизации логистической отрасли в </w:t>
      </w:r>
      <w:r w:rsidR="008954EE">
        <w:rPr>
          <w:szCs w:val="28"/>
        </w:rPr>
        <w:t>инвестиционном</w:t>
      </w:r>
      <w:r w:rsidRPr="00CE4633">
        <w:rPr>
          <w:szCs w:val="28"/>
        </w:rPr>
        <w:t xml:space="preserve"> аспекте. </w:t>
      </w:r>
    </w:p>
    <w:p w14:paraId="35F84879" w14:textId="29AD62F2" w:rsidR="00CE4633" w:rsidRDefault="00CE4633" w:rsidP="00B120D6">
      <w:pPr>
        <w:pStyle w:val="affd"/>
        <w:numPr>
          <w:ilvl w:val="0"/>
          <w:numId w:val="16"/>
        </w:numPr>
        <w:spacing w:line="360" w:lineRule="auto"/>
        <w:ind w:left="0" w:firstLine="709"/>
        <w:jc w:val="both"/>
        <w:rPr>
          <w:szCs w:val="28"/>
        </w:rPr>
      </w:pPr>
      <w:r w:rsidRPr="00CE4633">
        <w:rPr>
          <w:szCs w:val="28"/>
        </w:rPr>
        <w:lastRenderedPageBreak/>
        <w:t xml:space="preserve">Развитие транзитного потенциала в системе </w:t>
      </w:r>
      <w:r w:rsidR="008954EE">
        <w:rPr>
          <w:szCs w:val="28"/>
        </w:rPr>
        <w:t>инвестиционной</w:t>
      </w:r>
      <w:r w:rsidRPr="00CE4633">
        <w:rPr>
          <w:szCs w:val="28"/>
        </w:rPr>
        <w:t xml:space="preserve"> логистики. </w:t>
      </w:r>
    </w:p>
    <w:p w14:paraId="11012BBE" w14:textId="48EBD912" w:rsidR="00CE4633" w:rsidRDefault="00CE4633" w:rsidP="00B120D6">
      <w:pPr>
        <w:pStyle w:val="affd"/>
        <w:numPr>
          <w:ilvl w:val="0"/>
          <w:numId w:val="16"/>
        </w:numPr>
        <w:spacing w:line="360" w:lineRule="auto"/>
        <w:ind w:left="0" w:firstLine="709"/>
        <w:jc w:val="both"/>
        <w:rPr>
          <w:szCs w:val="28"/>
        </w:rPr>
      </w:pPr>
      <w:r w:rsidRPr="00CE4633">
        <w:rPr>
          <w:szCs w:val="28"/>
        </w:rPr>
        <w:t xml:space="preserve">Векторы </w:t>
      </w:r>
      <w:r w:rsidR="008954EE">
        <w:rPr>
          <w:szCs w:val="28"/>
        </w:rPr>
        <w:t xml:space="preserve">инвестиционного </w:t>
      </w:r>
      <w:r w:rsidRPr="00CE4633">
        <w:rPr>
          <w:szCs w:val="28"/>
        </w:rPr>
        <w:t xml:space="preserve">развития транспортных коридоров. </w:t>
      </w:r>
    </w:p>
    <w:p w14:paraId="74F7CD12" w14:textId="7CD65446" w:rsidR="00CE4633" w:rsidRDefault="00CE4633" w:rsidP="00B120D6">
      <w:pPr>
        <w:pStyle w:val="affd"/>
        <w:numPr>
          <w:ilvl w:val="0"/>
          <w:numId w:val="16"/>
        </w:numPr>
        <w:spacing w:line="360" w:lineRule="auto"/>
        <w:ind w:left="0" w:firstLine="709"/>
        <w:jc w:val="both"/>
        <w:rPr>
          <w:szCs w:val="28"/>
        </w:rPr>
      </w:pPr>
      <w:r w:rsidRPr="00CE4633">
        <w:rPr>
          <w:szCs w:val="28"/>
        </w:rPr>
        <w:t xml:space="preserve">Инновационные технологии перевозки различных грузов в </w:t>
      </w:r>
      <w:r w:rsidR="008954EE">
        <w:rPr>
          <w:szCs w:val="28"/>
        </w:rPr>
        <w:t>инвестиционном</w:t>
      </w:r>
      <w:r w:rsidRPr="00CE4633">
        <w:rPr>
          <w:szCs w:val="28"/>
        </w:rPr>
        <w:t xml:space="preserve"> аспекте. </w:t>
      </w:r>
    </w:p>
    <w:p w14:paraId="7DE78426" w14:textId="75E9B9B1" w:rsidR="00D82491" w:rsidRDefault="00CE4633" w:rsidP="00B120D6">
      <w:pPr>
        <w:pStyle w:val="affd"/>
        <w:numPr>
          <w:ilvl w:val="0"/>
          <w:numId w:val="16"/>
        </w:numPr>
        <w:spacing w:line="360" w:lineRule="auto"/>
        <w:ind w:left="0" w:firstLine="709"/>
        <w:jc w:val="both"/>
        <w:rPr>
          <w:szCs w:val="28"/>
        </w:rPr>
      </w:pPr>
      <w:r w:rsidRPr="00CE4633">
        <w:rPr>
          <w:szCs w:val="28"/>
        </w:rPr>
        <w:t xml:space="preserve">Инновационные технологии упаковки товаров специального назначения. </w:t>
      </w:r>
    </w:p>
    <w:p w14:paraId="4C4816EA" w14:textId="77777777" w:rsidR="00A313BB" w:rsidRDefault="00A313BB" w:rsidP="00A313BB">
      <w:pPr>
        <w:pStyle w:val="affd"/>
        <w:ind w:left="930"/>
        <w:rPr>
          <w:b/>
          <w:szCs w:val="28"/>
        </w:rPr>
      </w:pPr>
    </w:p>
    <w:p w14:paraId="2D48B63F" w14:textId="6027B716" w:rsidR="00D42DB1" w:rsidRPr="0048515B" w:rsidRDefault="00A313BB" w:rsidP="0048515B">
      <w:pPr>
        <w:pStyle w:val="affd"/>
        <w:ind w:left="930"/>
        <w:rPr>
          <w:b/>
          <w:szCs w:val="28"/>
        </w:rPr>
      </w:pPr>
      <w:r w:rsidRPr="00A313BB">
        <w:rPr>
          <w:b/>
          <w:szCs w:val="28"/>
        </w:rPr>
        <w:t xml:space="preserve">Примерный перечень </w:t>
      </w:r>
      <w:r>
        <w:rPr>
          <w:b/>
          <w:szCs w:val="28"/>
        </w:rPr>
        <w:t>тестовых</w:t>
      </w:r>
      <w:r w:rsidRPr="00A313BB">
        <w:rPr>
          <w:b/>
          <w:szCs w:val="28"/>
        </w:rPr>
        <w:t xml:space="preserve"> вопросов к зачету:</w:t>
      </w:r>
    </w:p>
    <w:p w14:paraId="499DA8C6" w14:textId="62D0EE6D" w:rsidR="00A313BB" w:rsidRPr="00A313BB" w:rsidRDefault="00A313BB" w:rsidP="0048515B">
      <w:pPr>
        <w:pStyle w:val="afff0"/>
        <w:snapToGrid w:val="0"/>
        <w:spacing w:before="0" w:after="0"/>
        <w:ind w:firstLine="709"/>
        <w:jc w:val="left"/>
        <w:rPr>
          <w:color w:val="222222"/>
          <w:sz w:val="28"/>
          <w:szCs w:val="28"/>
        </w:rPr>
      </w:pPr>
      <w:r w:rsidRPr="00A313BB">
        <w:rPr>
          <w:rFonts w:eastAsia="Times New Roman"/>
          <w:bCs/>
          <w:sz w:val="28"/>
          <w:szCs w:val="28"/>
          <w:lang w:eastAsia="ru-RU"/>
        </w:rPr>
        <w:t>1.</w:t>
      </w:r>
      <w:r w:rsidRPr="00A313BB">
        <w:rPr>
          <w:color w:val="222222"/>
          <w:sz w:val="28"/>
          <w:szCs w:val="28"/>
        </w:rPr>
        <w:t xml:space="preserve"> Определите критерий выбора варианта организации товародвижения:</w:t>
      </w:r>
      <w:r w:rsidRPr="00A313BB">
        <w:rPr>
          <w:color w:val="222222"/>
          <w:sz w:val="28"/>
          <w:szCs w:val="28"/>
        </w:rPr>
        <w:br/>
        <w:t>а) оптимальный уровень обслуживания потребителей;</w:t>
      </w:r>
      <w:r w:rsidRPr="00A313BB">
        <w:rPr>
          <w:color w:val="222222"/>
          <w:sz w:val="28"/>
          <w:szCs w:val="28"/>
        </w:rPr>
        <w:br/>
        <w:t>б) минимум издержек на закупки;</w:t>
      </w:r>
      <w:r w:rsidRPr="00A313BB">
        <w:rPr>
          <w:color w:val="222222"/>
          <w:sz w:val="28"/>
          <w:szCs w:val="28"/>
        </w:rPr>
        <w:br/>
        <w:t>в) минимум издержек на содержание запасов;</w:t>
      </w:r>
      <w:r w:rsidRPr="00A313BB">
        <w:rPr>
          <w:color w:val="222222"/>
          <w:sz w:val="28"/>
          <w:szCs w:val="28"/>
        </w:rPr>
        <w:br/>
        <w:t>г) минимум издержек на транспортирование</w:t>
      </w:r>
    </w:p>
    <w:p w14:paraId="53DAE859" w14:textId="3D5F7B2C" w:rsidR="00A313BB" w:rsidRPr="0048515B" w:rsidRDefault="00A313BB" w:rsidP="0048515B">
      <w:pPr>
        <w:pStyle w:val="afff0"/>
        <w:snapToGrid w:val="0"/>
        <w:spacing w:before="0" w:after="0"/>
        <w:ind w:firstLine="709"/>
        <w:jc w:val="left"/>
        <w:rPr>
          <w:color w:val="222222"/>
          <w:sz w:val="28"/>
          <w:szCs w:val="28"/>
        </w:rPr>
      </w:pPr>
      <w:r w:rsidRPr="00A313BB">
        <w:rPr>
          <w:color w:val="222222"/>
          <w:sz w:val="28"/>
          <w:szCs w:val="28"/>
        </w:rPr>
        <w:t>2. Название тянущей системы в логистике:</w:t>
      </w:r>
      <w:r w:rsidRPr="00A313BB">
        <w:rPr>
          <w:color w:val="222222"/>
          <w:sz w:val="28"/>
          <w:szCs w:val="28"/>
        </w:rPr>
        <w:br/>
        <w:t>а) система организации производства, в которой детали полуфабрикаты подаются с предыдущей технологической операции на последующую в соответствии с централизованно сформированным графиком производства;</w:t>
      </w:r>
      <w:r w:rsidRPr="00A313BB">
        <w:rPr>
          <w:color w:val="222222"/>
          <w:sz w:val="28"/>
          <w:szCs w:val="28"/>
        </w:rPr>
        <w:br/>
        <w:t>б) система организации производства, в которой детали и полуфабрикаты подаются с предыдущей технологической операции на последующую по мере необходимости (жесткий график отсутствует);</w:t>
      </w:r>
      <w:r w:rsidRPr="00A313BB">
        <w:rPr>
          <w:color w:val="222222"/>
          <w:sz w:val="28"/>
          <w:szCs w:val="28"/>
        </w:rPr>
        <w:br/>
        <w:t>в) система управления запасами в каналах сферы обращения, в которой решение о пополнении запасов на периферийных складах принимается централизованно;</w:t>
      </w:r>
      <w:r w:rsidRPr="00A313BB">
        <w:rPr>
          <w:color w:val="222222"/>
          <w:sz w:val="28"/>
          <w:szCs w:val="28"/>
        </w:rPr>
        <w:br/>
        <w:t>г) стратегия сбыта, направленная на опережающее (по отношению к спросу) формирование товарных запасов на оптовых и розничных торговых предприятиях.</w:t>
      </w:r>
    </w:p>
    <w:p w14:paraId="656004D1" w14:textId="5F1A890D" w:rsidR="00A313BB" w:rsidRPr="00A313BB" w:rsidRDefault="00A313BB" w:rsidP="0048515B">
      <w:pPr>
        <w:pStyle w:val="afff0"/>
        <w:snapToGrid w:val="0"/>
        <w:spacing w:before="0" w:after="0"/>
        <w:ind w:firstLine="709"/>
        <w:jc w:val="left"/>
        <w:rPr>
          <w:rFonts w:eastAsia="Times New Roman"/>
          <w:bCs/>
          <w:sz w:val="28"/>
          <w:szCs w:val="28"/>
          <w:lang w:eastAsia="ru-RU"/>
        </w:rPr>
      </w:pPr>
      <w:r w:rsidRPr="00A313BB">
        <w:rPr>
          <w:rFonts w:eastAsia="Times New Roman"/>
          <w:bCs/>
          <w:sz w:val="28"/>
          <w:szCs w:val="28"/>
          <w:lang w:eastAsia="ru-RU"/>
        </w:rPr>
        <w:t>3. Название толкающей системы в логистике:</w:t>
      </w:r>
      <w:r w:rsidRPr="00A313BB">
        <w:rPr>
          <w:rFonts w:eastAsia="Times New Roman"/>
          <w:bCs/>
          <w:sz w:val="28"/>
          <w:szCs w:val="28"/>
          <w:lang w:eastAsia="ru-RU"/>
        </w:rPr>
        <w:br/>
        <w:t xml:space="preserve">а) система управления запасами в каналах сферы обращения с </w:t>
      </w:r>
      <w:r w:rsidRPr="00A313BB">
        <w:rPr>
          <w:rFonts w:eastAsia="Times New Roman"/>
          <w:bCs/>
          <w:sz w:val="28"/>
          <w:szCs w:val="28"/>
          <w:lang w:eastAsia="ru-RU"/>
        </w:rPr>
        <w:lastRenderedPageBreak/>
        <w:t>децентрализованным процессом принятия решений о пополнении запасов;</w:t>
      </w:r>
      <w:r w:rsidRPr="00A313BB">
        <w:rPr>
          <w:rFonts w:eastAsia="Times New Roman"/>
          <w:bCs/>
          <w:sz w:val="28"/>
          <w:szCs w:val="28"/>
          <w:lang w:eastAsia="ru-RU"/>
        </w:rPr>
        <w:br/>
        <w:t>б) система организации производства, в которой детали и полуфабрикаты подаются с предыдущей технологической операции на последующую по мере необходимости (жесткий график отсутствует);</w:t>
      </w:r>
      <w:r w:rsidRPr="00A313BB">
        <w:rPr>
          <w:rFonts w:eastAsia="Times New Roman"/>
          <w:bCs/>
          <w:sz w:val="28"/>
          <w:szCs w:val="28"/>
          <w:lang w:eastAsia="ru-RU"/>
        </w:rPr>
        <w:br/>
        <w:t>в) стратегия сбыта, направленная на опережающее (по отношению к спросу) формирование товарных запасов в оптовых и розничных торговых предприятиях</w:t>
      </w:r>
    </w:p>
    <w:p w14:paraId="001FD1AE" w14:textId="483C975E" w:rsidR="00A313BB" w:rsidRPr="00A313BB" w:rsidRDefault="00A313BB" w:rsidP="0048515B">
      <w:pPr>
        <w:pStyle w:val="afff0"/>
        <w:snapToGrid w:val="0"/>
        <w:spacing w:before="0" w:after="0"/>
        <w:ind w:firstLine="709"/>
        <w:jc w:val="left"/>
        <w:rPr>
          <w:rFonts w:eastAsia="Times New Roman"/>
          <w:bCs/>
          <w:sz w:val="28"/>
          <w:szCs w:val="28"/>
          <w:lang w:eastAsia="ru-RU"/>
        </w:rPr>
      </w:pPr>
      <w:r w:rsidRPr="00A313BB">
        <w:rPr>
          <w:rFonts w:eastAsia="Times New Roman"/>
          <w:bCs/>
          <w:sz w:val="28"/>
          <w:szCs w:val="28"/>
          <w:lang w:eastAsia="ru-RU"/>
        </w:rPr>
        <w:t>4. С какой целью предприятие создает запасы?</w:t>
      </w:r>
      <w:r w:rsidRPr="00A313BB">
        <w:rPr>
          <w:rFonts w:eastAsia="Times New Roman"/>
          <w:bCs/>
          <w:sz w:val="28"/>
          <w:szCs w:val="28"/>
          <w:lang w:eastAsia="ru-RU"/>
        </w:rPr>
        <w:br/>
        <w:t>а) с целью снижения потерь от закупки мелких партий товаров по более высоким ценам;</w:t>
      </w:r>
      <w:r w:rsidRPr="00A313BB">
        <w:rPr>
          <w:rFonts w:eastAsia="Times New Roman"/>
          <w:bCs/>
          <w:sz w:val="28"/>
          <w:szCs w:val="28"/>
          <w:lang w:eastAsia="ru-RU"/>
        </w:rPr>
        <w:br/>
        <w:t>б) с целью снижения потерь от омертвления в запасах отвлеченных финансовых средств;</w:t>
      </w:r>
      <w:r w:rsidRPr="00A313BB">
        <w:rPr>
          <w:rFonts w:eastAsia="Times New Roman"/>
          <w:bCs/>
          <w:sz w:val="28"/>
          <w:szCs w:val="28"/>
          <w:lang w:eastAsia="ru-RU"/>
        </w:rPr>
        <w:br/>
        <w:t>в) с целью снижения риска порчи товаров;</w:t>
      </w:r>
      <w:r w:rsidRPr="00A313BB">
        <w:rPr>
          <w:rFonts w:eastAsia="Times New Roman"/>
          <w:bCs/>
          <w:sz w:val="28"/>
          <w:szCs w:val="28"/>
          <w:lang w:eastAsia="ru-RU"/>
        </w:rPr>
        <w:br/>
        <w:t>г) с целью снижения расходов на оплату труда персонала, занятого хранением товаров</w:t>
      </w:r>
    </w:p>
    <w:p w14:paraId="3FD7CDE1" w14:textId="55CB673E" w:rsidR="00A313BB" w:rsidRPr="00A313BB" w:rsidRDefault="00A313BB" w:rsidP="0048515B">
      <w:pPr>
        <w:pStyle w:val="afff0"/>
        <w:snapToGrid w:val="0"/>
        <w:spacing w:before="0" w:after="0"/>
        <w:ind w:firstLine="709"/>
        <w:jc w:val="left"/>
        <w:rPr>
          <w:rFonts w:eastAsia="Times New Roman"/>
          <w:bCs/>
          <w:sz w:val="28"/>
          <w:szCs w:val="28"/>
          <w:lang w:eastAsia="ru-RU"/>
        </w:rPr>
      </w:pPr>
      <w:r w:rsidRPr="00A313BB">
        <w:rPr>
          <w:rFonts w:eastAsia="Times New Roman"/>
          <w:bCs/>
          <w:sz w:val="28"/>
          <w:szCs w:val="28"/>
          <w:lang w:eastAsia="ru-RU"/>
        </w:rPr>
        <w:t>5. Какие товары принято относить к категории «производственный запас»?</w:t>
      </w:r>
      <w:r w:rsidRPr="00A313BB">
        <w:rPr>
          <w:rFonts w:eastAsia="Times New Roman"/>
          <w:bCs/>
          <w:sz w:val="28"/>
          <w:szCs w:val="28"/>
          <w:lang w:eastAsia="ru-RU"/>
        </w:rPr>
        <w:br/>
        <w:t>а) на складах предприятий оптовой торговли;</w:t>
      </w:r>
      <w:r w:rsidRPr="00A313BB">
        <w:rPr>
          <w:rFonts w:eastAsia="Times New Roman"/>
          <w:bCs/>
          <w:sz w:val="28"/>
          <w:szCs w:val="28"/>
          <w:lang w:eastAsia="ru-RU"/>
        </w:rPr>
        <w:br/>
        <w:t>б) на складах сырья предприятий промышленности;</w:t>
      </w:r>
      <w:r w:rsidRPr="00A313BB">
        <w:rPr>
          <w:rFonts w:eastAsia="Times New Roman"/>
          <w:bCs/>
          <w:sz w:val="28"/>
          <w:szCs w:val="28"/>
          <w:lang w:eastAsia="ru-RU"/>
        </w:rPr>
        <w:br/>
        <w:t>в) в пути от поставщика к потребителю;</w:t>
      </w:r>
      <w:r w:rsidRPr="00A313BB">
        <w:rPr>
          <w:rFonts w:eastAsia="Times New Roman"/>
          <w:bCs/>
          <w:sz w:val="28"/>
          <w:szCs w:val="28"/>
          <w:lang w:eastAsia="ru-RU"/>
        </w:rPr>
        <w:br/>
        <w:t>г) на складах готовой продукции предприятий изготовителей.</w:t>
      </w:r>
    </w:p>
    <w:p w14:paraId="472F2609" w14:textId="19A9D174" w:rsidR="00A313BB" w:rsidRPr="00A313BB" w:rsidRDefault="00A313BB" w:rsidP="0048515B">
      <w:pPr>
        <w:pStyle w:val="afff0"/>
        <w:snapToGrid w:val="0"/>
        <w:spacing w:before="0" w:after="0"/>
        <w:ind w:firstLine="709"/>
        <w:jc w:val="left"/>
        <w:rPr>
          <w:rFonts w:eastAsia="Times New Roman"/>
          <w:bCs/>
          <w:sz w:val="28"/>
          <w:szCs w:val="28"/>
          <w:lang w:eastAsia="ru-RU"/>
        </w:rPr>
      </w:pPr>
      <w:r w:rsidRPr="00A313BB">
        <w:rPr>
          <w:rFonts w:eastAsia="Times New Roman"/>
          <w:bCs/>
          <w:sz w:val="28"/>
          <w:szCs w:val="28"/>
          <w:lang w:eastAsia="ru-RU"/>
        </w:rPr>
        <w:t>6. Восстановите последовательность этапов выбора перевозчика:</w:t>
      </w:r>
      <w:r w:rsidRPr="00A313BB">
        <w:rPr>
          <w:rFonts w:eastAsia="Times New Roman"/>
          <w:bCs/>
          <w:sz w:val="28"/>
          <w:szCs w:val="28"/>
          <w:lang w:eastAsia="ru-RU"/>
        </w:rPr>
        <w:br/>
        <w:t>а) А: Ранжирование критериев выбора перевозчика</w:t>
      </w:r>
      <w:r w:rsidRPr="00A313BB">
        <w:rPr>
          <w:rFonts w:eastAsia="Times New Roman"/>
          <w:bCs/>
          <w:sz w:val="28"/>
          <w:szCs w:val="28"/>
          <w:lang w:eastAsia="ru-RU"/>
        </w:rPr>
        <w:br/>
        <w:t>б) Б: Принятие решения о выборе перевозчика</w:t>
      </w:r>
      <w:r w:rsidRPr="00A313BB">
        <w:rPr>
          <w:rFonts w:eastAsia="Times New Roman"/>
          <w:bCs/>
          <w:sz w:val="28"/>
          <w:szCs w:val="28"/>
          <w:lang w:eastAsia="ru-RU"/>
        </w:rPr>
        <w:br/>
        <w:t>в) В: Вычисление рейтинга перевозчика по каждому критерию</w:t>
      </w:r>
      <w:r w:rsidRPr="00A313BB">
        <w:rPr>
          <w:rFonts w:eastAsia="Times New Roman"/>
          <w:bCs/>
          <w:sz w:val="28"/>
          <w:szCs w:val="28"/>
          <w:lang w:eastAsia="ru-RU"/>
        </w:rPr>
        <w:br/>
        <w:t>г) Г: Оценка возможных перевозчиков в разрезе намеченных критериев</w:t>
      </w:r>
      <w:r w:rsidRPr="00A313BB">
        <w:rPr>
          <w:rFonts w:eastAsia="Times New Roman"/>
          <w:bCs/>
          <w:sz w:val="28"/>
          <w:szCs w:val="28"/>
          <w:lang w:eastAsia="ru-RU"/>
        </w:rPr>
        <w:br/>
        <w:t>д) Д: Определение критериев выбора перевозчика</w:t>
      </w:r>
      <w:r w:rsidRPr="00A313BB">
        <w:rPr>
          <w:rFonts w:eastAsia="Times New Roman"/>
          <w:bCs/>
          <w:sz w:val="28"/>
          <w:szCs w:val="28"/>
          <w:lang w:eastAsia="ru-RU"/>
        </w:rPr>
        <w:br/>
        <w:t>е) Е: Оценка суммарного рейтинга</w:t>
      </w:r>
    </w:p>
    <w:p w14:paraId="1A1A671C" w14:textId="13056387" w:rsidR="00A313BB" w:rsidRPr="00A313BB" w:rsidRDefault="00A313BB" w:rsidP="0048515B">
      <w:pPr>
        <w:pStyle w:val="afff0"/>
        <w:snapToGrid w:val="0"/>
        <w:spacing w:before="0" w:after="0"/>
        <w:ind w:firstLine="709"/>
        <w:jc w:val="left"/>
        <w:rPr>
          <w:rFonts w:eastAsia="Times New Roman"/>
          <w:bCs/>
          <w:sz w:val="28"/>
          <w:szCs w:val="28"/>
          <w:lang w:eastAsia="ru-RU"/>
        </w:rPr>
      </w:pPr>
      <w:r w:rsidRPr="00A313BB">
        <w:rPr>
          <w:rFonts w:eastAsia="Times New Roman"/>
          <w:bCs/>
          <w:sz w:val="28"/>
          <w:szCs w:val="28"/>
          <w:lang w:eastAsia="ru-RU"/>
        </w:rPr>
        <w:t>7. От чего зависит себестоимость перевозок?</w:t>
      </w:r>
      <w:r w:rsidRPr="00A313BB">
        <w:rPr>
          <w:rFonts w:eastAsia="Times New Roman"/>
          <w:bCs/>
          <w:sz w:val="28"/>
          <w:szCs w:val="28"/>
          <w:lang w:eastAsia="ru-RU"/>
        </w:rPr>
        <w:br/>
        <w:t>а) объема выполненной работы и затраченных на нее средств</w:t>
      </w:r>
      <w:r w:rsidRPr="00A313BB">
        <w:rPr>
          <w:rFonts w:eastAsia="Times New Roman"/>
          <w:bCs/>
          <w:sz w:val="28"/>
          <w:szCs w:val="28"/>
          <w:lang w:eastAsia="ru-RU"/>
        </w:rPr>
        <w:br/>
      </w:r>
      <w:r w:rsidRPr="00A313BB">
        <w:rPr>
          <w:rFonts w:eastAsia="Times New Roman"/>
          <w:bCs/>
          <w:sz w:val="28"/>
          <w:szCs w:val="28"/>
          <w:lang w:eastAsia="ru-RU"/>
        </w:rPr>
        <w:lastRenderedPageBreak/>
        <w:t>б) коэффициента грузоподъемности и пробега</w:t>
      </w:r>
      <w:r w:rsidRPr="00A313BB">
        <w:rPr>
          <w:rFonts w:eastAsia="Times New Roman"/>
          <w:bCs/>
          <w:sz w:val="28"/>
          <w:szCs w:val="28"/>
          <w:lang w:eastAsia="ru-RU"/>
        </w:rPr>
        <w:br/>
        <w:t>в) производительности транспортных средств</w:t>
      </w:r>
    </w:p>
    <w:p w14:paraId="4B93595E" w14:textId="2AF8BD77" w:rsidR="00A313BB" w:rsidRPr="00A313BB" w:rsidRDefault="00A313BB" w:rsidP="0048515B">
      <w:pPr>
        <w:pStyle w:val="afff0"/>
        <w:snapToGrid w:val="0"/>
        <w:spacing w:before="0" w:after="0"/>
        <w:ind w:firstLine="709"/>
        <w:jc w:val="left"/>
        <w:rPr>
          <w:rFonts w:eastAsia="Times New Roman"/>
          <w:bCs/>
          <w:sz w:val="28"/>
          <w:szCs w:val="28"/>
          <w:lang w:eastAsia="ru-RU"/>
        </w:rPr>
      </w:pPr>
      <w:r w:rsidRPr="00A313BB">
        <w:rPr>
          <w:rFonts w:eastAsia="Times New Roman"/>
          <w:bCs/>
          <w:sz w:val="28"/>
          <w:szCs w:val="28"/>
          <w:lang w:eastAsia="ru-RU"/>
        </w:rPr>
        <w:t>8. Основными преимуществами единственного источника поставки материальных ресурсов по сравнению с несколькими источниками является:</w:t>
      </w:r>
      <w:r w:rsidRPr="00A313BB">
        <w:rPr>
          <w:rFonts w:eastAsia="Times New Roman"/>
          <w:bCs/>
          <w:sz w:val="28"/>
          <w:szCs w:val="28"/>
          <w:lang w:eastAsia="ru-RU"/>
        </w:rPr>
        <w:br/>
        <w:t>а) снижение риска и неопределенности</w:t>
      </w:r>
      <w:r w:rsidRPr="00A313BB">
        <w:rPr>
          <w:rFonts w:eastAsia="Times New Roman"/>
          <w:bCs/>
          <w:sz w:val="28"/>
          <w:szCs w:val="28"/>
          <w:lang w:eastAsia="ru-RU"/>
        </w:rPr>
        <w:br/>
        <w:t>б) снижение вероятности сбоев в поставке продукции</w:t>
      </w:r>
      <w:r w:rsidRPr="00A313BB">
        <w:rPr>
          <w:rFonts w:eastAsia="Times New Roman"/>
          <w:bCs/>
          <w:sz w:val="28"/>
          <w:szCs w:val="28"/>
          <w:lang w:eastAsia="ru-RU"/>
        </w:rPr>
        <w:br/>
        <w:t>в) более простые процедуры размещения и экспедирования заказа</w:t>
      </w:r>
      <w:r w:rsidRPr="00A313BB">
        <w:rPr>
          <w:rFonts w:eastAsia="Times New Roman"/>
          <w:bCs/>
          <w:sz w:val="28"/>
          <w:szCs w:val="28"/>
          <w:lang w:eastAsia="ru-RU"/>
        </w:rPr>
        <w:br/>
        <w:t>г) большая вероятность поощрения инноваций и усовершенствований</w:t>
      </w:r>
    </w:p>
    <w:p w14:paraId="7B56F583" w14:textId="3870FB96" w:rsidR="00A313BB" w:rsidRPr="00A313BB" w:rsidRDefault="00A313BB" w:rsidP="0048515B">
      <w:pPr>
        <w:pStyle w:val="afff0"/>
        <w:snapToGrid w:val="0"/>
        <w:spacing w:before="0" w:after="0"/>
        <w:ind w:firstLine="709"/>
        <w:jc w:val="left"/>
        <w:rPr>
          <w:rFonts w:eastAsia="Times New Roman"/>
          <w:bCs/>
          <w:sz w:val="28"/>
          <w:szCs w:val="28"/>
          <w:lang w:eastAsia="ru-RU"/>
        </w:rPr>
      </w:pPr>
      <w:r w:rsidRPr="00A313BB">
        <w:rPr>
          <w:rFonts w:eastAsia="Times New Roman"/>
          <w:bCs/>
          <w:sz w:val="28"/>
          <w:szCs w:val="28"/>
          <w:lang w:eastAsia="ru-RU"/>
        </w:rPr>
        <w:t>9. Основными критериями выбора лучшего поставщика является:</w:t>
      </w:r>
      <w:r w:rsidRPr="00A313BB">
        <w:rPr>
          <w:rFonts w:eastAsia="Times New Roman"/>
          <w:bCs/>
          <w:sz w:val="28"/>
          <w:szCs w:val="28"/>
          <w:lang w:eastAsia="ru-RU"/>
        </w:rPr>
        <w:br/>
        <w:t>а) имидж, налаженные долгосрочные хозяйственные отношения, финансовое состояние;</w:t>
      </w:r>
      <w:r w:rsidRPr="00A313BB">
        <w:rPr>
          <w:rFonts w:eastAsia="Times New Roman"/>
          <w:bCs/>
          <w:sz w:val="28"/>
          <w:szCs w:val="28"/>
          <w:lang w:eastAsia="ru-RU"/>
        </w:rPr>
        <w:br/>
        <w:t>б) низкие цены, короткое время выполнения заказов, оказание технической поддержки</w:t>
      </w:r>
      <w:r w:rsidRPr="00A313BB">
        <w:rPr>
          <w:rFonts w:eastAsia="Times New Roman"/>
          <w:bCs/>
          <w:sz w:val="28"/>
          <w:szCs w:val="28"/>
          <w:lang w:eastAsia="ru-RU"/>
        </w:rPr>
        <w:br/>
        <w:t>в) удобство размещения, предлагаемый широкий ассортимент продукции, наличие товаров-субститутов;</w:t>
      </w:r>
      <w:r w:rsidRPr="00A313BB">
        <w:rPr>
          <w:rFonts w:eastAsia="Times New Roman"/>
          <w:bCs/>
          <w:sz w:val="28"/>
          <w:szCs w:val="28"/>
          <w:lang w:eastAsia="ru-RU"/>
        </w:rPr>
        <w:br/>
        <w:t>г) стоимость приобретаемой продукции, качество обслуживания; надежность обслуживания</w:t>
      </w:r>
    </w:p>
    <w:p w14:paraId="52159275" w14:textId="77777777" w:rsidR="00A313BB" w:rsidRPr="00A313BB" w:rsidRDefault="00A313BB" w:rsidP="0048515B">
      <w:pPr>
        <w:pStyle w:val="af4"/>
        <w:shd w:val="clear" w:color="auto" w:fill="FFFFFF"/>
        <w:spacing w:before="0" w:beforeAutospacing="0" w:after="0" w:afterAutospacing="0" w:line="360" w:lineRule="auto"/>
        <w:ind w:firstLine="709"/>
        <w:rPr>
          <w:bCs/>
          <w:sz w:val="28"/>
          <w:szCs w:val="28"/>
        </w:rPr>
      </w:pPr>
      <w:r w:rsidRPr="00A313BB">
        <w:rPr>
          <w:bCs/>
          <w:sz w:val="28"/>
          <w:szCs w:val="28"/>
        </w:rPr>
        <w:t>10. Что делает предприятие для снижения потерь от закупки незначительных партий дорогих товаров?</w:t>
      </w:r>
    </w:p>
    <w:p w14:paraId="20A073B0" w14:textId="77777777" w:rsidR="00A313BB" w:rsidRPr="00A313BB" w:rsidRDefault="00A313BB" w:rsidP="0048515B">
      <w:pPr>
        <w:pStyle w:val="af4"/>
        <w:shd w:val="clear" w:color="auto" w:fill="FFFFFF"/>
        <w:spacing w:before="0" w:beforeAutospacing="0" w:after="0" w:afterAutospacing="0" w:line="360" w:lineRule="auto"/>
        <w:ind w:firstLine="709"/>
        <w:rPr>
          <w:color w:val="212529"/>
          <w:sz w:val="28"/>
          <w:szCs w:val="28"/>
        </w:rPr>
      </w:pPr>
      <w:r w:rsidRPr="00A313BB">
        <w:rPr>
          <w:bCs/>
          <w:sz w:val="28"/>
          <w:szCs w:val="28"/>
        </w:rPr>
        <w:t xml:space="preserve">а) </w:t>
      </w:r>
      <w:r w:rsidRPr="00A313BB">
        <w:rPr>
          <w:color w:val="212529"/>
          <w:sz w:val="28"/>
          <w:szCs w:val="28"/>
        </w:rPr>
        <w:t>заказывает еще больше товара</w:t>
      </w:r>
    </w:p>
    <w:p w14:paraId="4682F0F7" w14:textId="77777777" w:rsidR="00A313BB" w:rsidRPr="00A313BB" w:rsidRDefault="00A313BB" w:rsidP="0048515B">
      <w:pPr>
        <w:pStyle w:val="af4"/>
        <w:shd w:val="clear" w:color="auto" w:fill="FFFFFF"/>
        <w:spacing w:before="0" w:beforeAutospacing="0" w:after="0" w:afterAutospacing="0" w:line="360" w:lineRule="auto"/>
        <w:ind w:firstLine="709"/>
        <w:rPr>
          <w:color w:val="212529"/>
          <w:sz w:val="28"/>
          <w:szCs w:val="28"/>
        </w:rPr>
      </w:pPr>
      <w:r w:rsidRPr="00A313BB">
        <w:rPr>
          <w:bCs/>
          <w:sz w:val="28"/>
          <w:szCs w:val="28"/>
        </w:rPr>
        <w:t>б)</w:t>
      </w:r>
      <w:r w:rsidRPr="00A313BB">
        <w:rPr>
          <w:color w:val="212529"/>
          <w:sz w:val="28"/>
          <w:szCs w:val="28"/>
        </w:rPr>
        <w:t xml:space="preserve"> создает запасы</w:t>
      </w:r>
    </w:p>
    <w:p w14:paraId="57BC9738" w14:textId="28BDE032" w:rsidR="00A313BB" w:rsidRDefault="00A313BB" w:rsidP="0048515B">
      <w:pPr>
        <w:spacing w:after="0" w:line="360" w:lineRule="auto"/>
        <w:ind w:firstLine="709"/>
        <w:rPr>
          <w:rFonts w:ascii="Times New Roman" w:hAnsi="Times New Roman" w:cs="Times New Roman"/>
          <w:color w:val="212529"/>
          <w:sz w:val="28"/>
          <w:szCs w:val="28"/>
        </w:rPr>
      </w:pPr>
      <w:r w:rsidRPr="00A313BB">
        <w:rPr>
          <w:rFonts w:ascii="Times New Roman" w:eastAsia="Times New Roman" w:hAnsi="Times New Roman" w:cs="Times New Roman"/>
          <w:bCs/>
          <w:sz w:val="28"/>
          <w:szCs w:val="28"/>
          <w:lang w:eastAsia="ru-RU"/>
        </w:rPr>
        <w:t xml:space="preserve">в) </w:t>
      </w:r>
      <w:r w:rsidRPr="00A313BB">
        <w:rPr>
          <w:rFonts w:ascii="Times New Roman" w:hAnsi="Times New Roman" w:cs="Times New Roman"/>
          <w:color w:val="212529"/>
          <w:sz w:val="28"/>
          <w:szCs w:val="28"/>
        </w:rPr>
        <w:t>снижает стоимость продукции</w:t>
      </w:r>
    </w:p>
    <w:p w14:paraId="3DC58B5F" w14:textId="5C496C26" w:rsidR="00A313BB" w:rsidRDefault="00A313BB" w:rsidP="0048515B">
      <w:pPr>
        <w:pStyle w:val="affd"/>
        <w:ind w:left="930"/>
        <w:rPr>
          <w:b/>
          <w:szCs w:val="28"/>
        </w:rPr>
      </w:pPr>
      <w:r w:rsidRPr="00A313BB">
        <w:rPr>
          <w:b/>
          <w:szCs w:val="28"/>
        </w:rPr>
        <w:t xml:space="preserve">Примерный перечень </w:t>
      </w:r>
      <w:r>
        <w:rPr>
          <w:b/>
          <w:szCs w:val="28"/>
        </w:rPr>
        <w:t>практических</w:t>
      </w:r>
      <w:r w:rsidRPr="00A313BB">
        <w:rPr>
          <w:b/>
          <w:szCs w:val="28"/>
        </w:rPr>
        <w:t xml:space="preserve"> вопросов к зачету:</w:t>
      </w:r>
    </w:p>
    <w:p w14:paraId="48262423" w14:textId="77777777" w:rsidR="00A313BB" w:rsidRPr="00A313BB" w:rsidRDefault="00A313BB" w:rsidP="0048515B">
      <w:pPr>
        <w:spacing w:after="0" w:line="240" w:lineRule="auto"/>
        <w:ind w:firstLine="709"/>
        <w:rPr>
          <w:rFonts w:ascii="Times New Roman" w:hAnsi="Times New Roman" w:cs="Times New Roman"/>
          <w:b/>
          <w:sz w:val="28"/>
          <w:szCs w:val="28"/>
        </w:rPr>
      </w:pPr>
    </w:p>
    <w:p w14:paraId="66CF4422" w14:textId="623DD489"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b/>
          <w:sz w:val="28"/>
          <w:szCs w:val="28"/>
        </w:rPr>
      </w:pPr>
      <w:r w:rsidRPr="0048515B">
        <w:rPr>
          <w:rFonts w:ascii="Times New Roman" w:hAnsi="Times New Roman" w:cs="Times New Roman"/>
          <w:b/>
          <w:sz w:val="28"/>
          <w:szCs w:val="28"/>
        </w:rPr>
        <w:t>Расчетное практическое задание 1</w:t>
      </w:r>
    </w:p>
    <w:p w14:paraId="3875BA1F" w14:textId="77777777" w:rsidR="0048515B" w:rsidRPr="0048515B" w:rsidRDefault="0048515B" w:rsidP="0048515B">
      <w:pPr>
        <w:autoSpaceDE w:val="0"/>
        <w:autoSpaceDN w:val="0"/>
        <w:adjustRightInd w:val="0"/>
        <w:spacing w:after="0" w:line="360" w:lineRule="auto"/>
        <w:ind w:firstLine="708"/>
        <w:jc w:val="both"/>
        <w:rPr>
          <w:rFonts w:ascii="Times New Roman" w:eastAsia="TimesNewRoman" w:hAnsi="Times New Roman" w:cs="Times New Roman"/>
          <w:sz w:val="28"/>
          <w:szCs w:val="28"/>
          <w:lang w:eastAsia="ru-RU"/>
        </w:rPr>
      </w:pPr>
      <w:r w:rsidRPr="0048515B">
        <w:rPr>
          <w:rFonts w:ascii="Times New Roman" w:eastAsia="TimesNewRoman" w:hAnsi="Times New Roman" w:cs="Times New Roman"/>
          <w:sz w:val="28"/>
          <w:szCs w:val="28"/>
          <w:lang w:eastAsia="ru-RU"/>
        </w:rPr>
        <w:t>Произвести расчет стоимости перевозки холодильных компрессоров из России на Кубу по двум вариантам: в контейнерах и в ящичной чаре. На основе расчетов выбрать наиболее экономичный вариант.</w:t>
      </w:r>
    </w:p>
    <w:p w14:paraId="17721513" w14:textId="77777777" w:rsidR="0048515B" w:rsidRPr="0048515B" w:rsidRDefault="0048515B" w:rsidP="0048515B">
      <w:pPr>
        <w:autoSpaceDE w:val="0"/>
        <w:autoSpaceDN w:val="0"/>
        <w:adjustRightInd w:val="0"/>
        <w:spacing w:after="0" w:line="360" w:lineRule="auto"/>
        <w:ind w:firstLine="708"/>
        <w:jc w:val="both"/>
        <w:rPr>
          <w:rFonts w:ascii="Times New Roman" w:eastAsia="TimesNewRoman" w:hAnsi="Times New Roman" w:cs="Times New Roman"/>
          <w:sz w:val="28"/>
          <w:szCs w:val="28"/>
          <w:lang w:eastAsia="ru-RU"/>
        </w:rPr>
      </w:pPr>
      <w:r w:rsidRPr="0048515B">
        <w:rPr>
          <w:rFonts w:ascii="Times New Roman" w:eastAsia="TimesNewRoman" w:hAnsi="Times New Roman" w:cs="Times New Roman"/>
          <w:sz w:val="28"/>
          <w:szCs w:val="28"/>
          <w:lang w:eastAsia="ru-RU"/>
        </w:rPr>
        <w:t>Объем груза — 300 т.</w:t>
      </w:r>
    </w:p>
    <w:p w14:paraId="0E9F3D44" w14:textId="77777777" w:rsidR="0048515B" w:rsidRPr="0048515B" w:rsidRDefault="0048515B" w:rsidP="0048515B">
      <w:pPr>
        <w:autoSpaceDE w:val="0"/>
        <w:autoSpaceDN w:val="0"/>
        <w:adjustRightInd w:val="0"/>
        <w:spacing w:after="0" w:line="360" w:lineRule="auto"/>
        <w:ind w:firstLine="708"/>
        <w:rPr>
          <w:rFonts w:ascii="Times New Roman" w:eastAsia="TimesNewRoman" w:hAnsi="Times New Roman" w:cs="Times New Roman"/>
          <w:sz w:val="28"/>
          <w:szCs w:val="28"/>
          <w:lang w:eastAsia="ru-RU"/>
        </w:rPr>
      </w:pPr>
      <w:r w:rsidRPr="0048515B">
        <w:rPr>
          <w:rFonts w:ascii="Times New Roman" w:eastAsia="TimesNewRoman" w:hAnsi="Times New Roman" w:cs="Times New Roman"/>
          <w:sz w:val="28"/>
          <w:szCs w:val="28"/>
          <w:lang w:eastAsia="ru-RU"/>
        </w:rPr>
        <w:lastRenderedPageBreak/>
        <w:t>Схема перевозки: по железной дороге от Ростова до Санкт-Петербурга и далее морем от Санкт-Петербурга до Гаваны.</w:t>
      </w:r>
    </w:p>
    <w:p w14:paraId="0DFE187F" w14:textId="77777777" w:rsidR="0048515B" w:rsidRPr="0048515B" w:rsidRDefault="0048515B" w:rsidP="0048515B">
      <w:pPr>
        <w:autoSpaceDE w:val="0"/>
        <w:autoSpaceDN w:val="0"/>
        <w:adjustRightInd w:val="0"/>
        <w:spacing w:after="0" w:line="360" w:lineRule="auto"/>
        <w:ind w:firstLine="360"/>
        <w:rPr>
          <w:rFonts w:ascii="Times New Roman" w:eastAsia="TimesNewRoman" w:hAnsi="Times New Roman" w:cs="Times New Roman"/>
          <w:sz w:val="28"/>
          <w:szCs w:val="28"/>
          <w:lang w:eastAsia="ru-RU"/>
        </w:rPr>
      </w:pPr>
      <w:r w:rsidRPr="0048515B">
        <w:rPr>
          <w:rFonts w:ascii="Times New Roman" w:eastAsia="TimesNewRoman" w:hAnsi="Times New Roman" w:cs="Times New Roman"/>
          <w:sz w:val="28"/>
          <w:szCs w:val="28"/>
          <w:lang w:eastAsia="ru-RU"/>
        </w:rPr>
        <w:t>Стоимость перевозки по железной дороге:</w:t>
      </w:r>
    </w:p>
    <w:p w14:paraId="67FE7BDA" w14:textId="77777777" w:rsidR="0048515B" w:rsidRPr="0048515B" w:rsidRDefault="0048515B" w:rsidP="0048515B">
      <w:pPr>
        <w:pStyle w:val="affd"/>
        <w:numPr>
          <w:ilvl w:val="0"/>
          <w:numId w:val="29"/>
        </w:numPr>
        <w:autoSpaceDE w:val="0"/>
        <w:autoSpaceDN w:val="0"/>
        <w:adjustRightInd w:val="0"/>
        <w:spacing w:line="360" w:lineRule="auto"/>
        <w:rPr>
          <w:rFonts w:eastAsia="TimesNewRoman"/>
          <w:szCs w:val="28"/>
        </w:rPr>
      </w:pPr>
      <w:r w:rsidRPr="0048515B">
        <w:rPr>
          <w:rFonts w:eastAsia="TimesNewRoman"/>
          <w:szCs w:val="28"/>
        </w:rPr>
        <w:t>в контейнерах — 13 200 долл. за 20-тонный контейнер;</w:t>
      </w:r>
    </w:p>
    <w:p w14:paraId="28E2517C" w14:textId="77777777" w:rsidR="0048515B" w:rsidRPr="0048515B" w:rsidRDefault="0048515B" w:rsidP="0048515B">
      <w:pPr>
        <w:pStyle w:val="affd"/>
        <w:numPr>
          <w:ilvl w:val="0"/>
          <w:numId w:val="29"/>
        </w:numPr>
        <w:autoSpaceDE w:val="0"/>
        <w:autoSpaceDN w:val="0"/>
        <w:adjustRightInd w:val="0"/>
        <w:spacing w:line="360" w:lineRule="auto"/>
        <w:rPr>
          <w:rFonts w:eastAsia="TimesNewRoman"/>
          <w:szCs w:val="28"/>
        </w:rPr>
      </w:pPr>
      <w:r w:rsidRPr="0048515B">
        <w:rPr>
          <w:rFonts w:eastAsia="TimesNewRoman"/>
          <w:szCs w:val="28"/>
        </w:rPr>
        <w:t>в ящичной таре — 36 900 долл./вагон.</w:t>
      </w:r>
    </w:p>
    <w:p w14:paraId="0D5CBC1F" w14:textId="77777777" w:rsidR="0048515B" w:rsidRPr="0048515B" w:rsidRDefault="0048515B" w:rsidP="0048515B">
      <w:pPr>
        <w:autoSpaceDE w:val="0"/>
        <w:autoSpaceDN w:val="0"/>
        <w:adjustRightInd w:val="0"/>
        <w:spacing w:after="0" w:line="360" w:lineRule="auto"/>
        <w:ind w:firstLine="708"/>
        <w:jc w:val="both"/>
        <w:rPr>
          <w:rFonts w:ascii="Times New Roman" w:eastAsia="TimesNewRoman" w:hAnsi="Times New Roman" w:cs="Times New Roman"/>
          <w:sz w:val="28"/>
          <w:szCs w:val="28"/>
          <w:lang w:eastAsia="ru-RU"/>
        </w:rPr>
      </w:pPr>
      <w:r w:rsidRPr="0048515B">
        <w:rPr>
          <w:rFonts w:ascii="Times New Roman" w:eastAsia="TimesNewRoman" w:hAnsi="Times New Roman" w:cs="Times New Roman"/>
          <w:sz w:val="28"/>
          <w:szCs w:val="28"/>
          <w:lang w:eastAsia="ru-RU"/>
        </w:rPr>
        <w:t>Загрузка груза: в контейнер — 5 т:</w:t>
      </w:r>
    </w:p>
    <w:p w14:paraId="39A99BF9" w14:textId="77777777" w:rsidR="0048515B" w:rsidRPr="0048515B" w:rsidRDefault="0048515B" w:rsidP="0048515B">
      <w:pPr>
        <w:pStyle w:val="affd"/>
        <w:numPr>
          <w:ilvl w:val="0"/>
          <w:numId w:val="30"/>
        </w:numPr>
        <w:autoSpaceDE w:val="0"/>
        <w:autoSpaceDN w:val="0"/>
        <w:adjustRightInd w:val="0"/>
        <w:spacing w:line="360" w:lineRule="auto"/>
        <w:rPr>
          <w:rFonts w:eastAsia="TimesNewRoman"/>
          <w:szCs w:val="28"/>
        </w:rPr>
      </w:pPr>
      <w:r w:rsidRPr="0048515B">
        <w:rPr>
          <w:rFonts w:eastAsia="TimesNewRoman"/>
          <w:szCs w:val="28"/>
        </w:rPr>
        <w:t>в вагон — 13 т.</w:t>
      </w:r>
    </w:p>
    <w:p w14:paraId="3AD16777" w14:textId="77777777" w:rsidR="0048515B" w:rsidRPr="0048515B" w:rsidRDefault="0048515B" w:rsidP="0048515B">
      <w:pPr>
        <w:pStyle w:val="affd"/>
        <w:numPr>
          <w:ilvl w:val="0"/>
          <w:numId w:val="30"/>
        </w:numPr>
        <w:autoSpaceDE w:val="0"/>
        <w:autoSpaceDN w:val="0"/>
        <w:adjustRightInd w:val="0"/>
        <w:spacing w:line="360" w:lineRule="auto"/>
        <w:rPr>
          <w:rFonts w:eastAsia="TimesNewRoman"/>
          <w:szCs w:val="28"/>
        </w:rPr>
      </w:pPr>
      <w:r w:rsidRPr="0048515B">
        <w:rPr>
          <w:rFonts w:eastAsia="TimesNewRoman"/>
          <w:szCs w:val="28"/>
        </w:rPr>
        <w:t>Стоимость перевалки с железной дороги в морское судно:</w:t>
      </w:r>
    </w:p>
    <w:p w14:paraId="0E7B0910" w14:textId="77777777" w:rsidR="0048515B" w:rsidRPr="0048515B" w:rsidRDefault="0048515B" w:rsidP="0048515B">
      <w:pPr>
        <w:pStyle w:val="affd"/>
        <w:numPr>
          <w:ilvl w:val="0"/>
          <w:numId w:val="30"/>
        </w:numPr>
        <w:autoSpaceDE w:val="0"/>
        <w:autoSpaceDN w:val="0"/>
        <w:adjustRightInd w:val="0"/>
        <w:spacing w:line="360" w:lineRule="auto"/>
        <w:rPr>
          <w:rFonts w:eastAsia="TimesNewRoman"/>
          <w:szCs w:val="28"/>
        </w:rPr>
      </w:pPr>
      <w:r w:rsidRPr="0048515B">
        <w:rPr>
          <w:rFonts w:eastAsia="TimesNewRoman"/>
          <w:szCs w:val="28"/>
        </w:rPr>
        <w:t>в контейнерах — 1500 долл./контейнер;</w:t>
      </w:r>
    </w:p>
    <w:p w14:paraId="21177392" w14:textId="77777777" w:rsidR="0048515B" w:rsidRPr="0048515B" w:rsidRDefault="0048515B" w:rsidP="0048515B">
      <w:pPr>
        <w:pStyle w:val="affd"/>
        <w:numPr>
          <w:ilvl w:val="0"/>
          <w:numId w:val="30"/>
        </w:numPr>
        <w:autoSpaceDE w:val="0"/>
        <w:autoSpaceDN w:val="0"/>
        <w:adjustRightInd w:val="0"/>
        <w:spacing w:line="360" w:lineRule="auto"/>
        <w:rPr>
          <w:rFonts w:eastAsia="TimesNewRoman"/>
          <w:szCs w:val="28"/>
        </w:rPr>
      </w:pPr>
      <w:r w:rsidRPr="0048515B">
        <w:rPr>
          <w:rFonts w:eastAsia="TimesNewRoman"/>
          <w:szCs w:val="28"/>
        </w:rPr>
        <w:t>в ящичной таре — 1210 долл./т.;</w:t>
      </w:r>
    </w:p>
    <w:p w14:paraId="1BB969D4" w14:textId="77777777" w:rsidR="0048515B" w:rsidRPr="0048515B" w:rsidRDefault="0048515B" w:rsidP="0048515B">
      <w:pPr>
        <w:pStyle w:val="affd"/>
        <w:numPr>
          <w:ilvl w:val="0"/>
          <w:numId w:val="30"/>
        </w:numPr>
        <w:autoSpaceDE w:val="0"/>
        <w:autoSpaceDN w:val="0"/>
        <w:adjustRightInd w:val="0"/>
        <w:spacing w:line="360" w:lineRule="auto"/>
        <w:rPr>
          <w:rFonts w:eastAsia="TimesNewRoman"/>
          <w:szCs w:val="28"/>
        </w:rPr>
      </w:pPr>
      <w:r w:rsidRPr="0048515B">
        <w:rPr>
          <w:rFonts w:eastAsia="TimesNewRoman"/>
          <w:szCs w:val="28"/>
        </w:rPr>
        <w:t>Стоимость фрахта: в контейнерах — 2000 долл./ т;</w:t>
      </w:r>
    </w:p>
    <w:p w14:paraId="14F2DCA2" w14:textId="17C1D9B5" w:rsidR="0048515B" w:rsidRPr="0048515B" w:rsidRDefault="0048515B" w:rsidP="0048515B">
      <w:pPr>
        <w:pStyle w:val="affd"/>
        <w:numPr>
          <w:ilvl w:val="0"/>
          <w:numId w:val="30"/>
        </w:numPr>
        <w:autoSpaceDE w:val="0"/>
        <w:autoSpaceDN w:val="0"/>
        <w:adjustRightInd w:val="0"/>
        <w:spacing w:line="360" w:lineRule="auto"/>
        <w:jc w:val="both"/>
        <w:rPr>
          <w:szCs w:val="28"/>
        </w:rPr>
      </w:pPr>
      <w:r w:rsidRPr="0048515B">
        <w:rPr>
          <w:rFonts w:eastAsia="TimesNewRoman"/>
          <w:szCs w:val="28"/>
        </w:rPr>
        <w:t>в ящичной таре — 2300 долл./т.</w:t>
      </w:r>
    </w:p>
    <w:p w14:paraId="5AFAD0F1" w14:textId="33D88ADB"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b/>
          <w:sz w:val="28"/>
          <w:szCs w:val="28"/>
        </w:rPr>
      </w:pPr>
      <w:r w:rsidRPr="0048515B">
        <w:rPr>
          <w:rFonts w:ascii="Times New Roman" w:hAnsi="Times New Roman" w:cs="Times New Roman"/>
          <w:b/>
          <w:sz w:val="28"/>
          <w:szCs w:val="28"/>
        </w:rPr>
        <w:t>Расчетное практическое задание 2</w:t>
      </w:r>
    </w:p>
    <w:p w14:paraId="632E8956" w14:textId="77777777" w:rsidR="0048515B" w:rsidRPr="0048515B" w:rsidRDefault="0048515B" w:rsidP="0048515B">
      <w:pPr>
        <w:spacing w:after="0" w:line="360" w:lineRule="auto"/>
        <w:ind w:firstLine="360"/>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Рассчитать величины входящего, выходящего, внешнего, внутреннего и суммарного материального потока для контейнерной площадки при следующих исходных данных:</w:t>
      </w:r>
    </w:p>
    <w:p w14:paraId="0B5795A4" w14:textId="77777777" w:rsidR="0048515B" w:rsidRPr="0048515B" w:rsidRDefault="0048515B" w:rsidP="0048515B">
      <w:pPr>
        <w:numPr>
          <w:ilvl w:val="0"/>
          <w:numId w:val="47"/>
        </w:numPr>
        <w:spacing w:after="0" w:line="360" w:lineRule="auto"/>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количество прибывших груженых контейнеров </w:t>
      </w:r>
      <w:r w:rsidRPr="0048515B">
        <w:rPr>
          <w:rFonts w:ascii="Times New Roman" w:eastAsia="Times New Roman" w:hAnsi="Times New Roman" w:cs="Times New Roman"/>
          <w:i/>
          <w:iCs/>
          <w:color w:val="000000"/>
          <w:sz w:val="28"/>
          <w:szCs w:val="28"/>
          <w:lang w:eastAsia="ru-RU"/>
        </w:rPr>
        <w:t>N</w:t>
      </w:r>
      <w:r w:rsidRPr="0048515B">
        <w:rPr>
          <w:rFonts w:ascii="Times New Roman" w:eastAsia="Times New Roman" w:hAnsi="Times New Roman" w:cs="Times New Roman"/>
          <w:i/>
          <w:iCs/>
          <w:color w:val="000000"/>
          <w:sz w:val="28"/>
          <w:szCs w:val="28"/>
          <w:vertAlign w:val="subscript"/>
          <w:lang w:eastAsia="ru-RU"/>
        </w:rPr>
        <w:t>гр</w:t>
      </w:r>
      <w:r w:rsidRPr="0048515B">
        <w:rPr>
          <w:rFonts w:ascii="Times New Roman" w:eastAsia="Times New Roman" w:hAnsi="Times New Roman" w:cs="Times New Roman"/>
          <w:i/>
          <w:iCs/>
          <w:color w:val="000000"/>
          <w:sz w:val="28"/>
          <w:szCs w:val="28"/>
          <w:vertAlign w:val="superscript"/>
          <w:lang w:eastAsia="ru-RU"/>
        </w:rPr>
        <w:t>пр</w:t>
      </w:r>
      <w:r w:rsidRPr="0048515B">
        <w:rPr>
          <w:rFonts w:ascii="Times New Roman" w:eastAsia="Times New Roman" w:hAnsi="Times New Roman" w:cs="Times New Roman"/>
          <w:i/>
          <w:iCs/>
          <w:color w:val="000000"/>
          <w:sz w:val="28"/>
          <w:szCs w:val="28"/>
          <w:lang w:eastAsia="ru-RU"/>
        </w:rPr>
        <w:t>=120 конт/сут</w:t>
      </w:r>
      <w:r w:rsidRPr="0048515B">
        <w:rPr>
          <w:rFonts w:ascii="Times New Roman" w:eastAsia="Times New Roman" w:hAnsi="Times New Roman" w:cs="Times New Roman"/>
          <w:color w:val="000000"/>
          <w:sz w:val="28"/>
          <w:szCs w:val="28"/>
          <w:lang w:eastAsia="ru-RU"/>
        </w:rPr>
        <w:t>;</w:t>
      </w:r>
    </w:p>
    <w:p w14:paraId="3A146F8C" w14:textId="77777777" w:rsidR="0048515B" w:rsidRPr="0048515B" w:rsidRDefault="0048515B" w:rsidP="0048515B">
      <w:pPr>
        <w:numPr>
          <w:ilvl w:val="0"/>
          <w:numId w:val="47"/>
        </w:numPr>
        <w:spacing w:after="0" w:line="360" w:lineRule="auto"/>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количество отправленных груженых контейнеров </w:t>
      </w:r>
      <w:r w:rsidRPr="0048515B">
        <w:rPr>
          <w:rFonts w:ascii="Times New Roman" w:eastAsia="Times New Roman" w:hAnsi="Times New Roman" w:cs="Times New Roman"/>
          <w:i/>
          <w:iCs/>
          <w:color w:val="000000"/>
          <w:sz w:val="28"/>
          <w:szCs w:val="28"/>
          <w:lang w:eastAsia="ru-RU"/>
        </w:rPr>
        <w:t>N</w:t>
      </w:r>
      <w:r w:rsidRPr="0048515B">
        <w:rPr>
          <w:rFonts w:ascii="Times New Roman" w:eastAsia="Times New Roman" w:hAnsi="Times New Roman" w:cs="Times New Roman"/>
          <w:i/>
          <w:iCs/>
          <w:color w:val="000000"/>
          <w:sz w:val="28"/>
          <w:szCs w:val="28"/>
          <w:vertAlign w:val="subscript"/>
          <w:lang w:eastAsia="ru-RU"/>
        </w:rPr>
        <w:t>гр</w:t>
      </w:r>
      <w:r w:rsidRPr="0048515B">
        <w:rPr>
          <w:rFonts w:ascii="Times New Roman" w:eastAsia="Times New Roman" w:hAnsi="Times New Roman" w:cs="Times New Roman"/>
          <w:i/>
          <w:iCs/>
          <w:color w:val="000000"/>
          <w:sz w:val="28"/>
          <w:szCs w:val="28"/>
          <w:vertAlign w:val="superscript"/>
          <w:lang w:eastAsia="ru-RU"/>
        </w:rPr>
        <w:t>от</w:t>
      </w:r>
      <w:r w:rsidRPr="0048515B">
        <w:rPr>
          <w:rFonts w:ascii="Times New Roman" w:eastAsia="Times New Roman" w:hAnsi="Times New Roman" w:cs="Times New Roman"/>
          <w:i/>
          <w:iCs/>
          <w:color w:val="000000"/>
          <w:sz w:val="28"/>
          <w:szCs w:val="28"/>
          <w:lang w:eastAsia="ru-RU"/>
        </w:rPr>
        <w:t>=110 конт/сут</w:t>
      </w:r>
      <w:r w:rsidRPr="0048515B">
        <w:rPr>
          <w:rFonts w:ascii="Times New Roman" w:eastAsia="Times New Roman" w:hAnsi="Times New Roman" w:cs="Times New Roman"/>
          <w:color w:val="000000"/>
          <w:sz w:val="28"/>
          <w:szCs w:val="28"/>
          <w:lang w:eastAsia="ru-RU"/>
        </w:rPr>
        <w:t>.</w:t>
      </w:r>
    </w:p>
    <w:p w14:paraId="7C9FF2EE" w14:textId="415344CF" w:rsidR="0048515B" w:rsidRPr="0048515B" w:rsidRDefault="0048515B" w:rsidP="0048515B">
      <w:pPr>
        <w:spacing w:after="0" w:line="360" w:lineRule="auto"/>
        <w:ind w:firstLine="360"/>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Факторы, влияющие на величину суммарного материа</w:t>
      </w:r>
      <w:r>
        <w:rPr>
          <w:rFonts w:ascii="Times New Roman" w:eastAsia="Times New Roman" w:hAnsi="Times New Roman" w:cs="Times New Roman"/>
          <w:color w:val="000000"/>
          <w:sz w:val="28"/>
          <w:szCs w:val="28"/>
          <w:lang w:eastAsia="ru-RU"/>
        </w:rPr>
        <w:t>льного потока. приведены в таблице 9.</w:t>
      </w:r>
    </w:p>
    <w:tbl>
      <w:tblPr>
        <w:tblStyle w:val="afa"/>
        <w:tblW w:w="9351" w:type="dxa"/>
        <w:tblLook w:val="04A0" w:firstRow="1" w:lastRow="0" w:firstColumn="1" w:lastColumn="0" w:noHBand="0" w:noVBand="1"/>
      </w:tblPr>
      <w:tblGrid>
        <w:gridCol w:w="5918"/>
        <w:gridCol w:w="1857"/>
        <w:gridCol w:w="1576"/>
      </w:tblGrid>
      <w:tr w:rsidR="0048515B" w:rsidRPr="0048515B" w14:paraId="0FD3C904" w14:textId="77777777" w:rsidTr="0048515B">
        <w:tc>
          <w:tcPr>
            <w:tcW w:w="6232" w:type="dxa"/>
          </w:tcPr>
          <w:p w14:paraId="1F378827" w14:textId="77777777" w:rsidR="0048515B" w:rsidRPr="0048515B" w:rsidRDefault="0048515B" w:rsidP="0048515B">
            <w:pPr>
              <w:autoSpaceDE w:val="0"/>
              <w:autoSpaceDN w:val="0"/>
              <w:adjustRightInd w:val="0"/>
              <w:spacing w:line="360" w:lineRule="auto"/>
              <w:jc w:val="center"/>
              <w:rPr>
                <w:b/>
                <w:bCs/>
                <w:color w:val="000000"/>
                <w:sz w:val="28"/>
                <w:szCs w:val="28"/>
              </w:rPr>
            </w:pPr>
          </w:p>
          <w:p w14:paraId="306F0507" w14:textId="77777777" w:rsidR="0048515B" w:rsidRPr="0048515B" w:rsidRDefault="0048515B" w:rsidP="0048515B">
            <w:pPr>
              <w:autoSpaceDE w:val="0"/>
              <w:autoSpaceDN w:val="0"/>
              <w:adjustRightInd w:val="0"/>
              <w:spacing w:line="360" w:lineRule="auto"/>
              <w:jc w:val="center"/>
              <w:rPr>
                <w:sz w:val="28"/>
                <w:szCs w:val="28"/>
              </w:rPr>
            </w:pPr>
            <w:r w:rsidRPr="0048515B">
              <w:rPr>
                <w:b/>
                <w:bCs/>
                <w:color w:val="000000"/>
                <w:sz w:val="28"/>
                <w:szCs w:val="28"/>
              </w:rPr>
              <w:t>Наименование фактора</w:t>
            </w:r>
          </w:p>
        </w:tc>
        <w:tc>
          <w:tcPr>
            <w:tcW w:w="1543" w:type="dxa"/>
          </w:tcPr>
          <w:p w14:paraId="2E20B49C" w14:textId="77777777" w:rsidR="0048515B" w:rsidRPr="0048515B" w:rsidRDefault="0048515B" w:rsidP="0048515B">
            <w:pPr>
              <w:autoSpaceDE w:val="0"/>
              <w:autoSpaceDN w:val="0"/>
              <w:adjustRightInd w:val="0"/>
              <w:spacing w:line="360" w:lineRule="auto"/>
              <w:jc w:val="center"/>
              <w:rPr>
                <w:sz w:val="28"/>
                <w:szCs w:val="28"/>
              </w:rPr>
            </w:pPr>
            <w:r w:rsidRPr="0048515B">
              <w:rPr>
                <w:b/>
                <w:bCs/>
                <w:color w:val="000000"/>
                <w:sz w:val="28"/>
                <w:szCs w:val="28"/>
              </w:rPr>
              <w:t>Обозначение</w:t>
            </w:r>
          </w:p>
        </w:tc>
        <w:tc>
          <w:tcPr>
            <w:tcW w:w="1576" w:type="dxa"/>
          </w:tcPr>
          <w:p w14:paraId="37BDA10F" w14:textId="77777777" w:rsidR="0048515B" w:rsidRPr="0048515B" w:rsidRDefault="0048515B" w:rsidP="0048515B">
            <w:pPr>
              <w:spacing w:line="360" w:lineRule="auto"/>
              <w:jc w:val="center"/>
              <w:rPr>
                <w:color w:val="000000"/>
                <w:sz w:val="28"/>
                <w:szCs w:val="28"/>
              </w:rPr>
            </w:pPr>
            <w:r w:rsidRPr="0048515B">
              <w:rPr>
                <w:b/>
                <w:bCs/>
                <w:color w:val="000000"/>
                <w:sz w:val="28"/>
                <w:szCs w:val="28"/>
              </w:rPr>
              <w:t>Численное</w:t>
            </w:r>
          </w:p>
          <w:p w14:paraId="00D894DE" w14:textId="77777777" w:rsidR="0048515B" w:rsidRPr="0048515B" w:rsidRDefault="0048515B" w:rsidP="0048515B">
            <w:pPr>
              <w:spacing w:line="360" w:lineRule="auto"/>
              <w:jc w:val="center"/>
              <w:rPr>
                <w:sz w:val="28"/>
                <w:szCs w:val="28"/>
              </w:rPr>
            </w:pPr>
            <w:r w:rsidRPr="0048515B">
              <w:rPr>
                <w:b/>
                <w:bCs/>
                <w:color w:val="000000"/>
                <w:sz w:val="28"/>
                <w:szCs w:val="28"/>
              </w:rPr>
              <w:t>значение</w:t>
            </w:r>
          </w:p>
        </w:tc>
      </w:tr>
      <w:tr w:rsidR="0048515B" w:rsidRPr="0048515B" w14:paraId="642C6671" w14:textId="77777777" w:rsidTr="0048515B">
        <w:tc>
          <w:tcPr>
            <w:tcW w:w="6232" w:type="dxa"/>
          </w:tcPr>
          <w:p w14:paraId="4AD3530E" w14:textId="77777777" w:rsidR="0048515B" w:rsidRPr="0048515B" w:rsidRDefault="0048515B" w:rsidP="0048515B">
            <w:pPr>
              <w:autoSpaceDE w:val="0"/>
              <w:autoSpaceDN w:val="0"/>
              <w:adjustRightInd w:val="0"/>
              <w:spacing w:line="360" w:lineRule="auto"/>
              <w:rPr>
                <w:sz w:val="28"/>
                <w:szCs w:val="28"/>
              </w:rPr>
            </w:pPr>
            <w:r w:rsidRPr="0048515B">
              <w:rPr>
                <w:color w:val="000000"/>
                <w:sz w:val="28"/>
                <w:szCs w:val="28"/>
              </w:rPr>
              <w:t>Доля  контейнеров, перегружаемых по прямому варианту «вагон-автомобиль»</w:t>
            </w:r>
          </w:p>
        </w:tc>
        <w:tc>
          <w:tcPr>
            <w:tcW w:w="1543" w:type="dxa"/>
          </w:tcPr>
          <w:p w14:paraId="282612B2" w14:textId="77777777" w:rsidR="0048515B" w:rsidRPr="0048515B" w:rsidRDefault="0048515B" w:rsidP="0048515B">
            <w:pPr>
              <w:autoSpaceDE w:val="0"/>
              <w:autoSpaceDN w:val="0"/>
              <w:adjustRightInd w:val="0"/>
              <w:spacing w:line="360" w:lineRule="auto"/>
              <w:jc w:val="center"/>
              <w:rPr>
                <w:sz w:val="28"/>
                <w:szCs w:val="28"/>
              </w:rPr>
            </w:pPr>
            <w:r w:rsidRPr="0048515B">
              <w:rPr>
                <w:color w:val="000000"/>
                <w:sz w:val="28"/>
                <w:szCs w:val="28"/>
              </w:rPr>
              <w:t>α</w:t>
            </w:r>
            <w:r w:rsidRPr="0048515B">
              <w:rPr>
                <w:color w:val="000000"/>
                <w:sz w:val="28"/>
                <w:szCs w:val="28"/>
                <w:vertAlign w:val="subscript"/>
              </w:rPr>
              <w:t>1</w:t>
            </w:r>
          </w:p>
        </w:tc>
        <w:tc>
          <w:tcPr>
            <w:tcW w:w="1576" w:type="dxa"/>
          </w:tcPr>
          <w:p w14:paraId="57A80749" w14:textId="77777777" w:rsidR="0048515B" w:rsidRPr="0048515B" w:rsidRDefault="0048515B" w:rsidP="0048515B">
            <w:pPr>
              <w:autoSpaceDE w:val="0"/>
              <w:autoSpaceDN w:val="0"/>
              <w:adjustRightInd w:val="0"/>
              <w:spacing w:line="360" w:lineRule="auto"/>
              <w:jc w:val="center"/>
              <w:rPr>
                <w:sz w:val="28"/>
                <w:szCs w:val="28"/>
              </w:rPr>
            </w:pPr>
            <w:r w:rsidRPr="0048515B">
              <w:rPr>
                <w:sz w:val="28"/>
                <w:szCs w:val="28"/>
              </w:rPr>
              <w:t>0,1</w:t>
            </w:r>
          </w:p>
        </w:tc>
      </w:tr>
      <w:tr w:rsidR="0048515B" w:rsidRPr="0048515B" w14:paraId="1F9DD2F1" w14:textId="77777777" w:rsidTr="0048515B">
        <w:tc>
          <w:tcPr>
            <w:tcW w:w="6232" w:type="dxa"/>
          </w:tcPr>
          <w:p w14:paraId="1662DE9C" w14:textId="77777777" w:rsidR="0048515B" w:rsidRPr="0048515B" w:rsidRDefault="0048515B" w:rsidP="0048515B">
            <w:pPr>
              <w:autoSpaceDE w:val="0"/>
              <w:autoSpaceDN w:val="0"/>
              <w:adjustRightInd w:val="0"/>
              <w:spacing w:line="360" w:lineRule="auto"/>
              <w:rPr>
                <w:sz w:val="28"/>
                <w:szCs w:val="28"/>
              </w:rPr>
            </w:pPr>
            <w:r w:rsidRPr="0048515B">
              <w:rPr>
                <w:color w:val="000000"/>
                <w:sz w:val="28"/>
                <w:szCs w:val="28"/>
              </w:rPr>
              <w:t>Доля контейнеров, перегружаемых по прямому варианту «автомобиль-вагон»</w:t>
            </w:r>
          </w:p>
        </w:tc>
        <w:tc>
          <w:tcPr>
            <w:tcW w:w="1543" w:type="dxa"/>
          </w:tcPr>
          <w:p w14:paraId="6A02CD2D" w14:textId="77777777" w:rsidR="0048515B" w:rsidRPr="0048515B" w:rsidRDefault="0048515B" w:rsidP="0048515B">
            <w:pPr>
              <w:autoSpaceDE w:val="0"/>
              <w:autoSpaceDN w:val="0"/>
              <w:adjustRightInd w:val="0"/>
              <w:spacing w:line="360" w:lineRule="auto"/>
              <w:jc w:val="center"/>
              <w:rPr>
                <w:sz w:val="28"/>
                <w:szCs w:val="28"/>
              </w:rPr>
            </w:pPr>
            <w:r w:rsidRPr="0048515B">
              <w:rPr>
                <w:color w:val="000000"/>
                <w:sz w:val="28"/>
                <w:szCs w:val="28"/>
              </w:rPr>
              <w:t>α</w:t>
            </w:r>
            <w:r w:rsidRPr="0048515B">
              <w:rPr>
                <w:color w:val="000000"/>
                <w:sz w:val="28"/>
                <w:szCs w:val="28"/>
                <w:vertAlign w:val="subscript"/>
              </w:rPr>
              <w:t>2</w:t>
            </w:r>
          </w:p>
        </w:tc>
        <w:tc>
          <w:tcPr>
            <w:tcW w:w="1576" w:type="dxa"/>
          </w:tcPr>
          <w:p w14:paraId="088634A2" w14:textId="77777777" w:rsidR="0048515B" w:rsidRPr="0048515B" w:rsidRDefault="0048515B" w:rsidP="0048515B">
            <w:pPr>
              <w:autoSpaceDE w:val="0"/>
              <w:autoSpaceDN w:val="0"/>
              <w:adjustRightInd w:val="0"/>
              <w:spacing w:line="360" w:lineRule="auto"/>
              <w:jc w:val="center"/>
              <w:rPr>
                <w:sz w:val="28"/>
                <w:szCs w:val="28"/>
              </w:rPr>
            </w:pPr>
            <w:r w:rsidRPr="0048515B">
              <w:rPr>
                <w:sz w:val="28"/>
                <w:szCs w:val="28"/>
              </w:rPr>
              <w:t>0,15</w:t>
            </w:r>
          </w:p>
        </w:tc>
      </w:tr>
      <w:tr w:rsidR="0048515B" w:rsidRPr="0048515B" w14:paraId="59AABD30" w14:textId="77777777" w:rsidTr="0048515B">
        <w:tc>
          <w:tcPr>
            <w:tcW w:w="6232" w:type="dxa"/>
          </w:tcPr>
          <w:p w14:paraId="04B221D9" w14:textId="77777777" w:rsidR="0048515B" w:rsidRPr="0048515B" w:rsidRDefault="0048515B" w:rsidP="0048515B">
            <w:pPr>
              <w:autoSpaceDE w:val="0"/>
              <w:autoSpaceDN w:val="0"/>
              <w:adjustRightInd w:val="0"/>
              <w:spacing w:line="360" w:lineRule="auto"/>
              <w:rPr>
                <w:sz w:val="28"/>
                <w:szCs w:val="28"/>
              </w:rPr>
            </w:pPr>
            <w:r w:rsidRPr="0048515B">
              <w:rPr>
                <w:color w:val="000000"/>
                <w:sz w:val="28"/>
                <w:szCs w:val="28"/>
              </w:rPr>
              <w:t>Доля контейнеров, направляемых в ремонт</w:t>
            </w:r>
          </w:p>
        </w:tc>
        <w:tc>
          <w:tcPr>
            <w:tcW w:w="1543" w:type="dxa"/>
          </w:tcPr>
          <w:p w14:paraId="40C94172" w14:textId="77777777" w:rsidR="0048515B" w:rsidRPr="0048515B" w:rsidRDefault="0048515B" w:rsidP="0048515B">
            <w:pPr>
              <w:autoSpaceDE w:val="0"/>
              <w:autoSpaceDN w:val="0"/>
              <w:adjustRightInd w:val="0"/>
              <w:spacing w:line="360" w:lineRule="auto"/>
              <w:jc w:val="center"/>
              <w:rPr>
                <w:sz w:val="28"/>
                <w:szCs w:val="28"/>
              </w:rPr>
            </w:pPr>
            <w:r w:rsidRPr="0048515B">
              <w:rPr>
                <w:color w:val="000000"/>
                <w:sz w:val="28"/>
                <w:szCs w:val="28"/>
              </w:rPr>
              <w:t>α</w:t>
            </w:r>
            <w:r w:rsidRPr="0048515B">
              <w:rPr>
                <w:color w:val="000000"/>
                <w:sz w:val="28"/>
                <w:szCs w:val="28"/>
                <w:vertAlign w:val="subscript"/>
              </w:rPr>
              <w:t>3</w:t>
            </w:r>
          </w:p>
        </w:tc>
        <w:tc>
          <w:tcPr>
            <w:tcW w:w="1576" w:type="dxa"/>
          </w:tcPr>
          <w:p w14:paraId="03E0946D" w14:textId="77777777" w:rsidR="0048515B" w:rsidRPr="0048515B" w:rsidRDefault="0048515B" w:rsidP="0048515B">
            <w:pPr>
              <w:autoSpaceDE w:val="0"/>
              <w:autoSpaceDN w:val="0"/>
              <w:adjustRightInd w:val="0"/>
              <w:spacing w:line="360" w:lineRule="auto"/>
              <w:jc w:val="center"/>
              <w:rPr>
                <w:sz w:val="28"/>
                <w:szCs w:val="28"/>
              </w:rPr>
            </w:pPr>
            <w:r w:rsidRPr="0048515B">
              <w:rPr>
                <w:sz w:val="28"/>
                <w:szCs w:val="28"/>
              </w:rPr>
              <w:t>0,03</w:t>
            </w:r>
          </w:p>
        </w:tc>
      </w:tr>
      <w:tr w:rsidR="0048515B" w:rsidRPr="0048515B" w14:paraId="03F605FD" w14:textId="77777777" w:rsidTr="0048515B">
        <w:tc>
          <w:tcPr>
            <w:tcW w:w="6232" w:type="dxa"/>
          </w:tcPr>
          <w:p w14:paraId="0628BEFF" w14:textId="77777777" w:rsidR="0048515B" w:rsidRPr="0048515B" w:rsidRDefault="0048515B" w:rsidP="0048515B">
            <w:pPr>
              <w:autoSpaceDE w:val="0"/>
              <w:autoSpaceDN w:val="0"/>
              <w:adjustRightInd w:val="0"/>
              <w:spacing w:line="360" w:lineRule="auto"/>
              <w:rPr>
                <w:sz w:val="28"/>
                <w:szCs w:val="28"/>
              </w:rPr>
            </w:pPr>
            <w:r w:rsidRPr="0048515B">
              <w:rPr>
                <w:color w:val="000000"/>
                <w:sz w:val="28"/>
                <w:szCs w:val="28"/>
              </w:rPr>
              <w:t>Доля контейнеров, с которыми выполняются дополнительные операции</w:t>
            </w:r>
          </w:p>
        </w:tc>
        <w:tc>
          <w:tcPr>
            <w:tcW w:w="1543" w:type="dxa"/>
          </w:tcPr>
          <w:p w14:paraId="6433E6F8" w14:textId="77777777" w:rsidR="0048515B" w:rsidRPr="0048515B" w:rsidRDefault="0048515B" w:rsidP="0048515B">
            <w:pPr>
              <w:autoSpaceDE w:val="0"/>
              <w:autoSpaceDN w:val="0"/>
              <w:adjustRightInd w:val="0"/>
              <w:spacing w:line="360" w:lineRule="auto"/>
              <w:jc w:val="center"/>
              <w:rPr>
                <w:sz w:val="28"/>
                <w:szCs w:val="28"/>
              </w:rPr>
            </w:pPr>
            <w:r w:rsidRPr="0048515B">
              <w:rPr>
                <w:color w:val="000000"/>
                <w:sz w:val="28"/>
                <w:szCs w:val="28"/>
              </w:rPr>
              <w:t>α</w:t>
            </w:r>
            <w:r w:rsidRPr="0048515B">
              <w:rPr>
                <w:color w:val="000000"/>
                <w:sz w:val="28"/>
                <w:szCs w:val="28"/>
                <w:vertAlign w:val="subscript"/>
              </w:rPr>
              <w:t>4</w:t>
            </w:r>
          </w:p>
        </w:tc>
        <w:tc>
          <w:tcPr>
            <w:tcW w:w="1576" w:type="dxa"/>
          </w:tcPr>
          <w:p w14:paraId="3630A9FC" w14:textId="77777777" w:rsidR="0048515B" w:rsidRPr="0048515B" w:rsidRDefault="0048515B" w:rsidP="0048515B">
            <w:pPr>
              <w:autoSpaceDE w:val="0"/>
              <w:autoSpaceDN w:val="0"/>
              <w:adjustRightInd w:val="0"/>
              <w:spacing w:line="360" w:lineRule="auto"/>
              <w:jc w:val="center"/>
              <w:rPr>
                <w:sz w:val="28"/>
                <w:szCs w:val="28"/>
              </w:rPr>
            </w:pPr>
            <w:r w:rsidRPr="0048515B">
              <w:rPr>
                <w:sz w:val="28"/>
                <w:szCs w:val="28"/>
              </w:rPr>
              <w:t>0,4</w:t>
            </w:r>
          </w:p>
        </w:tc>
      </w:tr>
    </w:tbl>
    <w:p w14:paraId="75D05E5A" w14:textId="77777777" w:rsidR="0048515B" w:rsidRPr="0048515B" w:rsidRDefault="0048515B" w:rsidP="0048515B">
      <w:pPr>
        <w:spacing w:after="0" w:line="360" w:lineRule="auto"/>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lastRenderedPageBreak/>
        <w:t>Величина входящего потока определяется по формуле:</w:t>
      </w:r>
    </w:p>
    <w:p w14:paraId="55C0A944" w14:textId="77777777" w:rsidR="0048515B" w:rsidRPr="0048515B" w:rsidRDefault="0048515B" w:rsidP="0048515B">
      <w:pPr>
        <w:autoSpaceDE w:val="0"/>
        <w:autoSpaceDN w:val="0"/>
        <w:adjustRightInd w:val="0"/>
        <w:spacing w:after="0" w:line="360" w:lineRule="auto"/>
        <w:ind w:firstLine="708"/>
        <w:jc w:val="center"/>
        <w:rPr>
          <w:rFonts w:ascii="Times New Roman" w:hAnsi="Times New Roman" w:cs="Times New Roman"/>
          <w:sz w:val="28"/>
          <w:szCs w:val="28"/>
          <w:lang w:eastAsia="ru-RU"/>
        </w:rPr>
      </w:pPr>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вх</w:t>
      </w:r>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пр</w:t>
      </w:r>
      <w:r w:rsidRPr="0048515B">
        <w:rPr>
          <w:rFonts w:ascii="Times New Roman" w:hAnsi="Times New Roman" w:cs="Times New Roman"/>
          <w:i/>
          <w:iCs/>
          <w:color w:val="000000"/>
          <w:sz w:val="28"/>
          <w:szCs w:val="28"/>
        </w:rPr>
        <w:t>(1-α</w:t>
      </w:r>
      <w:r w:rsidRPr="0048515B">
        <w:rPr>
          <w:rFonts w:ascii="Times New Roman" w:hAnsi="Times New Roman" w:cs="Times New Roman"/>
          <w:i/>
          <w:iCs/>
          <w:color w:val="000000"/>
          <w:sz w:val="28"/>
          <w:szCs w:val="28"/>
          <w:vertAlign w:val="subscript"/>
        </w:rPr>
        <w:t>1</w:t>
      </w:r>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от</w:t>
      </w:r>
      <w:r w:rsidRPr="0048515B">
        <w:rPr>
          <w:rFonts w:ascii="Times New Roman" w:hAnsi="Times New Roman" w:cs="Times New Roman"/>
          <w:i/>
          <w:iCs/>
          <w:color w:val="000000"/>
          <w:sz w:val="28"/>
          <w:szCs w:val="28"/>
        </w:rPr>
        <w:t>(1-α</w:t>
      </w:r>
      <w:r w:rsidRPr="0048515B">
        <w:rPr>
          <w:rFonts w:ascii="Times New Roman" w:hAnsi="Times New Roman" w:cs="Times New Roman"/>
          <w:i/>
          <w:iCs/>
          <w:color w:val="000000"/>
          <w:sz w:val="28"/>
          <w:szCs w:val="28"/>
          <w:vertAlign w:val="subscript"/>
        </w:rPr>
        <w:t>2</w:t>
      </w:r>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пор</w:t>
      </w:r>
      <w:r w:rsidRPr="0048515B">
        <w:rPr>
          <w:rFonts w:ascii="Times New Roman" w:hAnsi="Times New Roman" w:cs="Times New Roman"/>
          <w:i/>
          <w:iCs/>
          <w:color w:val="000000"/>
          <w:sz w:val="28"/>
          <w:szCs w:val="28"/>
        </w:rPr>
        <w:t>(1-α</w:t>
      </w:r>
      <w:r w:rsidRPr="0048515B">
        <w:rPr>
          <w:rFonts w:ascii="Times New Roman" w:hAnsi="Times New Roman" w:cs="Times New Roman"/>
          <w:i/>
          <w:iCs/>
          <w:color w:val="000000"/>
          <w:sz w:val="28"/>
          <w:szCs w:val="28"/>
          <w:vertAlign w:val="superscript"/>
        </w:rPr>
        <w:t>*</w:t>
      </w:r>
      <w:r w:rsidRPr="0048515B">
        <w:rPr>
          <w:rFonts w:ascii="Times New Roman" w:hAnsi="Times New Roman" w:cs="Times New Roman"/>
          <w:i/>
          <w:iCs/>
          <w:color w:val="000000"/>
          <w:sz w:val="28"/>
          <w:szCs w:val="28"/>
        </w:rPr>
        <w:t>),</w:t>
      </w:r>
      <w:r w:rsidRPr="0048515B">
        <w:rPr>
          <w:rFonts w:ascii="Times New Roman" w:hAnsi="Times New Roman" w:cs="Times New Roman"/>
          <w:color w:val="000000"/>
          <w:sz w:val="28"/>
          <w:szCs w:val="28"/>
        </w:rPr>
        <w:t xml:space="preserve"> где</w:t>
      </w:r>
    </w:p>
    <w:p w14:paraId="5B2A783C" w14:textId="77777777"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color w:val="000000"/>
          <w:sz w:val="28"/>
          <w:szCs w:val="28"/>
        </w:rPr>
      </w:pPr>
      <w:r w:rsidRPr="0048515B">
        <w:rPr>
          <w:rFonts w:ascii="Times New Roman" w:hAnsi="Times New Roman" w:cs="Times New Roman"/>
          <w:color w:val="000000"/>
          <w:sz w:val="28"/>
          <w:szCs w:val="28"/>
        </w:rPr>
        <w:t> </w:t>
      </w:r>
    </w:p>
    <w:p w14:paraId="07536A2B" w14:textId="77777777"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sz w:val="28"/>
          <w:szCs w:val="28"/>
          <w:lang w:eastAsia="ru-RU"/>
        </w:rPr>
      </w:pPr>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пор</w:t>
      </w:r>
      <w:r w:rsidRPr="0048515B">
        <w:rPr>
          <w:rFonts w:ascii="Times New Roman" w:hAnsi="Times New Roman" w:cs="Times New Roman"/>
          <w:color w:val="000000"/>
          <w:sz w:val="28"/>
          <w:szCs w:val="28"/>
        </w:rPr>
        <w:t> — число порожних контейнеров, равное:</w:t>
      </w:r>
    </w:p>
    <w:p w14:paraId="261CBB54" w14:textId="77777777"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sz w:val="28"/>
          <w:szCs w:val="28"/>
          <w:lang w:eastAsia="ru-RU"/>
        </w:rPr>
      </w:pPr>
    </w:p>
    <w:p w14:paraId="374B58D6" w14:textId="77777777"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sz w:val="28"/>
          <w:szCs w:val="28"/>
          <w:lang w:eastAsia="ru-RU"/>
        </w:rPr>
      </w:pPr>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пор</w:t>
      </w:r>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пр</w:t>
      </w:r>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от</w:t>
      </w:r>
      <w:r w:rsidRPr="0048515B">
        <w:rPr>
          <w:rFonts w:ascii="Times New Roman" w:hAnsi="Times New Roman" w:cs="Times New Roman"/>
          <w:i/>
          <w:iCs/>
          <w:color w:val="000000"/>
          <w:sz w:val="28"/>
          <w:szCs w:val="28"/>
        </w:rPr>
        <w:t> </w:t>
      </w:r>
      <w:r w:rsidRPr="0048515B">
        <w:rPr>
          <w:rFonts w:ascii="Times New Roman" w:hAnsi="Times New Roman" w:cs="Times New Roman"/>
          <w:color w:val="000000"/>
          <w:sz w:val="28"/>
          <w:szCs w:val="28"/>
        </w:rPr>
        <w:t>при</w:t>
      </w:r>
      <w:r w:rsidRPr="0048515B">
        <w:rPr>
          <w:rFonts w:ascii="Times New Roman" w:hAnsi="Times New Roman" w:cs="Times New Roman"/>
          <w:i/>
          <w:iCs/>
          <w:color w:val="000000"/>
          <w:sz w:val="28"/>
          <w:szCs w:val="28"/>
        </w:rPr>
        <w:t> 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пр</w:t>
      </w:r>
      <w:r w:rsidRPr="0048515B">
        <w:rPr>
          <w:rFonts w:ascii="Times New Roman" w:hAnsi="Times New Roman" w:cs="Times New Roman"/>
          <w:i/>
          <w:iCs/>
          <w:color w:val="000000"/>
          <w:sz w:val="28"/>
          <w:szCs w:val="28"/>
        </w:rPr>
        <w:t>&gt;N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от</w:t>
      </w:r>
      <w:r w:rsidRPr="0048515B">
        <w:rPr>
          <w:rFonts w:ascii="Times New Roman" w:hAnsi="Times New Roman" w:cs="Times New Roman"/>
          <w:i/>
          <w:iCs/>
          <w:color w:val="000000"/>
          <w:sz w:val="28"/>
          <w:szCs w:val="28"/>
        </w:rPr>
        <w:t>;</w:t>
      </w:r>
    </w:p>
    <w:p w14:paraId="609BE2FB" w14:textId="77777777"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sz w:val="28"/>
          <w:szCs w:val="28"/>
          <w:lang w:eastAsia="ru-RU"/>
        </w:rPr>
      </w:pPr>
    </w:p>
    <w:p w14:paraId="575F9DD6" w14:textId="77777777"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sz w:val="28"/>
          <w:szCs w:val="28"/>
          <w:lang w:eastAsia="ru-RU"/>
        </w:rPr>
      </w:pPr>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пор</w:t>
      </w:r>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от</w:t>
      </w:r>
      <w:r w:rsidRPr="0048515B">
        <w:rPr>
          <w:rFonts w:ascii="Times New Roman" w:hAnsi="Times New Roman" w:cs="Times New Roman"/>
          <w:i/>
          <w:iCs/>
          <w:color w:val="000000"/>
          <w:sz w:val="28"/>
          <w:szCs w:val="28"/>
        </w:rPr>
        <w: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пр</w:t>
      </w:r>
      <w:r w:rsidRPr="0048515B">
        <w:rPr>
          <w:rFonts w:ascii="Times New Roman" w:hAnsi="Times New Roman" w:cs="Times New Roman"/>
          <w:i/>
          <w:iCs/>
          <w:color w:val="000000"/>
          <w:sz w:val="28"/>
          <w:szCs w:val="28"/>
        </w:rPr>
        <w:t> </w:t>
      </w:r>
      <w:r w:rsidRPr="0048515B">
        <w:rPr>
          <w:rFonts w:ascii="Times New Roman" w:hAnsi="Times New Roman" w:cs="Times New Roman"/>
          <w:color w:val="000000"/>
          <w:sz w:val="28"/>
          <w:szCs w:val="28"/>
        </w:rPr>
        <w:t>при</w:t>
      </w:r>
      <w:r w:rsidRPr="0048515B">
        <w:rPr>
          <w:rFonts w:ascii="Times New Roman" w:hAnsi="Times New Roman" w:cs="Times New Roman"/>
          <w:i/>
          <w:iCs/>
          <w:color w:val="000000"/>
          <w:sz w:val="28"/>
          <w:szCs w:val="28"/>
        </w:rPr>
        <w:t> 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пр</w:t>
      </w:r>
      <w:r w:rsidRPr="0048515B">
        <w:rPr>
          <w:rFonts w:ascii="Times New Roman" w:hAnsi="Times New Roman" w:cs="Times New Roman"/>
          <w:i/>
          <w:iCs/>
          <w:color w:val="000000"/>
          <w:sz w:val="28"/>
          <w:szCs w:val="28"/>
        </w:rPr>
        <w:t>&lt;N</w:t>
      </w:r>
      <w:r w:rsidRPr="0048515B">
        <w:rPr>
          <w:rFonts w:ascii="Times New Roman" w:hAnsi="Times New Roman" w:cs="Times New Roman"/>
          <w:i/>
          <w:iCs/>
          <w:color w:val="000000"/>
          <w:sz w:val="28"/>
          <w:szCs w:val="28"/>
          <w:vertAlign w:val="subscript"/>
        </w:rPr>
        <w:t>гр</w:t>
      </w:r>
      <w:r w:rsidRPr="0048515B">
        <w:rPr>
          <w:rFonts w:ascii="Times New Roman" w:hAnsi="Times New Roman" w:cs="Times New Roman"/>
          <w:i/>
          <w:iCs/>
          <w:color w:val="000000"/>
          <w:sz w:val="28"/>
          <w:szCs w:val="28"/>
          <w:vertAlign w:val="superscript"/>
        </w:rPr>
        <w:t>от</w:t>
      </w:r>
      <w:r w:rsidRPr="0048515B">
        <w:rPr>
          <w:rFonts w:ascii="Times New Roman" w:hAnsi="Times New Roman" w:cs="Times New Roman"/>
          <w:i/>
          <w:iCs/>
          <w:color w:val="000000"/>
          <w:sz w:val="28"/>
          <w:szCs w:val="28"/>
        </w:rPr>
        <w:t>;</w:t>
      </w:r>
    </w:p>
    <w:p w14:paraId="0A36EEBE" w14:textId="77777777" w:rsidR="0048515B" w:rsidRPr="0048515B" w:rsidRDefault="0048515B" w:rsidP="0048515B">
      <w:pPr>
        <w:spacing w:after="0" w:line="360" w:lineRule="auto"/>
        <w:ind w:left="709"/>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i/>
          <w:iCs/>
          <w:color w:val="000000"/>
          <w:sz w:val="28"/>
          <w:szCs w:val="28"/>
          <w:lang w:eastAsia="ru-RU"/>
        </w:rPr>
        <w:t>α</w:t>
      </w:r>
      <w:r w:rsidRPr="0048515B">
        <w:rPr>
          <w:rFonts w:ascii="Times New Roman" w:eastAsia="Times New Roman" w:hAnsi="Times New Roman" w:cs="Times New Roman"/>
          <w:i/>
          <w:iCs/>
          <w:color w:val="000000"/>
          <w:sz w:val="28"/>
          <w:szCs w:val="28"/>
          <w:vertAlign w:val="superscript"/>
          <w:lang w:eastAsia="ru-RU"/>
        </w:rPr>
        <w:t>*</w:t>
      </w:r>
      <w:r w:rsidRPr="0048515B">
        <w:rPr>
          <w:rFonts w:ascii="Times New Roman" w:eastAsia="Times New Roman" w:hAnsi="Times New Roman" w:cs="Times New Roman"/>
          <w:color w:val="000000"/>
          <w:sz w:val="28"/>
          <w:szCs w:val="28"/>
          <w:lang w:eastAsia="ru-RU"/>
        </w:rPr>
        <w:t> — доля порожних контейнеров, перегружаемых по прямому варианту, равная:</w:t>
      </w:r>
    </w:p>
    <w:p w14:paraId="787193E3" w14:textId="77777777" w:rsidR="0048515B" w:rsidRPr="0048515B" w:rsidRDefault="0048515B" w:rsidP="0048515B">
      <w:pPr>
        <w:spacing w:after="0" w:line="360" w:lineRule="auto"/>
        <w:ind w:left="709"/>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i/>
          <w:iCs/>
          <w:color w:val="000000"/>
          <w:sz w:val="28"/>
          <w:szCs w:val="28"/>
          <w:lang w:eastAsia="ru-RU"/>
        </w:rPr>
        <w:t>α</w:t>
      </w:r>
      <w:r w:rsidRPr="0048515B">
        <w:rPr>
          <w:rFonts w:ascii="Times New Roman" w:eastAsia="Times New Roman" w:hAnsi="Times New Roman" w:cs="Times New Roman"/>
          <w:i/>
          <w:iCs/>
          <w:color w:val="000000"/>
          <w:sz w:val="28"/>
          <w:szCs w:val="28"/>
          <w:vertAlign w:val="subscript"/>
          <w:lang w:eastAsia="ru-RU"/>
        </w:rPr>
        <w:t>1</w:t>
      </w:r>
      <w:r w:rsidRPr="0048515B">
        <w:rPr>
          <w:rFonts w:ascii="Times New Roman" w:eastAsia="Times New Roman" w:hAnsi="Times New Roman" w:cs="Times New Roman"/>
          <w:color w:val="000000"/>
          <w:sz w:val="28"/>
          <w:szCs w:val="28"/>
          <w:lang w:eastAsia="ru-RU"/>
        </w:rPr>
        <w:t> — если порожние контейнеры прибывают (</w:t>
      </w:r>
      <w:r w:rsidRPr="0048515B">
        <w:rPr>
          <w:rFonts w:ascii="Times New Roman" w:eastAsia="Times New Roman" w:hAnsi="Times New Roman" w:cs="Times New Roman"/>
          <w:i/>
          <w:iCs/>
          <w:color w:val="000000"/>
          <w:sz w:val="28"/>
          <w:szCs w:val="28"/>
          <w:lang w:eastAsia="ru-RU"/>
        </w:rPr>
        <w:t>N</w:t>
      </w:r>
      <w:r w:rsidRPr="0048515B">
        <w:rPr>
          <w:rFonts w:ascii="Times New Roman" w:eastAsia="Times New Roman" w:hAnsi="Times New Roman" w:cs="Times New Roman"/>
          <w:i/>
          <w:iCs/>
          <w:color w:val="000000"/>
          <w:sz w:val="28"/>
          <w:szCs w:val="28"/>
          <w:vertAlign w:val="subscript"/>
          <w:lang w:eastAsia="ru-RU"/>
        </w:rPr>
        <w:t>гр</w:t>
      </w:r>
      <w:r w:rsidRPr="0048515B">
        <w:rPr>
          <w:rFonts w:ascii="Times New Roman" w:eastAsia="Times New Roman" w:hAnsi="Times New Roman" w:cs="Times New Roman"/>
          <w:i/>
          <w:iCs/>
          <w:color w:val="000000"/>
          <w:sz w:val="28"/>
          <w:szCs w:val="28"/>
          <w:vertAlign w:val="superscript"/>
          <w:lang w:eastAsia="ru-RU"/>
        </w:rPr>
        <w:t>пр</w:t>
      </w:r>
      <w:r w:rsidRPr="0048515B">
        <w:rPr>
          <w:rFonts w:ascii="Times New Roman" w:eastAsia="Times New Roman" w:hAnsi="Times New Roman" w:cs="Times New Roman"/>
          <w:i/>
          <w:iCs/>
          <w:color w:val="000000"/>
          <w:sz w:val="28"/>
          <w:szCs w:val="28"/>
          <w:lang w:eastAsia="ru-RU"/>
        </w:rPr>
        <w:t>&lt;N</w:t>
      </w:r>
      <w:r w:rsidRPr="0048515B">
        <w:rPr>
          <w:rFonts w:ascii="Times New Roman" w:eastAsia="Times New Roman" w:hAnsi="Times New Roman" w:cs="Times New Roman"/>
          <w:i/>
          <w:iCs/>
          <w:color w:val="000000"/>
          <w:sz w:val="28"/>
          <w:szCs w:val="28"/>
          <w:vertAlign w:val="subscript"/>
          <w:lang w:eastAsia="ru-RU"/>
        </w:rPr>
        <w:t>гр</w:t>
      </w:r>
      <w:r w:rsidRPr="0048515B">
        <w:rPr>
          <w:rFonts w:ascii="Times New Roman" w:eastAsia="Times New Roman" w:hAnsi="Times New Roman" w:cs="Times New Roman"/>
          <w:i/>
          <w:iCs/>
          <w:color w:val="000000"/>
          <w:sz w:val="28"/>
          <w:szCs w:val="28"/>
          <w:vertAlign w:val="superscript"/>
          <w:lang w:eastAsia="ru-RU"/>
        </w:rPr>
        <w:t>от</w:t>
      </w:r>
      <w:r w:rsidRPr="0048515B">
        <w:rPr>
          <w:rFonts w:ascii="Times New Roman" w:eastAsia="Times New Roman" w:hAnsi="Times New Roman" w:cs="Times New Roman"/>
          <w:color w:val="000000"/>
          <w:sz w:val="28"/>
          <w:szCs w:val="28"/>
          <w:lang w:eastAsia="ru-RU"/>
        </w:rPr>
        <w:t>),</w:t>
      </w:r>
    </w:p>
    <w:p w14:paraId="38435364" w14:textId="77777777" w:rsidR="0048515B" w:rsidRPr="0048515B" w:rsidRDefault="0048515B" w:rsidP="0048515B">
      <w:pPr>
        <w:spacing w:after="0" w:line="360" w:lineRule="auto"/>
        <w:ind w:left="709"/>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i/>
          <w:iCs/>
          <w:color w:val="000000"/>
          <w:sz w:val="28"/>
          <w:szCs w:val="28"/>
          <w:lang w:eastAsia="ru-RU"/>
        </w:rPr>
        <w:t>α</w:t>
      </w:r>
      <w:r w:rsidRPr="0048515B">
        <w:rPr>
          <w:rFonts w:ascii="Times New Roman" w:eastAsia="Times New Roman" w:hAnsi="Times New Roman" w:cs="Times New Roman"/>
          <w:i/>
          <w:iCs/>
          <w:color w:val="000000"/>
          <w:sz w:val="28"/>
          <w:szCs w:val="28"/>
          <w:vertAlign w:val="subscript"/>
          <w:lang w:eastAsia="ru-RU"/>
        </w:rPr>
        <w:t>2</w:t>
      </w:r>
      <w:r w:rsidRPr="0048515B">
        <w:rPr>
          <w:rFonts w:ascii="Times New Roman" w:eastAsia="Times New Roman" w:hAnsi="Times New Roman" w:cs="Times New Roman"/>
          <w:color w:val="000000"/>
          <w:sz w:val="28"/>
          <w:szCs w:val="28"/>
          <w:lang w:eastAsia="ru-RU"/>
        </w:rPr>
        <w:t> — если порожние контейнеры отправляются (</w:t>
      </w:r>
      <w:r w:rsidRPr="0048515B">
        <w:rPr>
          <w:rFonts w:ascii="Times New Roman" w:eastAsia="Times New Roman" w:hAnsi="Times New Roman" w:cs="Times New Roman"/>
          <w:i/>
          <w:iCs/>
          <w:color w:val="000000"/>
          <w:sz w:val="28"/>
          <w:szCs w:val="28"/>
          <w:lang w:eastAsia="ru-RU"/>
        </w:rPr>
        <w:t>N</w:t>
      </w:r>
      <w:r w:rsidRPr="0048515B">
        <w:rPr>
          <w:rFonts w:ascii="Times New Roman" w:eastAsia="Times New Roman" w:hAnsi="Times New Roman" w:cs="Times New Roman"/>
          <w:i/>
          <w:iCs/>
          <w:color w:val="000000"/>
          <w:sz w:val="28"/>
          <w:szCs w:val="28"/>
          <w:vertAlign w:val="subscript"/>
          <w:lang w:eastAsia="ru-RU"/>
        </w:rPr>
        <w:t>гр</w:t>
      </w:r>
      <w:r w:rsidRPr="0048515B">
        <w:rPr>
          <w:rFonts w:ascii="Times New Roman" w:eastAsia="Times New Roman" w:hAnsi="Times New Roman" w:cs="Times New Roman"/>
          <w:i/>
          <w:iCs/>
          <w:color w:val="000000"/>
          <w:sz w:val="28"/>
          <w:szCs w:val="28"/>
          <w:vertAlign w:val="superscript"/>
          <w:lang w:eastAsia="ru-RU"/>
        </w:rPr>
        <w:t>пр</w:t>
      </w:r>
      <w:r w:rsidRPr="0048515B">
        <w:rPr>
          <w:rFonts w:ascii="Times New Roman" w:eastAsia="Times New Roman" w:hAnsi="Times New Roman" w:cs="Times New Roman"/>
          <w:i/>
          <w:iCs/>
          <w:color w:val="000000"/>
          <w:sz w:val="28"/>
          <w:szCs w:val="28"/>
          <w:lang w:eastAsia="ru-RU"/>
        </w:rPr>
        <w:t>&gt;N</w:t>
      </w:r>
      <w:r w:rsidRPr="0048515B">
        <w:rPr>
          <w:rFonts w:ascii="Times New Roman" w:eastAsia="Times New Roman" w:hAnsi="Times New Roman" w:cs="Times New Roman"/>
          <w:i/>
          <w:iCs/>
          <w:color w:val="000000"/>
          <w:sz w:val="28"/>
          <w:szCs w:val="28"/>
          <w:vertAlign w:val="subscript"/>
          <w:lang w:eastAsia="ru-RU"/>
        </w:rPr>
        <w:t>гр</w:t>
      </w:r>
      <w:r w:rsidRPr="0048515B">
        <w:rPr>
          <w:rFonts w:ascii="Times New Roman" w:eastAsia="Times New Roman" w:hAnsi="Times New Roman" w:cs="Times New Roman"/>
          <w:i/>
          <w:iCs/>
          <w:color w:val="000000"/>
          <w:sz w:val="28"/>
          <w:szCs w:val="28"/>
          <w:vertAlign w:val="superscript"/>
          <w:lang w:eastAsia="ru-RU"/>
        </w:rPr>
        <w:t>от</w:t>
      </w:r>
      <w:r w:rsidRPr="0048515B">
        <w:rPr>
          <w:rFonts w:ascii="Times New Roman" w:eastAsia="Times New Roman" w:hAnsi="Times New Roman" w:cs="Times New Roman"/>
          <w:color w:val="000000"/>
          <w:sz w:val="28"/>
          <w:szCs w:val="28"/>
          <w:lang w:eastAsia="ru-RU"/>
        </w:rPr>
        <w:t>).</w:t>
      </w:r>
    </w:p>
    <w:p w14:paraId="09E2FAC6" w14:textId="77777777" w:rsidR="0048515B" w:rsidRPr="0048515B" w:rsidRDefault="0048515B" w:rsidP="0048515B">
      <w:pPr>
        <w:spacing w:after="0" w:line="360" w:lineRule="auto"/>
        <w:rPr>
          <w:rFonts w:ascii="Times New Roman" w:eastAsia="Times New Roman" w:hAnsi="Times New Roman" w:cs="Times New Roman"/>
          <w:color w:val="000000"/>
          <w:sz w:val="28"/>
          <w:szCs w:val="28"/>
          <w:lang w:eastAsia="ru-RU"/>
        </w:rPr>
      </w:pPr>
    </w:p>
    <w:p w14:paraId="63BB306E" w14:textId="77777777"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b/>
          <w:sz w:val="28"/>
          <w:szCs w:val="28"/>
        </w:rPr>
      </w:pPr>
      <w:r w:rsidRPr="0048515B">
        <w:rPr>
          <w:rFonts w:ascii="Times New Roman" w:hAnsi="Times New Roman" w:cs="Times New Roman"/>
          <w:b/>
          <w:sz w:val="28"/>
          <w:szCs w:val="28"/>
        </w:rPr>
        <w:t>Расчетное практическое задание 3</w:t>
      </w:r>
    </w:p>
    <w:p w14:paraId="1F3DD623" w14:textId="10726D61" w:rsidR="0048515B" w:rsidRPr="0048515B" w:rsidRDefault="0048515B" w:rsidP="0048515B">
      <w:pPr>
        <w:autoSpaceDE w:val="0"/>
        <w:autoSpaceDN w:val="0"/>
        <w:adjustRightInd w:val="0"/>
        <w:spacing w:after="0" w:line="360" w:lineRule="auto"/>
        <w:ind w:firstLine="708"/>
        <w:jc w:val="both"/>
        <w:rPr>
          <w:rFonts w:ascii="Times New Roman" w:eastAsia="TimesNewRoman" w:hAnsi="Times New Roman" w:cs="Times New Roman"/>
          <w:b/>
          <w:sz w:val="28"/>
          <w:szCs w:val="28"/>
        </w:rPr>
      </w:pPr>
      <w:r w:rsidRPr="0048515B">
        <w:rPr>
          <w:rFonts w:ascii="Times New Roman" w:hAnsi="Times New Roman" w:cs="Times New Roman"/>
          <w:sz w:val="28"/>
          <w:szCs w:val="28"/>
        </w:rPr>
        <w:t xml:space="preserve">Перед предприятием по производству каучуковой продукции (ООО «Тольяттикаучук») стал вопрос оценки системы управления распределением готовой продукции. Учитывая, что продукция этого предприятия имеет производственное назначение, вопрос о каналах распределения здесь не актуален, поскольку в данный момент он имеет оптимальную структуру: производитель – потребитель. Особое внимание необходимо уделить именно процессу сбыта готовой продукции: оценить систему управления поставками, уровень сервиса, а также систему управления товарными запасами. Таким образом, сотрудники отдела логистики получили задание, одним из пунктов которого являлась оценка характера поставок с точки зрения их равномерности и ритмичности. Результаты были необходимы для того, чтобы при продлении договорных отношений рациональным образом оформить условия договора и предложить клиенту более высокий уровень его обслуживании. Это, в свою очередь, приведет к тому, что предприятие пересмотрит и улучшит управление системой распределения. До этого времени, согласно договору поставки (который был заключен на шесть </w:t>
      </w:r>
      <w:r w:rsidRPr="0048515B">
        <w:rPr>
          <w:rFonts w:ascii="Times New Roman" w:hAnsi="Times New Roman" w:cs="Times New Roman"/>
          <w:sz w:val="28"/>
          <w:szCs w:val="28"/>
        </w:rPr>
        <w:lastRenderedPageBreak/>
        <w:t xml:space="preserve">месяцев), предприятие обязалось к десятому числу каждого месяца поставлять клиенту партию каучуков (бутилкаучука, бутадиеновых каучуков и термоэластопластов) в размере 2,5 тыс. тонн. Анализ динамики поставок специалистами по логистике выявил следующие результаты, представленные в таблице </w:t>
      </w:r>
      <w:r>
        <w:rPr>
          <w:rFonts w:ascii="Times New Roman" w:hAnsi="Times New Roman" w:cs="Times New Roman"/>
          <w:sz w:val="28"/>
          <w:szCs w:val="28"/>
        </w:rPr>
        <w:t>10</w:t>
      </w:r>
      <w:r w:rsidRPr="0048515B">
        <w:rPr>
          <w:rFonts w:ascii="Times New Roman" w:hAnsi="Times New Roman" w:cs="Times New Roman"/>
          <w:sz w:val="28"/>
          <w:szCs w:val="28"/>
        </w:rPr>
        <w:t>. На основании этих результатов логистам необходимо провести расчеты по заданию, а также сравнить эти результаты с результатами главного конкурента (ОАО «Воронежсинтезкаучук»). При этом известно, что коэффициент равномерности поставок конкурента равен 87%; коэффициент аритмичности – 0,55; среднее время задержки поставок – 3 дня.</w:t>
      </w:r>
    </w:p>
    <w:p w14:paraId="224CBEF4" w14:textId="7D5457EA" w:rsidR="0048515B" w:rsidRPr="0048515B" w:rsidRDefault="0048515B" w:rsidP="0048515B">
      <w:pPr>
        <w:autoSpaceDE w:val="0"/>
        <w:autoSpaceDN w:val="0"/>
        <w:adjustRightInd w:val="0"/>
        <w:spacing w:after="0" w:line="360" w:lineRule="auto"/>
        <w:jc w:val="both"/>
        <w:rPr>
          <w:rFonts w:ascii="Times New Roman" w:hAnsi="Times New Roman" w:cs="Times New Roman"/>
          <w:sz w:val="28"/>
          <w:szCs w:val="28"/>
        </w:rPr>
      </w:pPr>
      <w:r w:rsidRPr="0048515B">
        <w:rPr>
          <w:rFonts w:ascii="Times New Roman" w:hAnsi="Times New Roman" w:cs="Times New Roman"/>
          <w:sz w:val="28"/>
          <w:szCs w:val="28"/>
        </w:rPr>
        <w:t xml:space="preserve">Таблица </w:t>
      </w:r>
      <w:r>
        <w:rPr>
          <w:rFonts w:ascii="Times New Roman" w:hAnsi="Times New Roman" w:cs="Times New Roman"/>
          <w:sz w:val="28"/>
          <w:szCs w:val="28"/>
        </w:rPr>
        <w:t xml:space="preserve">10 </w:t>
      </w:r>
      <w:r w:rsidRPr="0048515B">
        <w:rPr>
          <w:rFonts w:ascii="Times New Roman" w:hAnsi="Times New Roman" w:cs="Times New Roman"/>
          <w:sz w:val="28"/>
          <w:szCs w:val="28"/>
        </w:rPr>
        <w:t xml:space="preserve"> Динамика объема поставок и времени задержек поставки</w:t>
      </w:r>
    </w:p>
    <w:tbl>
      <w:tblPr>
        <w:tblStyle w:val="afa"/>
        <w:tblW w:w="0" w:type="auto"/>
        <w:tblLook w:val="04A0" w:firstRow="1" w:lastRow="0" w:firstColumn="1" w:lastColumn="0" w:noHBand="0" w:noVBand="1"/>
      </w:tblPr>
      <w:tblGrid>
        <w:gridCol w:w="3112"/>
        <w:gridCol w:w="3116"/>
        <w:gridCol w:w="3117"/>
      </w:tblGrid>
      <w:tr w:rsidR="0048515B" w:rsidRPr="0048515B" w14:paraId="4C3F5923" w14:textId="77777777" w:rsidTr="0079641A">
        <w:tc>
          <w:tcPr>
            <w:tcW w:w="3190" w:type="dxa"/>
            <w:tcBorders>
              <w:top w:val="single" w:sz="4" w:space="0" w:color="000000"/>
              <w:left w:val="single" w:sz="4" w:space="0" w:color="000000"/>
              <w:bottom w:val="single" w:sz="4" w:space="0" w:color="000000"/>
              <w:right w:val="single" w:sz="4" w:space="0" w:color="000000"/>
            </w:tcBorders>
            <w:hideMark/>
          </w:tcPr>
          <w:p w14:paraId="75465FFE"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sz w:val="28"/>
                <w:szCs w:val="28"/>
              </w:rPr>
              <w:t>Месяц поставки</w:t>
            </w:r>
          </w:p>
        </w:tc>
        <w:tc>
          <w:tcPr>
            <w:tcW w:w="3190" w:type="dxa"/>
            <w:tcBorders>
              <w:top w:val="single" w:sz="4" w:space="0" w:color="000000"/>
              <w:left w:val="single" w:sz="4" w:space="0" w:color="000000"/>
              <w:bottom w:val="single" w:sz="4" w:space="0" w:color="000000"/>
              <w:right w:val="single" w:sz="4" w:space="0" w:color="000000"/>
            </w:tcBorders>
            <w:hideMark/>
          </w:tcPr>
          <w:p w14:paraId="27DD8CCF"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sz w:val="28"/>
                <w:szCs w:val="28"/>
              </w:rPr>
              <w:t>Объем поставки, тыс. тонн</w:t>
            </w:r>
          </w:p>
        </w:tc>
        <w:tc>
          <w:tcPr>
            <w:tcW w:w="3191" w:type="dxa"/>
            <w:tcBorders>
              <w:top w:val="single" w:sz="4" w:space="0" w:color="000000"/>
              <w:left w:val="single" w:sz="4" w:space="0" w:color="000000"/>
              <w:bottom w:val="single" w:sz="4" w:space="0" w:color="000000"/>
              <w:right w:val="single" w:sz="4" w:space="0" w:color="000000"/>
            </w:tcBorders>
            <w:hideMark/>
          </w:tcPr>
          <w:p w14:paraId="796FACA6"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sz w:val="28"/>
                <w:szCs w:val="28"/>
              </w:rPr>
              <w:t>Время задержки поставки, дни</w:t>
            </w:r>
          </w:p>
        </w:tc>
      </w:tr>
      <w:tr w:rsidR="0048515B" w:rsidRPr="0048515B" w14:paraId="3BD9E7A2" w14:textId="77777777" w:rsidTr="0079641A">
        <w:tc>
          <w:tcPr>
            <w:tcW w:w="3190" w:type="dxa"/>
            <w:tcBorders>
              <w:top w:val="single" w:sz="4" w:space="0" w:color="000000"/>
              <w:left w:val="single" w:sz="4" w:space="0" w:color="000000"/>
              <w:bottom w:val="single" w:sz="4" w:space="0" w:color="000000"/>
              <w:right w:val="single" w:sz="4" w:space="0" w:color="000000"/>
            </w:tcBorders>
            <w:hideMark/>
          </w:tcPr>
          <w:p w14:paraId="354B5EDE"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sz w:val="28"/>
                <w:szCs w:val="28"/>
              </w:rPr>
              <w:t>Январь</w:t>
            </w:r>
          </w:p>
        </w:tc>
        <w:tc>
          <w:tcPr>
            <w:tcW w:w="3190" w:type="dxa"/>
            <w:tcBorders>
              <w:top w:val="single" w:sz="4" w:space="0" w:color="000000"/>
              <w:left w:val="single" w:sz="4" w:space="0" w:color="000000"/>
              <w:bottom w:val="single" w:sz="4" w:space="0" w:color="000000"/>
              <w:right w:val="single" w:sz="4" w:space="0" w:color="000000"/>
            </w:tcBorders>
            <w:hideMark/>
          </w:tcPr>
          <w:p w14:paraId="27834B9C"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2,0</w:t>
            </w:r>
          </w:p>
        </w:tc>
        <w:tc>
          <w:tcPr>
            <w:tcW w:w="3191" w:type="dxa"/>
            <w:tcBorders>
              <w:top w:val="single" w:sz="4" w:space="0" w:color="000000"/>
              <w:left w:val="single" w:sz="4" w:space="0" w:color="000000"/>
              <w:bottom w:val="single" w:sz="4" w:space="0" w:color="000000"/>
              <w:right w:val="single" w:sz="4" w:space="0" w:color="000000"/>
            </w:tcBorders>
            <w:hideMark/>
          </w:tcPr>
          <w:p w14:paraId="72F854CB"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0</w:t>
            </w:r>
          </w:p>
        </w:tc>
      </w:tr>
      <w:tr w:rsidR="0048515B" w:rsidRPr="0048515B" w14:paraId="0CEE9721" w14:textId="77777777" w:rsidTr="0079641A">
        <w:tc>
          <w:tcPr>
            <w:tcW w:w="3190" w:type="dxa"/>
            <w:tcBorders>
              <w:top w:val="single" w:sz="4" w:space="0" w:color="000000"/>
              <w:left w:val="single" w:sz="4" w:space="0" w:color="000000"/>
              <w:bottom w:val="single" w:sz="4" w:space="0" w:color="000000"/>
              <w:right w:val="single" w:sz="4" w:space="0" w:color="000000"/>
            </w:tcBorders>
            <w:hideMark/>
          </w:tcPr>
          <w:p w14:paraId="3197FD4E"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sz w:val="28"/>
                <w:szCs w:val="28"/>
              </w:rPr>
              <w:t>Февраль</w:t>
            </w:r>
          </w:p>
        </w:tc>
        <w:tc>
          <w:tcPr>
            <w:tcW w:w="3190" w:type="dxa"/>
            <w:tcBorders>
              <w:top w:val="single" w:sz="4" w:space="0" w:color="000000"/>
              <w:left w:val="single" w:sz="4" w:space="0" w:color="000000"/>
              <w:bottom w:val="single" w:sz="4" w:space="0" w:color="000000"/>
              <w:right w:val="single" w:sz="4" w:space="0" w:color="000000"/>
            </w:tcBorders>
            <w:hideMark/>
          </w:tcPr>
          <w:p w14:paraId="2EDD6FCE"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3,0</w:t>
            </w:r>
          </w:p>
        </w:tc>
        <w:tc>
          <w:tcPr>
            <w:tcW w:w="3191" w:type="dxa"/>
            <w:tcBorders>
              <w:top w:val="single" w:sz="4" w:space="0" w:color="000000"/>
              <w:left w:val="single" w:sz="4" w:space="0" w:color="000000"/>
              <w:bottom w:val="single" w:sz="4" w:space="0" w:color="000000"/>
              <w:right w:val="single" w:sz="4" w:space="0" w:color="000000"/>
            </w:tcBorders>
            <w:hideMark/>
          </w:tcPr>
          <w:p w14:paraId="0016FCD8"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0</w:t>
            </w:r>
          </w:p>
        </w:tc>
      </w:tr>
      <w:tr w:rsidR="0048515B" w:rsidRPr="0048515B" w14:paraId="3E633B4C" w14:textId="77777777" w:rsidTr="0079641A">
        <w:tc>
          <w:tcPr>
            <w:tcW w:w="3190" w:type="dxa"/>
            <w:tcBorders>
              <w:top w:val="single" w:sz="4" w:space="0" w:color="000000"/>
              <w:left w:val="single" w:sz="4" w:space="0" w:color="000000"/>
              <w:bottom w:val="single" w:sz="4" w:space="0" w:color="000000"/>
              <w:right w:val="single" w:sz="4" w:space="0" w:color="000000"/>
            </w:tcBorders>
            <w:hideMark/>
          </w:tcPr>
          <w:p w14:paraId="38288A5B"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rFonts w:eastAsia="TimesNewRoman"/>
                <w:sz w:val="28"/>
                <w:szCs w:val="28"/>
              </w:rPr>
              <w:t xml:space="preserve">Март </w:t>
            </w:r>
          </w:p>
        </w:tc>
        <w:tc>
          <w:tcPr>
            <w:tcW w:w="3190" w:type="dxa"/>
            <w:tcBorders>
              <w:top w:val="single" w:sz="4" w:space="0" w:color="000000"/>
              <w:left w:val="single" w:sz="4" w:space="0" w:color="000000"/>
              <w:bottom w:val="single" w:sz="4" w:space="0" w:color="000000"/>
              <w:right w:val="single" w:sz="4" w:space="0" w:color="000000"/>
            </w:tcBorders>
            <w:hideMark/>
          </w:tcPr>
          <w:p w14:paraId="0650A37E"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1,5</w:t>
            </w:r>
          </w:p>
        </w:tc>
        <w:tc>
          <w:tcPr>
            <w:tcW w:w="3191" w:type="dxa"/>
            <w:tcBorders>
              <w:top w:val="single" w:sz="4" w:space="0" w:color="000000"/>
              <w:left w:val="single" w:sz="4" w:space="0" w:color="000000"/>
              <w:bottom w:val="single" w:sz="4" w:space="0" w:color="000000"/>
              <w:right w:val="single" w:sz="4" w:space="0" w:color="000000"/>
            </w:tcBorders>
            <w:hideMark/>
          </w:tcPr>
          <w:p w14:paraId="5E9CBF49"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4</w:t>
            </w:r>
          </w:p>
        </w:tc>
      </w:tr>
      <w:tr w:rsidR="0048515B" w:rsidRPr="0048515B" w14:paraId="40EBB550" w14:textId="77777777" w:rsidTr="0079641A">
        <w:tc>
          <w:tcPr>
            <w:tcW w:w="3190" w:type="dxa"/>
            <w:tcBorders>
              <w:top w:val="single" w:sz="4" w:space="0" w:color="000000"/>
              <w:left w:val="single" w:sz="4" w:space="0" w:color="000000"/>
              <w:bottom w:val="single" w:sz="4" w:space="0" w:color="000000"/>
              <w:right w:val="single" w:sz="4" w:space="0" w:color="000000"/>
            </w:tcBorders>
            <w:hideMark/>
          </w:tcPr>
          <w:p w14:paraId="7FE69C09"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rFonts w:eastAsia="TimesNewRoman"/>
                <w:sz w:val="28"/>
                <w:szCs w:val="28"/>
              </w:rPr>
              <w:t xml:space="preserve">Апрель </w:t>
            </w:r>
          </w:p>
        </w:tc>
        <w:tc>
          <w:tcPr>
            <w:tcW w:w="3190" w:type="dxa"/>
            <w:tcBorders>
              <w:top w:val="single" w:sz="4" w:space="0" w:color="000000"/>
              <w:left w:val="single" w:sz="4" w:space="0" w:color="000000"/>
              <w:bottom w:val="single" w:sz="4" w:space="0" w:color="000000"/>
              <w:right w:val="single" w:sz="4" w:space="0" w:color="000000"/>
            </w:tcBorders>
            <w:hideMark/>
          </w:tcPr>
          <w:p w14:paraId="4CFD05C5"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2,0</w:t>
            </w:r>
          </w:p>
        </w:tc>
        <w:tc>
          <w:tcPr>
            <w:tcW w:w="3191" w:type="dxa"/>
            <w:tcBorders>
              <w:top w:val="single" w:sz="4" w:space="0" w:color="000000"/>
              <w:left w:val="single" w:sz="4" w:space="0" w:color="000000"/>
              <w:bottom w:val="single" w:sz="4" w:space="0" w:color="000000"/>
              <w:right w:val="single" w:sz="4" w:space="0" w:color="000000"/>
            </w:tcBorders>
            <w:hideMark/>
          </w:tcPr>
          <w:p w14:paraId="21D34430"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0</w:t>
            </w:r>
          </w:p>
        </w:tc>
      </w:tr>
      <w:tr w:rsidR="0048515B" w:rsidRPr="0048515B" w14:paraId="3D912496" w14:textId="77777777" w:rsidTr="0079641A">
        <w:tc>
          <w:tcPr>
            <w:tcW w:w="3190" w:type="dxa"/>
            <w:tcBorders>
              <w:top w:val="single" w:sz="4" w:space="0" w:color="000000"/>
              <w:left w:val="single" w:sz="4" w:space="0" w:color="000000"/>
              <w:bottom w:val="single" w:sz="4" w:space="0" w:color="000000"/>
              <w:right w:val="single" w:sz="4" w:space="0" w:color="000000"/>
            </w:tcBorders>
            <w:hideMark/>
          </w:tcPr>
          <w:p w14:paraId="2D9789AB"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rFonts w:eastAsia="TimesNewRoman"/>
                <w:sz w:val="28"/>
                <w:szCs w:val="28"/>
              </w:rPr>
              <w:t xml:space="preserve">Май </w:t>
            </w:r>
          </w:p>
        </w:tc>
        <w:tc>
          <w:tcPr>
            <w:tcW w:w="3190" w:type="dxa"/>
            <w:tcBorders>
              <w:top w:val="single" w:sz="4" w:space="0" w:color="000000"/>
              <w:left w:val="single" w:sz="4" w:space="0" w:color="000000"/>
              <w:bottom w:val="single" w:sz="4" w:space="0" w:color="000000"/>
              <w:right w:val="single" w:sz="4" w:space="0" w:color="000000"/>
            </w:tcBorders>
            <w:hideMark/>
          </w:tcPr>
          <w:p w14:paraId="2989232A"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0,5</w:t>
            </w:r>
          </w:p>
        </w:tc>
        <w:tc>
          <w:tcPr>
            <w:tcW w:w="3191" w:type="dxa"/>
            <w:tcBorders>
              <w:top w:val="single" w:sz="4" w:space="0" w:color="000000"/>
              <w:left w:val="single" w:sz="4" w:space="0" w:color="000000"/>
              <w:bottom w:val="single" w:sz="4" w:space="0" w:color="000000"/>
              <w:right w:val="single" w:sz="4" w:space="0" w:color="000000"/>
            </w:tcBorders>
            <w:hideMark/>
          </w:tcPr>
          <w:p w14:paraId="0D16C506"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2</w:t>
            </w:r>
          </w:p>
        </w:tc>
      </w:tr>
      <w:tr w:rsidR="0048515B" w:rsidRPr="0048515B" w14:paraId="1C1D94F8" w14:textId="77777777" w:rsidTr="0079641A">
        <w:tc>
          <w:tcPr>
            <w:tcW w:w="3190" w:type="dxa"/>
            <w:tcBorders>
              <w:top w:val="single" w:sz="4" w:space="0" w:color="000000"/>
              <w:left w:val="single" w:sz="4" w:space="0" w:color="000000"/>
              <w:bottom w:val="single" w:sz="4" w:space="0" w:color="000000"/>
              <w:right w:val="single" w:sz="4" w:space="0" w:color="000000"/>
            </w:tcBorders>
            <w:hideMark/>
          </w:tcPr>
          <w:p w14:paraId="04356B2F" w14:textId="77777777" w:rsidR="0048515B" w:rsidRPr="0048515B" w:rsidRDefault="0048515B" w:rsidP="0048515B">
            <w:pPr>
              <w:autoSpaceDE w:val="0"/>
              <w:autoSpaceDN w:val="0"/>
              <w:adjustRightInd w:val="0"/>
              <w:spacing w:line="360" w:lineRule="auto"/>
              <w:jc w:val="both"/>
              <w:rPr>
                <w:rFonts w:eastAsia="TimesNewRoman"/>
                <w:sz w:val="28"/>
                <w:szCs w:val="28"/>
              </w:rPr>
            </w:pPr>
            <w:r w:rsidRPr="0048515B">
              <w:rPr>
                <w:rFonts w:eastAsia="TimesNewRoman"/>
                <w:sz w:val="28"/>
                <w:szCs w:val="28"/>
              </w:rPr>
              <w:t xml:space="preserve">Июнь </w:t>
            </w:r>
          </w:p>
        </w:tc>
        <w:tc>
          <w:tcPr>
            <w:tcW w:w="3190" w:type="dxa"/>
            <w:tcBorders>
              <w:top w:val="single" w:sz="4" w:space="0" w:color="000000"/>
              <w:left w:val="single" w:sz="4" w:space="0" w:color="000000"/>
              <w:bottom w:val="single" w:sz="4" w:space="0" w:color="000000"/>
              <w:right w:val="single" w:sz="4" w:space="0" w:color="000000"/>
            </w:tcBorders>
            <w:hideMark/>
          </w:tcPr>
          <w:p w14:paraId="105D91A4"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1,0</w:t>
            </w:r>
          </w:p>
        </w:tc>
        <w:tc>
          <w:tcPr>
            <w:tcW w:w="3191" w:type="dxa"/>
            <w:tcBorders>
              <w:top w:val="single" w:sz="4" w:space="0" w:color="000000"/>
              <w:left w:val="single" w:sz="4" w:space="0" w:color="000000"/>
              <w:bottom w:val="single" w:sz="4" w:space="0" w:color="000000"/>
              <w:right w:val="single" w:sz="4" w:space="0" w:color="000000"/>
            </w:tcBorders>
            <w:hideMark/>
          </w:tcPr>
          <w:p w14:paraId="70A8F074" w14:textId="77777777" w:rsidR="0048515B" w:rsidRPr="0048515B" w:rsidRDefault="0048515B" w:rsidP="0048515B">
            <w:pPr>
              <w:autoSpaceDE w:val="0"/>
              <w:autoSpaceDN w:val="0"/>
              <w:adjustRightInd w:val="0"/>
              <w:spacing w:line="360" w:lineRule="auto"/>
              <w:jc w:val="center"/>
              <w:rPr>
                <w:rFonts w:eastAsia="TimesNewRoman"/>
                <w:sz w:val="28"/>
                <w:szCs w:val="28"/>
              </w:rPr>
            </w:pPr>
            <w:r w:rsidRPr="0048515B">
              <w:rPr>
                <w:rFonts w:eastAsia="TimesNewRoman"/>
                <w:sz w:val="28"/>
                <w:szCs w:val="28"/>
              </w:rPr>
              <w:t>0</w:t>
            </w:r>
          </w:p>
        </w:tc>
      </w:tr>
    </w:tbl>
    <w:p w14:paraId="35E8A744" w14:textId="77777777" w:rsidR="0048515B" w:rsidRPr="0048515B" w:rsidRDefault="0048515B" w:rsidP="0048515B">
      <w:pPr>
        <w:spacing w:after="0" w:line="360" w:lineRule="auto"/>
        <w:jc w:val="both"/>
        <w:rPr>
          <w:rFonts w:ascii="Times New Roman" w:hAnsi="Times New Roman" w:cs="Times New Roman"/>
          <w:b/>
          <w:sz w:val="28"/>
          <w:szCs w:val="28"/>
        </w:rPr>
      </w:pPr>
    </w:p>
    <w:p w14:paraId="0B99A233" w14:textId="4ACD5688" w:rsidR="0048515B" w:rsidRPr="0048515B" w:rsidRDefault="0048515B" w:rsidP="0048515B">
      <w:pPr>
        <w:autoSpaceDE w:val="0"/>
        <w:autoSpaceDN w:val="0"/>
        <w:adjustRightInd w:val="0"/>
        <w:spacing w:after="0" w:line="360" w:lineRule="auto"/>
        <w:ind w:firstLine="708"/>
        <w:jc w:val="both"/>
        <w:rPr>
          <w:rFonts w:ascii="Times New Roman" w:hAnsi="Times New Roman" w:cs="Times New Roman"/>
          <w:b/>
          <w:sz w:val="28"/>
          <w:szCs w:val="28"/>
        </w:rPr>
      </w:pPr>
      <w:r w:rsidRPr="0048515B">
        <w:rPr>
          <w:rFonts w:ascii="Times New Roman" w:hAnsi="Times New Roman" w:cs="Times New Roman"/>
          <w:b/>
          <w:sz w:val="28"/>
          <w:szCs w:val="28"/>
        </w:rPr>
        <w:t>Расчетное практическое задание 4</w:t>
      </w:r>
    </w:p>
    <w:p w14:paraId="1FF042DD" w14:textId="77777777" w:rsidR="0048515B" w:rsidRPr="0048515B" w:rsidRDefault="0048515B" w:rsidP="0048515B">
      <w:pPr>
        <w:spacing w:after="0" w:line="360" w:lineRule="auto"/>
        <w:ind w:firstLine="708"/>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Снабжение производственного предприятия может осуществляться одним из двух способов:</w:t>
      </w:r>
    </w:p>
    <w:p w14:paraId="5F41E4EF" w14:textId="77777777" w:rsidR="0048515B" w:rsidRPr="0048515B" w:rsidRDefault="0048515B" w:rsidP="0048515B">
      <w:pPr>
        <w:spacing w:after="0" w:line="360" w:lineRule="auto"/>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а) сырье доставляет поставщик на своем транспорте один раз в неделю;</w:t>
      </w:r>
    </w:p>
    <w:p w14:paraId="7DF89E0E" w14:textId="77777777" w:rsidR="0048515B" w:rsidRPr="0048515B" w:rsidRDefault="0048515B" w:rsidP="0048515B">
      <w:pPr>
        <w:spacing w:after="0" w:line="360" w:lineRule="auto"/>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б) сырье доставляется собственным транспортом предприятия в количестве 6 тонн в сутки первые два дня недели.</w:t>
      </w:r>
    </w:p>
    <w:p w14:paraId="45D47B3E" w14:textId="77777777" w:rsidR="0048515B" w:rsidRPr="0048515B" w:rsidRDefault="0048515B" w:rsidP="0048515B">
      <w:pPr>
        <w:spacing w:after="0" w:line="360" w:lineRule="auto"/>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При этом, ежедневная потребность производства в сырье составляет 2 тонны в сутки.</w:t>
      </w:r>
    </w:p>
    <w:p w14:paraId="0388D29E" w14:textId="77777777" w:rsidR="0048515B" w:rsidRPr="0048515B" w:rsidRDefault="0048515B" w:rsidP="0048515B">
      <w:pPr>
        <w:spacing w:after="0" w:line="360" w:lineRule="auto"/>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 xml:space="preserve">Грузоподъемность транспортного средства поставщика составляет 10 тонн, при стоимости доставки – 170 у.д.е. Стоимость доставки сырья собственным транспортом составляет 100 у.д.е. Стоимость хранения сырья на предприятии </w:t>
      </w:r>
      <w:r w:rsidRPr="0048515B">
        <w:rPr>
          <w:rFonts w:ascii="Times New Roman" w:eastAsia="Times New Roman" w:hAnsi="Times New Roman" w:cs="Times New Roman"/>
          <w:color w:val="000000"/>
          <w:sz w:val="28"/>
          <w:szCs w:val="28"/>
          <w:lang w:eastAsia="ru-RU"/>
        </w:rPr>
        <w:lastRenderedPageBreak/>
        <w:t>без учета времени хранения составляет 60 у.д.е. за тонну. Потери предприятия от дефицита сырья составляют 100 у.д.е. в сутки.</w:t>
      </w:r>
    </w:p>
    <w:p w14:paraId="5C2E620B" w14:textId="399C64E3" w:rsidR="00D42DB1" w:rsidRPr="0048515B" w:rsidRDefault="0048515B" w:rsidP="0048515B">
      <w:pPr>
        <w:spacing w:after="0" w:line="360" w:lineRule="auto"/>
        <w:ind w:firstLine="708"/>
        <w:jc w:val="both"/>
        <w:rPr>
          <w:rFonts w:ascii="Times New Roman" w:eastAsia="Times New Roman" w:hAnsi="Times New Roman" w:cs="Times New Roman"/>
          <w:color w:val="000000"/>
          <w:sz w:val="28"/>
          <w:szCs w:val="28"/>
          <w:lang w:eastAsia="ru-RU"/>
        </w:rPr>
      </w:pPr>
      <w:r w:rsidRPr="0048515B">
        <w:rPr>
          <w:rFonts w:ascii="Times New Roman" w:eastAsia="Times New Roman" w:hAnsi="Times New Roman" w:cs="Times New Roman"/>
          <w:color w:val="000000"/>
          <w:sz w:val="28"/>
          <w:szCs w:val="28"/>
          <w:lang w:eastAsia="ru-RU"/>
        </w:rPr>
        <w:t>Определить затраты предприятия для обоих способов доставки сырья и выбрать наилучший вариант доставки.</w:t>
      </w:r>
    </w:p>
    <w:p w14:paraId="56C48DBC" w14:textId="77777777" w:rsidR="00D42DB1" w:rsidRPr="00D42DB1" w:rsidRDefault="00D42DB1" w:rsidP="00D42DB1">
      <w:pPr>
        <w:spacing w:line="360" w:lineRule="auto"/>
        <w:jc w:val="both"/>
        <w:rPr>
          <w:szCs w:val="28"/>
        </w:rPr>
      </w:pPr>
    </w:p>
    <w:p w14:paraId="7AFA06FC" w14:textId="0507A779" w:rsidR="00E32331" w:rsidRDefault="00086350" w:rsidP="00820BD0">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8. </w:t>
      </w:r>
      <w:r w:rsidR="00E32331" w:rsidRPr="00A906D7">
        <w:rPr>
          <w:rFonts w:ascii="Times New Roman" w:eastAsia="Times New Roman" w:hAnsi="Times New Roman" w:cs="Times New Roman"/>
          <w:b/>
          <w:bCs/>
          <w:sz w:val="28"/>
          <w:szCs w:val="28"/>
          <w:lang w:eastAsia="ru-RU"/>
        </w:rPr>
        <w:t>Перечень основной и дополнительной учебной литературы, необ</w:t>
      </w:r>
      <w:r w:rsidR="00820BD0">
        <w:rPr>
          <w:rFonts w:ascii="Times New Roman" w:eastAsia="Times New Roman" w:hAnsi="Times New Roman" w:cs="Times New Roman"/>
          <w:b/>
          <w:bCs/>
          <w:sz w:val="28"/>
          <w:szCs w:val="28"/>
          <w:lang w:eastAsia="ru-RU"/>
        </w:rPr>
        <w:t>ходимой для освоения дисциплины</w:t>
      </w:r>
    </w:p>
    <w:p w14:paraId="11B089E0" w14:textId="5066379A" w:rsidR="000563E7" w:rsidRDefault="000563E7" w:rsidP="00820BD0">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Нормативно-правовые акты:</w:t>
      </w:r>
    </w:p>
    <w:p w14:paraId="6D6CF26E" w14:textId="77777777" w:rsidR="0048515B" w:rsidRPr="0048515B" w:rsidRDefault="0048515B"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Гражданский кодекс Российской Федерации.</w:t>
      </w:r>
    </w:p>
    <w:p w14:paraId="079D6472" w14:textId="77777777" w:rsidR="0048515B" w:rsidRPr="0048515B" w:rsidRDefault="0048515B"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Федеральный закон «О транспортно-экспедиционной деятельности»</w:t>
      </w:r>
    </w:p>
    <w:p w14:paraId="3C231972" w14:textId="77777777" w:rsidR="0048515B" w:rsidRPr="0048515B" w:rsidRDefault="0048515B"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 xml:space="preserve">Федеральный </w:t>
      </w:r>
      <w:r w:rsidRPr="0048515B">
        <w:rPr>
          <w:rFonts w:ascii="Times New Roman" w:hAnsi="Times New Roman" w:cs="Times New Roman"/>
          <w:bCs/>
          <w:iCs/>
          <w:color w:val="000000"/>
          <w:sz w:val="28"/>
          <w:szCs w:val="28"/>
        </w:rPr>
        <w:t>закон</w:t>
      </w:r>
      <w:r w:rsidRPr="0048515B">
        <w:rPr>
          <w:rFonts w:ascii="Times New Roman" w:hAnsi="Times New Roman" w:cs="Times New Roman"/>
          <w:bCs/>
          <w:color w:val="000000"/>
          <w:sz w:val="28"/>
          <w:szCs w:val="28"/>
        </w:rPr>
        <w:t xml:space="preserve"> «Об основах государственного регулирования торговой деятельности в Российской Федерации» от 28.12.2009 № 381-ФЗ</w:t>
      </w:r>
    </w:p>
    <w:p w14:paraId="2993EE73" w14:textId="77777777" w:rsidR="0048515B" w:rsidRPr="0048515B" w:rsidRDefault="0048515B"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Закон РФ от 07.02.1992 № 2300-1 (ред. от 05.12.2022) «О защите прав потребителей»</w:t>
      </w:r>
    </w:p>
    <w:p w14:paraId="785D382E" w14:textId="3169A46E" w:rsidR="0048515B" w:rsidRPr="0048515B" w:rsidRDefault="0048515B"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Транспортная стратегия Российской Федерации на период до 2030 года.</w:t>
      </w:r>
    </w:p>
    <w:p w14:paraId="0D49E28A" w14:textId="77777777" w:rsidR="00CD5287" w:rsidRPr="00A906D7" w:rsidRDefault="00CD5287" w:rsidP="0048515B">
      <w:pPr>
        <w:shd w:val="clear" w:color="auto" w:fill="FFFFFF"/>
        <w:autoSpaceDE w:val="0"/>
        <w:autoSpaceDN w:val="0"/>
        <w:adjustRightInd w:val="0"/>
        <w:spacing w:after="0" w:line="360" w:lineRule="auto"/>
        <w:ind w:hanging="11"/>
        <w:contextualSpacing/>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t>Основная литература:</w:t>
      </w:r>
    </w:p>
    <w:p w14:paraId="66847CBB" w14:textId="77777777"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 xml:space="preserve">Воронцовский, А. В.  Управление инвестициями: инвестиции и инвестиционные риски в реальном секторе экономики : учебник и практикум для вузов / А. В. Воронцовский. — Москва : Издательство Юрайт, 2023. — 391 с. — (Высшее образование). — Образовательная платформа Юрайт [сайт]. — URL: https://urait.ru/bcode/518787 (дата обращения: 15.05.2023). — Текст : электронный. </w:t>
      </w:r>
    </w:p>
    <w:p w14:paraId="03B1FF68" w14:textId="77777777"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 xml:space="preserve">Неруш Ю. М. Логистика: учебник для вузов / Ю. М. Неруш, А. Ю. Неруш. - 5-е изд., перераб. и доп. — Москва: Юрайт, 2019. - 559 с. - (Высшее образование). - Текст: непосредственный. - То же. — Образовательная платформа Юрайт [сайт].  — URL: https://urait.ru/bcode/447174 (дата обращения: 15.05.2023). - Текст : электронный. </w:t>
      </w:r>
    </w:p>
    <w:p w14:paraId="5E9FFAB7" w14:textId="77777777"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lastRenderedPageBreak/>
        <w:t xml:space="preserve">Основы логистики: учебник для направления бакалавриата "Менеджмент" / Г. П. Быкова, Ф. Д. Венде, М. О. Воронцова [и др.]; под ред. Ф.-Д. Венде и Д. В. Швандар; Финуниверситет. — Москва: Кнорус, 2022. — 276 с. — (Бакалавриат). — Текст : непосредственный. - То же. - ЭБС BOOK.ru. - URL: https://book.ru/book/945972 (дата обращения: 15.05.2023). — Текст : электронный. </w:t>
      </w:r>
    </w:p>
    <w:p w14:paraId="3A6238B0" w14:textId="77777777"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 xml:space="preserve">Логистика: теория и практика : учебник / Ф. Д. Венде, Г. П. Быкова, М. О. Воронцова [и др.] ; под ред. Ф. Д. Венде, Д. В. Швандар. — Москва : КноРус, 2023. — 240 с. — (Бакалавриат и магистратура). — ISBN 978-5-406-11809-2. — ЭБС BOOK.ru. - URL: https://book.ru/book/950089 (дата обращения: 15.05.2023). — Текст : электронный. </w:t>
      </w:r>
    </w:p>
    <w:p w14:paraId="65259B97" w14:textId="77777777" w:rsidR="00CD5287" w:rsidRPr="00A906D7" w:rsidRDefault="00CD5287" w:rsidP="0048515B">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t>Дополнительная литература:</w:t>
      </w:r>
    </w:p>
    <w:p w14:paraId="6ECEE005" w14:textId="77777777"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 xml:space="preserve">Лаптева, А. М.  Инвестиционные режимы. Правовые аспекты : учебное пособие для вузов / А. М. Лаптева. — Москва : Издательство Юрайт, 2023. — 284 с. — (Высшее образование). — ISBN 978-5-534-10428-8. — Образовательная платформа Юрайт [сайт]. — URL: https://urait.ru/bcode/517330 (дата обращения: 15.05.2023). — Текст : электронный. </w:t>
      </w:r>
    </w:p>
    <w:p w14:paraId="11751CCD" w14:textId="77777777"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 xml:space="preserve">Борисова, О. В.  Инвестиции в 2 т. Т. 2. Инвестиционный менеджмент : учебник и практикум для бакалавриата и магистратуры / О. В. Борисова, Н. И. Малых, Л. В. Овешникова. — Москва : Издательство Юрайт, 2019. — 309 с. — (Бакалавр и магистр. Академический курс). — ISBN 978-5-534-01798-4. — Образовательная платформа Юрайт [сайт]. — URL: https://urait.ru/bcode/434137 (дата обращения: 15.05.2023). — Текст : электронный. </w:t>
      </w:r>
    </w:p>
    <w:p w14:paraId="54DE970C" w14:textId="77777777"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Управление проектами: учебник и практикум для академического бакалавриата / А.И. Балашов, Е.М. Рогова, М.В. Тихонова, Е.А. Ткаченко; под ред. Е.М. Роговой - Москва: Юрайт, 2019. - 383 с. - Бакалавр. Академический курс. - Текст : непосредственный.</w:t>
      </w:r>
    </w:p>
    <w:p w14:paraId="7A55987F" w14:textId="77777777"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lastRenderedPageBreak/>
        <w:t xml:space="preserve">Управление проектами : учебник и практикум для вузов / А. И. Балашов, Е. М. Рогова, М. В. Тихонова, Е. А. Ткаченко ; под общей редакцией Е. М. Роговой. — Москва : Издательство Юрайт, 2023. — 383 с. — (Высшее образование). —  Образовательная платформа Юрайт [сайт]. — URL: https://urait.ru/bcode/510590 (дата обращения: 15.05.2023). — Текст : электронный. </w:t>
      </w:r>
    </w:p>
    <w:p w14:paraId="40C84AFB" w14:textId="4407B820" w:rsidR="00CD5287" w:rsidRPr="0048515B" w:rsidRDefault="00CD5287" w:rsidP="0048515B">
      <w:pPr>
        <w:numPr>
          <w:ilvl w:val="0"/>
          <w:numId w:val="48"/>
        </w:numPr>
        <w:spacing w:after="0" w:line="360" w:lineRule="auto"/>
        <w:ind w:left="0" w:firstLine="709"/>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Логистика в цифровой экономике: тенденции и векторы развития : монография / Д. В. Швандар, А. А. Арский, Г. П. Быкова [и др.] ; под ред. И. А. Меркулиной, Ф. Д. Венде. — Москва : КноРус, 2023. — 210 с. — ЭБС BOOK.ru. — URL: https://book.ru/book/946344 (дата обращения: 15.05.2023). — Текст : электронный.*</w:t>
      </w:r>
    </w:p>
    <w:p w14:paraId="5EF148FD" w14:textId="77777777" w:rsidR="00CD5287" w:rsidRPr="0048515B" w:rsidRDefault="00CD5287" w:rsidP="0048515B">
      <w:pPr>
        <w:spacing w:after="0" w:line="360" w:lineRule="auto"/>
        <w:contextualSpacing/>
        <w:jc w:val="both"/>
        <w:rPr>
          <w:rFonts w:ascii="Times New Roman" w:hAnsi="Times New Roman" w:cs="Times New Roman"/>
          <w:bCs/>
          <w:color w:val="000000"/>
          <w:sz w:val="28"/>
          <w:szCs w:val="28"/>
        </w:rPr>
      </w:pPr>
      <w:r w:rsidRPr="0048515B">
        <w:rPr>
          <w:rFonts w:ascii="Times New Roman" w:hAnsi="Times New Roman" w:cs="Times New Roman"/>
          <w:bCs/>
          <w:color w:val="000000"/>
          <w:sz w:val="28"/>
          <w:szCs w:val="28"/>
        </w:rPr>
        <w:t>*Для преподавателей, аспирантов, студентов высших учебных заведений и всех интересующихся вопросами развития логистики в цифровой экономике.</w:t>
      </w:r>
    </w:p>
    <w:p w14:paraId="6989E886" w14:textId="77777777" w:rsidR="00CD5287" w:rsidRPr="00432292" w:rsidRDefault="00CD5287" w:rsidP="00CD5287">
      <w:pPr>
        <w:pStyle w:val="affd"/>
        <w:spacing w:line="360" w:lineRule="auto"/>
        <w:ind w:left="709"/>
        <w:jc w:val="both"/>
        <w:rPr>
          <w:iCs/>
        </w:rPr>
      </w:pPr>
    </w:p>
    <w:p w14:paraId="6AAA5BFB" w14:textId="77777777" w:rsidR="00CD5287" w:rsidRDefault="00CD5287" w:rsidP="00CD5287">
      <w:pPr>
        <w:spacing w:after="0" w:line="360" w:lineRule="auto"/>
        <w:ind w:firstLine="709"/>
        <w:jc w:val="both"/>
        <w:rPr>
          <w:rFonts w:ascii="Times New Roman" w:hAnsi="Times New Roman" w:cs="Times New Roman"/>
          <w:iCs/>
          <w:sz w:val="28"/>
        </w:rPr>
      </w:pPr>
    </w:p>
    <w:p w14:paraId="24979D54" w14:textId="77777777" w:rsidR="00CD5287" w:rsidRPr="00A906D7" w:rsidRDefault="00CD5287" w:rsidP="00CD5287">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sz w:val="28"/>
          <w:szCs w:val="28"/>
          <w:lang w:eastAsia="ru-RU"/>
        </w:rPr>
        <w:t>9. П</w:t>
      </w:r>
      <w:r w:rsidRPr="00A906D7">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677B5DA1" w14:textId="77777777" w:rsidR="00CD5287" w:rsidRPr="000B3231" w:rsidRDefault="00CD5287" w:rsidP="00CD5287">
      <w:pPr>
        <w:spacing w:after="0" w:line="240" w:lineRule="auto"/>
        <w:rPr>
          <w:rFonts w:ascii="Times New Roman" w:eastAsia="Times New Roman" w:hAnsi="Times New Roman" w:cs="Times New Roman"/>
          <w:sz w:val="28"/>
          <w:szCs w:val="28"/>
          <w:lang w:eastAsia="ru-RU"/>
        </w:rPr>
      </w:pPr>
      <w:r w:rsidRPr="000B3231">
        <w:rPr>
          <w:rFonts w:ascii="Times New Roman" w:eastAsia="Times New Roman" w:hAnsi="Times New Roman" w:cs="Times New Roman"/>
          <w:sz w:val="28"/>
          <w:szCs w:val="28"/>
          <w:lang w:eastAsia="ru-RU"/>
        </w:rPr>
        <w:t>Электронные ресурсы БИК:</w:t>
      </w:r>
    </w:p>
    <w:p w14:paraId="02C3D996" w14:textId="77777777" w:rsidR="00CD5287" w:rsidRPr="000B3231" w:rsidRDefault="00CD5287" w:rsidP="00CD5287">
      <w:pPr>
        <w:spacing w:after="0" w:line="240" w:lineRule="auto"/>
        <w:rPr>
          <w:rFonts w:ascii="Times New Roman" w:eastAsia="Times New Roman" w:hAnsi="Times New Roman" w:cs="Times New Roman"/>
          <w:sz w:val="28"/>
          <w:szCs w:val="28"/>
          <w:lang w:eastAsia="ru-RU"/>
        </w:rPr>
      </w:pPr>
    </w:p>
    <w:p w14:paraId="2E7EF8C7" w14:textId="77777777" w:rsidR="00CD5287" w:rsidRPr="000B3231" w:rsidRDefault="00CD5287" w:rsidP="00CD5287">
      <w:pPr>
        <w:numPr>
          <w:ilvl w:val="0"/>
          <w:numId w:val="34"/>
        </w:numPr>
        <w:spacing w:after="0" w:line="240" w:lineRule="auto"/>
        <w:contextualSpacing/>
        <w:jc w:val="both"/>
        <w:rPr>
          <w:rFonts w:ascii="Times New Roman" w:eastAsia="Calibri" w:hAnsi="Times New Roman" w:cs="Times New Roman"/>
          <w:sz w:val="28"/>
          <w:szCs w:val="28"/>
        </w:rPr>
      </w:pPr>
      <w:r w:rsidRPr="000B3231">
        <w:rPr>
          <w:rFonts w:ascii="Times New Roman" w:eastAsia="Calibri" w:hAnsi="Times New Roman" w:cs="Times New Roman"/>
          <w:color w:val="000000"/>
          <w:sz w:val="28"/>
          <w:szCs w:val="28"/>
        </w:rPr>
        <w:t xml:space="preserve">Электронная библиотека Финансового университета (ЭБ) </w:t>
      </w:r>
      <w:hyperlink r:id="rId9" w:history="1">
        <w:r w:rsidRPr="000B3231">
          <w:rPr>
            <w:rFonts w:ascii="Times New Roman" w:eastAsia="Calibri" w:hAnsi="Times New Roman" w:cs="Times New Roman"/>
            <w:sz w:val="28"/>
            <w:szCs w:val="28"/>
          </w:rPr>
          <w:t>http://elib.fa.ru/</w:t>
        </w:r>
      </w:hyperlink>
    </w:p>
    <w:p w14:paraId="581AC75B"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Электронно-библиотечная система BOOK.RU http://www.book.ru</w:t>
      </w:r>
    </w:p>
    <w:p w14:paraId="165ECF78"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Электронно-библиотечная система «Университетская библиотека ОНЛАЙН» http://biblioclub.ru/</w:t>
      </w:r>
    </w:p>
    <w:p w14:paraId="4E49E72A"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Электронно-библиотечная система Znanium http://www.znanium.com</w:t>
      </w:r>
    </w:p>
    <w:p w14:paraId="0436156C"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Электронно-библиотечная система издательства «ЮРАЙТ» https://urait.ru/</w:t>
      </w:r>
    </w:p>
    <w:p w14:paraId="29E07793"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sz w:val="28"/>
          <w:szCs w:val="28"/>
        </w:rPr>
      </w:pPr>
      <w:r w:rsidRPr="000B3231">
        <w:rPr>
          <w:rFonts w:ascii="Times New Roman" w:eastAsia="Calibri" w:hAnsi="Times New Roman" w:cs="Times New Roman"/>
          <w:color w:val="000000"/>
          <w:sz w:val="28"/>
          <w:szCs w:val="28"/>
        </w:rPr>
        <w:t xml:space="preserve">Электронно-библиотечная система издательства Проспект </w:t>
      </w:r>
      <w:hyperlink r:id="rId10" w:history="1">
        <w:r w:rsidRPr="000B3231">
          <w:rPr>
            <w:rFonts w:ascii="Times New Roman" w:eastAsia="Calibri" w:hAnsi="Times New Roman" w:cs="Times New Roman"/>
            <w:sz w:val="28"/>
            <w:szCs w:val="28"/>
          </w:rPr>
          <w:t>http://ebs.prospekt.org/books</w:t>
        </w:r>
      </w:hyperlink>
    </w:p>
    <w:p w14:paraId="235803BE"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shd w:val="clear" w:color="auto" w:fill="FFFFFF"/>
        </w:rPr>
        <w:t>Справочно-образовательная система</w:t>
      </w:r>
      <w:r w:rsidRPr="000B3231">
        <w:rPr>
          <w:rFonts w:ascii="Times New Roman" w:eastAsia="Calibri" w:hAnsi="Times New Roman" w:cs="Times New Roman"/>
          <w:color w:val="000000"/>
          <w:sz w:val="28"/>
          <w:szCs w:val="28"/>
        </w:rPr>
        <w:t xml:space="preserve"> Актион 360 https://action360.ru/</w:t>
      </w:r>
    </w:p>
    <w:p w14:paraId="0294527D"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sz w:val="28"/>
          <w:szCs w:val="28"/>
        </w:rPr>
      </w:pPr>
      <w:r w:rsidRPr="000B3231">
        <w:rPr>
          <w:rFonts w:ascii="Times New Roman" w:eastAsia="Calibri" w:hAnsi="Times New Roman" w:cs="Times New Roman"/>
          <w:color w:val="000000"/>
          <w:sz w:val="28"/>
          <w:szCs w:val="28"/>
        </w:rPr>
        <w:t xml:space="preserve">Деловая онлайн-библиотека Alpina Digital </w:t>
      </w:r>
      <w:hyperlink r:id="rId11" w:history="1">
        <w:r w:rsidRPr="000B3231">
          <w:rPr>
            <w:rFonts w:ascii="Times New Roman" w:eastAsia="Calibri" w:hAnsi="Times New Roman" w:cs="Times New Roman"/>
            <w:sz w:val="28"/>
            <w:szCs w:val="28"/>
          </w:rPr>
          <w:t>http://lib.alpinadigital.ru/</w:t>
        </w:r>
      </w:hyperlink>
    </w:p>
    <w:p w14:paraId="0F2D3D4F"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sz w:val="28"/>
          <w:szCs w:val="28"/>
        </w:rPr>
      </w:pPr>
      <w:r w:rsidRPr="000B3231">
        <w:rPr>
          <w:rFonts w:ascii="Times New Roman" w:eastAsia="Calibri" w:hAnsi="Times New Roman" w:cs="Times New Roman"/>
          <w:sz w:val="28"/>
          <w:szCs w:val="28"/>
        </w:rPr>
        <w:lastRenderedPageBreak/>
        <w:t>Электронная библиотека издательства «МИФ» («Манн, Иванов и Фербер») https://fa.miflib.ru/auth/#/registration</w:t>
      </w:r>
    </w:p>
    <w:p w14:paraId="5595C682"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Интернет-библиотека СМИ Public.Ru https://public.ru/</w:t>
      </w:r>
    </w:p>
    <w:p w14:paraId="6DED4CA7"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Электронная библиотека Издательского дома «Гребенников» https://grebennikon.ru/</w:t>
      </w:r>
    </w:p>
    <w:p w14:paraId="43A2A44B"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 xml:space="preserve">Научная электронная библиотека eLibrary.ru http://elibrary.ru  </w:t>
      </w:r>
    </w:p>
    <w:p w14:paraId="5185B460"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Национальная электронная библиотека http://нэб.рф/</w:t>
      </w:r>
    </w:p>
    <w:p w14:paraId="1165ACA1"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Финансовая справочная система «Финансовый директор» http://www.1fd.ru/</w:t>
      </w:r>
    </w:p>
    <w:p w14:paraId="049C6998"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Ресурсы информационно-аналитического агентства по финансовым рынкам Cbonds.ru https://cbonds.ru/</w:t>
      </w:r>
    </w:p>
    <w:p w14:paraId="7F8B9C2B"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 xml:space="preserve">СПАРК </w:t>
      </w:r>
      <w:hyperlink r:id="rId12" w:history="1">
        <w:r w:rsidRPr="000B3231">
          <w:rPr>
            <w:rFonts w:ascii="Times New Roman" w:eastAsia="Calibri" w:hAnsi="Times New Roman" w:cs="Times New Roman"/>
            <w:color w:val="0000FF"/>
            <w:sz w:val="28"/>
            <w:szCs w:val="28"/>
            <w:u w:val="single"/>
          </w:rPr>
          <w:t>https://spark-interfax.ru/</w:t>
        </w:r>
      </w:hyperlink>
    </w:p>
    <w:p w14:paraId="29F3276A"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lang w:val="en-US"/>
        </w:rPr>
      </w:pPr>
      <w:r w:rsidRPr="000B3231">
        <w:rPr>
          <w:rFonts w:ascii="Times New Roman" w:eastAsia="Calibri" w:hAnsi="Times New Roman" w:cs="Times New Roman"/>
          <w:color w:val="000000"/>
          <w:sz w:val="28"/>
          <w:szCs w:val="28"/>
          <w:lang w:val="en-US"/>
        </w:rPr>
        <w:t>STATISTA https://www.statista.com/</w:t>
      </w:r>
    </w:p>
    <w:p w14:paraId="703BE8D8"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lang w:val="en-US"/>
        </w:rPr>
      </w:pPr>
      <w:r w:rsidRPr="000B3231">
        <w:rPr>
          <w:rFonts w:ascii="Times New Roman" w:eastAsia="Calibri" w:hAnsi="Times New Roman" w:cs="Times New Roman"/>
          <w:color w:val="000000"/>
          <w:sz w:val="28"/>
          <w:szCs w:val="28"/>
          <w:lang w:val="en-US"/>
        </w:rPr>
        <w:t>Academic Reference http://ar.cnki.net/ACADREF</w:t>
      </w:r>
    </w:p>
    <w:p w14:paraId="4560906B"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Пакет баз данных компании EBSCO Publishing, крупнейшего агрегатора научных ресурсов ведущих издательств мира http://search.ebscohost.com</w:t>
      </w:r>
    </w:p>
    <w:p w14:paraId="24912CB8"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Henry Stewart Talks: Библиотека Онлайн Лекций по Бизнесу и Маркетингу https://hstalks.com/business/</w:t>
      </w:r>
    </w:p>
    <w:p w14:paraId="706D4C22"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sz w:val="28"/>
          <w:szCs w:val="28"/>
        </w:rPr>
      </w:pPr>
      <w:r w:rsidRPr="000B3231">
        <w:rPr>
          <w:rFonts w:ascii="Times New Roman" w:eastAsia="Calibri" w:hAnsi="Times New Roman" w:cs="Times New Roman"/>
          <w:color w:val="000000"/>
          <w:sz w:val="28"/>
          <w:szCs w:val="28"/>
        </w:rPr>
        <w:t xml:space="preserve">Электронная коллекция книг издательства Springer:  Springer eBooks </w:t>
      </w:r>
      <w:hyperlink r:id="rId13" w:history="1">
        <w:r w:rsidRPr="000B3231">
          <w:rPr>
            <w:rFonts w:ascii="Times New Roman" w:eastAsia="Calibri" w:hAnsi="Times New Roman" w:cs="Times New Roman"/>
            <w:sz w:val="28"/>
            <w:szCs w:val="28"/>
          </w:rPr>
          <w:t>http://link.springer.com/</w:t>
        </w:r>
      </w:hyperlink>
    </w:p>
    <w:p w14:paraId="2C0EA485" w14:textId="77777777" w:rsidR="00CD5287" w:rsidRPr="000B3231" w:rsidRDefault="00CD5287" w:rsidP="00CD5287">
      <w:pPr>
        <w:numPr>
          <w:ilvl w:val="0"/>
          <w:numId w:val="34"/>
        </w:numPr>
        <w:spacing w:after="160" w:line="360" w:lineRule="auto"/>
        <w:contextualSpacing/>
        <w:jc w:val="both"/>
        <w:rPr>
          <w:rFonts w:ascii="Times New Roman" w:eastAsia="Calibri" w:hAnsi="Times New Roman" w:cs="Times New Roman"/>
          <w:sz w:val="28"/>
          <w:szCs w:val="28"/>
        </w:rPr>
      </w:pPr>
      <w:r w:rsidRPr="000B3231">
        <w:rPr>
          <w:rFonts w:ascii="Times New Roman" w:eastAsia="Calibri" w:hAnsi="Times New Roman" w:cs="Times New Roman"/>
          <w:color w:val="000000"/>
          <w:sz w:val="28"/>
          <w:szCs w:val="28"/>
        </w:rPr>
        <w:t xml:space="preserve">Электронные продукты издательства Elsevier </w:t>
      </w:r>
      <w:hyperlink r:id="rId14" w:history="1">
        <w:r w:rsidRPr="000B3231">
          <w:rPr>
            <w:rFonts w:ascii="Times New Roman" w:eastAsia="Calibri" w:hAnsi="Times New Roman" w:cs="Times New Roman"/>
            <w:sz w:val="28"/>
            <w:szCs w:val="28"/>
          </w:rPr>
          <w:t>http://www.sciencedirect.com</w:t>
        </w:r>
      </w:hyperlink>
    </w:p>
    <w:p w14:paraId="48CA5902"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sz w:val="28"/>
          <w:szCs w:val="28"/>
          <w:lang w:val="en-US"/>
        </w:rPr>
      </w:pPr>
      <w:r w:rsidRPr="000B3231">
        <w:rPr>
          <w:rFonts w:ascii="Times New Roman" w:eastAsia="Calibri" w:hAnsi="Times New Roman" w:cs="Times New Roman"/>
          <w:color w:val="000000"/>
          <w:sz w:val="28"/>
          <w:szCs w:val="28"/>
          <w:lang w:val="en-US"/>
        </w:rPr>
        <w:t xml:space="preserve">Emerald: Management eJournal Portfolio </w:t>
      </w:r>
      <w:hyperlink r:id="rId15" w:history="1">
        <w:r w:rsidRPr="000B3231">
          <w:rPr>
            <w:rFonts w:ascii="Times New Roman" w:eastAsia="Calibri" w:hAnsi="Times New Roman" w:cs="Times New Roman"/>
            <w:sz w:val="28"/>
            <w:szCs w:val="28"/>
            <w:lang w:val="en-US"/>
          </w:rPr>
          <w:t>https://www.emerald.com/insight/</w:t>
        </w:r>
      </w:hyperlink>
    </w:p>
    <w:p w14:paraId="15C581A3" w14:textId="77777777" w:rsidR="00CD5287" w:rsidRPr="000B3231" w:rsidRDefault="00CD5287" w:rsidP="00CD5287">
      <w:pPr>
        <w:numPr>
          <w:ilvl w:val="0"/>
          <w:numId w:val="34"/>
        </w:numPr>
        <w:spacing w:after="0" w:line="360" w:lineRule="auto"/>
        <w:jc w:val="both"/>
        <w:rPr>
          <w:rFonts w:ascii="Times New Roman" w:eastAsia="Times New Roman" w:hAnsi="Times New Roman" w:cs="Times New Roman"/>
          <w:bCs/>
          <w:sz w:val="28"/>
          <w:szCs w:val="28"/>
          <w:lang w:val="en-US" w:eastAsia="ru-RU"/>
        </w:rPr>
      </w:pPr>
      <w:r w:rsidRPr="000B3231">
        <w:rPr>
          <w:rFonts w:ascii="Times New Roman" w:eastAsia="Times New Roman" w:hAnsi="Times New Roman" w:cs="Times New Roman"/>
          <w:bCs/>
          <w:sz w:val="28"/>
          <w:szCs w:val="28"/>
          <w:lang w:val="en-US" w:eastAsia="ru-RU"/>
        </w:rPr>
        <w:t xml:space="preserve">JSTOR. Arts &amp; Sciences I Collection </w:t>
      </w:r>
      <w:hyperlink r:id="rId16" w:history="1">
        <w:r w:rsidRPr="000B3231">
          <w:rPr>
            <w:rFonts w:ascii="Times New Roman" w:eastAsia="Times New Roman" w:hAnsi="Times New Roman" w:cs="Times New Roman"/>
            <w:sz w:val="28"/>
            <w:szCs w:val="28"/>
            <w:lang w:val="en-US" w:eastAsia="ru-RU"/>
          </w:rPr>
          <w:t>https://www.jstor.org/</w:t>
        </w:r>
      </w:hyperlink>
    </w:p>
    <w:p w14:paraId="550B10DF" w14:textId="77777777" w:rsidR="00CD5287" w:rsidRPr="000B3231" w:rsidRDefault="00CD5287" w:rsidP="00CD5287">
      <w:pPr>
        <w:numPr>
          <w:ilvl w:val="0"/>
          <w:numId w:val="34"/>
        </w:numPr>
        <w:spacing w:after="160" w:line="360" w:lineRule="auto"/>
        <w:contextualSpacing/>
        <w:rPr>
          <w:rFonts w:ascii="Times New Roman" w:eastAsia="Times New Roman" w:hAnsi="Times New Roman" w:cs="Times New Roman"/>
          <w:sz w:val="28"/>
          <w:szCs w:val="28"/>
          <w:shd w:val="clear" w:color="auto" w:fill="FFFFFF"/>
          <w:lang w:eastAsia="ru-RU"/>
        </w:rPr>
      </w:pPr>
      <w:r w:rsidRPr="000B3231">
        <w:rPr>
          <w:rFonts w:ascii="Times New Roman" w:eastAsia="Calibri" w:hAnsi="Times New Roman" w:cs="Times New Roman"/>
          <w:color w:val="000000"/>
          <w:sz w:val="28"/>
          <w:szCs w:val="28"/>
          <w:shd w:val="clear" w:color="auto" w:fill="FFFFFF"/>
        </w:rPr>
        <w:t xml:space="preserve">Библиотека электронных публикаций Организации экономического сотрудничества и развития OECD iLibrary </w:t>
      </w:r>
      <w:hyperlink r:id="rId17" w:history="1">
        <w:r w:rsidRPr="000B3231">
          <w:rPr>
            <w:rFonts w:ascii="Times New Roman" w:eastAsia="Times New Roman" w:hAnsi="Times New Roman" w:cs="Times New Roman"/>
            <w:sz w:val="28"/>
            <w:szCs w:val="28"/>
            <w:shd w:val="clear" w:color="auto" w:fill="FFFFFF"/>
            <w:lang w:eastAsia="ru-RU"/>
          </w:rPr>
          <w:t>https://www.oecd-ilibrary.org/</w:t>
        </w:r>
      </w:hyperlink>
    </w:p>
    <w:p w14:paraId="24931FDE"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color w:val="000000"/>
          <w:sz w:val="28"/>
          <w:szCs w:val="28"/>
        </w:rPr>
      </w:pPr>
      <w:r w:rsidRPr="000B3231">
        <w:rPr>
          <w:rFonts w:ascii="Times New Roman" w:eastAsia="Calibri" w:hAnsi="Times New Roman" w:cs="Times New Roman"/>
          <w:color w:val="000000"/>
          <w:sz w:val="28"/>
          <w:szCs w:val="28"/>
        </w:rPr>
        <w:t xml:space="preserve">Видеотека учебных фильмов «Решение» (тематические коллекции «Менеджмент», «Маркетинг. Коммерция. Логистика», </w:t>
      </w:r>
      <w:r w:rsidRPr="000B3231">
        <w:rPr>
          <w:rFonts w:ascii="Times New Roman" w:eastAsia="Calibri" w:hAnsi="Times New Roman" w:cs="Times New Roman"/>
          <w:color w:val="000000"/>
          <w:sz w:val="28"/>
          <w:szCs w:val="28"/>
        </w:rPr>
        <w:lastRenderedPageBreak/>
        <w:t>«Юриспруденция», «Управление персоналом», «Психология управления»  http://eduvideo.online/</w:t>
      </w:r>
    </w:p>
    <w:p w14:paraId="3B3A4DDB" w14:textId="77777777" w:rsidR="00CD5287" w:rsidRPr="000B3231" w:rsidRDefault="00CD5287" w:rsidP="00CD5287">
      <w:pPr>
        <w:numPr>
          <w:ilvl w:val="0"/>
          <w:numId w:val="34"/>
        </w:numPr>
        <w:spacing w:after="0" w:line="360" w:lineRule="auto"/>
        <w:contextualSpacing/>
        <w:jc w:val="both"/>
        <w:rPr>
          <w:rFonts w:ascii="Times New Roman" w:eastAsia="Calibri" w:hAnsi="Times New Roman" w:cs="Times New Roman"/>
          <w:bCs/>
          <w:sz w:val="28"/>
          <w:szCs w:val="28"/>
        </w:rPr>
      </w:pPr>
      <w:r w:rsidRPr="000B3231">
        <w:rPr>
          <w:rFonts w:ascii="Times New Roman" w:eastAsia="Calibri" w:hAnsi="Times New Roman" w:cs="Times New Roman"/>
          <w:color w:val="000000"/>
          <w:sz w:val="28"/>
          <w:szCs w:val="28"/>
        </w:rPr>
        <w:t xml:space="preserve">База данных научных журналов издательства Wiley </w:t>
      </w:r>
      <w:hyperlink r:id="rId18" w:history="1">
        <w:r w:rsidRPr="000B3231">
          <w:rPr>
            <w:rFonts w:ascii="Times New Roman" w:eastAsia="Calibri" w:hAnsi="Times New Roman" w:cs="Times New Roman"/>
            <w:sz w:val="28"/>
            <w:szCs w:val="28"/>
          </w:rPr>
          <w:t>https://onlinelibrary.wiley.com/</w:t>
        </w:r>
      </w:hyperlink>
    </w:p>
    <w:p w14:paraId="46C9ABF7" w14:textId="77777777" w:rsidR="00CD5287" w:rsidRPr="000B3231" w:rsidRDefault="00CD5287" w:rsidP="00CD5287">
      <w:pPr>
        <w:numPr>
          <w:ilvl w:val="0"/>
          <w:numId w:val="35"/>
        </w:numPr>
        <w:spacing w:after="0" w:line="360" w:lineRule="auto"/>
        <w:ind w:left="709" w:hanging="425"/>
        <w:contextualSpacing/>
        <w:jc w:val="both"/>
        <w:rPr>
          <w:rFonts w:ascii="Times New Roman" w:eastAsia="Calibri" w:hAnsi="Times New Roman" w:cs="Times New Roman"/>
          <w:bCs/>
          <w:color w:val="000000"/>
          <w:sz w:val="28"/>
          <w:szCs w:val="28"/>
        </w:rPr>
      </w:pPr>
      <w:r w:rsidRPr="000B3231">
        <w:rPr>
          <w:rFonts w:ascii="Times New Roman" w:eastAsia="Calibri" w:hAnsi="Times New Roman" w:cs="Times New Roman"/>
          <w:bCs/>
          <w:color w:val="000000"/>
          <w:sz w:val="28"/>
          <w:szCs w:val="28"/>
        </w:rPr>
        <w:t>Цифровой архив научных журналов: http://arch.neicon.ru/xmlui/</w:t>
      </w:r>
    </w:p>
    <w:p w14:paraId="41D701AA"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 Annual Reviews</w:t>
      </w:r>
    </w:p>
    <w:p w14:paraId="7067B5EA"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-Cambridge University Press</w:t>
      </w:r>
    </w:p>
    <w:p w14:paraId="55BAC612"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 The Institute of Physics (IOP) Publishing</w:t>
      </w:r>
    </w:p>
    <w:p w14:paraId="794D8850"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 xml:space="preserve">- Nature  </w:t>
      </w:r>
    </w:p>
    <w:p w14:paraId="2E7354DB"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 Oxford University Press</w:t>
      </w:r>
    </w:p>
    <w:p w14:paraId="198B2FB3"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 Royal Society of Chemistry</w:t>
      </w:r>
    </w:p>
    <w:p w14:paraId="0BB1AD36"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 SAGE Publications</w:t>
      </w:r>
    </w:p>
    <w:p w14:paraId="3A4EB986"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 Science</w:t>
      </w:r>
    </w:p>
    <w:p w14:paraId="79301966" w14:textId="77777777" w:rsidR="00CD5287" w:rsidRPr="000B3231" w:rsidRDefault="00CD5287" w:rsidP="00CD5287">
      <w:pPr>
        <w:spacing w:after="0" w:line="360" w:lineRule="auto"/>
        <w:ind w:left="709"/>
        <w:contextualSpacing/>
        <w:rPr>
          <w:rFonts w:ascii="Times New Roman" w:eastAsia="Calibri" w:hAnsi="Times New Roman" w:cs="Times New Roman"/>
          <w:bCs/>
          <w:color w:val="000000"/>
          <w:sz w:val="28"/>
          <w:szCs w:val="28"/>
          <w:lang w:val="en-US"/>
        </w:rPr>
      </w:pPr>
      <w:r w:rsidRPr="000B3231">
        <w:rPr>
          <w:rFonts w:ascii="Times New Roman" w:eastAsia="Calibri" w:hAnsi="Times New Roman" w:cs="Times New Roman"/>
          <w:bCs/>
          <w:color w:val="000000"/>
          <w:sz w:val="28"/>
          <w:szCs w:val="28"/>
          <w:lang w:val="en-US"/>
        </w:rPr>
        <w:t>- Taylor &amp; Francis Group</w:t>
      </w:r>
    </w:p>
    <w:p w14:paraId="0E47A360" w14:textId="77777777" w:rsidR="009315BF" w:rsidRPr="00CD5287" w:rsidRDefault="009315BF" w:rsidP="00E32331">
      <w:pPr>
        <w:spacing w:after="0" w:line="240" w:lineRule="auto"/>
        <w:ind w:left="709"/>
        <w:jc w:val="both"/>
        <w:rPr>
          <w:rFonts w:ascii="Times New Roman" w:eastAsia="Times New Roman" w:hAnsi="Times New Roman" w:cs="Times New Roman"/>
          <w:b/>
          <w:bCs/>
          <w:sz w:val="28"/>
          <w:szCs w:val="28"/>
          <w:highlight w:val="yellow"/>
          <w:lang w:val="en-US" w:eastAsia="ru-RU"/>
        </w:rPr>
      </w:pPr>
    </w:p>
    <w:p w14:paraId="6D534F72" w14:textId="77777777" w:rsidR="009315BF" w:rsidRPr="00CD5287" w:rsidRDefault="009315BF" w:rsidP="00E32331">
      <w:pPr>
        <w:spacing w:after="0" w:line="240" w:lineRule="auto"/>
        <w:ind w:left="709"/>
        <w:jc w:val="both"/>
        <w:rPr>
          <w:rFonts w:ascii="Times New Roman" w:eastAsia="Times New Roman" w:hAnsi="Times New Roman" w:cs="Times New Roman"/>
          <w:b/>
          <w:bCs/>
          <w:sz w:val="28"/>
          <w:szCs w:val="28"/>
          <w:highlight w:val="yellow"/>
          <w:lang w:val="en-US" w:eastAsia="ru-RU"/>
        </w:rPr>
      </w:pPr>
    </w:p>
    <w:p w14:paraId="301BC3BF" w14:textId="77777777" w:rsidR="00E32331" w:rsidRPr="00A906D7" w:rsidRDefault="00E32331" w:rsidP="00086350">
      <w:pPr>
        <w:widowControl w:val="0"/>
        <w:spacing w:after="0" w:line="360" w:lineRule="auto"/>
        <w:jc w:val="center"/>
        <w:rPr>
          <w:rFonts w:ascii="Times New Roman" w:eastAsia="Times New Roman" w:hAnsi="Times New Roman" w:cs="Times New Roman"/>
          <w:b/>
          <w:sz w:val="28"/>
          <w:szCs w:val="28"/>
          <w:lang w:eastAsia="ru-RU"/>
        </w:rPr>
      </w:pPr>
      <w:r w:rsidRPr="00A906D7">
        <w:rPr>
          <w:rFonts w:ascii="Times New Roman" w:eastAsia="Times New Roman" w:hAnsi="Times New Roman" w:cs="Times New Roman"/>
          <w:b/>
          <w:sz w:val="28"/>
          <w:szCs w:val="28"/>
          <w:lang w:eastAsia="ru-RU"/>
        </w:rPr>
        <w:t>10. Методические указания для обучающихся по освоению дисциплины</w:t>
      </w:r>
    </w:p>
    <w:p w14:paraId="34314FA1" w14:textId="77777777" w:rsidR="00E32331" w:rsidRPr="00A906D7" w:rsidRDefault="00E32331" w:rsidP="00E32331">
      <w:pPr>
        <w:widowControl w:val="0"/>
        <w:spacing w:after="0" w:line="240" w:lineRule="auto"/>
        <w:ind w:firstLine="709"/>
        <w:jc w:val="both"/>
        <w:rPr>
          <w:rFonts w:ascii="Times New Roman" w:eastAsia="Times New Roman" w:hAnsi="Times New Roman" w:cs="Times New Roman"/>
          <w:sz w:val="28"/>
          <w:szCs w:val="28"/>
          <w:lang w:eastAsia="ru-RU"/>
        </w:rPr>
      </w:pPr>
    </w:p>
    <w:p w14:paraId="10BBB346" w14:textId="2FEB4645" w:rsidR="00FC722A" w:rsidRPr="00FC722A" w:rsidRDefault="00FC722A" w:rsidP="00FC722A">
      <w:pPr>
        <w:widowControl w:val="0"/>
        <w:shd w:val="clear" w:color="auto" w:fill="FFFFFF"/>
        <w:spacing w:after="0" w:line="360" w:lineRule="auto"/>
        <w:ind w:firstLine="709"/>
        <w:jc w:val="both"/>
        <w:rPr>
          <w:rFonts w:ascii="Times New Roman" w:hAnsi="Times New Roman"/>
          <w:sz w:val="28"/>
          <w:szCs w:val="28"/>
        </w:rPr>
      </w:pPr>
      <w:r w:rsidRPr="0048515B">
        <w:rPr>
          <w:rFonts w:ascii="Times New Roman" w:hAnsi="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73176918" w14:textId="77777777" w:rsidR="00E32331"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2D510F">
        <w:rPr>
          <w:rFonts w:ascii="Times New Roman" w:eastAsia="Times New Roman" w:hAnsi="Times New Roman" w:cs="Times New Roman"/>
          <w:sz w:val="28"/>
          <w:szCs w:val="28"/>
          <w:lang w:eastAsia="ru-RU"/>
        </w:rPr>
        <w:t xml:space="preserve">- </w:t>
      </w:r>
      <w:r w:rsidR="00E32331" w:rsidRPr="002D510F">
        <w:rPr>
          <w:rFonts w:ascii="Times New Roman" w:eastAsia="Times New Roman" w:hAnsi="Times New Roman" w:cs="Times New Roman"/>
          <w:sz w:val="28"/>
          <w:szCs w:val="28"/>
          <w:lang w:eastAsia="ru-RU"/>
        </w:rPr>
        <w:t>методические рекомендации кафедр.</w:t>
      </w:r>
    </w:p>
    <w:p w14:paraId="6427BB72" w14:textId="77777777"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2D510F">
        <w:rPr>
          <w:rFonts w:ascii="Times New Roman" w:eastAsia="Times New Roman" w:hAnsi="Times New Roman" w:cs="Times New Roman"/>
          <w:sz w:val="28"/>
          <w:szCs w:val="28"/>
          <w:lang w:eastAsia="ru-RU"/>
        </w:rPr>
        <w:t>Практическому занятию (семинару) в обязательном порядке должна предшествовать самостоятельная подготовительная работа сту</w:t>
      </w:r>
      <w:r>
        <w:rPr>
          <w:rFonts w:ascii="Times New Roman" w:eastAsia="Times New Roman" w:hAnsi="Times New Roman" w:cs="Times New Roman"/>
          <w:sz w:val="28"/>
          <w:szCs w:val="28"/>
          <w:lang w:eastAsia="ru-RU"/>
        </w:rPr>
        <w:t>дента, целями которой являются:</w:t>
      </w:r>
    </w:p>
    <w:p w14:paraId="634EFCD2" w14:textId="77777777"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изучение и по</w:t>
      </w:r>
      <w:r>
        <w:rPr>
          <w:rFonts w:ascii="Times New Roman" w:eastAsia="Times New Roman" w:hAnsi="Times New Roman" w:cs="Times New Roman"/>
          <w:sz w:val="28"/>
          <w:szCs w:val="28"/>
          <w:lang w:eastAsia="ru-RU"/>
        </w:rPr>
        <w:t>вторение лекционного материала;</w:t>
      </w:r>
    </w:p>
    <w:p w14:paraId="68460085" w14:textId="77777777"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2D510F">
        <w:rPr>
          <w:rFonts w:ascii="Times New Roman" w:eastAsia="Times New Roman" w:hAnsi="Times New Roman" w:cs="Times New Roman"/>
          <w:sz w:val="28"/>
          <w:szCs w:val="28"/>
          <w:lang w:eastAsia="ru-RU"/>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608ECE4C" w14:textId="77777777"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618D2D99" w14:textId="77777777"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выполнение простейших тренировочных заданий, призванных акцентировать внимание студента на наиболее важные разделы изучаемого материала, в том числе выявление новых тенденций по изучаемой тематике (подготовка докладов, рефератов и анализ цифровых данных для последующего проведения дискуссий и решения ситуационных задач на семинарском (практическом) занятии;</w:t>
      </w:r>
    </w:p>
    <w:p w14:paraId="001B2752" w14:textId="77777777"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формирование навыков самостоятельной работы с учебной и научной литературой по изучаемому предмету;</w:t>
      </w:r>
    </w:p>
    <w:p w14:paraId="2CC01502" w14:textId="77777777" w:rsidR="002D510F" w:rsidRP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2D510F">
        <w:rPr>
          <w:rFonts w:ascii="Times New Roman" w:eastAsia="Times New Roman" w:hAnsi="Times New Roman" w:cs="Times New Roman"/>
          <w:sz w:val="28"/>
          <w:szCs w:val="28"/>
          <w:lang w:eastAsia="ru-RU"/>
        </w:rPr>
        <w:t>подготовка контрольной работы.</w:t>
      </w:r>
    </w:p>
    <w:p w14:paraId="5FF2CB9D" w14:textId="77777777" w:rsidR="002D510F" w:rsidRP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2D510F">
        <w:rPr>
          <w:rFonts w:ascii="Times New Roman" w:eastAsia="Times New Roman" w:hAnsi="Times New Roman" w:cs="Times New Roman"/>
          <w:sz w:val="28"/>
          <w:szCs w:val="28"/>
          <w:lang w:eastAsia="ru-RU"/>
        </w:rPr>
        <w:t xml:space="preserve">К семинарским и практическим занятиям студенты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07A1EC1" w14:textId="77777777" w:rsidR="002D510F" w:rsidRDefault="002D51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2D510F">
        <w:rPr>
          <w:rFonts w:ascii="Times New Roman" w:eastAsia="Times New Roman" w:hAnsi="Times New Roman" w:cs="Times New Roman"/>
          <w:sz w:val="28"/>
          <w:szCs w:val="28"/>
          <w:lang w:eastAsia="ru-RU"/>
        </w:rPr>
        <w:t>Контроль выполнения заданий для самостоятельной работы</w:t>
      </w:r>
      <w:r>
        <w:rPr>
          <w:rFonts w:ascii="Times New Roman" w:eastAsia="Times New Roman" w:hAnsi="Times New Roman" w:cs="Times New Roman"/>
          <w:sz w:val="28"/>
          <w:szCs w:val="28"/>
          <w:lang w:eastAsia="ru-RU"/>
        </w:rPr>
        <w:t xml:space="preserve"> проводится в следующих формах:</w:t>
      </w:r>
    </w:p>
    <w:p w14:paraId="67FA87FC" w14:textId="744BE11D" w:rsidR="002D510F" w:rsidRPr="0079641A" w:rsidRDefault="002D510F" w:rsidP="0079641A">
      <w:pPr>
        <w:pStyle w:val="affd"/>
        <w:numPr>
          <w:ilvl w:val="0"/>
          <w:numId w:val="49"/>
        </w:numPr>
        <w:shd w:val="clear" w:color="auto" w:fill="FFFFFF"/>
        <w:autoSpaceDE w:val="0"/>
        <w:autoSpaceDN w:val="0"/>
        <w:adjustRightInd w:val="0"/>
        <w:spacing w:line="360" w:lineRule="auto"/>
        <w:ind w:left="0" w:firstLine="709"/>
        <w:jc w:val="both"/>
        <w:rPr>
          <w:szCs w:val="28"/>
        </w:rPr>
      </w:pPr>
      <w:r w:rsidRPr="0079641A">
        <w:rPr>
          <w:szCs w:val="28"/>
        </w:rPr>
        <w:t>проведение устных дискуссий на семинарских (практических) занятиях;</w:t>
      </w:r>
    </w:p>
    <w:p w14:paraId="113FBF65" w14:textId="1E7DC889" w:rsidR="002D510F" w:rsidRPr="0079641A" w:rsidRDefault="002D510F" w:rsidP="0079641A">
      <w:pPr>
        <w:pStyle w:val="affd"/>
        <w:numPr>
          <w:ilvl w:val="0"/>
          <w:numId w:val="49"/>
        </w:numPr>
        <w:shd w:val="clear" w:color="auto" w:fill="FFFFFF"/>
        <w:autoSpaceDE w:val="0"/>
        <w:autoSpaceDN w:val="0"/>
        <w:adjustRightInd w:val="0"/>
        <w:spacing w:line="360" w:lineRule="auto"/>
        <w:ind w:left="0" w:firstLine="709"/>
        <w:jc w:val="both"/>
        <w:rPr>
          <w:szCs w:val="28"/>
        </w:rPr>
      </w:pPr>
      <w:r w:rsidRPr="0079641A">
        <w:rPr>
          <w:szCs w:val="28"/>
        </w:rPr>
        <w:t>проведение опросов на семинарских (практических) занятиях по пройденному материалу, в том числе с применением метода «мозгового штурма»;</w:t>
      </w:r>
    </w:p>
    <w:p w14:paraId="559E3366" w14:textId="3DA82124" w:rsidR="002D510F" w:rsidRPr="0079641A" w:rsidRDefault="002D510F" w:rsidP="0079641A">
      <w:pPr>
        <w:pStyle w:val="affd"/>
        <w:numPr>
          <w:ilvl w:val="0"/>
          <w:numId w:val="49"/>
        </w:numPr>
        <w:shd w:val="clear" w:color="auto" w:fill="FFFFFF"/>
        <w:autoSpaceDE w:val="0"/>
        <w:autoSpaceDN w:val="0"/>
        <w:adjustRightInd w:val="0"/>
        <w:spacing w:line="360" w:lineRule="auto"/>
        <w:ind w:left="0" w:firstLine="709"/>
        <w:jc w:val="both"/>
        <w:rPr>
          <w:szCs w:val="28"/>
        </w:rPr>
      </w:pPr>
      <w:r w:rsidRPr="0079641A">
        <w:rPr>
          <w:szCs w:val="28"/>
        </w:rPr>
        <w:t>заслушивание докладов по проектам (с использованием мультимедийных презентаций) на практических занятиях;</w:t>
      </w:r>
    </w:p>
    <w:p w14:paraId="3126A241" w14:textId="3F42D301" w:rsidR="002D510F" w:rsidRPr="0079641A" w:rsidRDefault="002D510F" w:rsidP="0079641A">
      <w:pPr>
        <w:pStyle w:val="affd"/>
        <w:numPr>
          <w:ilvl w:val="0"/>
          <w:numId w:val="49"/>
        </w:numPr>
        <w:shd w:val="clear" w:color="auto" w:fill="FFFFFF"/>
        <w:autoSpaceDE w:val="0"/>
        <w:autoSpaceDN w:val="0"/>
        <w:adjustRightInd w:val="0"/>
        <w:spacing w:line="360" w:lineRule="auto"/>
        <w:ind w:left="0" w:firstLine="709"/>
        <w:jc w:val="both"/>
        <w:rPr>
          <w:szCs w:val="28"/>
        </w:rPr>
      </w:pPr>
      <w:r w:rsidRPr="0079641A">
        <w:rPr>
          <w:szCs w:val="28"/>
        </w:rPr>
        <w:lastRenderedPageBreak/>
        <w:t>проверка результатов тестовых заданий на практических (семинарских) занятиях;</w:t>
      </w:r>
    </w:p>
    <w:p w14:paraId="322B550E" w14:textId="0C59D9A8" w:rsidR="002D510F" w:rsidRPr="0079641A" w:rsidRDefault="002D510F" w:rsidP="0079641A">
      <w:pPr>
        <w:pStyle w:val="affd"/>
        <w:numPr>
          <w:ilvl w:val="0"/>
          <w:numId w:val="49"/>
        </w:numPr>
        <w:shd w:val="clear" w:color="auto" w:fill="FFFFFF"/>
        <w:autoSpaceDE w:val="0"/>
        <w:autoSpaceDN w:val="0"/>
        <w:adjustRightInd w:val="0"/>
        <w:spacing w:line="360" w:lineRule="auto"/>
        <w:ind w:left="0" w:firstLine="709"/>
        <w:jc w:val="both"/>
        <w:rPr>
          <w:szCs w:val="28"/>
        </w:rPr>
      </w:pPr>
      <w:r w:rsidRPr="0079641A">
        <w:rPr>
          <w:szCs w:val="28"/>
        </w:rPr>
        <w:t>подготовка домашнего творческого задания и др.</w:t>
      </w:r>
    </w:p>
    <w:p w14:paraId="3CB83A7B" w14:textId="77777777" w:rsidR="0030540F" w:rsidRDefault="0030540F"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
    <w:p w14:paraId="2DD28E34" w14:textId="51899D1B" w:rsidR="0030540F" w:rsidRPr="0048515B" w:rsidRDefault="0030540F" w:rsidP="0030540F">
      <w:pPr>
        <w:spacing w:after="0" w:line="360" w:lineRule="auto"/>
        <w:ind w:firstLine="709"/>
        <w:jc w:val="both"/>
        <w:rPr>
          <w:rFonts w:ascii="Times New Roman" w:eastAsia="Times New Roman" w:hAnsi="Times New Roman" w:cs="Times New Roman"/>
          <w:b/>
          <w:i/>
          <w:sz w:val="28"/>
          <w:szCs w:val="28"/>
          <w:lang w:eastAsia="zh-CN"/>
        </w:rPr>
      </w:pPr>
      <w:r w:rsidRPr="0048515B">
        <w:rPr>
          <w:rFonts w:ascii="Times New Roman" w:eastAsia="Times New Roman" w:hAnsi="Times New Roman" w:cs="Times New Roman"/>
          <w:b/>
          <w:i/>
          <w:sz w:val="28"/>
          <w:szCs w:val="28"/>
          <w:lang w:eastAsia="zh-CN"/>
        </w:rPr>
        <w:t xml:space="preserve">Методические рекомендации </w:t>
      </w:r>
      <w:r>
        <w:rPr>
          <w:rFonts w:ascii="Times New Roman" w:eastAsia="Times New Roman" w:hAnsi="Times New Roman" w:cs="Times New Roman"/>
          <w:b/>
          <w:i/>
          <w:sz w:val="28"/>
          <w:szCs w:val="28"/>
          <w:lang w:eastAsia="zh-CN"/>
        </w:rPr>
        <w:t>для решения</w:t>
      </w:r>
      <w:r w:rsidRPr="0048515B">
        <w:rPr>
          <w:rFonts w:ascii="Times New Roman" w:eastAsia="Times New Roman" w:hAnsi="Times New Roman" w:cs="Times New Roman"/>
          <w:b/>
          <w:i/>
          <w:sz w:val="28"/>
          <w:szCs w:val="28"/>
          <w:lang w:eastAsia="zh-CN"/>
        </w:rPr>
        <w:t xml:space="preserve"> </w:t>
      </w:r>
      <w:r>
        <w:rPr>
          <w:rFonts w:ascii="Times New Roman" w:eastAsia="Times New Roman" w:hAnsi="Times New Roman" w:cs="Times New Roman"/>
          <w:b/>
          <w:i/>
          <w:sz w:val="28"/>
          <w:szCs w:val="28"/>
          <w:lang w:eastAsia="zh-CN"/>
        </w:rPr>
        <w:t>практико</w:t>
      </w:r>
      <w:r w:rsidR="0079641A">
        <w:rPr>
          <w:rFonts w:ascii="Times New Roman" w:eastAsia="Times New Roman" w:hAnsi="Times New Roman" w:cs="Times New Roman"/>
          <w:b/>
          <w:i/>
          <w:sz w:val="28"/>
          <w:szCs w:val="28"/>
          <w:lang w:eastAsia="zh-CN"/>
        </w:rPr>
        <w:t>-ориентированных</w:t>
      </w:r>
      <w:r w:rsidRPr="0048515B">
        <w:rPr>
          <w:rFonts w:ascii="Times New Roman" w:eastAsia="Times New Roman" w:hAnsi="Times New Roman" w:cs="Times New Roman"/>
          <w:b/>
          <w:i/>
          <w:sz w:val="28"/>
          <w:szCs w:val="28"/>
          <w:lang w:eastAsia="zh-CN"/>
        </w:rPr>
        <w:t xml:space="preserve"> задач</w:t>
      </w:r>
    </w:p>
    <w:p w14:paraId="28FB2800" w14:textId="791244E3" w:rsidR="0048515B" w:rsidRPr="0079641A" w:rsidRDefault="0079641A" w:rsidP="0048515B">
      <w:pPr>
        <w:spacing w:after="0" w:line="360" w:lineRule="auto"/>
        <w:ind w:firstLine="709"/>
        <w:jc w:val="both"/>
        <w:rPr>
          <w:rFonts w:ascii="Times New Roman" w:hAnsi="Times New Roman" w:cs="Times New Roman"/>
          <w:sz w:val="30"/>
          <w:szCs w:val="30"/>
        </w:rPr>
      </w:pPr>
      <w:r w:rsidRPr="0079641A">
        <w:rPr>
          <w:rFonts w:ascii="Times New Roman" w:hAnsi="Times New Roman" w:cs="Times New Roman"/>
          <w:sz w:val="30"/>
          <w:szCs w:val="30"/>
        </w:rPr>
        <w:t xml:space="preserve">Для применения </w:t>
      </w:r>
      <w:r>
        <w:rPr>
          <w:rFonts w:ascii="Times New Roman" w:hAnsi="Times New Roman" w:cs="Times New Roman"/>
          <w:sz w:val="30"/>
          <w:szCs w:val="30"/>
        </w:rPr>
        <w:t>студентами</w:t>
      </w:r>
      <w:r w:rsidRPr="0079641A">
        <w:rPr>
          <w:rFonts w:ascii="Times New Roman" w:hAnsi="Times New Roman" w:cs="Times New Roman"/>
          <w:sz w:val="30"/>
          <w:szCs w:val="30"/>
        </w:rPr>
        <w:t xml:space="preserve"> знаний в жизни важно создавать новые, отличные по содержанию и подходам к решению задачи. Такие задачи называются практико-ориентированными. </w:t>
      </w:r>
      <w:r>
        <w:rPr>
          <w:rFonts w:ascii="Times New Roman" w:hAnsi="Times New Roman" w:cs="Times New Roman"/>
          <w:sz w:val="30"/>
          <w:szCs w:val="30"/>
        </w:rPr>
        <w:t>П</w:t>
      </w:r>
      <w:r w:rsidRPr="0079641A">
        <w:rPr>
          <w:rFonts w:ascii="Times New Roman" w:hAnsi="Times New Roman" w:cs="Times New Roman"/>
          <w:sz w:val="30"/>
          <w:szCs w:val="30"/>
        </w:rPr>
        <w:t>од практико-ориентированными задачами поним</w:t>
      </w:r>
      <w:r>
        <w:rPr>
          <w:rFonts w:ascii="Times New Roman" w:hAnsi="Times New Roman" w:cs="Times New Roman"/>
          <w:sz w:val="30"/>
          <w:szCs w:val="30"/>
        </w:rPr>
        <w:t>аются</w:t>
      </w:r>
      <w:r w:rsidRPr="0079641A">
        <w:rPr>
          <w:rFonts w:ascii="Times New Roman" w:hAnsi="Times New Roman" w:cs="Times New Roman"/>
          <w:sz w:val="30"/>
          <w:szCs w:val="30"/>
        </w:rPr>
        <w:t xml:space="preserve"> задачи из окружающей действительности, связанные с формированием практических навыков, необходимых в повседневной жизни, в том числе с использованием элементов профессиональной деятельности. Цель практико-ориентированных задач – «погружение» в решение «жизненной» задачи. «</w:t>
      </w:r>
      <w:r>
        <w:rPr>
          <w:rFonts w:ascii="Times New Roman" w:hAnsi="Times New Roman" w:cs="Times New Roman"/>
          <w:sz w:val="30"/>
          <w:szCs w:val="30"/>
        </w:rPr>
        <w:t>П</w:t>
      </w:r>
      <w:r w:rsidRPr="0079641A">
        <w:rPr>
          <w:rFonts w:ascii="Times New Roman" w:hAnsi="Times New Roman" w:cs="Times New Roman"/>
          <w:sz w:val="30"/>
          <w:szCs w:val="30"/>
        </w:rPr>
        <w:t>рактико-ориентированная задача – это текстовая задача, носящая не только дидактический характер, но и достоверность описываемой ситуации, и доступность ее разрешения средствами школьного курса».</w:t>
      </w:r>
    </w:p>
    <w:p w14:paraId="7DB75325" w14:textId="1E0FBC3F" w:rsidR="0079641A" w:rsidRDefault="0079641A" w:rsidP="0048515B">
      <w:pPr>
        <w:spacing w:after="0" w:line="360" w:lineRule="auto"/>
        <w:ind w:firstLine="709"/>
        <w:jc w:val="both"/>
        <w:rPr>
          <w:rFonts w:ascii="Times New Roman" w:hAnsi="Times New Roman" w:cs="Times New Roman"/>
          <w:sz w:val="30"/>
          <w:szCs w:val="30"/>
        </w:rPr>
      </w:pPr>
      <w:r>
        <w:rPr>
          <w:rFonts w:ascii="Times New Roman" w:hAnsi="Times New Roman" w:cs="Times New Roman"/>
          <w:sz w:val="30"/>
          <w:szCs w:val="30"/>
        </w:rPr>
        <w:t>О</w:t>
      </w:r>
      <w:r w:rsidRPr="0079641A">
        <w:rPr>
          <w:rFonts w:ascii="Times New Roman" w:hAnsi="Times New Roman" w:cs="Times New Roman"/>
          <w:sz w:val="30"/>
          <w:szCs w:val="30"/>
        </w:rPr>
        <w:t xml:space="preserve">дин из ключевых вопросов при составлении практико-ориентированных задач – способность заинтересовать </w:t>
      </w:r>
      <w:r>
        <w:rPr>
          <w:rFonts w:ascii="Times New Roman" w:hAnsi="Times New Roman" w:cs="Times New Roman"/>
          <w:sz w:val="30"/>
          <w:szCs w:val="30"/>
        </w:rPr>
        <w:t>студентов</w:t>
      </w:r>
      <w:r w:rsidRPr="0079641A">
        <w:rPr>
          <w:rFonts w:ascii="Times New Roman" w:hAnsi="Times New Roman" w:cs="Times New Roman"/>
          <w:sz w:val="30"/>
          <w:szCs w:val="30"/>
        </w:rPr>
        <w:t xml:space="preserve">, составить интересную задачу в проблемной ситуации, показать связь проблемы с повседневной жизнью, найти </w:t>
      </w:r>
      <w:r>
        <w:rPr>
          <w:rFonts w:ascii="Times New Roman" w:hAnsi="Times New Roman" w:cs="Times New Roman"/>
          <w:sz w:val="30"/>
          <w:szCs w:val="30"/>
        </w:rPr>
        <w:t>правильную</w:t>
      </w:r>
      <w:r w:rsidRPr="0079641A">
        <w:rPr>
          <w:rFonts w:ascii="Times New Roman" w:hAnsi="Times New Roman" w:cs="Times New Roman"/>
          <w:sz w:val="30"/>
          <w:szCs w:val="30"/>
        </w:rPr>
        <w:t xml:space="preserve"> формировку проблемного </w:t>
      </w:r>
      <w:r>
        <w:rPr>
          <w:rFonts w:ascii="Times New Roman" w:hAnsi="Times New Roman" w:cs="Times New Roman"/>
          <w:sz w:val="30"/>
          <w:szCs w:val="30"/>
        </w:rPr>
        <w:t xml:space="preserve">вопроса. </w:t>
      </w:r>
      <w:r w:rsidRPr="0079641A">
        <w:rPr>
          <w:rFonts w:ascii="Times New Roman" w:hAnsi="Times New Roman" w:cs="Times New Roman"/>
          <w:sz w:val="30"/>
          <w:szCs w:val="30"/>
        </w:rPr>
        <w:t>В практико-ориентированных заданиях важно понимание ситуации в фабуле. Решение оказывается основанным не только на материале одного или ряда предметов, но и на опыте жизни</w:t>
      </w:r>
      <w:r w:rsidRPr="0079641A">
        <w:rPr>
          <w:rFonts w:ascii="Times New Roman" w:hAnsi="Times New Roman" w:cs="Times New Roman"/>
          <w:sz w:val="35"/>
          <w:szCs w:val="35"/>
        </w:rPr>
        <w:t xml:space="preserve">. </w:t>
      </w:r>
      <w:r w:rsidRPr="0079641A">
        <w:rPr>
          <w:rFonts w:ascii="Times New Roman" w:hAnsi="Times New Roman" w:cs="Times New Roman"/>
          <w:sz w:val="30"/>
          <w:szCs w:val="30"/>
        </w:rPr>
        <w:t xml:space="preserve">Решая практико-ориентированную задачу, изначально составляют ее содержательную модель, а потом проводят исследование средствами учебного предмета или предметов. Такие задачи способствуют постепенному освоению интеллектуальных операций в работе с </w:t>
      </w:r>
      <w:r w:rsidRPr="0079641A">
        <w:rPr>
          <w:rFonts w:ascii="Times New Roman" w:hAnsi="Times New Roman" w:cs="Times New Roman"/>
          <w:sz w:val="30"/>
          <w:szCs w:val="30"/>
        </w:rPr>
        <w:lastRenderedPageBreak/>
        <w:t>информацией: ознакомление – понимание – применение – анализ – синтез – оценка.</w:t>
      </w:r>
    </w:p>
    <w:p w14:paraId="31EFAA94" w14:textId="77777777" w:rsidR="0079641A" w:rsidRDefault="0079641A" w:rsidP="0079641A">
      <w:pPr>
        <w:spacing w:after="0" w:line="360" w:lineRule="auto"/>
        <w:ind w:firstLine="709"/>
        <w:jc w:val="both"/>
        <w:rPr>
          <w:rFonts w:ascii="Times New Roman" w:hAnsi="Times New Roman" w:cs="Times New Roman"/>
          <w:sz w:val="30"/>
          <w:szCs w:val="30"/>
        </w:rPr>
      </w:pPr>
      <w:r>
        <w:rPr>
          <w:rFonts w:ascii="Times New Roman" w:hAnsi="Times New Roman" w:cs="Times New Roman"/>
          <w:sz w:val="30"/>
          <w:szCs w:val="30"/>
        </w:rPr>
        <w:t>Виды практико-ориентированных заданий:</w:t>
      </w:r>
    </w:p>
    <w:p w14:paraId="6A5C4030" w14:textId="77777777" w:rsidR="0079641A" w:rsidRPr="0079641A" w:rsidRDefault="0079641A" w:rsidP="0079641A">
      <w:pPr>
        <w:pStyle w:val="affd"/>
        <w:numPr>
          <w:ilvl w:val="0"/>
          <w:numId w:val="49"/>
        </w:numPr>
        <w:shd w:val="clear" w:color="auto" w:fill="FFFFFF"/>
        <w:autoSpaceDE w:val="0"/>
        <w:autoSpaceDN w:val="0"/>
        <w:adjustRightInd w:val="0"/>
        <w:spacing w:line="360" w:lineRule="auto"/>
        <w:ind w:left="0" w:firstLine="709"/>
        <w:jc w:val="both"/>
        <w:rPr>
          <w:szCs w:val="28"/>
        </w:rPr>
      </w:pPr>
      <w:r w:rsidRPr="0079641A">
        <w:rPr>
          <w:szCs w:val="28"/>
        </w:rPr>
        <w:t>по способу поиска решения:</w:t>
      </w:r>
    </w:p>
    <w:p w14:paraId="6ACB85E2" w14:textId="77777777"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аналитические – это определение и анализ цели, выбор и анализ условий и способов решения, средств достижения цели;</w:t>
      </w:r>
    </w:p>
    <w:p w14:paraId="612661DA" w14:textId="77777777" w:rsidR="00FB707F" w:rsidRDefault="00FB707F" w:rsidP="00FB707F">
      <w:pPr>
        <w:pStyle w:val="affd"/>
        <w:numPr>
          <w:ilvl w:val="0"/>
          <w:numId w:val="50"/>
        </w:numPr>
        <w:spacing w:line="360" w:lineRule="auto"/>
        <w:ind w:left="0" w:firstLine="709"/>
        <w:jc w:val="both"/>
        <w:rPr>
          <w:sz w:val="30"/>
          <w:szCs w:val="30"/>
        </w:rPr>
      </w:pPr>
      <w:r w:rsidRPr="00FB707F">
        <w:rPr>
          <w:sz w:val="30"/>
          <w:szCs w:val="30"/>
        </w:rPr>
        <w:t>о</w:t>
      </w:r>
      <w:r w:rsidR="0079641A" w:rsidRPr="00FB707F">
        <w:rPr>
          <w:sz w:val="30"/>
          <w:szCs w:val="30"/>
        </w:rPr>
        <w:t xml:space="preserve">рганизационно – подготовительные – это планирование и организация практико-ориентированной работы индивидуальной, групповой или коллективной по созданию объектов; анализ и исследование свойств объектов труда, формирование понятий и </w:t>
      </w:r>
      <w:r w:rsidRPr="00FB707F">
        <w:rPr>
          <w:sz w:val="30"/>
          <w:szCs w:val="30"/>
        </w:rPr>
        <w:t>установление связей между ними;</w:t>
      </w:r>
    </w:p>
    <w:p w14:paraId="2F943AA7" w14:textId="77777777" w:rsidR="00FB707F" w:rsidRDefault="00FB707F" w:rsidP="00FB707F">
      <w:pPr>
        <w:pStyle w:val="affd"/>
        <w:numPr>
          <w:ilvl w:val="0"/>
          <w:numId w:val="50"/>
        </w:numPr>
        <w:spacing w:line="360" w:lineRule="auto"/>
        <w:ind w:left="0" w:firstLine="709"/>
        <w:jc w:val="both"/>
        <w:rPr>
          <w:sz w:val="30"/>
          <w:szCs w:val="30"/>
        </w:rPr>
      </w:pPr>
      <w:r>
        <w:rPr>
          <w:sz w:val="30"/>
          <w:szCs w:val="30"/>
        </w:rPr>
        <w:t>о</w:t>
      </w:r>
      <w:r w:rsidR="0079641A" w:rsidRPr="00FB707F">
        <w:rPr>
          <w:sz w:val="30"/>
          <w:szCs w:val="30"/>
        </w:rPr>
        <w:t xml:space="preserve">ценочно-коррекционные – это формирование действий оценки и коррекции процесса и результатов деятельности, поиск способов совершенствования, анализ деятельности. </w:t>
      </w:r>
    </w:p>
    <w:p w14:paraId="329A5FC3" w14:textId="01C24BE2" w:rsidR="00FB707F" w:rsidRPr="00FB707F" w:rsidRDefault="00FB707F" w:rsidP="00FB707F">
      <w:pPr>
        <w:pStyle w:val="affd"/>
        <w:numPr>
          <w:ilvl w:val="0"/>
          <w:numId w:val="49"/>
        </w:numPr>
        <w:shd w:val="clear" w:color="auto" w:fill="FFFFFF"/>
        <w:autoSpaceDE w:val="0"/>
        <w:autoSpaceDN w:val="0"/>
        <w:adjustRightInd w:val="0"/>
        <w:spacing w:line="360" w:lineRule="auto"/>
        <w:ind w:left="0" w:firstLine="709"/>
        <w:jc w:val="both"/>
        <w:rPr>
          <w:szCs w:val="28"/>
        </w:rPr>
      </w:pPr>
      <w:r>
        <w:rPr>
          <w:szCs w:val="28"/>
        </w:rPr>
        <w:t>по форме поиска решения:</w:t>
      </w:r>
    </w:p>
    <w:p w14:paraId="09712330" w14:textId="39ADE4B4"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теоретические; </w:t>
      </w:r>
    </w:p>
    <w:p w14:paraId="15B8BF43" w14:textId="074C13DD"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экспериментально-теоретические; </w:t>
      </w:r>
    </w:p>
    <w:p w14:paraId="6E511BD6" w14:textId="77777777"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расчетные;</w:t>
      </w:r>
    </w:p>
    <w:p w14:paraId="30B3DB68" w14:textId="6CAE1B10" w:rsidR="00FB707F" w:rsidRP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изобретательские. </w:t>
      </w:r>
    </w:p>
    <w:p w14:paraId="289D36A2" w14:textId="094C6C02" w:rsidR="00FB707F" w:rsidRPr="00FB707F" w:rsidRDefault="00FB707F" w:rsidP="00FB707F">
      <w:pPr>
        <w:pStyle w:val="affd"/>
        <w:numPr>
          <w:ilvl w:val="0"/>
          <w:numId w:val="49"/>
        </w:numPr>
        <w:shd w:val="clear" w:color="auto" w:fill="FFFFFF"/>
        <w:autoSpaceDE w:val="0"/>
        <w:autoSpaceDN w:val="0"/>
        <w:adjustRightInd w:val="0"/>
        <w:spacing w:line="360" w:lineRule="auto"/>
        <w:ind w:left="0" w:firstLine="709"/>
        <w:jc w:val="both"/>
        <w:rPr>
          <w:szCs w:val="28"/>
        </w:rPr>
      </w:pPr>
      <w:r>
        <w:rPr>
          <w:szCs w:val="28"/>
        </w:rPr>
        <w:t>п</w:t>
      </w:r>
      <w:r w:rsidR="0079641A" w:rsidRPr="00FB707F">
        <w:rPr>
          <w:szCs w:val="28"/>
        </w:rPr>
        <w:t>о форме предъявления исходного материала</w:t>
      </w:r>
      <w:r w:rsidRPr="00FB707F">
        <w:rPr>
          <w:szCs w:val="28"/>
        </w:rPr>
        <w:t>:</w:t>
      </w:r>
      <w:r w:rsidR="0079641A" w:rsidRPr="00FB707F">
        <w:rPr>
          <w:szCs w:val="28"/>
        </w:rPr>
        <w:t xml:space="preserve"> </w:t>
      </w:r>
    </w:p>
    <w:p w14:paraId="5640D128" w14:textId="45BB92D9"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работа с документами (кейс); </w:t>
      </w:r>
    </w:p>
    <w:p w14:paraId="70A04E74" w14:textId="54885B5E"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воссоздание реальной жизни; </w:t>
      </w:r>
    </w:p>
    <w:p w14:paraId="22BD20A5" w14:textId="0CD2BD51"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задания на догадку; </w:t>
      </w:r>
    </w:p>
    <w:p w14:paraId="2750E3D1" w14:textId="220D89F3"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поисковые задания; </w:t>
      </w:r>
    </w:p>
    <w:p w14:paraId="3981A4BD" w14:textId="5490EDAB"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задания на соответствия; </w:t>
      </w:r>
    </w:p>
    <w:p w14:paraId="14BBCB68" w14:textId="77777777" w:rsid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задания по сбору информации; </w:t>
      </w:r>
    </w:p>
    <w:p w14:paraId="46743A29" w14:textId="40944F87" w:rsidR="00FB707F" w:rsidRPr="00FB707F" w:rsidRDefault="0079641A" w:rsidP="00FB707F">
      <w:pPr>
        <w:pStyle w:val="affd"/>
        <w:numPr>
          <w:ilvl w:val="0"/>
          <w:numId w:val="50"/>
        </w:numPr>
        <w:spacing w:line="360" w:lineRule="auto"/>
        <w:ind w:left="0" w:firstLine="709"/>
        <w:jc w:val="both"/>
        <w:rPr>
          <w:sz w:val="30"/>
          <w:szCs w:val="30"/>
        </w:rPr>
      </w:pPr>
      <w:r w:rsidRPr="00FB707F">
        <w:rPr>
          <w:sz w:val="30"/>
          <w:szCs w:val="30"/>
        </w:rPr>
        <w:t xml:space="preserve">задания в смысловом прогнозировании. </w:t>
      </w:r>
    </w:p>
    <w:p w14:paraId="38ECF7F4" w14:textId="5142699C" w:rsidR="00FB707F" w:rsidRPr="00FB707F" w:rsidRDefault="00FB707F" w:rsidP="00FB707F">
      <w:pPr>
        <w:pStyle w:val="affd"/>
        <w:numPr>
          <w:ilvl w:val="0"/>
          <w:numId w:val="49"/>
        </w:numPr>
        <w:shd w:val="clear" w:color="auto" w:fill="FFFFFF"/>
        <w:autoSpaceDE w:val="0"/>
        <w:autoSpaceDN w:val="0"/>
        <w:adjustRightInd w:val="0"/>
        <w:spacing w:line="360" w:lineRule="auto"/>
        <w:ind w:left="0" w:firstLine="709"/>
        <w:jc w:val="both"/>
        <w:rPr>
          <w:szCs w:val="28"/>
        </w:rPr>
      </w:pPr>
      <w:r>
        <w:rPr>
          <w:szCs w:val="28"/>
        </w:rPr>
        <w:lastRenderedPageBreak/>
        <w:t>п</w:t>
      </w:r>
      <w:r w:rsidR="0079641A" w:rsidRPr="00FB707F">
        <w:rPr>
          <w:szCs w:val="28"/>
        </w:rPr>
        <w:t xml:space="preserve">о степени возрастания сложности: </w:t>
      </w:r>
    </w:p>
    <w:p w14:paraId="53BCC87D" w14:textId="66CF89BF" w:rsidR="00FB707F" w:rsidRDefault="00FB707F" w:rsidP="00FB707F">
      <w:pPr>
        <w:pStyle w:val="affd"/>
        <w:numPr>
          <w:ilvl w:val="0"/>
          <w:numId w:val="50"/>
        </w:numPr>
        <w:spacing w:line="360" w:lineRule="auto"/>
        <w:ind w:left="0" w:firstLine="709"/>
        <w:jc w:val="both"/>
        <w:rPr>
          <w:sz w:val="30"/>
          <w:szCs w:val="30"/>
        </w:rPr>
      </w:pPr>
      <w:r>
        <w:t>в</w:t>
      </w:r>
      <w:r w:rsidR="0079641A" w:rsidRPr="00FB707F">
        <w:rPr>
          <w:sz w:val="30"/>
          <w:szCs w:val="30"/>
        </w:rPr>
        <w:t xml:space="preserve"> тексте задачи имеется пря</w:t>
      </w:r>
      <w:r>
        <w:rPr>
          <w:sz w:val="30"/>
          <w:szCs w:val="30"/>
        </w:rPr>
        <w:t>мое указание на модель решения;</w:t>
      </w:r>
    </w:p>
    <w:p w14:paraId="4544D7B2" w14:textId="5B4B65C3" w:rsidR="00FB707F" w:rsidRDefault="00FB707F" w:rsidP="00FB707F">
      <w:pPr>
        <w:pStyle w:val="affd"/>
        <w:numPr>
          <w:ilvl w:val="0"/>
          <w:numId w:val="50"/>
        </w:numPr>
        <w:spacing w:line="360" w:lineRule="auto"/>
        <w:ind w:left="0" w:firstLine="709"/>
        <w:jc w:val="both"/>
        <w:rPr>
          <w:sz w:val="30"/>
          <w:szCs w:val="30"/>
        </w:rPr>
      </w:pPr>
      <w:r>
        <w:rPr>
          <w:sz w:val="30"/>
          <w:szCs w:val="30"/>
        </w:rPr>
        <w:t>п</w:t>
      </w:r>
      <w:r w:rsidR="0079641A" w:rsidRPr="00FB707F">
        <w:rPr>
          <w:sz w:val="30"/>
          <w:szCs w:val="30"/>
        </w:rPr>
        <w:t>рямого указания на модель нет, но объекты и отношения задачи однозначно сопоставимы с соответств</w:t>
      </w:r>
      <w:r>
        <w:rPr>
          <w:sz w:val="30"/>
          <w:szCs w:val="30"/>
        </w:rPr>
        <w:t>ующими объектами и отношениями;</w:t>
      </w:r>
    </w:p>
    <w:p w14:paraId="18843F23" w14:textId="590E2FD5" w:rsidR="0079641A" w:rsidRPr="00FB707F" w:rsidRDefault="00FB707F" w:rsidP="00FB707F">
      <w:pPr>
        <w:pStyle w:val="affd"/>
        <w:numPr>
          <w:ilvl w:val="0"/>
          <w:numId w:val="50"/>
        </w:numPr>
        <w:spacing w:line="360" w:lineRule="auto"/>
        <w:ind w:left="0" w:firstLine="709"/>
        <w:jc w:val="both"/>
        <w:rPr>
          <w:sz w:val="30"/>
          <w:szCs w:val="30"/>
        </w:rPr>
      </w:pPr>
      <w:r>
        <w:rPr>
          <w:sz w:val="30"/>
          <w:szCs w:val="30"/>
        </w:rPr>
        <w:t>о</w:t>
      </w:r>
      <w:r w:rsidR="0079641A" w:rsidRPr="00FB707F">
        <w:rPr>
          <w:sz w:val="30"/>
          <w:szCs w:val="30"/>
        </w:rPr>
        <w:t>бъекты и отношения задачи соотносимы, но неоднозначно, требуется учет реально сложивши</w:t>
      </w:r>
      <w:r>
        <w:rPr>
          <w:sz w:val="30"/>
          <w:szCs w:val="30"/>
        </w:rPr>
        <w:t>хся условий;</w:t>
      </w:r>
    </w:p>
    <w:p w14:paraId="1B86D70E" w14:textId="6F15C282" w:rsidR="00FB707F" w:rsidRPr="00FB707F" w:rsidRDefault="00FB707F" w:rsidP="00506E94">
      <w:pPr>
        <w:pStyle w:val="affd"/>
        <w:numPr>
          <w:ilvl w:val="0"/>
          <w:numId w:val="50"/>
        </w:numPr>
        <w:spacing w:line="360" w:lineRule="auto"/>
        <w:ind w:left="0" w:firstLine="709"/>
        <w:jc w:val="both"/>
        <w:rPr>
          <w:b/>
          <w:i/>
          <w:szCs w:val="28"/>
          <w:lang w:eastAsia="zh-CN"/>
        </w:rPr>
      </w:pPr>
      <w:r w:rsidRPr="00FB707F">
        <w:rPr>
          <w:sz w:val="30"/>
          <w:szCs w:val="30"/>
        </w:rPr>
        <w:t>о</w:t>
      </w:r>
      <w:r w:rsidR="0079641A" w:rsidRPr="00FB707F">
        <w:rPr>
          <w:sz w:val="30"/>
          <w:szCs w:val="30"/>
        </w:rPr>
        <w:t>бъ</w:t>
      </w:r>
      <w:r>
        <w:rPr>
          <w:sz w:val="30"/>
          <w:szCs w:val="30"/>
        </w:rPr>
        <w:t xml:space="preserve">екты и отношения задачи явно не </w:t>
      </w:r>
      <w:r w:rsidR="0079641A" w:rsidRPr="00FB707F">
        <w:rPr>
          <w:sz w:val="30"/>
          <w:szCs w:val="30"/>
        </w:rPr>
        <w:t>выделен</w:t>
      </w:r>
      <w:r>
        <w:rPr>
          <w:sz w:val="30"/>
          <w:szCs w:val="30"/>
        </w:rPr>
        <w:t>ы или их эквиваленты неизвестны.</w:t>
      </w:r>
    </w:p>
    <w:p w14:paraId="4372940B" w14:textId="77777777" w:rsidR="00FB707F" w:rsidRDefault="00FB707F" w:rsidP="00FB707F">
      <w:pPr>
        <w:pStyle w:val="affd"/>
        <w:spacing w:line="360" w:lineRule="auto"/>
        <w:ind w:left="0" w:firstLine="709"/>
        <w:jc w:val="both"/>
        <w:rPr>
          <w:sz w:val="30"/>
          <w:szCs w:val="30"/>
        </w:rPr>
      </w:pPr>
      <w:r>
        <w:rPr>
          <w:sz w:val="30"/>
          <w:szCs w:val="30"/>
        </w:rPr>
        <w:t xml:space="preserve">При решении практико-ориентированных задач можно выделить несколько этапов. </w:t>
      </w:r>
    </w:p>
    <w:p w14:paraId="7B2FB410" w14:textId="77777777" w:rsidR="00FB707F" w:rsidRDefault="00FB707F" w:rsidP="00FB707F">
      <w:pPr>
        <w:pStyle w:val="affd"/>
        <w:spacing w:line="360" w:lineRule="auto"/>
        <w:ind w:left="0" w:firstLine="709"/>
        <w:jc w:val="both"/>
        <w:rPr>
          <w:sz w:val="30"/>
          <w:szCs w:val="30"/>
        </w:rPr>
      </w:pPr>
      <w:r>
        <w:rPr>
          <w:sz w:val="30"/>
          <w:szCs w:val="30"/>
        </w:rPr>
        <w:t xml:space="preserve">1. Во-первых, это тщательный анализ вопросов, предоставляемой информации и условий задачи. Учитывая то, что как правило такие задачи достаточно объемны и в задаче приводится много лишней информации необходимо изучив вопрос/вопросы, вычленить нужные данные, сделав логический переход, например, текст-диаграмма-рисунок или график-схема-текст. </w:t>
      </w:r>
    </w:p>
    <w:p w14:paraId="5FB092A0" w14:textId="77777777" w:rsidR="00FB707F" w:rsidRDefault="00FB707F" w:rsidP="00FB707F">
      <w:pPr>
        <w:pStyle w:val="affd"/>
        <w:spacing w:line="360" w:lineRule="auto"/>
        <w:ind w:left="0" w:firstLine="709"/>
        <w:jc w:val="both"/>
        <w:rPr>
          <w:sz w:val="30"/>
          <w:szCs w:val="30"/>
        </w:rPr>
      </w:pPr>
      <w:r>
        <w:rPr>
          <w:sz w:val="30"/>
          <w:szCs w:val="30"/>
        </w:rPr>
        <w:t xml:space="preserve">2. На втором этапе надо перевести текст задачи на язык предмета, к которому относится данная задача. </w:t>
      </w:r>
    </w:p>
    <w:p w14:paraId="11838F4A" w14:textId="77777777" w:rsidR="00FB707F" w:rsidRDefault="00FB707F" w:rsidP="00FB707F">
      <w:pPr>
        <w:pStyle w:val="affd"/>
        <w:spacing w:line="360" w:lineRule="auto"/>
        <w:ind w:left="0" w:firstLine="709"/>
        <w:jc w:val="both"/>
        <w:rPr>
          <w:sz w:val="30"/>
          <w:szCs w:val="30"/>
        </w:rPr>
      </w:pPr>
      <w:r>
        <w:rPr>
          <w:sz w:val="30"/>
          <w:szCs w:val="30"/>
        </w:rPr>
        <w:t xml:space="preserve">3. Третий этап – это установление отношений между данными и вопросом. </w:t>
      </w:r>
    </w:p>
    <w:p w14:paraId="604AC4D5" w14:textId="77777777" w:rsidR="00FB707F" w:rsidRDefault="00FB707F" w:rsidP="00FB707F">
      <w:pPr>
        <w:pStyle w:val="affd"/>
        <w:spacing w:line="360" w:lineRule="auto"/>
        <w:ind w:left="0" w:firstLine="709"/>
        <w:jc w:val="both"/>
        <w:rPr>
          <w:sz w:val="30"/>
          <w:szCs w:val="30"/>
        </w:rPr>
      </w:pPr>
      <w:r>
        <w:rPr>
          <w:sz w:val="30"/>
          <w:szCs w:val="30"/>
        </w:rPr>
        <w:t xml:space="preserve">4. На четвертом этапе составляется план решения задачи. </w:t>
      </w:r>
    </w:p>
    <w:p w14:paraId="3C1F0DF8" w14:textId="330BA1CB" w:rsidR="00FB707F" w:rsidRDefault="00FB707F" w:rsidP="00FB707F">
      <w:pPr>
        <w:pStyle w:val="affd"/>
        <w:spacing w:line="360" w:lineRule="auto"/>
        <w:ind w:left="0" w:firstLine="709"/>
        <w:jc w:val="both"/>
        <w:rPr>
          <w:sz w:val="30"/>
          <w:szCs w:val="30"/>
        </w:rPr>
      </w:pPr>
      <w:r>
        <w:rPr>
          <w:sz w:val="30"/>
          <w:szCs w:val="30"/>
        </w:rPr>
        <w:t xml:space="preserve">На данном этапе формируются умения алгоритмизации, рационализации решения. </w:t>
      </w:r>
    </w:p>
    <w:p w14:paraId="3D927EE2" w14:textId="77777777" w:rsidR="00FB707F" w:rsidRDefault="00FB707F" w:rsidP="00FB707F">
      <w:pPr>
        <w:pStyle w:val="affd"/>
        <w:spacing w:line="360" w:lineRule="auto"/>
        <w:ind w:left="0" w:firstLine="709"/>
        <w:jc w:val="both"/>
        <w:rPr>
          <w:sz w:val="30"/>
          <w:szCs w:val="30"/>
        </w:rPr>
      </w:pPr>
      <w:r>
        <w:rPr>
          <w:sz w:val="30"/>
          <w:szCs w:val="30"/>
        </w:rPr>
        <w:t xml:space="preserve">5. Пятый этап – это осуществление плана решения </w:t>
      </w:r>
    </w:p>
    <w:p w14:paraId="6BAE676D" w14:textId="548A8604" w:rsidR="00FB707F" w:rsidRDefault="00FB707F" w:rsidP="00FB707F">
      <w:pPr>
        <w:pStyle w:val="affd"/>
        <w:spacing w:line="360" w:lineRule="auto"/>
        <w:ind w:left="0" w:firstLine="709"/>
        <w:jc w:val="both"/>
        <w:rPr>
          <w:sz w:val="30"/>
          <w:szCs w:val="30"/>
        </w:rPr>
      </w:pPr>
      <w:r>
        <w:rPr>
          <w:sz w:val="30"/>
          <w:szCs w:val="30"/>
        </w:rPr>
        <w:t>6. Шестой, последний этап – проверка и оценка решения задачи.</w:t>
      </w:r>
    </w:p>
    <w:p w14:paraId="614430CD" w14:textId="2C5AB283" w:rsidR="00FB707F" w:rsidRDefault="00FB707F" w:rsidP="00FB707F">
      <w:pPr>
        <w:pStyle w:val="affd"/>
        <w:spacing w:line="360" w:lineRule="auto"/>
        <w:ind w:left="0" w:firstLine="709"/>
        <w:jc w:val="both"/>
        <w:rPr>
          <w:sz w:val="30"/>
          <w:szCs w:val="30"/>
        </w:rPr>
      </w:pPr>
    </w:p>
    <w:p w14:paraId="2E7F159F" w14:textId="77777777" w:rsidR="00FB707F" w:rsidRDefault="00FB707F" w:rsidP="00FB707F">
      <w:pPr>
        <w:pStyle w:val="affd"/>
        <w:spacing w:line="360" w:lineRule="auto"/>
        <w:ind w:left="0" w:firstLine="709"/>
        <w:jc w:val="both"/>
        <w:rPr>
          <w:b/>
          <w:i/>
          <w:szCs w:val="28"/>
          <w:lang w:eastAsia="zh-CN"/>
        </w:rPr>
      </w:pPr>
    </w:p>
    <w:p w14:paraId="28C89046" w14:textId="300FDD6D" w:rsidR="0048515B" w:rsidRPr="00FB707F" w:rsidRDefault="0048515B" w:rsidP="00FB707F">
      <w:pPr>
        <w:pStyle w:val="affd"/>
        <w:spacing w:line="360" w:lineRule="auto"/>
        <w:ind w:left="709"/>
        <w:jc w:val="both"/>
        <w:rPr>
          <w:b/>
          <w:i/>
          <w:szCs w:val="28"/>
          <w:lang w:eastAsia="zh-CN"/>
        </w:rPr>
      </w:pPr>
      <w:r w:rsidRPr="00FB707F">
        <w:rPr>
          <w:b/>
          <w:i/>
          <w:szCs w:val="28"/>
          <w:lang w:eastAsia="zh-CN"/>
        </w:rPr>
        <w:lastRenderedPageBreak/>
        <w:t xml:space="preserve">Методические рекомендации </w:t>
      </w:r>
      <w:r w:rsidR="0030540F" w:rsidRPr="00FB707F">
        <w:rPr>
          <w:b/>
          <w:i/>
          <w:szCs w:val="28"/>
          <w:lang w:eastAsia="zh-CN"/>
        </w:rPr>
        <w:t>для решения</w:t>
      </w:r>
      <w:r w:rsidRPr="00FB707F">
        <w:rPr>
          <w:b/>
          <w:i/>
          <w:szCs w:val="28"/>
          <w:lang w:eastAsia="zh-CN"/>
        </w:rPr>
        <w:t xml:space="preserve"> ситуационных задач</w:t>
      </w:r>
    </w:p>
    <w:p w14:paraId="31538E18"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Ситуационная задача - это вид учебного задания, имитирующий ситуации, которые могут возникнуть в реальной действительности.</w:t>
      </w:r>
    </w:p>
    <w:p w14:paraId="6D7EFF30"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Варианты ситуационных задач могут быть следующие:</w:t>
      </w:r>
    </w:p>
    <w:p w14:paraId="3C10D7CA"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логические задачи, ответы на которые строятся на основе теоре</w:t>
      </w:r>
      <w:r w:rsidRPr="0048515B">
        <w:rPr>
          <w:rFonts w:ascii="Times New Roman" w:eastAsia="Times New Roman" w:hAnsi="Times New Roman" w:cs="Times New Roman"/>
          <w:sz w:val="28"/>
          <w:szCs w:val="28"/>
          <w:lang w:eastAsia="zh-CN"/>
        </w:rPr>
        <w:softHyphen/>
        <w:t>тических знаний по дисциплине (например: что будет, если...);</w:t>
      </w:r>
    </w:p>
    <w:p w14:paraId="6D3323E4"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цифровые, требующие точных знаний определенных параметров, формул и методов расчетов;</w:t>
      </w:r>
    </w:p>
    <w:p w14:paraId="5DF4D4EB"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проблемные задачи, где задается определенная проблема или кли</w:t>
      </w:r>
      <w:r w:rsidRPr="0048515B">
        <w:rPr>
          <w:rFonts w:ascii="Times New Roman" w:eastAsia="Times New Roman" w:hAnsi="Times New Roman" w:cs="Times New Roman"/>
          <w:sz w:val="28"/>
          <w:szCs w:val="28"/>
          <w:lang w:eastAsia="zh-CN"/>
        </w:rPr>
        <w:softHyphen/>
        <w:t>ническая ситуация, которую требуется оценить и объяснить.</w:t>
      </w:r>
    </w:p>
    <w:p w14:paraId="14991537"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Основные этапы создания ситуационной задачи:</w:t>
      </w:r>
    </w:p>
    <w:p w14:paraId="4FCF8A4A"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1. Формирование дидактических целей ситуационной задачи. Этот этап включает определение места ситуационной задачи в структуре учебной дисциплины, определение того раздела дисциплины, которому посвящена данная ситуация; формулирование целей и задач; выявление «зоны ответственности» за знания, умения и навыки студентов.</w:t>
      </w:r>
    </w:p>
    <w:p w14:paraId="67F91245"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2. Описание ситуации (информационные данные, данные эксперимента, проблема и т. д.).</w:t>
      </w:r>
    </w:p>
    <w:p w14:paraId="593ED5A7"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3. Подготовка дополнительных иллюстративных материалов (схемы, таблицы, графики, фотографии).</w:t>
      </w:r>
    </w:p>
    <w:p w14:paraId="5A9759C8"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4. Экспертиза ситуационной задачи (внутренняя и внешняя).</w:t>
      </w:r>
    </w:p>
    <w:p w14:paraId="7B5C3FFE"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5. Апробация ситуационной задачи и коррекция ее содержания (при необходимости).</w:t>
      </w:r>
    </w:p>
    <w:p w14:paraId="1D0FFA85"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Требования к содержанию ситуационной задачи</w:t>
      </w:r>
    </w:p>
    <w:p w14:paraId="090A94EA"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xml:space="preserve">Ситуационная задача включает в себя описание ситуации и контрольные вопросы или задания. Описывается ситуация, соответствующая изучаемой теме, с конкретными данными, условиями и обстоятельствами. Некоторые задачи описывают ситуации, которые в той или иной форме уже встречались студенту в учебном процессе; другие задачи описывают проблемные для </w:t>
      </w:r>
      <w:r w:rsidRPr="0048515B">
        <w:rPr>
          <w:rFonts w:ascii="Times New Roman" w:eastAsia="Times New Roman" w:hAnsi="Times New Roman" w:cs="Times New Roman"/>
          <w:sz w:val="28"/>
          <w:szCs w:val="28"/>
          <w:lang w:eastAsia="zh-CN"/>
        </w:rPr>
        <w:lastRenderedPageBreak/>
        <w:t>студента ситуации, для решения которых он должен самостоятельно найти и изучить допол</w:t>
      </w:r>
      <w:r w:rsidRPr="0048515B">
        <w:rPr>
          <w:rFonts w:ascii="Times New Roman" w:eastAsia="Times New Roman" w:hAnsi="Times New Roman" w:cs="Times New Roman"/>
          <w:sz w:val="28"/>
          <w:szCs w:val="28"/>
          <w:lang w:eastAsia="zh-CN"/>
        </w:rPr>
        <w:softHyphen/>
        <w:t>нительный теоретический материал.</w:t>
      </w:r>
    </w:p>
    <w:p w14:paraId="75FF8B41"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Ситуационная задача должна содержать все необходимые данные для ее решения, а в случае их отсутствия — условия, из которых можно извлечь эти данные. </w:t>
      </w:r>
    </w:p>
    <w:p w14:paraId="678E29EE"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Критерии оценки</w:t>
      </w:r>
    </w:p>
    <w:p w14:paraId="53EB9043"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При выставлении оценки необходимо учитывать:</w:t>
      </w:r>
    </w:p>
    <w:p w14:paraId="0F0A3D66"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полноту знания учебного материала по теме занятия (модуля);</w:t>
      </w:r>
    </w:p>
    <w:p w14:paraId="16E22A7B"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логичность изложения материала;</w:t>
      </w:r>
    </w:p>
    <w:p w14:paraId="7D845B8A"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аргументированность ответа, уровень самостоятельного мышления;</w:t>
      </w:r>
    </w:p>
    <w:p w14:paraId="59B8B970" w14:textId="77777777" w:rsidR="0048515B" w:rsidRPr="0048515B" w:rsidRDefault="0048515B" w:rsidP="0048515B">
      <w:pPr>
        <w:spacing w:after="0" w:line="360" w:lineRule="auto"/>
        <w:ind w:firstLine="709"/>
        <w:jc w:val="both"/>
        <w:rPr>
          <w:rFonts w:ascii="Times New Roman" w:eastAsia="Times New Roman" w:hAnsi="Times New Roman" w:cs="Times New Roman"/>
          <w:sz w:val="28"/>
          <w:szCs w:val="28"/>
          <w:lang w:eastAsia="zh-CN"/>
        </w:rPr>
      </w:pPr>
      <w:r w:rsidRPr="0048515B">
        <w:rPr>
          <w:rFonts w:ascii="Times New Roman" w:eastAsia="Times New Roman" w:hAnsi="Times New Roman" w:cs="Times New Roman"/>
          <w:sz w:val="28"/>
          <w:szCs w:val="28"/>
          <w:lang w:eastAsia="zh-CN"/>
        </w:rPr>
        <w:t xml:space="preserve">• умение соотносить теоретические положения с практикой, будущей профессиональной деятельностью. </w:t>
      </w:r>
    </w:p>
    <w:p w14:paraId="6D120ECD" w14:textId="77777777" w:rsidR="0048515B" w:rsidRDefault="0048515B" w:rsidP="002D510F">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p>
    <w:p w14:paraId="4AB66159" w14:textId="77777777" w:rsidR="009315BF" w:rsidRDefault="009315BF" w:rsidP="00E32331">
      <w:pPr>
        <w:shd w:val="clear" w:color="auto" w:fill="FFFFFF"/>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14:paraId="51C16F6B" w14:textId="77777777" w:rsidR="00E32331" w:rsidRPr="00A906D7" w:rsidRDefault="00E32331" w:rsidP="00086350">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D3618F">
        <w:rPr>
          <w:rFonts w:ascii="Times New Roman" w:eastAsia="Times New Roman" w:hAnsi="Times New Roman" w:cs="Times New Roman"/>
          <w:b/>
          <w:bCs/>
          <w:sz w:val="28"/>
          <w:szCs w:val="28"/>
          <w:lang w:eastAsia="ru-RU"/>
        </w:rPr>
        <w:t>очных систем</w:t>
      </w:r>
    </w:p>
    <w:p w14:paraId="04DC3EC8" w14:textId="77777777" w:rsidR="00E32331" w:rsidRPr="00A906D7" w:rsidRDefault="00E32331" w:rsidP="00E32331">
      <w:pPr>
        <w:spacing w:after="0" w:line="240" w:lineRule="auto"/>
        <w:jc w:val="center"/>
        <w:rPr>
          <w:rFonts w:ascii="Times New Roman" w:eastAsia="Times New Roman" w:hAnsi="Times New Roman" w:cs="Times New Roman"/>
          <w:b/>
          <w:bCs/>
          <w:sz w:val="28"/>
          <w:szCs w:val="28"/>
          <w:lang w:eastAsia="ru-RU"/>
        </w:rPr>
      </w:pPr>
    </w:p>
    <w:p w14:paraId="10612925" w14:textId="77777777" w:rsidR="00086350" w:rsidRPr="00086350"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6350">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7A74238A" w14:textId="18A9A3B6" w:rsidR="00E32331" w:rsidRPr="008F4960" w:rsidRDefault="00FC722A"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8F4960">
        <w:rPr>
          <w:rFonts w:ascii="Times New Roman" w:eastAsia="Arial Unicode MS" w:hAnsi="Times New Roman" w:cs="Times New Roman"/>
          <w:color w:val="000000"/>
          <w:sz w:val="28"/>
          <w:szCs w:val="28"/>
          <w:u w:color="000000"/>
          <w:bdr w:val="nil"/>
          <w:lang w:eastAsia="ru-RU"/>
        </w:rPr>
        <w:t>1.</w:t>
      </w:r>
      <w:r w:rsidR="00E32331" w:rsidRPr="008F4960">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Windows</w:t>
      </w:r>
      <w:r w:rsidR="00E32331" w:rsidRPr="008F4960">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Microsoft</w:t>
      </w:r>
      <w:r w:rsidR="00E32331" w:rsidRPr="008F4960">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office</w:t>
      </w:r>
      <w:r w:rsidR="00E32331" w:rsidRPr="008F4960">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Word</w:t>
      </w:r>
      <w:r w:rsidR="00E32331" w:rsidRPr="008F4960">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Excel</w:t>
      </w:r>
      <w:r w:rsidR="00E32331" w:rsidRPr="008F4960">
        <w:rPr>
          <w:rFonts w:ascii="Times New Roman" w:eastAsia="Arial Unicode MS" w:hAnsi="Times New Roman" w:cs="Times New Roman"/>
          <w:color w:val="000000"/>
          <w:sz w:val="28"/>
          <w:szCs w:val="28"/>
          <w:u w:color="000000"/>
          <w:bdr w:val="nil"/>
          <w:lang w:eastAsia="ru-RU"/>
        </w:rPr>
        <w:t xml:space="preserve">, </w:t>
      </w:r>
      <w:r w:rsidR="00E32331" w:rsidRPr="00A906D7">
        <w:rPr>
          <w:rFonts w:ascii="Times New Roman" w:eastAsia="Arial Unicode MS" w:hAnsi="Times New Roman" w:cs="Times New Roman"/>
          <w:color w:val="000000"/>
          <w:sz w:val="28"/>
          <w:szCs w:val="28"/>
          <w:u w:color="000000"/>
          <w:bdr w:val="nil"/>
          <w:lang w:val="en-US" w:eastAsia="ru-RU"/>
        </w:rPr>
        <w:t>PowerPoint</w:t>
      </w:r>
      <w:r w:rsidR="00E32331" w:rsidRPr="008F4960">
        <w:rPr>
          <w:rFonts w:ascii="Times New Roman" w:eastAsia="Arial Unicode MS" w:hAnsi="Times New Roman" w:cs="Times New Roman"/>
          <w:color w:val="000000"/>
          <w:sz w:val="28"/>
          <w:szCs w:val="28"/>
          <w:u w:color="000000"/>
          <w:bdr w:val="nil"/>
          <w:lang w:eastAsia="ru-RU"/>
        </w:rPr>
        <w:t xml:space="preserve">); </w:t>
      </w:r>
    </w:p>
    <w:p w14:paraId="548460B0" w14:textId="4486528D" w:rsidR="00E32331" w:rsidRPr="000563E7" w:rsidRDefault="00FC722A"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0563E7">
        <w:rPr>
          <w:rFonts w:ascii="Times New Roman" w:eastAsia="Arial Unicode MS" w:hAnsi="Times New Roman" w:cs="Times New Roman"/>
          <w:color w:val="000000"/>
          <w:sz w:val="28"/>
          <w:szCs w:val="28"/>
          <w:u w:color="000000"/>
          <w:bdr w:val="nil"/>
          <w:lang w:eastAsia="ru-RU"/>
        </w:rPr>
        <w:t xml:space="preserve">2. </w:t>
      </w:r>
      <w:r w:rsidR="00E32331" w:rsidRPr="00FB707F">
        <w:rPr>
          <w:rFonts w:ascii="Times New Roman" w:eastAsia="Arial Unicode MS" w:hAnsi="Times New Roman" w:cs="Times New Roman"/>
          <w:color w:val="000000"/>
          <w:sz w:val="28"/>
          <w:szCs w:val="28"/>
          <w:u w:color="000000"/>
          <w:bdr w:val="nil"/>
          <w:lang w:eastAsia="ru-RU"/>
        </w:rPr>
        <w:t>Антивирус</w:t>
      </w:r>
      <w:r w:rsidR="00E32331" w:rsidRPr="000563E7">
        <w:rPr>
          <w:rFonts w:ascii="Times New Roman" w:eastAsia="Arial Unicode MS" w:hAnsi="Times New Roman" w:cs="Times New Roman"/>
          <w:color w:val="000000"/>
          <w:sz w:val="28"/>
          <w:szCs w:val="28"/>
          <w:u w:color="000000"/>
          <w:bdr w:val="nil"/>
          <w:lang w:eastAsia="ru-RU"/>
        </w:rPr>
        <w:t xml:space="preserve"> </w:t>
      </w:r>
      <w:r w:rsidRPr="00FB707F">
        <w:rPr>
          <w:rFonts w:ascii="Times New Roman" w:eastAsia="Arial Unicode MS" w:hAnsi="Times New Roman"/>
          <w:sz w:val="28"/>
          <w:szCs w:val="28"/>
          <w:u w:color="000000"/>
          <w:lang w:val="en-US" w:eastAsia="ru-RU"/>
        </w:rPr>
        <w:t>Kaspersky</w:t>
      </w:r>
      <w:r w:rsidR="00FB707F" w:rsidRPr="000563E7">
        <w:rPr>
          <w:rFonts w:ascii="Times New Roman" w:eastAsia="Arial Unicode MS" w:hAnsi="Times New Roman" w:cs="Times New Roman"/>
          <w:color w:val="000000"/>
          <w:sz w:val="28"/>
          <w:szCs w:val="28"/>
          <w:u w:color="000000"/>
          <w:bdr w:val="nil"/>
          <w:lang w:eastAsia="ru-RU"/>
        </w:rPr>
        <w:t>.</w:t>
      </w:r>
    </w:p>
    <w:p w14:paraId="757E2E01" w14:textId="77777777" w:rsidR="00086350" w:rsidRPr="00086350"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6350">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56EDE053" w14:textId="77777777" w:rsidR="00FC722A" w:rsidRPr="00FB707F" w:rsidRDefault="00FC722A" w:rsidP="00FC722A">
      <w:pPr>
        <w:spacing w:after="0" w:line="360" w:lineRule="auto"/>
        <w:ind w:firstLine="709"/>
        <w:jc w:val="both"/>
        <w:rPr>
          <w:rFonts w:ascii="Times New Roman" w:eastAsia="Arial Unicode MS" w:hAnsi="Times New Roman"/>
          <w:color w:val="000000"/>
          <w:sz w:val="28"/>
          <w:szCs w:val="28"/>
          <w:u w:color="000000"/>
          <w:lang w:eastAsia="ru-RU"/>
        </w:rPr>
      </w:pPr>
      <w:r w:rsidRPr="00FB707F">
        <w:rPr>
          <w:rFonts w:ascii="Times New Roman" w:eastAsia="Arial Unicode MS" w:hAnsi="Times New Roman"/>
          <w:color w:val="000000"/>
          <w:sz w:val="28"/>
          <w:szCs w:val="28"/>
          <w:u w:color="000000"/>
          <w:lang w:eastAsia="ru-RU"/>
        </w:rPr>
        <w:t>1. Информационно-правовая система «Консультант Плюс»;</w:t>
      </w:r>
    </w:p>
    <w:p w14:paraId="7EC3C689" w14:textId="77777777" w:rsidR="00FC722A" w:rsidRPr="000D5E7E" w:rsidRDefault="00FC722A" w:rsidP="00FC722A">
      <w:pPr>
        <w:spacing w:after="0" w:line="360" w:lineRule="auto"/>
        <w:ind w:firstLine="709"/>
        <w:jc w:val="both"/>
        <w:rPr>
          <w:rFonts w:ascii="Times New Roman" w:eastAsia="Arial Unicode MS" w:hAnsi="Times New Roman"/>
          <w:color w:val="000000"/>
          <w:sz w:val="28"/>
          <w:szCs w:val="28"/>
          <w:u w:color="000000"/>
          <w:lang w:eastAsia="ru-RU"/>
        </w:rPr>
      </w:pPr>
      <w:r w:rsidRPr="00FB707F">
        <w:rPr>
          <w:rFonts w:ascii="Times New Roman" w:eastAsia="Arial Unicode MS" w:hAnsi="Times New Roman"/>
          <w:color w:val="000000"/>
          <w:sz w:val="28"/>
          <w:szCs w:val="28"/>
          <w:u w:color="000000"/>
          <w:lang w:eastAsia="ru-RU"/>
        </w:rPr>
        <w:t>2. Информационно-правовая система «Гарант».</w:t>
      </w:r>
      <w:r w:rsidRPr="000D5E7E">
        <w:rPr>
          <w:rFonts w:ascii="Times New Roman" w:eastAsia="Arial Unicode MS" w:hAnsi="Times New Roman"/>
          <w:color w:val="000000"/>
          <w:sz w:val="28"/>
          <w:szCs w:val="28"/>
          <w:u w:color="000000"/>
          <w:lang w:eastAsia="ru-RU"/>
        </w:rPr>
        <w:t xml:space="preserve"> </w:t>
      </w:r>
    </w:p>
    <w:p w14:paraId="3348CB3C" w14:textId="77777777" w:rsidR="00086350" w:rsidRPr="00086350" w:rsidRDefault="00086350"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86350">
        <w:rPr>
          <w:rFonts w:ascii="Times New Roman" w:eastAsia="Arial Unicode MS" w:hAnsi="Times New Roman" w:cs="Times New Roman"/>
          <w:b/>
          <w:color w:val="000000"/>
          <w:sz w:val="28"/>
          <w:szCs w:val="28"/>
          <w:u w:color="000000"/>
          <w:bdr w:val="nil"/>
          <w:lang w:eastAsia="ru-RU"/>
        </w:rPr>
        <w:t>11.</w:t>
      </w:r>
      <w:r w:rsidR="00E32331" w:rsidRPr="00086350">
        <w:rPr>
          <w:rFonts w:ascii="Times New Roman" w:eastAsia="Arial Unicode MS" w:hAnsi="Times New Roman" w:cs="Times New Roman"/>
          <w:b/>
          <w:color w:val="000000"/>
          <w:sz w:val="28"/>
          <w:szCs w:val="28"/>
          <w:u w:color="000000"/>
          <w:bdr w:val="nil"/>
          <w:lang w:eastAsia="ru-RU"/>
        </w:rPr>
        <w:t>3. Сертифицированные программные и аппаратн</w:t>
      </w:r>
      <w:r w:rsidRPr="00086350">
        <w:rPr>
          <w:rFonts w:ascii="Times New Roman" w:eastAsia="Arial Unicode MS" w:hAnsi="Times New Roman" w:cs="Times New Roman"/>
          <w:b/>
          <w:color w:val="000000"/>
          <w:sz w:val="28"/>
          <w:szCs w:val="28"/>
          <w:u w:color="000000"/>
          <w:bdr w:val="nil"/>
          <w:lang w:eastAsia="ru-RU"/>
        </w:rPr>
        <w:t>ые средства защиты информации:</w:t>
      </w:r>
    </w:p>
    <w:p w14:paraId="0AA990CC" w14:textId="261BC58E" w:rsidR="00E32331" w:rsidRPr="00A906D7" w:rsidRDefault="00FC722A" w:rsidP="00E3233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Pr>
          <w:rFonts w:ascii="Times New Roman" w:eastAsia="Arial Unicode MS" w:hAnsi="Times New Roman" w:cs="Times New Roman"/>
          <w:color w:val="000000"/>
          <w:sz w:val="28"/>
          <w:szCs w:val="28"/>
          <w:u w:color="000000"/>
          <w:bdr w:val="nil"/>
          <w:lang w:eastAsia="ru-RU"/>
        </w:rPr>
        <w:t>Н</w:t>
      </w:r>
      <w:r w:rsidR="00E32331" w:rsidRPr="00A906D7">
        <w:rPr>
          <w:rFonts w:ascii="Times New Roman" w:eastAsia="Arial Unicode MS" w:hAnsi="Times New Roman" w:cs="Times New Roman"/>
          <w:color w:val="000000"/>
          <w:sz w:val="28"/>
          <w:szCs w:val="28"/>
          <w:u w:color="000000"/>
          <w:bdr w:val="nil"/>
          <w:lang w:eastAsia="ru-RU"/>
        </w:rPr>
        <w:t>е предусмотрено.</w:t>
      </w:r>
    </w:p>
    <w:p w14:paraId="262486FA" w14:textId="77777777" w:rsidR="00E32331" w:rsidRPr="00A906D7" w:rsidRDefault="00E32331" w:rsidP="00E32331">
      <w:pPr>
        <w:pBdr>
          <w:top w:val="nil"/>
          <w:left w:val="nil"/>
          <w:bottom w:val="nil"/>
          <w:right w:val="nil"/>
          <w:between w:val="nil"/>
          <w:bar w:val="nil"/>
        </w:pBdr>
        <w:spacing w:after="0" w:line="240" w:lineRule="auto"/>
        <w:ind w:firstLine="709"/>
        <w:jc w:val="both"/>
        <w:rPr>
          <w:rFonts w:ascii="Times New Roman" w:eastAsia="Arial Unicode MS" w:hAnsi="Times New Roman" w:cs="Times New Roman"/>
          <w:color w:val="000000"/>
          <w:sz w:val="28"/>
          <w:szCs w:val="28"/>
          <w:u w:color="000000"/>
          <w:bdr w:val="nil"/>
          <w:lang w:eastAsia="ru-RU"/>
        </w:rPr>
      </w:pPr>
    </w:p>
    <w:p w14:paraId="625AE661" w14:textId="77777777" w:rsidR="00E32331" w:rsidRPr="00A906D7" w:rsidRDefault="00E32331" w:rsidP="00E32331">
      <w:pPr>
        <w:spacing w:after="0" w:line="360" w:lineRule="auto"/>
        <w:jc w:val="center"/>
        <w:rPr>
          <w:rFonts w:ascii="Times New Roman" w:eastAsia="Times New Roman" w:hAnsi="Times New Roman" w:cs="Times New Roman"/>
          <w:b/>
          <w:bCs/>
          <w:sz w:val="28"/>
          <w:szCs w:val="28"/>
          <w:lang w:eastAsia="ru-RU"/>
        </w:rPr>
      </w:pPr>
      <w:r w:rsidRPr="00A906D7">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544514F8" w14:textId="77777777" w:rsidR="00E32331" w:rsidRPr="00A906D7" w:rsidRDefault="00E32331" w:rsidP="00E32331">
      <w:pPr>
        <w:spacing w:after="0" w:line="240" w:lineRule="auto"/>
        <w:jc w:val="center"/>
        <w:rPr>
          <w:rFonts w:ascii="Times New Roman" w:eastAsia="Times New Roman" w:hAnsi="Times New Roman" w:cs="Times New Roman"/>
          <w:b/>
          <w:sz w:val="28"/>
          <w:szCs w:val="28"/>
          <w:lang w:eastAsia="ru-RU"/>
        </w:rPr>
      </w:pPr>
    </w:p>
    <w:p w14:paraId="79423FFD" w14:textId="77777777" w:rsidR="00E32331" w:rsidRPr="00A906D7" w:rsidRDefault="00E32331" w:rsidP="00E3233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A906D7">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7D9DBB33" w14:textId="77777777" w:rsidR="00E32331" w:rsidRPr="00A906D7"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A906D7">
        <w:rPr>
          <w:rFonts w:ascii="Times New Roman" w:eastAsia="Times New Roman" w:hAnsi="Times New Roman" w:cs="Times New Roman"/>
          <w:sz w:val="28"/>
          <w:szCs w:val="28"/>
          <w:lang w:eastAsia="ru-RU"/>
        </w:rPr>
        <w:t>- персональный компьютер.</w:t>
      </w:r>
    </w:p>
    <w:p w14:paraId="2723A21E" w14:textId="77777777" w:rsidR="00E32331" w:rsidRPr="00A906D7" w:rsidRDefault="00E32331" w:rsidP="00E3233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A906D7">
        <w:rPr>
          <w:rFonts w:ascii="Times New Roman" w:eastAsia="Times New Roman" w:hAnsi="Times New Roman" w:cs="Times New Roman"/>
          <w:sz w:val="28"/>
          <w:szCs w:val="28"/>
          <w:lang w:eastAsia="ru-RU"/>
        </w:rPr>
        <w:t>- проектор.</w:t>
      </w:r>
    </w:p>
    <w:p w14:paraId="1D0F25DA" w14:textId="77777777" w:rsidR="00E32331" w:rsidRPr="00A116D2" w:rsidRDefault="00E32331" w:rsidP="006374C9">
      <w:pPr>
        <w:spacing w:after="0" w:line="360" w:lineRule="auto"/>
        <w:ind w:firstLine="709"/>
        <w:jc w:val="both"/>
        <w:rPr>
          <w:rFonts w:ascii="Times New Roman" w:eastAsia="Times New Roman" w:hAnsi="Times New Roman" w:cs="Times New Roman"/>
          <w:b/>
          <w:noProof/>
          <w:sz w:val="28"/>
          <w:szCs w:val="28"/>
          <w:highlight w:val="yellow"/>
          <w:lang w:eastAsia="ru-RU"/>
        </w:rPr>
      </w:pPr>
      <w:r w:rsidRPr="00A906D7">
        <w:rPr>
          <w:rFonts w:ascii="Times New Roman" w:eastAsia="Arial Unicode MS" w:hAnsi="Times New Roman" w:cs="Times New Roman"/>
          <w:color w:val="000000"/>
          <w:sz w:val="28"/>
          <w:szCs w:val="28"/>
          <w:u w:color="000000"/>
          <w:bdr w:val="nil"/>
          <w:lang w:eastAsia="ru-RU"/>
        </w:rPr>
        <w:t>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bookmarkEnd w:id="4"/>
    </w:p>
    <w:sectPr w:rsidR="00E32331" w:rsidRPr="00A116D2" w:rsidSect="003378B5">
      <w:footerReference w:type="default" r:id="rId1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400D34" w14:textId="77777777" w:rsidR="008D6425" w:rsidRDefault="008D6425" w:rsidP="00E32331">
      <w:pPr>
        <w:spacing w:after="0" w:line="240" w:lineRule="auto"/>
      </w:pPr>
      <w:r>
        <w:separator/>
      </w:r>
    </w:p>
  </w:endnote>
  <w:endnote w:type="continuationSeparator" w:id="0">
    <w:p w14:paraId="399F51C0" w14:textId="77777777" w:rsidR="008D6425" w:rsidRDefault="008D6425" w:rsidP="00E3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v_Army"/>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CC"/>
    <w:family w:val="swiss"/>
    <w:pitch w:val="variable"/>
    <w:sig w:usb0="E0002AFF" w:usb1="C000247B" w:usb2="00000009" w:usb3="00000000" w:csb0="000001FF" w:csb1="00000000"/>
  </w:font>
  <w:font w:name="TimesNewRomanPSMT">
    <w:altName w:val="MS Gothic"/>
    <w:panose1 w:val="00000000000000000000"/>
    <w:charset w:val="00"/>
    <w:family w:val="roman"/>
    <w:notTrueType/>
    <w:pitch w:val="default"/>
  </w:font>
  <w:font w:name="TimesNewRomanPS-BoldMT">
    <w:altName w:val="MS Mincho"/>
    <w:panose1 w:val="00000000000000000000"/>
    <w:charset w:val="00"/>
    <w:family w:val="roman"/>
    <w:notTrueType/>
    <w:pitch w:val="default"/>
  </w:font>
  <w:font w:name="Book Antiqua">
    <w:panose1 w:val="02040602050305030304"/>
    <w:charset w:val="CC"/>
    <w:family w:val="roman"/>
    <w:pitch w:val="variable"/>
    <w:sig w:usb0="00000287" w:usb1="00000000" w:usb2="00000000" w:usb3="00000000" w:csb0="0000009F" w:csb1="00000000"/>
  </w:font>
  <w:font w:name="TimesNewRoman">
    <w:altName w:val="Malgun Gothic"/>
    <w:panose1 w:val="00000000000000000000"/>
    <w:charset w:val="81"/>
    <w:family w:val="auto"/>
    <w:notTrueType/>
    <w:pitch w:val="default"/>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4816618"/>
      <w:docPartObj>
        <w:docPartGallery w:val="Page Numbers (Bottom of Page)"/>
        <w:docPartUnique/>
      </w:docPartObj>
    </w:sdtPr>
    <w:sdtEndPr/>
    <w:sdtContent>
      <w:p w14:paraId="24749199" w14:textId="638732CC" w:rsidR="0079641A" w:rsidRDefault="0079641A">
        <w:pPr>
          <w:pStyle w:val="ac"/>
          <w:jc w:val="center"/>
        </w:pPr>
        <w:r>
          <w:fldChar w:fldCharType="begin"/>
        </w:r>
        <w:r>
          <w:instrText>PAGE   \* MERGEFORMAT</w:instrText>
        </w:r>
        <w:r>
          <w:fldChar w:fldCharType="separate"/>
        </w:r>
        <w:r w:rsidR="00406167">
          <w:rPr>
            <w:noProof/>
          </w:rPr>
          <w:t>42</w:t>
        </w:r>
        <w:r>
          <w:fldChar w:fldCharType="end"/>
        </w:r>
      </w:p>
    </w:sdtContent>
  </w:sdt>
  <w:p w14:paraId="2702630A" w14:textId="77777777" w:rsidR="0079641A" w:rsidRDefault="0079641A">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068445" w14:textId="77777777" w:rsidR="008D6425" w:rsidRDefault="008D6425" w:rsidP="00E32331">
      <w:pPr>
        <w:spacing w:after="0" w:line="240" w:lineRule="auto"/>
      </w:pPr>
      <w:r>
        <w:separator/>
      </w:r>
    </w:p>
  </w:footnote>
  <w:footnote w:type="continuationSeparator" w:id="0">
    <w:p w14:paraId="0925C2CA" w14:textId="77777777" w:rsidR="008D6425" w:rsidRDefault="008D6425" w:rsidP="00E323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83F26"/>
    <w:multiLevelType w:val="hybridMultilevel"/>
    <w:tmpl w:val="11F40B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5CD3D69"/>
    <w:multiLevelType w:val="hybridMultilevel"/>
    <w:tmpl w:val="54C6AA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385BEA"/>
    <w:multiLevelType w:val="multilevel"/>
    <w:tmpl w:val="B9407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B0230F"/>
    <w:multiLevelType w:val="hybridMultilevel"/>
    <w:tmpl w:val="95E4D096"/>
    <w:lvl w:ilvl="0" w:tplc="0419000F">
      <w:start w:val="1"/>
      <w:numFmt w:val="decimal"/>
      <w:lvlText w:val="%1."/>
      <w:lvlJc w:val="left"/>
      <w:pPr>
        <w:ind w:left="806" w:hanging="360"/>
      </w:pPr>
    </w:lvl>
    <w:lvl w:ilvl="1" w:tplc="04190019" w:tentative="1">
      <w:start w:val="1"/>
      <w:numFmt w:val="lowerLetter"/>
      <w:lvlText w:val="%2."/>
      <w:lvlJc w:val="left"/>
      <w:pPr>
        <w:ind w:left="1526" w:hanging="360"/>
      </w:pPr>
    </w:lvl>
    <w:lvl w:ilvl="2" w:tplc="0419001B" w:tentative="1">
      <w:start w:val="1"/>
      <w:numFmt w:val="lowerRoman"/>
      <w:lvlText w:val="%3."/>
      <w:lvlJc w:val="right"/>
      <w:pPr>
        <w:ind w:left="2246" w:hanging="180"/>
      </w:pPr>
    </w:lvl>
    <w:lvl w:ilvl="3" w:tplc="0419000F" w:tentative="1">
      <w:start w:val="1"/>
      <w:numFmt w:val="decimal"/>
      <w:lvlText w:val="%4."/>
      <w:lvlJc w:val="left"/>
      <w:pPr>
        <w:ind w:left="2966" w:hanging="360"/>
      </w:pPr>
    </w:lvl>
    <w:lvl w:ilvl="4" w:tplc="04190019" w:tentative="1">
      <w:start w:val="1"/>
      <w:numFmt w:val="lowerLetter"/>
      <w:lvlText w:val="%5."/>
      <w:lvlJc w:val="left"/>
      <w:pPr>
        <w:ind w:left="3686" w:hanging="360"/>
      </w:pPr>
    </w:lvl>
    <w:lvl w:ilvl="5" w:tplc="0419001B" w:tentative="1">
      <w:start w:val="1"/>
      <w:numFmt w:val="lowerRoman"/>
      <w:lvlText w:val="%6."/>
      <w:lvlJc w:val="right"/>
      <w:pPr>
        <w:ind w:left="4406" w:hanging="180"/>
      </w:pPr>
    </w:lvl>
    <w:lvl w:ilvl="6" w:tplc="0419000F" w:tentative="1">
      <w:start w:val="1"/>
      <w:numFmt w:val="decimal"/>
      <w:lvlText w:val="%7."/>
      <w:lvlJc w:val="left"/>
      <w:pPr>
        <w:ind w:left="5126" w:hanging="360"/>
      </w:pPr>
    </w:lvl>
    <w:lvl w:ilvl="7" w:tplc="04190019" w:tentative="1">
      <w:start w:val="1"/>
      <w:numFmt w:val="lowerLetter"/>
      <w:lvlText w:val="%8."/>
      <w:lvlJc w:val="left"/>
      <w:pPr>
        <w:ind w:left="5846" w:hanging="360"/>
      </w:pPr>
    </w:lvl>
    <w:lvl w:ilvl="8" w:tplc="0419001B" w:tentative="1">
      <w:start w:val="1"/>
      <w:numFmt w:val="lowerRoman"/>
      <w:lvlText w:val="%9."/>
      <w:lvlJc w:val="right"/>
      <w:pPr>
        <w:ind w:left="6566" w:hanging="180"/>
      </w:pPr>
    </w:lvl>
  </w:abstractNum>
  <w:abstractNum w:abstractNumId="4" w15:restartNumberingAfterBreak="0">
    <w:nsid w:val="12BC712D"/>
    <w:multiLevelType w:val="hybridMultilevel"/>
    <w:tmpl w:val="19D0B97A"/>
    <w:lvl w:ilvl="0" w:tplc="E806B5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2C23E07"/>
    <w:multiLevelType w:val="hybridMultilevel"/>
    <w:tmpl w:val="2B0E0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15:restartNumberingAfterBreak="0">
    <w:nsid w:val="23035A6C"/>
    <w:multiLevelType w:val="hybridMultilevel"/>
    <w:tmpl w:val="917A6F80"/>
    <w:lvl w:ilvl="0" w:tplc="BC6C1B52">
      <w:start w:val="1"/>
      <w:numFmt w:val="decimal"/>
      <w:lvlText w:val="%1."/>
      <w:lvlJc w:val="left"/>
      <w:pPr>
        <w:ind w:left="1332" w:hanging="975"/>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8" w15:restartNumberingAfterBreak="0">
    <w:nsid w:val="277911A3"/>
    <w:multiLevelType w:val="hybridMultilevel"/>
    <w:tmpl w:val="B12680F8"/>
    <w:lvl w:ilvl="0" w:tplc="67F211F2">
      <w:start w:val="1"/>
      <w:numFmt w:val="decimal"/>
      <w:lvlText w:val="%1."/>
      <w:lvlJc w:val="left"/>
      <w:pPr>
        <w:ind w:left="930" w:hanging="5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1" w15:restartNumberingAfterBreak="0">
    <w:nsid w:val="31D864F3"/>
    <w:multiLevelType w:val="hybridMultilevel"/>
    <w:tmpl w:val="2798573A"/>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2" w15:restartNumberingAfterBreak="0">
    <w:nsid w:val="32467029"/>
    <w:multiLevelType w:val="hybridMultilevel"/>
    <w:tmpl w:val="6D527080"/>
    <w:lvl w:ilvl="0" w:tplc="72A6E3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36B5A9A"/>
    <w:multiLevelType w:val="hybridMultilevel"/>
    <w:tmpl w:val="20585BB8"/>
    <w:lvl w:ilvl="0" w:tplc="FFFFFFFF">
      <w:start w:val="1"/>
      <w:numFmt w:val="decimal"/>
      <w:lvlText w:val="%1."/>
      <w:lvlJc w:val="left"/>
      <w:pPr>
        <w:ind w:left="1434"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4" w15:restartNumberingAfterBreak="0">
    <w:nsid w:val="34B833A6"/>
    <w:multiLevelType w:val="hybridMultilevel"/>
    <w:tmpl w:val="28C0BB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71F653C"/>
    <w:multiLevelType w:val="hybridMultilevel"/>
    <w:tmpl w:val="36D05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921F61"/>
    <w:multiLevelType w:val="hybridMultilevel"/>
    <w:tmpl w:val="6E401284"/>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7" w15:restartNumberingAfterBreak="0">
    <w:nsid w:val="384E4580"/>
    <w:multiLevelType w:val="hybridMultilevel"/>
    <w:tmpl w:val="965604FA"/>
    <w:lvl w:ilvl="0" w:tplc="378EA7FA">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842912"/>
    <w:multiLevelType w:val="multilevel"/>
    <w:tmpl w:val="12A212B4"/>
    <w:lvl w:ilvl="0">
      <w:start w:val="1"/>
      <w:numFmt w:val="decimal"/>
      <w:lvlText w:val="%1."/>
      <w:lvlJc w:val="left"/>
      <w:pPr>
        <w:ind w:left="643" w:hanging="360"/>
      </w:pPr>
      <w:rPr>
        <w:rFonts w:cs="Times New Roman" w:hint="default"/>
      </w:rPr>
    </w:lvl>
    <w:lvl w:ilvl="1">
      <w:start w:val="2"/>
      <w:numFmt w:val="decimal"/>
      <w:isLgl/>
      <w:lvlText w:val="%1.%2."/>
      <w:lvlJc w:val="left"/>
      <w:pPr>
        <w:ind w:left="1004" w:hanging="720"/>
      </w:pPr>
      <w:rPr>
        <w:rFonts w:cs="Times New Roman" w:hint="default"/>
      </w:rPr>
    </w:lvl>
    <w:lvl w:ilvl="2">
      <w:start w:val="1"/>
      <w:numFmt w:val="decimal"/>
      <w:isLgl/>
      <w:lvlText w:val="%1.%2.%3."/>
      <w:lvlJc w:val="left"/>
      <w:pPr>
        <w:ind w:left="1004" w:hanging="720"/>
      </w:pPr>
      <w:rPr>
        <w:rFonts w:cs="Times New Roman" w:hint="default"/>
      </w:rPr>
    </w:lvl>
    <w:lvl w:ilvl="3">
      <w:start w:val="1"/>
      <w:numFmt w:val="decimal"/>
      <w:isLgl/>
      <w:lvlText w:val="%1.%2.%3.%4."/>
      <w:lvlJc w:val="left"/>
      <w:pPr>
        <w:ind w:left="1364" w:hanging="1080"/>
      </w:pPr>
      <w:rPr>
        <w:rFonts w:cs="Times New Roman" w:hint="default"/>
      </w:rPr>
    </w:lvl>
    <w:lvl w:ilvl="4">
      <w:start w:val="1"/>
      <w:numFmt w:val="decimal"/>
      <w:isLgl/>
      <w:lvlText w:val="%1.%2.%3.%4.%5."/>
      <w:lvlJc w:val="left"/>
      <w:pPr>
        <w:ind w:left="1364" w:hanging="1080"/>
      </w:pPr>
      <w:rPr>
        <w:rFonts w:cs="Times New Roman" w:hint="default"/>
      </w:rPr>
    </w:lvl>
    <w:lvl w:ilvl="5">
      <w:start w:val="1"/>
      <w:numFmt w:val="decimal"/>
      <w:isLgl/>
      <w:lvlText w:val="%1.%2.%3.%4.%5.%6."/>
      <w:lvlJc w:val="left"/>
      <w:pPr>
        <w:ind w:left="1724" w:hanging="1440"/>
      </w:pPr>
      <w:rPr>
        <w:rFonts w:cs="Times New Roman" w:hint="default"/>
      </w:rPr>
    </w:lvl>
    <w:lvl w:ilvl="6">
      <w:start w:val="1"/>
      <w:numFmt w:val="decimal"/>
      <w:isLgl/>
      <w:lvlText w:val="%1.%2.%3.%4.%5.%6.%7."/>
      <w:lvlJc w:val="left"/>
      <w:pPr>
        <w:ind w:left="2084" w:hanging="1800"/>
      </w:pPr>
      <w:rPr>
        <w:rFonts w:cs="Times New Roman" w:hint="default"/>
      </w:rPr>
    </w:lvl>
    <w:lvl w:ilvl="7">
      <w:start w:val="1"/>
      <w:numFmt w:val="decimal"/>
      <w:isLgl/>
      <w:lvlText w:val="%1.%2.%3.%4.%5.%6.%7.%8."/>
      <w:lvlJc w:val="left"/>
      <w:pPr>
        <w:ind w:left="2084" w:hanging="1800"/>
      </w:pPr>
      <w:rPr>
        <w:rFonts w:cs="Times New Roman" w:hint="default"/>
      </w:rPr>
    </w:lvl>
    <w:lvl w:ilvl="8">
      <w:start w:val="1"/>
      <w:numFmt w:val="decimal"/>
      <w:isLgl/>
      <w:lvlText w:val="%1.%2.%3.%4.%5.%6.%7.%8.%9."/>
      <w:lvlJc w:val="left"/>
      <w:pPr>
        <w:ind w:left="2444" w:hanging="2160"/>
      </w:pPr>
      <w:rPr>
        <w:rFonts w:cs="Times New Roman" w:hint="default"/>
      </w:rPr>
    </w:lvl>
  </w:abstractNum>
  <w:abstractNum w:abstractNumId="19" w15:restartNumberingAfterBreak="0">
    <w:nsid w:val="3F490FC1"/>
    <w:multiLevelType w:val="hybridMultilevel"/>
    <w:tmpl w:val="2D6251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08C7E7B"/>
    <w:multiLevelType w:val="hybridMultilevel"/>
    <w:tmpl w:val="16CC0118"/>
    <w:lvl w:ilvl="0" w:tplc="347AB624">
      <w:start w:val="1"/>
      <w:numFmt w:val="decimal"/>
      <w:lvlText w:val="%1."/>
      <w:lvlJc w:val="left"/>
      <w:pPr>
        <w:ind w:left="1129" w:hanging="42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0C514A1"/>
    <w:multiLevelType w:val="hybridMultilevel"/>
    <w:tmpl w:val="F8E402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9A68BF"/>
    <w:multiLevelType w:val="hybridMultilevel"/>
    <w:tmpl w:val="45482B38"/>
    <w:lvl w:ilvl="0" w:tplc="ACD63300">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31B17F0"/>
    <w:multiLevelType w:val="hybridMultilevel"/>
    <w:tmpl w:val="ED7C2C4C"/>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24" w15:restartNumberingAfterBreak="0">
    <w:nsid w:val="431F2E6E"/>
    <w:multiLevelType w:val="hybridMultilevel"/>
    <w:tmpl w:val="DD9A1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5DE1A31"/>
    <w:multiLevelType w:val="hybridMultilevel"/>
    <w:tmpl w:val="A6522082"/>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9B1F7C"/>
    <w:multiLevelType w:val="hybridMultilevel"/>
    <w:tmpl w:val="37A66600"/>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7C514F"/>
    <w:multiLevelType w:val="hybridMultilevel"/>
    <w:tmpl w:val="3E464C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E0C699E"/>
    <w:multiLevelType w:val="hybridMultilevel"/>
    <w:tmpl w:val="2642316E"/>
    <w:lvl w:ilvl="0" w:tplc="D896A3A2">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2C6994"/>
    <w:multiLevelType w:val="hybridMultilevel"/>
    <w:tmpl w:val="6E401284"/>
    <w:lvl w:ilvl="0" w:tplc="FFFFFFFF">
      <w:start w:val="1"/>
      <w:numFmt w:val="decimal"/>
      <w:lvlText w:val="%1."/>
      <w:lvlJc w:val="left"/>
      <w:pPr>
        <w:ind w:left="1077" w:hanging="360"/>
      </w:pPr>
    </w:lvl>
    <w:lvl w:ilvl="1" w:tplc="FFFFFFFF" w:tentative="1">
      <w:start w:val="1"/>
      <w:numFmt w:val="lowerLetter"/>
      <w:lvlText w:val="%2."/>
      <w:lvlJc w:val="left"/>
      <w:pPr>
        <w:ind w:left="1797" w:hanging="360"/>
      </w:pPr>
    </w:lvl>
    <w:lvl w:ilvl="2" w:tplc="FFFFFFFF" w:tentative="1">
      <w:start w:val="1"/>
      <w:numFmt w:val="lowerRoman"/>
      <w:lvlText w:val="%3."/>
      <w:lvlJc w:val="right"/>
      <w:pPr>
        <w:ind w:left="2517" w:hanging="180"/>
      </w:pPr>
    </w:lvl>
    <w:lvl w:ilvl="3" w:tplc="FFFFFFFF" w:tentative="1">
      <w:start w:val="1"/>
      <w:numFmt w:val="decimal"/>
      <w:lvlText w:val="%4."/>
      <w:lvlJc w:val="left"/>
      <w:pPr>
        <w:ind w:left="3237" w:hanging="360"/>
      </w:pPr>
    </w:lvl>
    <w:lvl w:ilvl="4" w:tplc="FFFFFFFF" w:tentative="1">
      <w:start w:val="1"/>
      <w:numFmt w:val="lowerLetter"/>
      <w:lvlText w:val="%5."/>
      <w:lvlJc w:val="left"/>
      <w:pPr>
        <w:ind w:left="3957" w:hanging="360"/>
      </w:pPr>
    </w:lvl>
    <w:lvl w:ilvl="5" w:tplc="FFFFFFFF" w:tentative="1">
      <w:start w:val="1"/>
      <w:numFmt w:val="lowerRoman"/>
      <w:lvlText w:val="%6."/>
      <w:lvlJc w:val="right"/>
      <w:pPr>
        <w:ind w:left="4677" w:hanging="180"/>
      </w:pPr>
    </w:lvl>
    <w:lvl w:ilvl="6" w:tplc="FFFFFFFF" w:tentative="1">
      <w:start w:val="1"/>
      <w:numFmt w:val="decimal"/>
      <w:lvlText w:val="%7."/>
      <w:lvlJc w:val="left"/>
      <w:pPr>
        <w:ind w:left="5397" w:hanging="360"/>
      </w:pPr>
    </w:lvl>
    <w:lvl w:ilvl="7" w:tplc="FFFFFFFF" w:tentative="1">
      <w:start w:val="1"/>
      <w:numFmt w:val="lowerLetter"/>
      <w:lvlText w:val="%8."/>
      <w:lvlJc w:val="left"/>
      <w:pPr>
        <w:ind w:left="6117" w:hanging="360"/>
      </w:pPr>
    </w:lvl>
    <w:lvl w:ilvl="8" w:tplc="FFFFFFFF" w:tentative="1">
      <w:start w:val="1"/>
      <w:numFmt w:val="lowerRoman"/>
      <w:lvlText w:val="%9."/>
      <w:lvlJc w:val="right"/>
      <w:pPr>
        <w:ind w:left="6837" w:hanging="180"/>
      </w:pPr>
    </w:lvl>
  </w:abstractNum>
  <w:abstractNum w:abstractNumId="31"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32"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3" w15:restartNumberingAfterBreak="0">
    <w:nsid w:val="58405D01"/>
    <w:multiLevelType w:val="hybridMultilevel"/>
    <w:tmpl w:val="2402EB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9C367F3"/>
    <w:multiLevelType w:val="hybridMultilevel"/>
    <w:tmpl w:val="3E6AD9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BCF602E"/>
    <w:multiLevelType w:val="hybridMultilevel"/>
    <w:tmpl w:val="051C4AEE"/>
    <w:lvl w:ilvl="0" w:tplc="E146B74C">
      <w:start w:val="1"/>
      <w:numFmt w:val="bullet"/>
      <w:lvlText w:val="Ø"/>
      <w:lvlJc w:val="left"/>
      <w:pPr>
        <w:tabs>
          <w:tab w:val="num" w:pos="720"/>
        </w:tabs>
        <w:ind w:left="720" w:hanging="360"/>
      </w:pPr>
      <w:rPr>
        <w:rFonts w:ascii="Wingdings" w:hAnsi="Wingdings" w:hint="default"/>
      </w:rPr>
    </w:lvl>
    <w:lvl w:ilvl="1" w:tplc="8F506C58" w:tentative="1">
      <w:start w:val="1"/>
      <w:numFmt w:val="bullet"/>
      <w:lvlText w:val="Ø"/>
      <w:lvlJc w:val="left"/>
      <w:pPr>
        <w:tabs>
          <w:tab w:val="num" w:pos="1440"/>
        </w:tabs>
        <w:ind w:left="1440" w:hanging="360"/>
      </w:pPr>
      <w:rPr>
        <w:rFonts w:ascii="Wingdings" w:hAnsi="Wingdings" w:hint="default"/>
      </w:rPr>
    </w:lvl>
    <w:lvl w:ilvl="2" w:tplc="EDFA58C6" w:tentative="1">
      <w:start w:val="1"/>
      <w:numFmt w:val="bullet"/>
      <w:lvlText w:val="Ø"/>
      <w:lvlJc w:val="left"/>
      <w:pPr>
        <w:tabs>
          <w:tab w:val="num" w:pos="2160"/>
        </w:tabs>
        <w:ind w:left="2160" w:hanging="360"/>
      </w:pPr>
      <w:rPr>
        <w:rFonts w:ascii="Wingdings" w:hAnsi="Wingdings" w:hint="default"/>
      </w:rPr>
    </w:lvl>
    <w:lvl w:ilvl="3" w:tplc="3CE6D7FE" w:tentative="1">
      <w:start w:val="1"/>
      <w:numFmt w:val="bullet"/>
      <w:lvlText w:val="Ø"/>
      <w:lvlJc w:val="left"/>
      <w:pPr>
        <w:tabs>
          <w:tab w:val="num" w:pos="2880"/>
        </w:tabs>
        <w:ind w:left="2880" w:hanging="360"/>
      </w:pPr>
      <w:rPr>
        <w:rFonts w:ascii="Wingdings" w:hAnsi="Wingdings" w:hint="default"/>
      </w:rPr>
    </w:lvl>
    <w:lvl w:ilvl="4" w:tplc="D5F84542" w:tentative="1">
      <w:start w:val="1"/>
      <w:numFmt w:val="bullet"/>
      <w:lvlText w:val="Ø"/>
      <w:lvlJc w:val="left"/>
      <w:pPr>
        <w:tabs>
          <w:tab w:val="num" w:pos="3600"/>
        </w:tabs>
        <w:ind w:left="3600" w:hanging="360"/>
      </w:pPr>
      <w:rPr>
        <w:rFonts w:ascii="Wingdings" w:hAnsi="Wingdings" w:hint="default"/>
      </w:rPr>
    </w:lvl>
    <w:lvl w:ilvl="5" w:tplc="8264C680" w:tentative="1">
      <w:start w:val="1"/>
      <w:numFmt w:val="bullet"/>
      <w:lvlText w:val="Ø"/>
      <w:lvlJc w:val="left"/>
      <w:pPr>
        <w:tabs>
          <w:tab w:val="num" w:pos="4320"/>
        </w:tabs>
        <w:ind w:left="4320" w:hanging="360"/>
      </w:pPr>
      <w:rPr>
        <w:rFonts w:ascii="Wingdings" w:hAnsi="Wingdings" w:hint="default"/>
      </w:rPr>
    </w:lvl>
    <w:lvl w:ilvl="6" w:tplc="A7FAD026" w:tentative="1">
      <w:start w:val="1"/>
      <w:numFmt w:val="bullet"/>
      <w:lvlText w:val="Ø"/>
      <w:lvlJc w:val="left"/>
      <w:pPr>
        <w:tabs>
          <w:tab w:val="num" w:pos="5040"/>
        </w:tabs>
        <w:ind w:left="5040" w:hanging="360"/>
      </w:pPr>
      <w:rPr>
        <w:rFonts w:ascii="Wingdings" w:hAnsi="Wingdings" w:hint="default"/>
      </w:rPr>
    </w:lvl>
    <w:lvl w:ilvl="7" w:tplc="D65E921A" w:tentative="1">
      <w:start w:val="1"/>
      <w:numFmt w:val="bullet"/>
      <w:lvlText w:val="Ø"/>
      <w:lvlJc w:val="left"/>
      <w:pPr>
        <w:tabs>
          <w:tab w:val="num" w:pos="5760"/>
        </w:tabs>
        <w:ind w:left="5760" w:hanging="360"/>
      </w:pPr>
      <w:rPr>
        <w:rFonts w:ascii="Wingdings" w:hAnsi="Wingdings" w:hint="default"/>
      </w:rPr>
    </w:lvl>
    <w:lvl w:ilvl="8" w:tplc="89121A4E" w:tentative="1">
      <w:start w:val="1"/>
      <w:numFmt w:val="bullet"/>
      <w:lvlText w:val="Ø"/>
      <w:lvlJc w:val="left"/>
      <w:pPr>
        <w:tabs>
          <w:tab w:val="num" w:pos="6480"/>
        </w:tabs>
        <w:ind w:left="6480" w:hanging="360"/>
      </w:pPr>
      <w:rPr>
        <w:rFonts w:ascii="Wingdings" w:hAnsi="Wingdings" w:hint="default"/>
      </w:rPr>
    </w:lvl>
  </w:abstractNum>
  <w:abstractNum w:abstractNumId="36" w15:restartNumberingAfterBreak="0">
    <w:nsid w:val="5C823017"/>
    <w:multiLevelType w:val="hybridMultilevel"/>
    <w:tmpl w:val="F8E402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6927C6"/>
    <w:multiLevelType w:val="hybridMultilevel"/>
    <w:tmpl w:val="2B0E0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5D57F9"/>
    <w:multiLevelType w:val="hybridMultilevel"/>
    <w:tmpl w:val="1E9A4D4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3976ACA"/>
    <w:multiLevelType w:val="multilevel"/>
    <w:tmpl w:val="2738DF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0" w15:restartNumberingAfterBreak="0">
    <w:nsid w:val="65AE1E10"/>
    <w:multiLevelType w:val="hybridMultilevel"/>
    <w:tmpl w:val="063EE94A"/>
    <w:lvl w:ilvl="0" w:tplc="FFFFFFFF">
      <w:start w:val="1"/>
      <w:numFmt w:val="decimal"/>
      <w:lvlText w:val="%1."/>
      <w:lvlJc w:val="left"/>
      <w:pPr>
        <w:ind w:left="1434"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1"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42" w15:restartNumberingAfterBreak="0">
    <w:nsid w:val="679B63A9"/>
    <w:multiLevelType w:val="hybridMultilevel"/>
    <w:tmpl w:val="4B403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8A01D72"/>
    <w:multiLevelType w:val="hybridMultilevel"/>
    <w:tmpl w:val="95E4D096"/>
    <w:lvl w:ilvl="0" w:tplc="0419000F">
      <w:start w:val="1"/>
      <w:numFmt w:val="decimal"/>
      <w:lvlText w:val="%1."/>
      <w:lvlJc w:val="left"/>
      <w:pPr>
        <w:ind w:left="806" w:hanging="360"/>
      </w:pPr>
    </w:lvl>
    <w:lvl w:ilvl="1" w:tplc="04190019" w:tentative="1">
      <w:start w:val="1"/>
      <w:numFmt w:val="lowerLetter"/>
      <w:lvlText w:val="%2."/>
      <w:lvlJc w:val="left"/>
      <w:pPr>
        <w:ind w:left="1526" w:hanging="360"/>
      </w:pPr>
    </w:lvl>
    <w:lvl w:ilvl="2" w:tplc="0419001B" w:tentative="1">
      <w:start w:val="1"/>
      <w:numFmt w:val="lowerRoman"/>
      <w:lvlText w:val="%3."/>
      <w:lvlJc w:val="right"/>
      <w:pPr>
        <w:ind w:left="2246" w:hanging="180"/>
      </w:pPr>
    </w:lvl>
    <w:lvl w:ilvl="3" w:tplc="0419000F" w:tentative="1">
      <w:start w:val="1"/>
      <w:numFmt w:val="decimal"/>
      <w:lvlText w:val="%4."/>
      <w:lvlJc w:val="left"/>
      <w:pPr>
        <w:ind w:left="2966" w:hanging="360"/>
      </w:pPr>
    </w:lvl>
    <w:lvl w:ilvl="4" w:tplc="04190019" w:tentative="1">
      <w:start w:val="1"/>
      <w:numFmt w:val="lowerLetter"/>
      <w:lvlText w:val="%5."/>
      <w:lvlJc w:val="left"/>
      <w:pPr>
        <w:ind w:left="3686" w:hanging="360"/>
      </w:pPr>
    </w:lvl>
    <w:lvl w:ilvl="5" w:tplc="0419001B" w:tentative="1">
      <w:start w:val="1"/>
      <w:numFmt w:val="lowerRoman"/>
      <w:lvlText w:val="%6."/>
      <w:lvlJc w:val="right"/>
      <w:pPr>
        <w:ind w:left="4406" w:hanging="180"/>
      </w:pPr>
    </w:lvl>
    <w:lvl w:ilvl="6" w:tplc="0419000F" w:tentative="1">
      <w:start w:val="1"/>
      <w:numFmt w:val="decimal"/>
      <w:lvlText w:val="%7."/>
      <w:lvlJc w:val="left"/>
      <w:pPr>
        <w:ind w:left="5126" w:hanging="360"/>
      </w:pPr>
    </w:lvl>
    <w:lvl w:ilvl="7" w:tplc="04190019" w:tentative="1">
      <w:start w:val="1"/>
      <w:numFmt w:val="lowerLetter"/>
      <w:lvlText w:val="%8."/>
      <w:lvlJc w:val="left"/>
      <w:pPr>
        <w:ind w:left="5846" w:hanging="360"/>
      </w:pPr>
    </w:lvl>
    <w:lvl w:ilvl="8" w:tplc="0419001B" w:tentative="1">
      <w:start w:val="1"/>
      <w:numFmt w:val="lowerRoman"/>
      <w:lvlText w:val="%9."/>
      <w:lvlJc w:val="right"/>
      <w:pPr>
        <w:ind w:left="6566" w:hanging="180"/>
      </w:pPr>
    </w:lvl>
  </w:abstractNum>
  <w:abstractNum w:abstractNumId="44" w15:restartNumberingAfterBreak="0">
    <w:nsid w:val="70B93604"/>
    <w:multiLevelType w:val="hybridMultilevel"/>
    <w:tmpl w:val="DFAA21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7281082C"/>
    <w:multiLevelType w:val="hybridMultilevel"/>
    <w:tmpl w:val="79EA7D5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476233A"/>
    <w:multiLevelType w:val="hybridMultilevel"/>
    <w:tmpl w:val="2BBAC2EA"/>
    <w:lvl w:ilvl="0" w:tplc="31E45D84">
      <w:start w:val="1"/>
      <w:numFmt w:val="decimal"/>
      <w:lvlText w:val="%1."/>
      <w:lvlJc w:val="left"/>
      <w:pPr>
        <w:ind w:left="750" w:hanging="390"/>
      </w:pPr>
      <w:rPr>
        <w:rFonts w:eastAsia="Arial Unicode M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50877B6"/>
    <w:multiLevelType w:val="hybridMultilevel"/>
    <w:tmpl w:val="2B0E0C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053383"/>
    <w:multiLevelType w:val="hybridMultilevel"/>
    <w:tmpl w:val="BF8260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32"/>
  </w:num>
  <w:num w:numId="3">
    <w:abstractNumId w:val="6"/>
  </w:num>
  <w:num w:numId="4">
    <w:abstractNumId w:val="41"/>
  </w:num>
  <w:num w:numId="5">
    <w:abstractNumId w:val="31"/>
  </w:num>
  <w:num w:numId="6">
    <w:abstractNumId w:val="25"/>
  </w:num>
  <w:num w:numId="7">
    <w:abstractNumId w:val="48"/>
  </w:num>
  <w:num w:numId="8">
    <w:abstractNumId w:val="23"/>
  </w:num>
  <w:num w:numId="9">
    <w:abstractNumId w:val="26"/>
  </w:num>
  <w:num w:numId="10">
    <w:abstractNumId w:val="5"/>
  </w:num>
  <w:num w:numId="11">
    <w:abstractNumId w:val="37"/>
  </w:num>
  <w:num w:numId="12">
    <w:abstractNumId w:val="47"/>
  </w:num>
  <w:num w:numId="13">
    <w:abstractNumId w:val="49"/>
  </w:num>
  <w:num w:numId="14">
    <w:abstractNumId w:val="46"/>
  </w:num>
  <w:num w:numId="15">
    <w:abstractNumId w:val="24"/>
  </w:num>
  <w:num w:numId="16">
    <w:abstractNumId w:val="8"/>
  </w:num>
  <w:num w:numId="17">
    <w:abstractNumId w:val="11"/>
  </w:num>
  <w:num w:numId="18">
    <w:abstractNumId w:val="16"/>
  </w:num>
  <w:num w:numId="19">
    <w:abstractNumId w:val="30"/>
  </w:num>
  <w:num w:numId="20">
    <w:abstractNumId w:val="13"/>
  </w:num>
  <w:num w:numId="21">
    <w:abstractNumId w:val="40"/>
  </w:num>
  <w:num w:numId="22">
    <w:abstractNumId w:val="27"/>
  </w:num>
  <w:num w:numId="23">
    <w:abstractNumId w:val="1"/>
  </w:num>
  <w:num w:numId="24">
    <w:abstractNumId w:val="14"/>
  </w:num>
  <w:num w:numId="25">
    <w:abstractNumId w:val="15"/>
  </w:num>
  <w:num w:numId="26">
    <w:abstractNumId w:val="28"/>
  </w:num>
  <w:num w:numId="27">
    <w:abstractNumId w:val="35"/>
  </w:num>
  <w:num w:numId="28">
    <w:abstractNumId w:val="22"/>
  </w:num>
  <w:num w:numId="29">
    <w:abstractNumId w:val="34"/>
  </w:num>
  <w:num w:numId="30">
    <w:abstractNumId w:val="19"/>
  </w:num>
  <w:num w:numId="31">
    <w:abstractNumId w:val="4"/>
  </w:num>
  <w:num w:numId="32">
    <w:abstractNumId w:val="42"/>
  </w:num>
  <w:num w:numId="33">
    <w:abstractNumId w:val="17"/>
  </w:num>
  <w:num w:numId="34">
    <w:abstractNumId w:val="9"/>
  </w:num>
  <w:num w:numId="35">
    <w:abstractNumId w:val="0"/>
  </w:num>
  <w:num w:numId="36">
    <w:abstractNumId w:val="39"/>
  </w:num>
  <w:num w:numId="37">
    <w:abstractNumId w:val="38"/>
  </w:num>
  <w:num w:numId="38">
    <w:abstractNumId w:val="21"/>
  </w:num>
  <w:num w:numId="39">
    <w:abstractNumId w:val="36"/>
  </w:num>
  <w:num w:numId="40">
    <w:abstractNumId w:val="7"/>
  </w:num>
  <w:num w:numId="41">
    <w:abstractNumId w:val="33"/>
  </w:num>
  <w:num w:numId="42">
    <w:abstractNumId w:val="43"/>
  </w:num>
  <w:num w:numId="43">
    <w:abstractNumId w:val="3"/>
  </w:num>
  <w:num w:numId="44">
    <w:abstractNumId w:val="20"/>
  </w:num>
  <w:num w:numId="45">
    <w:abstractNumId w:val="45"/>
  </w:num>
  <w:num w:numId="46">
    <w:abstractNumId w:val="29"/>
  </w:num>
  <w:num w:numId="47">
    <w:abstractNumId w:val="2"/>
  </w:num>
  <w:num w:numId="48">
    <w:abstractNumId w:val="18"/>
  </w:num>
  <w:num w:numId="49">
    <w:abstractNumId w:val="12"/>
  </w:num>
  <w:num w:numId="50">
    <w:abstractNumId w:val="4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3F66"/>
    <w:rsid w:val="00012248"/>
    <w:rsid w:val="00030569"/>
    <w:rsid w:val="00031CAC"/>
    <w:rsid w:val="00042867"/>
    <w:rsid w:val="00044ECA"/>
    <w:rsid w:val="000563E7"/>
    <w:rsid w:val="0005687E"/>
    <w:rsid w:val="000658D0"/>
    <w:rsid w:val="00066AE2"/>
    <w:rsid w:val="00086350"/>
    <w:rsid w:val="00093F66"/>
    <w:rsid w:val="000D0426"/>
    <w:rsid w:val="000F0D50"/>
    <w:rsid w:val="000F20C8"/>
    <w:rsid w:val="00113FF8"/>
    <w:rsid w:val="00127777"/>
    <w:rsid w:val="00152963"/>
    <w:rsid w:val="001551D6"/>
    <w:rsid w:val="00164FFC"/>
    <w:rsid w:val="00166E95"/>
    <w:rsid w:val="00175D9B"/>
    <w:rsid w:val="001B6E64"/>
    <w:rsid w:val="001C25F3"/>
    <w:rsid w:val="001C5E46"/>
    <w:rsid w:val="001D0BCC"/>
    <w:rsid w:val="001F3BE6"/>
    <w:rsid w:val="001F6724"/>
    <w:rsid w:val="00200FBE"/>
    <w:rsid w:val="002535FB"/>
    <w:rsid w:val="00267251"/>
    <w:rsid w:val="0027147C"/>
    <w:rsid w:val="00281709"/>
    <w:rsid w:val="002A6E4E"/>
    <w:rsid w:val="002B7C7D"/>
    <w:rsid w:val="002C0A0B"/>
    <w:rsid w:val="002C3549"/>
    <w:rsid w:val="002C633C"/>
    <w:rsid w:val="002D421D"/>
    <w:rsid w:val="002D510F"/>
    <w:rsid w:val="002D63D4"/>
    <w:rsid w:val="002E2A2C"/>
    <w:rsid w:val="002F5F94"/>
    <w:rsid w:val="00303DC2"/>
    <w:rsid w:val="0030540F"/>
    <w:rsid w:val="00307C5A"/>
    <w:rsid w:val="00307EE4"/>
    <w:rsid w:val="0031284C"/>
    <w:rsid w:val="00312C66"/>
    <w:rsid w:val="00313165"/>
    <w:rsid w:val="0031737F"/>
    <w:rsid w:val="00320DD3"/>
    <w:rsid w:val="00321E9F"/>
    <w:rsid w:val="003230F8"/>
    <w:rsid w:val="00326B5D"/>
    <w:rsid w:val="00331661"/>
    <w:rsid w:val="0033610C"/>
    <w:rsid w:val="003378B5"/>
    <w:rsid w:val="0035303A"/>
    <w:rsid w:val="0035391F"/>
    <w:rsid w:val="00356D7D"/>
    <w:rsid w:val="00376C37"/>
    <w:rsid w:val="003B31F8"/>
    <w:rsid w:val="003C4BDD"/>
    <w:rsid w:val="003E4E07"/>
    <w:rsid w:val="003E5CEC"/>
    <w:rsid w:val="003F151C"/>
    <w:rsid w:val="00401567"/>
    <w:rsid w:val="00402108"/>
    <w:rsid w:val="00406167"/>
    <w:rsid w:val="004116B5"/>
    <w:rsid w:val="004162F7"/>
    <w:rsid w:val="00422619"/>
    <w:rsid w:val="0042795E"/>
    <w:rsid w:val="00432292"/>
    <w:rsid w:val="004349ED"/>
    <w:rsid w:val="00444246"/>
    <w:rsid w:val="00451977"/>
    <w:rsid w:val="004616D3"/>
    <w:rsid w:val="00464320"/>
    <w:rsid w:val="004647C6"/>
    <w:rsid w:val="00473A3A"/>
    <w:rsid w:val="00480659"/>
    <w:rsid w:val="00482081"/>
    <w:rsid w:val="0048515B"/>
    <w:rsid w:val="00492947"/>
    <w:rsid w:val="00492A72"/>
    <w:rsid w:val="004D232F"/>
    <w:rsid w:val="004D4890"/>
    <w:rsid w:val="00500AD0"/>
    <w:rsid w:val="00503CC1"/>
    <w:rsid w:val="00561D9E"/>
    <w:rsid w:val="00566AA2"/>
    <w:rsid w:val="00572096"/>
    <w:rsid w:val="005848A3"/>
    <w:rsid w:val="005955CB"/>
    <w:rsid w:val="00596281"/>
    <w:rsid w:val="005A0857"/>
    <w:rsid w:val="005D286E"/>
    <w:rsid w:val="005E647E"/>
    <w:rsid w:val="006037E6"/>
    <w:rsid w:val="006073B3"/>
    <w:rsid w:val="00610626"/>
    <w:rsid w:val="00625BCA"/>
    <w:rsid w:val="00632D99"/>
    <w:rsid w:val="006374C9"/>
    <w:rsid w:val="00651544"/>
    <w:rsid w:val="00663ABD"/>
    <w:rsid w:val="006739F7"/>
    <w:rsid w:val="006829C4"/>
    <w:rsid w:val="006940FA"/>
    <w:rsid w:val="00697F80"/>
    <w:rsid w:val="006A45FA"/>
    <w:rsid w:val="006C4A3D"/>
    <w:rsid w:val="006C5BAD"/>
    <w:rsid w:val="006C795C"/>
    <w:rsid w:val="006D40B0"/>
    <w:rsid w:val="0071236D"/>
    <w:rsid w:val="007250D4"/>
    <w:rsid w:val="00734C69"/>
    <w:rsid w:val="0074362D"/>
    <w:rsid w:val="00753F3E"/>
    <w:rsid w:val="0075620C"/>
    <w:rsid w:val="00771644"/>
    <w:rsid w:val="0078614C"/>
    <w:rsid w:val="0079641A"/>
    <w:rsid w:val="007A060A"/>
    <w:rsid w:val="007C0CFF"/>
    <w:rsid w:val="007E66B7"/>
    <w:rsid w:val="007F4D72"/>
    <w:rsid w:val="007F57A2"/>
    <w:rsid w:val="00801027"/>
    <w:rsid w:val="00802A02"/>
    <w:rsid w:val="0080383B"/>
    <w:rsid w:val="0080627A"/>
    <w:rsid w:val="00807113"/>
    <w:rsid w:val="0081013A"/>
    <w:rsid w:val="00820BD0"/>
    <w:rsid w:val="00834238"/>
    <w:rsid w:val="0083557C"/>
    <w:rsid w:val="00851DA0"/>
    <w:rsid w:val="00873A4C"/>
    <w:rsid w:val="00886FA3"/>
    <w:rsid w:val="008954EE"/>
    <w:rsid w:val="008A279B"/>
    <w:rsid w:val="008A5DCF"/>
    <w:rsid w:val="008B3E3D"/>
    <w:rsid w:val="008B6E20"/>
    <w:rsid w:val="008D35C4"/>
    <w:rsid w:val="008D3702"/>
    <w:rsid w:val="008D6425"/>
    <w:rsid w:val="008E2442"/>
    <w:rsid w:val="008E5A32"/>
    <w:rsid w:val="008E7E61"/>
    <w:rsid w:val="008F4960"/>
    <w:rsid w:val="00904FAE"/>
    <w:rsid w:val="00913678"/>
    <w:rsid w:val="00923441"/>
    <w:rsid w:val="009315BF"/>
    <w:rsid w:val="009507C6"/>
    <w:rsid w:val="009536F7"/>
    <w:rsid w:val="009618CB"/>
    <w:rsid w:val="00963D19"/>
    <w:rsid w:val="0097560A"/>
    <w:rsid w:val="00980393"/>
    <w:rsid w:val="00986B62"/>
    <w:rsid w:val="009A0952"/>
    <w:rsid w:val="009B7633"/>
    <w:rsid w:val="009C45E3"/>
    <w:rsid w:val="009D25DF"/>
    <w:rsid w:val="009D5D18"/>
    <w:rsid w:val="009E2317"/>
    <w:rsid w:val="009E27DF"/>
    <w:rsid w:val="009F2E95"/>
    <w:rsid w:val="009F6BE2"/>
    <w:rsid w:val="00A116D2"/>
    <w:rsid w:val="00A177A1"/>
    <w:rsid w:val="00A313BB"/>
    <w:rsid w:val="00A3601C"/>
    <w:rsid w:val="00A40BE6"/>
    <w:rsid w:val="00A56181"/>
    <w:rsid w:val="00A56C61"/>
    <w:rsid w:val="00A62737"/>
    <w:rsid w:val="00A667D3"/>
    <w:rsid w:val="00A906D7"/>
    <w:rsid w:val="00A94208"/>
    <w:rsid w:val="00A96F6D"/>
    <w:rsid w:val="00AA097A"/>
    <w:rsid w:val="00AC6638"/>
    <w:rsid w:val="00AD7B31"/>
    <w:rsid w:val="00AF0BBA"/>
    <w:rsid w:val="00B0057F"/>
    <w:rsid w:val="00B120D6"/>
    <w:rsid w:val="00B17CDE"/>
    <w:rsid w:val="00B27503"/>
    <w:rsid w:val="00B30545"/>
    <w:rsid w:val="00B345B6"/>
    <w:rsid w:val="00B37B18"/>
    <w:rsid w:val="00B4217C"/>
    <w:rsid w:val="00B53EDA"/>
    <w:rsid w:val="00B56F0F"/>
    <w:rsid w:val="00B57FFE"/>
    <w:rsid w:val="00B75A63"/>
    <w:rsid w:val="00B765EE"/>
    <w:rsid w:val="00B814C5"/>
    <w:rsid w:val="00B82FEC"/>
    <w:rsid w:val="00B834C1"/>
    <w:rsid w:val="00B87B01"/>
    <w:rsid w:val="00B920A2"/>
    <w:rsid w:val="00B97C89"/>
    <w:rsid w:val="00BA7700"/>
    <w:rsid w:val="00BB342A"/>
    <w:rsid w:val="00BC13B0"/>
    <w:rsid w:val="00BC7122"/>
    <w:rsid w:val="00BD704C"/>
    <w:rsid w:val="00BE4E2A"/>
    <w:rsid w:val="00BE6A9B"/>
    <w:rsid w:val="00BF2117"/>
    <w:rsid w:val="00BF2514"/>
    <w:rsid w:val="00C10F83"/>
    <w:rsid w:val="00C121F7"/>
    <w:rsid w:val="00C45977"/>
    <w:rsid w:val="00C50886"/>
    <w:rsid w:val="00C56E50"/>
    <w:rsid w:val="00C639F3"/>
    <w:rsid w:val="00C66647"/>
    <w:rsid w:val="00C800C9"/>
    <w:rsid w:val="00C858D1"/>
    <w:rsid w:val="00C95D2F"/>
    <w:rsid w:val="00C95D5A"/>
    <w:rsid w:val="00CC4DC3"/>
    <w:rsid w:val="00CD1BCF"/>
    <w:rsid w:val="00CD49CD"/>
    <w:rsid w:val="00CD5287"/>
    <w:rsid w:val="00CD7491"/>
    <w:rsid w:val="00CE1DDC"/>
    <w:rsid w:val="00CE2B7C"/>
    <w:rsid w:val="00CE30DC"/>
    <w:rsid w:val="00CE37A0"/>
    <w:rsid w:val="00CE4633"/>
    <w:rsid w:val="00D000B6"/>
    <w:rsid w:val="00D01D92"/>
    <w:rsid w:val="00D073B2"/>
    <w:rsid w:val="00D15461"/>
    <w:rsid w:val="00D27579"/>
    <w:rsid w:val="00D3618F"/>
    <w:rsid w:val="00D42DB1"/>
    <w:rsid w:val="00D436AF"/>
    <w:rsid w:val="00D474FC"/>
    <w:rsid w:val="00D51992"/>
    <w:rsid w:val="00D70A5D"/>
    <w:rsid w:val="00D82491"/>
    <w:rsid w:val="00DA19B7"/>
    <w:rsid w:val="00DE22A7"/>
    <w:rsid w:val="00DF5A6E"/>
    <w:rsid w:val="00E0087D"/>
    <w:rsid w:val="00E06120"/>
    <w:rsid w:val="00E15FCA"/>
    <w:rsid w:val="00E25417"/>
    <w:rsid w:val="00E269C3"/>
    <w:rsid w:val="00E32331"/>
    <w:rsid w:val="00E40299"/>
    <w:rsid w:val="00E46C20"/>
    <w:rsid w:val="00E5250F"/>
    <w:rsid w:val="00E5563F"/>
    <w:rsid w:val="00E578CA"/>
    <w:rsid w:val="00E640CE"/>
    <w:rsid w:val="00E7196B"/>
    <w:rsid w:val="00E82C0D"/>
    <w:rsid w:val="00E94F97"/>
    <w:rsid w:val="00EA2BA1"/>
    <w:rsid w:val="00EA3580"/>
    <w:rsid w:val="00EB1920"/>
    <w:rsid w:val="00EC0A30"/>
    <w:rsid w:val="00EC369E"/>
    <w:rsid w:val="00EC4F8E"/>
    <w:rsid w:val="00EE010D"/>
    <w:rsid w:val="00EF7452"/>
    <w:rsid w:val="00F172EB"/>
    <w:rsid w:val="00F3040D"/>
    <w:rsid w:val="00F355D2"/>
    <w:rsid w:val="00F37FC4"/>
    <w:rsid w:val="00F41935"/>
    <w:rsid w:val="00F45BE4"/>
    <w:rsid w:val="00F46ACC"/>
    <w:rsid w:val="00F47791"/>
    <w:rsid w:val="00F57904"/>
    <w:rsid w:val="00F74E85"/>
    <w:rsid w:val="00F80DCB"/>
    <w:rsid w:val="00F973AD"/>
    <w:rsid w:val="00FA2C5D"/>
    <w:rsid w:val="00FB707F"/>
    <w:rsid w:val="00FC722A"/>
    <w:rsid w:val="00FD2F11"/>
    <w:rsid w:val="00FE23B1"/>
    <w:rsid w:val="00FE4432"/>
    <w:rsid w:val="00FE6396"/>
    <w:rsid w:val="00FF1B7A"/>
    <w:rsid w:val="00FF7EEF"/>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AF602F5"/>
  <w15:docId w15:val="{27C33CB6-EA1F-4AB0-B2B0-CD3C5ACAD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E3233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E3233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E3233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E3233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E3233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E3233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E3233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E3233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E3233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6374C9"/>
    <w:rPr>
      <w:color w:val="0000FF" w:themeColor="hyperlink"/>
      <w:u w:val="single"/>
    </w:rPr>
  </w:style>
  <w:style w:type="character" w:customStyle="1" w:styleId="10">
    <w:name w:val="Заголовок 1 Знак"/>
    <w:basedOn w:val="a1"/>
    <w:link w:val="1"/>
    <w:uiPriority w:val="99"/>
    <w:rsid w:val="00E3233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E3233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E3233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E3233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E3233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E3233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E3233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E3233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E32331"/>
    <w:rPr>
      <w:rFonts w:ascii="Times New Roman" w:eastAsia="Times New Roman" w:hAnsi="Times New Roman" w:cs="Times New Roman"/>
      <w:b/>
      <w:sz w:val="24"/>
      <w:szCs w:val="20"/>
      <w:lang w:eastAsia="ru-RU"/>
    </w:rPr>
  </w:style>
  <w:style w:type="numbering" w:customStyle="1" w:styleId="11">
    <w:name w:val="Нет списка1"/>
    <w:next w:val="a3"/>
    <w:uiPriority w:val="99"/>
    <w:semiHidden/>
    <w:unhideWhenUsed/>
    <w:rsid w:val="00E32331"/>
  </w:style>
  <w:style w:type="paragraph" w:styleId="12">
    <w:name w:val="toc 1"/>
    <w:basedOn w:val="a0"/>
    <w:next w:val="a0"/>
    <w:autoRedefine/>
    <w:uiPriority w:val="99"/>
    <w:rsid w:val="00E3233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E3233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E3233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E32331"/>
    <w:rPr>
      <w:rFonts w:ascii="Times New Roman" w:eastAsia="Times New Roman" w:hAnsi="Times New Roman" w:cs="Times New Roman"/>
      <w:szCs w:val="20"/>
      <w:lang w:eastAsia="ru-RU"/>
    </w:rPr>
  </w:style>
  <w:style w:type="paragraph" w:styleId="31">
    <w:name w:val="Body Text 3"/>
    <w:basedOn w:val="a0"/>
    <w:link w:val="32"/>
    <w:uiPriority w:val="99"/>
    <w:rsid w:val="00E3233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E32331"/>
    <w:rPr>
      <w:rFonts w:ascii="Times New Roman" w:eastAsia="Times New Roman" w:hAnsi="Times New Roman" w:cs="Times New Roman"/>
      <w:sz w:val="24"/>
      <w:szCs w:val="20"/>
      <w:lang w:eastAsia="ru-RU"/>
    </w:rPr>
  </w:style>
  <w:style w:type="character" w:styleId="a5">
    <w:name w:val="footnote reference"/>
    <w:aliases w:val="ftref,Знак сноски-FN,Ciae niinee-FN,Знак сноски 1,Referencia nota al pie,SUPERS,сноска,16 Point,Superscript 6 Point,вески"/>
    <w:uiPriority w:val="99"/>
    <w:semiHidden/>
    <w:rsid w:val="00E32331"/>
    <w:rPr>
      <w:rFonts w:cs="Times New Roman"/>
      <w:vertAlign w:val="superscript"/>
    </w:rPr>
  </w:style>
  <w:style w:type="paragraph" w:customStyle="1" w:styleId="13">
    <w:name w:val="Основной текст с отступом1"/>
    <w:basedOn w:val="a0"/>
    <w:link w:val="BodyTextIndentChar"/>
    <w:uiPriority w:val="99"/>
    <w:rsid w:val="00E3233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6">
    <w:name w:val="page number"/>
    <w:uiPriority w:val="99"/>
    <w:rsid w:val="00E32331"/>
    <w:rPr>
      <w:rFonts w:cs="Times New Roman"/>
    </w:rPr>
  </w:style>
  <w:style w:type="paragraph" w:styleId="a7">
    <w:name w:val="Body Text Indent"/>
    <w:basedOn w:val="a0"/>
    <w:link w:val="a8"/>
    <w:uiPriority w:val="99"/>
    <w:rsid w:val="00E3233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8">
    <w:name w:val="Основной текст с отступом Знак"/>
    <w:basedOn w:val="a1"/>
    <w:link w:val="a7"/>
    <w:uiPriority w:val="99"/>
    <w:rsid w:val="00E3233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3"/>
    <w:uiPriority w:val="99"/>
    <w:locked/>
    <w:rsid w:val="00E32331"/>
    <w:rPr>
      <w:rFonts w:ascii="Times New Roman" w:eastAsia="Times New Roman" w:hAnsi="Times New Roman" w:cs="Times New Roman"/>
      <w:sz w:val="26"/>
      <w:szCs w:val="20"/>
      <w:lang w:eastAsia="ru-RU"/>
    </w:rPr>
  </w:style>
  <w:style w:type="paragraph" w:styleId="24">
    <w:name w:val="List 2"/>
    <w:basedOn w:val="a0"/>
    <w:uiPriority w:val="99"/>
    <w:rsid w:val="00E32331"/>
    <w:pPr>
      <w:spacing w:after="0" w:line="240" w:lineRule="auto"/>
      <w:ind w:left="566" w:hanging="283"/>
    </w:pPr>
    <w:rPr>
      <w:rFonts w:ascii="Times New Roman" w:eastAsia="Times New Roman" w:hAnsi="Times New Roman" w:cs="Times New Roman"/>
      <w:sz w:val="20"/>
      <w:szCs w:val="20"/>
      <w:lang w:eastAsia="ru-RU"/>
    </w:rPr>
  </w:style>
  <w:style w:type="paragraph" w:styleId="a9">
    <w:name w:val="Body Text"/>
    <w:basedOn w:val="a0"/>
    <w:link w:val="aa"/>
    <w:uiPriority w:val="99"/>
    <w:rsid w:val="00E32331"/>
    <w:pPr>
      <w:spacing w:after="120" w:line="240" w:lineRule="auto"/>
    </w:pPr>
    <w:rPr>
      <w:rFonts w:ascii="Times New Roman" w:eastAsia="Times New Roman" w:hAnsi="Times New Roman" w:cs="Times New Roman"/>
      <w:sz w:val="20"/>
      <w:szCs w:val="20"/>
      <w:lang w:eastAsia="ru-RU"/>
    </w:rPr>
  </w:style>
  <w:style w:type="character" w:customStyle="1" w:styleId="aa">
    <w:name w:val="Основной текст Знак"/>
    <w:basedOn w:val="a1"/>
    <w:link w:val="a9"/>
    <w:uiPriority w:val="99"/>
    <w:rsid w:val="00E32331"/>
    <w:rPr>
      <w:rFonts w:ascii="Times New Roman" w:eastAsia="Times New Roman" w:hAnsi="Times New Roman" w:cs="Times New Roman"/>
      <w:sz w:val="20"/>
      <w:szCs w:val="20"/>
      <w:lang w:eastAsia="ru-RU"/>
    </w:rPr>
  </w:style>
  <w:style w:type="paragraph" w:styleId="ab">
    <w:name w:val="List"/>
    <w:basedOn w:val="a0"/>
    <w:uiPriority w:val="99"/>
    <w:rsid w:val="00E32331"/>
    <w:pPr>
      <w:spacing w:after="0" w:line="240" w:lineRule="auto"/>
      <w:ind w:left="283" w:hanging="283"/>
    </w:pPr>
    <w:rPr>
      <w:rFonts w:ascii="Times New Roman" w:eastAsia="Times New Roman" w:hAnsi="Times New Roman" w:cs="Times New Roman"/>
      <w:sz w:val="20"/>
      <w:szCs w:val="20"/>
      <w:lang w:eastAsia="ru-RU"/>
    </w:rPr>
  </w:style>
  <w:style w:type="paragraph" w:styleId="ac">
    <w:name w:val="footer"/>
    <w:basedOn w:val="a0"/>
    <w:link w:val="ad"/>
    <w:uiPriority w:val="99"/>
    <w:rsid w:val="00E3233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d">
    <w:name w:val="Нижний колонтитул Знак"/>
    <w:basedOn w:val="a1"/>
    <w:link w:val="ac"/>
    <w:uiPriority w:val="99"/>
    <w:rsid w:val="00E32331"/>
    <w:rPr>
      <w:rFonts w:ascii="Times New Roman" w:eastAsia="Times New Roman" w:hAnsi="Times New Roman" w:cs="Times New Roman"/>
      <w:sz w:val="24"/>
      <w:szCs w:val="20"/>
      <w:lang w:eastAsia="ru-RU"/>
    </w:rPr>
  </w:style>
  <w:style w:type="paragraph" w:styleId="ae">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4"/>
    <w:uiPriority w:val="99"/>
    <w:semiHidden/>
    <w:rsid w:val="00E32331"/>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1"/>
    <w:uiPriority w:val="99"/>
    <w:semiHidden/>
    <w:rsid w:val="00E32331"/>
    <w:rPr>
      <w:sz w:val="20"/>
      <w:szCs w:val="20"/>
    </w:rPr>
  </w:style>
  <w:style w:type="character" w:customStyle="1" w:styleId="14">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e"/>
    <w:uiPriority w:val="99"/>
    <w:semiHidden/>
    <w:locked/>
    <w:rsid w:val="00E32331"/>
    <w:rPr>
      <w:rFonts w:ascii="Times New Roman" w:eastAsia="Times New Roman" w:hAnsi="Times New Roman" w:cs="Times New Roman"/>
      <w:sz w:val="20"/>
      <w:szCs w:val="20"/>
      <w:lang w:eastAsia="ru-RU"/>
    </w:rPr>
  </w:style>
  <w:style w:type="paragraph" w:styleId="33">
    <w:name w:val="Body Text Indent 3"/>
    <w:basedOn w:val="a0"/>
    <w:link w:val="34"/>
    <w:uiPriority w:val="99"/>
    <w:rsid w:val="00E3233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E3233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E3233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E3233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E3233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E3233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E3233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E3233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E3233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
    <w:basedOn w:val="a0"/>
    <w:link w:val="af5"/>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E3233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E32331"/>
    <w:rPr>
      <w:rFonts w:cs="Times New Roman"/>
      <w:i/>
    </w:rPr>
  </w:style>
  <w:style w:type="character" w:styleId="af7">
    <w:name w:val="Strong"/>
    <w:aliases w:val="Полужирный"/>
    <w:uiPriority w:val="22"/>
    <w:qFormat/>
    <w:rsid w:val="00E32331"/>
    <w:rPr>
      <w:rFonts w:cs="Times New Roman"/>
      <w:b/>
    </w:rPr>
  </w:style>
  <w:style w:type="paragraph" w:styleId="HTML">
    <w:name w:val="HTML Preformatted"/>
    <w:basedOn w:val="a0"/>
    <w:link w:val="HTML0"/>
    <w:uiPriority w:val="99"/>
    <w:rsid w:val="00E323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E3233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E32331"/>
    <w:rPr>
      <w:rFonts w:cs="Times New Roman"/>
      <w:color w:val="800080"/>
      <w:u w:val="single"/>
    </w:rPr>
  </w:style>
  <w:style w:type="table" w:styleId="afa">
    <w:name w:val="Table Grid"/>
    <w:aliases w:val="Таблица отчета"/>
    <w:basedOn w:val="a2"/>
    <w:uiPriority w:val="59"/>
    <w:rsid w:val="00E3233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E3233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E3233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E3233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E3233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E32331"/>
    <w:rPr>
      <w:rFonts w:ascii="Tahoma" w:eastAsia="Times New Roman" w:hAnsi="Tahoma" w:cs="Times New Roman"/>
      <w:sz w:val="16"/>
      <w:szCs w:val="16"/>
      <w:lang w:eastAsia="ru-RU"/>
    </w:rPr>
  </w:style>
  <w:style w:type="character" w:customStyle="1" w:styleId="aff">
    <w:name w:val="Знак Знак"/>
    <w:uiPriority w:val="99"/>
    <w:rsid w:val="00E32331"/>
    <w:rPr>
      <w:rFonts w:ascii="Courier New" w:hAnsi="Courier New"/>
      <w:lang w:val="ru-RU" w:eastAsia="ru-RU"/>
    </w:rPr>
  </w:style>
  <w:style w:type="character" w:customStyle="1" w:styleId="16">
    <w:name w:val="Знак Знак1"/>
    <w:uiPriority w:val="99"/>
    <w:rsid w:val="00E32331"/>
    <w:rPr>
      <w:lang w:val="ru-RU" w:eastAsia="ru-RU"/>
    </w:rPr>
  </w:style>
  <w:style w:type="paragraph" w:customStyle="1" w:styleId="17">
    <w:name w:val="Знак Знак Знак1"/>
    <w:basedOn w:val="a0"/>
    <w:uiPriority w:val="99"/>
    <w:rsid w:val="00E3233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E3233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E32331"/>
    <w:rPr>
      <w:sz w:val="28"/>
      <w:lang w:eastAsia="ru-RU"/>
    </w:rPr>
  </w:style>
  <w:style w:type="paragraph" w:customStyle="1" w:styleId="aff1">
    <w:name w:val="супер)"/>
    <w:basedOn w:val="a0"/>
    <w:link w:val="aff0"/>
    <w:uiPriority w:val="99"/>
    <w:rsid w:val="00E32331"/>
    <w:pPr>
      <w:spacing w:after="0" w:line="360" w:lineRule="auto"/>
      <w:ind w:firstLine="540"/>
      <w:jc w:val="both"/>
    </w:pPr>
    <w:rPr>
      <w:sz w:val="28"/>
      <w:lang w:eastAsia="ru-RU"/>
    </w:rPr>
  </w:style>
  <w:style w:type="character" w:customStyle="1" w:styleId="FontStyle26">
    <w:name w:val="Font Style26"/>
    <w:uiPriority w:val="99"/>
    <w:rsid w:val="00E32331"/>
    <w:rPr>
      <w:rFonts w:ascii="Times New Roman" w:hAnsi="Times New Roman"/>
      <w:b/>
      <w:spacing w:val="-10"/>
      <w:sz w:val="20"/>
    </w:rPr>
  </w:style>
  <w:style w:type="character" w:customStyle="1" w:styleId="FontStyle37">
    <w:name w:val="Font Style37"/>
    <w:uiPriority w:val="99"/>
    <w:rsid w:val="00E32331"/>
    <w:rPr>
      <w:rFonts w:ascii="Times New Roman" w:hAnsi="Times New Roman"/>
      <w:b/>
      <w:sz w:val="18"/>
    </w:rPr>
  </w:style>
  <w:style w:type="character" w:customStyle="1" w:styleId="FontStyle38">
    <w:name w:val="Font Style38"/>
    <w:uiPriority w:val="99"/>
    <w:rsid w:val="00E32331"/>
    <w:rPr>
      <w:rFonts w:ascii="Times New Roman" w:hAnsi="Times New Roman"/>
      <w:sz w:val="18"/>
    </w:rPr>
  </w:style>
  <w:style w:type="character" w:customStyle="1" w:styleId="pdf1">
    <w:name w:val="pdf1"/>
    <w:uiPriority w:val="99"/>
    <w:rsid w:val="00E32331"/>
    <w:rPr>
      <w:color w:val="006666"/>
    </w:rPr>
  </w:style>
  <w:style w:type="character" w:customStyle="1" w:styleId="link1">
    <w:name w:val="link1"/>
    <w:uiPriority w:val="99"/>
    <w:rsid w:val="00E32331"/>
  </w:style>
  <w:style w:type="paragraph" w:customStyle="1" w:styleId="ConsPlusNormal">
    <w:name w:val="ConsPlusNormal"/>
    <w:uiPriority w:val="99"/>
    <w:rsid w:val="00E3233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E3233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E3233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E3233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E3233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E3233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E32331"/>
    <w:pPr>
      <w:ind w:left="720"/>
    </w:pPr>
    <w:rPr>
      <w:rFonts w:ascii="Calibri" w:eastAsia="MS Mincho" w:hAnsi="Calibri" w:cs="Times New Roman"/>
    </w:rPr>
  </w:style>
  <w:style w:type="paragraph" w:customStyle="1" w:styleId="1a">
    <w:name w:val="Стиль1"/>
    <w:basedOn w:val="a0"/>
    <w:link w:val="1b"/>
    <w:autoRedefine/>
    <w:uiPriority w:val="99"/>
    <w:rsid w:val="00E3233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E3233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E3233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E32331"/>
    <w:rPr>
      <w:sz w:val="28"/>
    </w:rPr>
  </w:style>
  <w:style w:type="table" w:customStyle="1" w:styleId="-311">
    <w:name w:val="Цветная заливка - Акцент 31"/>
    <w:link w:val="1-2"/>
    <w:uiPriority w:val="99"/>
    <w:rsid w:val="00E3233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E32331"/>
  </w:style>
  <w:style w:type="paragraph" w:customStyle="1" w:styleId="210">
    <w:name w:val="Основной текст 21"/>
    <w:basedOn w:val="a0"/>
    <w:uiPriority w:val="99"/>
    <w:rsid w:val="00E3233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7"/>
    <w:next w:val="Posobietext"/>
    <w:uiPriority w:val="99"/>
    <w:rsid w:val="00E3233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E3233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E3233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E32331"/>
    <w:rPr>
      <w:rFonts w:ascii="Times New Roman" w:eastAsia="MS Mincho" w:hAnsi="Times New Roman" w:cs="Times New Roman"/>
      <w:sz w:val="28"/>
      <w:szCs w:val="28"/>
      <w:lang w:eastAsia="ru-RU"/>
    </w:rPr>
  </w:style>
  <w:style w:type="paragraph" w:customStyle="1" w:styleId="211">
    <w:name w:val="Средняя сетка 21"/>
    <w:uiPriority w:val="1"/>
    <w:qFormat/>
    <w:rsid w:val="00E3233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E3233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E3233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E32331"/>
    <w:rPr>
      <w:rFonts w:ascii="Courier New" w:eastAsia="Times New Roman" w:hAnsi="Courier New" w:cs="Times New Roman"/>
      <w:sz w:val="20"/>
      <w:szCs w:val="20"/>
      <w:lang w:eastAsia="ru-RU"/>
    </w:rPr>
  </w:style>
  <w:style w:type="character" w:customStyle="1" w:styleId="FontStyle20">
    <w:name w:val="Font Style20"/>
    <w:uiPriority w:val="99"/>
    <w:rsid w:val="00E32331"/>
    <w:rPr>
      <w:rFonts w:ascii="Times New Roman" w:hAnsi="Times New Roman"/>
      <w:i/>
      <w:sz w:val="16"/>
    </w:rPr>
  </w:style>
  <w:style w:type="character" w:customStyle="1" w:styleId="FontStyle21">
    <w:name w:val="Font Style21"/>
    <w:uiPriority w:val="99"/>
    <w:rsid w:val="00E32331"/>
    <w:rPr>
      <w:rFonts w:ascii="Times New Roman" w:hAnsi="Times New Roman"/>
      <w:sz w:val="16"/>
    </w:rPr>
  </w:style>
  <w:style w:type="paragraph" w:customStyle="1" w:styleId="Style14">
    <w:name w:val="Style14"/>
    <w:basedOn w:val="a0"/>
    <w:uiPriority w:val="99"/>
    <w:rsid w:val="00E3233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E3233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E3233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E3233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E3233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E3233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E32331"/>
    <w:pPr>
      <w:ind w:left="720"/>
    </w:pPr>
    <w:rPr>
      <w:rFonts w:ascii="Calibri" w:eastAsia="Times New Roman" w:hAnsi="Calibri" w:cs="Times New Roman"/>
      <w:sz w:val="20"/>
      <w:szCs w:val="20"/>
      <w:lang w:eastAsia="ru-RU"/>
    </w:rPr>
  </w:style>
  <w:style w:type="character" w:customStyle="1" w:styleId="apple-converted-space">
    <w:name w:val="apple-converted-space"/>
    <w:rsid w:val="00E32331"/>
  </w:style>
  <w:style w:type="character" w:customStyle="1" w:styleId="submenu-table">
    <w:name w:val="submenu-table"/>
    <w:uiPriority w:val="99"/>
    <w:rsid w:val="00E32331"/>
  </w:style>
  <w:style w:type="character" w:customStyle="1" w:styleId="ListParagraphChar">
    <w:name w:val="List Paragraph Char"/>
    <w:aliases w:val="Заголовок мой1 Char,СписокСТПр Char,Нумерация Char,Маркер Char"/>
    <w:link w:val="25"/>
    <w:uiPriority w:val="99"/>
    <w:locked/>
    <w:rsid w:val="00E3233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E32331"/>
    <w:pPr>
      <w:spacing w:after="160" w:line="259" w:lineRule="auto"/>
    </w:pPr>
    <w:rPr>
      <w:rFonts w:ascii="Calibri" w:eastAsia="Times New Roman" w:hAnsi="Calibri" w:cs="Times New Roman"/>
    </w:rPr>
  </w:style>
  <w:style w:type="character" w:customStyle="1" w:styleId="docaccesstitle">
    <w:name w:val="docaccess_title"/>
    <w:uiPriority w:val="99"/>
    <w:rsid w:val="00E32331"/>
  </w:style>
  <w:style w:type="character" w:customStyle="1" w:styleId="mw-headline">
    <w:name w:val="mw-headline"/>
    <w:uiPriority w:val="99"/>
    <w:rsid w:val="00E32331"/>
  </w:style>
  <w:style w:type="paragraph" w:customStyle="1" w:styleId="35">
    <w:name w:val="Абзац списка3"/>
    <w:basedOn w:val="a0"/>
    <w:uiPriority w:val="99"/>
    <w:rsid w:val="00E32331"/>
    <w:pPr>
      <w:ind w:left="720"/>
    </w:pPr>
    <w:rPr>
      <w:rFonts w:ascii="Calibri" w:eastAsia="Times New Roman" w:hAnsi="Calibri" w:cs="Times New Roman"/>
    </w:rPr>
  </w:style>
  <w:style w:type="paragraph" w:customStyle="1" w:styleId="p54">
    <w:name w:val="p54"/>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E32331"/>
  </w:style>
  <w:style w:type="paragraph" w:customStyle="1" w:styleId="Style1">
    <w:name w:val="Style1"/>
    <w:basedOn w:val="a0"/>
    <w:uiPriority w:val="99"/>
    <w:rsid w:val="00E3233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E32331"/>
    <w:rPr>
      <w:rFonts w:ascii="Times New Roman" w:hAnsi="Times New Roman"/>
      <w:b/>
      <w:sz w:val="20"/>
    </w:rPr>
  </w:style>
  <w:style w:type="character" w:customStyle="1" w:styleId="aff5">
    <w:name w:val="Название Знак"/>
    <w:uiPriority w:val="99"/>
    <w:rsid w:val="00E32331"/>
    <w:rPr>
      <w:rFonts w:ascii="Times New Roman" w:hAnsi="Times New Roman"/>
      <w:sz w:val="24"/>
      <w:lang w:eastAsia="ru-RU"/>
    </w:rPr>
  </w:style>
  <w:style w:type="character" w:customStyle="1" w:styleId="61">
    <w:name w:val="Основной текст (6)_"/>
    <w:link w:val="62"/>
    <w:uiPriority w:val="99"/>
    <w:locked/>
    <w:rsid w:val="00E32331"/>
    <w:rPr>
      <w:sz w:val="21"/>
      <w:shd w:val="clear" w:color="auto" w:fill="FFFFFF"/>
    </w:rPr>
  </w:style>
  <w:style w:type="character" w:customStyle="1" w:styleId="110">
    <w:name w:val="Заголовок №1 + 10"/>
    <w:aliases w:val="5 pt,Не полужирный"/>
    <w:uiPriority w:val="99"/>
    <w:rsid w:val="00E32331"/>
    <w:rPr>
      <w:rFonts w:ascii="Times New Roman" w:hAnsi="Times New Roman"/>
      <w:b/>
      <w:spacing w:val="0"/>
      <w:sz w:val="21"/>
    </w:rPr>
  </w:style>
  <w:style w:type="paragraph" w:customStyle="1" w:styleId="62">
    <w:name w:val="Основной текст (6)"/>
    <w:basedOn w:val="a0"/>
    <w:link w:val="61"/>
    <w:uiPriority w:val="99"/>
    <w:rsid w:val="00E32331"/>
    <w:pPr>
      <w:shd w:val="clear" w:color="auto" w:fill="FFFFFF"/>
      <w:spacing w:before="240" w:after="240" w:line="240" w:lineRule="atLeast"/>
    </w:pPr>
    <w:rPr>
      <w:sz w:val="21"/>
    </w:rPr>
  </w:style>
  <w:style w:type="character" w:customStyle="1" w:styleId="aff2">
    <w:name w:val="Основной текст_"/>
    <w:link w:val="1c"/>
    <w:uiPriority w:val="99"/>
    <w:locked/>
    <w:rsid w:val="00E3233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
    <w:link w:val="af4"/>
    <w:locked/>
    <w:rsid w:val="00E3233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E3233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E32331"/>
    <w:rPr>
      <w:rFonts w:ascii="Calibri Light" w:eastAsia="Times New Roman" w:hAnsi="Calibri Light" w:cs="Times New Roman"/>
      <w:sz w:val="24"/>
      <w:szCs w:val="24"/>
    </w:rPr>
  </w:style>
  <w:style w:type="paragraph" w:styleId="36">
    <w:name w:val="toc 3"/>
    <w:basedOn w:val="a0"/>
    <w:next w:val="a0"/>
    <w:autoRedefine/>
    <w:uiPriority w:val="99"/>
    <w:semiHidden/>
    <w:rsid w:val="00E3233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E3233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E3233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E3233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E3233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E3233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E3233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E32331"/>
    <w:rPr>
      <w:color w:val="808080"/>
      <w:shd w:val="clear" w:color="auto" w:fill="E6E6E6"/>
    </w:rPr>
  </w:style>
  <w:style w:type="character" w:customStyle="1" w:styleId="1b">
    <w:name w:val="Стиль1 Знак"/>
    <w:link w:val="1a"/>
    <w:uiPriority w:val="99"/>
    <w:locked/>
    <w:rsid w:val="00E3233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E3233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E3233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E3233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E3233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E3233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E3233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E32331"/>
  </w:style>
  <w:style w:type="paragraph" w:customStyle="1" w:styleId="a">
    <w:name w:val="СЛитер"/>
    <w:basedOn w:val="a0"/>
    <w:uiPriority w:val="99"/>
    <w:rsid w:val="00E3233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E3233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E3233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E3233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E32331"/>
    <w:rPr>
      <w:rFonts w:ascii="Times New Roman" w:hAnsi="Times New Roman"/>
      <w:b/>
      <w:spacing w:val="10"/>
      <w:sz w:val="20"/>
    </w:rPr>
  </w:style>
  <w:style w:type="character" w:customStyle="1" w:styleId="NoSpacingChar">
    <w:name w:val="No Spacing Char"/>
    <w:link w:val="1e"/>
    <w:uiPriority w:val="99"/>
    <w:locked/>
    <w:rsid w:val="00E3233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E3233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E32331"/>
    <w:rPr>
      <w:rFonts w:ascii="Times New Roman" w:eastAsia="Times New Roman" w:hAnsi="Times New Roman" w:cs="Times New Roman"/>
      <w:b/>
      <w:bCs/>
      <w:sz w:val="24"/>
      <w:szCs w:val="24"/>
      <w:lang w:eastAsia="ru-RU"/>
    </w:rPr>
  </w:style>
  <w:style w:type="paragraph" w:customStyle="1" w:styleId="Default">
    <w:name w:val="Default"/>
    <w:rsid w:val="00E3233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E3233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E32331"/>
  </w:style>
  <w:style w:type="character" w:customStyle="1" w:styleId="qu">
    <w:name w:val="qu"/>
    <w:uiPriority w:val="99"/>
    <w:rsid w:val="00E32331"/>
    <w:rPr>
      <w:rFonts w:cs="Times New Roman"/>
    </w:rPr>
  </w:style>
  <w:style w:type="character" w:customStyle="1" w:styleId="gd">
    <w:name w:val="gd"/>
    <w:uiPriority w:val="99"/>
    <w:rsid w:val="00E32331"/>
    <w:rPr>
      <w:rFonts w:cs="Times New Roman"/>
    </w:rPr>
  </w:style>
  <w:style w:type="character" w:customStyle="1" w:styleId="g3">
    <w:name w:val="g3"/>
    <w:uiPriority w:val="99"/>
    <w:rsid w:val="00E32331"/>
    <w:rPr>
      <w:rFonts w:cs="Times New Roman"/>
    </w:rPr>
  </w:style>
  <w:style w:type="character" w:customStyle="1" w:styleId="hb">
    <w:name w:val="hb"/>
    <w:uiPriority w:val="99"/>
    <w:rsid w:val="00E32331"/>
    <w:rPr>
      <w:rFonts w:cs="Times New Roman"/>
    </w:rPr>
  </w:style>
  <w:style w:type="character" w:customStyle="1" w:styleId="g2">
    <w:name w:val="g2"/>
    <w:uiPriority w:val="99"/>
    <w:rsid w:val="00E32331"/>
    <w:rPr>
      <w:rFonts w:cs="Times New Roman"/>
    </w:rPr>
  </w:style>
  <w:style w:type="character" w:customStyle="1" w:styleId="social-likescountersocial-likescounterfacebook">
    <w:name w:val="social-likes__counter social-likes__counter_facebook"/>
    <w:uiPriority w:val="99"/>
    <w:rsid w:val="00E32331"/>
    <w:rPr>
      <w:rFonts w:cs="Times New Roman"/>
    </w:rPr>
  </w:style>
  <w:style w:type="character" w:customStyle="1" w:styleId="social-likescountersocial-likescountervkontakte">
    <w:name w:val="social-likes__counter social-likes__counter_vkontakte"/>
    <w:uiPriority w:val="99"/>
    <w:rsid w:val="00E32331"/>
    <w:rPr>
      <w:rFonts w:cs="Times New Roman"/>
    </w:rPr>
  </w:style>
  <w:style w:type="character" w:customStyle="1" w:styleId="social-likescountersocial-likescounterodnoklassniki">
    <w:name w:val="social-likes__counter social-likes__counter_odnoklassniki"/>
    <w:uiPriority w:val="99"/>
    <w:rsid w:val="00E32331"/>
    <w:rPr>
      <w:rFonts w:cs="Times New Roman"/>
    </w:rPr>
  </w:style>
  <w:style w:type="paragraph" w:styleId="affd">
    <w:name w:val="List Paragraph"/>
    <w:aliases w:val="- список,2 Спс точк,Имя Рисунка,List Paragraph"/>
    <w:basedOn w:val="a0"/>
    <w:link w:val="affe"/>
    <w:uiPriority w:val="34"/>
    <w:qFormat/>
    <w:rsid w:val="00E3233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E3233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E32331"/>
    <w:rPr>
      <w:rFonts w:ascii="Times New Roman" w:eastAsia="Times New Roman" w:hAnsi="Times New Roman" w:cs="Times New Roman"/>
      <w:b/>
      <w:sz w:val="28"/>
      <w:szCs w:val="20"/>
      <w:lang w:eastAsia="ru-RU"/>
    </w:rPr>
  </w:style>
  <w:style w:type="paragraph" w:styleId="29">
    <w:name w:val="Body Text 2"/>
    <w:basedOn w:val="a0"/>
    <w:link w:val="2a"/>
    <w:uiPriority w:val="99"/>
    <w:rsid w:val="00E3233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E3233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E3233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E32331"/>
    <w:pPr>
      <w:numPr>
        <w:numId w:val="5"/>
      </w:numPr>
    </w:pPr>
  </w:style>
  <w:style w:type="numbering" w:customStyle="1" w:styleId="List0">
    <w:name w:val="List 0"/>
    <w:rsid w:val="00E32331"/>
    <w:pPr>
      <w:numPr>
        <w:numId w:val="4"/>
      </w:numPr>
    </w:pPr>
  </w:style>
  <w:style w:type="character" w:customStyle="1" w:styleId="hps">
    <w:name w:val="hps"/>
    <w:basedOn w:val="a1"/>
    <w:rsid w:val="00EB1920"/>
  </w:style>
  <w:style w:type="character" w:customStyle="1" w:styleId="UnresolvedMention">
    <w:name w:val="Unresolved Mention"/>
    <w:basedOn w:val="a1"/>
    <w:uiPriority w:val="99"/>
    <w:semiHidden/>
    <w:unhideWhenUsed/>
    <w:rsid w:val="00200FBE"/>
    <w:rPr>
      <w:color w:val="605E5C"/>
      <w:shd w:val="clear" w:color="auto" w:fill="E1DFDD"/>
    </w:rPr>
  </w:style>
  <w:style w:type="paragraph" w:styleId="afff0">
    <w:name w:val="No Spacing"/>
    <w:link w:val="afff1"/>
    <w:uiPriority w:val="99"/>
    <w:qFormat/>
    <w:rsid w:val="00042867"/>
    <w:pPr>
      <w:spacing w:before="240" w:after="60" w:line="360" w:lineRule="auto"/>
      <w:jc w:val="center"/>
    </w:pPr>
    <w:rPr>
      <w:rFonts w:ascii="Times New Roman" w:eastAsia="Calibri" w:hAnsi="Times New Roman" w:cs="Times New Roman"/>
    </w:rPr>
  </w:style>
  <w:style w:type="paragraph" w:customStyle="1" w:styleId="310">
    <w:name w:val="Основной текст (3)1"/>
    <w:basedOn w:val="a0"/>
    <w:uiPriority w:val="99"/>
    <w:rsid w:val="00042867"/>
    <w:pPr>
      <w:shd w:val="clear" w:color="auto" w:fill="FFFFFF"/>
      <w:spacing w:before="240" w:after="0" w:line="240" w:lineRule="atLeast"/>
      <w:ind w:hanging="380"/>
    </w:pPr>
    <w:rPr>
      <w:i/>
      <w:iCs/>
      <w:sz w:val="27"/>
      <w:szCs w:val="27"/>
    </w:rPr>
  </w:style>
  <w:style w:type="character" w:customStyle="1" w:styleId="320">
    <w:name w:val="Основной текст (3) + Полужирный2"/>
    <w:aliases w:val="Не курсив1"/>
    <w:uiPriority w:val="99"/>
    <w:rsid w:val="00042867"/>
    <w:rPr>
      <w:rFonts w:ascii="Times New Roman" w:hAnsi="Times New Roman" w:cs="Times New Roman"/>
      <w:b/>
      <w:bCs/>
      <w:i/>
      <w:iCs/>
      <w:spacing w:val="0"/>
      <w:sz w:val="27"/>
      <w:szCs w:val="27"/>
      <w:shd w:val="clear" w:color="auto" w:fill="FFFFFF"/>
    </w:rPr>
  </w:style>
  <w:style w:type="character" w:customStyle="1" w:styleId="afff1">
    <w:name w:val="Без интервала Знак"/>
    <w:link w:val="afff0"/>
    <w:uiPriority w:val="99"/>
    <w:rsid w:val="00042867"/>
    <w:rPr>
      <w:rFonts w:ascii="Times New Roman" w:eastAsia="Calibri" w:hAnsi="Times New Roman" w:cs="Times New Roman"/>
    </w:rPr>
  </w:style>
  <w:style w:type="character" w:customStyle="1" w:styleId="affe">
    <w:name w:val="Абзац списка Знак"/>
    <w:aliases w:val="- список Знак,2 Спс точк Знак,Имя Рисунка Знак,List Paragraph Знак"/>
    <w:basedOn w:val="a1"/>
    <w:link w:val="affd"/>
    <w:uiPriority w:val="34"/>
    <w:qFormat/>
    <w:locked/>
    <w:rsid w:val="00A62737"/>
    <w:rPr>
      <w:rFonts w:ascii="Times New Roman" w:eastAsia="Times New Roman" w:hAnsi="Times New Roman" w:cs="Times New Roman"/>
      <w:sz w:val="28"/>
      <w:szCs w:val="20"/>
      <w:lang w:eastAsia="ru-RU"/>
    </w:rPr>
  </w:style>
  <w:style w:type="character" w:styleId="afff2">
    <w:name w:val="annotation reference"/>
    <w:basedOn w:val="a1"/>
    <w:unhideWhenUsed/>
    <w:rsid w:val="00771644"/>
    <w:rPr>
      <w:sz w:val="16"/>
      <w:szCs w:val="16"/>
    </w:rPr>
  </w:style>
  <w:style w:type="paragraph" w:styleId="afff3">
    <w:name w:val="annotation text"/>
    <w:basedOn w:val="a0"/>
    <w:link w:val="afff4"/>
    <w:unhideWhenUsed/>
    <w:rsid w:val="00771644"/>
    <w:pPr>
      <w:spacing w:line="240" w:lineRule="auto"/>
    </w:pPr>
    <w:rPr>
      <w:sz w:val="20"/>
      <w:szCs w:val="20"/>
    </w:rPr>
  </w:style>
  <w:style w:type="character" w:customStyle="1" w:styleId="afff4">
    <w:name w:val="Текст примечания Знак"/>
    <w:basedOn w:val="a1"/>
    <w:link w:val="afff3"/>
    <w:rsid w:val="00771644"/>
    <w:rPr>
      <w:sz w:val="20"/>
      <w:szCs w:val="20"/>
    </w:rPr>
  </w:style>
  <w:style w:type="paragraph" w:styleId="afff5">
    <w:name w:val="annotation subject"/>
    <w:basedOn w:val="afff3"/>
    <w:next w:val="afff3"/>
    <w:link w:val="afff6"/>
    <w:uiPriority w:val="99"/>
    <w:semiHidden/>
    <w:unhideWhenUsed/>
    <w:rsid w:val="00771644"/>
    <w:rPr>
      <w:b/>
      <w:bCs/>
    </w:rPr>
  </w:style>
  <w:style w:type="character" w:customStyle="1" w:styleId="afff6">
    <w:name w:val="Тема примечания Знак"/>
    <w:basedOn w:val="afff4"/>
    <w:link w:val="afff5"/>
    <w:uiPriority w:val="99"/>
    <w:semiHidden/>
    <w:rsid w:val="0077164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7845">
      <w:bodyDiv w:val="1"/>
      <w:marLeft w:val="0"/>
      <w:marRight w:val="0"/>
      <w:marTop w:val="0"/>
      <w:marBottom w:val="0"/>
      <w:divBdr>
        <w:top w:val="none" w:sz="0" w:space="0" w:color="auto"/>
        <w:left w:val="none" w:sz="0" w:space="0" w:color="auto"/>
        <w:bottom w:val="none" w:sz="0" w:space="0" w:color="auto"/>
        <w:right w:val="none" w:sz="0" w:space="0" w:color="auto"/>
      </w:divBdr>
    </w:div>
    <w:div w:id="191771040">
      <w:bodyDiv w:val="1"/>
      <w:marLeft w:val="0"/>
      <w:marRight w:val="0"/>
      <w:marTop w:val="0"/>
      <w:marBottom w:val="0"/>
      <w:divBdr>
        <w:top w:val="none" w:sz="0" w:space="0" w:color="auto"/>
        <w:left w:val="none" w:sz="0" w:space="0" w:color="auto"/>
        <w:bottom w:val="none" w:sz="0" w:space="0" w:color="auto"/>
        <w:right w:val="none" w:sz="0" w:space="0" w:color="auto"/>
      </w:divBdr>
      <w:divsChild>
        <w:div w:id="980885139">
          <w:marLeft w:val="0"/>
          <w:marRight w:val="0"/>
          <w:marTop w:val="0"/>
          <w:marBottom w:val="0"/>
          <w:divBdr>
            <w:top w:val="none" w:sz="0" w:space="0" w:color="auto"/>
            <w:left w:val="none" w:sz="0" w:space="0" w:color="auto"/>
            <w:bottom w:val="none" w:sz="0" w:space="0" w:color="auto"/>
            <w:right w:val="none" w:sz="0" w:space="0" w:color="auto"/>
          </w:divBdr>
        </w:div>
      </w:divsChild>
    </w:div>
    <w:div w:id="299307404">
      <w:bodyDiv w:val="1"/>
      <w:marLeft w:val="0"/>
      <w:marRight w:val="0"/>
      <w:marTop w:val="0"/>
      <w:marBottom w:val="0"/>
      <w:divBdr>
        <w:top w:val="none" w:sz="0" w:space="0" w:color="auto"/>
        <w:left w:val="none" w:sz="0" w:space="0" w:color="auto"/>
        <w:bottom w:val="none" w:sz="0" w:space="0" w:color="auto"/>
        <w:right w:val="none" w:sz="0" w:space="0" w:color="auto"/>
      </w:divBdr>
    </w:div>
    <w:div w:id="319966508">
      <w:bodyDiv w:val="1"/>
      <w:marLeft w:val="0"/>
      <w:marRight w:val="0"/>
      <w:marTop w:val="0"/>
      <w:marBottom w:val="0"/>
      <w:divBdr>
        <w:top w:val="none" w:sz="0" w:space="0" w:color="auto"/>
        <w:left w:val="none" w:sz="0" w:space="0" w:color="auto"/>
        <w:bottom w:val="none" w:sz="0" w:space="0" w:color="auto"/>
        <w:right w:val="none" w:sz="0" w:space="0" w:color="auto"/>
      </w:divBdr>
      <w:divsChild>
        <w:div w:id="253787532">
          <w:marLeft w:val="0"/>
          <w:marRight w:val="0"/>
          <w:marTop w:val="0"/>
          <w:marBottom w:val="0"/>
          <w:divBdr>
            <w:top w:val="none" w:sz="0" w:space="0" w:color="auto"/>
            <w:left w:val="none" w:sz="0" w:space="0" w:color="auto"/>
            <w:bottom w:val="none" w:sz="0" w:space="0" w:color="auto"/>
            <w:right w:val="none" w:sz="0" w:space="0" w:color="auto"/>
          </w:divBdr>
          <w:divsChild>
            <w:div w:id="1166898625">
              <w:marLeft w:val="0"/>
              <w:marRight w:val="0"/>
              <w:marTop w:val="0"/>
              <w:marBottom w:val="0"/>
              <w:divBdr>
                <w:top w:val="none" w:sz="0" w:space="0" w:color="auto"/>
                <w:left w:val="none" w:sz="0" w:space="0" w:color="auto"/>
                <w:bottom w:val="none" w:sz="0" w:space="0" w:color="auto"/>
                <w:right w:val="none" w:sz="0" w:space="0" w:color="auto"/>
              </w:divBdr>
              <w:divsChild>
                <w:div w:id="1832134730">
                  <w:marLeft w:val="0"/>
                  <w:marRight w:val="0"/>
                  <w:marTop w:val="0"/>
                  <w:marBottom w:val="0"/>
                  <w:divBdr>
                    <w:top w:val="none" w:sz="0" w:space="0" w:color="auto"/>
                    <w:left w:val="none" w:sz="0" w:space="0" w:color="auto"/>
                    <w:bottom w:val="none" w:sz="0" w:space="0" w:color="auto"/>
                    <w:right w:val="none" w:sz="0" w:space="0" w:color="auto"/>
                  </w:divBdr>
                  <w:divsChild>
                    <w:div w:id="34290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578928">
      <w:bodyDiv w:val="1"/>
      <w:marLeft w:val="0"/>
      <w:marRight w:val="0"/>
      <w:marTop w:val="0"/>
      <w:marBottom w:val="0"/>
      <w:divBdr>
        <w:top w:val="none" w:sz="0" w:space="0" w:color="auto"/>
        <w:left w:val="none" w:sz="0" w:space="0" w:color="auto"/>
        <w:bottom w:val="none" w:sz="0" w:space="0" w:color="auto"/>
        <w:right w:val="none" w:sz="0" w:space="0" w:color="auto"/>
      </w:divBdr>
    </w:div>
    <w:div w:id="1126774046">
      <w:bodyDiv w:val="1"/>
      <w:marLeft w:val="0"/>
      <w:marRight w:val="0"/>
      <w:marTop w:val="0"/>
      <w:marBottom w:val="0"/>
      <w:divBdr>
        <w:top w:val="none" w:sz="0" w:space="0" w:color="auto"/>
        <w:left w:val="none" w:sz="0" w:space="0" w:color="auto"/>
        <w:bottom w:val="none" w:sz="0" w:space="0" w:color="auto"/>
        <w:right w:val="none" w:sz="0" w:space="0" w:color="auto"/>
      </w:divBdr>
      <w:divsChild>
        <w:div w:id="169683102">
          <w:marLeft w:val="0"/>
          <w:marRight w:val="0"/>
          <w:marTop w:val="0"/>
          <w:marBottom w:val="0"/>
          <w:divBdr>
            <w:top w:val="none" w:sz="0" w:space="0" w:color="auto"/>
            <w:left w:val="none" w:sz="0" w:space="0" w:color="auto"/>
            <w:bottom w:val="none" w:sz="0" w:space="0" w:color="auto"/>
            <w:right w:val="none" w:sz="0" w:space="0" w:color="auto"/>
          </w:divBdr>
          <w:divsChild>
            <w:div w:id="407071432">
              <w:marLeft w:val="0"/>
              <w:marRight w:val="0"/>
              <w:marTop w:val="0"/>
              <w:marBottom w:val="0"/>
              <w:divBdr>
                <w:top w:val="none" w:sz="0" w:space="0" w:color="auto"/>
                <w:left w:val="none" w:sz="0" w:space="0" w:color="auto"/>
                <w:bottom w:val="none" w:sz="0" w:space="0" w:color="auto"/>
                <w:right w:val="none" w:sz="0" w:space="0" w:color="auto"/>
              </w:divBdr>
            </w:div>
            <w:div w:id="855928475">
              <w:marLeft w:val="0"/>
              <w:marRight w:val="0"/>
              <w:marTop w:val="0"/>
              <w:marBottom w:val="0"/>
              <w:divBdr>
                <w:top w:val="none" w:sz="0" w:space="0" w:color="auto"/>
                <w:left w:val="none" w:sz="0" w:space="0" w:color="auto"/>
                <w:bottom w:val="none" w:sz="0" w:space="0" w:color="auto"/>
                <w:right w:val="none" w:sz="0" w:space="0" w:color="auto"/>
              </w:divBdr>
            </w:div>
            <w:div w:id="1615559044">
              <w:marLeft w:val="0"/>
              <w:marRight w:val="0"/>
              <w:marTop w:val="0"/>
              <w:marBottom w:val="0"/>
              <w:divBdr>
                <w:top w:val="none" w:sz="0" w:space="0" w:color="auto"/>
                <w:left w:val="none" w:sz="0" w:space="0" w:color="auto"/>
                <w:bottom w:val="none" w:sz="0" w:space="0" w:color="auto"/>
                <w:right w:val="none" w:sz="0" w:space="0" w:color="auto"/>
              </w:divBdr>
            </w:div>
            <w:div w:id="1601719261">
              <w:marLeft w:val="0"/>
              <w:marRight w:val="0"/>
              <w:marTop w:val="0"/>
              <w:marBottom w:val="0"/>
              <w:divBdr>
                <w:top w:val="none" w:sz="0" w:space="0" w:color="auto"/>
                <w:left w:val="none" w:sz="0" w:space="0" w:color="auto"/>
                <w:bottom w:val="none" w:sz="0" w:space="0" w:color="auto"/>
                <w:right w:val="none" w:sz="0" w:space="0" w:color="auto"/>
              </w:divBdr>
            </w:div>
            <w:div w:id="1923220590">
              <w:marLeft w:val="0"/>
              <w:marRight w:val="0"/>
              <w:marTop w:val="0"/>
              <w:marBottom w:val="0"/>
              <w:divBdr>
                <w:top w:val="none" w:sz="0" w:space="0" w:color="auto"/>
                <w:left w:val="none" w:sz="0" w:space="0" w:color="auto"/>
                <w:bottom w:val="none" w:sz="0" w:space="0" w:color="auto"/>
                <w:right w:val="none" w:sz="0" w:space="0" w:color="auto"/>
              </w:divBdr>
            </w:div>
            <w:div w:id="210556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0590928">
      <w:bodyDiv w:val="1"/>
      <w:marLeft w:val="0"/>
      <w:marRight w:val="0"/>
      <w:marTop w:val="0"/>
      <w:marBottom w:val="0"/>
      <w:divBdr>
        <w:top w:val="none" w:sz="0" w:space="0" w:color="auto"/>
        <w:left w:val="none" w:sz="0" w:space="0" w:color="auto"/>
        <w:bottom w:val="none" w:sz="0" w:space="0" w:color="auto"/>
        <w:right w:val="none" w:sz="0" w:space="0" w:color="auto"/>
      </w:divBdr>
      <w:divsChild>
        <w:div w:id="2095010273">
          <w:marLeft w:val="0"/>
          <w:marRight w:val="0"/>
          <w:marTop w:val="0"/>
          <w:marBottom w:val="0"/>
          <w:divBdr>
            <w:top w:val="none" w:sz="0" w:space="0" w:color="auto"/>
            <w:left w:val="none" w:sz="0" w:space="0" w:color="auto"/>
            <w:bottom w:val="none" w:sz="0" w:space="0" w:color="auto"/>
            <w:right w:val="none" w:sz="0" w:space="0" w:color="auto"/>
          </w:divBdr>
          <w:divsChild>
            <w:div w:id="293368373">
              <w:marLeft w:val="0"/>
              <w:marRight w:val="0"/>
              <w:marTop w:val="0"/>
              <w:marBottom w:val="0"/>
              <w:divBdr>
                <w:top w:val="none" w:sz="0" w:space="0" w:color="auto"/>
                <w:left w:val="none" w:sz="0" w:space="0" w:color="auto"/>
                <w:bottom w:val="none" w:sz="0" w:space="0" w:color="auto"/>
                <w:right w:val="none" w:sz="0" w:space="0" w:color="auto"/>
              </w:divBdr>
              <w:divsChild>
                <w:div w:id="1838375533">
                  <w:marLeft w:val="0"/>
                  <w:marRight w:val="0"/>
                  <w:marTop w:val="0"/>
                  <w:marBottom w:val="0"/>
                  <w:divBdr>
                    <w:top w:val="none" w:sz="0" w:space="0" w:color="auto"/>
                    <w:left w:val="none" w:sz="0" w:space="0" w:color="auto"/>
                    <w:bottom w:val="none" w:sz="0" w:space="0" w:color="auto"/>
                    <w:right w:val="none" w:sz="0" w:space="0" w:color="auto"/>
                  </w:divBdr>
                  <w:divsChild>
                    <w:div w:id="6064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3958176">
      <w:bodyDiv w:val="1"/>
      <w:marLeft w:val="0"/>
      <w:marRight w:val="0"/>
      <w:marTop w:val="0"/>
      <w:marBottom w:val="0"/>
      <w:divBdr>
        <w:top w:val="none" w:sz="0" w:space="0" w:color="auto"/>
        <w:left w:val="none" w:sz="0" w:space="0" w:color="auto"/>
        <w:bottom w:val="none" w:sz="0" w:space="0" w:color="auto"/>
        <w:right w:val="none" w:sz="0" w:space="0" w:color="auto"/>
      </w:divBdr>
    </w:div>
    <w:div w:id="1270743431">
      <w:bodyDiv w:val="1"/>
      <w:marLeft w:val="0"/>
      <w:marRight w:val="0"/>
      <w:marTop w:val="0"/>
      <w:marBottom w:val="0"/>
      <w:divBdr>
        <w:top w:val="none" w:sz="0" w:space="0" w:color="auto"/>
        <w:left w:val="none" w:sz="0" w:space="0" w:color="auto"/>
        <w:bottom w:val="none" w:sz="0" w:space="0" w:color="auto"/>
        <w:right w:val="none" w:sz="0" w:space="0" w:color="auto"/>
      </w:divBdr>
      <w:divsChild>
        <w:div w:id="1366827017">
          <w:marLeft w:val="446"/>
          <w:marRight w:val="0"/>
          <w:marTop w:val="0"/>
          <w:marBottom w:val="0"/>
          <w:divBdr>
            <w:top w:val="none" w:sz="0" w:space="0" w:color="auto"/>
            <w:left w:val="none" w:sz="0" w:space="0" w:color="auto"/>
            <w:bottom w:val="none" w:sz="0" w:space="0" w:color="auto"/>
            <w:right w:val="none" w:sz="0" w:space="0" w:color="auto"/>
          </w:divBdr>
        </w:div>
        <w:div w:id="2006858669">
          <w:marLeft w:val="446"/>
          <w:marRight w:val="0"/>
          <w:marTop w:val="0"/>
          <w:marBottom w:val="0"/>
          <w:divBdr>
            <w:top w:val="none" w:sz="0" w:space="0" w:color="auto"/>
            <w:left w:val="none" w:sz="0" w:space="0" w:color="auto"/>
            <w:bottom w:val="none" w:sz="0" w:space="0" w:color="auto"/>
            <w:right w:val="none" w:sz="0" w:space="0" w:color="auto"/>
          </w:divBdr>
        </w:div>
        <w:div w:id="199557272">
          <w:marLeft w:val="446"/>
          <w:marRight w:val="0"/>
          <w:marTop w:val="0"/>
          <w:marBottom w:val="0"/>
          <w:divBdr>
            <w:top w:val="none" w:sz="0" w:space="0" w:color="auto"/>
            <w:left w:val="none" w:sz="0" w:space="0" w:color="auto"/>
            <w:bottom w:val="none" w:sz="0" w:space="0" w:color="auto"/>
            <w:right w:val="none" w:sz="0" w:space="0" w:color="auto"/>
          </w:divBdr>
        </w:div>
      </w:divsChild>
    </w:div>
    <w:div w:id="1332222104">
      <w:bodyDiv w:val="1"/>
      <w:marLeft w:val="0"/>
      <w:marRight w:val="0"/>
      <w:marTop w:val="0"/>
      <w:marBottom w:val="0"/>
      <w:divBdr>
        <w:top w:val="none" w:sz="0" w:space="0" w:color="auto"/>
        <w:left w:val="none" w:sz="0" w:space="0" w:color="auto"/>
        <w:bottom w:val="none" w:sz="0" w:space="0" w:color="auto"/>
        <w:right w:val="none" w:sz="0" w:space="0" w:color="auto"/>
      </w:divBdr>
    </w:div>
    <w:div w:id="1341195406">
      <w:bodyDiv w:val="1"/>
      <w:marLeft w:val="0"/>
      <w:marRight w:val="0"/>
      <w:marTop w:val="0"/>
      <w:marBottom w:val="0"/>
      <w:divBdr>
        <w:top w:val="none" w:sz="0" w:space="0" w:color="auto"/>
        <w:left w:val="none" w:sz="0" w:space="0" w:color="auto"/>
        <w:bottom w:val="none" w:sz="0" w:space="0" w:color="auto"/>
        <w:right w:val="none" w:sz="0" w:space="0" w:color="auto"/>
      </w:divBdr>
    </w:div>
    <w:div w:id="1750039789">
      <w:bodyDiv w:val="1"/>
      <w:marLeft w:val="0"/>
      <w:marRight w:val="0"/>
      <w:marTop w:val="0"/>
      <w:marBottom w:val="0"/>
      <w:divBdr>
        <w:top w:val="none" w:sz="0" w:space="0" w:color="auto"/>
        <w:left w:val="none" w:sz="0" w:space="0" w:color="auto"/>
        <w:bottom w:val="none" w:sz="0" w:space="0" w:color="auto"/>
        <w:right w:val="none" w:sz="0" w:space="0" w:color="auto"/>
      </w:divBdr>
      <w:divsChild>
        <w:div w:id="1895582664">
          <w:marLeft w:val="0"/>
          <w:marRight w:val="0"/>
          <w:marTop w:val="0"/>
          <w:marBottom w:val="0"/>
          <w:divBdr>
            <w:top w:val="none" w:sz="0" w:space="0" w:color="auto"/>
            <w:left w:val="none" w:sz="0" w:space="0" w:color="auto"/>
            <w:bottom w:val="none" w:sz="0" w:space="0" w:color="auto"/>
            <w:right w:val="none" w:sz="0" w:space="0" w:color="auto"/>
          </w:divBdr>
        </w:div>
      </w:divsChild>
    </w:div>
    <w:div w:id="1916429512">
      <w:bodyDiv w:val="1"/>
      <w:marLeft w:val="0"/>
      <w:marRight w:val="0"/>
      <w:marTop w:val="0"/>
      <w:marBottom w:val="0"/>
      <w:divBdr>
        <w:top w:val="none" w:sz="0" w:space="0" w:color="auto"/>
        <w:left w:val="none" w:sz="0" w:space="0" w:color="auto"/>
        <w:bottom w:val="none" w:sz="0" w:space="0" w:color="auto"/>
        <w:right w:val="none" w:sz="0" w:space="0" w:color="auto"/>
      </w:divBdr>
      <w:divsChild>
        <w:div w:id="156045293">
          <w:marLeft w:val="0"/>
          <w:marRight w:val="0"/>
          <w:marTop w:val="0"/>
          <w:marBottom w:val="0"/>
          <w:divBdr>
            <w:top w:val="none" w:sz="0" w:space="0" w:color="auto"/>
            <w:left w:val="none" w:sz="0" w:space="0" w:color="auto"/>
            <w:bottom w:val="none" w:sz="0" w:space="0" w:color="auto"/>
            <w:right w:val="none" w:sz="0" w:space="0" w:color="auto"/>
          </w:divBdr>
          <w:divsChild>
            <w:div w:id="974749265">
              <w:marLeft w:val="0"/>
              <w:marRight w:val="0"/>
              <w:marTop w:val="0"/>
              <w:marBottom w:val="0"/>
              <w:divBdr>
                <w:top w:val="none" w:sz="0" w:space="0" w:color="auto"/>
                <w:left w:val="none" w:sz="0" w:space="0" w:color="auto"/>
                <w:bottom w:val="none" w:sz="0" w:space="0" w:color="auto"/>
                <w:right w:val="none" w:sz="0" w:space="0" w:color="auto"/>
              </w:divBdr>
            </w:div>
            <w:div w:id="578443860">
              <w:marLeft w:val="0"/>
              <w:marRight w:val="0"/>
              <w:marTop w:val="0"/>
              <w:marBottom w:val="0"/>
              <w:divBdr>
                <w:top w:val="none" w:sz="0" w:space="0" w:color="auto"/>
                <w:left w:val="none" w:sz="0" w:space="0" w:color="auto"/>
                <w:bottom w:val="none" w:sz="0" w:space="0" w:color="auto"/>
                <w:right w:val="none" w:sz="0" w:space="0" w:color="auto"/>
              </w:divBdr>
            </w:div>
            <w:div w:id="1857689903">
              <w:marLeft w:val="0"/>
              <w:marRight w:val="0"/>
              <w:marTop w:val="0"/>
              <w:marBottom w:val="0"/>
              <w:divBdr>
                <w:top w:val="none" w:sz="0" w:space="0" w:color="auto"/>
                <w:left w:val="none" w:sz="0" w:space="0" w:color="auto"/>
                <w:bottom w:val="none" w:sz="0" w:space="0" w:color="auto"/>
                <w:right w:val="none" w:sz="0" w:space="0" w:color="auto"/>
              </w:divBdr>
            </w:div>
            <w:div w:id="988217396">
              <w:marLeft w:val="0"/>
              <w:marRight w:val="0"/>
              <w:marTop w:val="0"/>
              <w:marBottom w:val="0"/>
              <w:divBdr>
                <w:top w:val="none" w:sz="0" w:space="0" w:color="auto"/>
                <w:left w:val="none" w:sz="0" w:space="0" w:color="auto"/>
                <w:bottom w:val="none" w:sz="0" w:space="0" w:color="auto"/>
                <w:right w:val="none" w:sz="0" w:space="0" w:color="auto"/>
              </w:divBdr>
            </w:div>
            <w:div w:id="1452552106">
              <w:marLeft w:val="0"/>
              <w:marRight w:val="0"/>
              <w:marTop w:val="0"/>
              <w:marBottom w:val="0"/>
              <w:divBdr>
                <w:top w:val="none" w:sz="0" w:space="0" w:color="auto"/>
                <w:left w:val="none" w:sz="0" w:space="0" w:color="auto"/>
                <w:bottom w:val="none" w:sz="0" w:space="0" w:color="auto"/>
                <w:right w:val="none" w:sz="0" w:space="0" w:color="auto"/>
              </w:divBdr>
            </w:div>
            <w:div w:id="580794199">
              <w:marLeft w:val="0"/>
              <w:marRight w:val="0"/>
              <w:marTop w:val="0"/>
              <w:marBottom w:val="0"/>
              <w:divBdr>
                <w:top w:val="none" w:sz="0" w:space="0" w:color="auto"/>
                <w:left w:val="none" w:sz="0" w:space="0" w:color="auto"/>
                <w:bottom w:val="none" w:sz="0" w:space="0" w:color="auto"/>
                <w:right w:val="none" w:sz="0" w:space="0" w:color="auto"/>
              </w:divBdr>
            </w:div>
            <w:div w:id="544415802">
              <w:marLeft w:val="0"/>
              <w:marRight w:val="0"/>
              <w:marTop w:val="0"/>
              <w:marBottom w:val="0"/>
              <w:divBdr>
                <w:top w:val="none" w:sz="0" w:space="0" w:color="auto"/>
                <w:left w:val="none" w:sz="0" w:space="0" w:color="auto"/>
                <w:bottom w:val="none" w:sz="0" w:space="0" w:color="auto"/>
                <w:right w:val="none" w:sz="0" w:space="0" w:color="auto"/>
              </w:divBdr>
            </w:div>
            <w:div w:id="1571499022">
              <w:marLeft w:val="0"/>
              <w:marRight w:val="0"/>
              <w:marTop w:val="0"/>
              <w:marBottom w:val="0"/>
              <w:divBdr>
                <w:top w:val="none" w:sz="0" w:space="0" w:color="auto"/>
                <w:left w:val="none" w:sz="0" w:space="0" w:color="auto"/>
                <w:bottom w:val="none" w:sz="0" w:space="0" w:color="auto"/>
                <w:right w:val="none" w:sz="0" w:space="0" w:color="auto"/>
              </w:divBdr>
            </w:div>
            <w:div w:id="808324956">
              <w:marLeft w:val="0"/>
              <w:marRight w:val="0"/>
              <w:marTop w:val="0"/>
              <w:marBottom w:val="0"/>
              <w:divBdr>
                <w:top w:val="none" w:sz="0" w:space="0" w:color="auto"/>
                <w:left w:val="none" w:sz="0" w:space="0" w:color="auto"/>
                <w:bottom w:val="none" w:sz="0" w:space="0" w:color="auto"/>
                <w:right w:val="none" w:sz="0" w:space="0" w:color="auto"/>
              </w:divBdr>
            </w:div>
            <w:div w:id="1438720328">
              <w:marLeft w:val="0"/>
              <w:marRight w:val="0"/>
              <w:marTop w:val="0"/>
              <w:marBottom w:val="0"/>
              <w:divBdr>
                <w:top w:val="none" w:sz="0" w:space="0" w:color="auto"/>
                <w:left w:val="none" w:sz="0" w:space="0" w:color="auto"/>
                <w:bottom w:val="none" w:sz="0" w:space="0" w:color="auto"/>
                <w:right w:val="none" w:sz="0" w:space="0" w:color="auto"/>
              </w:divBdr>
            </w:div>
            <w:div w:id="1635406074">
              <w:marLeft w:val="0"/>
              <w:marRight w:val="0"/>
              <w:marTop w:val="0"/>
              <w:marBottom w:val="0"/>
              <w:divBdr>
                <w:top w:val="none" w:sz="0" w:space="0" w:color="auto"/>
                <w:left w:val="none" w:sz="0" w:space="0" w:color="auto"/>
                <w:bottom w:val="none" w:sz="0" w:space="0" w:color="auto"/>
                <w:right w:val="none" w:sz="0" w:space="0" w:color="auto"/>
              </w:divBdr>
            </w:div>
            <w:div w:id="849567562">
              <w:marLeft w:val="0"/>
              <w:marRight w:val="0"/>
              <w:marTop w:val="0"/>
              <w:marBottom w:val="0"/>
              <w:divBdr>
                <w:top w:val="none" w:sz="0" w:space="0" w:color="auto"/>
                <w:left w:val="none" w:sz="0" w:space="0" w:color="auto"/>
                <w:bottom w:val="none" w:sz="0" w:space="0" w:color="auto"/>
                <w:right w:val="none" w:sz="0" w:space="0" w:color="auto"/>
              </w:divBdr>
            </w:div>
            <w:div w:id="1284000870">
              <w:marLeft w:val="0"/>
              <w:marRight w:val="0"/>
              <w:marTop w:val="0"/>
              <w:marBottom w:val="0"/>
              <w:divBdr>
                <w:top w:val="none" w:sz="0" w:space="0" w:color="auto"/>
                <w:left w:val="none" w:sz="0" w:space="0" w:color="auto"/>
                <w:bottom w:val="none" w:sz="0" w:space="0" w:color="auto"/>
                <w:right w:val="none" w:sz="0" w:space="0" w:color="auto"/>
              </w:divBdr>
            </w:div>
            <w:div w:id="187261606">
              <w:marLeft w:val="0"/>
              <w:marRight w:val="0"/>
              <w:marTop w:val="0"/>
              <w:marBottom w:val="0"/>
              <w:divBdr>
                <w:top w:val="none" w:sz="0" w:space="0" w:color="auto"/>
                <w:left w:val="none" w:sz="0" w:space="0" w:color="auto"/>
                <w:bottom w:val="none" w:sz="0" w:space="0" w:color="auto"/>
                <w:right w:val="none" w:sz="0" w:space="0" w:color="auto"/>
              </w:divBdr>
            </w:div>
            <w:div w:id="319576010">
              <w:marLeft w:val="0"/>
              <w:marRight w:val="0"/>
              <w:marTop w:val="0"/>
              <w:marBottom w:val="0"/>
              <w:divBdr>
                <w:top w:val="none" w:sz="0" w:space="0" w:color="auto"/>
                <w:left w:val="none" w:sz="0" w:space="0" w:color="auto"/>
                <w:bottom w:val="none" w:sz="0" w:space="0" w:color="auto"/>
                <w:right w:val="none" w:sz="0" w:space="0" w:color="auto"/>
              </w:divBdr>
            </w:div>
            <w:div w:id="247810539">
              <w:marLeft w:val="0"/>
              <w:marRight w:val="0"/>
              <w:marTop w:val="0"/>
              <w:marBottom w:val="0"/>
              <w:divBdr>
                <w:top w:val="none" w:sz="0" w:space="0" w:color="auto"/>
                <w:left w:val="none" w:sz="0" w:space="0" w:color="auto"/>
                <w:bottom w:val="none" w:sz="0" w:space="0" w:color="auto"/>
                <w:right w:val="none" w:sz="0" w:space="0" w:color="auto"/>
              </w:divBdr>
            </w:div>
            <w:div w:id="1510214664">
              <w:marLeft w:val="0"/>
              <w:marRight w:val="0"/>
              <w:marTop w:val="0"/>
              <w:marBottom w:val="0"/>
              <w:divBdr>
                <w:top w:val="none" w:sz="0" w:space="0" w:color="auto"/>
                <w:left w:val="none" w:sz="0" w:space="0" w:color="auto"/>
                <w:bottom w:val="none" w:sz="0" w:space="0" w:color="auto"/>
                <w:right w:val="none" w:sz="0" w:space="0" w:color="auto"/>
              </w:divBdr>
            </w:div>
            <w:div w:id="455223666">
              <w:marLeft w:val="0"/>
              <w:marRight w:val="0"/>
              <w:marTop w:val="0"/>
              <w:marBottom w:val="0"/>
              <w:divBdr>
                <w:top w:val="none" w:sz="0" w:space="0" w:color="auto"/>
                <w:left w:val="none" w:sz="0" w:space="0" w:color="auto"/>
                <w:bottom w:val="none" w:sz="0" w:space="0" w:color="auto"/>
                <w:right w:val="none" w:sz="0" w:space="0" w:color="auto"/>
              </w:divBdr>
            </w:div>
            <w:div w:id="43869739">
              <w:marLeft w:val="0"/>
              <w:marRight w:val="0"/>
              <w:marTop w:val="0"/>
              <w:marBottom w:val="0"/>
              <w:divBdr>
                <w:top w:val="none" w:sz="0" w:space="0" w:color="auto"/>
                <w:left w:val="none" w:sz="0" w:space="0" w:color="auto"/>
                <w:bottom w:val="none" w:sz="0" w:space="0" w:color="auto"/>
                <w:right w:val="none" w:sz="0" w:space="0" w:color="auto"/>
              </w:divBdr>
            </w:div>
            <w:div w:id="487789422">
              <w:marLeft w:val="0"/>
              <w:marRight w:val="0"/>
              <w:marTop w:val="0"/>
              <w:marBottom w:val="0"/>
              <w:divBdr>
                <w:top w:val="none" w:sz="0" w:space="0" w:color="auto"/>
                <w:left w:val="none" w:sz="0" w:space="0" w:color="auto"/>
                <w:bottom w:val="none" w:sz="0" w:space="0" w:color="auto"/>
                <w:right w:val="none" w:sz="0" w:space="0" w:color="auto"/>
              </w:divBdr>
            </w:div>
            <w:div w:id="1602101445">
              <w:marLeft w:val="0"/>
              <w:marRight w:val="0"/>
              <w:marTop w:val="0"/>
              <w:marBottom w:val="0"/>
              <w:divBdr>
                <w:top w:val="none" w:sz="0" w:space="0" w:color="auto"/>
                <w:left w:val="none" w:sz="0" w:space="0" w:color="auto"/>
                <w:bottom w:val="none" w:sz="0" w:space="0" w:color="auto"/>
                <w:right w:val="none" w:sz="0" w:space="0" w:color="auto"/>
              </w:divBdr>
            </w:div>
            <w:div w:id="1217280281">
              <w:marLeft w:val="0"/>
              <w:marRight w:val="0"/>
              <w:marTop w:val="0"/>
              <w:marBottom w:val="0"/>
              <w:divBdr>
                <w:top w:val="none" w:sz="0" w:space="0" w:color="auto"/>
                <w:left w:val="none" w:sz="0" w:space="0" w:color="auto"/>
                <w:bottom w:val="none" w:sz="0" w:space="0" w:color="auto"/>
                <w:right w:val="none" w:sz="0" w:space="0" w:color="auto"/>
              </w:divBdr>
            </w:div>
            <w:div w:id="205680219">
              <w:marLeft w:val="0"/>
              <w:marRight w:val="0"/>
              <w:marTop w:val="0"/>
              <w:marBottom w:val="0"/>
              <w:divBdr>
                <w:top w:val="none" w:sz="0" w:space="0" w:color="auto"/>
                <w:left w:val="none" w:sz="0" w:space="0" w:color="auto"/>
                <w:bottom w:val="none" w:sz="0" w:space="0" w:color="auto"/>
                <w:right w:val="none" w:sz="0" w:space="0" w:color="auto"/>
              </w:divBdr>
            </w:div>
            <w:div w:id="1164320689">
              <w:marLeft w:val="0"/>
              <w:marRight w:val="0"/>
              <w:marTop w:val="0"/>
              <w:marBottom w:val="0"/>
              <w:divBdr>
                <w:top w:val="none" w:sz="0" w:space="0" w:color="auto"/>
                <w:left w:val="none" w:sz="0" w:space="0" w:color="auto"/>
                <w:bottom w:val="none" w:sz="0" w:space="0" w:color="auto"/>
                <w:right w:val="none" w:sz="0" w:space="0" w:color="auto"/>
              </w:divBdr>
            </w:div>
            <w:div w:id="1404715184">
              <w:marLeft w:val="0"/>
              <w:marRight w:val="0"/>
              <w:marTop w:val="0"/>
              <w:marBottom w:val="0"/>
              <w:divBdr>
                <w:top w:val="none" w:sz="0" w:space="0" w:color="auto"/>
                <w:left w:val="none" w:sz="0" w:space="0" w:color="auto"/>
                <w:bottom w:val="none" w:sz="0" w:space="0" w:color="auto"/>
                <w:right w:val="none" w:sz="0" w:space="0" w:color="auto"/>
              </w:divBdr>
            </w:div>
            <w:div w:id="942150678">
              <w:marLeft w:val="0"/>
              <w:marRight w:val="0"/>
              <w:marTop w:val="0"/>
              <w:marBottom w:val="0"/>
              <w:divBdr>
                <w:top w:val="none" w:sz="0" w:space="0" w:color="auto"/>
                <w:left w:val="none" w:sz="0" w:space="0" w:color="auto"/>
                <w:bottom w:val="none" w:sz="0" w:space="0" w:color="auto"/>
                <w:right w:val="none" w:sz="0" w:space="0" w:color="auto"/>
              </w:divBdr>
            </w:div>
            <w:div w:id="742796069">
              <w:marLeft w:val="0"/>
              <w:marRight w:val="0"/>
              <w:marTop w:val="0"/>
              <w:marBottom w:val="0"/>
              <w:divBdr>
                <w:top w:val="none" w:sz="0" w:space="0" w:color="auto"/>
                <w:left w:val="none" w:sz="0" w:space="0" w:color="auto"/>
                <w:bottom w:val="none" w:sz="0" w:space="0" w:color="auto"/>
                <w:right w:val="none" w:sz="0" w:space="0" w:color="auto"/>
              </w:divBdr>
            </w:div>
            <w:div w:id="1345789683">
              <w:marLeft w:val="0"/>
              <w:marRight w:val="0"/>
              <w:marTop w:val="0"/>
              <w:marBottom w:val="0"/>
              <w:divBdr>
                <w:top w:val="none" w:sz="0" w:space="0" w:color="auto"/>
                <w:left w:val="none" w:sz="0" w:space="0" w:color="auto"/>
                <w:bottom w:val="none" w:sz="0" w:space="0" w:color="auto"/>
                <w:right w:val="none" w:sz="0" w:space="0" w:color="auto"/>
              </w:divBdr>
            </w:div>
            <w:div w:id="1449853971">
              <w:marLeft w:val="0"/>
              <w:marRight w:val="0"/>
              <w:marTop w:val="0"/>
              <w:marBottom w:val="0"/>
              <w:divBdr>
                <w:top w:val="none" w:sz="0" w:space="0" w:color="auto"/>
                <w:left w:val="none" w:sz="0" w:space="0" w:color="auto"/>
                <w:bottom w:val="none" w:sz="0" w:space="0" w:color="auto"/>
                <w:right w:val="none" w:sz="0" w:space="0" w:color="auto"/>
              </w:divBdr>
            </w:div>
            <w:div w:id="123195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477706">
      <w:bodyDiv w:val="1"/>
      <w:marLeft w:val="0"/>
      <w:marRight w:val="0"/>
      <w:marTop w:val="0"/>
      <w:marBottom w:val="0"/>
      <w:divBdr>
        <w:top w:val="none" w:sz="0" w:space="0" w:color="auto"/>
        <w:left w:val="none" w:sz="0" w:space="0" w:color="auto"/>
        <w:bottom w:val="none" w:sz="0" w:space="0" w:color="auto"/>
        <w:right w:val="none" w:sz="0" w:space="0" w:color="auto"/>
      </w:divBdr>
    </w:div>
    <w:div w:id="1998991013">
      <w:bodyDiv w:val="1"/>
      <w:marLeft w:val="0"/>
      <w:marRight w:val="0"/>
      <w:marTop w:val="0"/>
      <w:marBottom w:val="0"/>
      <w:divBdr>
        <w:top w:val="none" w:sz="0" w:space="0" w:color="auto"/>
        <w:left w:val="none" w:sz="0" w:space="0" w:color="auto"/>
        <w:bottom w:val="none" w:sz="0" w:space="0" w:color="auto"/>
        <w:right w:val="none" w:sz="0" w:space="0" w:color="auto"/>
      </w:divBdr>
      <w:divsChild>
        <w:div w:id="1241259687">
          <w:marLeft w:val="0"/>
          <w:marRight w:val="0"/>
          <w:marTop w:val="0"/>
          <w:marBottom w:val="0"/>
          <w:divBdr>
            <w:top w:val="none" w:sz="0" w:space="0" w:color="auto"/>
            <w:left w:val="none" w:sz="0" w:space="0" w:color="auto"/>
            <w:bottom w:val="none" w:sz="0" w:space="0" w:color="auto"/>
            <w:right w:val="none" w:sz="0" w:space="0" w:color="auto"/>
          </w:divBdr>
          <w:divsChild>
            <w:div w:id="1141386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42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estnikstroy.ru/articles/ratings/25-investitsionnykh-proektov-v-sfere-transportnoy-infrastruktury-realizuemykh-v-rossii-/?ysclid=lhm90gm5lk253069574" TargetMode="External"/><Relationship Id="rId13" Type="http://schemas.openxmlformats.org/officeDocument/2006/relationships/hyperlink" Target="http://link.springer.com/"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s://www.jstor.or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hyperlink" Target="https://www.emerald.com/insight/" TargetMode="External"/><Relationship Id="rId10" Type="http://schemas.openxmlformats.org/officeDocument/2006/relationships/hyperlink" Target="http://ebs.prospekt.org/book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sciencedirect.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6AF1D-6819-49BD-8BB4-F61DD5425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58</Pages>
  <Words>11334</Words>
  <Characters>64606</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technotar21@yandex.ru</dc:creator>
  <cp:lastModifiedBy>Шумилина Анна Юрьевна</cp:lastModifiedBy>
  <cp:revision>5</cp:revision>
  <cp:lastPrinted>2021-12-06T07:53:00Z</cp:lastPrinted>
  <dcterms:created xsi:type="dcterms:W3CDTF">2023-05-24T12:47:00Z</dcterms:created>
  <dcterms:modified xsi:type="dcterms:W3CDTF">2023-08-24T08:35:00Z</dcterms:modified>
</cp:coreProperties>
</file>