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17F3" w:rsidRDefault="005A5A67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Федеральное государственное образовательное бюджетное</w:t>
      </w:r>
    </w:p>
    <w:p w:rsidR="007517F3" w:rsidRDefault="005A5A67">
      <w:pPr>
        <w:ind w:right="-1"/>
        <w:jc w:val="center"/>
        <w:rPr>
          <w:b/>
          <w:i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 учреждение высшего образования</w:t>
      </w:r>
    </w:p>
    <w:p w:rsidR="007517F3" w:rsidRDefault="005A5A67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</w:t>
      </w:r>
    </w:p>
    <w:p w:rsidR="007517F3" w:rsidRDefault="005A5A67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 ПРАВИТЕЛЬСТВЕ РОССИЙСКОЙ ФЕДЕРАЦИИ»</w:t>
      </w:r>
    </w:p>
    <w:p w:rsidR="007517F3" w:rsidRDefault="005A5A67">
      <w:pPr>
        <w:ind w:right="-1"/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(Финансовый университет)</w:t>
      </w:r>
    </w:p>
    <w:p w:rsidR="007517F3" w:rsidRDefault="007517F3">
      <w:pPr>
        <w:ind w:right="-1"/>
        <w:jc w:val="center"/>
        <w:rPr>
          <w:sz w:val="28"/>
          <w:szCs w:val="28"/>
        </w:rPr>
      </w:pPr>
    </w:p>
    <w:p w:rsidR="007517F3" w:rsidRDefault="005A5A67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 «Финансовые технологии»</w:t>
      </w:r>
    </w:p>
    <w:p w:rsidR="007517F3" w:rsidRDefault="005A5A67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Финансового факультета</w:t>
      </w:r>
    </w:p>
    <w:p w:rsidR="007517F3" w:rsidRDefault="007517F3">
      <w:pPr>
        <w:ind w:right="-1"/>
        <w:jc w:val="center"/>
        <w:rPr>
          <w:b/>
          <w:sz w:val="28"/>
          <w:szCs w:val="28"/>
        </w:rPr>
      </w:pPr>
    </w:p>
    <w:tbl>
      <w:tblPr>
        <w:tblW w:w="4394" w:type="dxa"/>
        <w:tblInd w:w="5387" w:type="dxa"/>
        <w:tblLayout w:type="fixed"/>
        <w:tblLook w:val="04A0" w:firstRow="1" w:lastRow="0" w:firstColumn="1" w:lastColumn="0" w:noHBand="0" w:noVBand="1"/>
      </w:tblPr>
      <w:tblGrid>
        <w:gridCol w:w="4394"/>
      </w:tblGrid>
      <w:tr w:rsidR="007517F3">
        <w:tc>
          <w:tcPr>
            <w:tcW w:w="4394" w:type="dxa"/>
            <w:shd w:val="clear" w:color="auto" w:fill="auto"/>
          </w:tcPr>
          <w:p w:rsidR="007517F3" w:rsidRDefault="005A5A67">
            <w:pPr>
              <w:widowControl w:val="0"/>
              <w:spacing w:after="120"/>
              <w:ind w:left="33" w:hanging="33"/>
              <w:rPr>
                <w:b/>
                <w:bCs/>
                <w:caps/>
                <w:szCs w:val="28"/>
              </w:rPr>
            </w:pPr>
            <w:r>
              <w:rPr>
                <w:b/>
                <w:bCs/>
                <w:caps/>
                <w:szCs w:val="28"/>
              </w:rPr>
              <w:t>утверждаю</w:t>
            </w:r>
          </w:p>
          <w:p w:rsidR="007517F3" w:rsidRDefault="005A5A67">
            <w:pPr>
              <w:widowControl w:val="0"/>
              <w:ind w:left="33" w:hanging="33"/>
              <w:rPr>
                <w:szCs w:val="28"/>
              </w:rPr>
            </w:pPr>
            <w:r>
              <w:rPr>
                <w:szCs w:val="28"/>
              </w:rPr>
              <w:t>Проректор</w:t>
            </w:r>
            <w:r>
              <w:rPr>
                <w:rFonts w:ascii="Trebuchet MS" w:hAnsi="Trebuchet MS" w:cs="Trebuchet MS"/>
                <w:sz w:val="30"/>
                <w:szCs w:val="30"/>
              </w:rPr>
              <w:t xml:space="preserve"> </w:t>
            </w:r>
            <w:r>
              <w:rPr>
                <w:szCs w:val="28"/>
              </w:rPr>
              <w:t xml:space="preserve">по учебной и </w:t>
            </w:r>
          </w:p>
          <w:p w:rsidR="007517F3" w:rsidRDefault="005A5A67">
            <w:pPr>
              <w:widowControl w:val="0"/>
              <w:ind w:left="33" w:hanging="33"/>
              <w:rPr>
                <w:szCs w:val="28"/>
              </w:rPr>
            </w:pPr>
            <w:r>
              <w:rPr>
                <w:szCs w:val="28"/>
              </w:rPr>
              <w:t>методической работе</w:t>
            </w:r>
          </w:p>
          <w:p w:rsidR="007517F3" w:rsidRDefault="007517F3">
            <w:pPr>
              <w:widowControl w:val="0"/>
              <w:rPr>
                <w:szCs w:val="28"/>
                <w:highlight w:val="yellow"/>
              </w:rPr>
            </w:pPr>
          </w:p>
          <w:p w:rsidR="007517F3" w:rsidRDefault="005A5A67">
            <w:pPr>
              <w:widowControl w:val="0"/>
              <w:rPr>
                <w:szCs w:val="28"/>
              </w:rPr>
            </w:pPr>
            <w:r>
              <w:rPr>
                <w:szCs w:val="28"/>
              </w:rPr>
              <w:t>_____________ Е.А. Каменева</w:t>
            </w:r>
          </w:p>
          <w:p w:rsidR="007517F3" w:rsidRDefault="005A5A67">
            <w:pPr>
              <w:widowControl w:val="0"/>
              <w:rPr>
                <w:szCs w:val="28"/>
              </w:rPr>
            </w:pPr>
            <w:r>
              <w:rPr>
                <w:szCs w:val="28"/>
              </w:rPr>
              <w:t>«</w:t>
            </w:r>
            <w:r w:rsidR="00045112" w:rsidRPr="00045112">
              <w:rPr>
                <w:szCs w:val="28"/>
              </w:rPr>
              <w:t>28</w:t>
            </w:r>
            <w:r w:rsidR="00045112">
              <w:rPr>
                <w:szCs w:val="28"/>
              </w:rPr>
              <w:t>» мая</w:t>
            </w:r>
            <w:r>
              <w:rPr>
                <w:szCs w:val="28"/>
              </w:rPr>
              <w:t xml:space="preserve"> 202</w:t>
            </w:r>
            <w:r w:rsidRPr="00045112">
              <w:rPr>
                <w:szCs w:val="28"/>
              </w:rPr>
              <w:t>4</w:t>
            </w:r>
            <w:r>
              <w:rPr>
                <w:szCs w:val="28"/>
              </w:rPr>
              <w:t xml:space="preserve"> г.</w:t>
            </w:r>
          </w:p>
          <w:p w:rsidR="007517F3" w:rsidRDefault="007517F3">
            <w:pPr>
              <w:widowControl w:val="0"/>
            </w:pPr>
          </w:p>
        </w:tc>
      </w:tr>
    </w:tbl>
    <w:p w:rsidR="007517F3" w:rsidRDefault="007517F3">
      <w:pPr>
        <w:ind w:right="-1"/>
        <w:jc w:val="center"/>
        <w:rPr>
          <w:b/>
          <w:i/>
          <w:sz w:val="28"/>
          <w:szCs w:val="28"/>
          <w:u w:val="single"/>
        </w:rPr>
      </w:pPr>
    </w:p>
    <w:p w:rsidR="007517F3" w:rsidRDefault="007517F3">
      <w:pPr>
        <w:ind w:right="-1"/>
        <w:rPr>
          <w:b/>
          <w:i/>
          <w:sz w:val="28"/>
          <w:szCs w:val="28"/>
          <w:u w:val="single"/>
        </w:rPr>
      </w:pPr>
    </w:p>
    <w:p w:rsidR="007517F3" w:rsidRDefault="005A5A67">
      <w:pPr>
        <w:ind w:right="-1"/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>Морозова О.А.</w:t>
      </w:r>
    </w:p>
    <w:p w:rsidR="007517F3" w:rsidRDefault="007517F3">
      <w:pPr>
        <w:ind w:right="-1"/>
        <w:jc w:val="center"/>
        <w:rPr>
          <w:b/>
          <w:sz w:val="28"/>
          <w:szCs w:val="28"/>
        </w:rPr>
      </w:pPr>
    </w:p>
    <w:p w:rsidR="007517F3" w:rsidRDefault="005A5A67">
      <w:pPr>
        <w:spacing w:line="360" w:lineRule="auto"/>
        <w:ind w:right="-1"/>
        <w:jc w:val="center"/>
        <w:rPr>
          <w:b/>
          <w:sz w:val="32"/>
          <w:szCs w:val="32"/>
        </w:rPr>
      </w:pPr>
      <w:r>
        <w:rPr>
          <w:b/>
          <w:sz w:val="32"/>
          <w:szCs w:val="32"/>
          <w:lang w:val="en-US"/>
        </w:rPr>
        <w:t>Web</w:t>
      </w:r>
      <w:r>
        <w:rPr>
          <w:b/>
          <w:sz w:val="32"/>
          <w:szCs w:val="32"/>
        </w:rPr>
        <w:t>-технологии</w:t>
      </w:r>
    </w:p>
    <w:p w:rsidR="007517F3" w:rsidRDefault="007517F3">
      <w:pPr>
        <w:ind w:right="-1"/>
        <w:jc w:val="center"/>
        <w:rPr>
          <w:b/>
          <w:sz w:val="32"/>
          <w:szCs w:val="32"/>
        </w:rPr>
      </w:pPr>
    </w:p>
    <w:p w:rsidR="007517F3" w:rsidRDefault="005A5A67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Рабочая программа дисциплины </w:t>
      </w:r>
    </w:p>
    <w:p w:rsidR="007517F3" w:rsidRDefault="007517F3">
      <w:pPr>
        <w:ind w:right="-1"/>
        <w:jc w:val="center"/>
        <w:rPr>
          <w:b/>
          <w:sz w:val="28"/>
          <w:szCs w:val="28"/>
        </w:rPr>
      </w:pPr>
    </w:p>
    <w:p w:rsidR="007517F3" w:rsidRDefault="007517F3">
      <w:pPr>
        <w:ind w:right="-1"/>
        <w:jc w:val="center"/>
        <w:rPr>
          <w:sz w:val="28"/>
          <w:szCs w:val="28"/>
        </w:rPr>
      </w:pPr>
    </w:p>
    <w:p w:rsidR="007517F3" w:rsidRDefault="005A5A67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</w:t>
      </w:r>
    </w:p>
    <w:p w:rsidR="007517F3" w:rsidRDefault="005A5A67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направлению подготовки 38.03.01 «Экономика», </w:t>
      </w:r>
      <w:r>
        <w:rPr>
          <w:sz w:val="28"/>
          <w:szCs w:val="28"/>
        </w:rPr>
        <w:br/>
        <w:t xml:space="preserve">образовательная программа «Экономика и финансы» </w:t>
      </w:r>
    </w:p>
    <w:p w:rsidR="007517F3" w:rsidRDefault="007517F3">
      <w:pPr>
        <w:ind w:right="-1"/>
        <w:jc w:val="center"/>
        <w:rPr>
          <w:i/>
          <w:sz w:val="28"/>
          <w:szCs w:val="28"/>
        </w:rPr>
      </w:pPr>
    </w:p>
    <w:p w:rsidR="007517F3" w:rsidRDefault="007517F3">
      <w:pPr>
        <w:ind w:right="-1"/>
        <w:jc w:val="center"/>
        <w:rPr>
          <w:i/>
        </w:rPr>
      </w:pPr>
    </w:p>
    <w:p w:rsidR="007517F3" w:rsidRPr="00045112" w:rsidRDefault="007517F3">
      <w:pPr>
        <w:ind w:right="-1"/>
        <w:jc w:val="center"/>
        <w:rPr>
          <w:i/>
        </w:rPr>
      </w:pPr>
    </w:p>
    <w:p w:rsidR="007517F3" w:rsidRPr="00045112" w:rsidRDefault="005A5A67">
      <w:pPr>
        <w:jc w:val="center"/>
      </w:pPr>
      <w:r w:rsidRPr="00045112">
        <w:rPr>
          <w:rFonts w:eastAsia="Calibri"/>
          <w:i/>
        </w:rPr>
        <w:t xml:space="preserve">Рекомендовано Ученым советом Финансового факультета </w:t>
      </w:r>
    </w:p>
    <w:p w:rsidR="007517F3" w:rsidRPr="00045112" w:rsidRDefault="00045112">
      <w:pPr>
        <w:jc w:val="center"/>
      </w:pPr>
      <w:r w:rsidRPr="00045112">
        <w:rPr>
          <w:rFonts w:eastAsia="Calibri"/>
          <w:i/>
        </w:rPr>
        <w:t xml:space="preserve">(протокол № </w:t>
      </w:r>
      <w:r w:rsidRPr="00045112">
        <w:rPr>
          <w:rFonts w:eastAsia="Calibri"/>
          <w:i/>
          <w:lang w:val="en-US"/>
        </w:rPr>
        <w:t>4</w:t>
      </w:r>
      <w:r w:rsidRPr="00045112">
        <w:rPr>
          <w:rFonts w:eastAsia="Calibri"/>
          <w:i/>
        </w:rPr>
        <w:t>5 от «21» ма</w:t>
      </w:r>
      <w:r w:rsidR="005A5A67" w:rsidRPr="00045112">
        <w:rPr>
          <w:rFonts w:eastAsia="Calibri"/>
          <w:i/>
        </w:rPr>
        <w:t>я 202</w:t>
      </w:r>
      <w:r w:rsidRPr="00045112">
        <w:rPr>
          <w:rFonts w:eastAsia="Calibri"/>
          <w:i/>
          <w:lang w:val="en-US"/>
        </w:rPr>
        <w:t>4</w:t>
      </w:r>
      <w:r w:rsidR="005A5A67" w:rsidRPr="00045112">
        <w:rPr>
          <w:rFonts w:eastAsia="Calibri"/>
          <w:i/>
        </w:rPr>
        <w:t xml:space="preserve"> г.)</w:t>
      </w:r>
    </w:p>
    <w:p w:rsidR="007517F3" w:rsidRPr="00045112" w:rsidRDefault="007517F3">
      <w:pPr>
        <w:jc w:val="center"/>
        <w:rPr>
          <w:rFonts w:eastAsia="Calibri"/>
          <w:b/>
        </w:rPr>
      </w:pPr>
    </w:p>
    <w:p w:rsidR="007517F3" w:rsidRPr="00045112" w:rsidRDefault="005A5A67">
      <w:pPr>
        <w:jc w:val="center"/>
      </w:pPr>
      <w:r w:rsidRPr="00045112">
        <w:rPr>
          <w:i/>
        </w:rPr>
        <w:t>Одобрено Кафедрой «Финансовые технологии» Финансового факультета</w:t>
      </w:r>
    </w:p>
    <w:p w:rsidR="007517F3" w:rsidRPr="00045112" w:rsidRDefault="00045112">
      <w:pPr>
        <w:ind w:right="-1"/>
        <w:jc w:val="center"/>
        <w:rPr>
          <w:i/>
        </w:rPr>
      </w:pPr>
      <w:r w:rsidRPr="00045112">
        <w:rPr>
          <w:rFonts w:eastAsia="Calibri"/>
          <w:i/>
        </w:rPr>
        <w:t>(протокол № 10 от «27» апреля</w:t>
      </w:r>
      <w:r w:rsidR="005A5A67" w:rsidRPr="00045112">
        <w:rPr>
          <w:rFonts w:eastAsia="Calibri"/>
          <w:i/>
        </w:rPr>
        <w:t xml:space="preserve"> 202</w:t>
      </w:r>
      <w:r w:rsidRPr="00045112">
        <w:rPr>
          <w:rFonts w:eastAsia="Calibri"/>
          <w:i/>
        </w:rPr>
        <w:t>4</w:t>
      </w:r>
      <w:r w:rsidR="005A5A67" w:rsidRPr="00045112">
        <w:rPr>
          <w:rFonts w:eastAsia="Calibri"/>
          <w:i/>
        </w:rPr>
        <w:t xml:space="preserve"> г.)</w:t>
      </w:r>
    </w:p>
    <w:p w:rsidR="007517F3" w:rsidRDefault="007517F3">
      <w:pPr>
        <w:ind w:right="-1"/>
        <w:rPr>
          <w:i/>
        </w:rPr>
      </w:pPr>
    </w:p>
    <w:p w:rsidR="007517F3" w:rsidRDefault="007517F3">
      <w:pPr>
        <w:ind w:right="-1"/>
        <w:jc w:val="center"/>
        <w:rPr>
          <w:i/>
        </w:rPr>
      </w:pPr>
    </w:p>
    <w:p w:rsidR="007517F3" w:rsidRDefault="007517F3">
      <w:pPr>
        <w:ind w:right="-1"/>
        <w:jc w:val="center"/>
        <w:rPr>
          <w:i/>
        </w:rPr>
      </w:pPr>
    </w:p>
    <w:p w:rsidR="007517F3" w:rsidRDefault="007517F3">
      <w:pPr>
        <w:ind w:right="-1"/>
        <w:jc w:val="center"/>
        <w:rPr>
          <w:i/>
        </w:rPr>
      </w:pPr>
    </w:p>
    <w:p w:rsidR="007517F3" w:rsidRDefault="007517F3">
      <w:pPr>
        <w:ind w:right="-1"/>
        <w:jc w:val="center"/>
        <w:rPr>
          <w:i/>
        </w:rPr>
      </w:pPr>
    </w:p>
    <w:p w:rsidR="007517F3" w:rsidRDefault="007517F3">
      <w:pPr>
        <w:ind w:right="-1"/>
        <w:jc w:val="center"/>
      </w:pPr>
    </w:p>
    <w:p w:rsidR="007517F3" w:rsidRDefault="007517F3">
      <w:pPr>
        <w:ind w:right="-1"/>
        <w:jc w:val="center"/>
        <w:rPr>
          <w:b/>
          <w:sz w:val="28"/>
          <w:szCs w:val="28"/>
        </w:rPr>
      </w:pPr>
    </w:p>
    <w:p w:rsidR="007517F3" w:rsidRDefault="005A5A67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2024</w:t>
      </w:r>
      <w:r>
        <w:br w:type="page"/>
      </w:r>
    </w:p>
    <w:p w:rsidR="007517F3" w:rsidRDefault="005A5A6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Содержание</w:t>
      </w:r>
    </w:p>
    <w:sdt>
      <w:sdtPr>
        <w:rPr>
          <w:rFonts w:ascii="Times New Roman" w:eastAsia="Times New Roman" w:hAnsi="Times New Roman" w:cs="Times New Roman"/>
          <w:color w:val="auto"/>
          <w:sz w:val="24"/>
          <w:szCs w:val="24"/>
        </w:rPr>
        <w:id w:val="-563176308"/>
        <w:docPartObj>
          <w:docPartGallery w:val="Table of Contents"/>
          <w:docPartUnique/>
        </w:docPartObj>
      </w:sdtPr>
      <w:sdtEndPr/>
      <w:sdtContent>
        <w:p w:rsidR="007517F3" w:rsidRPr="001B0703" w:rsidRDefault="005A5A67">
          <w:pPr>
            <w:pStyle w:val="afa"/>
            <w:spacing w:before="0" w:line="240" w:lineRule="auto"/>
            <w:jc w:val="both"/>
            <w:rPr>
              <w:rFonts w:ascii="Times New Roman" w:hAnsi="Times New Roman" w:cs="Times New Roman"/>
              <w:noProof/>
              <w:color w:val="auto"/>
              <w:sz w:val="28"/>
              <w:szCs w:val="28"/>
            </w:rPr>
          </w:pPr>
          <w:r>
            <w:fldChar w:fldCharType="begin"/>
          </w:r>
          <w:r>
            <w:rPr>
              <w:rFonts w:ascii="Times New Roman" w:hAnsi="Times New Roman" w:cs="Times New Roman"/>
              <w:webHidden/>
              <w:color w:val="auto"/>
              <w:sz w:val="28"/>
              <w:szCs w:val="28"/>
            </w:rPr>
            <w:instrText>TOC \z \o "1-3" \u \h</w:instrText>
          </w:r>
          <w:r>
            <w:rPr>
              <w:rFonts w:ascii="Times New Roman" w:hAnsi="Times New Roman" w:cs="Times New Roman"/>
              <w:color w:val="auto"/>
              <w:sz w:val="28"/>
              <w:szCs w:val="28"/>
            </w:rPr>
            <w:fldChar w:fldCharType="separate"/>
          </w:r>
          <w:hyperlink w:anchor="_Toc166664767">
            <w:r w:rsidRPr="001B0703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1.</w:t>
            </w:r>
            <w:r w:rsidRPr="001B0703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  <w:t>Наименование дисциплины</w:t>
            </w:r>
            <w:r w:rsidR="001B0703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………………………………………………..</w:t>
            </w:r>
            <w:r w:rsidRPr="001B0703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Pr="001B0703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>PAGEREF _Toc166664767 \h</w:instrText>
            </w:r>
            <w:r w:rsidRPr="001B0703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Pr="001B0703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045112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3</w:t>
            </w:r>
            <w:r w:rsidRPr="001B0703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:rsidR="007517F3" w:rsidRPr="001B0703" w:rsidRDefault="00C865BD">
          <w:pPr>
            <w:pStyle w:val="11"/>
            <w:rPr>
              <w:noProof/>
              <w:sz w:val="28"/>
              <w:szCs w:val="28"/>
            </w:rPr>
          </w:pPr>
          <w:hyperlink w:anchor="_Toc166664768">
            <w:r w:rsidR="005A5A67" w:rsidRPr="001B0703">
              <w:rPr>
                <w:noProof/>
                <w:webHidden/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1B0703">
              <w:rPr>
                <w:noProof/>
                <w:webHidden/>
                <w:sz w:val="28"/>
                <w:szCs w:val="28"/>
              </w:rPr>
              <w:t>……………………………</w:t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begin"/>
            </w:r>
            <w:r w:rsidR="005A5A67" w:rsidRPr="001B0703">
              <w:rPr>
                <w:noProof/>
                <w:webHidden/>
                <w:sz w:val="28"/>
                <w:szCs w:val="28"/>
              </w:rPr>
              <w:instrText>PAGEREF _Toc166664768 \h</w:instrText>
            </w:r>
            <w:r w:rsidR="005A5A67" w:rsidRPr="001B0703">
              <w:rPr>
                <w:noProof/>
                <w:webHidden/>
                <w:sz w:val="28"/>
                <w:szCs w:val="28"/>
              </w:rPr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45112">
              <w:rPr>
                <w:noProof/>
                <w:webHidden/>
                <w:sz w:val="28"/>
                <w:szCs w:val="28"/>
              </w:rPr>
              <w:t>3</w:t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517F3" w:rsidRPr="001B0703" w:rsidRDefault="00C865BD">
          <w:pPr>
            <w:pStyle w:val="11"/>
            <w:rPr>
              <w:noProof/>
              <w:sz w:val="28"/>
              <w:szCs w:val="28"/>
            </w:rPr>
          </w:pPr>
          <w:hyperlink w:anchor="_Toc166664769">
            <w:r w:rsidR="005A5A67" w:rsidRPr="001B0703">
              <w:rPr>
                <w:bCs/>
                <w:noProof/>
                <w:webHidden/>
                <w:sz w:val="28"/>
                <w:szCs w:val="28"/>
              </w:rPr>
              <w:t>3. Место дисциплины в структуре образовательной программы</w:t>
            </w:r>
            <w:r w:rsidR="001B0703">
              <w:rPr>
                <w:bCs/>
                <w:noProof/>
                <w:webHidden/>
                <w:sz w:val="28"/>
                <w:szCs w:val="28"/>
              </w:rPr>
              <w:t>……………..</w:t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begin"/>
            </w:r>
            <w:r w:rsidR="005A5A67" w:rsidRPr="001B0703">
              <w:rPr>
                <w:noProof/>
                <w:webHidden/>
                <w:sz w:val="28"/>
                <w:szCs w:val="28"/>
              </w:rPr>
              <w:instrText>PAGEREF _Toc166664769 \h</w:instrText>
            </w:r>
            <w:r w:rsidR="005A5A67" w:rsidRPr="001B0703">
              <w:rPr>
                <w:noProof/>
                <w:webHidden/>
                <w:sz w:val="28"/>
                <w:szCs w:val="28"/>
              </w:rPr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45112">
              <w:rPr>
                <w:noProof/>
                <w:webHidden/>
                <w:sz w:val="28"/>
                <w:szCs w:val="28"/>
              </w:rPr>
              <w:t>11</w:t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517F3" w:rsidRPr="001B0703" w:rsidRDefault="00C865BD">
          <w:pPr>
            <w:pStyle w:val="11"/>
            <w:rPr>
              <w:noProof/>
              <w:sz w:val="28"/>
              <w:szCs w:val="28"/>
            </w:rPr>
          </w:pPr>
          <w:hyperlink w:anchor="_Toc166664770">
            <w:r w:rsidR="005A5A67" w:rsidRPr="001B0703">
              <w:rPr>
                <w:bCs/>
                <w:noProof/>
                <w:webHidden/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1B0703">
              <w:rPr>
                <w:bCs/>
                <w:noProof/>
                <w:webHidden/>
                <w:sz w:val="28"/>
                <w:szCs w:val="28"/>
              </w:rPr>
              <w:t>…………………………………………………………….</w:t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begin"/>
            </w:r>
            <w:r w:rsidR="005A5A67" w:rsidRPr="001B0703">
              <w:rPr>
                <w:noProof/>
                <w:webHidden/>
                <w:sz w:val="28"/>
                <w:szCs w:val="28"/>
              </w:rPr>
              <w:instrText>PAGEREF _Toc166664770 \h</w:instrText>
            </w:r>
            <w:r w:rsidR="005A5A67" w:rsidRPr="001B0703">
              <w:rPr>
                <w:noProof/>
                <w:webHidden/>
                <w:sz w:val="28"/>
                <w:szCs w:val="28"/>
              </w:rPr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45112">
              <w:rPr>
                <w:noProof/>
                <w:webHidden/>
                <w:sz w:val="28"/>
                <w:szCs w:val="28"/>
              </w:rPr>
              <w:t>12</w:t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517F3" w:rsidRPr="001B0703" w:rsidRDefault="00C865BD">
          <w:pPr>
            <w:pStyle w:val="11"/>
            <w:rPr>
              <w:noProof/>
              <w:sz w:val="28"/>
              <w:szCs w:val="28"/>
            </w:rPr>
          </w:pPr>
          <w:hyperlink w:anchor="_Toc166664771">
            <w:r w:rsidR="005A5A67" w:rsidRPr="001B0703">
              <w:rPr>
                <w:bCs/>
                <w:noProof/>
                <w:webHidden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1B0703">
              <w:rPr>
                <w:bCs/>
                <w:noProof/>
                <w:webHidden/>
                <w:sz w:val="28"/>
                <w:szCs w:val="28"/>
              </w:rPr>
              <w:t>……………………………………………………………………………</w:t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begin"/>
            </w:r>
            <w:r w:rsidR="005A5A67" w:rsidRPr="001B0703">
              <w:rPr>
                <w:noProof/>
                <w:webHidden/>
                <w:sz w:val="28"/>
                <w:szCs w:val="28"/>
              </w:rPr>
              <w:instrText>PAGEREF _Toc166664771 \h</w:instrText>
            </w:r>
            <w:r w:rsidR="005A5A67" w:rsidRPr="001B0703">
              <w:rPr>
                <w:noProof/>
                <w:webHidden/>
                <w:sz w:val="28"/>
                <w:szCs w:val="28"/>
              </w:rPr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45112">
              <w:rPr>
                <w:noProof/>
                <w:webHidden/>
                <w:sz w:val="28"/>
                <w:szCs w:val="28"/>
              </w:rPr>
              <w:t>12</w:t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517F3" w:rsidRPr="001B0703" w:rsidRDefault="00C865BD">
          <w:pPr>
            <w:pStyle w:val="21"/>
            <w:rPr>
              <w:noProof/>
              <w:sz w:val="28"/>
              <w:szCs w:val="28"/>
            </w:rPr>
          </w:pPr>
          <w:hyperlink w:anchor="_Toc166664772">
            <w:r w:rsidR="005A5A67" w:rsidRPr="001B0703">
              <w:rPr>
                <w:bCs/>
                <w:noProof/>
                <w:webHidden/>
                <w:sz w:val="28"/>
                <w:szCs w:val="28"/>
              </w:rPr>
              <w:t>5.1. Содержание дисциплины</w:t>
            </w:r>
            <w:r w:rsidR="001B0703">
              <w:rPr>
                <w:bCs/>
                <w:noProof/>
                <w:webHidden/>
                <w:sz w:val="28"/>
                <w:szCs w:val="28"/>
              </w:rPr>
              <w:t>…………………………………………………...</w:t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begin"/>
            </w:r>
            <w:r w:rsidR="005A5A67" w:rsidRPr="001B0703">
              <w:rPr>
                <w:noProof/>
                <w:webHidden/>
                <w:sz w:val="28"/>
                <w:szCs w:val="28"/>
              </w:rPr>
              <w:instrText>PAGEREF _Toc166664772 \h</w:instrText>
            </w:r>
            <w:r w:rsidR="005A5A67" w:rsidRPr="001B0703">
              <w:rPr>
                <w:noProof/>
                <w:webHidden/>
                <w:sz w:val="28"/>
                <w:szCs w:val="28"/>
              </w:rPr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45112">
              <w:rPr>
                <w:noProof/>
                <w:webHidden/>
                <w:sz w:val="28"/>
                <w:szCs w:val="28"/>
              </w:rPr>
              <w:t>12</w:t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517F3" w:rsidRPr="001B0703" w:rsidRDefault="00C865BD">
          <w:pPr>
            <w:pStyle w:val="21"/>
            <w:rPr>
              <w:noProof/>
              <w:sz w:val="28"/>
              <w:szCs w:val="28"/>
            </w:rPr>
          </w:pPr>
          <w:hyperlink w:anchor="_Toc166664773">
            <w:r w:rsidR="005A5A67" w:rsidRPr="001B0703">
              <w:rPr>
                <w:noProof/>
                <w:webHidden/>
                <w:sz w:val="28"/>
                <w:szCs w:val="28"/>
              </w:rPr>
              <w:t>5.2. Учебно – тематический план</w:t>
            </w:r>
            <w:r w:rsidR="001B0703">
              <w:rPr>
                <w:noProof/>
                <w:webHidden/>
                <w:sz w:val="28"/>
                <w:szCs w:val="28"/>
              </w:rPr>
              <w:t>……………………………………………….</w:t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begin"/>
            </w:r>
            <w:r w:rsidR="005A5A67" w:rsidRPr="001B0703">
              <w:rPr>
                <w:noProof/>
                <w:webHidden/>
                <w:sz w:val="28"/>
                <w:szCs w:val="28"/>
              </w:rPr>
              <w:instrText>PAGEREF _Toc166664773 \h</w:instrText>
            </w:r>
            <w:r w:rsidR="005A5A67" w:rsidRPr="001B0703">
              <w:rPr>
                <w:noProof/>
                <w:webHidden/>
                <w:sz w:val="28"/>
                <w:szCs w:val="28"/>
              </w:rPr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45112">
              <w:rPr>
                <w:noProof/>
                <w:webHidden/>
                <w:sz w:val="28"/>
                <w:szCs w:val="28"/>
              </w:rPr>
              <w:t>14</w:t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517F3" w:rsidRPr="001B0703" w:rsidRDefault="00C865BD">
          <w:pPr>
            <w:pStyle w:val="21"/>
            <w:rPr>
              <w:noProof/>
              <w:sz w:val="28"/>
              <w:szCs w:val="28"/>
            </w:rPr>
          </w:pPr>
          <w:hyperlink w:anchor="_Toc166664774">
            <w:r w:rsidR="005A5A67" w:rsidRPr="001B0703">
              <w:rPr>
                <w:noProof/>
                <w:webHidden/>
                <w:sz w:val="28"/>
                <w:szCs w:val="28"/>
              </w:rPr>
              <w:t>5.3. Содержание семинаров, практических занятий</w:t>
            </w:r>
            <w:r w:rsidR="001B0703">
              <w:rPr>
                <w:noProof/>
                <w:webHidden/>
                <w:sz w:val="28"/>
                <w:szCs w:val="28"/>
              </w:rPr>
              <w:t>…………………………...</w:t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begin"/>
            </w:r>
            <w:r w:rsidR="005A5A67" w:rsidRPr="001B0703">
              <w:rPr>
                <w:noProof/>
                <w:webHidden/>
                <w:sz w:val="28"/>
                <w:szCs w:val="28"/>
              </w:rPr>
              <w:instrText>PAGEREF _Toc166664774 \h</w:instrText>
            </w:r>
            <w:r w:rsidR="005A5A67" w:rsidRPr="001B0703">
              <w:rPr>
                <w:noProof/>
                <w:webHidden/>
                <w:sz w:val="28"/>
                <w:szCs w:val="28"/>
              </w:rPr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45112">
              <w:rPr>
                <w:noProof/>
                <w:webHidden/>
                <w:sz w:val="28"/>
                <w:szCs w:val="28"/>
              </w:rPr>
              <w:t>15</w:t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517F3" w:rsidRPr="001B0703" w:rsidRDefault="00C865BD">
          <w:pPr>
            <w:pStyle w:val="11"/>
            <w:rPr>
              <w:noProof/>
              <w:sz w:val="28"/>
              <w:szCs w:val="28"/>
            </w:rPr>
          </w:pPr>
          <w:hyperlink w:anchor="_Toc166664775">
            <w:r w:rsidR="005A5A67" w:rsidRPr="001B0703">
              <w:rPr>
                <w:bCs/>
                <w:noProof/>
                <w:webHidden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1B0703">
              <w:rPr>
                <w:bCs/>
                <w:noProof/>
                <w:webHidden/>
                <w:sz w:val="28"/>
                <w:szCs w:val="28"/>
              </w:rPr>
              <w:t>…………………………………………………...</w:t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begin"/>
            </w:r>
            <w:r w:rsidR="005A5A67" w:rsidRPr="001B0703">
              <w:rPr>
                <w:noProof/>
                <w:webHidden/>
                <w:sz w:val="28"/>
                <w:szCs w:val="28"/>
              </w:rPr>
              <w:instrText>PAGEREF _Toc166664775 \h</w:instrText>
            </w:r>
            <w:r w:rsidR="005A5A67" w:rsidRPr="001B0703">
              <w:rPr>
                <w:noProof/>
                <w:webHidden/>
                <w:sz w:val="28"/>
                <w:szCs w:val="28"/>
              </w:rPr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45112">
              <w:rPr>
                <w:noProof/>
                <w:webHidden/>
                <w:sz w:val="28"/>
                <w:szCs w:val="28"/>
              </w:rPr>
              <w:t>17</w:t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517F3" w:rsidRPr="001B0703" w:rsidRDefault="00C865BD">
          <w:pPr>
            <w:pStyle w:val="21"/>
            <w:rPr>
              <w:noProof/>
              <w:sz w:val="28"/>
              <w:szCs w:val="28"/>
            </w:rPr>
          </w:pPr>
          <w:hyperlink w:anchor="_Toc166664776">
            <w:r w:rsidR="005A5A67" w:rsidRPr="001B0703">
              <w:rPr>
                <w:noProof/>
                <w:webHidden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1B0703">
              <w:rPr>
                <w:noProof/>
                <w:webHidden/>
                <w:sz w:val="28"/>
                <w:szCs w:val="28"/>
              </w:rPr>
              <w:t>………………………………</w:t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begin"/>
            </w:r>
            <w:r w:rsidR="005A5A67" w:rsidRPr="001B0703">
              <w:rPr>
                <w:noProof/>
                <w:webHidden/>
                <w:sz w:val="28"/>
                <w:szCs w:val="28"/>
              </w:rPr>
              <w:instrText>PAGEREF _Toc166664776 \h</w:instrText>
            </w:r>
            <w:r w:rsidR="005A5A67" w:rsidRPr="001B0703">
              <w:rPr>
                <w:noProof/>
                <w:webHidden/>
                <w:sz w:val="28"/>
                <w:szCs w:val="28"/>
              </w:rPr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45112">
              <w:rPr>
                <w:noProof/>
                <w:webHidden/>
                <w:sz w:val="28"/>
                <w:szCs w:val="28"/>
              </w:rPr>
              <w:t>17</w:t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517F3" w:rsidRPr="001B0703" w:rsidRDefault="00C865BD">
          <w:pPr>
            <w:pStyle w:val="21"/>
            <w:rPr>
              <w:noProof/>
              <w:sz w:val="28"/>
              <w:szCs w:val="28"/>
            </w:rPr>
          </w:pPr>
          <w:hyperlink w:anchor="_Toc166664777">
            <w:r w:rsidR="005A5A67" w:rsidRPr="001B0703">
              <w:rPr>
                <w:noProof/>
                <w:webHidden/>
                <w:sz w:val="28"/>
                <w:szCs w:val="28"/>
              </w:rPr>
              <w:t>6.2. Перечень вопросов, заданий, тем для подготовки к текущему контролю</w:t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begin"/>
            </w:r>
            <w:r w:rsidR="005A5A67" w:rsidRPr="001B0703">
              <w:rPr>
                <w:noProof/>
                <w:webHidden/>
                <w:sz w:val="28"/>
                <w:szCs w:val="28"/>
              </w:rPr>
              <w:instrText>PAGEREF _Toc166664777 \h</w:instrText>
            </w:r>
            <w:r w:rsidR="005A5A67" w:rsidRPr="001B0703">
              <w:rPr>
                <w:noProof/>
                <w:webHidden/>
                <w:sz w:val="28"/>
                <w:szCs w:val="28"/>
              </w:rPr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45112">
              <w:rPr>
                <w:noProof/>
                <w:webHidden/>
                <w:sz w:val="28"/>
                <w:szCs w:val="28"/>
              </w:rPr>
              <w:t>18</w:t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517F3" w:rsidRPr="001B0703" w:rsidRDefault="00C865BD">
          <w:pPr>
            <w:pStyle w:val="11"/>
            <w:rPr>
              <w:noProof/>
              <w:sz w:val="28"/>
              <w:szCs w:val="28"/>
            </w:rPr>
          </w:pPr>
          <w:hyperlink w:anchor="_Toc166664778">
            <w:r w:rsidR="005A5A67" w:rsidRPr="001B0703">
              <w:rPr>
                <w:noProof/>
                <w:webHidden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1B0703">
              <w:rPr>
                <w:noProof/>
                <w:webHidden/>
                <w:sz w:val="28"/>
                <w:szCs w:val="28"/>
              </w:rPr>
              <w:t>…………………………………………………...</w:t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begin"/>
            </w:r>
            <w:r w:rsidR="005A5A67" w:rsidRPr="001B0703">
              <w:rPr>
                <w:noProof/>
                <w:webHidden/>
                <w:sz w:val="28"/>
                <w:szCs w:val="28"/>
              </w:rPr>
              <w:instrText>PAGEREF _Toc166664778 \h</w:instrText>
            </w:r>
            <w:r w:rsidR="005A5A67" w:rsidRPr="001B0703">
              <w:rPr>
                <w:noProof/>
                <w:webHidden/>
                <w:sz w:val="28"/>
                <w:szCs w:val="28"/>
              </w:rPr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45112">
              <w:rPr>
                <w:noProof/>
                <w:webHidden/>
                <w:sz w:val="28"/>
                <w:szCs w:val="28"/>
              </w:rPr>
              <w:t>18</w:t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517F3" w:rsidRPr="001B0703" w:rsidRDefault="00C865BD">
          <w:pPr>
            <w:pStyle w:val="11"/>
            <w:rPr>
              <w:noProof/>
              <w:sz w:val="28"/>
              <w:szCs w:val="28"/>
            </w:rPr>
          </w:pPr>
          <w:hyperlink w:anchor="_Toc166664779">
            <w:r w:rsidR="005A5A67" w:rsidRPr="001B0703">
              <w:rPr>
                <w:noProof/>
                <w:webHidden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1B0703">
              <w:rPr>
                <w:noProof/>
                <w:webHidden/>
                <w:sz w:val="28"/>
                <w:szCs w:val="28"/>
              </w:rPr>
              <w:t>……………………………………………………….</w:t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begin"/>
            </w:r>
            <w:r w:rsidR="005A5A67" w:rsidRPr="001B0703">
              <w:rPr>
                <w:noProof/>
                <w:webHidden/>
                <w:sz w:val="28"/>
                <w:szCs w:val="28"/>
              </w:rPr>
              <w:instrText>PAGEREF _Toc166664779 \h</w:instrText>
            </w:r>
            <w:r w:rsidR="005A5A67" w:rsidRPr="001B0703">
              <w:rPr>
                <w:noProof/>
                <w:webHidden/>
                <w:sz w:val="28"/>
                <w:szCs w:val="28"/>
              </w:rPr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45112">
              <w:rPr>
                <w:noProof/>
                <w:webHidden/>
                <w:sz w:val="28"/>
                <w:szCs w:val="28"/>
              </w:rPr>
              <w:t>33</w:t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517F3" w:rsidRPr="001B0703" w:rsidRDefault="00C865BD">
          <w:pPr>
            <w:pStyle w:val="11"/>
            <w:rPr>
              <w:noProof/>
              <w:sz w:val="28"/>
              <w:szCs w:val="28"/>
            </w:rPr>
          </w:pPr>
          <w:hyperlink w:anchor="_Toc166664780">
            <w:r w:rsidR="005A5A67" w:rsidRPr="001B0703">
              <w:rPr>
                <w:noProof/>
                <w:webHidden/>
                <w:sz w:val="28"/>
                <w:szCs w:val="28"/>
              </w:rPr>
              <w:t>9. П</w:t>
            </w:r>
            <w:r w:rsidR="005A5A67" w:rsidRPr="001B0703">
              <w:rPr>
                <w:bCs/>
                <w:noProof/>
                <w:sz w:val="28"/>
                <w:szCs w:val="28"/>
              </w:rPr>
              <w:t>еречень ресурсов информационно-телекоммуникационной сети «Интернет», н</w:t>
            </w:r>
            <w:bookmarkStart w:id="0" w:name="_GoBack"/>
            <w:bookmarkEnd w:id="0"/>
            <w:r w:rsidR="005A5A67" w:rsidRPr="001B0703">
              <w:rPr>
                <w:bCs/>
                <w:noProof/>
                <w:sz w:val="28"/>
                <w:szCs w:val="28"/>
              </w:rPr>
              <w:t>еобходимых для освоения дисциплины</w:t>
            </w:r>
            <w:r w:rsidR="001B0703">
              <w:rPr>
                <w:bCs/>
                <w:noProof/>
                <w:sz w:val="28"/>
                <w:szCs w:val="28"/>
              </w:rPr>
              <w:t>………………………..</w:t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begin"/>
            </w:r>
            <w:r w:rsidR="005A5A67" w:rsidRPr="001B0703">
              <w:rPr>
                <w:noProof/>
                <w:webHidden/>
                <w:sz w:val="28"/>
                <w:szCs w:val="28"/>
              </w:rPr>
              <w:instrText>PAGEREF _Toc166664780 \h</w:instrText>
            </w:r>
            <w:r w:rsidR="005A5A67" w:rsidRPr="001B0703">
              <w:rPr>
                <w:noProof/>
                <w:webHidden/>
                <w:sz w:val="28"/>
                <w:szCs w:val="28"/>
              </w:rPr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45112">
              <w:rPr>
                <w:noProof/>
                <w:webHidden/>
                <w:sz w:val="28"/>
                <w:szCs w:val="28"/>
              </w:rPr>
              <w:t>34</w:t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517F3" w:rsidRPr="001B0703" w:rsidRDefault="00C865BD">
          <w:pPr>
            <w:pStyle w:val="11"/>
            <w:rPr>
              <w:noProof/>
              <w:sz w:val="28"/>
              <w:szCs w:val="28"/>
            </w:rPr>
          </w:pPr>
          <w:hyperlink w:anchor="_Toc166664781">
            <w:r w:rsidR="005A5A67" w:rsidRPr="001B0703">
              <w:rPr>
                <w:noProof/>
                <w:webHidden/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1B0703">
              <w:rPr>
                <w:noProof/>
                <w:webHidden/>
                <w:sz w:val="28"/>
                <w:szCs w:val="28"/>
              </w:rPr>
              <w:t>…..</w:t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begin"/>
            </w:r>
            <w:r w:rsidR="005A5A67" w:rsidRPr="001B0703">
              <w:rPr>
                <w:noProof/>
                <w:webHidden/>
                <w:sz w:val="28"/>
                <w:szCs w:val="28"/>
              </w:rPr>
              <w:instrText>PAGEREF _Toc166664781 \h</w:instrText>
            </w:r>
            <w:r w:rsidR="005A5A67" w:rsidRPr="001B0703">
              <w:rPr>
                <w:noProof/>
                <w:webHidden/>
                <w:sz w:val="28"/>
                <w:szCs w:val="28"/>
              </w:rPr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45112">
              <w:rPr>
                <w:noProof/>
                <w:webHidden/>
                <w:sz w:val="28"/>
                <w:szCs w:val="28"/>
              </w:rPr>
              <w:t>35</w:t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517F3" w:rsidRPr="001B0703" w:rsidRDefault="00C865BD" w:rsidP="001B0703">
          <w:pPr>
            <w:pStyle w:val="11"/>
            <w:rPr>
              <w:noProof/>
              <w:sz w:val="28"/>
              <w:szCs w:val="28"/>
            </w:rPr>
          </w:pPr>
          <w:hyperlink w:anchor="_Toc166664782">
            <w:r w:rsidR="005A5A67" w:rsidRPr="001B0703">
              <w:rPr>
                <w:bCs/>
                <w:noProof/>
                <w:webHidden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1B0703">
              <w:rPr>
                <w:bCs/>
                <w:noProof/>
                <w:webHidden/>
                <w:sz w:val="28"/>
                <w:szCs w:val="28"/>
              </w:rPr>
              <w:t>…………………………………………………………………………….</w:t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begin"/>
            </w:r>
            <w:r w:rsidR="005A5A67" w:rsidRPr="001B0703">
              <w:rPr>
                <w:noProof/>
                <w:webHidden/>
                <w:sz w:val="28"/>
                <w:szCs w:val="28"/>
              </w:rPr>
              <w:instrText>PAGEREF _Toc166664782 \h</w:instrText>
            </w:r>
            <w:r w:rsidR="005A5A67" w:rsidRPr="001B0703">
              <w:rPr>
                <w:noProof/>
                <w:webHidden/>
                <w:sz w:val="28"/>
                <w:szCs w:val="28"/>
              </w:rPr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45112">
              <w:rPr>
                <w:noProof/>
                <w:webHidden/>
                <w:sz w:val="28"/>
                <w:szCs w:val="28"/>
              </w:rPr>
              <w:t>35</w:t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517F3" w:rsidRPr="001B0703" w:rsidRDefault="00C865BD">
          <w:pPr>
            <w:pStyle w:val="21"/>
            <w:rPr>
              <w:noProof/>
              <w:sz w:val="28"/>
              <w:szCs w:val="28"/>
            </w:rPr>
          </w:pPr>
          <w:hyperlink w:anchor="_Toc166664783">
            <w:r w:rsidR="001B0703">
              <w:rPr>
                <w:rFonts w:eastAsia="Calibri"/>
                <w:bCs/>
                <w:noProof/>
                <w:webHidden/>
                <w:kern w:val="2"/>
                <w:sz w:val="28"/>
                <w:szCs w:val="28"/>
              </w:rPr>
              <w:t>11.</w:t>
            </w:r>
            <w:r w:rsidR="005A5A67" w:rsidRPr="001B0703">
              <w:rPr>
                <w:rFonts w:eastAsia="Calibri"/>
                <w:bCs/>
                <w:noProof/>
                <w:webHidden/>
                <w:kern w:val="2"/>
                <w:sz w:val="28"/>
                <w:szCs w:val="28"/>
              </w:rPr>
              <w:t>1. Комплект лицензионного программного обеспечения</w:t>
            </w:r>
            <w:r w:rsidR="001B0703">
              <w:rPr>
                <w:rFonts w:eastAsia="Calibri"/>
                <w:bCs/>
                <w:noProof/>
                <w:webHidden/>
                <w:kern w:val="2"/>
                <w:sz w:val="28"/>
                <w:szCs w:val="28"/>
              </w:rPr>
              <w:t>…………………..</w:t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begin"/>
            </w:r>
            <w:r w:rsidR="005A5A67" w:rsidRPr="001B0703">
              <w:rPr>
                <w:noProof/>
                <w:webHidden/>
                <w:sz w:val="28"/>
                <w:szCs w:val="28"/>
              </w:rPr>
              <w:instrText>PAGEREF _Toc166664783 \h</w:instrText>
            </w:r>
            <w:r w:rsidR="005A5A67" w:rsidRPr="001B0703">
              <w:rPr>
                <w:noProof/>
                <w:webHidden/>
                <w:sz w:val="28"/>
                <w:szCs w:val="28"/>
              </w:rPr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45112">
              <w:rPr>
                <w:noProof/>
                <w:webHidden/>
                <w:sz w:val="28"/>
                <w:szCs w:val="28"/>
              </w:rPr>
              <w:t>35</w:t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517F3" w:rsidRPr="001B0703" w:rsidRDefault="00C865BD">
          <w:pPr>
            <w:pStyle w:val="21"/>
            <w:rPr>
              <w:noProof/>
              <w:sz w:val="28"/>
              <w:szCs w:val="28"/>
            </w:rPr>
          </w:pPr>
          <w:hyperlink w:anchor="_Toc166664784">
            <w:r w:rsidR="005A5A67" w:rsidRPr="001B0703">
              <w:rPr>
                <w:rFonts w:eastAsia="Calibri"/>
                <w:bCs/>
                <w:noProof/>
                <w:webHidden/>
                <w:kern w:val="2"/>
                <w:sz w:val="28"/>
                <w:szCs w:val="28"/>
                <w:lang w:val="en-US"/>
              </w:rPr>
              <w:t xml:space="preserve">11.2. </w:t>
            </w:r>
            <w:r w:rsidR="005A5A67" w:rsidRPr="001B0703">
              <w:rPr>
                <w:rFonts w:eastAsia="Calibri"/>
                <w:bCs/>
                <w:noProof/>
                <w:kern w:val="2"/>
                <w:sz w:val="28"/>
                <w:szCs w:val="28"/>
              </w:rPr>
              <w:t>Современные профессиональные базы данных и информационные справочные системы</w:t>
            </w:r>
            <w:r w:rsidR="001B0703">
              <w:rPr>
                <w:rFonts w:eastAsia="Calibri"/>
                <w:bCs/>
                <w:noProof/>
                <w:kern w:val="2"/>
                <w:sz w:val="28"/>
                <w:szCs w:val="28"/>
              </w:rPr>
              <w:t>……………………………………………………………..</w:t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begin"/>
            </w:r>
            <w:r w:rsidR="005A5A67" w:rsidRPr="001B0703">
              <w:rPr>
                <w:noProof/>
                <w:webHidden/>
                <w:sz w:val="28"/>
                <w:szCs w:val="28"/>
              </w:rPr>
              <w:instrText>PAGEREF _Toc166664784 \h</w:instrText>
            </w:r>
            <w:r w:rsidR="005A5A67" w:rsidRPr="001B0703">
              <w:rPr>
                <w:noProof/>
                <w:webHidden/>
                <w:sz w:val="28"/>
                <w:szCs w:val="28"/>
              </w:rPr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45112">
              <w:rPr>
                <w:noProof/>
                <w:webHidden/>
                <w:sz w:val="28"/>
                <w:szCs w:val="28"/>
              </w:rPr>
              <w:t>35</w:t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517F3" w:rsidRPr="001B0703" w:rsidRDefault="00C865BD">
          <w:pPr>
            <w:pStyle w:val="21"/>
            <w:rPr>
              <w:noProof/>
              <w:sz w:val="28"/>
              <w:szCs w:val="28"/>
            </w:rPr>
          </w:pPr>
          <w:hyperlink w:anchor="_Toc166664785">
            <w:r w:rsidR="005A5A67" w:rsidRPr="001B0703">
              <w:rPr>
                <w:rFonts w:eastAsia="Calibri"/>
                <w:bCs/>
                <w:noProof/>
                <w:webHidden/>
                <w:sz w:val="28"/>
                <w:szCs w:val="28"/>
              </w:rPr>
              <w:t>11.3. Сертифицированные программные и аппаратные средства защиты информации</w:t>
            </w:r>
            <w:r w:rsidR="001B0703">
              <w:rPr>
                <w:rFonts w:eastAsia="Calibri"/>
                <w:bCs/>
                <w:noProof/>
                <w:webHidden/>
                <w:sz w:val="28"/>
                <w:szCs w:val="28"/>
              </w:rPr>
              <w:t>………………………………………………………………………</w:t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begin"/>
            </w:r>
            <w:r w:rsidR="005A5A67" w:rsidRPr="001B0703">
              <w:rPr>
                <w:noProof/>
                <w:webHidden/>
                <w:sz w:val="28"/>
                <w:szCs w:val="28"/>
              </w:rPr>
              <w:instrText>PAGEREF _Toc166664785 \h</w:instrText>
            </w:r>
            <w:r w:rsidR="005A5A67" w:rsidRPr="001B0703">
              <w:rPr>
                <w:noProof/>
                <w:webHidden/>
                <w:sz w:val="28"/>
                <w:szCs w:val="28"/>
              </w:rPr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45112">
              <w:rPr>
                <w:noProof/>
                <w:webHidden/>
                <w:sz w:val="28"/>
                <w:szCs w:val="28"/>
              </w:rPr>
              <w:t>35</w:t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517F3" w:rsidRPr="001B0703" w:rsidRDefault="00C865BD">
          <w:pPr>
            <w:pStyle w:val="11"/>
            <w:rPr>
              <w:noProof/>
              <w:sz w:val="28"/>
              <w:szCs w:val="28"/>
            </w:rPr>
          </w:pPr>
          <w:hyperlink w:anchor="_Toc166664786">
            <w:r w:rsidR="005A5A67" w:rsidRPr="001B0703">
              <w:rPr>
                <w:bCs/>
                <w:noProof/>
                <w:webHidden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1B0703">
              <w:rPr>
                <w:bCs/>
                <w:noProof/>
                <w:webHidden/>
                <w:sz w:val="28"/>
                <w:szCs w:val="28"/>
              </w:rPr>
              <w:t>…………………..</w:t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begin"/>
            </w:r>
            <w:r w:rsidR="005A5A67" w:rsidRPr="001B0703">
              <w:rPr>
                <w:noProof/>
                <w:webHidden/>
                <w:sz w:val="28"/>
                <w:szCs w:val="28"/>
              </w:rPr>
              <w:instrText>PAGEREF _Toc166664786 \h</w:instrText>
            </w:r>
            <w:r w:rsidR="005A5A67" w:rsidRPr="001B0703">
              <w:rPr>
                <w:noProof/>
                <w:webHidden/>
                <w:sz w:val="28"/>
                <w:szCs w:val="28"/>
              </w:rPr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45112">
              <w:rPr>
                <w:noProof/>
                <w:webHidden/>
                <w:sz w:val="28"/>
                <w:szCs w:val="28"/>
              </w:rPr>
              <w:t>35</w:t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517F3" w:rsidRDefault="007517F3">
          <w:pPr>
            <w:rPr>
              <w:noProof/>
            </w:rPr>
          </w:pPr>
        </w:p>
        <w:p w:rsidR="007517F3" w:rsidRDefault="007517F3">
          <w:pPr>
            <w:rPr>
              <w:noProof/>
            </w:rPr>
          </w:pPr>
        </w:p>
        <w:p w:rsidR="007517F3" w:rsidRDefault="007517F3">
          <w:pPr>
            <w:rPr>
              <w:noProof/>
            </w:rPr>
          </w:pPr>
        </w:p>
        <w:p w:rsidR="007517F3" w:rsidRDefault="007517F3">
          <w:pPr>
            <w:rPr>
              <w:noProof/>
            </w:rPr>
          </w:pPr>
        </w:p>
        <w:p w:rsidR="007517F3" w:rsidRDefault="007517F3">
          <w:pPr>
            <w:rPr>
              <w:noProof/>
            </w:rPr>
          </w:pPr>
        </w:p>
        <w:p w:rsidR="007517F3" w:rsidRDefault="005A5A67">
          <w:r>
            <w:fldChar w:fldCharType="end"/>
          </w:r>
        </w:p>
      </w:sdtContent>
    </w:sdt>
    <w:p w:rsidR="007517F3" w:rsidRDefault="007517F3"/>
    <w:p w:rsidR="007517F3" w:rsidRDefault="005A5A67">
      <w:pPr>
        <w:pStyle w:val="af3"/>
        <w:numPr>
          <w:ilvl w:val="0"/>
          <w:numId w:val="14"/>
        </w:numPr>
        <w:tabs>
          <w:tab w:val="left" w:pos="540"/>
        </w:tabs>
        <w:ind w:left="0" w:firstLine="709"/>
        <w:outlineLvl w:val="0"/>
        <w:rPr>
          <w:b/>
          <w:sz w:val="28"/>
          <w:szCs w:val="28"/>
        </w:rPr>
      </w:pPr>
      <w:bookmarkStart w:id="1" w:name="_Toc166664767"/>
      <w:r>
        <w:rPr>
          <w:b/>
          <w:sz w:val="28"/>
          <w:szCs w:val="28"/>
        </w:rPr>
        <w:lastRenderedPageBreak/>
        <w:t>Наименование дисциплины</w:t>
      </w:r>
      <w:bookmarkEnd w:id="1"/>
      <w:r>
        <w:rPr>
          <w:b/>
          <w:sz w:val="28"/>
          <w:szCs w:val="28"/>
        </w:rPr>
        <w:t xml:space="preserve"> </w:t>
      </w:r>
    </w:p>
    <w:p w:rsidR="007517F3" w:rsidRDefault="005A5A6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Web</w:t>
      </w:r>
      <w:proofErr w:type="spellEnd"/>
      <w:r>
        <w:rPr>
          <w:sz w:val="28"/>
          <w:szCs w:val="28"/>
        </w:rPr>
        <w:t>-технологии».</w:t>
      </w:r>
    </w:p>
    <w:p w:rsidR="007517F3" w:rsidRDefault="007517F3">
      <w:pPr>
        <w:ind w:firstLine="709"/>
        <w:jc w:val="both"/>
        <w:rPr>
          <w:sz w:val="28"/>
          <w:szCs w:val="28"/>
        </w:rPr>
      </w:pPr>
    </w:p>
    <w:p w:rsidR="007517F3" w:rsidRDefault="005A5A67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2" w:name="_Toc166664768"/>
      <w:r>
        <w:rPr>
          <w:rFonts w:ascii="Times New Roman" w:hAnsi="Times New Roman" w:cs="Times New Roman"/>
          <w:b/>
          <w:color w:val="auto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2"/>
    </w:p>
    <w:p w:rsidR="007517F3" w:rsidRDefault="005A5A6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изучения дисциплины у студентов должны быть сформированы следующие компетенции:</w:t>
      </w:r>
    </w:p>
    <w:p w:rsidR="007517F3" w:rsidRDefault="005A5A67">
      <w:pPr>
        <w:tabs>
          <w:tab w:val="left" w:pos="540"/>
        </w:tabs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Таблица 1.</w:t>
      </w:r>
    </w:p>
    <w:tbl>
      <w:tblPr>
        <w:tblStyle w:val="afb"/>
        <w:tblW w:w="5000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1134"/>
        <w:gridCol w:w="1844"/>
        <w:gridCol w:w="2829"/>
        <w:gridCol w:w="3538"/>
      </w:tblGrid>
      <w:tr w:rsidR="007517F3" w:rsidTr="005A5A67">
        <w:tc>
          <w:tcPr>
            <w:tcW w:w="1134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center"/>
              <w:rPr>
                <w:b/>
              </w:rPr>
            </w:pPr>
            <w:r>
              <w:rPr>
                <w:b/>
              </w:rPr>
              <w:t>Код компетенции</w:t>
            </w:r>
          </w:p>
        </w:tc>
        <w:tc>
          <w:tcPr>
            <w:tcW w:w="1844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center"/>
              <w:rPr>
                <w:b/>
              </w:rPr>
            </w:pPr>
            <w:r>
              <w:rPr>
                <w:b/>
              </w:rPr>
              <w:t>Наименование компетенции</w:t>
            </w:r>
          </w:p>
        </w:tc>
        <w:tc>
          <w:tcPr>
            <w:tcW w:w="2829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center"/>
              <w:rPr>
                <w:b/>
              </w:rPr>
            </w:pPr>
            <w:r>
              <w:rPr>
                <w:b/>
              </w:rPr>
              <w:t>Индикаторы достижения компетенции</w:t>
            </w:r>
          </w:p>
        </w:tc>
        <w:tc>
          <w:tcPr>
            <w:tcW w:w="3538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center"/>
              <w:rPr>
                <w:b/>
              </w:rPr>
            </w:pPr>
            <w:r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7517F3" w:rsidTr="005A5A67">
        <w:tc>
          <w:tcPr>
            <w:tcW w:w="9345" w:type="dxa"/>
            <w:gridSpan w:val="4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Для ОП «Экономика и финансы» (все профили)</w:t>
            </w:r>
          </w:p>
        </w:tc>
      </w:tr>
      <w:tr w:rsidR="007517F3" w:rsidTr="005A5A67">
        <w:tc>
          <w:tcPr>
            <w:tcW w:w="1134" w:type="dxa"/>
            <w:vMerge w:val="restart"/>
          </w:tcPr>
          <w:p w:rsidR="007517F3" w:rsidRDefault="005A5A67">
            <w:pPr>
              <w:widowControl w:val="0"/>
              <w:tabs>
                <w:tab w:val="left" w:pos="540"/>
              </w:tabs>
              <w:jc w:val="center"/>
            </w:pPr>
            <w:r>
              <w:t>УК - 4</w:t>
            </w:r>
          </w:p>
        </w:tc>
        <w:tc>
          <w:tcPr>
            <w:tcW w:w="1844" w:type="dxa"/>
            <w:vMerge w:val="restart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Способность использовать прикладное программное обеспечение при решении профессиональных задач.</w:t>
            </w:r>
          </w:p>
        </w:tc>
        <w:tc>
          <w:tcPr>
            <w:tcW w:w="2829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1. Использует основные методы и средства получения, представления, хранения и обработки данных. </w:t>
            </w:r>
          </w:p>
        </w:tc>
        <w:tc>
          <w:tcPr>
            <w:tcW w:w="3538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 xml:space="preserve">Знать: 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- модели предоставления услуг в сети интернет (</w:t>
            </w:r>
            <w:r>
              <w:rPr>
                <w:lang w:val="en-US"/>
              </w:rPr>
              <w:t>SaaS</w:t>
            </w:r>
            <w:r>
              <w:t xml:space="preserve">, </w:t>
            </w:r>
            <w:r>
              <w:rPr>
                <w:lang w:val="en-US"/>
              </w:rPr>
              <w:t>PaaS</w:t>
            </w:r>
            <w:r>
              <w:t xml:space="preserve">, </w:t>
            </w:r>
            <w:r>
              <w:rPr>
                <w:lang w:val="en-US"/>
              </w:rPr>
              <w:t>IaaS</w:t>
            </w:r>
            <w:r>
              <w:t xml:space="preserve">); 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- модель взаимодействия клиент-сервер, принципы синхронного и асинхронного взаимодействия программных компонентов в сети интернет.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 xml:space="preserve">Уметь: 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- обосновывать целесообразность применения облачного сервиса\приложения, сопоставлять выгоды и риски применения облачных решений;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- использовать облачные сервисы для визуализации и работы с данными.</w:t>
            </w:r>
          </w:p>
        </w:tc>
      </w:tr>
      <w:tr w:rsidR="007517F3" w:rsidTr="005A5A67">
        <w:trPr>
          <w:trHeight w:val="1667"/>
        </w:trPr>
        <w:tc>
          <w:tcPr>
            <w:tcW w:w="1134" w:type="dxa"/>
            <w:vMerge/>
            <w:vAlign w:val="center"/>
          </w:tcPr>
          <w:p w:rsidR="007517F3" w:rsidRDefault="007517F3">
            <w:pPr>
              <w:widowControl w:val="0"/>
              <w:ind w:firstLine="709"/>
            </w:pPr>
          </w:p>
        </w:tc>
        <w:tc>
          <w:tcPr>
            <w:tcW w:w="1844" w:type="dxa"/>
            <w:vMerge/>
            <w:vAlign w:val="center"/>
          </w:tcPr>
          <w:p w:rsidR="007517F3" w:rsidRDefault="007517F3">
            <w:pPr>
              <w:widowControl w:val="0"/>
              <w:ind w:firstLine="709"/>
            </w:pPr>
          </w:p>
        </w:tc>
        <w:tc>
          <w:tcPr>
            <w:tcW w:w="2829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2. Демонстрирует владение профессиональными пакетами прикладных программ. </w:t>
            </w:r>
          </w:p>
        </w:tc>
        <w:tc>
          <w:tcPr>
            <w:tcW w:w="3538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 xml:space="preserve">Знать: 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- L</w:t>
            </w:r>
            <w:r>
              <w:rPr>
                <w:lang w:val="en-US"/>
              </w:rPr>
              <w:t>ow</w:t>
            </w:r>
            <w:r>
              <w:t xml:space="preserve"> </w:t>
            </w:r>
            <w:r>
              <w:rPr>
                <w:lang w:val="en-US"/>
              </w:rPr>
              <w:t>code</w:t>
            </w:r>
            <w:r>
              <w:t xml:space="preserve"> и </w:t>
            </w:r>
            <w:r>
              <w:rPr>
                <w:lang w:val="en-US"/>
              </w:rPr>
              <w:t>No</w:t>
            </w:r>
            <w:r>
              <w:t xml:space="preserve"> </w:t>
            </w:r>
            <w:r>
              <w:rPr>
                <w:lang w:val="en-US"/>
              </w:rPr>
              <w:t>code</w:t>
            </w:r>
            <w:r>
              <w:t xml:space="preserve"> платформы для разработки сайтов. 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 xml:space="preserve">Уметь: 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разрабатывать прототип сайта с использованием имеющихся в открытом доступе </w:t>
            </w:r>
            <w:r>
              <w:rPr>
                <w:lang w:val="en-US"/>
              </w:rPr>
              <w:t>Low</w:t>
            </w:r>
            <w:r>
              <w:t xml:space="preserve"> </w:t>
            </w:r>
            <w:r>
              <w:rPr>
                <w:lang w:val="en-US"/>
              </w:rPr>
              <w:t>code</w:t>
            </w:r>
            <w:r>
              <w:t xml:space="preserve"> и </w:t>
            </w:r>
            <w:r>
              <w:rPr>
                <w:lang w:val="en-US"/>
              </w:rPr>
              <w:t>No</w:t>
            </w:r>
            <w:r>
              <w:t xml:space="preserve"> </w:t>
            </w:r>
            <w:r>
              <w:rPr>
                <w:lang w:val="en-US"/>
              </w:rPr>
              <w:t>code</w:t>
            </w:r>
            <w:r>
              <w:t xml:space="preserve"> платформ.</w:t>
            </w:r>
          </w:p>
        </w:tc>
      </w:tr>
      <w:tr w:rsidR="007517F3" w:rsidTr="005A5A67">
        <w:trPr>
          <w:trHeight w:val="699"/>
        </w:trPr>
        <w:tc>
          <w:tcPr>
            <w:tcW w:w="1134" w:type="dxa"/>
            <w:vMerge/>
            <w:vAlign w:val="center"/>
          </w:tcPr>
          <w:p w:rsidR="007517F3" w:rsidRDefault="007517F3">
            <w:pPr>
              <w:widowControl w:val="0"/>
              <w:ind w:firstLine="709"/>
            </w:pPr>
          </w:p>
        </w:tc>
        <w:tc>
          <w:tcPr>
            <w:tcW w:w="1844" w:type="dxa"/>
            <w:vMerge/>
            <w:vAlign w:val="center"/>
          </w:tcPr>
          <w:p w:rsidR="007517F3" w:rsidRDefault="007517F3">
            <w:pPr>
              <w:widowControl w:val="0"/>
              <w:ind w:firstLine="709"/>
            </w:pPr>
          </w:p>
        </w:tc>
        <w:tc>
          <w:tcPr>
            <w:tcW w:w="2829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3. Выбирает необходимое прикладное программное обеспечение в зависимости от решаемой задачи. </w:t>
            </w:r>
          </w:p>
        </w:tc>
        <w:tc>
          <w:tcPr>
            <w:tcW w:w="3538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Знать: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принципы формирования критериев оценки прикладного ПО на основании модели </w:t>
            </w:r>
            <w:r>
              <w:rPr>
                <w:lang w:val="en-US"/>
              </w:rPr>
              <w:t>FURPS</w:t>
            </w:r>
            <w:r>
              <w:t>+.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выбирать </w:t>
            </w:r>
            <w:r>
              <w:rPr>
                <w:lang w:val="en-US"/>
              </w:rPr>
              <w:t>Low</w:t>
            </w:r>
            <w:r>
              <w:t xml:space="preserve"> </w:t>
            </w:r>
            <w:r>
              <w:rPr>
                <w:lang w:val="en-US"/>
              </w:rPr>
              <w:t>code</w:t>
            </w:r>
            <w:r>
              <w:t xml:space="preserve"> \ </w:t>
            </w:r>
            <w:r>
              <w:rPr>
                <w:lang w:val="en-US"/>
              </w:rPr>
              <w:t>No</w:t>
            </w:r>
            <w:r>
              <w:t xml:space="preserve"> </w:t>
            </w:r>
            <w:r>
              <w:rPr>
                <w:lang w:val="en-US"/>
              </w:rPr>
              <w:t>code</w:t>
            </w:r>
            <w:r>
              <w:t xml:space="preserve"> платформу для разработки сайтов;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выбирать облачные сервисы, предоставляемые по моделям </w:t>
            </w:r>
            <w:r>
              <w:rPr>
                <w:lang w:val="en-US"/>
              </w:rPr>
              <w:lastRenderedPageBreak/>
              <w:t>SaaS</w:t>
            </w:r>
            <w:r>
              <w:t xml:space="preserve">, </w:t>
            </w:r>
            <w:r>
              <w:rPr>
                <w:lang w:val="en-US"/>
              </w:rPr>
              <w:t>PaaS</w:t>
            </w:r>
            <w:r>
              <w:t xml:space="preserve">, исходя из требований бизнеса.  </w:t>
            </w:r>
          </w:p>
        </w:tc>
      </w:tr>
      <w:tr w:rsidR="007517F3" w:rsidTr="005A5A67">
        <w:trPr>
          <w:trHeight w:val="416"/>
        </w:trPr>
        <w:tc>
          <w:tcPr>
            <w:tcW w:w="1134" w:type="dxa"/>
            <w:vMerge/>
            <w:vAlign w:val="center"/>
          </w:tcPr>
          <w:p w:rsidR="007517F3" w:rsidRDefault="007517F3">
            <w:pPr>
              <w:widowControl w:val="0"/>
              <w:ind w:firstLine="709"/>
            </w:pPr>
          </w:p>
        </w:tc>
        <w:tc>
          <w:tcPr>
            <w:tcW w:w="1844" w:type="dxa"/>
            <w:vMerge/>
            <w:vAlign w:val="center"/>
          </w:tcPr>
          <w:p w:rsidR="007517F3" w:rsidRDefault="007517F3">
            <w:pPr>
              <w:widowControl w:val="0"/>
              <w:ind w:firstLine="709"/>
            </w:pPr>
          </w:p>
        </w:tc>
        <w:tc>
          <w:tcPr>
            <w:tcW w:w="2829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4. Использует прикладное программное обеспечение для решения конкретных прикладных задач.</w:t>
            </w:r>
          </w:p>
        </w:tc>
        <w:tc>
          <w:tcPr>
            <w:tcW w:w="3538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Знать: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- прикладное программное обеспечение, задействованное в процессах передачи данных по сети интернет.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идентифицировать бизнес-процессы, реализуемые с использованием </w:t>
            </w:r>
            <w:r>
              <w:rPr>
                <w:lang w:val="en-US"/>
              </w:rPr>
              <w:t>web</w:t>
            </w:r>
            <w:r>
              <w:t>-технологий и описывать сценарии их реализации.</w:t>
            </w:r>
          </w:p>
        </w:tc>
      </w:tr>
      <w:tr w:rsidR="007517F3" w:rsidTr="005A5A67">
        <w:trPr>
          <w:trHeight w:val="416"/>
        </w:trPr>
        <w:tc>
          <w:tcPr>
            <w:tcW w:w="1134" w:type="dxa"/>
            <w:vMerge w:val="restart"/>
          </w:tcPr>
          <w:p w:rsidR="007517F3" w:rsidRDefault="005A5A67">
            <w:pPr>
              <w:widowControl w:val="0"/>
              <w:jc w:val="center"/>
            </w:pPr>
            <w:r>
              <w:t>ПКН- 7</w:t>
            </w:r>
          </w:p>
        </w:tc>
        <w:tc>
          <w:tcPr>
            <w:tcW w:w="1844" w:type="dxa"/>
            <w:vMerge w:val="restart"/>
          </w:tcPr>
          <w:p w:rsidR="007517F3" w:rsidRDefault="005A5A67">
            <w:pPr>
              <w:widowControl w:val="0"/>
              <w:jc w:val="both"/>
            </w:pPr>
            <w:r>
              <w:t>Способность применять знания для просветительской деятельности в области основ экономических знаний.</w:t>
            </w:r>
          </w:p>
        </w:tc>
        <w:tc>
          <w:tcPr>
            <w:tcW w:w="2829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1. Понимает основные особенности российской экономики, ее институциональную структуру, направления экономической политики государства.</w:t>
            </w:r>
          </w:p>
          <w:p w:rsidR="007517F3" w:rsidRDefault="007517F3">
            <w:pPr>
              <w:widowControl w:val="0"/>
              <w:tabs>
                <w:tab w:val="left" w:pos="540"/>
              </w:tabs>
              <w:ind w:firstLine="709"/>
            </w:pPr>
          </w:p>
        </w:tc>
        <w:tc>
          <w:tcPr>
            <w:tcW w:w="3538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Знать: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- законодательную базу, определяющую стратегию развития информационных технологий в РФ;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- ключевые бизнес-задачи, стоящие перед банковским сообществом в части развития каналов взаимодействия с клиентами, интернет-банкинга, платежных сервисов.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формулировать и презентовать концепты новых каналов взаимодействия с клиентами, </w:t>
            </w:r>
            <w:r>
              <w:rPr>
                <w:lang w:val="en-US"/>
              </w:rPr>
              <w:t>web</w:t>
            </w:r>
            <w:r>
              <w:t>-приложений, платежных сервисов.</w:t>
            </w:r>
          </w:p>
        </w:tc>
      </w:tr>
      <w:tr w:rsidR="007517F3" w:rsidTr="005A5A67">
        <w:trPr>
          <w:trHeight w:val="416"/>
        </w:trPr>
        <w:tc>
          <w:tcPr>
            <w:tcW w:w="1134" w:type="dxa"/>
            <w:vMerge/>
            <w:vAlign w:val="center"/>
          </w:tcPr>
          <w:p w:rsidR="007517F3" w:rsidRDefault="007517F3">
            <w:pPr>
              <w:widowControl w:val="0"/>
              <w:ind w:firstLine="709"/>
            </w:pPr>
          </w:p>
        </w:tc>
        <w:tc>
          <w:tcPr>
            <w:tcW w:w="1844" w:type="dxa"/>
            <w:vMerge/>
            <w:vAlign w:val="center"/>
          </w:tcPr>
          <w:p w:rsidR="007517F3" w:rsidRDefault="007517F3">
            <w:pPr>
              <w:widowControl w:val="0"/>
              <w:ind w:firstLine="709"/>
            </w:pPr>
          </w:p>
        </w:tc>
        <w:tc>
          <w:tcPr>
            <w:tcW w:w="2829" w:type="dxa"/>
          </w:tcPr>
          <w:p w:rsidR="007517F3" w:rsidRDefault="005A5A67">
            <w:pPr>
              <w:widowControl w:val="0"/>
              <w:tabs>
                <w:tab w:val="left" w:pos="540"/>
              </w:tabs>
              <w:ind w:firstLine="83"/>
              <w:jc w:val="both"/>
            </w:pPr>
            <w:r>
              <w:t>2. Демонстрирует умение четко, доступно и профессионально грамотно излагать информацию об основных экономических объектах, явлениях, процессах, аргументировать собственные суждения и оценки в области экономики.</w:t>
            </w:r>
          </w:p>
        </w:tc>
        <w:tc>
          <w:tcPr>
            <w:tcW w:w="3538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Знать: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современное состояние и перспективы развития </w:t>
            </w:r>
            <w:r>
              <w:rPr>
                <w:lang w:val="en-US"/>
              </w:rPr>
              <w:t>Web</w:t>
            </w:r>
            <w:r>
              <w:t>-технологий, основные технологические тренды;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значение интернет-технологий для современной экономики, сквозные технологии цифровой экономики, базирующиеся на </w:t>
            </w:r>
            <w:r>
              <w:rPr>
                <w:lang w:val="en-US"/>
              </w:rPr>
              <w:t>Web</w:t>
            </w:r>
            <w:r>
              <w:t>-технологиях.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находить варианты использования новаций в сфере </w:t>
            </w:r>
            <w:r>
              <w:rPr>
                <w:lang w:val="en-US"/>
              </w:rPr>
              <w:t>Web</w:t>
            </w:r>
            <w:r>
              <w:t>-технологий в банковском бизнесе и на финансовом рынке.</w:t>
            </w:r>
          </w:p>
        </w:tc>
      </w:tr>
      <w:tr w:rsidR="007517F3" w:rsidTr="005A5A67">
        <w:trPr>
          <w:trHeight w:val="416"/>
        </w:trPr>
        <w:tc>
          <w:tcPr>
            <w:tcW w:w="9345" w:type="dxa"/>
            <w:gridSpan w:val="4"/>
            <w:vAlign w:val="center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Для профиля «Финансы и банковское дело»</w:t>
            </w:r>
          </w:p>
        </w:tc>
      </w:tr>
      <w:tr w:rsidR="007517F3" w:rsidTr="005A5A67">
        <w:tc>
          <w:tcPr>
            <w:tcW w:w="1134" w:type="dxa"/>
            <w:vMerge w:val="restart"/>
          </w:tcPr>
          <w:p w:rsidR="007517F3" w:rsidRDefault="005A5A67">
            <w:pPr>
              <w:widowControl w:val="0"/>
              <w:tabs>
                <w:tab w:val="left" w:pos="540"/>
              </w:tabs>
              <w:jc w:val="center"/>
            </w:pPr>
            <w:r>
              <w:t>ПКП- 1</w:t>
            </w:r>
          </w:p>
        </w:tc>
        <w:tc>
          <w:tcPr>
            <w:tcW w:w="1844" w:type="dxa"/>
            <w:vMerge w:val="restart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Способность выполнять профессиональные обязанности в </w:t>
            </w:r>
            <w:r>
              <w:lastRenderedPageBreak/>
              <w:t>процессе текущей деятельности институтов финансового рынка, финансовых департаментов компаний, эффективно организовывать их деятельность, обладая навыками решения проблем банковского дела, финансов, экономики и бизнес-аналитики.</w:t>
            </w:r>
          </w:p>
          <w:p w:rsidR="007517F3" w:rsidRDefault="007517F3">
            <w:pPr>
              <w:widowControl w:val="0"/>
              <w:tabs>
                <w:tab w:val="left" w:pos="540"/>
              </w:tabs>
              <w:jc w:val="both"/>
            </w:pPr>
          </w:p>
          <w:p w:rsidR="007517F3" w:rsidRDefault="007517F3">
            <w:pPr>
              <w:widowControl w:val="0"/>
              <w:tabs>
                <w:tab w:val="left" w:pos="540"/>
              </w:tabs>
              <w:jc w:val="both"/>
            </w:pPr>
          </w:p>
        </w:tc>
        <w:tc>
          <w:tcPr>
            <w:tcW w:w="2829" w:type="dxa"/>
          </w:tcPr>
          <w:p w:rsidR="007517F3" w:rsidRDefault="005A5A67">
            <w:pPr>
              <w:widowControl w:val="0"/>
              <w:tabs>
                <w:tab w:val="left" w:pos="178"/>
              </w:tabs>
              <w:jc w:val="both"/>
            </w:pPr>
            <w:r>
              <w:lastRenderedPageBreak/>
              <w:t xml:space="preserve">1. Демонстрирует выполнение профессиональных обязанностей в процессе текущей деятельности </w:t>
            </w:r>
            <w:r>
              <w:lastRenderedPageBreak/>
              <w:t>финансово-кредитных институтов, иных организаций различных отраслей экономики, финансовых органов, публично-правовых образований.</w:t>
            </w:r>
          </w:p>
        </w:tc>
        <w:tc>
          <w:tcPr>
            <w:tcW w:w="3538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lastRenderedPageBreak/>
              <w:t xml:space="preserve">Знать: 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Cs/>
              </w:rPr>
            </w:pPr>
            <w:r>
              <w:t xml:space="preserve">- назначение </w:t>
            </w:r>
            <w:r>
              <w:rPr>
                <w:bCs/>
              </w:rPr>
              <w:t xml:space="preserve">базовых стандартов </w:t>
            </w:r>
            <w:r>
              <w:rPr>
                <w:bCs/>
                <w:lang w:val="en-US"/>
              </w:rPr>
              <w:t>Web</w:t>
            </w:r>
            <w:r>
              <w:rPr>
                <w:bCs/>
              </w:rPr>
              <w:t>;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- принципы организации удаленного взаимодействия </w:t>
            </w:r>
            <w:r>
              <w:rPr>
                <w:bCs/>
              </w:rPr>
              <w:lastRenderedPageBreak/>
              <w:t>между участниками финансового рынка.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проводить разметку </w:t>
            </w:r>
            <w:r>
              <w:rPr>
                <w:lang w:val="en-US"/>
              </w:rPr>
              <w:t>web</w:t>
            </w:r>
            <w:r>
              <w:t xml:space="preserve">-страницы с использованием простейших </w:t>
            </w:r>
            <w:r>
              <w:rPr>
                <w:lang w:val="en-US"/>
              </w:rPr>
              <w:t>HTML</w:t>
            </w:r>
            <w:r>
              <w:t>\</w:t>
            </w:r>
            <w:r>
              <w:rPr>
                <w:lang w:val="en-US"/>
              </w:rPr>
              <w:t>XHTML</w:t>
            </w:r>
            <w:r>
              <w:t xml:space="preserve"> тегов;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- применять каскадные таблицы стилей.</w:t>
            </w:r>
          </w:p>
        </w:tc>
      </w:tr>
      <w:tr w:rsidR="007517F3" w:rsidTr="005A5A67">
        <w:tc>
          <w:tcPr>
            <w:tcW w:w="1134" w:type="dxa"/>
            <w:vMerge/>
            <w:vAlign w:val="center"/>
          </w:tcPr>
          <w:p w:rsidR="007517F3" w:rsidRDefault="007517F3">
            <w:pPr>
              <w:widowControl w:val="0"/>
              <w:ind w:firstLine="709"/>
            </w:pPr>
          </w:p>
        </w:tc>
        <w:tc>
          <w:tcPr>
            <w:tcW w:w="1844" w:type="dxa"/>
            <w:vMerge/>
            <w:vAlign w:val="center"/>
          </w:tcPr>
          <w:p w:rsidR="007517F3" w:rsidRDefault="007517F3">
            <w:pPr>
              <w:widowControl w:val="0"/>
              <w:ind w:firstLine="709"/>
            </w:pPr>
          </w:p>
        </w:tc>
        <w:tc>
          <w:tcPr>
            <w:tcW w:w="2829" w:type="dxa"/>
          </w:tcPr>
          <w:p w:rsidR="007517F3" w:rsidRDefault="005A5A67">
            <w:pPr>
              <w:widowControl w:val="0"/>
              <w:tabs>
                <w:tab w:val="left" w:pos="540"/>
              </w:tabs>
              <w:ind w:firstLine="83"/>
              <w:jc w:val="both"/>
            </w:pPr>
            <w:r>
              <w:t>2. Проводит критический анализ реализуемых в организациях финансовых и кредитных услуг и разрабатывает новые, продвигая их на российском и международном финансовом рынке.</w:t>
            </w:r>
          </w:p>
        </w:tc>
        <w:tc>
          <w:tcPr>
            <w:tcW w:w="3538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 xml:space="preserve">Знать: 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классификацию и требования к структуре и содержанию </w:t>
            </w:r>
            <w:r>
              <w:rPr>
                <w:lang w:val="en-US"/>
              </w:rPr>
              <w:t>web</w:t>
            </w:r>
            <w:r>
              <w:t>-сайтов;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- типовую архитектуру и назначение корпоративных порталов.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 xml:space="preserve">Уметь: 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документировать требования к </w:t>
            </w:r>
            <w:r>
              <w:rPr>
                <w:lang w:val="en-US"/>
              </w:rPr>
              <w:t>Web</w:t>
            </w:r>
            <w:r>
              <w:t>-приложению\ сайту \ облачному сервису.</w:t>
            </w:r>
          </w:p>
        </w:tc>
      </w:tr>
      <w:tr w:rsidR="007517F3" w:rsidTr="005A5A67">
        <w:tc>
          <w:tcPr>
            <w:tcW w:w="1134" w:type="dxa"/>
            <w:vMerge/>
            <w:vAlign w:val="center"/>
          </w:tcPr>
          <w:p w:rsidR="007517F3" w:rsidRDefault="007517F3">
            <w:pPr>
              <w:widowControl w:val="0"/>
              <w:ind w:firstLine="709"/>
            </w:pPr>
          </w:p>
        </w:tc>
        <w:tc>
          <w:tcPr>
            <w:tcW w:w="1844" w:type="dxa"/>
            <w:vMerge/>
            <w:vAlign w:val="center"/>
          </w:tcPr>
          <w:p w:rsidR="007517F3" w:rsidRDefault="007517F3">
            <w:pPr>
              <w:widowControl w:val="0"/>
              <w:ind w:firstLine="709"/>
            </w:pPr>
          </w:p>
        </w:tc>
        <w:tc>
          <w:tcPr>
            <w:tcW w:w="2829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3. Выполняет проектные и финансово-экономические задачи в профессиональной деятельности на основе навыков решения проблем банковского дела, финансов, экономики и бизнес-аналитики.</w:t>
            </w:r>
          </w:p>
        </w:tc>
        <w:tc>
          <w:tcPr>
            <w:tcW w:w="3538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Знать: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принципы разработки и продвижения сайтов компаний, </w:t>
            </w:r>
            <w:r>
              <w:rPr>
                <w:lang w:val="en-US"/>
              </w:rPr>
              <w:t>web</w:t>
            </w:r>
            <w:r>
              <w:t>-приложений, облачных сервисов.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идентифицировать риски использования </w:t>
            </w:r>
            <w:proofErr w:type="spellStart"/>
            <w:r>
              <w:t>Web</w:t>
            </w:r>
            <w:proofErr w:type="spellEnd"/>
            <w:r>
              <w:t>-технологий в проектах автоматизации финансовой отрасли.</w:t>
            </w:r>
          </w:p>
        </w:tc>
      </w:tr>
      <w:tr w:rsidR="007517F3" w:rsidTr="005A5A67">
        <w:tc>
          <w:tcPr>
            <w:tcW w:w="9345" w:type="dxa"/>
            <w:gridSpan w:val="4"/>
            <w:vAlign w:val="center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Для профиля «Государственные и муниципальные финансы»</w:t>
            </w:r>
          </w:p>
        </w:tc>
      </w:tr>
      <w:tr w:rsidR="007517F3" w:rsidTr="005A5A67">
        <w:tc>
          <w:tcPr>
            <w:tcW w:w="1134" w:type="dxa"/>
            <w:vMerge w:val="restart"/>
          </w:tcPr>
          <w:p w:rsidR="007517F3" w:rsidRDefault="005A5A67">
            <w:pPr>
              <w:widowControl w:val="0"/>
              <w:jc w:val="center"/>
            </w:pPr>
            <w:r>
              <w:t>ПКП- 1</w:t>
            </w:r>
          </w:p>
        </w:tc>
        <w:tc>
          <w:tcPr>
            <w:tcW w:w="1844" w:type="dxa"/>
            <w:vMerge w:val="restart"/>
          </w:tcPr>
          <w:p w:rsidR="007517F3" w:rsidRDefault="005A5A67">
            <w:pPr>
              <w:widowControl w:val="0"/>
              <w:jc w:val="both"/>
            </w:pPr>
            <w:r>
              <w:t>Способность собирать и обобщать данные, необходимые для характеристики основных направлений бюджетно-налоговой и долговой политики.</w:t>
            </w:r>
          </w:p>
        </w:tc>
        <w:tc>
          <w:tcPr>
            <w:tcW w:w="2829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1. Систематизирует, анализирует и оценивает статистическую информацию и результаты научных исследований, характеризующие основные параметры социально-экономического развития публично-правового образования, исполнения бюджетов бюджетной системы для анализа целей, задач и результатов реализации бюджетно-налоговой и долговой политики.</w:t>
            </w:r>
          </w:p>
        </w:tc>
        <w:tc>
          <w:tcPr>
            <w:tcW w:w="3538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t>Знать:</w:t>
            </w:r>
            <w:r>
              <w:t xml:space="preserve"> 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основные компоненты основанной на </w:t>
            </w:r>
            <w:proofErr w:type="spellStart"/>
            <w:r>
              <w:t>Web</w:t>
            </w:r>
            <w:proofErr w:type="spellEnd"/>
            <w:r>
              <w:t>-технологиях системы государственного и муниципального управления.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 xml:space="preserve">- </w:t>
            </w:r>
            <w:r>
              <w:t>описывать сценарии применения технологий электронного правительства для управления бюджетно-налоговой и долговой политикой.</w:t>
            </w:r>
          </w:p>
          <w:p w:rsidR="007517F3" w:rsidRDefault="007517F3">
            <w:pPr>
              <w:widowControl w:val="0"/>
              <w:tabs>
                <w:tab w:val="left" w:pos="540"/>
              </w:tabs>
              <w:jc w:val="both"/>
            </w:pPr>
          </w:p>
        </w:tc>
      </w:tr>
      <w:tr w:rsidR="007517F3" w:rsidTr="005A5A67">
        <w:tc>
          <w:tcPr>
            <w:tcW w:w="1134" w:type="dxa"/>
            <w:vMerge/>
            <w:vAlign w:val="center"/>
          </w:tcPr>
          <w:p w:rsidR="007517F3" w:rsidRDefault="007517F3">
            <w:pPr>
              <w:widowControl w:val="0"/>
              <w:ind w:firstLine="709"/>
            </w:pPr>
          </w:p>
        </w:tc>
        <w:tc>
          <w:tcPr>
            <w:tcW w:w="1844" w:type="dxa"/>
            <w:vMerge/>
            <w:vAlign w:val="center"/>
          </w:tcPr>
          <w:p w:rsidR="007517F3" w:rsidRDefault="007517F3">
            <w:pPr>
              <w:widowControl w:val="0"/>
              <w:ind w:firstLine="709"/>
            </w:pPr>
          </w:p>
        </w:tc>
        <w:tc>
          <w:tcPr>
            <w:tcW w:w="2829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2. Применяет профессиональные знания для </w:t>
            </w:r>
            <w:r>
              <w:lastRenderedPageBreak/>
              <w:t>прогнозирования результатов реализации бюджетно-налоговой и долговой политики на среднесрочную перспективу.</w:t>
            </w:r>
          </w:p>
        </w:tc>
        <w:tc>
          <w:tcPr>
            <w:tcW w:w="3538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lastRenderedPageBreak/>
              <w:t>Знать: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принципы функционирования сайтов, порталов, облачных </w:t>
            </w:r>
            <w:r>
              <w:lastRenderedPageBreak/>
              <w:t>сервисов.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идентифицировать риски использования </w:t>
            </w:r>
            <w:proofErr w:type="spellStart"/>
            <w:r>
              <w:t>Web</w:t>
            </w:r>
            <w:proofErr w:type="spellEnd"/>
            <w:r>
              <w:t>-технологий для сбора данных о реализации бюджетно-налоговой и долговой политики.</w:t>
            </w:r>
          </w:p>
        </w:tc>
      </w:tr>
      <w:tr w:rsidR="007517F3" w:rsidTr="005A5A67">
        <w:tc>
          <w:tcPr>
            <w:tcW w:w="9345" w:type="dxa"/>
            <w:gridSpan w:val="4"/>
            <w:vAlign w:val="center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lastRenderedPageBreak/>
              <w:t>Для профиля «Государственный финансовый контроль»</w:t>
            </w:r>
          </w:p>
        </w:tc>
      </w:tr>
      <w:tr w:rsidR="007517F3" w:rsidTr="005A5A67">
        <w:tc>
          <w:tcPr>
            <w:tcW w:w="1134" w:type="dxa"/>
            <w:vMerge w:val="restart"/>
          </w:tcPr>
          <w:p w:rsidR="007517F3" w:rsidRDefault="005A5A67">
            <w:pPr>
              <w:widowControl w:val="0"/>
              <w:jc w:val="center"/>
            </w:pPr>
            <w:r>
              <w:t>ПКП- 1</w:t>
            </w:r>
          </w:p>
        </w:tc>
        <w:tc>
          <w:tcPr>
            <w:tcW w:w="1844" w:type="dxa"/>
            <w:vMerge w:val="restart"/>
          </w:tcPr>
          <w:p w:rsidR="007517F3" w:rsidRDefault="005A5A67">
            <w:pPr>
              <w:widowControl w:val="0"/>
              <w:jc w:val="both"/>
            </w:pPr>
            <w:r>
              <w:t>Способность собирать и обобщать информацию, необходимую для проведения государственного финансового контроля (аудита).</w:t>
            </w:r>
          </w:p>
        </w:tc>
        <w:tc>
          <w:tcPr>
            <w:tcW w:w="2829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 1. Демонстрирует знания нормативных правовых актов, регулирующих организацию государственного финансового контроля (аудита).</w:t>
            </w:r>
          </w:p>
        </w:tc>
        <w:tc>
          <w:tcPr>
            <w:tcW w:w="3538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 xml:space="preserve">Знать: 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t xml:space="preserve">- </w:t>
            </w:r>
            <w:r>
              <w:t>нормативно-правовые акты, регулирующие организацию государственного финансового контроля, в том числе нормативные акты, формирующие правовую основу для проведения СМАРТ-контроля.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 xml:space="preserve">Уметь: 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t xml:space="preserve">- </w:t>
            </w:r>
            <w:r>
              <w:t xml:space="preserve">применять нормативно-правовые акты в области организации государственного финансового контроля для обоснования законности процедур сбора данных для проведения государственного финансового контроля. </w:t>
            </w:r>
          </w:p>
        </w:tc>
      </w:tr>
      <w:tr w:rsidR="007517F3" w:rsidTr="005A5A67">
        <w:tc>
          <w:tcPr>
            <w:tcW w:w="1134" w:type="dxa"/>
            <w:vMerge/>
            <w:vAlign w:val="center"/>
          </w:tcPr>
          <w:p w:rsidR="007517F3" w:rsidRDefault="007517F3">
            <w:pPr>
              <w:widowControl w:val="0"/>
              <w:ind w:firstLine="709"/>
            </w:pPr>
          </w:p>
        </w:tc>
        <w:tc>
          <w:tcPr>
            <w:tcW w:w="1844" w:type="dxa"/>
            <w:vMerge/>
            <w:vAlign w:val="center"/>
          </w:tcPr>
          <w:p w:rsidR="007517F3" w:rsidRDefault="007517F3">
            <w:pPr>
              <w:widowControl w:val="0"/>
              <w:ind w:firstLine="709"/>
            </w:pPr>
          </w:p>
        </w:tc>
        <w:tc>
          <w:tcPr>
            <w:tcW w:w="2829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2. Собирает, обобщает и анализирует данные для проведения контрольных и экспертно-аналитических мероприятий.</w:t>
            </w:r>
          </w:p>
        </w:tc>
        <w:tc>
          <w:tcPr>
            <w:tcW w:w="3538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t xml:space="preserve">Знать: 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основанные на </w:t>
            </w:r>
            <w:r>
              <w:rPr>
                <w:lang w:val="en-US"/>
              </w:rPr>
              <w:t>We</w:t>
            </w:r>
            <w:r>
              <w:t>b-технологиях способы сбора и консолидации данных для проведения контрольных и экспертно-аналитических мероприятий.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 xml:space="preserve">Уметь: 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t xml:space="preserve">- </w:t>
            </w:r>
            <w:r>
              <w:t xml:space="preserve">использовать основанные на </w:t>
            </w:r>
            <w:r>
              <w:rPr>
                <w:lang w:val="en-US"/>
              </w:rPr>
              <w:t>We</w:t>
            </w:r>
            <w:r>
              <w:t>b-технологиях способы сбора и консолидации данных для проведения контрольных и экспертно-аналитических мероприятий.</w:t>
            </w:r>
          </w:p>
        </w:tc>
      </w:tr>
      <w:tr w:rsidR="007517F3" w:rsidTr="005A5A67">
        <w:tc>
          <w:tcPr>
            <w:tcW w:w="1134" w:type="dxa"/>
            <w:vMerge/>
            <w:vAlign w:val="center"/>
          </w:tcPr>
          <w:p w:rsidR="007517F3" w:rsidRDefault="007517F3">
            <w:pPr>
              <w:widowControl w:val="0"/>
              <w:ind w:firstLine="709"/>
            </w:pPr>
          </w:p>
        </w:tc>
        <w:tc>
          <w:tcPr>
            <w:tcW w:w="1844" w:type="dxa"/>
            <w:vMerge/>
            <w:vAlign w:val="center"/>
          </w:tcPr>
          <w:p w:rsidR="007517F3" w:rsidRDefault="007517F3">
            <w:pPr>
              <w:widowControl w:val="0"/>
              <w:ind w:firstLine="709"/>
            </w:pPr>
          </w:p>
        </w:tc>
        <w:tc>
          <w:tcPr>
            <w:tcW w:w="2829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3. Использует информационные технологии в ходе сбора и обобщения информации для проведения контрольных и экспертно-аналитических мероприятий.</w:t>
            </w:r>
          </w:p>
        </w:tc>
        <w:tc>
          <w:tcPr>
            <w:tcW w:w="3538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 xml:space="preserve">Знать: 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Cs/>
              </w:rPr>
            </w:pPr>
            <w:r>
              <w:rPr>
                <w:b/>
              </w:rPr>
              <w:t xml:space="preserve">- </w:t>
            </w:r>
            <w:r>
              <w:rPr>
                <w:bCs/>
              </w:rPr>
              <w:t>принципы организации удаленного взаимодействия между участниками системы государственного финансового контроля.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 xml:space="preserve">Уметь: 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t xml:space="preserve">- </w:t>
            </w:r>
            <w:r>
              <w:t xml:space="preserve">описывать сценарии применения государственного финансового контроля </w:t>
            </w:r>
            <w:r>
              <w:rPr>
                <w:lang w:val="en-US"/>
              </w:rPr>
              <w:t>We</w:t>
            </w:r>
            <w:r>
              <w:t xml:space="preserve">b-технологий для </w:t>
            </w:r>
            <w:r>
              <w:rPr>
                <w:bCs/>
              </w:rPr>
              <w:t xml:space="preserve">организации удаленного взаимодействия </w:t>
            </w:r>
            <w:r>
              <w:rPr>
                <w:bCs/>
              </w:rPr>
              <w:lastRenderedPageBreak/>
              <w:t>между участниками системы государственного финансового контроля.</w:t>
            </w:r>
          </w:p>
        </w:tc>
      </w:tr>
      <w:tr w:rsidR="007517F3" w:rsidTr="005A5A67">
        <w:tc>
          <w:tcPr>
            <w:tcW w:w="9345" w:type="dxa"/>
            <w:gridSpan w:val="4"/>
            <w:vAlign w:val="center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lastRenderedPageBreak/>
              <w:t>Для профиля «Финансы и управление финансовыми активами»</w:t>
            </w:r>
          </w:p>
        </w:tc>
      </w:tr>
      <w:tr w:rsidR="007517F3" w:rsidTr="005A5A67">
        <w:tc>
          <w:tcPr>
            <w:tcW w:w="1134" w:type="dxa"/>
            <w:vMerge w:val="restart"/>
          </w:tcPr>
          <w:p w:rsidR="007517F3" w:rsidRDefault="005A5A67">
            <w:pPr>
              <w:widowControl w:val="0"/>
              <w:jc w:val="center"/>
            </w:pPr>
            <w:r>
              <w:t>ПКП- 1</w:t>
            </w:r>
          </w:p>
        </w:tc>
        <w:tc>
          <w:tcPr>
            <w:tcW w:w="1844" w:type="dxa"/>
            <w:vMerge w:val="restart"/>
          </w:tcPr>
          <w:p w:rsidR="007517F3" w:rsidRDefault="005A5A67">
            <w:pPr>
              <w:widowControl w:val="0"/>
              <w:jc w:val="both"/>
            </w:pPr>
            <w:r>
              <w:t>Способность собирать и обобщать данные, необходимые для характеристики состояния общественных, корпоративных и личных финансов.</w:t>
            </w:r>
          </w:p>
        </w:tc>
        <w:tc>
          <w:tcPr>
            <w:tcW w:w="2829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1. Находит и систематизирует информацию из статистических и иных официальных источников, прогнозов, стратегий и планов для оценки состояния финансов и финансовых активов публично-правовых образований, корпораций и домохозяйств.</w:t>
            </w:r>
          </w:p>
        </w:tc>
        <w:tc>
          <w:tcPr>
            <w:tcW w:w="3538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Знать: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основанные на </w:t>
            </w:r>
            <w:r>
              <w:rPr>
                <w:lang w:val="en-US"/>
              </w:rPr>
              <w:t>We</w:t>
            </w:r>
            <w:r>
              <w:t>b-технологиях способы сбора и консолидации данных о состоянии финансовых активов публично-правовых образований, корпораций и домохозяйств.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использовать </w:t>
            </w:r>
            <w:r>
              <w:rPr>
                <w:lang w:val="en-US"/>
              </w:rPr>
              <w:t>We</w:t>
            </w:r>
            <w:r>
              <w:t>b-технологии для сбора и консолидации данных о состоянии финансовых активов публично-правовых образований, корпораций и домохозяйств.</w:t>
            </w:r>
          </w:p>
        </w:tc>
      </w:tr>
      <w:tr w:rsidR="007517F3" w:rsidTr="005A5A67">
        <w:tc>
          <w:tcPr>
            <w:tcW w:w="1134" w:type="dxa"/>
            <w:vMerge/>
            <w:vAlign w:val="center"/>
          </w:tcPr>
          <w:p w:rsidR="007517F3" w:rsidRDefault="007517F3">
            <w:pPr>
              <w:widowControl w:val="0"/>
              <w:ind w:firstLine="709"/>
            </w:pPr>
          </w:p>
        </w:tc>
        <w:tc>
          <w:tcPr>
            <w:tcW w:w="1844" w:type="dxa"/>
            <w:vMerge/>
            <w:vAlign w:val="center"/>
          </w:tcPr>
          <w:p w:rsidR="007517F3" w:rsidRDefault="007517F3">
            <w:pPr>
              <w:widowControl w:val="0"/>
              <w:ind w:firstLine="709"/>
            </w:pPr>
          </w:p>
        </w:tc>
        <w:tc>
          <w:tcPr>
            <w:tcW w:w="2829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2. Демонстрирует владение современными информационными технологиями для решения задач управления финансами на макро- и микроуровне.</w:t>
            </w:r>
          </w:p>
        </w:tc>
        <w:tc>
          <w:tcPr>
            <w:tcW w:w="3538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Знать: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t xml:space="preserve">- </w:t>
            </w:r>
            <w:r>
              <w:t xml:space="preserve">основанные на </w:t>
            </w:r>
            <w:r>
              <w:rPr>
                <w:lang w:val="en-US"/>
              </w:rPr>
              <w:t>We</w:t>
            </w:r>
            <w:r>
              <w:t>b-технологиях решения для управления финансами на микро-и макроуровнях, корпоративные и государственные информационные системы для управления финансами.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использовать основанные на </w:t>
            </w:r>
            <w:r>
              <w:rPr>
                <w:lang w:val="en-US"/>
              </w:rPr>
              <w:t>We</w:t>
            </w:r>
            <w:r>
              <w:t>b-технологиях решения для управления финансами на микро-и макроуровнях.</w:t>
            </w:r>
          </w:p>
        </w:tc>
      </w:tr>
      <w:tr w:rsidR="007517F3" w:rsidTr="005A5A67">
        <w:tc>
          <w:tcPr>
            <w:tcW w:w="1134" w:type="dxa"/>
            <w:vMerge/>
            <w:vAlign w:val="center"/>
          </w:tcPr>
          <w:p w:rsidR="007517F3" w:rsidRDefault="007517F3">
            <w:pPr>
              <w:widowControl w:val="0"/>
              <w:ind w:firstLine="709"/>
            </w:pPr>
          </w:p>
        </w:tc>
        <w:tc>
          <w:tcPr>
            <w:tcW w:w="1844" w:type="dxa"/>
            <w:vMerge/>
            <w:vAlign w:val="center"/>
          </w:tcPr>
          <w:p w:rsidR="007517F3" w:rsidRDefault="007517F3">
            <w:pPr>
              <w:widowControl w:val="0"/>
              <w:ind w:firstLine="709"/>
            </w:pPr>
          </w:p>
        </w:tc>
        <w:tc>
          <w:tcPr>
            <w:tcW w:w="2829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3. Проводит самостоятельные исследования, направленные на выявление трендов развития финансов и финансовых активов публично-правовых образований, корпораций, домохозяйств.</w:t>
            </w:r>
          </w:p>
        </w:tc>
        <w:tc>
          <w:tcPr>
            <w:tcW w:w="3538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Знать: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возможности использования перспективных </w:t>
            </w:r>
            <w:r>
              <w:rPr>
                <w:lang w:val="en-US"/>
              </w:rPr>
              <w:t>We</w:t>
            </w:r>
            <w:r>
              <w:t>b-технологий (в том числе технологий распределенного реестра и смарт-контрактов) в задачах управления финансовыми активами.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обосновывать целесообразность использования перспективных </w:t>
            </w:r>
            <w:r>
              <w:rPr>
                <w:lang w:val="en-US"/>
              </w:rPr>
              <w:t>We</w:t>
            </w:r>
            <w:r>
              <w:t>b-технологий (в том числе технологий распределенного реестра и смарт-контрактов) в задачах управления финансовыми активами.</w:t>
            </w:r>
          </w:p>
        </w:tc>
      </w:tr>
      <w:tr w:rsidR="007517F3" w:rsidTr="005A5A67">
        <w:tc>
          <w:tcPr>
            <w:tcW w:w="9345" w:type="dxa"/>
            <w:gridSpan w:val="4"/>
            <w:vAlign w:val="center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Для профиля «Казначейское дело»</w:t>
            </w:r>
          </w:p>
        </w:tc>
      </w:tr>
      <w:tr w:rsidR="007517F3" w:rsidTr="005A5A67">
        <w:tc>
          <w:tcPr>
            <w:tcW w:w="1134" w:type="dxa"/>
            <w:vMerge w:val="restart"/>
          </w:tcPr>
          <w:p w:rsidR="007517F3" w:rsidRDefault="005A5A67">
            <w:pPr>
              <w:widowControl w:val="0"/>
              <w:jc w:val="center"/>
            </w:pPr>
            <w:r>
              <w:t>ПКП-1</w:t>
            </w:r>
          </w:p>
        </w:tc>
        <w:tc>
          <w:tcPr>
            <w:tcW w:w="1844" w:type="dxa"/>
            <w:vMerge w:val="restart"/>
          </w:tcPr>
          <w:p w:rsidR="007517F3" w:rsidRDefault="005A5A67">
            <w:pPr>
              <w:widowControl w:val="0"/>
              <w:jc w:val="both"/>
            </w:pPr>
            <w:r>
              <w:t xml:space="preserve">Способность </w:t>
            </w:r>
            <w:r>
              <w:lastRenderedPageBreak/>
              <w:t>применять казначейские технологии на макро- и микроуровнях.</w:t>
            </w:r>
          </w:p>
        </w:tc>
        <w:tc>
          <w:tcPr>
            <w:tcW w:w="2829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lastRenderedPageBreak/>
              <w:t xml:space="preserve">1. Владеет приемами </w:t>
            </w:r>
            <w:r>
              <w:lastRenderedPageBreak/>
              <w:t>казначейского обслуживания и казначейского сопровождения.</w:t>
            </w:r>
          </w:p>
        </w:tc>
        <w:tc>
          <w:tcPr>
            <w:tcW w:w="3538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lastRenderedPageBreak/>
              <w:t>Знать: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lastRenderedPageBreak/>
              <w:t xml:space="preserve">- принципы использования </w:t>
            </w:r>
            <w:r>
              <w:rPr>
                <w:lang w:val="en-US"/>
              </w:rPr>
              <w:t>Web</w:t>
            </w:r>
            <w:r>
              <w:t>-технологий в задачах казначейского обслуживания и казначейского сопровождения.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t xml:space="preserve">- </w:t>
            </w:r>
            <w:r>
              <w:t xml:space="preserve">описывать сценарии использования </w:t>
            </w:r>
            <w:r>
              <w:rPr>
                <w:lang w:val="en-US"/>
              </w:rPr>
              <w:t>Web</w:t>
            </w:r>
            <w:r>
              <w:t>-технологий в задачах казначейского обслуживания и сопровождения, в том числе с использованием ГИИС «Электронный бюджет».</w:t>
            </w:r>
          </w:p>
        </w:tc>
      </w:tr>
      <w:tr w:rsidR="007517F3" w:rsidTr="005A5A67">
        <w:tc>
          <w:tcPr>
            <w:tcW w:w="1134" w:type="dxa"/>
            <w:vMerge/>
            <w:vAlign w:val="center"/>
          </w:tcPr>
          <w:p w:rsidR="007517F3" w:rsidRDefault="007517F3">
            <w:pPr>
              <w:widowControl w:val="0"/>
              <w:ind w:firstLine="709"/>
            </w:pPr>
          </w:p>
        </w:tc>
        <w:tc>
          <w:tcPr>
            <w:tcW w:w="1844" w:type="dxa"/>
            <w:vMerge/>
            <w:vAlign w:val="center"/>
          </w:tcPr>
          <w:p w:rsidR="007517F3" w:rsidRDefault="007517F3">
            <w:pPr>
              <w:widowControl w:val="0"/>
              <w:ind w:firstLine="709"/>
            </w:pPr>
          </w:p>
        </w:tc>
        <w:tc>
          <w:tcPr>
            <w:tcW w:w="2829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2. Применяет инструменты риск-ориентированного казначейского сопровождения.</w:t>
            </w:r>
          </w:p>
        </w:tc>
        <w:tc>
          <w:tcPr>
            <w:tcW w:w="3538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 xml:space="preserve">Знать: 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основанные на </w:t>
            </w:r>
            <w:r>
              <w:rPr>
                <w:lang w:val="en-US"/>
              </w:rPr>
              <w:t>We</w:t>
            </w:r>
            <w:r>
              <w:t>b-технологиях способы сбора данных для осуществления риск-ориентированного казначейского сопровождения.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t xml:space="preserve">- </w:t>
            </w:r>
            <w:r>
              <w:t xml:space="preserve">использовать </w:t>
            </w:r>
            <w:proofErr w:type="spellStart"/>
            <w:r>
              <w:t>Web</w:t>
            </w:r>
            <w:proofErr w:type="spellEnd"/>
            <w:r>
              <w:t>-технологии для сбора данных для осуществления риск-ориентированного казначейского сопровождения.</w:t>
            </w:r>
          </w:p>
        </w:tc>
      </w:tr>
      <w:tr w:rsidR="007517F3" w:rsidTr="005A5A67">
        <w:tc>
          <w:tcPr>
            <w:tcW w:w="1134" w:type="dxa"/>
            <w:vMerge/>
            <w:vAlign w:val="center"/>
          </w:tcPr>
          <w:p w:rsidR="007517F3" w:rsidRDefault="007517F3">
            <w:pPr>
              <w:widowControl w:val="0"/>
              <w:ind w:firstLine="709"/>
            </w:pPr>
          </w:p>
        </w:tc>
        <w:tc>
          <w:tcPr>
            <w:tcW w:w="1844" w:type="dxa"/>
            <w:vMerge/>
            <w:vAlign w:val="center"/>
          </w:tcPr>
          <w:p w:rsidR="007517F3" w:rsidRDefault="007517F3">
            <w:pPr>
              <w:widowControl w:val="0"/>
              <w:ind w:firstLine="709"/>
            </w:pPr>
          </w:p>
        </w:tc>
        <w:tc>
          <w:tcPr>
            <w:tcW w:w="2829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3. Демонстрирует знания ведения казначейского учета, формирования отчетности по операциям казначейских платежей.</w:t>
            </w:r>
          </w:p>
        </w:tc>
        <w:tc>
          <w:tcPr>
            <w:tcW w:w="3538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 xml:space="preserve">Знать: 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основанные на </w:t>
            </w:r>
            <w:r>
              <w:rPr>
                <w:lang w:val="en-US"/>
              </w:rPr>
              <w:t>We</w:t>
            </w:r>
            <w:r>
              <w:t>b-технологиях способы формирования отчетности по казначейским платежам.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t xml:space="preserve">- </w:t>
            </w:r>
            <w:r>
              <w:t xml:space="preserve">использовать </w:t>
            </w:r>
            <w:proofErr w:type="spellStart"/>
            <w:r>
              <w:t>Web</w:t>
            </w:r>
            <w:proofErr w:type="spellEnd"/>
            <w:r>
              <w:t>-технологии для консолидации данных и формирования отчетности по казначейским платежам.</w:t>
            </w:r>
          </w:p>
        </w:tc>
      </w:tr>
      <w:tr w:rsidR="007517F3" w:rsidTr="005A5A67">
        <w:tc>
          <w:tcPr>
            <w:tcW w:w="1134" w:type="dxa"/>
            <w:vMerge/>
            <w:vAlign w:val="center"/>
          </w:tcPr>
          <w:p w:rsidR="007517F3" w:rsidRDefault="007517F3">
            <w:pPr>
              <w:widowControl w:val="0"/>
              <w:ind w:firstLine="709"/>
            </w:pPr>
          </w:p>
        </w:tc>
        <w:tc>
          <w:tcPr>
            <w:tcW w:w="1844" w:type="dxa"/>
            <w:vMerge/>
            <w:vAlign w:val="center"/>
          </w:tcPr>
          <w:p w:rsidR="007517F3" w:rsidRDefault="007517F3">
            <w:pPr>
              <w:widowControl w:val="0"/>
              <w:ind w:firstLine="709"/>
            </w:pPr>
          </w:p>
        </w:tc>
        <w:tc>
          <w:tcPr>
            <w:tcW w:w="2829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4. Классифицирует нарушения участников казначейского сопровождения.</w:t>
            </w:r>
          </w:p>
        </w:tc>
        <w:tc>
          <w:tcPr>
            <w:tcW w:w="3538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Знать: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перспективы использования </w:t>
            </w:r>
            <w:r>
              <w:rPr>
                <w:lang w:val="en-US"/>
              </w:rPr>
              <w:t>We</w:t>
            </w:r>
            <w:r>
              <w:t>b-технологий (в том числе технологий распределенного реестра, смарт-контрактов, цифровых финансовых активов) в задачах казначейского сопровождения.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обосновывать целесообразность использования перспективных </w:t>
            </w:r>
            <w:r>
              <w:rPr>
                <w:lang w:val="en-US"/>
              </w:rPr>
              <w:t>We</w:t>
            </w:r>
            <w:r>
              <w:t>b-технологий  в задачах казначейского сопровождения.</w:t>
            </w:r>
          </w:p>
        </w:tc>
      </w:tr>
      <w:tr w:rsidR="007517F3" w:rsidTr="005A5A67">
        <w:tc>
          <w:tcPr>
            <w:tcW w:w="9345" w:type="dxa"/>
            <w:gridSpan w:val="4"/>
            <w:vAlign w:val="center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Для профиля «Бизнес и финансы социальной сферы»</w:t>
            </w:r>
          </w:p>
        </w:tc>
      </w:tr>
      <w:tr w:rsidR="007517F3" w:rsidTr="005A5A67">
        <w:tc>
          <w:tcPr>
            <w:tcW w:w="1134" w:type="dxa"/>
            <w:vMerge w:val="restart"/>
          </w:tcPr>
          <w:p w:rsidR="007517F3" w:rsidRDefault="005A5A67">
            <w:pPr>
              <w:widowControl w:val="0"/>
              <w:jc w:val="center"/>
            </w:pPr>
            <w:r>
              <w:t>ПКП- 4</w:t>
            </w:r>
          </w:p>
        </w:tc>
        <w:tc>
          <w:tcPr>
            <w:tcW w:w="1844" w:type="dxa"/>
            <w:vMerge w:val="restart"/>
          </w:tcPr>
          <w:p w:rsidR="007517F3" w:rsidRDefault="005A5A67">
            <w:pPr>
              <w:widowControl w:val="0"/>
              <w:jc w:val="both"/>
            </w:pPr>
            <w:r>
              <w:t xml:space="preserve">Способность рассчитывать, анализировать </w:t>
            </w:r>
            <w:r>
              <w:lastRenderedPageBreak/>
              <w:t>и интерпретировать информацию, необходимую для выявления тенденций в функционировании и развитии социальной сферы.</w:t>
            </w:r>
          </w:p>
        </w:tc>
        <w:tc>
          <w:tcPr>
            <w:tcW w:w="2829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lastRenderedPageBreak/>
              <w:t xml:space="preserve">1. Формирует и внедряет системы сбора и анализа статистических баз </w:t>
            </w:r>
            <w:r>
              <w:lastRenderedPageBreak/>
              <w:t>данных по функционированию и развитию социальной сферы.</w:t>
            </w:r>
          </w:p>
          <w:p w:rsidR="007517F3" w:rsidRDefault="007517F3">
            <w:pPr>
              <w:widowControl w:val="0"/>
              <w:tabs>
                <w:tab w:val="left" w:pos="540"/>
              </w:tabs>
              <w:jc w:val="both"/>
            </w:pPr>
          </w:p>
        </w:tc>
        <w:tc>
          <w:tcPr>
            <w:tcW w:w="3538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lastRenderedPageBreak/>
              <w:t>Знать: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основанные на </w:t>
            </w:r>
            <w:r>
              <w:rPr>
                <w:lang w:val="en-US"/>
              </w:rPr>
              <w:t>We</w:t>
            </w:r>
            <w:r>
              <w:t xml:space="preserve">b-технологиях способы сбора </w:t>
            </w:r>
            <w:r>
              <w:lastRenderedPageBreak/>
              <w:t>статистических данных по функционированию и развитию социальной сферы.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подбирать основанные на </w:t>
            </w:r>
            <w:r>
              <w:rPr>
                <w:lang w:val="en-US"/>
              </w:rPr>
              <w:t>We</w:t>
            </w:r>
            <w:r>
              <w:t>b-технологиях способы сбора статистических данных по функционированию и развитию социальной сферы.</w:t>
            </w:r>
          </w:p>
        </w:tc>
      </w:tr>
      <w:tr w:rsidR="007517F3" w:rsidTr="005A5A67">
        <w:tc>
          <w:tcPr>
            <w:tcW w:w="1134" w:type="dxa"/>
            <w:vMerge/>
            <w:vAlign w:val="center"/>
          </w:tcPr>
          <w:p w:rsidR="007517F3" w:rsidRDefault="007517F3">
            <w:pPr>
              <w:widowControl w:val="0"/>
              <w:ind w:firstLine="709"/>
            </w:pPr>
          </w:p>
        </w:tc>
        <w:tc>
          <w:tcPr>
            <w:tcW w:w="1844" w:type="dxa"/>
            <w:vMerge/>
            <w:vAlign w:val="center"/>
          </w:tcPr>
          <w:p w:rsidR="007517F3" w:rsidRDefault="007517F3">
            <w:pPr>
              <w:widowControl w:val="0"/>
              <w:ind w:firstLine="709"/>
            </w:pPr>
          </w:p>
        </w:tc>
        <w:tc>
          <w:tcPr>
            <w:tcW w:w="2829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2. Разрабатывает, осваивает и внедряет программы развития социальной сферы на основе интерпретации информации.</w:t>
            </w:r>
          </w:p>
        </w:tc>
        <w:tc>
          <w:tcPr>
            <w:tcW w:w="3538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Знать: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возможности использования перспективных </w:t>
            </w:r>
            <w:r>
              <w:rPr>
                <w:lang w:val="en-US"/>
              </w:rPr>
              <w:t>We</w:t>
            </w:r>
            <w:r>
              <w:t>b-технологий в задачах управления финансами социальной сферы.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обосновывать целесообразность использования перспективных </w:t>
            </w:r>
            <w:r>
              <w:rPr>
                <w:lang w:val="en-US"/>
              </w:rPr>
              <w:t>We</w:t>
            </w:r>
            <w:r>
              <w:t>b-технологий в задачах управления финансами социальной сферы.</w:t>
            </w:r>
          </w:p>
        </w:tc>
      </w:tr>
      <w:tr w:rsidR="007517F3" w:rsidTr="005A5A67">
        <w:tc>
          <w:tcPr>
            <w:tcW w:w="9345" w:type="dxa"/>
            <w:gridSpan w:val="4"/>
            <w:vAlign w:val="center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Для профиля «Управление финансовыми рисками и страхование»</w:t>
            </w:r>
          </w:p>
        </w:tc>
      </w:tr>
      <w:tr w:rsidR="007517F3" w:rsidTr="005A5A67">
        <w:tc>
          <w:tcPr>
            <w:tcW w:w="1134" w:type="dxa"/>
            <w:vMerge w:val="restart"/>
          </w:tcPr>
          <w:p w:rsidR="007517F3" w:rsidRDefault="005A5A67">
            <w:pPr>
              <w:widowControl w:val="0"/>
              <w:jc w:val="center"/>
            </w:pPr>
            <w:r>
              <w:t>ПКП- 4</w:t>
            </w:r>
          </w:p>
        </w:tc>
        <w:tc>
          <w:tcPr>
            <w:tcW w:w="1844" w:type="dxa"/>
            <w:vMerge w:val="restart"/>
            <w:vAlign w:val="center"/>
          </w:tcPr>
          <w:p w:rsidR="007517F3" w:rsidRDefault="005A5A67">
            <w:pPr>
              <w:widowControl w:val="0"/>
              <w:jc w:val="both"/>
            </w:pPr>
            <w:r>
              <w:t xml:space="preserve">Способность оценивать риски с использованием математических методов, статистических баз данных, методов экспертных оценок и реализовывать политику управления рисками предприятий и организаций, политику </w:t>
            </w:r>
            <w:proofErr w:type="spellStart"/>
            <w:r>
              <w:t>андеррайтинга</w:t>
            </w:r>
            <w:proofErr w:type="spellEnd"/>
            <w:r>
              <w:t xml:space="preserve"> страховой организации.</w:t>
            </w:r>
          </w:p>
        </w:tc>
        <w:tc>
          <w:tcPr>
            <w:tcW w:w="2829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1. Формирует и внедряет системы оценки рисками, основанные на математических методах, сборе и анализе статистических баз данных.</w:t>
            </w:r>
          </w:p>
          <w:p w:rsidR="007517F3" w:rsidRDefault="007517F3">
            <w:pPr>
              <w:widowControl w:val="0"/>
              <w:tabs>
                <w:tab w:val="left" w:pos="540"/>
              </w:tabs>
              <w:jc w:val="both"/>
            </w:pPr>
          </w:p>
          <w:p w:rsidR="007517F3" w:rsidRDefault="007517F3">
            <w:pPr>
              <w:widowControl w:val="0"/>
              <w:tabs>
                <w:tab w:val="left" w:pos="540"/>
              </w:tabs>
              <w:jc w:val="both"/>
            </w:pPr>
          </w:p>
          <w:p w:rsidR="007517F3" w:rsidRDefault="007517F3">
            <w:pPr>
              <w:widowControl w:val="0"/>
              <w:tabs>
                <w:tab w:val="left" w:pos="540"/>
              </w:tabs>
              <w:jc w:val="both"/>
            </w:pPr>
          </w:p>
        </w:tc>
        <w:tc>
          <w:tcPr>
            <w:tcW w:w="3538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Знать: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основанные на </w:t>
            </w:r>
            <w:r>
              <w:rPr>
                <w:lang w:val="en-US"/>
              </w:rPr>
              <w:t>We</w:t>
            </w:r>
            <w:r>
              <w:t>b-технологиях способы сбора статистических данных, необходимых для оценки финансовых рисков.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подбирать основанные на </w:t>
            </w:r>
            <w:r>
              <w:rPr>
                <w:lang w:val="en-US"/>
              </w:rPr>
              <w:t>We</w:t>
            </w:r>
            <w:r>
              <w:t>b-технологиях способы сбора статистических данных для оценки рисков.</w:t>
            </w:r>
          </w:p>
        </w:tc>
      </w:tr>
      <w:tr w:rsidR="007517F3" w:rsidTr="005A5A67">
        <w:tc>
          <w:tcPr>
            <w:tcW w:w="1134" w:type="dxa"/>
            <w:vMerge/>
            <w:vAlign w:val="center"/>
          </w:tcPr>
          <w:p w:rsidR="007517F3" w:rsidRDefault="007517F3">
            <w:pPr>
              <w:widowControl w:val="0"/>
              <w:ind w:firstLine="709"/>
            </w:pPr>
          </w:p>
        </w:tc>
        <w:tc>
          <w:tcPr>
            <w:tcW w:w="1844" w:type="dxa"/>
            <w:vMerge/>
            <w:vAlign w:val="center"/>
          </w:tcPr>
          <w:p w:rsidR="007517F3" w:rsidRDefault="007517F3">
            <w:pPr>
              <w:widowControl w:val="0"/>
              <w:ind w:firstLine="709"/>
            </w:pPr>
          </w:p>
        </w:tc>
        <w:tc>
          <w:tcPr>
            <w:tcW w:w="2829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2. Вырабатывает управленческие решения по эффективному формированию и использованию экспертных оценок рисков.</w:t>
            </w:r>
          </w:p>
        </w:tc>
        <w:tc>
          <w:tcPr>
            <w:tcW w:w="3538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Знать: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t xml:space="preserve">- </w:t>
            </w:r>
            <w:r>
              <w:t xml:space="preserve">основанные на </w:t>
            </w:r>
            <w:r>
              <w:rPr>
                <w:lang w:val="en-US"/>
              </w:rPr>
              <w:t>We</w:t>
            </w:r>
            <w:r>
              <w:t>b-технологиях способы сбора экспертных оценок рисков.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использовать основанные на </w:t>
            </w:r>
            <w:r>
              <w:rPr>
                <w:lang w:val="en-US"/>
              </w:rPr>
              <w:t>We</w:t>
            </w:r>
            <w:r>
              <w:t>b-технологиях способы сбора экспертных оценок рисков.</w:t>
            </w:r>
          </w:p>
        </w:tc>
      </w:tr>
      <w:tr w:rsidR="007517F3" w:rsidTr="005A5A67">
        <w:tc>
          <w:tcPr>
            <w:tcW w:w="1134" w:type="dxa"/>
            <w:vMerge/>
            <w:vAlign w:val="center"/>
          </w:tcPr>
          <w:p w:rsidR="007517F3" w:rsidRDefault="007517F3">
            <w:pPr>
              <w:widowControl w:val="0"/>
              <w:ind w:firstLine="709"/>
            </w:pPr>
          </w:p>
        </w:tc>
        <w:tc>
          <w:tcPr>
            <w:tcW w:w="1844" w:type="dxa"/>
            <w:vMerge/>
            <w:vAlign w:val="center"/>
          </w:tcPr>
          <w:p w:rsidR="007517F3" w:rsidRDefault="007517F3">
            <w:pPr>
              <w:widowControl w:val="0"/>
              <w:ind w:firstLine="709"/>
            </w:pPr>
          </w:p>
        </w:tc>
        <w:tc>
          <w:tcPr>
            <w:tcW w:w="2829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3. Разрабатывает, осваивает и внедряет программы управления рисками предприятий и организаций.</w:t>
            </w:r>
          </w:p>
        </w:tc>
        <w:tc>
          <w:tcPr>
            <w:tcW w:w="3538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Знать: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возможности использования перспективных </w:t>
            </w:r>
            <w:r>
              <w:rPr>
                <w:lang w:val="en-US"/>
              </w:rPr>
              <w:t>We</w:t>
            </w:r>
            <w:r>
              <w:t>b-технологий в задачах управления финансовыми рисками.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обосновывать целесообразность </w:t>
            </w:r>
            <w:r>
              <w:lastRenderedPageBreak/>
              <w:t xml:space="preserve">использования перспективных </w:t>
            </w:r>
            <w:r>
              <w:rPr>
                <w:lang w:val="en-US"/>
              </w:rPr>
              <w:t>We</w:t>
            </w:r>
            <w:r>
              <w:t>b-технологий в задачах управления финансовыми рисками.</w:t>
            </w:r>
          </w:p>
        </w:tc>
      </w:tr>
      <w:tr w:rsidR="007517F3" w:rsidTr="005A5A67">
        <w:tc>
          <w:tcPr>
            <w:tcW w:w="1134" w:type="dxa"/>
            <w:vMerge/>
            <w:vAlign w:val="center"/>
          </w:tcPr>
          <w:p w:rsidR="007517F3" w:rsidRDefault="007517F3">
            <w:pPr>
              <w:widowControl w:val="0"/>
              <w:ind w:firstLine="709"/>
            </w:pPr>
          </w:p>
        </w:tc>
        <w:tc>
          <w:tcPr>
            <w:tcW w:w="1844" w:type="dxa"/>
            <w:vMerge/>
            <w:vAlign w:val="center"/>
          </w:tcPr>
          <w:p w:rsidR="007517F3" w:rsidRDefault="007517F3">
            <w:pPr>
              <w:widowControl w:val="0"/>
              <w:ind w:firstLine="709"/>
            </w:pPr>
          </w:p>
        </w:tc>
        <w:tc>
          <w:tcPr>
            <w:tcW w:w="2829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4. Формирует и реализует политику </w:t>
            </w:r>
            <w:proofErr w:type="spellStart"/>
            <w:r>
              <w:t>андеррайтинга</w:t>
            </w:r>
            <w:proofErr w:type="spellEnd"/>
            <w:r>
              <w:t xml:space="preserve"> страховой организации.</w:t>
            </w:r>
          </w:p>
        </w:tc>
        <w:tc>
          <w:tcPr>
            <w:tcW w:w="3538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Знать: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место </w:t>
            </w:r>
            <w:r>
              <w:rPr>
                <w:lang w:val="en-US"/>
              </w:rPr>
              <w:t>We</w:t>
            </w:r>
            <w:r>
              <w:t xml:space="preserve">b-технологий в сценарии проведения автоматизированного </w:t>
            </w:r>
            <w:proofErr w:type="spellStart"/>
            <w:r>
              <w:t>андеррайтинга</w:t>
            </w:r>
            <w:proofErr w:type="spellEnd"/>
            <w:r>
              <w:t xml:space="preserve"> страховой компанией.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t xml:space="preserve">- </w:t>
            </w:r>
            <w:r>
              <w:t xml:space="preserve">идентифицировать источники данных в сети интернет и выбирать способы извлечения данных для системы автоматизированного </w:t>
            </w:r>
            <w:proofErr w:type="spellStart"/>
            <w:r>
              <w:t>андеррайтинга</w:t>
            </w:r>
            <w:proofErr w:type="spellEnd"/>
            <w:r>
              <w:t>.</w:t>
            </w:r>
          </w:p>
        </w:tc>
      </w:tr>
      <w:tr w:rsidR="007517F3" w:rsidTr="005A5A67">
        <w:tc>
          <w:tcPr>
            <w:tcW w:w="9345" w:type="dxa"/>
            <w:gridSpan w:val="4"/>
            <w:vAlign w:val="center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Для профиля «Финансы и инвестиции» (ОЗО)</w:t>
            </w:r>
          </w:p>
        </w:tc>
      </w:tr>
      <w:tr w:rsidR="007517F3" w:rsidTr="005A5A67">
        <w:tc>
          <w:tcPr>
            <w:tcW w:w="1134" w:type="dxa"/>
            <w:vMerge w:val="restart"/>
          </w:tcPr>
          <w:p w:rsidR="007517F3" w:rsidRDefault="005A5A67">
            <w:pPr>
              <w:widowControl w:val="0"/>
              <w:jc w:val="center"/>
            </w:pPr>
            <w:r>
              <w:t>ПКП - 4</w:t>
            </w:r>
          </w:p>
        </w:tc>
        <w:tc>
          <w:tcPr>
            <w:tcW w:w="1844" w:type="dxa"/>
            <w:vMerge w:val="restart"/>
          </w:tcPr>
          <w:p w:rsidR="007517F3" w:rsidRDefault="005A5A67">
            <w:pPr>
              <w:widowControl w:val="0"/>
              <w:jc w:val="both"/>
            </w:pPr>
            <w:r>
              <w:t>Способность исследовать современное состояние и выявлять тенденции развития финансового рынка, интерпретировать полученные данные для обеспечения эффективной деятельности экономических субъектов.</w:t>
            </w:r>
          </w:p>
        </w:tc>
        <w:tc>
          <w:tcPr>
            <w:tcW w:w="2829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1. Применяет современный инструментарий анализа и оценки информации о современном состоянии финансового рынка и его секторов.</w:t>
            </w:r>
          </w:p>
        </w:tc>
        <w:tc>
          <w:tcPr>
            <w:tcW w:w="3538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Знать: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основанные на </w:t>
            </w:r>
            <w:r>
              <w:rPr>
                <w:lang w:val="en-US"/>
              </w:rPr>
              <w:t>We</w:t>
            </w:r>
            <w:r>
              <w:t>b-технологиях способы сбора данных о состоянии финансового рынка.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подбирать основанные на </w:t>
            </w:r>
            <w:r>
              <w:rPr>
                <w:lang w:val="en-US"/>
              </w:rPr>
              <w:t>We</w:t>
            </w:r>
            <w:r>
              <w:t>b-технологиях способы сбора данных о состоянии финансового рынка.</w:t>
            </w:r>
          </w:p>
        </w:tc>
      </w:tr>
      <w:tr w:rsidR="007517F3" w:rsidTr="005A5A67">
        <w:tc>
          <w:tcPr>
            <w:tcW w:w="1134" w:type="dxa"/>
            <w:vMerge/>
            <w:vAlign w:val="center"/>
          </w:tcPr>
          <w:p w:rsidR="007517F3" w:rsidRDefault="007517F3">
            <w:pPr>
              <w:widowControl w:val="0"/>
              <w:ind w:firstLine="709"/>
            </w:pPr>
          </w:p>
        </w:tc>
        <w:tc>
          <w:tcPr>
            <w:tcW w:w="1844" w:type="dxa"/>
            <w:vMerge/>
            <w:vAlign w:val="center"/>
          </w:tcPr>
          <w:p w:rsidR="007517F3" w:rsidRDefault="007517F3">
            <w:pPr>
              <w:widowControl w:val="0"/>
              <w:ind w:firstLine="709"/>
            </w:pPr>
          </w:p>
        </w:tc>
        <w:tc>
          <w:tcPr>
            <w:tcW w:w="2829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2. Использует полученные данные о состоянии и тенденциях развития финансового рынка и его секторов для обеспечения эффективной деятельности экономических субъектов.</w:t>
            </w:r>
          </w:p>
        </w:tc>
        <w:tc>
          <w:tcPr>
            <w:tcW w:w="3538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Знать: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возможности использования перспективных </w:t>
            </w:r>
            <w:r>
              <w:rPr>
                <w:lang w:val="en-US"/>
              </w:rPr>
              <w:t>We</w:t>
            </w:r>
            <w:r>
              <w:t>b-технологий в задачах выявления тенденций развития финансового рынка.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обосновывать целесообразность использования перспективных </w:t>
            </w:r>
            <w:r>
              <w:rPr>
                <w:lang w:val="en-US"/>
              </w:rPr>
              <w:t>We</w:t>
            </w:r>
            <w:r>
              <w:t>b-технологий (в том числе технологий распределенного реестра и смарт-контрактов) в задачах выявления тенденций развития финансового рынка.</w:t>
            </w:r>
          </w:p>
        </w:tc>
      </w:tr>
      <w:tr w:rsidR="007517F3" w:rsidTr="005A5A67">
        <w:tc>
          <w:tcPr>
            <w:tcW w:w="9345" w:type="dxa"/>
            <w:gridSpan w:val="4"/>
            <w:vAlign w:val="center"/>
          </w:tcPr>
          <w:p w:rsidR="007517F3" w:rsidRDefault="005A5A67" w:rsidP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 xml:space="preserve">Для профиля </w:t>
            </w:r>
            <w:r>
              <w:rPr>
                <w:rFonts w:eastAsia="MS Mincho"/>
                <w:b/>
                <w:lang w:eastAsia="ja-JP"/>
              </w:rPr>
              <w:t>«Государственный финансовый контроль и казначейское дело» (2021 год приема)</w:t>
            </w:r>
          </w:p>
        </w:tc>
      </w:tr>
      <w:tr w:rsidR="007517F3" w:rsidTr="005A5A67">
        <w:trPr>
          <w:trHeight w:val="90"/>
        </w:trPr>
        <w:tc>
          <w:tcPr>
            <w:tcW w:w="1134" w:type="dxa"/>
            <w:vMerge w:val="restart"/>
          </w:tcPr>
          <w:p w:rsidR="007517F3" w:rsidRPr="005A5A67" w:rsidRDefault="005A5A67">
            <w:pPr>
              <w:widowControl w:val="0"/>
              <w:tabs>
                <w:tab w:val="left" w:pos="540"/>
              </w:tabs>
              <w:rPr>
                <w:rFonts w:eastAsia="MS Mincho"/>
                <w:lang w:eastAsia="ja-JP"/>
              </w:rPr>
            </w:pPr>
            <w:r w:rsidRPr="005A5A67">
              <w:rPr>
                <w:rFonts w:eastAsia="MS Mincho"/>
                <w:lang w:eastAsia="ja-JP"/>
              </w:rPr>
              <w:t>ПКП-1</w:t>
            </w:r>
          </w:p>
        </w:tc>
        <w:tc>
          <w:tcPr>
            <w:tcW w:w="1844" w:type="dxa"/>
            <w:vMerge w:val="restart"/>
          </w:tcPr>
          <w:p w:rsidR="007517F3" w:rsidRDefault="005A5A67">
            <w:pPr>
              <w:widowControl w:val="0"/>
              <w:tabs>
                <w:tab w:val="left" w:pos="1418"/>
                <w:tab w:val="right" w:leader="underscore" w:pos="8505"/>
              </w:tabs>
              <w:jc w:val="both"/>
            </w:pPr>
            <w:r>
              <w:t>Способность собирать и обобщать информацию, необходимую для проведения государственно</w:t>
            </w:r>
            <w:r>
              <w:lastRenderedPageBreak/>
              <w:t>го финансового контроля (аудита)</w:t>
            </w:r>
          </w:p>
          <w:p w:rsidR="007517F3" w:rsidRDefault="007517F3">
            <w:pPr>
              <w:widowControl w:val="0"/>
              <w:tabs>
                <w:tab w:val="left" w:pos="1418"/>
                <w:tab w:val="right" w:leader="underscore" w:pos="8505"/>
              </w:tabs>
              <w:jc w:val="both"/>
            </w:pPr>
          </w:p>
        </w:tc>
        <w:tc>
          <w:tcPr>
            <w:tcW w:w="2829" w:type="dxa"/>
          </w:tcPr>
          <w:p w:rsidR="007517F3" w:rsidRDefault="005A5A67">
            <w:pPr>
              <w:widowControl w:val="0"/>
              <w:jc w:val="both"/>
              <w:rPr>
                <w:rFonts w:eastAsia="MS Mincho"/>
                <w:color w:val="00000A"/>
                <w:lang w:eastAsia="ja-JP"/>
              </w:rPr>
            </w:pPr>
            <w:r>
              <w:rPr>
                <w:rFonts w:eastAsia="MS Mincho"/>
                <w:color w:val="00000A"/>
                <w:lang w:eastAsia="ja-JP"/>
              </w:rPr>
              <w:lastRenderedPageBreak/>
              <w:t>1. Демонстрирует знания нормативных правовых актов, регулирующих организацию государственного финансового контроля (аудита).</w:t>
            </w:r>
          </w:p>
        </w:tc>
        <w:tc>
          <w:tcPr>
            <w:tcW w:w="3538" w:type="dxa"/>
          </w:tcPr>
          <w:p w:rsidR="007517F3" w:rsidRDefault="005A5A67">
            <w:pPr>
              <w:widowControl w:val="0"/>
              <w:jc w:val="both"/>
              <w:rPr>
                <w:rFonts w:eastAsia="MS Mincho"/>
                <w:b/>
                <w:lang w:eastAsia="ja-JP"/>
              </w:rPr>
            </w:pPr>
            <w:r>
              <w:rPr>
                <w:rFonts w:eastAsia="MS Mincho"/>
                <w:b/>
                <w:lang w:eastAsia="ja-JP"/>
              </w:rPr>
              <w:t xml:space="preserve">Знать: </w:t>
            </w:r>
          </w:p>
          <w:p w:rsidR="005A5A67" w:rsidRDefault="005A5A67">
            <w:pPr>
              <w:widowControl w:val="0"/>
              <w:jc w:val="both"/>
              <w:rPr>
                <w:rFonts w:eastAsia="MS Mincho"/>
                <w:color w:val="00000A"/>
                <w:lang w:eastAsia="ja-JP"/>
              </w:rPr>
            </w:pPr>
            <w:r>
              <w:rPr>
                <w:rFonts w:eastAsia="MS Mincho"/>
                <w:color w:val="00000A"/>
                <w:lang w:eastAsia="ja-JP"/>
              </w:rPr>
              <w:t xml:space="preserve">- </w:t>
            </w:r>
            <w:r w:rsidRPr="005A5A67">
              <w:rPr>
                <w:rFonts w:eastAsia="MS Mincho"/>
                <w:color w:val="00000A"/>
                <w:lang w:eastAsia="ja-JP"/>
              </w:rPr>
              <w:t xml:space="preserve">нормативно-правовые акты, регулирующие организацию государственного финансового контроля, в том числе нормативные акты, формирующие правовую основу </w:t>
            </w:r>
            <w:r w:rsidRPr="005A5A67">
              <w:rPr>
                <w:rFonts w:eastAsia="MS Mincho"/>
                <w:color w:val="00000A"/>
                <w:lang w:eastAsia="ja-JP"/>
              </w:rPr>
              <w:lastRenderedPageBreak/>
              <w:t>для проведения СМАРТ-контроля.</w:t>
            </w:r>
          </w:p>
          <w:p w:rsidR="007517F3" w:rsidRDefault="005A5A67">
            <w:pPr>
              <w:widowControl w:val="0"/>
              <w:jc w:val="both"/>
              <w:rPr>
                <w:rFonts w:eastAsia="MS Mincho"/>
                <w:b/>
                <w:lang w:eastAsia="ja-JP"/>
              </w:rPr>
            </w:pPr>
            <w:r>
              <w:rPr>
                <w:rFonts w:eastAsia="MS Mincho"/>
                <w:b/>
                <w:lang w:eastAsia="ja-JP"/>
              </w:rPr>
              <w:t xml:space="preserve">Уметь: </w:t>
            </w:r>
          </w:p>
          <w:p w:rsidR="005A5A67" w:rsidRDefault="005A5A67">
            <w:pPr>
              <w:widowControl w:val="0"/>
              <w:jc w:val="bot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- </w:t>
            </w:r>
            <w:r w:rsidRPr="005A5A67">
              <w:rPr>
                <w:rFonts w:eastAsia="MS Mincho"/>
                <w:lang w:eastAsia="ja-JP"/>
              </w:rPr>
              <w:t>применять нормативно-правовые акты в области организации государственного финансового контроля для обоснования законности процедур сбора данных для проведения государственного финансового контроля.</w:t>
            </w:r>
          </w:p>
        </w:tc>
      </w:tr>
      <w:tr w:rsidR="005A5A67" w:rsidTr="005A5A67">
        <w:trPr>
          <w:trHeight w:val="90"/>
        </w:trPr>
        <w:tc>
          <w:tcPr>
            <w:tcW w:w="1134" w:type="dxa"/>
            <w:vMerge/>
          </w:tcPr>
          <w:p w:rsidR="005A5A67" w:rsidRDefault="005A5A67" w:rsidP="005A5A67">
            <w:pPr>
              <w:widowControl w:val="0"/>
              <w:ind w:firstLine="709"/>
            </w:pPr>
          </w:p>
        </w:tc>
        <w:tc>
          <w:tcPr>
            <w:tcW w:w="1844" w:type="dxa"/>
            <w:vMerge/>
          </w:tcPr>
          <w:p w:rsidR="005A5A67" w:rsidRDefault="005A5A67" w:rsidP="005A5A67">
            <w:pPr>
              <w:widowControl w:val="0"/>
              <w:ind w:firstLine="709"/>
            </w:pPr>
          </w:p>
        </w:tc>
        <w:tc>
          <w:tcPr>
            <w:tcW w:w="2829" w:type="dxa"/>
          </w:tcPr>
          <w:p w:rsidR="005A5A67" w:rsidRDefault="005A5A67" w:rsidP="005A5A67">
            <w:pPr>
              <w:widowControl w:val="0"/>
              <w:tabs>
                <w:tab w:val="left" w:pos="540"/>
              </w:tabs>
              <w:jc w:val="both"/>
            </w:pPr>
            <w:r>
              <w:rPr>
                <w:rFonts w:eastAsia="MS Mincho"/>
                <w:color w:val="00000A"/>
                <w:lang w:eastAsia="ja-JP"/>
              </w:rPr>
              <w:t>2. Собирает, обобщает и анализирует данные для проведения контрольных и экспертно-аналитических мероприятий.</w:t>
            </w:r>
          </w:p>
        </w:tc>
        <w:tc>
          <w:tcPr>
            <w:tcW w:w="3538" w:type="dxa"/>
          </w:tcPr>
          <w:p w:rsidR="005A5A67" w:rsidRPr="00B00F5F" w:rsidRDefault="005A5A67" w:rsidP="005A5A67">
            <w:pPr>
              <w:widowControl w:val="0"/>
              <w:tabs>
                <w:tab w:val="left" w:pos="540"/>
              </w:tabs>
              <w:jc w:val="both"/>
            </w:pPr>
            <w:r w:rsidRPr="00B00F5F">
              <w:rPr>
                <w:b/>
              </w:rPr>
              <w:t xml:space="preserve">Знать: </w:t>
            </w:r>
          </w:p>
          <w:p w:rsidR="005A5A67" w:rsidRPr="00B00F5F" w:rsidRDefault="005A5A67" w:rsidP="005A5A67">
            <w:pPr>
              <w:widowControl w:val="0"/>
              <w:tabs>
                <w:tab w:val="left" w:pos="540"/>
              </w:tabs>
              <w:jc w:val="both"/>
            </w:pPr>
            <w:r w:rsidRPr="00B00F5F">
              <w:t xml:space="preserve">- основанные на </w:t>
            </w:r>
            <w:r w:rsidRPr="00B00F5F">
              <w:rPr>
                <w:lang w:val="en-US"/>
              </w:rPr>
              <w:t>We</w:t>
            </w:r>
            <w:r w:rsidRPr="00B00F5F">
              <w:t>b-технологиях способы сбора и консолидации данных для проведения контрольных и экспертно-аналитических мероприятий.</w:t>
            </w:r>
          </w:p>
          <w:p w:rsidR="005A5A67" w:rsidRPr="00B00F5F" w:rsidRDefault="005A5A67" w:rsidP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 w:rsidRPr="00B00F5F">
              <w:rPr>
                <w:b/>
              </w:rPr>
              <w:t xml:space="preserve">Уметь: </w:t>
            </w:r>
          </w:p>
          <w:p w:rsidR="005A5A67" w:rsidRPr="00B00F5F" w:rsidRDefault="005A5A67" w:rsidP="005A5A67">
            <w:pPr>
              <w:widowControl w:val="0"/>
              <w:tabs>
                <w:tab w:val="left" w:pos="540"/>
              </w:tabs>
              <w:jc w:val="both"/>
            </w:pPr>
            <w:r w:rsidRPr="00B00F5F">
              <w:rPr>
                <w:b/>
              </w:rPr>
              <w:t xml:space="preserve">- </w:t>
            </w:r>
            <w:r w:rsidRPr="00B00F5F">
              <w:t xml:space="preserve">использовать основанные на </w:t>
            </w:r>
            <w:r w:rsidRPr="00B00F5F">
              <w:rPr>
                <w:lang w:val="en-US"/>
              </w:rPr>
              <w:t>We</w:t>
            </w:r>
            <w:r w:rsidRPr="00B00F5F">
              <w:t>b-технологиях способы сбора и консолидации данных для проведения контрольных и экспертно-аналитических мероприятий.</w:t>
            </w:r>
          </w:p>
        </w:tc>
      </w:tr>
      <w:tr w:rsidR="005A5A67" w:rsidTr="005A5A67">
        <w:trPr>
          <w:trHeight w:val="90"/>
        </w:trPr>
        <w:tc>
          <w:tcPr>
            <w:tcW w:w="1134" w:type="dxa"/>
            <w:vMerge/>
          </w:tcPr>
          <w:p w:rsidR="005A5A67" w:rsidRDefault="005A5A67" w:rsidP="005A5A67">
            <w:pPr>
              <w:widowControl w:val="0"/>
              <w:ind w:firstLine="709"/>
            </w:pPr>
          </w:p>
        </w:tc>
        <w:tc>
          <w:tcPr>
            <w:tcW w:w="1844" w:type="dxa"/>
            <w:vMerge/>
          </w:tcPr>
          <w:p w:rsidR="005A5A67" w:rsidRDefault="005A5A67" w:rsidP="005A5A67">
            <w:pPr>
              <w:widowControl w:val="0"/>
              <w:ind w:firstLine="709"/>
            </w:pPr>
          </w:p>
        </w:tc>
        <w:tc>
          <w:tcPr>
            <w:tcW w:w="2829" w:type="dxa"/>
          </w:tcPr>
          <w:p w:rsidR="005A5A67" w:rsidRDefault="005A5A67" w:rsidP="005A5A67">
            <w:pPr>
              <w:widowControl w:val="0"/>
              <w:tabs>
                <w:tab w:val="left" w:pos="540"/>
              </w:tabs>
              <w:jc w:val="both"/>
            </w:pPr>
            <w:r>
              <w:rPr>
                <w:rFonts w:eastAsia="MS Mincho"/>
                <w:color w:val="00000A"/>
                <w:lang w:eastAsia="ja-JP"/>
              </w:rPr>
              <w:t>3. Использует информационные технологии в ходе сбора и обобщения информации для проведения контрольных и экспертно-аналитических мероприятий.</w:t>
            </w:r>
          </w:p>
        </w:tc>
        <w:tc>
          <w:tcPr>
            <w:tcW w:w="3538" w:type="dxa"/>
          </w:tcPr>
          <w:p w:rsidR="005A5A67" w:rsidRPr="00B00F5F" w:rsidRDefault="005A5A67" w:rsidP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 w:rsidRPr="00B00F5F">
              <w:rPr>
                <w:b/>
              </w:rPr>
              <w:t xml:space="preserve">Знать: </w:t>
            </w:r>
          </w:p>
          <w:p w:rsidR="005A5A67" w:rsidRPr="00B00F5F" w:rsidRDefault="005A5A67" w:rsidP="005A5A67">
            <w:pPr>
              <w:widowControl w:val="0"/>
              <w:tabs>
                <w:tab w:val="left" w:pos="540"/>
              </w:tabs>
              <w:jc w:val="both"/>
              <w:rPr>
                <w:bCs/>
              </w:rPr>
            </w:pPr>
            <w:r w:rsidRPr="00B00F5F">
              <w:rPr>
                <w:b/>
              </w:rPr>
              <w:t xml:space="preserve">- </w:t>
            </w:r>
            <w:r w:rsidRPr="00B00F5F">
              <w:rPr>
                <w:bCs/>
              </w:rPr>
              <w:t>принципы организации удаленного взаимодействия между участниками системы государственного финансового контроля.</w:t>
            </w:r>
          </w:p>
          <w:p w:rsidR="005A5A67" w:rsidRPr="00B00F5F" w:rsidRDefault="005A5A67" w:rsidP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 w:rsidRPr="00B00F5F">
              <w:rPr>
                <w:b/>
              </w:rPr>
              <w:t xml:space="preserve">Уметь: </w:t>
            </w:r>
          </w:p>
          <w:p w:rsidR="005A5A67" w:rsidRPr="00B00F5F" w:rsidRDefault="005A5A67" w:rsidP="005A5A67">
            <w:pPr>
              <w:widowControl w:val="0"/>
              <w:tabs>
                <w:tab w:val="left" w:pos="540"/>
              </w:tabs>
              <w:jc w:val="both"/>
            </w:pPr>
            <w:r w:rsidRPr="00B00F5F">
              <w:rPr>
                <w:b/>
              </w:rPr>
              <w:t xml:space="preserve">- </w:t>
            </w:r>
            <w:r w:rsidRPr="00B00F5F">
              <w:t xml:space="preserve">описывать сценарии применения государственного финансового контроля </w:t>
            </w:r>
            <w:r w:rsidRPr="00B00F5F">
              <w:rPr>
                <w:lang w:val="en-US"/>
              </w:rPr>
              <w:t>We</w:t>
            </w:r>
            <w:r w:rsidRPr="00B00F5F">
              <w:t xml:space="preserve">b-технологий для </w:t>
            </w:r>
            <w:r w:rsidRPr="00B00F5F">
              <w:rPr>
                <w:bCs/>
              </w:rPr>
              <w:t>организации удаленного взаимодействия между участниками системы государственного финансового контроля.</w:t>
            </w:r>
          </w:p>
        </w:tc>
      </w:tr>
    </w:tbl>
    <w:p w:rsidR="007517F3" w:rsidRDefault="007517F3">
      <w:pPr>
        <w:ind w:firstLine="709"/>
        <w:jc w:val="both"/>
        <w:rPr>
          <w:b/>
          <w:bCs/>
          <w:sz w:val="28"/>
          <w:szCs w:val="28"/>
        </w:rPr>
      </w:pPr>
    </w:p>
    <w:p w:rsidR="007517F3" w:rsidRDefault="005A5A67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3. </w:t>
      </w:r>
      <w:bookmarkStart w:id="3" w:name="_Toc166664769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Место дисциплины в структуре образовательной программы</w:t>
      </w:r>
      <w:bookmarkEnd w:id="3"/>
    </w:p>
    <w:p w:rsidR="007517F3" w:rsidRDefault="005A5A67">
      <w:pPr>
        <w:widowControl w:val="0"/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Дисциплина «</w:t>
      </w:r>
      <w:proofErr w:type="spellStart"/>
      <w:r>
        <w:rPr>
          <w:sz w:val="28"/>
          <w:szCs w:val="28"/>
        </w:rPr>
        <w:t>Web</w:t>
      </w:r>
      <w:proofErr w:type="spellEnd"/>
      <w:r>
        <w:rPr>
          <w:sz w:val="28"/>
          <w:szCs w:val="28"/>
        </w:rPr>
        <w:t xml:space="preserve">-технологии» входит в цикл профиля (элективный), ОП «Экономика и финансы» по направлению подготовки 38.03.01 «Экономика».  </w:t>
      </w:r>
    </w:p>
    <w:p w:rsidR="007517F3" w:rsidRDefault="007517F3">
      <w:pPr>
        <w:ind w:firstLine="709"/>
        <w:jc w:val="both"/>
        <w:rPr>
          <w:bCs/>
          <w:sz w:val="28"/>
          <w:szCs w:val="28"/>
        </w:rPr>
      </w:pPr>
    </w:p>
    <w:p w:rsidR="007517F3" w:rsidRDefault="005A5A67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4" w:name="_Toc166664770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4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</w:p>
    <w:p w:rsidR="007517F3" w:rsidRDefault="005A5A67">
      <w:pPr>
        <w:keepNext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2.1.</w:t>
      </w:r>
    </w:p>
    <w:p w:rsidR="007517F3" w:rsidRDefault="005A5A67">
      <w:pPr>
        <w:keepNext/>
        <w:ind w:firstLine="709"/>
        <w:jc w:val="both"/>
        <w:rPr>
          <w:b/>
        </w:rPr>
      </w:pPr>
      <w:r>
        <w:rPr>
          <w:b/>
        </w:rPr>
        <w:t>Для профилей: «Финансы и банковское дело», «Государственные и муниципальные финансы», «Государственный финансовый контроль», «Финансы и управление финансовыми активами», «Казначейское дело», «Бизнес и финансы социальной сферы», «Управление финансовыми рисками и страхование», «</w:t>
      </w:r>
      <w:r>
        <w:rPr>
          <w:rFonts w:eastAsia="MS Mincho"/>
          <w:b/>
          <w:lang w:eastAsia="ja-JP"/>
        </w:rPr>
        <w:t>Государственный финансовый контроль и казначейское дело»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811"/>
        <w:gridCol w:w="2270"/>
        <w:gridCol w:w="2264"/>
      </w:tblGrid>
      <w:tr w:rsidR="007517F3"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af3"/>
              <w:keepNext/>
              <w:widowControl w:val="0"/>
              <w:ind w:left="0" w:firstLine="0"/>
              <w:rPr>
                <w:b/>
              </w:rPr>
            </w:pPr>
            <w:r>
              <w:rPr>
                <w:b/>
              </w:rPr>
              <w:t>Вид учебной работы   по дисциплине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af3"/>
              <w:keepNext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  <w:p w:rsidR="007517F3" w:rsidRDefault="005A5A67">
            <w:pPr>
              <w:pStyle w:val="af3"/>
              <w:keepNext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(в з/е и часах)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af3"/>
              <w:keepNext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Семестр 7</w:t>
            </w:r>
          </w:p>
          <w:p w:rsidR="007517F3" w:rsidRDefault="005A5A67">
            <w:pPr>
              <w:pStyle w:val="af3"/>
              <w:keepNext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(в часах)</w:t>
            </w:r>
          </w:p>
        </w:tc>
      </w:tr>
      <w:tr w:rsidR="007517F3"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af3"/>
              <w:keepNext/>
              <w:widowControl w:val="0"/>
              <w:ind w:left="0" w:firstLine="0"/>
              <w:rPr>
                <w:b/>
              </w:rPr>
            </w:pPr>
            <w:r>
              <w:rPr>
                <w:b/>
              </w:rPr>
              <w:t xml:space="preserve">Общая трудоемкость дисциплины 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af3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3/108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af3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108</w:t>
            </w:r>
          </w:p>
        </w:tc>
      </w:tr>
      <w:tr w:rsidR="007517F3"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af3"/>
              <w:keepNext/>
              <w:widowControl w:val="0"/>
              <w:ind w:left="0" w:firstLine="0"/>
              <w:rPr>
                <w:b/>
              </w:rPr>
            </w:pPr>
            <w:r>
              <w:rPr>
                <w:b/>
              </w:rPr>
              <w:t xml:space="preserve">Контактная работа - Аудиторные занятия 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af3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34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af3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34</w:t>
            </w:r>
          </w:p>
        </w:tc>
      </w:tr>
      <w:tr w:rsidR="007517F3"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af3"/>
              <w:keepNext/>
              <w:widowControl w:val="0"/>
              <w:ind w:left="0" w:firstLine="0"/>
              <w:rPr>
                <w:i/>
              </w:rPr>
            </w:pPr>
            <w:r>
              <w:rPr>
                <w:i/>
              </w:rPr>
              <w:t xml:space="preserve">Лекции 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af3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16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af3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16</w:t>
            </w:r>
          </w:p>
        </w:tc>
      </w:tr>
      <w:tr w:rsidR="007517F3"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af3"/>
              <w:keepNext/>
              <w:widowControl w:val="0"/>
              <w:ind w:left="0" w:firstLine="0"/>
              <w:rPr>
                <w:i/>
              </w:rPr>
            </w:pPr>
            <w:r>
              <w:rPr>
                <w:i/>
              </w:rPr>
              <w:t xml:space="preserve">Семинары, практические занятия  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af3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18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af3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18</w:t>
            </w:r>
          </w:p>
        </w:tc>
      </w:tr>
      <w:tr w:rsidR="007517F3"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af3"/>
              <w:keepNext/>
              <w:widowControl w:val="0"/>
              <w:ind w:left="0" w:firstLine="0"/>
              <w:rPr>
                <w:b/>
                <w:i/>
              </w:rPr>
            </w:pPr>
            <w:r>
              <w:rPr>
                <w:b/>
                <w:i/>
              </w:rPr>
              <w:t>Самостоятельная работа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af3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74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af3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74</w:t>
            </w:r>
          </w:p>
        </w:tc>
      </w:tr>
      <w:tr w:rsidR="007517F3"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af3"/>
              <w:keepNext/>
              <w:widowControl w:val="0"/>
              <w:ind w:left="0" w:firstLine="0"/>
            </w:pPr>
            <w:r>
              <w:t xml:space="preserve">Вид текущего контроля 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af3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контрольная работа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af3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контрольная работа</w:t>
            </w:r>
          </w:p>
        </w:tc>
      </w:tr>
      <w:tr w:rsidR="007517F3"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af3"/>
              <w:keepNext/>
              <w:widowControl w:val="0"/>
              <w:ind w:left="0" w:firstLine="0"/>
            </w:pPr>
            <w:r>
              <w:t>Вид промежуточной аттестации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af3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зачет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af3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Зачет</w:t>
            </w:r>
          </w:p>
        </w:tc>
      </w:tr>
    </w:tbl>
    <w:p w:rsidR="007517F3" w:rsidRDefault="007517F3">
      <w:pPr>
        <w:pStyle w:val="af"/>
      </w:pPr>
    </w:p>
    <w:p w:rsidR="007517F3" w:rsidRDefault="005A5A67">
      <w:pPr>
        <w:pStyle w:val="af"/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>Таблица 2.2.</w:t>
      </w:r>
    </w:p>
    <w:p w:rsidR="007517F3" w:rsidRDefault="005A5A67">
      <w:pPr>
        <w:pStyle w:val="af"/>
        <w:spacing w:after="0"/>
        <w:ind w:firstLine="709"/>
        <w:jc w:val="both"/>
        <w:rPr>
          <w:b/>
        </w:rPr>
      </w:pPr>
      <w:r>
        <w:rPr>
          <w:b/>
        </w:rPr>
        <w:t>Для профиля «Финансы и инвестиции» (ОЗО)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811"/>
        <w:gridCol w:w="2270"/>
        <w:gridCol w:w="2264"/>
      </w:tblGrid>
      <w:tr w:rsidR="007517F3"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af3"/>
              <w:keepNext/>
              <w:widowControl w:val="0"/>
              <w:ind w:left="0" w:firstLine="0"/>
              <w:rPr>
                <w:b/>
              </w:rPr>
            </w:pPr>
            <w:r>
              <w:rPr>
                <w:b/>
              </w:rPr>
              <w:t>Вид учебной работы   по дисциплине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af3"/>
              <w:keepNext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  <w:p w:rsidR="007517F3" w:rsidRDefault="005A5A67">
            <w:pPr>
              <w:pStyle w:val="af3"/>
              <w:keepNext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(в з/е и часах)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af3"/>
              <w:keepNext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Семестр 8</w:t>
            </w:r>
          </w:p>
          <w:p w:rsidR="007517F3" w:rsidRDefault="005A5A67">
            <w:pPr>
              <w:pStyle w:val="af3"/>
              <w:keepNext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(в часах)</w:t>
            </w:r>
          </w:p>
        </w:tc>
      </w:tr>
      <w:tr w:rsidR="007517F3"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af3"/>
              <w:keepNext/>
              <w:widowControl w:val="0"/>
              <w:ind w:left="0" w:firstLine="0"/>
              <w:rPr>
                <w:b/>
              </w:rPr>
            </w:pPr>
            <w:r>
              <w:rPr>
                <w:b/>
              </w:rPr>
              <w:t xml:space="preserve">Общая трудоемкость дисциплины 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af3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3/108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af3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108</w:t>
            </w:r>
          </w:p>
        </w:tc>
      </w:tr>
      <w:tr w:rsidR="007517F3"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af3"/>
              <w:keepNext/>
              <w:widowControl w:val="0"/>
              <w:ind w:left="0" w:firstLine="0"/>
              <w:rPr>
                <w:b/>
              </w:rPr>
            </w:pPr>
            <w:r>
              <w:rPr>
                <w:b/>
              </w:rPr>
              <w:t xml:space="preserve">Контактная работа - Аудиторные занятия 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af3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24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af3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24</w:t>
            </w:r>
          </w:p>
        </w:tc>
      </w:tr>
      <w:tr w:rsidR="007517F3"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af3"/>
              <w:keepNext/>
              <w:widowControl w:val="0"/>
              <w:ind w:left="0" w:firstLine="0"/>
              <w:rPr>
                <w:i/>
              </w:rPr>
            </w:pPr>
            <w:r>
              <w:rPr>
                <w:i/>
              </w:rPr>
              <w:t xml:space="preserve">Лекции 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af3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8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af3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8</w:t>
            </w:r>
          </w:p>
        </w:tc>
      </w:tr>
      <w:tr w:rsidR="007517F3"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af3"/>
              <w:keepNext/>
              <w:widowControl w:val="0"/>
              <w:ind w:left="0" w:firstLine="0"/>
              <w:rPr>
                <w:i/>
              </w:rPr>
            </w:pPr>
            <w:r>
              <w:rPr>
                <w:i/>
              </w:rPr>
              <w:t xml:space="preserve">Семинары, практические занятия  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af3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16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af3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16</w:t>
            </w:r>
          </w:p>
        </w:tc>
      </w:tr>
      <w:tr w:rsidR="007517F3"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af3"/>
              <w:keepNext/>
              <w:widowControl w:val="0"/>
              <w:ind w:left="0" w:firstLine="0"/>
              <w:rPr>
                <w:b/>
                <w:i/>
              </w:rPr>
            </w:pPr>
            <w:r>
              <w:rPr>
                <w:b/>
                <w:i/>
              </w:rPr>
              <w:t>Самостоятельная работа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af3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84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af3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84</w:t>
            </w:r>
          </w:p>
        </w:tc>
      </w:tr>
      <w:tr w:rsidR="007517F3"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af3"/>
              <w:keepNext/>
              <w:widowControl w:val="0"/>
              <w:ind w:left="0" w:firstLine="0"/>
            </w:pPr>
            <w:r>
              <w:t xml:space="preserve">Вид текущего контроля 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af3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контрольная работа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af3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контрольная работа</w:t>
            </w:r>
          </w:p>
        </w:tc>
      </w:tr>
      <w:tr w:rsidR="007517F3"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af3"/>
              <w:keepNext/>
              <w:widowControl w:val="0"/>
              <w:ind w:left="0" w:firstLine="0"/>
            </w:pPr>
            <w:r>
              <w:t>Вид промежуточной аттестации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af3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зачет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af3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зачет</w:t>
            </w:r>
          </w:p>
        </w:tc>
      </w:tr>
    </w:tbl>
    <w:p w:rsidR="007517F3" w:rsidRDefault="007517F3">
      <w:pPr>
        <w:pStyle w:val="af"/>
      </w:pPr>
    </w:p>
    <w:p w:rsidR="007517F3" w:rsidRDefault="005A5A67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5" w:name="_Toc166664771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5"/>
    </w:p>
    <w:p w:rsidR="007517F3" w:rsidRDefault="005A5A67">
      <w:pPr>
        <w:pStyle w:val="2"/>
        <w:spacing w:before="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6" w:name="_Toc166664772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5.1. Содержание дисциплины</w:t>
      </w:r>
      <w:bookmarkEnd w:id="6"/>
    </w:p>
    <w:p w:rsidR="007517F3" w:rsidRDefault="005A5A67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1. </w:t>
      </w:r>
      <w:r>
        <w:rPr>
          <w:b/>
          <w:sz w:val="28"/>
          <w:szCs w:val="28"/>
          <w:lang w:val="en-US"/>
        </w:rPr>
        <w:t>Web</w:t>
      </w:r>
      <w:r>
        <w:rPr>
          <w:b/>
          <w:sz w:val="28"/>
          <w:szCs w:val="28"/>
        </w:rPr>
        <w:t>-технологии: современное состояние и перспективы развития</w:t>
      </w:r>
    </w:p>
    <w:p w:rsidR="007517F3" w:rsidRDefault="005A5A6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История возникновения и развития интернета. Логическая и физическая модели интернета. Взаимодействие клиент-сервер. Концепции </w:t>
      </w:r>
      <w:proofErr w:type="spellStart"/>
      <w:r>
        <w:rPr>
          <w:sz w:val="28"/>
          <w:szCs w:val="28"/>
        </w:rPr>
        <w:t>Web</w:t>
      </w:r>
      <w:proofErr w:type="spellEnd"/>
      <w:r>
        <w:rPr>
          <w:sz w:val="28"/>
          <w:szCs w:val="28"/>
        </w:rPr>
        <w:t xml:space="preserve"> 1.0, </w:t>
      </w:r>
      <w:proofErr w:type="spellStart"/>
      <w:r>
        <w:rPr>
          <w:sz w:val="28"/>
          <w:szCs w:val="28"/>
        </w:rPr>
        <w:t>Web</w:t>
      </w:r>
      <w:proofErr w:type="spellEnd"/>
      <w:r>
        <w:rPr>
          <w:sz w:val="28"/>
          <w:szCs w:val="28"/>
        </w:rPr>
        <w:t xml:space="preserve"> 2.0 и </w:t>
      </w:r>
      <w:proofErr w:type="spellStart"/>
      <w:r>
        <w:rPr>
          <w:sz w:val="28"/>
          <w:szCs w:val="28"/>
        </w:rPr>
        <w:t>Web</w:t>
      </w:r>
      <w:proofErr w:type="spellEnd"/>
      <w:r>
        <w:rPr>
          <w:sz w:val="28"/>
          <w:szCs w:val="28"/>
        </w:rPr>
        <w:t xml:space="preserve"> 3.0. Сравнительная характеристика и ограничения концепций. Модели предоставления услуг через интернет. </w:t>
      </w:r>
      <w:r>
        <w:rPr>
          <w:sz w:val="28"/>
          <w:szCs w:val="28"/>
          <w:lang w:val="en-US"/>
        </w:rPr>
        <w:t>Web</w:t>
      </w:r>
      <w:r>
        <w:rPr>
          <w:sz w:val="28"/>
          <w:szCs w:val="28"/>
        </w:rPr>
        <w:t xml:space="preserve">-технологии в цифровой экономике: интернет вещей и промышленный интернет. Экосистемы и </w:t>
      </w:r>
      <w:proofErr w:type="spellStart"/>
      <w:r>
        <w:rPr>
          <w:sz w:val="28"/>
          <w:szCs w:val="28"/>
        </w:rPr>
        <w:t>метавселенные</w:t>
      </w:r>
      <w:proofErr w:type="spellEnd"/>
      <w:r>
        <w:rPr>
          <w:sz w:val="28"/>
          <w:szCs w:val="28"/>
        </w:rPr>
        <w:t xml:space="preserve">. Перспективы развития интернет-технологий. </w:t>
      </w:r>
      <w:r>
        <w:rPr>
          <w:sz w:val="28"/>
          <w:szCs w:val="28"/>
          <w:lang w:val="en-US"/>
        </w:rPr>
        <w:t>Web</w:t>
      </w:r>
      <w:r>
        <w:rPr>
          <w:sz w:val="28"/>
          <w:szCs w:val="28"/>
        </w:rPr>
        <w:t xml:space="preserve"> 4.0.</w:t>
      </w:r>
    </w:p>
    <w:p w:rsidR="007517F3" w:rsidRDefault="005A5A67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2. </w:t>
      </w:r>
      <w:r>
        <w:rPr>
          <w:b/>
          <w:sz w:val="28"/>
          <w:szCs w:val="28"/>
          <w:lang w:val="en-US"/>
        </w:rPr>
        <w:t>Web</w:t>
      </w:r>
      <w:r>
        <w:rPr>
          <w:b/>
          <w:sz w:val="28"/>
          <w:szCs w:val="28"/>
        </w:rPr>
        <w:t>-технологии в финансовой отрасли</w:t>
      </w:r>
    </w:p>
    <w:p w:rsidR="007517F3" w:rsidRDefault="005A5A6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Использование </w:t>
      </w:r>
      <w:r>
        <w:rPr>
          <w:sz w:val="28"/>
          <w:szCs w:val="28"/>
          <w:lang w:val="en-US"/>
        </w:rPr>
        <w:t>Web</w:t>
      </w:r>
      <w:r>
        <w:rPr>
          <w:sz w:val="28"/>
          <w:szCs w:val="28"/>
        </w:rPr>
        <w:t xml:space="preserve">-технологий в финансовой отрасли. Электронный документооборот. Принципы организация безналичных расчетов. </w:t>
      </w:r>
      <w:proofErr w:type="spellStart"/>
      <w:r>
        <w:rPr>
          <w:sz w:val="28"/>
          <w:szCs w:val="28"/>
        </w:rPr>
        <w:t>Неттинг</w:t>
      </w:r>
      <w:proofErr w:type="spellEnd"/>
      <w:r>
        <w:rPr>
          <w:sz w:val="28"/>
          <w:szCs w:val="28"/>
        </w:rPr>
        <w:t xml:space="preserve"> как способ снижения транзакционных издержек. Системы валовых расчетов. </w:t>
      </w:r>
      <w:r>
        <w:rPr>
          <w:sz w:val="28"/>
          <w:szCs w:val="28"/>
        </w:rPr>
        <w:lastRenderedPageBreak/>
        <w:t xml:space="preserve">Технологии осуществления платежей в режиме реального времени. Системы дистанционного банковского обслуживания. Электронная коммерция. </w:t>
      </w: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>2</w:t>
      </w: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>2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P</w:t>
      </w:r>
      <w:r>
        <w:rPr>
          <w:sz w:val="28"/>
          <w:szCs w:val="28"/>
        </w:rPr>
        <w:t>2</w:t>
      </w:r>
      <w:r>
        <w:rPr>
          <w:sz w:val="28"/>
          <w:szCs w:val="28"/>
          <w:lang w:val="en-US"/>
        </w:rPr>
        <w:t>P</w:t>
      </w:r>
      <w:r>
        <w:rPr>
          <w:sz w:val="28"/>
          <w:szCs w:val="28"/>
        </w:rPr>
        <w:t xml:space="preserve">-платежи. Интернет-трейдинг. </w:t>
      </w:r>
      <w:r>
        <w:rPr>
          <w:sz w:val="28"/>
          <w:szCs w:val="28"/>
          <w:lang w:val="en-US"/>
        </w:rPr>
        <w:t>Web</w:t>
      </w:r>
      <w:r>
        <w:rPr>
          <w:sz w:val="28"/>
          <w:szCs w:val="28"/>
        </w:rPr>
        <w:t>-технологии, используемые регуляторами. Методы сбора структурированной и неструктурированной информации в сети.</w:t>
      </w:r>
    </w:p>
    <w:p w:rsidR="007517F3" w:rsidRDefault="005A5A6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Трансформация принципов взаимодействия с клиентами. Обеспечение </w:t>
      </w:r>
      <w:proofErr w:type="spellStart"/>
      <w:r>
        <w:rPr>
          <w:sz w:val="28"/>
          <w:szCs w:val="28"/>
        </w:rPr>
        <w:t>клиентоцентричности</w:t>
      </w:r>
      <w:proofErr w:type="spellEnd"/>
      <w:r>
        <w:rPr>
          <w:sz w:val="28"/>
          <w:szCs w:val="28"/>
        </w:rPr>
        <w:t xml:space="preserve">, концепция </w:t>
      </w:r>
      <w:r>
        <w:rPr>
          <w:sz w:val="28"/>
          <w:szCs w:val="28"/>
          <w:lang w:val="en-US"/>
        </w:rPr>
        <w:t>CRM</w:t>
      </w:r>
      <w:r>
        <w:rPr>
          <w:sz w:val="28"/>
          <w:szCs w:val="28"/>
        </w:rPr>
        <w:t xml:space="preserve">. Новые каналы взаимодействия с клиентами. </w:t>
      </w:r>
      <w:proofErr w:type="spellStart"/>
      <w:r>
        <w:rPr>
          <w:sz w:val="28"/>
          <w:szCs w:val="28"/>
        </w:rPr>
        <w:t>Омниканальность</w:t>
      </w:r>
      <w:proofErr w:type="spellEnd"/>
      <w:r>
        <w:rPr>
          <w:sz w:val="28"/>
          <w:szCs w:val="28"/>
        </w:rPr>
        <w:t>.</w:t>
      </w:r>
    </w:p>
    <w:p w:rsidR="007517F3" w:rsidRDefault="005A5A67">
      <w:pPr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3. Базовые стандарты </w:t>
      </w:r>
      <w:r>
        <w:rPr>
          <w:b/>
          <w:sz w:val="28"/>
          <w:szCs w:val="28"/>
          <w:lang w:val="en-US"/>
        </w:rPr>
        <w:t>Web</w:t>
      </w:r>
    </w:p>
    <w:p w:rsidR="007517F3" w:rsidRDefault="005A5A6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Роль стандартизации в развитии интернет-технологий. Консорциум </w:t>
      </w:r>
      <w:r>
        <w:rPr>
          <w:sz w:val="28"/>
          <w:szCs w:val="28"/>
          <w:lang w:val="en-US"/>
        </w:rPr>
        <w:t>W</w:t>
      </w:r>
      <w:r>
        <w:rPr>
          <w:sz w:val="28"/>
          <w:szCs w:val="28"/>
        </w:rPr>
        <w:t>3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 xml:space="preserve"> и его вклад в развитие стандартов интернет. </w:t>
      </w:r>
    </w:p>
    <w:p w:rsidR="007517F3" w:rsidRDefault="005A5A6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Стандарты для формирования статических и динамических интернет страниц. Язык разметки Н</w:t>
      </w:r>
      <w:r>
        <w:rPr>
          <w:sz w:val="28"/>
          <w:szCs w:val="28"/>
          <w:lang w:val="en-US"/>
        </w:rPr>
        <w:t>TML</w:t>
      </w:r>
      <w:r>
        <w:rPr>
          <w:sz w:val="28"/>
          <w:szCs w:val="28"/>
        </w:rPr>
        <w:t xml:space="preserve">. Универсальный язык разметки </w:t>
      </w:r>
      <w:r>
        <w:rPr>
          <w:sz w:val="28"/>
          <w:szCs w:val="28"/>
          <w:lang w:val="en-US"/>
        </w:rPr>
        <w:t>XML</w:t>
      </w:r>
      <w:r>
        <w:rPr>
          <w:sz w:val="28"/>
          <w:szCs w:val="28"/>
        </w:rPr>
        <w:t xml:space="preserve">. Структура </w:t>
      </w:r>
      <w:r>
        <w:rPr>
          <w:sz w:val="28"/>
          <w:szCs w:val="28"/>
          <w:lang w:val="en-US"/>
        </w:rPr>
        <w:t>XML</w:t>
      </w:r>
      <w:r>
        <w:rPr>
          <w:sz w:val="28"/>
          <w:szCs w:val="28"/>
        </w:rPr>
        <w:t xml:space="preserve">-документов. Технологии, базирующиеся на </w:t>
      </w:r>
      <w:r>
        <w:rPr>
          <w:sz w:val="28"/>
          <w:szCs w:val="28"/>
          <w:lang w:val="en-US"/>
        </w:rPr>
        <w:t>XML</w:t>
      </w:r>
      <w:r>
        <w:rPr>
          <w:sz w:val="28"/>
          <w:szCs w:val="28"/>
        </w:rPr>
        <w:t xml:space="preserve">. </w:t>
      </w:r>
      <w:r>
        <w:rPr>
          <w:sz w:val="28"/>
          <w:szCs w:val="28"/>
          <w:lang w:val="en-US"/>
        </w:rPr>
        <w:t>XHTML</w:t>
      </w:r>
      <w:r>
        <w:rPr>
          <w:sz w:val="28"/>
          <w:szCs w:val="28"/>
        </w:rPr>
        <w:t xml:space="preserve">. Каскадные таблицы стилей </w:t>
      </w:r>
      <w:r>
        <w:rPr>
          <w:sz w:val="28"/>
          <w:szCs w:val="28"/>
          <w:lang w:val="en-US"/>
        </w:rPr>
        <w:t>CSS</w:t>
      </w:r>
      <w:r>
        <w:rPr>
          <w:sz w:val="28"/>
          <w:szCs w:val="28"/>
        </w:rPr>
        <w:t xml:space="preserve">. Стандарты для организации взаимодействия в сети интернет. Стандарты веб сервисов </w:t>
      </w:r>
      <w:r>
        <w:rPr>
          <w:sz w:val="28"/>
          <w:szCs w:val="28"/>
          <w:lang w:val="en-US"/>
        </w:rPr>
        <w:t>WSDL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SOAP</w:t>
      </w:r>
      <w:r>
        <w:rPr>
          <w:sz w:val="28"/>
          <w:szCs w:val="28"/>
        </w:rPr>
        <w:t xml:space="preserve">. Примеры </w:t>
      </w:r>
      <w:r>
        <w:rPr>
          <w:sz w:val="28"/>
          <w:szCs w:val="28"/>
          <w:lang w:val="en-US"/>
        </w:rPr>
        <w:t>web</w:t>
      </w:r>
      <w:r>
        <w:rPr>
          <w:sz w:val="28"/>
          <w:szCs w:val="28"/>
        </w:rPr>
        <w:t>-сервисов ЦБ.</w:t>
      </w:r>
    </w:p>
    <w:p w:rsidR="007517F3" w:rsidRDefault="005A5A67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4. </w:t>
      </w:r>
      <w:proofErr w:type="spellStart"/>
      <w:r>
        <w:rPr>
          <w:b/>
          <w:sz w:val="28"/>
          <w:szCs w:val="28"/>
        </w:rPr>
        <w:t>Web</w:t>
      </w:r>
      <w:proofErr w:type="spellEnd"/>
      <w:r>
        <w:rPr>
          <w:b/>
          <w:sz w:val="28"/>
          <w:szCs w:val="28"/>
        </w:rPr>
        <w:t xml:space="preserve">-сайты и </w:t>
      </w:r>
      <w:proofErr w:type="spellStart"/>
      <w:r>
        <w:rPr>
          <w:b/>
          <w:sz w:val="28"/>
          <w:szCs w:val="28"/>
        </w:rPr>
        <w:t>Web</w:t>
      </w:r>
      <w:proofErr w:type="spellEnd"/>
      <w:r>
        <w:rPr>
          <w:b/>
          <w:sz w:val="28"/>
          <w:szCs w:val="28"/>
        </w:rPr>
        <w:t>-порталы</w:t>
      </w:r>
    </w:p>
    <w:p w:rsidR="007517F3" w:rsidRDefault="005A5A67">
      <w:pPr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Web</w:t>
      </w:r>
      <w:proofErr w:type="spellEnd"/>
      <w:r>
        <w:rPr>
          <w:sz w:val="28"/>
          <w:szCs w:val="28"/>
        </w:rPr>
        <w:t xml:space="preserve">-сайт как информационный ресурс, структура и классификация </w:t>
      </w:r>
      <w:proofErr w:type="spellStart"/>
      <w:r>
        <w:rPr>
          <w:sz w:val="28"/>
          <w:szCs w:val="28"/>
        </w:rPr>
        <w:t>web</w:t>
      </w:r>
      <w:proofErr w:type="spellEnd"/>
      <w:r>
        <w:rPr>
          <w:sz w:val="28"/>
          <w:szCs w:val="28"/>
        </w:rPr>
        <w:t xml:space="preserve">-сайтов. Этапы разработки и продвижения сайтов. Современные </w:t>
      </w:r>
      <w:r>
        <w:rPr>
          <w:sz w:val="28"/>
          <w:szCs w:val="28"/>
          <w:lang w:val="en-US"/>
        </w:rPr>
        <w:t>low</w:t>
      </w: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code</w:t>
      </w:r>
      <w:r>
        <w:rPr>
          <w:sz w:val="28"/>
          <w:szCs w:val="28"/>
        </w:rPr>
        <w:t xml:space="preserve"> платформы для разработки сайтов. Понятие </w:t>
      </w:r>
      <w:r>
        <w:rPr>
          <w:sz w:val="28"/>
          <w:szCs w:val="28"/>
          <w:lang w:val="en-US"/>
        </w:rPr>
        <w:t>web</w:t>
      </w:r>
      <w:r>
        <w:rPr>
          <w:sz w:val="28"/>
          <w:szCs w:val="28"/>
        </w:rPr>
        <w:t>-портала. Типовая архитектура портала. Примеры порталов. Портал как способ интеграции корпоративных приложений. Примеры корпоративных и государственных порталов.</w:t>
      </w:r>
    </w:p>
    <w:p w:rsidR="007517F3" w:rsidRDefault="005A5A67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5. Технологии распределенного реестра </w:t>
      </w:r>
    </w:p>
    <w:p w:rsidR="007517F3" w:rsidRDefault="005A5A67">
      <w:pPr>
        <w:widowControl w:val="0"/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Базовые понятия технологии </w:t>
      </w:r>
      <w:proofErr w:type="spellStart"/>
      <w:r>
        <w:rPr>
          <w:sz w:val="28"/>
          <w:szCs w:val="28"/>
        </w:rPr>
        <w:t>блокчейн</w:t>
      </w:r>
      <w:proofErr w:type="spellEnd"/>
      <w:r>
        <w:rPr>
          <w:sz w:val="28"/>
          <w:szCs w:val="28"/>
        </w:rPr>
        <w:t>. Транзакции. Схема блока. Существующие алгоритмы достижения консенсуса (</w:t>
      </w:r>
      <w:proofErr w:type="spellStart"/>
      <w:r>
        <w:rPr>
          <w:sz w:val="28"/>
          <w:szCs w:val="28"/>
          <w:lang w:val="en-US"/>
        </w:rPr>
        <w:t>PoW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PoS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PoI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PoA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DPoS</w:t>
      </w:r>
      <w:proofErr w:type="spellEnd"/>
      <w:r>
        <w:rPr>
          <w:sz w:val="28"/>
          <w:szCs w:val="28"/>
        </w:rPr>
        <w:t xml:space="preserve"> и пр.). Публичный, частный и корпоративный </w:t>
      </w:r>
      <w:proofErr w:type="spellStart"/>
      <w:r>
        <w:rPr>
          <w:sz w:val="28"/>
          <w:szCs w:val="28"/>
        </w:rPr>
        <w:t>блокчейны</w:t>
      </w:r>
      <w:proofErr w:type="spellEnd"/>
      <w:r>
        <w:rPr>
          <w:sz w:val="28"/>
          <w:szCs w:val="28"/>
        </w:rPr>
        <w:t>. Смарт контракты.</w:t>
      </w:r>
    </w:p>
    <w:p w:rsidR="007517F3" w:rsidRDefault="005A5A67">
      <w:pPr>
        <w:widowControl w:val="0"/>
        <w:suppressAutoHyphens w:val="0"/>
        <w:spacing w:after="12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Цифровые валюты. Цифровые валюты центральных банков (ЦВЦБ). Цифровой рубль как средство проведения платежей. Возможности трансформации трансграничных расчетов на основе использования ЦВЦБ. Исследовательские и экспериментальные проекты в области трансграничных платежей (</w:t>
      </w:r>
      <w:proofErr w:type="spellStart"/>
      <w:r>
        <w:rPr>
          <w:sz w:val="28"/>
          <w:szCs w:val="28"/>
        </w:rPr>
        <w:t>Icebreaker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Dunbar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Mariana</w:t>
      </w:r>
      <w:proofErr w:type="spellEnd"/>
      <w:r>
        <w:rPr>
          <w:sz w:val="28"/>
          <w:szCs w:val="28"/>
        </w:rPr>
        <w:t xml:space="preserve"> и др.). </w:t>
      </w:r>
      <w:r>
        <w:br w:type="page"/>
      </w:r>
    </w:p>
    <w:p w:rsidR="007517F3" w:rsidRDefault="005A5A67">
      <w:pPr>
        <w:pStyle w:val="2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7" w:name="_Toc166664773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 xml:space="preserve">5.2. </w:t>
      </w:r>
      <w:proofErr w:type="spellStart"/>
      <w:r>
        <w:rPr>
          <w:rFonts w:ascii="Times New Roman" w:hAnsi="Times New Roman" w:cs="Times New Roman"/>
          <w:b/>
          <w:color w:val="auto"/>
          <w:sz w:val="28"/>
          <w:szCs w:val="28"/>
        </w:rPr>
        <w:t>Учебно</w:t>
      </w:r>
      <w:proofErr w:type="spellEnd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– тематический план</w:t>
      </w:r>
      <w:bookmarkEnd w:id="7"/>
    </w:p>
    <w:p w:rsidR="007517F3" w:rsidRDefault="005A5A67">
      <w:pPr>
        <w:widowControl w:val="0"/>
        <w:tabs>
          <w:tab w:val="right" w:pos="851"/>
        </w:tabs>
        <w:suppressAutoHyphens w:val="0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3.1.</w:t>
      </w:r>
    </w:p>
    <w:p w:rsidR="007517F3" w:rsidRDefault="005A5A67">
      <w:pPr>
        <w:widowControl w:val="0"/>
        <w:tabs>
          <w:tab w:val="right" w:pos="851"/>
        </w:tabs>
        <w:suppressAutoHyphens w:val="0"/>
        <w:ind w:firstLine="709"/>
        <w:jc w:val="both"/>
        <w:rPr>
          <w:b/>
        </w:rPr>
      </w:pPr>
      <w:r>
        <w:rPr>
          <w:b/>
        </w:rPr>
        <w:t>Для профилей: «Финансы и банковское дело», «Государственные и муниципальные финансы», «Государственный финансовый контроль», «Финансы и управление финансовыми активами», «Казначейское дело», «Бизнес и финансы социальной сферы», «Управление финансовыми рисками и страхование», «Государственный финансовый контроль и казначейское дело»</w:t>
      </w:r>
    </w:p>
    <w:p w:rsidR="00045112" w:rsidRDefault="00045112">
      <w:pPr>
        <w:widowControl w:val="0"/>
        <w:tabs>
          <w:tab w:val="right" w:pos="851"/>
        </w:tabs>
        <w:suppressAutoHyphens w:val="0"/>
        <w:ind w:firstLine="709"/>
        <w:jc w:val="both"/>
        <w:rPr>
          <w:sz w:val="28"/>
          <w:szCs w:val="28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704"/>
        <w:gridCol w:w="1554"/>
        <w:gridCol w:w="856"/>
        <w:gridCol w:w="992"/>
        <w:gridCol w:w="992"/>
        <w:gridCol w:w="1422"/>
        <w:gridCol w:w="1130"/>
        <w:gridCol w:w="1695"/>
      </w:tblGrid>
      <w:tr w:rsidR="007517F3" w:rsidTr="00045112">
        <w:tc>
          <w:tcPr>
            <w:tcW w:w="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15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39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16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 w:rsidP="00045112">
            <w:pPr>
              <w:widowControl w:val="0"/>
              <w:tabs>
                <w:tab w:val="right" w:pos="851"/>
              </w:tabs>
              <w:suppressAutoHyphens w:val="0"/>
              <w:rPr>
                <w:b/>
              </w:rPr>
            </w:pPr>
            <w:r>
              <w:rPr>
                <w:b/>
              </w:rPr>
              <w:t>Формы текущего контроля успеваемости</w:t>
            </w:r>
          </w:p>
        </w:tc>
      </w:tr>
      <w:tr w:rsidR="007517F3" w:rsidTr="00045112">
        <w:tc>
          <w:tcPr>
            <w:tcW w:w="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7F3" w:rsidRDefault="007517F3">
            <w:pPr>
              <w:widowControl w:val="0"/>
              <w:suppressAutoHyphens w:val="0"/>
              <w:ind w:firstLine="709"/>
              <w:jc w:val="center"/>
            </w:pPr>
          </w:p>
        </w:tc>
        <w:tc>
          <w:tcPr>
            <w:tcW w:w="15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7F3" w:rsidRDefault="007517F3">
            <w:pPr>
              <w:widowControl w:val="0"/>
              <w:suppressAutoHyphens w:val="0"/>
            </w:pPr>
          </w:p>
        </w:tc>
        <w:tc>
          <w:tcPr>
            <w:tcW w:w="8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34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 w:rsidP="00045112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>Контактная работа - Аудиторная работа</w:t>
            </w:r>
          </w:p>
        </w:tc>
        <w:tc>
          <w:tcPr>
            <w:tcW w:w="11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1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7F3" w:rsidRDefault="007517F3">
            <w:pPr>
              <w:widowControl w:val="0"/>
              <w:suppressAutoHyphens w:val="0"/>
              <w:ind w:firstLine="709"/>
            </w:pPr>
          </w:p>
        </w:tc>
      </w:tr>
      <w:tr w:rsidR="007517F3" w:rsidTr="00045112">
        <w:tc>
          <w:tcPr>
            <w:tcW w:w="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7F3" w:rsidRDefault="007517F3">
            <w:pPr>
              <w:widowControl w:val="0"/>
              <w:suppressAutoHyphens w:val="0"/>
              <w:ind w:firstLine="709"/>
              <w:jc w:val="center"/>
            </w:pPr>
          </w:p>
        </w:tc>
        <w:tc>
          <w:tcPr>
            <w:tcW w:w="15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7F3" w:rsidRDefault="007517F3">
            <w:pPr>
              <w:widowControl w:val="0"/>
              <w:suppressAutoHyphens w:val="0"/>
            </w:pPr>
          </w:p>
        </w:tc>
        <w:tc>
          <w:tcPr>
            <w:tcW w:w="8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7F3" w:rsidRDefault="007517F3">
            <w:pPr>
              <w:widowControl w:val="0"/>
              <w:suppressAutoHyphens w:val="0"/>
              <w:ind w:firstLine="709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 xml:space="preserve">Общая, в </w:t>
            </w:r>
            <w:proofErr w:type="spellStart"/>
            <w:r>
              <w:rPr>
                <w:b/>
              </w:rPr>
              <w:t>т.ч</w:t>
            </w:r>
            <w:proofErr w:type="spellEnd"/>
            <w:r>
              <w:rPr>
                <w:b/>
              </w:rPr>
              <w:t>.: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>Лекции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>Семинары, практические занятия</w:t>
            </w:r>
          </w:p>
        </w:tc>
        <w:tc>
          <w:tcPr>
            <w:tcW w:w="11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7F3" w:rsidRDefault="007517F3">
            <w:pPr>
              <w:widowControl w:val="0"/>
              <w:suppressAutoHyphens w:val="0"/>
              <w:ind w:firstLine="709"/>
            </w:pPr>
          </w:p>
        </w:tc>
        <w:tc>
          <w:tcPr>
            <w:tcW w:w="1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7F3" w:rsidRDefault="007517F3">
            <w:pPr>
              <w:widowControl w:val="0"/>
              <w:suppressAutoHyphens w:val="0"/>
              <w:ind w:firstLine="709"/>
            </w:pPr>
          </w:p>
        </w:tc>
      </w:tr>
      <w:tr w:rsidR="007517F3" w:rsidTr="00045112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suppressAutoHyphens w:val="0"/>
              <w:jc w:val="center"/>
            </w:pPr>
            <w:r>
              <w:t>1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 xml:space="preserve">Тема 1. </w:t>
            </w:r>
            <w:proofErr w:type="spellStart"/>
            <w:r>
              <w:rPr>
                <w:bCs/>
              </w:rPr>
              <w:t>Web</w:t>
            </w:r>
            <w:proofErr w:type="spellEnd"/>
            <w:r>
              <w:rPr>
                <w:bCs/>
              </w:rPr>
              <w:t>-технологии: современное состояние и перспективы развития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suppressAutoHyphens w:val="0"/>
              <w:jc w:val="center"/>
            </w:pPr>
            <w: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suppressAutoHyphens w:val="0"/>
              <w:jc w:val="center"/>
            </w:pPr>
            <w:r>
              <w:t>4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suppressAutoHyphens w:val="0"/>
              <w:jc w:val="center"/>
            </w:pPr>
            <w:r>
              <w:t>2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suppressAutoHyphens w:val="0"/>
              <w:jc w:val="center"/>
            </w:pPr>
            <w:r>
              <w:t>14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suppressAutoHyphens w:val="0"/>
              <w:jc w:val="both"/>
            </w:pPr>
            <w:r>
              <w:t>Дискуссия, защита практических заданий</w:t>
            </w:r>
          </w:p>
        </w:tc>
      </w:tr>
      <w:tr w:rsidR="007517F3" w:rsidTr="00045112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Тема 2. </w:t>
            </w:r>
            <w:r>
              <w:rPr>
                <w:bCs/>
                <w:lang w:val="en-US"/>
              </w:rPr>
              <w:t>Web</w:t>
            </w:r>
            <w:r>
              <w:rPr>
                <w:bCs/>
              </w:rPr>
              <w:t>-технологии в финансовой отрасли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</w:pPr>
            <w:r>
              <w:t>14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both"/>
            </w:pPr>
            <w:r>
              <w:t>Дискуссия, защита практических заданий</w:t>
            </w:r>
          </w:p>
        </w:tc>
      </w:tr>
      <w:tr w:rsidR="007517F3" w:rsidTr="00045112">
        <w:trPr>
          <w:trHeight w:val="184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</w:pPr>
            <w:r>
              <w:t>3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Тема 3. Базовые стандарты </w:t>
            </w:r>
            <w:proofErr w:type="spellStart"/>
            <w:r>
              <w:rPr>
                <w:bCs/>
              </w:rPr>
              <w:t>Web</w:t>
            </w:r>
            <w:proofErr w:type="spellEnd"/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lang w:val="en-US"/>
              </w:rPr>
              <w:t>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</w:pPr>
            <w: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</w:pPr>
            <w:r>
              <w:t>16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</w:pPr>
            <w:r>
              <w:t>Дискуссия, защита практических заданий, подготовка к контрольной работе</w:t>
            </w:r>
          </w:p>
        </w:tc>
      </w:tr>
      <w:tr w:rsidR="007517F3" w:rsidTr="00045112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Тема 4. </w:t>
            </w:r>
            <w:proofErr w:type="spellStart"/>
            <w:r>
              <w:rPr>
                <w:bCs/>
              </w:rPr>
              <w:t>Web</w:t>
            </w:r>
            <w:proofErr w:type="spellEnd"/>
            <w:r>
              <w:rPr>
                <w:bCs/>
              </w:rPr>
              <w:t xml:space="preserve">-сайты и </w:t>
            </w:r>
            <w:proofErr w:type="spellStart"/>
            <w:r>
              <w:rPr>
                <w:bCs/>
              </w:rPr>
              <w:t>Web</w:t>
            </w:r>
            <w:proofErr w:type="spellEnd"/>
            <w:r>
              <w:rPr>
                <w:bCs/>
              </w:rPr>
              <w:t>-порталы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</w:pPr>
            <w:r>
              <w:t>14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both"/>
            </w:pPr>
            <w:r>
              <w:t>Дискуссия, защита практических заданий</w:t>
            </w:r>
          </w:p>
        </w:tc>
      </w:tr>
      <w:tr w:rsidR="007517F3" w:rsidTr="00045112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</w:pPr>
            <w:r>
              <w:t>5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both"/>
              <w:rPr>
                <w:bCs/>
              </w:rPr>
            </w:pPr>
            <w:r>
              <w:rPr>
                <w:bCs/>
              </w:rPr>
              <w:t>Тема 5. Технологии распределенного реестра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</w:pPr>
            <w:r>
              <w:t>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</w:pPr>
            <w: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</w:pPr>
            <w:r>
              <w:t>16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both"/>
            </w:pPr>
            <w:r>
              <w:t>Дискуссия, защита практических заданий</w:t>
            </w:r>
          </w:p>
        </w:tc>
      </w:tr>
      <w:tr w:rsidR="007517F3" w:rsidTr="00045112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7517F3">
            <w:pPr>
              <w:widowControl w:val="0"/>
              <w:tabs>
                <w:tab w:val="right" w:pos="851"/>
              </w:tabs>
            </w:pP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both"/>
            </w:pPr>
            <w:r>
              <w:t xml:space="preserve">В целом по дисциплине 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108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  <w:rPr>
                <w:lang w:val="en-US" w:eastAsia="en-US"/>
              </w:rPr>
            </w:pPr>
            <w:r>
              <w:rPr>
                <w:lang w:eastAsia="en-US"/>
              </w:rPr>
              <w:t>74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both"/>
            </w:pPr>
            <w:r>
              <w:t>Согласно учебному плану: контрольная работа</w:t>
            </w:r>
          </w:p>
        </w:tc>
      </w:tr>
      <w:tr w:rsidR="007517F3" w:rsidTr="00045112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7517F3">
            <w:pPr>
              <w:widowControl w:val="0"/>
              <w:tabs>
                <w:tab w:val="right" w:pos="851"/>
              </w:tabs>
              <w:ind w:firstLine="709"/>
              <w:jc w:val="center"/>
            </w:pP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both"/>
              <w:rPr>
                <w:highlight w:val="yellow"/>
              </w:rPr>
            </w:pPr>
            <w:r>
              <w:t>Итого в %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  <w:rPr>
                <w:highlight w:val="yellow"/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47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53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69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7517F3">
            <w:pPr>
              <w:widowControl w:val="0"/>
              <w:tabs>
                <w:tab w:val="right" w:pos="851"/>
              </w:tabs>
              <w:jc w:val="both"/>
            </w:pPr>
          </w:p>
        </w:tc>
      </w:tr>
    </w:tbl>
    <w:p w:rsidR="008D23EC" w:rsidRDefault="008D23EC" w:rsidP="00045112">
      <w:pPr>
        <w:keepNext/>
        <w:rPr>
          <w:sz w:val="28"/>
          <w:szCs w:val="28"/>
        </w:rPr>
      </w:pPr>
    </w:p>
    <w:p w:rsidR="008D23EC" w:rsidRDefault="008D23EC">
      <w:pPr>
        <w:keepNext/>
        <w:ind w:firstLine="709"/>
        <w:jc w:val="right"/>
        <w:rPr>
          <w:sz w:val="28"/>
          <w:szCs w:val="28"/>
        </w:rPr>
      </w:pPr>
    </w:p>
    <w:p w:rsidR="007517F3" w:rsidRDefault="005A5A67">
      <w:pPr>
        <w:keepNext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3.2.</w:t>
      </w:r>
    </w:p>
    <w:p w:rsidR="007517F3" w:rsidRDefault="005A5A67">
      <w:pPr>
        <w:pStyle w:val="af"/>
        <w:spacing w:after="0"/>
        <w:ind w:firstLine="709"/>
        <w:jc w:val="both"/>
        <w:rPr>
          <w:b/>
          <w:color w:val="FF0000"/>
        </w:rPr>
      </w:pPr>
      <w:r>
        <w:rPr>
          <w:b/>
        </w:rPr>
        <w:t xml:space="preserve">Для профиля «Финансы и инвестиции» (ОЗО) 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704"/>
        <w:gridCol w:w="1554"/>
        <w:gridCol w:w="856"/>
        <w:gridCol w:w="992"/>
        <w:gridCol w:w="992"/>
        <w:gridCol w:w="1422"/>
        <w:gridCol w:w="1130"/>
        <w:gridCol w:w="1695"/>
      </w:tblGrid>
      <w:tr w:rsidR="007517F3">
        <w:tc>
          <w:tcPr>
            <w:tcW w:w="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15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3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16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suppressAutoHyphens w:val="0"/>
              <w:ind w:firstLine="709"/>
              <w:jc w:val="center"/>
              <w:rPr>
                <w:b/>
              </w:rPr>
            </w:pPr>
            <w:r>
              <w:rPr>
                <w:b/>
              </w:rPr>
              <w:t>Формы текущего контроля успеваемости</w:t>
            </w:r>
          </w:p>
        </w:tc>
      </w:tr>
      <w:tr w:rsidR="007517F3">
        <w:tc>
          <w:tcPr>
            <w:tcW w:w="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7F3" w:rsidRDefault="007517F3">
            <w:pPr>
              <w:widowControl w:val="0"/>
              <w:suppressAutoHyphens w:val="0"/>
              <w:ind w:firstLine="709"/>
              <w:jc w:val="center"/>
            </w:pPr>
          </w:p>
        </w:tc>
        <w:tc>
          <w:tcPr>
            <w:tcW w:w="1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7F3" w:rsidRDefault="007517F3">
            <w:pPr>
              <w:widowControl w:val="0"/>
              <w:suppressAutoHyphens w:val="0"/>
            </w:pPr>
          </w:p>
        </w:tc>
        <w:tc>
          <w:tcPr>
            <w:tcW w:w="8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34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>Контактная работа</w:t>
            </w:r>
            <w:r w:rsidR="00045112">
              <w:rPr>
                <w:b/>
              </w:rPr>
              <w:t xml:space="preserve"> *</w:t>
            </w:r>
            <w:r>
              <w:rPr>
                <w:b/>
              </w:rPr>
              <w:t xml:space="preserve"> - Аудиторная работа</w:t>
            </w:r>
          </w:p>
        </w:tc>
        <w:tc>
          <w:tcPr>
            <w:tcW w:w="11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16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7F3" w:rsidRDefault="007517F3">
            <w:pPr>
              <w:widowControl w:val="0"/>
              <w:suppressAutoHyphens w:val="0"/>
              <w:ind w:firstLine="709"/>
            </w:pPr>
          </w:p>
        </w:tc>
      </w:tr>
      <w:tr w:rsidR="007517F3">
        <w:tc>
          <w:tcPr>
            <w:tcW w:w="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7F3" w:rsidRDefault="007517F3">
            <w:pPr>
              <w:widowControl w:val="0"/>
              <w:suppressAutoHyphens w:val="0"/>
              <w:ind w:firstLine="709"/>
              <w:jc w:val="center"/>
            </w:pPr>
          </w:p>
        </w:tc>
        <w:tc>
          <w:tcPr>
            <w:tcW w:w="1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7F3" w:rsidRDefault="007517F3">
            <w:pPr>
              <w:widowControl w:val="0"/>
              <w:suppressAutoHyphens w:val="0"/>
            </w:pPr>
          </w:p>
        </w:tc>
        <w:tc>
          <w:tcPr>
            <w:tcW w:w="8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7F3" w:rsidRDefault="007517F3">
            <w:pPr>
              <w:widowControl w:val="0"/>
              <w:suppressAutoHyphens w:val="0"/>
              <w:ind w:firstLine="709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 xml:space="preserve">Общая, в </w:t>
            </w:r>
            <w:proofErr w:type="spellStart"/>
            <w:r>
              <w:rPr>
                <w:b/>
              </w:rPr>
              <w:t>т.ч</w:t>
            </w:r>
            <w:proofErr w:type="spellEnd"/>
            <w:r>
              <w:rPr>
                <w:b/>
              </w:rPr>
              <w:t>.: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>Лекции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>Семинары, практические занятия</w:t>
            </w:r>
          </w:p>
        </w:tc>
        <w:tc>
          <w:tcPr>
            <w:tcW w:w="11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7F3" w:rsidRDefault="007517F3">
            <w:pPr>
              <w:widowControl w:val="0"/>
              <w:suppressAutoHyphens w:val="0"/>
              <w:ind w:firstLine="709"/>
            </w:pPr>
          </w:p>
        </w:tc>
        <w:tc>
          <w:tcPr>
            <w:tcW w:w="16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7F3" w:rsidRDefault="007517F3">
            <w:pPr>
              <w:widowControl w:val="0"/>
              <w:suppressAutoHyphens w:val="0"/>
              <w:ind w:firstLine="709"/>
            </w:pPr>
          </w:p>
        </w:tc>
      </w:tr>
      <w:tr w:rsidR="007517F3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suppressAutoHyphens w:val="0"/>
              <w:jc w:val="center"/>
            </w:pPr>
            <w:r>
              <w:t>1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 xml:space="preserve">Тема 1. </w:t>
            </w:r>
            <w:proofErr w:type="spellStart"/>
            <w:r>
              <w:rPr>
                <w:bCs/>
              </w:rPr>
              <w:t>Web</w:t>
            </w:r>
            <w:proofErr w:type="spellEnd"/>
            <w:r>
              <w:rPr>
                <w:bCs/>
              </w:rPr>
              <w:t>-технологий: современное состояние и перспективы развития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suppressAutoHyphens w:val="0"/>
              <w:jc w:val="center"/>
            </w:pPr>
            <w:r>
              <w:t>1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suppressAutoHyphens w:val="0"/>
              <w:jc w:val="center"/>
            </w:pPr>
            <w:r>
              <w:t>2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suppressAutoHyphens w:val="0"/>
              <w:jc w:val="center"/>
            </w:pPr>
            <w:r>
              <w:t>16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suppressAutoHyphens w:val="0"/>
              <w:jc w:val="both"/>
            </w:pPr>
            <w:r>
              <w:t>Дискуссия, защита практических заданий</w:t>
            </w:r>
          </w:p>
        </w:tc>
      </w:tr>
      <w:tr w:rsidR="007517F3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Тема 2. </w:t>
            </w:r>
            <w:r>
              <w:rPr>
                <w:bCs/>
                <w:lang w:val="en-US"/>
              </w:rPr>
              <w:t>Web</w:t>
            </w:r>
            <w:r>
              <w:rPr>
                <w:bCs/>
              </w:rPr>
              <w:t>-технологии в финансовой отрасли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24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</w:pPr>
            <w:r>
              <w:t>18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both"/>
            </w:pPr>
            <w:r>
              <w:t>Дискуссия, защита практических заданий</w:t>
            </w:r>
          </w:p>
        </w:tc>
      </w:tr>
      <w:tr w:rsidR="007517F3">
        <w:trPr>
          <w:trHeight w:val="184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</w:pPr>
            <w:r>
              <w:t>3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Тема 3. Базовые стандарты </w:t>
            </w:r>
            <w:proofErr w:type="spellStart"/>
            <w:r>
              <w:rPr>
                <w:bCs/>
              </w:rPr>
              <w:t>Web</w:t>
            </w:r>
            <w:proofErr w:type="spellEnd"/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</w:pPr>
            <w:r>
              <w:t>16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</w:pPr>
            <w:r>
              <w:t>Дискуссия, защита практических заданий, подготовка к контрольной работе</w:t>
            </w:r>
          </w:p>
        </w:tc>
      </w:tr>
      <w:tr w:rsidR="007517F3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Тема 4. </w:t>
            </w:r>
            <w:proofErr w:type="spellStart"/>
            <w:r>
              <w:rPr>
                <w:bCs/>
              </w:rPr>
              <w:t>Web</w:t>
            </w:r>
            <w:proofErr w:type="spellEnd"/>
            <w:r>
              <w:rPr>
                <w:bCs/>
              </w:rPr>
              <w:t xml:space="preserve">-сайты и </w:t>
            </w:r>
            <w:proofErr w:type="spellStart"/>
            <w:r>
              <w:rPr>
                <w:bCs/>
              </w:rPr>
              <w:t>Web</w:t>
            </w:r>
            <w:proofErr w:type="spellEnd"/>
            <w:r>
              <w:rPr>
                <w:bCs/>
              </w:rPr>
              <w:t>-порталы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</w:pPr>
            <w:r>
              <w:t>18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both"/>
            </w:pPr>
            <w:r>
              <w:t>Дискуссия, защита практических заданий</w:t>
            </w:r>
          </w:p>
        </w:tc>
      </w:tr>
      <w:tr w:rsidR="007517F3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</w:pPr>
            <w:r>
              <w:t>5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both"/>
              <w:rPr>
                <w:bCs/>
              </w:rPr>
            </w:pPr>
            <w:r>
              <w:rPr>
                <w:bCs/>
              </w:rPr>
              <w:t>Тема 5. Технологии распределенного реестра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both"/>
            </w:pPr>
            <w:r>
              <w:t>Дискуссия, защита практических заданий</w:t>
            </w:r>
          </w:p>
        </w:tc>
      </w:tr>
      <w:tr w:rsidR="007517F3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7517F3">
            <w:pPr>
              <w:widowControl w:val="0"/>
              <w:tabs>
                <w:tab w:val="right" w:pos="851"/>
              </w:tabs>
            </w:pP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both"/>
            </w:pPr>
            <w:r>
              <w:t xml:space="preserve">В целом по дисциплине 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8D23EC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t>108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8D23EC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t>24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8D23EC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t>8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8D23EC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t>16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8D23EC">
            <w:pPr>
              <w:widowControl w:val="0"/>
              <w:tabs>
                <w:tab w:val="right" w:pos="851"/>
              </w:tabs>
              <w:jc w:val="center"/>
              <w:rPr>
                <w:lang w:val="en-US" w:eastAsia="en-US"/>
              </w:rPr>
            </w:pPr>
            <w:r>
              <w:t>84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both"/>
            </w:pPr>
            <w:r>
              <w:t>Согласно учебному плану: контрольная работа</w:t>
            </w:r>
          </w:p>
        </w:tc>
      </w:tr>
      <w:tr w:rsidR="007517F3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7517F3">
            <w:pPr>
              <w:widowControl w:val="0"/>
              <w:tabs>
                <w:tab w:val="right" w:pos="851"/>
              </w:tabs>
              <w:ind w:firstLine="709"/>
              <w:jc w:val="center"/>
            </w:pP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both"/>
              <w:rPr>
                <w:highlight w:val="yellow"/>
              </w:rPr>
            </w:pPr>
            <w:r>
              <w:t>Итого в %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  <w:rPr>
                <w:highlight w:val="yellow"/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33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67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78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7517F3">
            <w:pPr>
              <w:widowControl w:val="0"/>
              <w:tabs>
                <w:tab w:val="right" w:pos="851"/>
              </w:tabs>
              <w:jc w:val="both"/>
            </w:pPr>
          </w:p>
        </w:tc>
      </w:tr>
    </w:tbl>
    <w:p w:rsidR="00045112" w:rsidRPr="008603B7" w:rsidRDefault="00045112" w:rsidP="00045112">
      <w:pPr>
        <w:pStyle w:val="af3"/>
        <w:keepNext/>
        <w:ind w:left="0" w:firstLine="0"/>
      </w:pPr>
      <w:r w:rsidRPr="008603B7"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8D23EC" w:rsidRDefault="008D23EC" w:rsidP="00045112">
      <w:pPr>
        <w:keepNext/>
        <w:jc w:val="both"/>
        <w:rPr>
          <w:sz w:val="28"/>
          <w:szCs w:val="28"/>
        </w:rPr>
      </w:pPr>
    </w:p>
    <w:p w:rsidR="008D23EC" w:rsidRDefault="008D23EC">
      <w:pPr>
        <w:keepNext/>
        <w:ind w:firstLine="709"/>
        <w:jc w:val="both"/>
        <w:rPr>
          <w:sz w:val="28"/>
          <w:szCs w:val="28"/>
        </w:rPr>
      </w:pPr>
    </w:p>
    <w:p w:rsidR="007517F3" w:rsidRDefault="005A5A67">
      <w:pPr>
        <w:pStyle w:val="ae"/>
        <w:ind w:left="0" w:firstLine="709"/>
        <w:jc w:val="both"/>
        <w:outlineLvl w:val="1"/>
        <w:rPr>
          <w:rFonts w:ascii="Times New Roman" w:hAnsi="Times New Roman"/>
          <w:szCs w:val="28"/>
        </w:rPr>
      </w:pPr>
      <w:bookmarkStart w:id="8" w:name="_Toc166664774"/>
      <w:r>
        <w:rPr>
          <w:rFonts w:ascii="Times New Roman" w:hAnsi="Times New Roman"/>
          <w:szCs w:val="28"/>
        </w:rPr>
        <w:t>5.3. Содержание семинаров, практических занятий</w:t>
      </w:r>
      <w:bookmarkEnd w:id="8"/>
      <w:r>
        <w:rPr>
          <w:rFonts w:ascii="Times New Roman" w:hAnsi="Times New Roman"/>
          <w:szCs w:val="28"/>
        </w:rPr>
        <w:t xml:space="preserve"> </w:t>
      </w:r>
    </w:p>
    <w:p w:rsidR="007517F3" w:rsidRDefault="005A5A67">
      <w:pPr>
        <w:keepNext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Таблица 4.</w:t>
      </w:r>
    </w:p>
    <w:tbl>
      <w:tblPr>
        <w:tblStyle w:val="afb"/>
        <w:tblW w:w="9351" w:type="dxa"/>
        <w:tblLayout w:type="fixed"/>
        <w:tblLook w:val="04A0" w:firstRow="1" w:lastRow="0" w:firstColumn="1" w:lastColumn="0" w:noHBand="0" w:noVBand="1"/>
      </w:tblPr>
      <w:tblGrid>
        <w:gridCol w:w="2118"/>
        <w:gridCol w:w="4681"/>
        <w:gridCol w:w="2552"/>
      </w:tblGrid>
      <w:tr w:rsidR="007517F3">
        <w:tc>
          <w:tcPr>
            <w:tcW w:w="2118" w:type="dxa"/>
          </w:tcPr>
          <w:p w:rsidR="007517F3" w:rsidRDefault="005A5A67">
            <w:pPr>
              <w:widowControl w:val="0"/>
              <w:tabs>
                <w:tab w:val="right" w:pos="851"/>
              </w:tabs>
              <w:ind w:firstLine="22"/>
              <w:jc w:val="center"/>
              <w:rPr>
                <w:b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4681" w:type="dxa"/>
          </w:tcPr>
          <w:p w:rsidR="007517F3" w:rsidRDefault="005A5A67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552" w:type="dxa"/>
          </w:tcPr>
          <w:p w:rsidR="007517F3" w:rsidRDefault="005A5A67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>Формы проведения занятий</w:t>
            </w:r>
          </w:p>
        </w:tc>
      </w:tr>
      <w:tr w:rsidR="007517F3">
        <w:tc>
          <w:tcPr>
            <w:tcW w:w="2118" w:type="dxa"/>
          </w:tcPr>
          <w:p w:rsidR="007517F3" w:rsidRDefault="005A5A67">
            <w:pPr>
              <w:widowControl w:val="0"/>
              <w:ind w:firstLine="22"/>
              <w:jc w:val="both"/>
              <w:rPr>
                <w:bCs/>
              </w:rPr>
            </w:pPr>
            <w:r>
              <w:rPr>
                <w:bCs/>
              </w:rPr>
              <w:t xml:space="preserve">Тема 1. </w:t>
            </w:r>
            <w:proofErr w:type="spellStart"/>
            <w:r>
              <w:rPr>
                <w:bCs/>
              </w:rPr>
              <w:t>Web</w:t>
            </w:r>
            <w:proofErr w:type="spellEnd"/>
            <w:r>
              <w:rPr>
                <w:bCs/>
              </w:rPr>
              <w:t>-технологии: современное состояние и перспективы развития</w:t>
            </w:r>
          </w:p>
        </w:tc>
        <w:tc>
          <w:tcPr>
            <w:tcW w:w="4681" w:type="dxa"/>
          </w:tcPr>
          <w:p w:rsidR="007517F3" w:rsidRDefault="005A5A67">
            <w:pPr>
              <w:pStyle w:val="TableParagraph"/>
              <w:numPr>
                <w:ilvl w:val="0"/>
                <w:numId w:val="1"/>
              </w:numPr>
              <w:tabs>
                <w:tab w:val="left" w:pos="452"/>
              </w:tabs>
              <w:ind w:left="0" w:righ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Концепции </w:t>
            </w:r>
            <w:proofErr w:type="spellStart"/>
            <w:r>
              <w:rPr>
                <w:sz w:val="24"/>
                <w:szCs w:val="24"/>
              </w:rPr>
              <w:t>Web</w:t>
            </w:r>
            <w:proofErr w:type="spellEnd"/>
            <w:r>
              <w:rPr>
                <w:sz w:val="24"/>
                <w:szCs w:val="24"/>
              </w:rPr>
              <w:t xml:space="preserve"> 1.0, </w:t>
            </w:r>
            <w:proofErr w:type="spellStart"/>
            <w:r>
              <w:rPr>
                <w:sz w:val="24"/>
                <w:szCs w:val="24"/>
              </w:rPr>
              <w:t>Web</w:t>
            </w:r>
            <w:proofErr w:type="spellEnd"/>
            <w:r>
              <w:rPr>
                <w:sz w:val="24"/>
                <w:szCs w:val="24"/>
              </w:rPr>
              <w:t xml:space="preserve"> 2.0 и </w:t>
            </w:r>
            <w:proofErr w:type="spellStart"/>
            <w:r>
              <w:rPr>
                <w:sz w:val="24"/>
                <w:szCs w:val="24"/>
              </w:rPr>
              <w:t>Web</w:t>
            </w:r>
            <w:proofErr w:type="spellEnd"/>
            <w:r>
              <w:rPr>
                <w:sz w:val="24"/>
                <w:szCs w:val="24"/>
              </w:rPr>
              <w:t xml:space="preserve"> 3.0.  Сравнительная характеристика и ограничения концепций. </w:t>
            </w:r>
          </w:p>
          <w:p w:rsidR="007517F3" w:rsidRDefault="005A5A67">
            <w:pPr>
              <w:pStyle w:val="TableParagraph"/>
              <w:numPr>
                <w:ilvl w:val="0"/>
                <w:numId w:val="1"/>
              </w:numPr>
              <w:tabs>
                <w:tab w:val="left" w:pos="452"/>
              </w:tabs>
              <w:ind w:left="0" w:right="28"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Web</w:t>
            </w:r>
            <w:proofErr w:type="spellEnd"/>
            <w:r>
              <w:rPr>
                <w:sz w:val="24"/>
                <w:szCs w:val="24"/>
              </w:rPr>
              <w:t>-технологии в цифровой экономике: интернет вещей и промышленный интернет.</w:t>
            </w:r>
          </w:p>
          <w:p w:rsidR="007517F3" w:rsidRDefault="005A5A67">
            <w:pPr>
              <w:pStyle w:val="TableParagraph"/>
              <w:tabs>
                <w:tab w:val="left" w:pos="452"/>
              </w:tabs>
              <w:ind w:right="28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1, 2, 5, 19.</w:t>
            </w:r>
          </w:p>
        </w:tc>
        <w:tc>
          <w:tcPr>
            <w:tcW w:w="2552" w:type="dxa"/>
          </w:tcPr>
          <w:p w:rsidR="007517F3" w:rsidRDefault="005A5A67">
            <w:pPr>
              <w:keepNext/>
              <w:widowControl w:val="0"/>
              <w:jc w:val="both"/>
            </w:pPr>
            <w:r>
              <w:t xml:space="preserve">Интерактивная. </w:t>
            </w:r>
          </w:p>
          <w:p w:rsidR="007517F3" w:rsidRDefault="005A5A67">
            <w:pPr>
              <w:keepNext/>
              <w:widowControl w:val="0"/>
              <w:jc w:val="both"/>
            </w:pPr>
            <w:r>
              <w:t>Дискуссия, выполнение и защита практических заданий</w:t>
            </w:r>
          </w:p>
        </w:tc>
      </w:tr>
      <w:tr w:rsidR="007517F3">
        <w:tc>
          <w:tcPr>
            <w:tcW w:w="2118" w:type="dxa"/>
          </w:tcPr>
          <w:p w:rsidR="007517F3" w:rsidRDefault="005A5A67">
            <w:pPr>
              <w:widowControl w:val="0"/>
              <w:tabs>
                <w:tab w:val="right" w:pos="851"/>
              </w:tabs>
              <w:ind w:firstLine="22"/>
              <w:jc w:val="both"/>
              <w:rPr>
                <w:bCs/>
              </w:rPr>
            </w:pPr>
            <w:r>
              <w:rPr>
                <w:bCs/>
              </w:rPr>
              <w:t xml:space="preserve">Тема 2. </w:t>
            </w:r>
            <w:r>
              <w:rPr>
                <w:bCs/>
                <w:lang w:val="en-US"/>
              </w:rPr>
              <w:t>Web</w:t>
            </w:r>
            <w:r>
              <w:rPr>
                <w:bCs/>
              </w:rPr>
              <w:t>-технологии в финансовой отрасли</w:t>
            </w:r>
          </w:p>
        </w:tc>
        <w:tc>
          <w:tcPr>
            <w:tcW w:w="4681" w:type="dxa"/>
          </w:tcPr>
          <w:p w:rsidR="007517F3" w:rsidRDefault="005A5A67">
            <w:pPr>
              <w:pStyle w:val="TableParagraph"/>
              <w:numPr>
                <w:ilvl w:val="0"/>
                <w:numId w:val="2"/>
              </w:numPr>
              <w:tabs>
                <w:tab w:val="left" w:pos="452"/>
              </w:tabs>
              <w:ind w:left="0" w:righ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Системы дистанционного банковского обслуживания. </w:t>
            </w:r>
          </w:p>
          <w:p w:rsidR="007517F3" w:rsidRDefault="005A5A67">
            <w:pPr>
              <w:pStyle w:val="TableParagraph"/>
              <w:numPr>
                <w:ilvl w:val="0"/>
                <w:numId w:val="2"/>
              </w:numPr>
              <w:tabs>
                <w:tab w:val="left" w:pos="452"/>
              </w:tabs>
              <w:ind w:left="0" w:righ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Трансформация принципов взаимодействия с клиентами. Обеспечение </w:t>
            </w:r>
            <w:proofErr w:type="spellStart"/>
            <w:r>
              <w:rPr>
                <w:sz w:val="24"/>
                <w:szCs w:val="24"/>
              </w:rPr>
              <w:t>клиентоцентричности</w:t>
            </w:r>
            <w:proofErr w:type="spellEnd"/>
            <w:r>
              <w:rPr>
                <w:sz w:val="24"/>
                <w:szCs w:val="24"/>
              </w:rPr>
              <w:t xml:space="preserve">, концепция CRM. Новые каналы взаимодействия с клиентами. </w:t>
            </w:r>
            <w:proofErr w:type="spellStart"/>
            <w:r>
              <w:rPr>
                <w:sz w:val="24"/>
                <w:szCs w:val="24"/>
              </w:rPr>
              <w:t>Омниканальность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7517F3" w:rsidRDefault="005A5A67">
            <w:pPr>
              <w:pStyle w:val="TableParagraph"/>
              <w:tabs>
                <w:tab w:val="left" w:pos="452"/>
              </w:tabs>
              <w:ind w:right="28"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5, 6, 7.</w:t>
            </w:r>
          </w:p>
        </w:tc>
        <w:tc>
          <w:tcPr>
            <w:tcW w:w="2552" w:type="dxa"/>
          </w:tcPr>
          <w:p w:rsidR="007517F3" w:rsidRDefault="005A5A67">
            <w:pPr>
              <w:keepNext/>
              <w:widowControl w:val="0"/>
              <w:jc w:val="both"/>
            </w:pPr>
            <w:r>
              <w:t xml:space="preserve">Интерактивная. </w:t>
            </w:r>
          </w:p>
          <w:p w:rsidR="007517F3" w:rsidRDefault="005A5A67">
            <w:pPr>
              <w:keepNext/>
              <w:widowControl w:val="0"/>
              <w:jc w:val="both"/>
            </w:pPr>
            <w:r>
              <w:t>Обсуждение, выполнение и защита практических заданий</w:t>
            </w:r>
          </w:p>
        </w:tc>
      </w:tr>
      <w:tr w:rsidR="007517F3">
        <w:tc>
          <w:tcPr>
            <w:tcW w:w="2118" w:type="dxa"/>
          </w:tcPr>
          <w:p w:rsidR="007517F3" w:rsidRDefault="005A5A67">
            <w:pPr>
              <w:widowControl w:val="0"/>
              <w:tabs>
                <w:tab w:val="right" w:pos="851"/>
              </w:tabs>
              <w:ind w:firstLine="22"/>
              <w:jc w:val="both"/>
              <w:rPr>
                <w:bCs/>
              </w:rPr>
            </w:pPr>
            <w:r>
              <w:rPr>
                <w:bCs/>
              </w:rPr>
              <w:t xml:space="preserve">Тема 3. Базовые стандарты </w:t>
            </w:r>
            <w:proofErr w:type="spellStart"/>
            <w:r>
              <w:rPr>
                <w:bCs/>
              </w:rPr>
              <w:t>Web</w:t>
            </w:r>
            <w:proofErr w:type="spellEnd"/>
          </w:p>
        </w:tc>
        <w:tc>
          <w:tcPr>
            <w:tcW w:w="4681" w:type="dxa"/>
          </w:tcPr>
          <w:p w:rsidR="007517F3" w:rsidRDefault="005A5A67">
            <w:pPr>
              <w:pStyle w:val="TableParagraph"/>
              <w:numPr>
                <w:ilvl w:val="0"/>
                <w:numId w:val="3"/>
              </w:numPr>
              <w:tabs>
                <w:tab w:val="left" w:pos="452"/>
              </w:tabs>
              <w:ind w:left="0" w:righ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Стандарты для формирования статических и динамических интернет страниц. НTML, основные теги. Универсальный язык разметки XML. XHTML. Каскадные таблицы стилей CSS. </w:t>
            </w:r>
          </w:p>
          <w:p w:rsidR="007517F3" w:rsidRDefault="005A5A67">
            <w:pPr>
              <w:pStyle w:val="TableParagraph"/>
              <w:numPr>
                <w:ilvl w:val="0"/>
                <w:numId w:val="3"/>
              </w:numPr>
              <w:tabs>
                <w:tab w:val="left" w:pos="452"/>
              </w:tabs>
              <w:ind w:left="0" w:righ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Стандарты для организации взаимодействия в сети интернет. Веб сервисы. Стандарты WSDL, SOAP. </w:t>
            </w:r>
          </w:p>
          <w:p w:rsidR="007517F3" w:rsidRDefault="005A5A67">
            <w:pPr>
              <w:pStyle w:val="TableParagraph"/>
              <w:tabs>
                <w:tab w:val="left" w:pos="452"/>
              </w:tabs>
              <w:ind w:right="28"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4, 19-23.</w:t>
            </w:r>
          </w:p>
        </w:tc>
        <w:tc>
          <w:tcPr>
            <w:tcW w:w="2552" w:type="dxa"/>
          </w:tcPr>
          <w:p w:rsidR="007517F3" w:rsidRDefault="005A5A67">
            <w:pPr>
              <w:keepNext/>
              <w:widowControl w:val="0"/>
              <w:jc w:val="both"/>
            </w:pPr>
            <w:r>
              <w:t xml:space="preserve">Интерактивная. </w:t>
            </w:r>
          </w:p>
          <w:p w:rsidR="007517F3" w:rsidRDefault="005A5A67">
            <w:pPr>
              <w:keepNext/>
              <w:widowControl w:val="0"/>
              <w:jc w:val="both"/>
            </w:pPr>
            <w:r>
              <w:t>Обсуждение, выполнение и защита практических заданий</w:t>
            </w:r>
          </w:p>
        </w:tc>
      </w:tr>
      <w:tr w:rsidR="007517F3">
        <w:tc>
          <w:tcPr>
            <w:tcW w:w="2118" w:type="dxa"/>
          </w:tcPr>
          <w:p w:rsidR="007517F3" w:rsidRDefault="005A5A67">
            <w:pPr>
              <w:widowControl w:val="0"/>
              <w:tabs>
                <w:tab w:val="right" w:pos="851"/>
              </w:tabs>
              <w:ind w:firstLine="22"/>
              <w:jc w:val="both"/>
              <w:rPr>
                <w:bCs/>
              </w:rPr>
            </w:pPr>
            <w:r>
              <w:rPr>
                <w:bCs/>
              </w:rPr>
              <w:t xml:space="preserve">Тема 4. </w:t>
            </w:r>
            <w:proofErr w:type="spellStart"/>
            <w:r>
              <w:rPr>
                <w:bCs/>
              </w:rPr>
              <w:t>Web</w:t>
            </w:r>
            <w:proofErr w:type="spellEnd"/>
            <w:r>
              <w:rPr>
                <w:bCs/>
              </w:rPr>
              <w:t xml:space="preserve">-сайты и </w:t>
            </w:r>
            <w:proofErr w:type="spellStart"/>
            <w:r>
              <w:rPr>
                <w:bCs/>
              </w:rPr>
              <w:t>Web</w:t>
            </w:r>
            <w:proofErr w:type="spellEnd"/>
            <w:r>
              <w:rPr>
                <w:bCs/>
              </w:rPr>
              <w:t>-порталы</w:t>
            </w:r>
          </w:p>
        </w:tc>
        <w:tc>
          <w:tcPr>
            <w:tcW w:w="4681" w:type="dxa"/>
          </w:tcPr>
          <w:p w:rsidR="007517F3" w:rsidRDefault="005A5A67">
            <w:pPr>
              <w:pStyle w:val="TableParagraph"/>
              <w:numPr>
                <w:ilvl w:val="0"/>
                <w:numId w:val="4"/>
              </w:numPr>
              <w:tabs>
                <w:tab w:val="left" w:pos="452"/>
              </w:tabs>
              <w:ind w:left="0" w:righ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Этапы разработки и продвижения сайтов. Современные </w:t>
            </w:r>
            <w:proofErr w:type="spellStart"/>
            <w:r>
              <w:rPr>
                <w:sz w:val="24"/>
                <w:szCs w:val="24"/>
              </w:rPr>
              <w:t>low-code</w:t>
            </w:r>
            <w:proofErr w:type="spellEnd"/>
            <w:r>
              <w:rPr>
                <w:sz w:val="24"/>
                <w:szCs w:val="24"/>
              </w:rPr>
              <w:t xml:space="preserve"> платформы для разработки сайтов.</w:t>
            </w:r>
          </w:p>
          <w:p w:rsidR="007517F3" w:rsidRDefault="005A5A67">
            <w:pPr>
              <w:pStyle w:val="TableParagraph"/>
              <w:numPr>
                <w:ilvl w:val="0"/>
                <w:numId w:val="4"/>
              </w:numPr>
              <w:tabs>
                <w:tab w:val="left" w:pos="452"/>
              </w:tabs>
              <w:ind w:left="0" w:righ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Понятие </w:t>
            </w:r>
            <w:proofErr w:type="spellStart"/>
            <w:r>
              <w:rPr>
                <w:sz w:val="24"/>
                <w:szCs w:val="24"/>
              </w:rPr>
              <w:t>web</w:t>
            </w:r>
            <w:proofErr w:type="spellEnd"/>
            <w:r>
              <w:rPr>
                <w:sz w:val="24"/>
                <w:szCs w:val="24"/>
              </w:rPr>
              <w:t>-портала. Типовая архитектура портала. Примеры порталов. Портал как способ интеграции корпоративных приложений. Примеры корпоративных порталов.</w:t>
            </w:r>
          </w:p>
          <w:p w:rsidR="007517F3" w:rsidRDefault="005A5A67">
            <w:pPr>
              <w:pStyle w:val="TableParagraph"/>
              <w:tabs>
                <w:tab w:val="left" w:pos="452"/>
              </w:tabs>
              <w:ind w:right="28"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5, 24, 25.</w:t>
            </w:r>
          </w:p>
        </w:tc>
        <w:tc>
          <w:tcPr>
            <w:tcW w:w="2552" w:type="dxa"/>
          </w:tcPr>
          <w:p w:rsidR="007517F3" w:rsidRDefault="005A5A67">
            <w:pPr>
              <w:keepNext/>
              <w:widowControl w:val="0"/>
              <w:jc w:val="both"/>
            </w:pPr>
            <w:r>
              <w:t xml:space="preserve">Интерактивная. </w:t>
            </w:r>
          </w:p>
          <w:p w:rsidR="007517F3" w:rsidRDefault="005A5A67">
            <w:pPr>
              <w:keepNext/>
              <w:widowControl w:val="0"/>
              <w:jc w:val="both"/>
            </w:pPr>
            <w:r>
              <w:t>Обсуждение, выполнение и защита практических заданий</w:t>
            </w:r>
          </w:p>
        </w:tc>
      </w:tr>
      <w:tr w:rsidR="007517F3">
        <w:tc>
          <w:tcPr>
            <w:tcW w:w="2118" w:type="dxa"/>
          </w:tcPr>
          <w:p w:rsidR="007517F3" w:rsidRDefault="005A5A67">
            <w:pPr>
              <w:widowControl w:val="0"/>
              <w:tabs>
                <w:tab w:val="right" w:pos="851"/>
              </w:tabs>
              <w:ind w:firstLine="22"/>
              <w:jc w:val="both"/>
              <w:rPr>
                <w:bCs/>
              </w:rPr>
            </w:pPr>
            <w:r>
              <w:rPr>
                <w:bCs/>
              </w:rPr>
              <w:t>Тема 5. Технологии распределенного реестра</w:t>
            </w:r>
          </w:p>
        </w:tc>
        <w:tc>
          <w:tcPr>
            <w:tcW w:w="4681" w:type="dxa"/>
          </w:tcPr>
          <w:p w:rsidR="007517F3" w:rsidRDefault="005A5A67">
            <w:pPr>
              <w:pStyle w:val="TableParagraph"/>
              <w:numPr>
                <w:ilvl w:val="0"/>
                <w:numId w:val="5"/>
              </w:numPr>
              <w:tabs>
                <w:tab w:val="left" w:pos="452"/>
              </w:tabs>
              <w:ind w:left="0" w:righ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Цифровые валюты. </w:t>
            </w:r>
          </w:p>
          <w:p w:rsidR="007517F3" w:rsidRDefault="005A5A67">
            <w:pPr>
              <w:pStyle w:val="TableParagraph"/>
              <w:numPr>
                <w:ilvl w:val="0"/>
                <w:numId w:val="5"/>
              </w:numPr>
              <w:tabs>
                <w:tab w:val="left" w:pos="452"/>
              </w:tabs>
              <w:ind w:left="0" w:righ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Цифровые валюты центральных банков (ЦВЦБ). Оптовые и розничные ЦВЦБ. Цифровой рубль как средство проведения платежей. </w:t>
            </w:r>
          </w:p>
          <w:p w:rsidR="007517F3" w:rsidRDefault="005A5A67">
            <w:pPr>
              <w:pStyle w:val="TableParagraph"/>
              <w:numPr>
                <w:ilvl w:val="0"/>
                <w:numId w:val="5"/>
              </w:numPr>
              <w:tabs>
                <w:tab w:val="left" w:pos="452"/>
              </w:tabs>
              <w:ind w:left="0" w:righ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Новые сценарии использования безналичных инструментов оплаты, появление «окрашенных» денег.</w:t>
            </w:r>
          </w:p>
          <w:p w:rsidR="007517F3" w:rsidRDefault="005A5A67">
            <w:pPr>
              <w:pStyle w:val="TableParagraph"/>
              <w:tabs>
                <w:tab w:val="left" w:pos="452"/>
              </w:tabs>
              <w:ind w:right="28"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3, 6, 8, 10.</w:t>
            </w:r>
          </w:p>
        </w:tc>
        <w:tc>
          <w:tcPr>
            <w:tcW w:w="2552" w:type="dxa"/>
          </w:tcPr>
          <w:p w:rsidR="007517F3" w:rsidRDefault="005A5A67">
            <w:pPr>
              <w:keepNext/>
              <w:widowControl w:val="0"/>
              <w:jc w:val="both"/>
            </w:pPr>
            <w:r>
              <w:t xml:space="preserve">Интерактивная. </w:t>
            </w:r>
          </w:p>
          <w:p w:rsidR="007517F3" w:rsidRDefault="005A5A67">
            <w:pPr>
              <w:keepNext/>
              <w:widowControl w:val="0"/>
              <w:jc w:val="both"/>
            </w:pPr>
            <w:r>
              <w:t>Обсуждение, выполнение и защита практических заданий</w:t>
            </w:r>
          </w:p>
        </w:tc>
      </w:tr>
    </w:tbl>
    <w:p w:rsidR="007517F3" w:rsidRDefault="007517F3">
      <w:pPr>
        <w:keepNext/>
        <w:ind w:firstLine="709"/>
        <w:jc w:val="both"/>
        <w:rPr>
          <w:sz w:val="28"/>
          <w:szCs w:val="28"/>
        </w:rPr>
      </w:pPr>
    </w:p>
    <w:p w:rsidR="007517F3" w:rsidRDefault="005A5A67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9" w:name="_Toc166664775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9"/>
    </w:p>
    <w:p w:rsidR="007517F3" w:rsidRDefault="005A5A67">
      <w:pPr>
        <w:pStyle w:val="2"/>
        <w:spacing w:before="0"/>
        <w:ind w:firstLine="709"/>
        <w:jc w:val="both"/>
        <w:rPr>
          <w:b/>
          <w:sz w:val="28"/>
          <w:szCs w:val="28"/>
        </w:rPr>
      </w:pPr>
      <w:bookmarkStart w:id="10" w:name="_Toc166664776"/>
      <w:r>
        <w:rPr>
          <w:rFonts w:ascii="Times New Roman" w:hAnsi="Times New Roman" w:cs="Times New Roman"/>
          <w:b/>
          <w:color w:val="auto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0"/>
    </w:p>
    <w:p w:rsidR="007517F3" w:rsidRDefault="005A5A67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>
        <w:rPr>
          <w:sz w:val="28"/>
          <w:szCs w:val="28"/>
          <w:lang w:val="en-US"/>
        </w:rPr>
        <w:t>5</w:t>
      </w:r>
      <w:r>
        <w:rPr>
          <w:sz w:val="28"/>
          <w:szCs w:val="28"/>
        </w:rPr>
        <w:t>.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366"/>
        <w:gridCol w:w="4433"/>
        <w:gridCol w:w="2546"/>
      </w:tblGrid>
      <w:tr w:rsidR="007517F3"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keepNext/>
              <w:widowControl w:val="0"/>
              <w:ind w:firstLine="2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тем (разделов) дисциплины</w:t>
            </w:r>
          </w:p>
        </w:tc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keepNext/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Перечень вопросов, отводимых на самостоятельное освоение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keepNext/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Формы внеаудиторной самостоятельной работы</w:t>
            </w:r>
          </w:p>
        </w:tc>
      </w:tr>
      <w:tr w:rsidR="007517F3"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ind w:firstLine="22"/>
              <w:jc w:val="both"/>
            </w:pPr>
            <w:r>
              <w:rPr>
                <w:bCs/>
              </w:rPr>
              <w:t xml:space="preserve">Тема 1. </w:t>
            </w:r>
            <w:proofErr w:type="spellStart"/>
            <w:r>
              <w:rPr>
                <w:bCs/>
              </w:rPr>
              <w:t>Web</w:t>
            </w:r>
            <w:proofErr w:type="spellEnd"/>
            <w:r>
              <w:rPr>
                <w:bCs/>
              </w:rPr>
              <w:t>-технологии: современное состояние и перспективы развития</w:t>
            </w:r>
          </w:p>
        </w:tc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TableParagraph"/>
              <w:numPr>
                <w:ilvl w:val="0"/>
                <w:numId w:val="6"/>
              </w:numPr>
              <w:tabs>
                <w:tab w:val="left" w:pos="452"/>
              </w:tabs>
              <w:ind w:left="0" w:righ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История возникновения и развития интернета. </w:t>
            </w:r>
          </w:p>
          <w:p w:rsidR="007517F3" w:rsidRDefault="005A5A67">
            <w:pPr>
              <w:pStyle w:val="TableParagraph"/>
              <w:numPr>
                <w:ilvl w:val="0"/>
                <w:numId w:val="6"/>
              </w:numPr>
              <w:tabs>
                <w:tab w:val="left" w:pos="452"/>
              </w:tabs>
              <w:ind w:left="0" w:righ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Логическая и физическая модели интернета. </w:t>
            </w:r>
          </w:p>
          <w:p w:rsidR="007517F3" w:rsidRDefault="005A5A67">
            <w:pPr>
              <w:pStyle w:val="af3"/>
              <w:widowControl w:val="0"/>
              <w:numPr>
                <w:ilvl w:val="0"/>
                <w:numId w:val="6"/>
              </w:numPr>
              <w:ind w:left="0" w:firstLine="0"/>
            </w:pPr>
            <w:r>
              <w:t xml:space="preserve">Модели предоставления услуг через интернет. </w:t>
            </w:r>
          </w:p>
          <w:p w:rsidR="007517F3" w:rsidRDefault="005A5A67">
            <w:pPr>
              <w:pStyle w:val="TableParagraph"/>
              <w:numPr>
                <w:ilvl w:val="0"/>
                <w:numId w:val="6"/>
              </w:numPr>
              <w:tabs>
                <w:tab w:val="left" w:pos="452"/>
              </w:tabs>
              <w:ind w:left="0" w:right="28" w:firstLine="0"/>
              <w:jc w:val="both"/>
              <w:rPr>
                <w:bCs/>
              </w:rPr>
            </w:pPr>
            <w:r>
              <w:rPr>
                <w:sz w:val="24"/>
                <w:szCs w:val="24"/>
              </w:rPr>
              <w:t xml:space="preserve">Перспективы развития интернет-технологий. </w:t>
            </w:r>
            <w:proofErr w:type="spellStart"/>
            <w:r>
              <w:rPr>
                <w:sz w:val="24"/>
                <w:szCs w:val="24"/>
              </w:rPr>
              <w:t>Web</w:t>
            </w:r>
            <w:proofErr w:type="spellEnd"/>
            <w:r>
              <w:rPr>
                <w:sz w:val="24"/>
                <w:szCs w:val="24"/>
              </w:rPr>
              <w:t xml:space="preserve"> 4.0.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keepNext/>
              <w:widowControl w:val="0"/>
              <w:jc w:val="both"/>
              <w:rPr>
                <w:b/>
              </w:rPr>
            </w:pPr>
            <w:r>
              <w:t xml:space="preserve">Анализ источников литературы, и </w:t>
            </w:r>
            <w:proofErr w:type="spellStart"/>
            <w:r>
              <w:t>интернет-ресурсов</w:t>
            </w:r>
            <w:proofErr w:type="spellEnd"/>
            <w:r>
              <w:t xml:space="preserve">. </w:t>
            </w:r>
          </w:p>
        </w:tc>
      </w:tr>
      <w:tr w:rsidR="007517F3"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ind w:firstLine="22"/>
              <w:jc w:val="both"/>
            </w:pPr>
            <w:r>
              <w:rPr>
                <w:bCs/>
              </w:rPr>
              <w:t xml:space="preserve">Тема 2. </w:t>
            </w:r>
            <w:proofErr w:type="spellStart"/>
            <w:r>
              <w:rPr>
                <w:bCs/>
              </w:rPr>
              <w:t>Web</w:t>
            </w:r>
            <w:proofErr w:type="spellEnd"/>
            <w:r>
              <w:rPr>
                <w:bCs/>
              </w:rPr>
              <w:t>-технологии в финансовой отрасли</w:t>
            </w:r>
          </w:p>
        </w:tc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af3"/>
              <w:keepNext/>
              <w:widowControl w:val="0"/>
              <w:numPr>
                <w:ilvl w:val="0"/>
                <w:numId w:val="7"/>
              </w:numPr>
              <w:ind w:left="0" w:firstLine="0"/>
              <w:rPr>
                <w:bCs/>
              </w:rPr>
            </w:pPr>
            <w:r>
              <w:rPr>
                <w:bCs/>
              </w:rPr>
              <w:t xml:space="preserve">Использование </w:t>
            </w:r>
            <w:proofErr w:type="spellStart"/>
            <w:r>
              <w:rPr>
                <w:bCs/>
              </w:rPr>
              <w:t>Web</w:t>
            </w:r>
            <w:proofErr w:type="spellEnd"/>
            <w:r>
              <w:rPr>
                <w:bCs/>
              </w:rPr>
              <w:t>-технологий в банковской деятельности. Электронный документооборот.</w:t>
            </w:r>
          </w:p>
          <w:p w:rsidR="007517F3" w:rsidRDefault="005A5A67">
            <w:pPr>
              <w:pStyle w:val="af3"/>
              <w:keepNext/>
              <w:widowControl w:val="0"/>
              <w:numPr>
                <w:ilvl w:val="0"/>
                <w:numId w:val="7"/>
              </w:numPr>
              <w:ind w:left="0" w:firstLine="0"/>
              <w:rPr>
                <w:bCs/>
              </w:rPr>
            </w:pPr>
            <w:r>
              <w:rPr>
                <w:bCs/>
              </w:rPr>
              <w:t xml:space="preserve">Принципы организация безналичных расчетов. </w:t>
            </w:r>
            <w:proofErr w:type="spellStart"/>
            <w:r>
              <w:rPr>
                <w:bCs/>
              </w:rPr>
              <w:t>Неттинг</w:t>
            </w:r>
            <w:proofErr w:type="spellEnd"/>
            <w:r>
              <w:rPr>
                <w:bCs/>
              </w:rPr>
              <w:t xml:space="preserve"> как способ снижения транзакционных издержек. Системы валовых расчетов. Технологии осуществления платежей в режиме реального времени. Расчетно-клиринговые системы. </w:t>
            </w:r>
          </w:p>
          <w:p w:rsidR="007517F3" w:rsidRDefault="005A5A67">
            <w:pPr>
              <w:pStyle w:val="af3"/>
              <w:keepNext/>
              <w:widowControl w:val="0"/>
              <w:numPr>
                <w:ilvl w:val="0"/>
                <w:numId w:val="7"/>
              </w:numPr>
              <w:ind w:left="0" w:firstLine="0"/>
              <w:rPr>
                <w:bCs/>
              </w:rPr>
            </w:pPr>
            <w:r>
              <w:rPr>
                <w:bCs/>
              </w:rPr>
              <w:t xml:space="preserve">Электронная коммерция. B2B, B2C, P2P-платежи. </w:t>
            </w:r>
          </w:p>
          <w:p w:rsidR="007517F3" w:rsidRDefault="005A5A67">
            <w:pPr>
              <w:pStyle w:val="af3"/>
              <w:keepNext/>
              <w:widowControl w:val="0"/>
              <w:numPr>
                <w:ilvl w:val="0"/>
                <w:numId w:val="7"/>
              </w:numPr>
              <w:ind w:left="0" w:firstLine="0"/>
              <w:rPr>
                <w:bCs/>
              </w:rPr>
            </w:pPr>
            <w:r>
              <w:rPr>
                <w:bCs/>
              </w:rPr>
              <w:t xml:space="preserve">Интернет-трейдинг.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keepNext/>
              <w:widowControl w:val="0"/>
              <w:jc w:val="both"/>
              <w:rPr>
                <w:b/>
              </w:rPr>
            </w:pPr>
            <w:r>
              <w:t xml:space="preserve">Анализ источников литературы, и </w:t>
            </w:r>
            <w:proofErr w:type="spellStart"/>
            <w:r>
              <w:t>интернет-ресурсов</w:t>
            </w:r>
            <w:proofErr w:type="spellEnd"/>
            <w:r>
              <w:t>. Выполнение заданий.</w:t>
            </w:r>
          </w:p>
        </w:tc>
      </w:tr>
      <w:tr w:rsidR="007517F3"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ind w:firstLine="22"/>
              <w:jc w:val="both"/>
            </w:pPr>
            <w:r>
              <w:rPr>
                <w:bCs/>
              </w:rPr>
              <w:t xml:space="preserve">Тема 3. Базовые стандарты </w:t>
            </w:r>
            <w:proofErr w:type="spellStart"/>
            <w:r>
              <w:rPr>
                <w:bCs/>
              </w:rPr>
              <w:t>Web</w:t>
            </w:r>
            <w:proofErr w:type="spellEnd"/>
          </w:p>
        </w:tc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af3"/>
              <w:keepNext/>
              <w:widowControl w:val="0"/>
              <w:numPr>
                <w:ilvl w:val="0"/>
                <w:numId w:val="8"/>
              </w:numPr>
              <w:ind w:left="0" w:firstLine="0"/>
              <w:rPr>
                <w:bCs/>
              </w:rPr>
            </w:pPr>
            <w:r>
              <w:rPr>
                <w:bCs/>
              </w:rPr>
              <w:t xml:space="preserve">Роль стандартизации в развитии интернет-технологий. Консорциум W3C и его вклад в развитие стандартов интернет.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TableParagraph"/>
              <w:jc w:val="both"/>
              <w:rPr>
                <w:b/>
              </w:rPr>
            </w:pPr>
            <w:r>
              <w:rPr>
                <w:sz w:val="24"/>
                <w:szCs w:val="24"/>
              </w:rPr>
              <w:t>Выполнение заданий. Подготовка к практическим занятиям.</w:t>
            </w:r>
          </w:p>
        </w:tc>
      </w:tr>
      <w:tr w:rsidR="007517F3"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ind w:firstLine="22"/>
              <w:jc w:val="both"/>
            </w:pPr>
            <w:r>
              <w:rPr>
                <w:bCs/>
              </w:rPr>
              <w:t xml:space="preserve">Тема 4. </w:t>
            </w:r>
            <w:proofErr w:type="spellStart"/>
            <w:r>
              <w:rPr>
                <w:bCs/>
              </w:rPr>
              <w:t>Web</w:t>
            </w:r>
            <w:proofErr w:type="spellEnd"/>
            <w:r>
              <w:rPr>
                <w:bCs/>
              </w:rPr>
              <w:t xml:space="preserve">-сайты и </w:t>
            </w:r>
            <w:proofErr w:type="spellStart"/>
            <w:r>
              <w:rPr>
                <w:bCs/>
              </w:rPr>
              <w:t>Web</w:t>
            </w:r>
            <w:proofErr w:type="spellEnd"/>
            <w:r>
              <w:rPr>
                <w:bCs/>
              </w:rPr>
              <w:t>-порталы</w:t>
            </w:r>
          </w:p>
        </w:tc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af3"/>
              <w:keepNext/>
              <w:widowControl w:val="0"/>
              <w:numPr>
                <w:ilvl w:val="0"/>
                <w:numId w:val="9"/>
              </w:numPr>
              <w:ind w:left="0" w:firstLine="0"/>
              <w:rPr>
                <w:bCs/>
              </w:rPr>
            </w:pPr>
            <w:proofErr w:type="spellStart"/>
            <w:r>
              <w:t>Web</w:t>
            </w:r>
            <w:proofErr w:type="spellEnd"/>
            <w:r>
              <w:t xml:space="preserve">-сайт как информационный ресурс, структура и классификация </w:t>
            </w:r>
            <w:proofErr w:type="spellStart"/>
            <w:r>
              <w:t>web</w:t>
            </w:r>
            <w:proofErr w:type="spellEnd"/>
            <w:r>
              <w:t>-сайтов.</w:t>
            </w:r>
          </w:p>
          <w:p w:rsidR="007517F3" w:rsidRDefault="007517F3">
            <w:pPr>
              <w:pStyle w:val="af3"/>
              <w:keepNext/>
              <w:widowControl w:val="0"/>
              <w:ind w:left="0" w:firstLine="0"/>
              <w:rPr>
                <w:bCs/>
              </w:rPr>
            </w:pP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keepNext/>
              <w:widowControl w:val="0"/>
              <w:jc w:val="both"/>
              <w:rPr>
                <w:b/>
              </w:rPr>
            </w:pPr>
            <w:r>
              <w:t>Выполнение заданий. Подготовка к практическим занятиям. Подготовка к контрольной работе.</w:t>
            </w:r>
          </w:p>
        </w:tc>
      </w:tr>
      <w:tr w:rsidR="007517F3"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ind w:firstLine="22"/>
              <w:jc w:val="both"/>
            </w:pPr>
            <w:r>
              <w:rPr>
                <w:bCs/>
              </w:rPr>
              <w:t>Тема 5. Технологии распределенного реестра</w:t>
            </w:r>
          </w:p>
        </w:tc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TableParagraph"/>
              <w:numPr>
                <w:ilvl w:val="0"/>
                <w:numId w:val="10"/>
              </w:numPr>
              <w:tabs>
                <w:tab w:val="left" w:pos="452"/>
              </w:tabs>
              <w:ind w:left="0" w:righ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Базовые понятия технологии </w:t>
            </w:r>
            <w:proofErr w:type="spellStart"/>
            <w:r>
              <w:rPr>
                <w:sz w:val="24"/>
                <w:szCs w:val="24"/>
              </w:rPr>
              <w:t>блокчейн</w:t>
            </w:r>
            <w:proofErr w:type="spellEnd"/>
            <w:r>
              <w:rPr>
                <w:sz w:val="24"/>
                <w:szCs w:val="24"/>
              </w:rPr>
              <w:t>. Транзакции. Схема блока. Существующие алгоритмы достижения консенсуса (</w:t>
            </w:r>
            <w:proofErr w:type="spellStart"/>
            <w:r>
              <w:rPr>
                <w:sz w:val="24"/>
                <w:szCs w:val="24"/>
              </w:rPr>
              <w:t>PoW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PoS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PoI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PoA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DPoS</w:t>
            </w:r>
            <w:proofErr w:type="spellEnd"/>
            <w:r>
              <w:rPr>
                <w:sz w:val="24"/>
                <w:szCs w:val="24"/>
              </w:rPr>
              <w:t xml:space="preserve"> и пр.). Публичный, частный и корпоративный </w:t>
            </w:r>
            <w:proofErr w:type="spellStart"/>
            <w:r>
              <w:rPr>
                <w:sz w:val="24"/>
                <w:szCs w:val="24"/>
              </w:rPr>
              <w:t>блокчейны</w:t>
            </w:r>
            <w:proofErr w:type="spellEnd"/>
            <w:r>
              <w:rPr>
                <w:sz w:val="24"/>
                <w:szCs w:val="24"/>
              </w:rPr>
              <w:t>. Смарт контракты.</w:t>
            </w:r>
          </w:p>
          <w:p w:rsidR="007517F3" w:rsidRDefault="005A5A67">
            <w:pPr>
              <w:pStyle w:val="af3"/>
              <w:keepNext/>
              <w:widowControl w:val="0"/>
              <w:numPr>
                <w:ilvl w:val="0"/>
                <w:numId w:val="10"/>
              </w:numPr>
              <w:ind w:left="0" w:firstLine="0"/>
              <w:rPr>
                <w:bCs/>
              </w:rPr>
            </w:pPr>
            <w:r>
              <w:rPr>
                <w:bCs/>
              </w:rPr>
              <w:t>Возможности трансформации трансграничных расчетов на основе использования ЦВЦБ.</w:t>
            </w:r>
          </w:p>
          <w:p w:rsidR="007517F3" w:rsidRDefault="005A5A67">
            <w:pPr>
              <w:pStyle w:val="af3"/>
              <w:keepNext/>
              <w:widowControl w:val="0"/>
              <w:numPr>
                <w:ilvl w:val="0"/>
                <w:numId w:val="10"/>
              </w:numPr>
              <w:ind w:left="0" w:firstLine="0"/>
              <w:rPr>
                <w:bCs/>
              </w:rPr>
            </w:pPr>
            <w:r>
              <w:rPr>
                <w:bCs/>
              </w:rPr>
              <w:t xml:space="preserve">Исследовательские и </w:t>
            </w:r>
            <w:r>
              <w:rPr>
                <w:bCs/>
              </w:rPr>
              <w:lastRenderedPageBreak/>
              <w:t>экспериментальные проекты в области трансграничных платежей (</w:t>
            </w:r>
            <w:proofErr w:type="spellStart"/>
            <w:r>
              <w:rPr>
                <w:bCs/>
              </w:rPr>
              <w:t>Icebreaker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Dunbar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Mariana</w:t>
            </w:r>
            <w:proofErr w:type="spellEnd"/>
            <w:r>
              <w:rPr>
                <w:bCs/>
              </w:rPr>
              <w:t xml:space="preserve"> и др.).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keepNext/>
              <w:widowControl w:val="0"/>
              <w:jc w:val="both"/>
              <w:rPr>
                <w:b/>
              </w:rPr>
            </w:pPr>
            <w:r>
              <w:lastRenderedPageBreak/>
              <w:t>Выполнение заданий. Подготовка к практическим занятиям.</w:t>
            </w:r>
          </w:p>
        </w:tc>
      </w:tr>
    </w:tbl>
    <w:p w:rsidR="007517F3" w:rsidRDefault="007517F3">
      <w:pPr>
        <w:pStyle w:val="ae"/>
        <w:ind w:left="0" w:firstLine="709"/>
        <w:jc w:val="both"/>
        <w:rPr>
          <w:rFonts w:ascii="Times New Roman" w:hAnsi="Times New Roman"/>
          <w:b w:val="0"/>
          <w:szCs w:val="28"/>
        </w:rPr>
      </w:pPr>
    </w:p>
    <w:p w:rsidR="007517F3" w:rsidRDefault="005A5A67">
      <w:pPr>
        <w:pStyle w:val="2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66664777"/>
      <w:r>
        <w:rPr>
          <w:rFonts w:ascii="Times New Roman" w:hAnsi="Times New Roman" w:cs="Times New Roman"/>
          <w:b/>
          <w:color w:val="auto"/>
          <w:sz w:val="28"/>
          <w:szCs w:val="28"/>
        </w:rPr>
        <w:t>6.2. Перечень вопросов, заданий, тем для подготовки к текущему контролю</w:t>
      </w:r>
      <w:bookmarkEnd w:id="11"/>
    </w:p>
    <w:p w:rsidR="007517F3" w:rsidRDefault="005A5A67">
      <w:pPr>
        <w:pStyle w:val="ae"/>
        <w:ind w:left="0" w:firstLine="709"/>
        <w:rPr>
          <w:rFonts w:ascii="Times New Roman" w:hAnsi="Times New Roman"/>
          <w:b w:val="0"/>
          <w:i/>
          <w:iCs/>
          <w:sz w:val="28"/>
          <w:szCs w:val="28"/>
        </w:rPr>
      </w:pPr>
      <w:r>
        <w:rPr>
          <w:rFonts w:ascii="Times New Roman" w:hAnsi="Times New Roman"/>
          <w:b w:val="0"/>
          <w:i/>
          <w:iCs/>
          <w:sz w:val="28"/>
          <w:szCs w:val="28"/>
        </w:rPr>
        <w:t>Примерный перечень вопросов к контрольной работе</w:t>
      </w:r>
    </w:p>
    <w:p w:rsidR="007517F3" w:rsidRDefault="005A5A67">
      <w:pPr>
        <w:pStyle w:val="af"/>
        <w:numPr>
          <w:ilvl w:val="0"/>
          <w:numId w:val="13"/>
        </w:numPr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Опишите требования к сервису передачи данных управленческого учета из филиала банка в головной офис. Состав передаваемых данных задан.</w:t>
      </w:r>
    </w:p>
    <w:p w:rsidR="007517F3" w:rsidRDefault="005A5A67">
      <w:pPr>
        <w:pStyle w:val="af"/>
        <w:numPr>
          <w:ilvl w:val="0"/>
          <w:numId w:val="13"/>
        </w:numPr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Разработайте прототип сайта для продвижения новой банковской услуги, содержащий не менее 3 страниц с использованием любого конструктора сайтов.</w:t>
      </w:r>
    </w:p>
    <w:p w:rsidR="007517F3" w:rsidRDefault="005A5A67">
      <w:pPr>
        <w:pStyle w:val="af"/>
        <w:numPr>
          <w:ilvl w:val="0"/>
          <w:numId w:val="13"/>
        </w:numPr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Разработайте концепцию банковского сервиса, использующего «окрашенные» цифровые рубли.</w:t>
      </w:r>
    </w:p>
    <w:p w:rsidR="007517F3" w:rsidRDefault="005A5A67">
      <w:pPr>
        <w:pStyle w:val="af"/>
        <w:numPr>
          <w:ilvl w:val="0"/>
          <w:numId w:val="13"/>
        </w:numPr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Разработайте концепцию банковского сервиса, использующего технологию ближней бесконтактной связи (</w:t>
      </w:r>
      <w:r>
        <w:rPr>
          <w:sz w:val="28"/>
          <w:szCs w:val="28"/>
          <w:lang w:val="en-US"/>
        </w:rPr>
        <w:t>NFC</w:t>
      </w:r>
      <w:r>
        <w:rPr>
          <w:sz w:val="28"/>
          <w:szCs w:val="28"/>
        </w:rPr>
        <w:t>).</w:t>
      </w:r>
    </w:p>
    <w:p w:rsidR="007517F3" w:rsidRDefault="005A5A67">
      <w:pPr>
        <w:pStyle w:val="af"/>
        <w:numPr>
          <w:ilvl w:val="0"/>
          <w:numId w:val="13"/>
        </w:numPr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Опишите сценарии взаимодействия банковского приложения с </w:t>
      </w:r>
      <w:proofErr w:type="spellStart"/>
      <w:r>
        <w:rPr>
          <w:sz w:val="28"/>
          <w:szCs w:val="28"/>
        </w:rPr>
        <w:t>вэб</w:t>
      </w:r>
      <w:proofErr w:type="spellEnd"/>
      <w:r>
        <w:rPr>
          <w:sz w:val="28"/>
          <w:szCs w:val="28"/>
        </w:rPr>
        <w:t xml:space="preserve">-сервисом ЦБ (по выбору студента). </w:t>
      </w:r>
      <w:bookmarkStart w:id="12" w:name="_Hlk138239556"/>
      <w:bookmarkEnd w:id="12"/>
    </w:p>
    <w:p w:rsidR="007517F3" w:rsidRDefault="005A5A67">
      <w:pPr>
        <w:pStyle w:val="af3"/>
        <w:numPr>
          <w:ilvl w:val="0"/>
          <w:numId w:val="13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Опишите сценарии взаимодействия банковского приложения с сервисом Интерфакс (по выбору студента).</w:t>
      </w:r>
    </w:p>
    <w:p w:rsidR="007517F3" w:rsidRDefault="005A5A67">
      <w:pPr>
        <w:pStyle w:val="af"/>
        <w:numPr>
          <w:ilvl w:val="0"/>
          <w:numId w:val="13"/>
        </w:numPr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Разработайте прототип посадочной страницы для продвижения услуги автокредитования с использованием любого конструктора сайтов.</w:t>
      </w:r>
    </w:p>
    <w:p w:rsidR="007517F3" w:rsidRDefault="005A5A67">
      <w:pPr>
        <w:pStyle w:val="af"/>
        <w:numPr>
          <w:ilvl w:val="0"/>
          <w:numId w:val="13"/>
        </w:numPr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Разработайте концепцию нефинансового банковского сервиса и опишите требования к сервису с использованием модели </w:t>
      </w:r>
      <w:r>
        <w:rPr>
          <w:sz w:val="28"/>
          <w:szCs w:val="28"/>
          <w:lang w:val="en-US"/>
        </w:rPr>
        <w:t>FURPS</w:t>
      </w:r>
      <w:r>
        <w:rPr>
          <w:sz w:val="28"/>
          <w:szCs w:val="28"/>
        </w:rPr>
        <w:t>+.</w:t>
      </w:r>
    </w:p>
    <w:p w:rsidR="007517F3" w:rsidRDefault="005A5A67">
      <w:pPr>
        <w:pStyle w:val="af"/>
        <w:numPr>
          <w:ilvl w:val="0"/>
          <w:numId w:val="13"/>
        </w:numPr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Разработайте прототип посадочной страницы для нефинансового сервиса банка (аренда нежилых помещений).</w:t>
      </w:r>
    </w:p>
    <w:p w:rsidR="007517F3" w:rsidRDefault="005A5A67">
      <w:pPr>
        <w:pStyle w:val="af"/>
        <w:numPr>
          <w:ilvl w:val="0"/>
          <w:numId w:val="13"/>
        </w:numPr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Выполните сравнительный анализ представленных на рынке </w:t>
      </w:r>
      <w:proofErr w:type="spellStart"/>
      <w:r>
        <w:rPr>
          <w:sz w:val="28"/>
          <w:szCs w:val="28"/>
        </w:rPr>
        <w:t>SaaS</w:t>
      </w:r>
      <w:proofErr w:type="spellEnd"/>
      <w:r>
        <w:rPr>
          <w:sz w:val="28"/>
          <w:szCs w:val="28"/>
        </w:rPr>
        <w:t xml:space="preserve"> сервисов, предоставляемых банками СМБ. Критерии сравнения разработайте на основе модели FURPS.</w:t>
      </w:r>
    </w:p>
    <w:p w:rsidR="007517F3" w:rsidRDefault="007517F3">
      <w:pPr>
        <w:pStyle w:val="ae"/>
        <w:ind w:left="0" w:firstLine="709"/>
        <w:jc w:val="both"/>
        <w:rPr>
          <w:rFonts w:ascii="Times New Roman" w:hAnsi="Times New Roman"/>
          <w:b w:val="0"/>
          <w:sz w:val="28"/>
          <w:szCs w:val="28"/>
        </w:rPr>
      </w:pPr>
    </w:p>
    <w:p w:rsidR="007517F3" w:rsidRDefault="005A5A67">
      <w:pPr>
        <w:tabs>
          <w:tab w:val="left" w:pos="-180"/>
        </w:tabs>
        <w:ind w:right="70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балльной оценки различных форм текущего контроля успеваемости</w:t>
      </w:r>
    </w:p>
    <w:p w:rsidR="007517F3" w:rsidRDefault="005A5A67">
      <w:pPr>
        <w:pStyle w:val="ae"/>
        <w:ind w:lef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кафедры.</w:t>
      </w:r>
    </w:p>
    <w:p w:rsidR="007517F3" w:rsidRDefault="007517F3">
      <w:pPr>
        <w:ind w:firstLine="709"/>
        <w:jc w:val="both"/>
        <w:rPr>
          <w:b/>
          <w:sz w:val="28"/>
          <w:szCs w:val="28"/>
        </w:rPr>
      </w:pPr>
    </w:p>
    <w:p w:rsidR="007517F3" w:rsidRDefault="005A5A67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66664778"/>
      <w:r>
        <w:rPr>
          <w:rFonts w:ascii="Times New Roman" w:hAnsi="Times New Roman" w:cs="Times New Roman"/>
          <w:b/>
          <w:color w:val="auto"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13"/>
    </w:p>
    <w:p w:rsidR="007517F3" w:rsidRDefault="005A5A67">
      <w:pPr>
        <w:ind w:firstLine="709"/>
        <w:jc w:val="both"/>
        <w:rPr>
          <w:sz w:val="28"/>
          <w:szCs w:val="20"/>
        </w:rPr>
      </w:pPr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>
        <w:rPr>
          <w:sz w:val="28"/>
          <w:szCs w:val="20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7517F3" w:rsidRDefault="007517F3">
      <w:pPr>
        <w:ind w:firstLine="709"/>
        <w:jc w:val="both"/>
        <w:rPr>
          <w:b/>
          <w:sz w:val="28"/>
          <w:szCs w:val="28"/>
        </w:rPr>
      </w:pPr>
      <w:bookmarkStart w:id="14" w:name="_Hlk107308697"/>
      <w:bookmarkEnd w:id="14"/>
    </w:p>
    <w:p w:rsidR="007517F3" w:rsidRDefault="005A5A67">
      <w:pPr>
        <w:ind w:firstLine="709"/>
        <w:jc w:val="both"/>
        <w:rPr>
          <w:b/>
          <w:sz w:val="28"/>
          <w:szCs w:val="28"/>
        </w:rPr>
      </w:pPr>
      <w:bookmarkStart w:id="15" w:name="_Hlk107308407"/>
      <w:r>
        <w:rPr>
          <w:b/>
          <w:sz w:val="28"/>
          <w:szCs w:val="28"/>
        </w:rPr>
        <w:lastRenderedPageBreak/>
        <w:t>Типовые контрольные задания, необходимые для оценки индикаторов достижения компетенций, умений и знаний</w:t>
      </w:r>
      <w:bookmarkEnd w:id="15"/>
    </w:p>
    <w:p w:rsidR="007517F3" w:rsidRDefault="005A5A67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6.</w:t>
      </w:r>
    </w:p>
    <w:tbl>
      <w:tblPr>
        <w:tblStyle w:val="afb"/>
        <w:tblW w:w="5000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1839"/>
        <w:gridCol w:w="2125"/>
        <w:gridCol w:w="2506"/>
        <w:gridCol w:w="2875"/>
      </w:tblGrid>
      <w:tr w:rsidR="007517F3" w:rsidTr="005A5A67">
        <w:tc>
          <w:tcPr>
            <w:tcW w:w="1839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center"/>
              <w:rPr>
                <w:b/>
              </w:rPr>
            </w:pPr>
            <w:r>
              <w:rPr>
                <w:b/>
              </w:rPr>
              <w:t>Наименование компетенции</w:t>
            </w:r>
          </w:p>
        </w:tc>
        <w:tc>
          <w:tcPr>
            <w:tcW w:w="2125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center"/>
              <w:rPr>
                <w:b/>
              </w:rPr>
            </w:pPr>
            <w:r>
              <w:rPr>
                <w:b/>
              </w:rPr>
              <w:t>Индикаторы достижения компетенции</w:t>
            </w:r>
          </w:p>
        </w:tc>
        <w:tc>
          <w:tcPr>
            <w:tcW w:w="2506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center"/>
              <w:rPr>
                <w:b/>
              </w:rPr>
            </w:pPr>
            <w:r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875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center"/>
              <w:rPr>
                <w:b/>
              </w:rPr>
            </w:pPr>
            <w:r>
              <w:rPr>
                <w:b/>
              </w:rPr>
              <w:t>Типовые контрольные задания</w:t>
            </w:r>
          </w:p>
        </w:tc>
      </w:tr>
      <w:tr w:rsidR="007517F3" w:rsidTr="005A5A67">
        <w:tc>
          <w:tcPr>
            <w:tcW w:w="9345" w:type="dxa"/>
            <w:gridSpan w:val="4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Для ОП «Экономика и финансы» (все профили)</w:t>
            </w:r>
          </w:p>
        </w:tc>
      </w:tr>
      <w:tr w:rsidR="007517F3" w:rsidTr="005A5A67">
        <w:tc>
          <w:tcPr>
            <w:tcW w:w="1839" w:type="dxa"/>
            <w:vMerge w:val="restart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УК-4. Способность использовать прикладное программное обеспечение при решении профессиональных задач</w:t>
            </w:r>
          </w:p>
        </w:tc>
        <w:tc>
          <w:tcPr>
            <w:tcW w:w="2125" w:type="dxa"/>
          </w:tcPr>
          <w:p w:rsidR="007517F3" w:rsidRDefault="005A5A67">
            <w:pPr>
              <w:widowControl w:val="0"/>
              <w:tabs>
                <w:tab w:val="left" w:pos="29"/>
              </w:tabs>
              <w:jc w:val="both"/>
            </w:pPr>
            <w:r>
              <w:t xml:space="preserve">1. Использует основные методы и средства получения, представления, хранения и обработки данных. </w:t>
            </w:r>
          </w:p>
        </w:tc>
        <w:tc>
          <w:tcPr>
            <w:tcW w:w="2506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 xml:space="preserve">Знать: 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- модели предоставления услуг в сети интернет (</w:t>
            </w:r>
            <w:r>
              <w:rPr>
                <w:lang w:val="en-US"/>
              </w:rPr>
              <w:t>SaaS</w:t>
            </w:r>
            <w:r>
              <w:t xml:space="preserve">, </w:t>
            </w:r>
            <w:r>
              <w:rPr>
                <w:lang w:val="en-US"/>
              </w:rPr>
              <w:t>PaaS</w:t>
            </w:r>
            <w:r>
              <w:t xml:space="preserve">, </w:t>
            </w:r>
            <w:r>
              <w:rPr>
                <w:lang w:val="en-US"/>
              </w:rPr>
              <w:t>IaaS</w:t>
            </w:r>
            <w:r>
              <w:t xml:space="preserve">); 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- модель взаимодействия клиент-сервер, принципы синхронного и асинхронного взаимодействия программных компонентов в сети интернет.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 xml:space="preserve">Уметь: 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- обосновывать целесообразность применения облачного сервиса\приложения, сопоставлять выгоды и риски применения облачных решений;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- использовать облачные сервисы для визуализации и работы с данными.</w:t>
            </w:r>
          </w:p>
        </w:tc>
        <w:tc>
          <w:tcPr>
            <w:tcW w:w="2875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t xml:space="preserve">Задание 1. </w:t>
            </w:r>
            <w:r>
              <w:t xml:space="preserve">Сопоставить функциональность </w:t>
            </w:r>
            <w:proofErr w:type="spellStart"/>
            <w:r>
              <w:t>Web</w:t>
            </w:r>
            <w:proofErr w:type="spellEnd"/>
            <w:r>
              <w:t>-приложений двух заданных банков. Представить результат в виде диаграмм вариантов использования.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t xml:space="preserve">Задание 2. </w:t>
            </w:r>
            <w:r>
              <w:t xml:space="preserve">Объяснить, как реализовано взаимодействие по модели клиент сервер между банковским приложением и сайтом ЦБ при использовании банковским приложением </w:t>
            </w:r>
            <w:proofErr w:type="spellStart"/>
            <w:r>
              <w:t>Web</w:t>
            </w:r>
            <w:proofErr w:type="spellEnd"/>
            <w:r>
              <w:t>-сервиса, предоставляющего актуальные котировки валют.</w:t>
            </w:r>
          </w:p>
        </w:tc>
      </w:tr>
      <w:tr w:rsidR="007517F3" w:rsidTr="005A5A67">
        <w:trPr>
          <w:trHeight w:val="1667"/>
        </w:trPr>
        <w:tc>
          <w:tcPr>
            <w:tcW w:w="1839" w:type="dxa"/>
            <w:vMerge/>
            <w:vAlign w:val="center"/>
          </w:tcPr>
          <w:p w:rsidR="007517F3" w:rsidRDefault="007517F3">
            <w:pPr>
              <w:widowControl w:val="0"/>
              <w:ind w:firstLine="709"/>
            </w:pPr>
          </w:p>
        </w:tc>
        <w:tc>
          <w:tcPr>
            <w:tcW w:w="2125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2. Демонстрирует владение профессиональными пакетами прикладных программ. </w:t>
            </w:r>
          </w:p>
        </w:tc>
        <w:tc>
          <w:tcPr>
            <w:tcW w:w="2506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 xml:space="preserve">Знать: 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- L</w:t>
            </w:r>
            <w:r>
              <w:rPr>
                <w:lang w:val="en-US"/>
              </w:rPr>
              <w:t>ow</w:t>
            </w:r>
            <w:r>
              <w:t xml:space="preserve"> </w:t>
            </w:r>
            <w:r>
              <w:rPr>
                <w:lang w:val="en-US"/>
              </w:rPr>
              <w:t>code</w:t>
            </w:r>
            <w:r>
              <w:t xml:space="preserve"> и </w:t>
            </w:r>
            <w:r>
              <w:rPr>
                <w:lang w:val="en-US"/>
              </w:rPr>
              <w:t>No</w:t>
            </w:r>
            <w:r>
              <w:t xml:space="preserve"> </w:t>
            </w:r>
            <w:r>
              <w:rPr>
                <w:lang w:val="en-US"/>
              </w:rPr>
              <w:t>code</w:t>
            </w:r>
            <w:r>
              <w:t xml:space="preserve"> платформы для разработки сайтов. 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 xml:space="preserve">Уметь: 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разрабатывать прототип сайта с использованием имеющихся в открытом доступе </w:t>
            </w:r>
            <w:r>
              <w:rPr>
                <w:lang w:val="en-US"/>
              </w:rPr>
              <w:t>Low</w:t>
            </w:r>
            <w:r>
              <w:t xml:space="preserve"> </w:t>
            </w:r>
            <w:r>
              <w:rPr>
                <w:lang w:val="en-US"/>
              </w:rPr>
              <w:t>code</w:t>
            </w:r>
            <w:r>
              <w:t xml:space="preserve"> и </w:t>
            </w:r>
            <w:r>
              <w:rPr>
                <w:lang w:val="en-US"/>
              </w:rPr>
              <w:t>No</w:t>
            </w:r>
            <w:r>
              <w:t xml:space="preserve"> </w:t>
            </w:r>
            <w:r>
              <w:rPr>
                <w:lang w:val="en-US"/>
              </w:rPr>
              <w:t>code</w:t>
            </w:r>
            <w:r>
              <w:t xml:space="preserve"> платформ.</w:t>
            </w:r>
          </w:p>
        </w:tc>
        <w:tc>
          <w:tcPr>
            <w:tcW w:w="2875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t xml:space="preserve">Задание 1. </w:t>
            </w:r>
            <w:r>
              <w:t xml:space="preserve">С использованием конструктора сайтов </w:t>
            </w:r>
            <w:r>
              <w:rPr>
                <w:lang w:val="en-US"/>
              </w:rPr>
              <w:t>Tilda</w:t>
            </w:r>
            <w:r>
              <w:t xml:space="preserve"> </w:t>
            </w:r>
            <w:r>
              <w:rPr>
                <w:lang w:val="en-US"/>
              </w:rPr>
              <w:t>Publishing</w:t>
            </w:r>
            <w:r>
              <w:t xml:space="preserve"> разработать прототип личного кабинета клиента банка (физическое лицо).</w:t>
            </w:r>
          </w:p>
        </w:tc>
      </w:tr>
      <w:tr w:rsidR="007517F3" w:rsidTr="005A5A67">
        <w:trPr>
          <w:trHeight w:val="273"/>
        </w:trPr>
        <w:tc>
          <w:tcPr>
            <w:tcW w:w="1839" w:type="dxa"/>
            <w:vMerge/>
            <w:vAlign w:val="center"/>
          </w:tcPr>
          <w:p w:rsidR="007517F3" w:rsidRDefault="007517F3">
            <w:pPr>
              <w:widowControl w:val="0"/>
              <w:ind w:firstLine="709"/>
            </w:pPr>
          </w:p>
        </w:tc>
        <w:tc>
          <w:tcPr>
            <w:tcW w:w="2125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3. Выбирает необходимое прикладное программное обеспечение в зависимости от решаемой задачи. </w:t>
            </w:r>
          </w:p>
        </w:tc>
        <w:tc>
          <w:tcPr>
            <w:tcW w:w="2506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Знать: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принципы формирования критериев оценки прикладного ПО на основании модели </w:t>
            </w:r>
            <w:r>
              <w:rPr>
                <w:lang w:val="en-US"/>
              </w:rPr>
              <w:t>FURPS</w:t>
            </w:r>
            <w:r>
              <w:t>+.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выбирать </w:t>
            </w:r>
            <w:r>
              <w:rPr>
                <w:lang w:val="en-US"/>
              </w:rPr>
              <w:t>Low</w:t>
            </w:r>
            <w:r>
              <w:t xml:space="preserve"> </w:t>
            </w:r>
            <w:r>
              <w:rPr>
                <w:lang w:val="en-US"/>
              </w:rPr>
              <w:t>code</w:t>
            </w:r>
            <w:r>
              <w:t xml:space="preserve"> \ </w:t>
            </w:r>
            <w:r>
              <w:rPr>
                <w:lang w:val="en-US"/>
              </w:rPr>
              <w:t>No</w:t>
            </w:r>
            <w:r>
              <w:t xml:space="preserve"> </w:t>
            </w:r>
            <w:r>
              <w:rPr>
                <w:lang w:val="en-US"/>
              </w:rPr>
              <w:t>code</w:t>
            </w:r>
            <w:r>
              <w:t xml:space="preserve"> платформу для разработки сайтов;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выбирать облачные сервисы, предоставляемые по моделям </w:t>
            </w:r>
            <w:r>
              <w:rPr>
                <w:lang w:val="en-US"/>
              </w:rPr>
              <w:t>SaaS</w:t>
            </w:r>
            <w:r>
              <w:t xml:space="preserve">, </w:t>
            </w:r>
            <w:r>
              <w:rPr>
                <w:lang w:val="en-US"/>
              </w:rPr>
              <w:t>PaaS</w:t>
            </w:r>
            <w:r>
              <w:t xml:space="preserve">, исходя из требований бизнеса.  </w:t>
            </w:r>
          </w:p>
        </w:tc>
        <w:tc>
          <w:tcPr>
            <w:tcW w:w="2875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t xml:space="preserve">Задание 1. </w:t>
            </w:r>
            <w:r>
              <w:t xml:space="preserve">Выполнить сравнительный анализ </w:t>
            </w:r>
            <w:r>
              <w:rPr>
                <w:lang w:val="en-US"/>
              </w:rPr>
              <w:t>SaaS</w:t>
            </w:r>
            <w:r>
              <w:t xml:space="preserve"> сервисов по подбору кредитного продукта.</w:t>
            </w:r>
          </w:p>
        </w:tc>
      </w:tr>
      <w:tr w:rsidR="007517F3" w:rsidTr="005A5A67">
        <w:trPr>
          <w:trHeight w:val="1831"/>
        </w:trPr>
        <w:tc>
          <w:tcPr>
            <w:tcW w:w="1839" w:type="dxa"/>
            <w:vMerge/>
            <w:vAlign w:val="center"/>
          </w:tcPr>
          <w:p w:rsidR="007517F3" w:rsidRDefault="007517F3">
            <w:pPr>
              <w:widowControl w:val="0"/>
              <w:ind w:firstLine="709"/>
            </w:pPr>
          </w:p>
        </w:tc>
        <w:tc>
          <w:tcPr>
            <w:tcW w:w="2125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4. Использует прикладное программное обеспечение для решения конкретных прикладных задач.</w:t>
            </w:r>
          </w:p>
        </w:tc>
        <w:tc>
          <w:tcPr>
            <w:tcW w:w="2506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Знать: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- прикладное программное обеспечение, задействованное в процессах передачи данных по сети интернет.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идентифицировать бизнес-процессы, реализуемые с использованием </w:t>
            </w:r>
            <w:r>
              <w:rPr>
                <w:lang w:val="en-US"/>
              </w:rPr>
              <w:t>web</w:t>
            </w:r>
            <w:r>
              <w:t>-технологий и описывать сценарии их реализации.</w:t>
            </w:r>
          </w:p>
        </w:tc>
        <w:tc>
          <w:tcPr>
            <w:tcW w:w="2875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t xml:space="preserve">Задание 1. </w:t>
            </w:r>
            <w:r>
              <w:t xml:space="preserve">Построить и проанализировать модель процесса предоставления любой небанковской услуги (по выбору студента), предоставляемой с использованием </w:t>
            </w:r>
            <w:r>
              <w:rPr>
                <w:lang w:val="en-US"/>
              </w:rPr>
              <w:t>web</w:t>
            </w:r>
            <w:r>
              <w:t>-приложения банка \мобильного приложения банка.</w:t>
            </w:r>
          </w:p>
        </w:tc>
      </w:tr>
      <w:tr w:rsidR="007517F3" w:rsidTr="005A5A67">
        <w:trPr>
          <w:trHeight w:val="1831"/>
        </w:trPr>
        <w:tc>
          <w:tcPr>
            <w:tcW w:w="1839" w:type="dxa"/>
            <w:vMerge w:val="restart"/>
          </w:tcPr>
          <w:p w:rsidR="007517F3" w:rsidRDefault="005A5A67">
            <w:pPr>
              <w:widowControl w:val="0"/>
              <w:ind w:firstLine="37"/>
              <w:jc w:val="both"/>
            </w:pPr>
            <w:r>
              <w:t>ПКН-7. Способность применять знания для просветительской деятельности в области основ экономических знаний.</w:t>
            </w:r>
          </w:p>
        </w:tc>
        <w:tc>
          <w:tcPr>
            <w:tcW w:w="2125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1. Понимает основные особенности российской экономики, ее институциональную структуру, направления экономической политики государства.</w:t>
            </w:r>
          </w:p>
          <w:p w:rsidR="007517F3" w:rsidRDefault="007517F3">
            <w:pPr>
              <w:widowControl w:val="0"/>
              <w:tabs>
                <w:tab w:val="left" w:pos="540"/>
              </w:tabs>
              <w:jc w:val="both"/>
            </w:pPr>
          </w:p>
        </w:tc>
        <w:tc>
          <w:tcPr>
            <w:tcW w:w="2506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Знать: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- законодательную базу, определяющую стратегию развития информационных технологий в РФ;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- ключевые бизнес-задачи, стоящие перед банковским сообществом в части развития каналов взаимодействия с клиентами, интернет-банкинга, платежных сервисов.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формулировать и презентовать </w:t>
            </w:r>
            <w:r>
              <w:lastRenderedPageBreak/>
              <w:t xml:space="preserve">концепты новых каналов взаимодействия с клиентами, </w:t>
            </w:r>
            <w:r>
              <w:rPr>
                <w:lang w:val="en-US"/>
              </w:rPr>
              <w:t>web</w:t>
            </w:r>
            <w:r>
              <w:t>-приложений, платежных сервисов.</w:t>
            </w:r>
          </w:p>
        </w:tc>
        <w:tc>
          <w:tcPr>
            <w:tcW w:w="2875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lastRenderedPageBreak/>
              <w:t xml:space="preserve">Задание 1. </w:t>
            </w:r>
            <w:r>
              <w:t xml:space="preserve">Выполнить концептуальное проектирование </w:t>
            </w:r>
            <w:r>
              <w:rPr>
                <w:lang w:val="en-US"/>
              </w:rPr>
              <w:t>web</w:t>
            </w:r>
            <w:r>
              <w:t>-приложения, предназначенного для оплаты штрафов ГИБДД группой связанных лиц (допущенных к управлению транспортным средством по договору ОСАГО).</w:t>
            </w:r>
          </w:p>
        </w:tc>
      </w:tr>
      <w:tr w:rsidR="007517F3" w:rsidTr="005A5A67">
        <w:trPr>
          <w:trHeight w:val="1690"/>
        </w:trPr>
        <w:tc>
          <w:tcPr>
            <w:tcW w:w="1839" w:type="dxa"/>
            <w:vMerge/>
            <w:vAlign w:val="center"/>
          </w:tcPr>
          <w:p w:rsidR="007517F3" w:rsidRDefault="007517F3">
            <w:pPr>
              <w:widowControl w:val="0"/>
              <w:ind w:firstLine="37"/>
              <w:jc w:val="both"/>
            </w:pPr>
          </w:p>
        </w:tc>
        <w:tc>
          <w:tcPr>
            <w:tcW w:w="2125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2.Демонстрирует умение четко, доступно и профессионально грамотно излагать информацию об основных экономических объектах, явлениях, процессах, аргументировать собственные суждения и оценки в области экономики.</w:t>
            </w:r>
          </w:p>
        </w:tc>
        <w:tc>
          <w:tcPr>
            <w:tcW w:w="2506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Знать: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современное состояние и перспективы развития </w:t>
            </w:r>
            <w:r>
              <w:rPr>
                <w:lang w:val="en-US"/>
              </w:rPr>
              <w:t>Web</w:t>
            </w:r>
            <w:r>
              <w:t>-технологий, основные технологические тренды;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значение интернет-технологий для современной экономики, сквозные технологии цифровой экономики, базирующиеся на </w:t>
            </w:r>
            <w:r>
              <w:rPr>
                <w:lang w:val="en-US"/>
              </w:rPr>
              <w:t>Web</w:t>
            </w:r>
            <w:r>
              <w:t>-технологиях.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находить варианты использования новаций в сфере </w:t>
            </w:r>
            <w:r>
              <w:rPr>
                <w:lang w:val="en-US"/>
              </w:rPr>
              <w:t>Web</w:t>
            </w:r>
            <w:r>
              <w:t>-технологий в банковском бизнесе и на финансовом рынке.</w:t>
            </w:r>
          </w:p>
        </w:tc>
        <w:tc>
          <w:tcPr>
            <w:tcW w:w="2875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t xml:space="preserve">Задание 1. </w:t>
            </w:r>
            <w:r>
              <w:t xml:space="preserve">Описать возможности использования </w:t>
            </w:r>
            <w:proofErr w:type="spellStart"/>
            <w:r>
              <w:t>метавселенных</w:t>
            </w:r>
            <w:proofErr w:type="spellEnd"/>
            <w:r>
              <w:t xml:space="preserve"> в финансовой сфере.</w:t>
            </w:r>
          </w:p>
        </w:tc>
      </w:tr>
      <w:tr w:rsidR="007517F3" w:rsidTr="005A5A67">
        <w:trPr>
          <w:trHeight w:val="410"/>
        </w:trPr>
        <w:tc>
          <w:tcPr>
            <w:tcW w:w="9345" w:type="dxa"/>
            <w:gridSpan w:val="4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Для профиля «Финансы и банковское дело»</w:t>
            </w:r>
          </w:p>
        </w:tc>
      </w:tr>
      <w:tr w:rsidR="007517F3" w:rsidTr="005A5A67">
        <w:tc>
          <w:tcPr>
            <w:tcW w:w="1839" w:type="dxa"/>
            <w:vMerge w:val="restart"/>
          </w:tcPr>
          <w:p w:rsidR="007517F3" w:rsidRDefault="005A5A67">
            <w:pPr>
              <w:widowControl w:val="0"/>
              <w:tabs>
                <w:tab w:val="left" w:pos="540"/>
              </w:tabs>
              <w:ind w:firstLine="37"/>
              <w:jc w:val="both"/>
            </w:pPr>
            <w:r>
              <w:t xml:space="preserve">ПКП-1. Способность выполнять профессиональные обязанности в процессе текущей деятельности институтов финансового рынка, финансовых департаментов компаний, эффективно организовывать их деятельность, обладая навыками </w:t>
            </w:r>
            <w:r>
              <w:lastRenderedPageBreak/>
              <w:t>решения проблем банковского дела, финансов, экономики и бизнес-аналитики.</w:t>
            </w:r>
          </w:p>
        </w:tc>
        <w:tc>
          <w:tcPr>
            <w:tcW w:w="2125" w:type="dxa"/>
          </w:tcPr>
          <w:p w:rsidR="007517F3" w:rsidRDefault="005A5A67">
            <w:pPr>
              <w:widowControl w:val="0"/>
              <w:tabs>
                <w:tab w:val="left" w:pos="178"/>
              </w:tabs>
              <w:ind w:right="30"/>
              <w:jc w:val="both"/>
            </w:pPr>
            <w:r>
              <w:lastRenderedPageBreak/>
              <w:t>1. Демонстрирует выполнение профессиональных обязанностей в процессе текущей деятельности финансово-кредитных институтов, иных организаций различных отраслей экономики, финансовых органов, публично-правовых образований.</w:t>
            </w:r>
          </w:p>
        </w:tc>
        <w:tc>
          <w:tcPr>
            <w:tcW w:w="2506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 xml:space="preserve">Знать: 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Cs/>
              </w:rPr>
            </w:pPr>
            <w:r>
              <w:t xml:space="preserve">- назначение </w:t>
            </w:r>
            <w:r>
              <w:rPr>
                <w:bCs/>
              </w:rPr>
              <w:t xml:space="preserve">базовых стандартов </w:t>
            </w:r>
            <w:r>
              <w:rPr>
                <w:bCs/>
                <w:lang w:val="en-US"/>
              </w:rPr>
              <w:t>Web</w:t>
            </w:r>
            <w:r>
              <w:rPr>
                <w:bCs/>
              </w:rPr>
              <w:t>;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Cs/>
              </w:rPr>
            </w:pPr>
            <w:r>
              <w:rPr>
                <w:bCs/>
              </w:rPr>
              <w:t>- принципы организации удаленного взаимодействия между участниками финансового рынка.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проводить разметку </w:t>
            </w:r>
            <w:r>
              <w:rPr>
                <w:lang w:val="en-US"/>
              </w:rPr>
              <w:t>web</w:t>
            </w:r>
            <w:r>
              <w:t xml:space="preserve">-страницы с использованием простейших </w:t>
            </w:r>
            <w:r>
              <w:rPr>
                <w:lang w:val="en-US"/>
              </w:rPr>
              <w:t>HTML</w:t>
            </w:r>
            <w:r>
              <w:t>\</w:t>
            </w:r>
            <w:r>
              <w:rPr>
                <w:lang w:val="en-US"/>
              </w:rPr>
              <w:t>XHTML</w:t>
            </w:r>
            <w:r>
              <w:t xml:space="preserve"> тегов;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- применять каскадные таблицы стилей.</w:t>
            </w:r>
          </w:p>
        </w:tc>
        <w:tc>
          <w:tcPr>
            <w:tcW w:w="2875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t>Задание 1.</w:t>
            </w:r>
            <w:r>
              <w:t xml:space="preserve"> Сформировать прототип </w:t>
            </w:r>
            <w:r>
              <w:rPr>
                <w:lang w:val="en-US"/>
              </w:rPr>
              <w:t>XML</w:t>
            </w:r>
            <w:r>
              <w:t xml:space="preserve">-сообщения для заданной </w:t>
            </w:r>
            <w:r>
              <w:rPr>
                <w:lang w:val="en-US"/>
              </w:rPr>
              <w:t>XSD</w:t>
            </w:r>
            <w:r>
              <w:t>-схемы из альбома форматов УФЭБС для обмена с клиентами Банка России.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t xml:space="preserve">Задание 2. </w:t>
            </w:r>
            <w:r>
              <w:t xml:space="preserve">Выполнить разметку </w:t>
            </w:r>
            <w:r>
              <w:rPr>
                <w:lang w:val="en-US"/>
              </w:rPr>
              <w:t>web</w:t>
            </w:r>
            <w:r>
              <w:t>-страницы с использованием каскадного стиля (требования к оформлению заданы).</w:t>
            </w:r>
          </w:p>
        </w:tc>
      </w:tr>
      <w:tr w:rsidR="007517F3" w:rsidTr="005A5A67">
        <w:tc>
          <w:tcPr>
            <w:tcW w:w="1839" w:type="dxa"/>
            <w:vMerge/>
            <w:vAlign w:val="center"/>
          </w:tcPr>
          <w:p w:rsidR="007517F3" w:rsidRDefault="007517F3">
            <w:pPr>
              <w:widowControl w:val="0"/>
              <w:ind w:firstLine="709"/>
            </w:pPr>
          </w:p>
        </w:tc>
        <w:tc>
          <w:tcPr>
            <w:tcW w:w="2125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2. Проводит критический анализ </w:t>
            </w:r>
            <w:r>
              <w:lastRenderedPageBreak/>
              <w:t>реализуемых в организациях финансовых и кредитных услуг и разрабатывает новые, продвигая их на российском и международном финансовом рынке.</w:t>
            </w:r>
          </w:p>
        </w:tc>
        <w:tc>
          <w:tcPr>
            <w:tcW w:w="2506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lastRenderedPageBreak/>
              <w:t xml:space="preserve">Знать: 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классификацию и требования к </w:t>
            </w:r>
            <w:r>
              <w:lastRenderedPageBreak/>
              <w:t xml:space="preserve">структуре и содержанию </w:t>
            </w:r>
            <w:r>
              <w:rPr>
                <w:lang w:val="en-US"/>
              </w:rPr>
              <w:t>web</w:t>
            </w:r>
            <w:r>
              <w:t>-сайтов;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- типовую архитектуру и назначение корпоративных порталов.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 xml:space="preserve">Уметь: 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документировать требования к </w:t>
            </w:r>
            <w:r>
              <w:rPr>
                <w:lang w:val="en-US"/>
              </w:rPr>
              <w:t>Web</w:t>
            </w:r>
            <w:r>
              <w:t>-приложению\ сайту \ облачному сервису.</w:t>
            </w:r>
          </w:p>
        </w:tc>
        <w:tc>
          <w:tcPr>
            <w:tcW w:w="2875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lastRenderedPageBreak/>
              <w:t xml:space="preserve">Задание 1. </w:t>
            </w:r>
            <w:r>
              <w:t xml:space="preserve">Сформулировать требования к сервису </w:t>
            </w:r>
            <w:r>
              <w:lastRenderedPageBreak/>
              <w:t>подбора и бронирования билетов, для размещения на сайте банка.</w:t>
            </w:r>
          </w:p>
        </w:tc>
      </w:tr>
      <w:tr w:rsidR="007517F3" w:rsidTr="005A5A67">
        <w:tc>
          <w:tcPr>
            <w:tcW w:w="1839" w:type="dxa"/>
            <w:vMerge/>
            <w:vAlign w:val="center"/>
          </w:tcPr>
          <w:p w:rsidR="007517F3" w:rsidRDefault="007517F3">
            <w:pPr>
              <w:widowControl w:val="0"/>
              <w:ind w:firstLine="709"/>
            </w:pPr>
          </w:p>
        </w:tc>
        <w:tc>
          <w:tcPr>
            <w:tcW w:w="2125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3. Выполняет проектные и финансово-экономические задачи в профессиональной деятельности на основе навыков решения проблем банковского дела, финансов, экономики и бизнес-аналитики.</w:t>
            </w:r>
          </w:p>
        </w:tc>
        <w:tc>
          <w:tcPr>
            <w:tcW w:w="2506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Знать: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принципы разработки и продвижения сайтов компаний, </w:t>
            </w:r>
            <w:r>
              <w:rPr>
                <w:lang w:val="en-US"/>
              </w:rPr>
              <w:t>web</w:t>
            </w:r>
            <w:r>
              <w:t>-приложений, облачных сервисов.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идентифицировать риски использования </w:t>
            </w:r>
            <w:proofErr w:type="spellStart"/>
            <w:r>
              <w:t>Web</w:t>
            </w:r>
            <w:proofErr w:type="spellEnd"/>
            <w:r>
              <w:t>-технологий в проектах автоматизации финансовой отрасли.</w:t>
            </w:r>
          </w:p>
        </w:tc>
        <w:tc>
          <w:tcPr>
            <w:tcW w:w="2875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t xml:space="preserve">Задание 1. </w:t>
            </w:r>
            <w:r>
              <w:t xml:space="preserve">Сформировать реестр рисков для проекта реализации </w:t>
            </w:r>
            <w:proofErr w:type="spellStart"/>
            <w:r>
              <w:t>омниканальной</w:t>
            </w:r>
            <w:proofErr w:type="spellEnd"/>
            <w:r>
              <w:t xml:space="preserve"> </w:t>
            </w:r>
            <w:r>
              <w:rPr>
                <w:lang w:val="en-US"/>
              </w:rPr>
              <w:t>CRM</w:t>
            </w:r>
            <w:r>
              <w:t xml:space="preserve">-системы в банке, если будут задействованы все имеющиеся каналы взаимодействия с клиентами (соц. сети, </w:t>
            </w:r>
            <w:proofErr w:type="spellStart"/>
            <w:r>
              <w:t>колл</w:t>
            </w:r>
            <w:proofErr w:type="spellEnd"/>
            <w:r>
              <w:t>-центр, телефон, личный кабинет клиента, электронная почта).</w:t>
            </w:r>
          </w:p>
        </w:tc>
      </w:tr>
      <w:tr w:rsidR="007517F3" w:rsidTr="005A5A67">
        <w:tc>
          <w:tcPr>
            <w:tcW w:w="9345" w:type="dxa"/>
            <w:gridSpan w:val="4"/>
            <w:vAlign w:val="center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Для профиля «Государственные и муниципальные финансы»</w:t>
            </w:r>
          </w:p>
        </w:tc>
      </w:tr>
      <w:tr w:rsidR="007517F3" w:rsidTr="005A5A67">
        <w:tc>
          <w:tcPr>
            <w:tcW w:w="1839" w:type="dxa"/>
          </w:tcPr>
          <w:p w:rsidR="007517F3" w:rsidRDefault="005A5A67">
            <w:pPr>
              <w:widowControl w:val="0"/>
              <w:ind w:firstLine="33"/>
              <w:jc w:val="both"/>
            </w:pPr>
            <w:r>
              <w:t>ПКП-1. Способность собирать и обобщать данные, необходимые для характеристики основных направлений бюджетно-налоговой и долговой политики.</w:t>
            </w:r>
          </w:p>
        </w:tc>
        <w:tc>
          <w:tcPr>
            <w:tcW w:w="2125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1. Систематизирует, анализирует и оценивает статистическую информацию и результаты научных исследований, характеризующие основные параметры социально-экономического развития публично-правового образования, исполнения бюджетов бюджетной системы для анализа целей, задач и </w:t>
            </w:r>
            <w:r>
              <w:lastRenderedPageBreak/>
              <w:t>результатов реализации бюджетно-налоговой и долговой политики.</w:t>
            </w:r>
          </w:p>
        </w:tc>
        <w:tc>
          <w:tcPr>
            <w:tcW w:w="2506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lastRenderedPageBreak/>
              <w:t>Знать:</w:t>
            </w:r>
            <w:r>
              <w:t xml:space="preserve"> 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основные компоненты основанной на </w:t>
            </w:r>
            <w:proofErr w:type="spellStart"/>
            <w:r>
              <w:t>Web</w:t>
            </w:r>
            <w:proofErr w:type="spellEnd"/>
            <w:r>
              <w:t>-технологиях системы государственного и муниципального управления.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 xml:space="preserve">- </w:t>
            </w:r>
            <w:r>
              <w:t>описывать сценарии применения технологий электронного правительства для управления бюджетно-налоговой и долговой политикой.</w:t>
            </w:r>
          </w:p>
          <w:p w:rsidR="007517F3" w:rsidRDefault="007517F3">
            <w:pPr>
              <w:widowControl w:val="0"/>
              <w:tabs>
                <w:tab w:val="left" w:pos="540"/>
              </w:tabs>
              <w:jc w:val="both"/>
            </w:pPr>
          </w:p>
        </w:tc>
        <w:tc>
          <w:tcPr>
            <w:tcW w:w="2875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Задание 1.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Сформировать реестр ГИС, входящих в инфраструктуру электронного правительства.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Задание 2.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Описать сценарий функционирования регионального «электронного бюджета» для заданного преподавателем регионального\муниципального образования.</w:t>
            </w:r>
          </w:p>
        </w:tc>
      </w:tr>
      <w:tr w:rsidR="007517F3" w:rsidTr="005A5A67">
        <w:tc>
          <w:tcPr>
            <w:tcW w:w="1839" w:type="dxa"/>
            <w:vAlign w:val="center"/>
          </w:tcPr>
          <w:p w:rsidR="007517F3" w:rsidRDefault="007517F3">
            <w:pPr>
              <w:widowControl w:val="0"/>
              <w:ind w:firstLine="709"/>
            </w:pPr>
          </w:p>
        </w:tc>
        <w:tc>
          <w:tcPr>
            <w:tcW w:w="2125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2. Применяет профессиональные знания для прогнозирования результатов реализации бюджетно-налоговой и долговой политики на среднесрочную перспективу.</w:t>
            </w:r>
          </w:p>
        </w:tc>
        <w:tc>
          <w:tcPr>
            <w:tcW w:w="2506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Знать: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- принципы функционирования сайтов, порталов, облачных сервисов.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идентифицировать риски использования </w:t>
            </w:r>
            <w:proofErr w:type="spellStart"/>
            <w:r>
              <w:t>Web</w:t>
            </w:r>
            <w:proofErr w:type="spellEnd"/>
            <w:r>
              <w:t>-технологий для сбора данных о реализации бюджетно-налоговой и долговой политики.</w:t>
            </w:r>
          </w:p>
        </w:tc>
        <w:tc>
          <w:tcPr>
            <w:tcW w:w="2875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Задание 1.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На примере интеграционной платформы «Региональный электронный бюджет», включенной в реестр отечественного программного обеспечения, идентифицировать риски использования </w:t>
            </w:r>
            <w:r>
              <w:rPr>
                <w:lang w:val="en-US"/>
              </w:rPr>
              <w:t>Web</w:t>
            </w:r>
            <w:r>
              <w:t>-технологий для сбора данных об исполнении бюджета.</w:t>
            </w:r>
          </w:p>
        </w:tc>
      </w:tr>
      <w:tr w:rsidR="007517F3" w:rsidTr="005A5A67">
        <w:tc>
          <w:tcPr>
            <w:tcW w:w="9345" w:type="dxa"/>
            <w:gridSpan w:val="4"/>
            <w:vAlign w:val="center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Для профиля «Государственный финансовый контроль»</w:t>
            </w:r>
          </w:p>
        </w:tc>
      </w:tr>
      <w:tr w:rsidR="007517F3" w:rsidTr="005A5A67">
        <w:tc>
          <w:tcPr>
            <w:tcW w:w="1839" w:type="dxa"/>
            <w:vMerge w:val="restart"/>
          </w:tcPr>
          <w:p w:rsidR="007517F3" w:rsidRDefault="005A5A67">
            <w:pPr>
              <w:widowControl w:val="0"/>
              <w:jc w:val="both"/>
            </w:pPr>
            <w:r>
              <w:t>ПКП-1. Способность собирать и обобщать информацию, необходимую для проведения государственного финансового контроля (аудита).</w:t>
            </w:r>
          </w:p>
        </w:tc>
        <w:tc>
          <w:tcPr>
            <w:tcW w:w="2125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 1. Демонстрирует знания нормативных правовых актов, регулирующих организацию государственного финансового контроля (аудита).</w:t>
            </w:r>
          </w:p>
        </w:tc>
        <w:tc>
          <w:tcPr>
            <w:tcW w:w="2506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 xml:space="preserve">Знать: 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t xml:space="preserve">- </w:t>
            </w:r>
            <w:r>
              <w:t>нормативно-правовые акты, регулирующие организацию государственного финансового контроля, в том числе нормативные акты, формирующие правовую основу для проведения СМАРТ-контроля.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 xml:space="preserve">Уметь: 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t xml:space="preserve">- </w:t>
            </w:r>
            <w:r>
              <w:t xml:space="preserve">применять нормативно-правовые акты в области организации государственного финансового контроля для обоснования законности процедур сбора данных для проведения государственного финансового контроля. </w:t>
            </w:r>
          </w:p>
        </w:tc>
        <w:tc>
          <w:tcPr>
            <w:tcW w:w="2875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Задание 1.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С помощью СПС «Консультант плюс» или «Гарант» сформировать подборку документов, формирующих нормативно-правовую основу для реализации СМАРТ-контроля.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Задание 2.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highlight w:val="yellow"/>
              </w:rPr>
            </w:pPr>
            <w:r>
              <w:t>Построить интеллект карту, иллюстрирующую принципы реализации ГФК и поддерживающие их ИТ-технологии.</w:t>
            </w:r>
          </w:p>
        </w:tc>
      </w:tr>
      <w:tr w:rsidR="007517F3" w:rsidTr="005A5A67">
        <w:tc>
          <w:tcPr>
            <w:tcW w:w="1839" w:type="dxa"/>
            <w:vMerge/>
            <w:vAlign w:val="center"/>
          </w:tcPr>
          <w:p w:rsidR="007517F3" w:rsidRDefault="007517F3">
            <w:pPr>
              <w:widowControl w:val="0"/>
              <w:ind w:firstLine="709"/>
            </w:pPr>
          </w:p>
        </w:tc>
        <w:tc>
          <w:tcPr>
            <w:tcW w:w="2125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2. Собирает, обобщает и </w:t>
            </w:r>
            <w:r>
              <w:lastRenderedPageBreak/>
              <w:t>анализирует данные для проведения контрольных и экспертно-аналитических мероприятий.</w:t>
            </w:r>
          </w:p>
        </w:tc>
        <w:tc>
          <w:tcPr>
            <w:tcW w:w="2506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lastRenderedPageBreak/>
              <w:t xml:space="preserve">Знать: 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основанные на </w:t>
            </w:r>
            <w:r>
              <w:rPr>
                <w:lang w:val="en-US"/>
              </w:rPr>
              <w:t>We</w:t>
            </w:r>
            <w:r>
              <w:t>b-</w:t>
            </w:r>
            <w:r>
              <w:lastRenderedPageBreak/>
              <w:t>технологиях способы сбора и консолидации данных для проведения контрольных и экспертно-аналитических мероприятий.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 xml:space="preserve">Уметь: 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t xml:space="preserve">- </w:t>
            </w:r>
            <w:r>
              <w:t xml:space="preserve">использовать основанные на </w:t>
            </w:r>
            <w:r>
              <w:rPr>
                <w:lang w:val="en-US"/>
              </w:rPr>
              <w:t>We</w:t>
            </w:r>
            <w:r>
              <w:t>b-технологиях способы сбора и консолидации данных для проведения контрольных и экспертно-аналитических мероприятий.</w:t>
            </w:r>
          </w:p>
        </w:tc>
        <w:tc>
          <w:tcPr>
            <w:tcW w:w="2875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lastRenderedPageBreak/>
              <w:t>Задание 1.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Сформировать перечень </w:t>
            </w:r>
            <w:r>
              <w:lastRenderedPageBreak/>
              <w:t>доступных в сети интернет источников данных, которые можно использовать для проведения контрольных мероприятий в отношении указанного преподавателем объекта контроля.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 xml:space="preserve"> Задание 2.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highlight w:val="yellow"/>
              </w:rPr>
            </w:pPr>
            <w:r>
              <w:t xml:space="preserve">Предложить </w:t>
            </w:r>
            <w:r>
              <w:rPr>
                <w:lang w:val="en-US"/>
              </w:rPr>
              <w:t>Web</w:t>
            </w:r>
            <w:r>
              <w:t>-технологии, которые могут ускорить и упростить поиск и доставку данных для проведения государственного финансового контроля указанного преподавателем объекта контроля.</w:t>
            </w:r>
          </w:p>
        </w:tc>
      </w:tr>
      <w:tr w:rsidR="007517F3" w:rsidTr="005A5A67">
        <w:tc>
          <w:tcPr>
            <w:tcW w:w="1839" w:type="dxa"/>
            <w:vMerge/>
            <w:vAlign w:val="center"/>
          </w:tcPr>
          <w:p w:rsidR="007517F3" w:rsidRDefault="007517F3">
            <w:pPr>
              <w:widowControl w:val="0"/>
              <w:ind w:firstLine="709"/>
            </w:pPr>
          </w:p>
        </w:tc>
        <w:tc>
          <w:tcPr>
            <w:tcW w:w="2125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3. Использует информационные технологии в ходе сбора и обобщения информации для проведения контрольных и экспертно-аналитических мероприятий.</w:t>
            </w:r>
          </w:p>
        </w:tc>
        <w:tc>
          <w:tcPr>
            <w:tcW w:w="2506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 xml:space="preserve">Знать: 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Cs/>
              </w:rPr>
            </w:pPr>
            <w:r>
              <w:rPr>
                <w:b/>
              </w:rPr>
              <w:t xml:space="preserve">- </w:t>
            </w:r>
            <w:r>
              <w:rPr>
                <w:bCs/>
              </w:rPr>
              <w:t>принципы организации удаленного взаимодействия между участниками системы государственного финансового контроля.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 xml:space="preserve">Уметь: 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t xml:space="preserve">- </w:t>
            </w:r>
            <w:r>
              <w:t xml:space="preserve">описывать сценарии применения государственного финансового контроля </w:t>
            </w:r>
            <w:r>
              <w:rPr>
                <w:lang w:val="en-US"/>
              </w:rPr>
              <w:t>We</w:t>
            </w:r>
            <w:r>
              <w:t xml:space="preserve">b-технологий для </w:t>
            </w:r>
            <w:r>
              <w:rPr>
                <w:bCs/>
              </w:rPr>
              <w:t>организации удаленного взаимодействия между участниками системы государственного финансового контроля.</w:t>
            </w:r>
          </w:p>
        </w:tc>
        <w:tc>
          <w:tcPr>
            <w:tcW w:w="2875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Задание 1.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highlight w:val="yellow"/>
              </w:rPr>
            </w:pPr>
            <w:r>
              <w:t xml:space="preserve">На основании материалов </w:t>
            </w:r>
            <w:hyperlink r:id="rId8">
              <w:r>
                <w:t>https://info.gosuslugi.ru/articles/Взаимодействие_в_СМЭВ_3/</w:t>
              </w:r>
            </w:hyperlink>
            <w:r>
              <w:t xml:space="preserve"> описать возможный сценарий взаимодействия между указанными преподавателем ГИС через СМЭВ.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highlight w:val="yellow"/>
              </w:rPr>
            </w:pPr>
            <w:r>
              <w:rPr>
                <w:b/>
                <w:highlight w:val="yellow"/>
              </w:rPr>
              <w:t xml:space="preserve"> </w:t>
            </w:r>
          </w:p>
        </w:tc>
      </w:tr>
      <w:tr w:rsidR="007517F3" w:rsidTr="005A5A67">
        <w:tc>
          <w:tcPr>
            <w:tcW w:w="9345" w:type="dxa"/>
            <w:gridSpan w:val="4"/>
            <w:vAlign w:val="center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Для профиля «Финансы и управление финансовыми активами»</w:t>
            </w:r>
          </w:p>
        </w:tc>
      </w:tr>
      <w:tr w:rsidR="007517F3" w:rsidTr="005A5A67">
        <w:tc>
          <w:tcPr>
            <w:tcW w:w="1839" w:type="dxa"/>
            <w:vMerge w:val="restart"/>
          </w:tcPr>
          <w:p w:rsidR="007517F3" w:rsidRDefault="005A5A67">
            <w:pPr>
              <w:widowControl w:val="0"/>
              <w:jc w:val="both"/>
            </w:pPr>
            <w:r>
              <w:t xml:space="preserve">ПКП-1. Способность собирать и обобщать данные, </w:t>
            </w:r>
            <w:r>
              <w:lastRenderedPageBreak/>
              <w:t>необходимые для характеристики состояния общественных, корпоративных и личных финансов.</w:t>
            </w:r>
          </w:p>
        </w:tc>
        <w:tc>
          <w:tcPr>
            <w:tcW w:w="2125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lastRenderedPageBreak/>
              <w:t xml:space="preserve">1. Находит и систематизирует информацию из статистических и иных </w:t>
            </w:r>
            <w:r>
              <w:lastRenderedPageBreak/>
              <w:t>официальных источников, прогнозов, стратегий и планов для оценки состояния финансов и финансовых активов публично-правовых образований, корпораций и домохозяйств.</w:t>
            </w:r>
          </w:p>
        </w:tc>
        <w:tc>
          <w:tcPr>
            <w:tcW w:w="2506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lastRenderedPageBreak/>
              <w:t>Знать: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основанные на </w:t>
            </w:r>
            <w:r>
              <w:rPr>
                <w:lang w:val="en-US"/>
              </w:rPr>
              <w:t>We</w:t>
            </w:r>
            <w:r>
              <w:t xml:space="preserve">b-технологиях способы сбора и консолидации данных о состоянии </w:t>
            </w:r>
            <w:r>
              <w:lastRenderedPageBreak/>
              <w:t>финансовых активов публично-правовых образований, корпораций и домохозяйств.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использовать </w:t>
            </w:r>
            <w:r>
              <w:rPr>
                <w:lang w:val="en-US"/>
              </w:rPr>
              <w:t>We</w:t>
            </w:r>
            <w:r>
              <w:t>b-технологии для сбора и консолидации данных о состоянии финансовых активов публично-правовых образований, корпораций и домохозяйств.</w:t>
            </w:r>
          </w:p>
        </w:tc>
        <w:tc>
          <w:tcPr>
            <w:tcW w:w="2875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lastRenderedPageBreak/>
              <w:t>Задание 1.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Сформировать перечень доступных в сети интернет источников данных, подходящих для </w:t>
            </w:r>
            <w:r>
              <w:lastRenderedPageBreak/>
              <w:t>оценки состояния финансовых активов указанного преподавателем объекта контроля.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 xml:space="preserve"> Задание 2.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highlight w:val="yellow"/>
              </w:rPr>
            </w:pPr>
            <w:r>
              <w:t xml:space="preserve">Предложить </w:t>
            </w:r>
            <w:proofErr w:type="spellStart"/>
            <w:r>
              <w:t>Web</w:t>
            </w:r>
            <w:proofErr w:type="spellEnd"/>
            <w:r>
              <w:t>-технологии, которые могут ускорить и упростить поиск  и интерпретацию структурированных и неструктурированных данных для оценки финансовых активов указанного преподавателем объекта контроля.</w:t>
            </w:r>
          </w:p>
        </w:tc>
      </w:tr>
      <w:tr w:rsidR="007517F3" w:rsidTr="005A5A67">
        <w:tc>
          <w:tcPr>
            <w:tcW w:w="1839" w:type="dxa"/>
            <w:vMerge/>
            <w:vAlign w:val="center"/>
          </w:tcPr>
          <w:p w:rsidR="007517F3" w:rsidRDefault="007517F3">
            <w:pPr>
              <w:widowControl w:val="0"/>
              <w:ind w:firstLine="709"/>
            </w:pPr>
          </w:p>
        </w:tc>
        <w:tc>
          <w:tcPr>
            <w:tcW w:w="2125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2. Демонстрирует владение современными информационными технологиями для решения задач управления финансами на макро- и микроуровне.</w:t>
            </w:r>
          </w:p>
        </w:tc>
        <w:tc>
          <w:tcPr>
            <w:tcW w:w="2506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Знать: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t xml:space="preserve">- </w:t>
            </w:r>
            <w:r>
              <w:t xml:space="preserve">основанные на </w:t>
            </w:r>
            <w:r>
              <w:rPr>
                <w:lang w:val="en-US"/>
              </w:rPr>
              <w:t>We</w:t>
            </w:r>
            <w:r>
              <w:t>b-технологиях решения для управления финансами на микро-и макроуровнях, корпоративные и государственные информационные системы для управления финансами.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использовать основанные на </w:t>
            </w:r>
            <w:r>
              <w:rPr>
                <w:lang w:val="en-US"/>
              </w:rPr>
              <w:t>We</w:t>
            </w:r>
            <w:r>
              <w:t>b-технологиях решения для управления финансами на микро-и макроуровнях.</w:t>
            </w:r>
          </w:p>
        </w:tc>
        <w:tc>
          <w:tcPr>
            <w:tcW w:w="2875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Задание 1.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Охарактеризовать функциональную архитектуру ГИС «Электронный бюджет». С какими ИС должен быть интегрирован ГИС «Электронный бюджет» для эффективного управления финансами на макроуровне?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Задание 2.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Предложить основанную на </w:t>
            </w:r>
            <w:r>
              <w:rPr>
                <w:lang w:val="en-US"/>
              </w:rPr>
              <w:t>Web</w:t>
            </w:r>
            <w:r>
              <w:t>-технологиях схему организации планирования и контроля исполнения финансового плана для территориально распределенного многофилиального финансово-промышленного холдинга.</w:t>
            </w:r>
          </w:p>
        </w:tc>
      </w:tr>
      <w:tr w:rsidR="007517F3" w:rsidTr="005A5A67">
        <w:tc>
          <w:tcPr>
            <w:tcW w:w="1839" w:type="dxa"/>
            <w:vMerge/>
            <w:vAlign w:val="center"/>
          </w:tcPr>
          <w:p w:rsidR="007517F3" w:rsidRDefault="007517F3">
            <w:pPr>
              <w:widowControl w:val="0"/>
              <w:ind w:firstLine="709"/>
            </w:pPr>
          </w:p>
        </w:tc>
        <w:tc>
          <w:tcPr>
            <w:tcW w:w="2125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3. Проводит самостоятельные исследования, направленные на выявление трендов развития финансов и финансовых активов публично-</w:t>
            </w:r>
            <w:r>
              <w:lastRenderedPageBreak/>
              <w:t>правовых образований, корпораций, домохозяйств.</w:t>
            </w:r>
          </w:p>
        </w:tc>
        <w:tc>
          <w:tcPr>
            <w:tcW w:w="2506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lastRenderedPageBreak/>
              <w:t>Знать: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возможности использования перспективных </w:t>
            </w:r>
            <w:r>
              <w:rPr>
                <w:lang w:val="en-US"/>
              </w:rPr>
              <w:t>We</w:t>
            </w:r>
            <w:r>
              <w:t xml:space="preserve">b-технологий (в том числе технологий распределенного реестра и смарт-контрактов) в задачах управления </w:t>
            </w:r>
            <w:r>
              <w:lastRenderedPageBreak/>
              <w:t>финансовыми активами.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обосновывать целесообразность использования перспективных </w:t>
            </w:r>
            <w:r>
              <w:rPr>
                <w:lang w:val="en-US"/>
              </w:rPr>
              <w:t>We</w:t>
            </w:r>
            <w:r>
              <w:t>b-технологий (в том числе технологий распределенного реестра и смарт-контрактов) в задачах управления финансовыми активами.</w:t>
            </w:r>
          </w:p>
        </w:tc>
        <w:tc>
          <w:tcPr>
            <w:tcW w:w="2875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lastRenderedPageBreak/>
              <w:t>Задание 1.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Обосновать целесообразность применения технологии смарт-контрактов в задачах управления финансовыми активами.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highlight w:val="yellow"/>
              </w:rPr>
            </w:pPr>
            <w:r>
              <w:rPr>
                <w:b/>
              </w:rPr>
              <w:t xml:space="preserve"> </w:t>
            </w:r>
          </w:p>
        </w:tc>
      </w:tr>
      <w:tr w:rsidR="007517F3" w:rsidTr="005A5A67">
        <w:tc>
          <w:tcPr>
            <w:tcW w:w="9345" w:type="dxa"/>
            <w:gridSpan w:val="4"/>
            <w:vAlign w:val="center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lastRenderedPageBreak/>
              <w:t>Для профиля «Казначейское дело»</w:t>
            </w:r>
          </w:p>
        </w:tc>
      </w:tr>
      <w:tr w:rsidR="007517F3" w:rsidTr="005A5A67">
        <w:tc>
          <w:tcPr>
            <w:tcW w:w="1839" w:type="dxa"/>
            <w:vMerge w:val="restart"/>
          </w:tcPr>
          <w:p w:rsidR="007517F3" w:rsidRDefault="005A5A67">
            <w:pPr>
              <w:widowControl w:val="0"/>
              <w:jc w:val="both"/>
            </w:pPr>
            <w:r>
              <w:t>ПКП-1. Способность применять казначейские технологии на макро- и микроуровнях.</w:t>
            </w:r>
          </w:p>
        </w:tc>
        <w:tc>
          <w:tcPr>
            <w:tcW w:w="2125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1. Владеет приемами казначейского обслуживания и казначейского сопровождения.</w:t>
            </w:r>
          </w:p>
        </w:tc>
        <w:tc>
          <w:tcPr>
            <w:tcW w:w="2506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Знать: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принципы использования </w:t>
            </w:r>
            <w:r>
              <w:rPr>
                <w:lang w:val="en-US"/>
              </w:rPr>
              <w:t>Web</w:t>
            </w:r>
            <w:r>
              <w:t>-технологий в задачах казначейского обслуживания и казначейского сопровождения.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t xml:space="preserve">- </w:t>
            </w:r>
            <w:r>
              <w:t xml:space="preserve">описывать сценарии использования </w:t>
            </w:r>
            <w:r>
              <w:rPr>
                <w:lang w:val="en-US"/>
              </w:rPr>
              <w:t>Web</w:t>
            </w:r>
            <w:r>
              <w:t>-технологий в задачах казначейского обслуживания и сопровождения, в том числе с использованием ГИИС «Электронный бюджет».</w:t>
            </w:r>
          </w:p>
        </w:tc>
        <w:tc>
          <w:tcPr>
            <w:tcW w:w="2875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Задание 1.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Описать функциональную архитектуру ГИС «Электронный бюджет». С какими ИС должен быть интегрирован ГИС «Электронный бюджет» для эффективного управления финансами на макроуровне?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Задание 2.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highlight w:val="yellow"/>
              </w:rPr>
            </w:pPr>
            <w:r>
              <w:t>На основе анализа информации, доступной в открытых источниках, сформировать дорожную карту развития ГИИС «Электронный бюджет» в рамках реализации проекта Минфина России «Электронный СМАРТ-контроль (</w:t>
            </w:r>
            <w:proofErr w:type="spellStart"/>
            <w:r>
              <w:t>контроллинг</w:t>
            </w:r>
            <w:proofErr w:type="spellEnd"/>
            <w:r>
              <w:t>) и учет государственных финансов для управленческих решений».</w:t>
            </w:r>
          </w:p>
        </w:tc>
      </w:tr>
      <w:tr w:rsidR="007517F3" w:rsidTr="005A5A67">
        <w:tc>
          <w:tcPr>
            <w:tcW w:w="1839" w:type="dxa"/>
            <w:vMerge/>
            <w:vAlign w:val="center"/>
          </w:tcPr>
          <w:p w:rsidR="007517F3" w:rsidRDefault="007517F3">
            <w:pPr>
              <w:widowControl w:val="0"/>
              <w:ind w:firstLine="709"/>
            </w:pPr>
          </w:p>
        </w:tc>
        <w:tc>
          <w:tcPr>
            <w:tcW w:w="2125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2. Применяет инструменты риск-ориентированного казначейского сопровождения.</w:t>
            </w:r>
          </w:p>
        </w:tc>
        <w:tc>
          <w:tcPr>
            <w:tcW w:w="2506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 xml:space="preserve">Знать: 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основанные на </w:t>
            </w:r>
            <w:r>
              <w:rPr>
                <w:lang w:val="en-US"/>
              </w:rPr>
              <w:t>We</w:t>
            </w:r>
            <w:r>
              <w:t>b-технологиях способы сбора данных для осуществления риск-ориентированного казначейского сопровождения.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t xml:space="preserve">- </w:t>
            </w:r>
            <w:r>
              <w:t xml:space="preserve">использовать </w:t>
            </w:r>
            <w:proofErr w:type="spellStart"/>
            <w:r>
              <w:t>Web</w:t>
            </w:r>
            <w:proofErr w:type="spellEnd"/>
            <w:r>
              <w:t>-</w:t>
            </w:r>
            <w:r>
              <w:lastRenderedPageBreak/>
              <w:t>технологии для сбора данных для осуществления риск-ориентированного казначейского сопровождения.</w:t>
            </w:r>
          </w:p>
        </w:tc>
        <w:tc>
          <w:tcPr>
            <w:tcW w:w="2875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lastRenderedPageBreak/>
              <w:t>Задание 1.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Сформировать перечень доступных в сети открытых источников данных для осуществления риск-ориентированного казначейского сопровождения и контроля.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lastRenderedPageBreak/>
              <w:t>Задание 2.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highlight w:val="yellow"/>
              </w:rPr>
            </w:pPr>
            <w:r>
              <w:t xml:space="preserve">Предложить способы организации автоматизированного сбора структурированной и неструктурированной информации из открытых источников с использованием </w:t>
            </w:r>
            <w:proofErr w:type="spellStart"/>
            <w:r>
              <w:t>Web</w:t>
            </w:r>
            <w:proofErr w:type="spellEnd"/>
            <w:r>
              <w:t>-технологий.</w:t>
            </w:r>
          </w:p>
        </w:tc>
      </w:tr>
      <w:tr w:rsidR="007517F3" w:rsidTr="005A5A67">
        <w:tc>
          <w:tcPr>
            <w:tcW w:w="1839" w:type="dxa"/>
            <w:vMerge/>
            <w:vAlign w:val="center"/>
          </w:tcPr>
          <w:p w:rsidR="007517F3" w:rsidRDefault="007517F3">
            <w:pPr>
              <w:widowControl w:val="0"/>
              <w:ind w:firstLine="709"/>
            </w:pPr>
          </w:p>
        </w:tc>
        <w:tc>
          <w:tcPr>
            <w:tcW w:w="2125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3. Демонстрирует знания ведения казначейского учета, формирования отчетности по операциям казначейских платежей.</w:t>
            </w:r>
          </w:p>
        </w:tc>
        <w:tc>
          <w:tcPr>
            <w:tcW w:w="2506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 xml:space="preserve">Знать: 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основанные на </w:t>
            </w:r>
            <w:r>
              <w:rPr>
                <w:lang w:val="en-US"/>
              </w:rPr>
              <w:t>We</w:t>
            </w:r>
            <w:r>
              <w:t>b-технологиях способы формирования отчетности по казначейским платежам.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t xml:space="preserve">- </w:t>
            </w:r>
            <w:r>
              <w:t xml:space="preserve">использовать </w:t>
            </w:r>
            <w:proofErr w:type="spellStart"/>
            <w:r>
              <w:t>Web</w:t>
            </w:r>
            <w:proofErr w:type="spellEnd"/>
            <w:r>
              <w:t>-технологии для консолидации данных и формирования отчетности по казначейским платежам.</w:t>
            </w:r>
          </w:p>
        </w:tc>
        <w:tc>
          <w:tcPr>
            <w:tcW w:w="2875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Задание 1.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Ежемесячный отчет об эффективности расходования бюджетный средств поступает в Федеральное казначейство от организаций, реализующих проекты ГЧП в формате электронной таблицы. Рассмотреть возможные сценарии переноса этих данных в информационную систему Казначейства. Какой сценарий является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highlight w:val="yellow"/>
              </w:rPr>
            </w:pPr>
            <w:r>
              <w:t xml:space="preserve">наиболее технологичным и наименее рискованным?  </w:t>
            </w:r>
          </w:p>
        </w:tc>
      </w:tr>
      <w:tr w:rsidR="007517F3" w:rsidTr="005A5A67">
        <w:tc>
          <w:tcPr>
            <w:tcW w:w="1839" w:type="dxa"/>
            <w:vMerge/>
            <w:vAlign w:val="center"/>
          </w:tcPr>
          <w:p w:rsidR="007517F3" w:rsidRDefault="007517F3">
            <w:pPr>
              <w:widowControl w:val="0"/>
              <w:ind w:firstLine="709"/>
            </w:pPr>
          </w:p>
        </w:tc>
        <w:tc>
          <w:tcPr>
            <w:tcW w:w="2125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4. Классифицирует нарушения участников казначейского сопровождения.</w:t>
            </w:r>
          </w:p>
        </w:tc>
        <w:tc>
          <w:tcPr>
            <w:tcW w:w="2506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Знать: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перспективы использования </w:t>
            </w:r>
            <w:r>
              <w:rPr>
                <w:lang w:val="en-US"/>
              </w:rPr>
              <w:t>We</w:t>
            </w:r>
            <w:r>
              <w:t>b-технологий (в том числе технологий распределенного реестра, смарт-контрактов, цифровых финансовых активов) в задачах казначейского сопровождения.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обосновывать целесообразность использования перспективных </w:t>
            </w:r>
            <w:r>
              <w:rPr>
                <w:lang w:val="en-US"/>
              </w:rPr>
              <w:t>We</w:t>
            </w:r>
            <w:r>
              <w:t>b-технологий  в задачах казначейского сопровождения.</w:t>
            </w:r>
          </w:p>
        </w:tc>
        <w:tc>
          <w:tcPr>
            <w:tcW w:w="2875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Задание 1.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highlight w:val="yellow"/>
              </w:rPr>
            </w:pPr>
            <w:r>
              <w:t>Обосновать целесообразность применения технологии смарт-контрактов в задачах казначейского сопровождения и контроля.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highlight w:val="yellow"/>
              </w:rPr>
            </w:pPr>
            <w:r>
              <w:rPr>
                <w:b/>
                <w:highlight w:val="yellow"/>
              </w:rPr>
              <w:t xml:space="preserve"> </w:t>
            </w:r>
          </w:p>
        </w:tc>
      </w:tr>
      <w:tr w:rsidR="007517F3" w:rsidTr="005A5A67">
        <w:tc>
          <w:tcPr>
            <w:tcW w:w="9345" w:type="dxa"/>
            <w:gridSpan w:val="4"/>
            <w:vAlign w:val="center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Для профиля «Бизнес и финансы социальной сферы»</w:t>
            </w:r>
          </w:p>
        </w:tc>
      </w:tr>
      <w:tr w:rsidR="007517F3" w:rsidTr="005A5A67">
        <w:tc>
          <w:tcPr>
            <w:tcW w:w="1839" w:type="dxa"/>
            <w:vMerge w:val="restart"/>
          </w:tcPr>
          <w:p w:rsidR="007517F3" w:rsidRDefault="005A5A67">
            <w:pPr>
              <w:widowControl w:val="0"/>
              <w:jc w:val="both"/>
            </w:pPr>
            <w:r>
              <w:lastRenderedPageBreak/>
              <w:t>ПКП-4. Способность рассчитывать, анализировать и интерпретировать информацию, необходимую для выявления тенденций в функционировании и развитии социальной сферы.</w:t>
            </w:r>
          </w:p>
        </w:tc>
        <w:tc>
          <w:tcPr>
            <w:tcW w:w="2125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1. Формирует и внедряет системы сбора и анализа статистических баз данных по функционированию и развитию социальной сферы.</w:t>
            </w:r>
          </w:p>
          <w:p w:rsidR="007517F3" w:rsidRDefault="007517F3">
            <w:pPr>
              <w:widowControl w:val="0"/>
              <w:tabs>
                <w:tab w:val="left" w:pos="540"/>
              </w:tabs>
              <w:jc w:val="both"/>
            </w:pPr>
          </w:p>
        </w:tc>
        <w:tc>
          <w:tcPr>
            <w:tcW w:w="2506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Знать: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основанные на </w:t>
            </w:r>
            <w:r>
              <w:rPr>
                <w:lang w:val="en-US"/>
              </w:rPr>
              <w:t>We</w:t>
            </w:r>
            <w:r>
              <w:t>b-технологиях способы сбора статистических данных по функционированию и развитию социальной сферы.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подбирать основанные на </w:t>
            </w:r>
            <w:r>
              <w:rPr>
                <w:lang w:val="en-US"/>
              </w:rPr>
              <w:t>We</w:t>
            </w:r>
            <w:r>
              <w:t>b-технологиях способы сбора статистических данных по функционированию и развитию социальной сферы.</w:t>
            </w:r>
          </w:p>
        </w:tc>
        <w:tc>
          <w:tcPr>
            <w:tcW w:w="2875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Задание 1.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Сформировать перечень доступных в сети открытых источников статистических данных по функционированию и развитию социальной сферы.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Задание 2.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proofErr w:type="spellStart"/>
            <w:r>
              <w:t>Предложитт</w:t>
            </w:r>
            <w:proofErr w:type="spellEnd"/>
            <w:r>
              <w:t xml:space="preserve"> способы организации автоматизированного сбора структурированной и неструктурированной информации из открытых источников с использованием </w:t>
            </w:r>
            <w:r>
              <w:rPr>
                <w:lang w:val="en-US"/>
              </w:rPr>
              <w:t>Web</w:t>
            </w:r>
            <w:r>
              <w:t>-технологий.</w:t>
            </w:r>
          </w:p>
        </w:tc>
      </w:tr>
      <w:tr w:rsidR="007517F3" w:rsidTr="005A5A67">
        <w:tc>
          <w:tcPr>
            <w:tcW w:w="1839" w:type="dxa"/>
            <w:vMerge/>
            <w:vAlign w:val="center"/>
          </w:tcPr>
          <w:p w:rsidR="007517F3" w:rsidRDefault="007517F3">
            <w:pPr>
              <w:widowControl w:val="0"/>
              <w:ind w:firstLine="709"/>
            </w:pPr>
          </w:p>
        </w:tc>
        <w:tc>
          <w:tcPr>
            <w:tcW w:w="2125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2. Разрабатывает, осваивает и внедряет программы развития социальной сферы на основе интерпретации информации.</w:t>
            </w:r>
          </w:p>
        </w:tc>
        <w:tc>
          <w:tcPr>
            <w:tcW w:w="2506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Знать: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возможности использования перспективных </w:t>
            </w:r>
            <w:r>
              <w:rPr>
                <w:lang w:val="en-US"/>
              </w:rPr>
              <w:t>We</w:t>
            </w:r>
            <w:r>
              <w:t>b-технологий в задачах управления финансами социальной сферы.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обосновывать целесообразность использования перспективных </w:t>
            </w:r>
            <w:r>
              <w:rPr>
                <w:lang w:val="en-US"/>
              </w:rPr>
              <w:t>We</w:t>
            </w:r>
            <w:r>
              <w:t>b-технологий в задачах управления финансами социальной сферы.</w:t>
            </w:r>
          </w:p>
        </w:tc>
        <w:tc>
          <w:tcPr>
            <w:tcW w:w="2875" w:type="dxa"/>
            <w:shd w:val="clear" w:color="auto" w:fill="auto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Задание 1.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Обосновать целесообразность использования технологии «окрашенных» денег в задачах управления финансами социальной сферы.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Задание 2.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highlight w:val="yellow"/>
              </w:rPr>
            </w:pPr>
            <w:r>
              <w:t xml:space="preserve">Провести анализ инфраструктуры, необходимой для использования нового платежного инструмента - электронных государственных сертификатов. </w:t>
            </w:r>
          </w:p>
        </w:tc>
      </w:tr>
      <w:tr w:rsidR="007517F3" w:rsidTr="005A5A67">
        <w:tc>
          <w:tcPr>
            <w:tcW w:w="9345" w:type="dxa"/>
            <w:gridSpan w:val="4"/>
            <w:vAlign w:val="center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Для профиля «Управление финансовыми рисками и страхование»</w:t>
            </w:r>
          </w:p>
        </w:tc>
      </w:tr>
      <w:tr w:rsidR="007517F3" w:rsidTr="005A5A67">
        <w:tc>
          <w:tcPr>
            <w:tcW w:w="1839" w:type="dxa"/>
            <w:vMerge w:val="restart"/>
            <w:vAlign w:val="center"/>
          </w:tcPr>
          <w:p w:rsidR="007517F3" w:rsidRDefault="005A5A67">
            <w:pPr>
              <w:widowControl w:val="0"/>
              <w:jc w:val="both"/>
            </w:pPr>
            <w:r>
              <w:t xml:space="preserve">ПКП-4. Способность оценивать риски с использованием математических методов, статистических баз данных, методов экспертных оценок и реализовывать политику </w:t>
            </w:r>
            <w:r>
              <w:lastRenderedPageBreak/>
              <w:t xml:space="preserve">управления рисками предприятий и организаций, политику </w:t>
            </w:r>
            <w:proofErr w:type="spellStart"/>
            <w:r>
              <w:t>андеррайтинга</w:t>
            </w:r>
            <w:proofErr w:type="spellEnd"/>
            <w:r>
              <w:t xml:space="preserve"> страховой организации.</w:t>
            </w:r>
          </w:p>
        </w:tc>
        <w:tc>
          <w:tcPr>
            <w:tcW w:w="2125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lastRenderedPageBreak/>
              <w:t>1. Формирует и внедряет системы оценки рисками, основанные на математических методах, сборе и анализе статистических баз данных.</w:t>
            </w:r>
          </w:p>
          <w:p w:rsidR="007517F3" w:rsidRDefault="007517F3">
            <w:pPr>
              <w:widowControl w:val="0"/>
              <w:tabs>
                <w:tab w:val="left" w:pos="540"/>
              </w:tabs>
              <w:jc w:val="both"/>
            </w:pPr>
          </w:p>
          <w:p w:rsidR="007517F3" w:rsidRDefault="007517F3">
            <w:pPr>
              <w:widowControl w:val="0"/>
              <w:tabs>
                <w:tab w:val="left" w:pos="540"/>
              </w:tabs>
              <w:jc w:val="both"/>
            </w:pPr>
          </w:p>
          <w:p w:rsidR="007517F3" w:rsidRDefault="007517F3">
            <w:pPr>
              <w:widowControl w:val="0"/>
              <w:tabs>
                <w:tab w:val="left" w:pos="540"/>
              </w:tabs>
              <w:jc w:val="both"/>
            </w:pPr>
          </w:p>
        </w:tc>
        <w:tc>
          <w:tcPr>
            <w:tcW w:w="2506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Знать: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основанные на </w:t>
            </w:r>
            <w:r>
              <w:rPr>
                <w:lang w:val="en-US"/>
              </w:rPr>
              <w:t>We</w:t>
            </w:r>
            <w:r>
              <w:t>b-технологиях способы сбора статистических данных, необходимых для оценки финансовых рисков.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подбирать основанные на </w:t>
            </w:r>
            <w:r>
              <w:rPr>
                <w:lang w:val="en-US"/>
              </w:rPr>
              <w:t>We</w:t>
            </w:r>
            <w:r>
              <w:t>b-технологиях способы сбора статистических данных для оценки рисков.</w:t>
            </w:r>
          </w:p>
        </w:tc>
        <w:tc>
          <w:tcPr>
            <w:tcW w:w="2875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Задание 1.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Сформировать перечень доступных источников статистических данных, используемых для оценки финансовых рисков предприятия, указанной преподавателем отрасли.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Задание 2.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highlight w:val="yellow"/>
              </w:rPr>
            </w:pPr>
            <w:r>
              <w:t xml:space="preserve">Предложить способы организации автоматизированного сбора структурированной и неструктурированной информации из </w:t>
            </w:r>
            <w:r>
              <w:lastRenderedPageBreak/>
              <w:t xml:space="preserve">доступных источников с использованием </w:t>
            </w:r>
            <w:proofErr w:type="spellStart"/>
            <w:r>
              <w:t>Web</w:t>
            </w:r>
            <w:proofErr w:type="spellEnd"/>
            <w:r>
              <w:t>-технологий.</w:t>
            </w:r>
          </w:p>
        </w:tc>
      </w:tr>
      <w:tr w:rsidR="007517F3" w:rsidTr="005A5A67">
        <w:tc>
          <w:tcPr>
            <w:tcW w:w="1839" w:type="dxa"/>
            <w:vMerge/>
            <w:vAlign w:val="center"/>
          </w:tcPr>
          <w:p w:rsidR="007517F3" w:rsidRDefault="007517F3">
            <w:pPr>
              <w:widowControl w:val="0"/>
              <w:ind w:firstLine="709"/>
            </w:pPr>
          </w:p>
        </w:tc>
        <w:tc>
          <w:tcPr>
            <w:tcW w:w="2125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2. Вырабатывает управленческие решения по эффективному формированию и использованию экспертных оценок рисков.</w:t>
            </w:r>
          </w:p>
        </w:tc>
        <w:tc>
          <w:tcPr>
            <w:tcW w:w="2506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Знать: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t xml:space="preserve">- </w:t>
            </w:r>
            <w:r>
              <w:t xml:space="preserve">основанные на </w:t>
            </w:r>
            <w:r>
              <w:rPr>
                <w:lang w:val="en-US"/>
              </w:rPr>
              <w:t>We</w:t>
            </w:r>
            <w:r>
              <w:t>b-технологиях способы сбора экспертных оценок рисков.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использовать основанные на </w:t>
            </w:r>
            <w:r>
              <w:rPr>
                <w:lang w:val="en-US"/>
              </w:rPr>
              <w:t>We</w:t>
            </w:r>
            <w:r>
              <w:t>b-технологиях способы сбора экспертных оценок рисков.</w:t>
            </w:r>
          </w:p>
        </w:tc>
        <w:tc>
          <w:tcPr>
            <w:tcW w:w="2875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Задание 1.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Провести сравнительный анализ доступных </w:t>
            </w:r>
            <w:r>
              <w:rPr>
                <w:lang w:val="en-US"/>
              </w:rPr>
              <w:t>on</w:t>
            </w:r>
            <w:r>
              <w:t>-</w:t>
            </w:r>
            <w:r>
              <w:rPr>
                <w:lang w:val="en-US"/>
              </w:rPr>
              <w:t>line</w:t>
            </w:r>
            <w:r>
              <w:t xml:space="preserve"> сервисов для сбора экспертных оценок. Использовать не менее 10 критериев для оценки сервисов.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Задание 2.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Создать форму для проведения опроса в сервисе </w:t>
            </w:r>
            <w:proofErr w:type="spellStart"/>
            <w:r>
              <w:rPr>
                <w:lang w:val="en-US"/>
              </w:rPr>
              <w:t>YandexForms</w:t>
            </w:r>
            <w:proofErr w:type="spellEnd"/>
            <w:r>
              <w:t>.</w:t>
            </w:r>
          </w:p>
        </w:tc>
      </w:tr>
      <w:tr w:rsidR="007517F3" w:rsidTr="005A5A67">
        <w:tc>
          <w:tcPr>
            <w:tcW w:w="1839" w:type="dxa"/>
            <w:vMerge/>
            <w:vAlign w:val="center"/>
          </w:tcPr>
          <w:p w:rsidR="007517F3" w:rsidRDefault="007517F3">
            <w:pPr>
              <w:widowControl w:val="0"/>
              <w:ind w:firstLine="709"/>
            </w:pPr>
          </w:p>
        </w:tc>
        <w:tc>
          <w:tcPr>
            <w:tcW w:w="2125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3. Разрабатывает, осваивает и внедряет программы управления рисками предприятий и организаций.</w:t>
            </w:r>
          </w:p>
        </w:tc>
        <w:tc>
          <w:tcPr>
            <w:tcW w:w="2506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Знать: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возможности использования перспективных </w:t>
            </w:r>
            <w:r>
              <w:rPr>
                <w:lang w:val="en-US"/>
              </w:rPr>
              <w:t>We</w:t>
            </w:r>
            <w:r>
              <w:t>b-технологий в задачах управления финансовыми рисками.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обосновывать целесообразность использования перспективных </w:t>
            </w:r>
            <w:r>
              <w:rPr>
                <w:lang w:val="en-US"/>
              </w:rPr>
              <w:t>We</w:t>
            </w:r>
            <w:r>
              <w:t>b-технологий в задачах управления финансовыми рисками.</w:t>
            </w:r>
          </w:p>
        </w:tc>
        <w:tc>
          <w:tcPr>
            <w:tcW w:w="2875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Задание 1.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Обосновать и проиллюстрировать примерами целесообразность использования </w:t>
            </w:r>
            <w:r>
              <w:rPr>
                <w:lang w:val="en-US"/>
              </w:rPr>
              <w:t>web</w:t>
            </w:r>
            <w:r>
              <w:t>-технологий в задачах управления финансовыми рисками.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t xml:space="preserve"> </w:t>
            </w:r>
          </w:p>
        </w:tc>
      </w:tr>
      <w:tr w:rsidR="007517F3" w:rsidTr="005A5A67">
        <w:tc>
          <w:tcPr>
            <w:tcW w:w="1839" w:type="dxa"/>
            <w:vMerge/>
            <w:vAlign w:val="center"/>
          </w:tcPr>
          <w:p w:rsidR="007517F3" w:rsidRDefault="007517F3">
            <w:pPr>
              <w:widowControl w:val="0"/>
              <w:ind w:firstLine="709"/>
            </w:pPr>
          </w:p>
        </w:tc>
        <w:tc>
          <w:tcPr>
            <w:tcW w:w="2125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4. Формирует и реализует политику </w:t>
            </w:r>
            <w:proofErr w:type="spellStart"/>
            <w:r>
              <w:t>андеррайтинга</w:t>
            </w:r>
            <w:proofErr w:type="spellEnd"/>
            <w:r>
              <w:t xml:space="preserve"> страховой организации.</w:t>
            </w:r>
          </w:p>
        </w:tc>
        <w:tc>
          <w:tcPr>
            <w:tcW w:w="2506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Знать: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место </w:t>
            </w:r>
            <w:r>
              <w:rPr>
                <w:lang w:val="en-US"/>
              </w:rPr>
              <w:t>We</w:t>
            </w:r>
            <w:r>
              <w:t xml:space="preserve">b-технологий в сценарии проведения автоматизированного </w:t>
            </w:r>
            <w:proofErr w:type="spellStart"/>
            <w:r>
              <w:t>андеррайтинга</w:t>
            </w:r>
            <w:proofErr w:type="spellEnd"/>
            <w:r>
              <w:t xml:space="preserve"> страховой компанией.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t xml:space="preserve">- </w:t>
            </w:r>
            <w:r>
              <w:t xml:space="preserve">идентифицировать источники данных в сети интернет и выбирать способы извлечения данных для системы автоматизированного </w:t>
            </w:r>
            <w:proofErr w:type="spellStart"/>
            <w:r>
              <w:t>андеррайтинга</w:t>
            </w:r>
            <w:proofErr w:type="spellEnd"/>
            <w:r>
              <w:t>.</w:t>
            </w:r>
          </w:p>
        </w:tc>
        <w:tc>
          <w:tcPr>
            <w:tcW w:w="2875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Задание 1.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Сформировать перечень источников данных, используемых </w:t>
            </w:r>
            <w:proofErr w:type="gramStart"/>
            <w:r>
              <w:t>для проведения</w:t>
            </w:r>
            <w:proofErr w:type="gramEnd"/>
            <w:r>
              <w:t xml:space="preserve"> автоматизированного </w:t>
            </w:r>
            <w:proofErr w:type="spellStart"/>
            <w:r>
              <w:t>андеррайтинга</w:t>
            </w:r>
            <w:proofErr w:type="spellEnd"/>
            <w:r>
              <w:t>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Задание 2.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highlight w:val="yellow"/>
              </w:rPr>
            </w:pPr>
            <w:r>
              <w:t xml:space="preserve">Предложить способы организации автоматизированного сбора структурированной и неструктурированной информации из доступных источников с использованием </w:t>
            </w:r>
            <w:proofErr w:type="spellStart"/>
            <w:r>
              <w:t>Web</w:t>
            </w:r>
            <w:proofErr w:type="spellEnd"/>
            <w:r>
              <w:t>-технологий.</w:t>
            </w:r>
          </w:p>
        </w:tc>
      </w:tr>
      <w:tr w:rsidR="007517F3" w:rsidTr="005A5A67">
        <w:tc>
          <w:tcPr>
            <w:tcW w:w="9345" w:type="dxa"/>
            <w:gridSpan w:val="4"/>
            <w:vAlign w:val="center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Для профиля «Финансы и инвестиции» (ОЗО)</w:t>
            </w:r>
          </w:p>
        </w:tc>
      </w:tr>
      <w:tr w:rsidR="007517F3" w:rsidTr="005A5A67">
        <w:trPr>
          <w:trHeight w:val="3874"/>
        </w:trPr>
        <w:tc>
          <w:tcPr>
            <w:tcW w:w="1839" w:type="dxa"/>
            <w:vMerge w:val="restart"/>
          </w:tcPr>
          <w:p w:rsidR="007517F3" w:rsidRDefault="005A5A67">
            <w:pPr>
              <w:widowControl w:val="0"/>
              <w:jc w:val="both"/>
            </w:pPr>
            <w:r>
              <w:lastRenderedPageBreak/>
              <w:t>ПКП-4. Способность исследовать современное состояние и выявлять тенденции развития финансового рынка, интерпретировать полученные данные для обеспечения эффективной деятельности экономических субъектов.</w:t>
            </w:r>
          </w:p>
        </w:tc>
        <w:tc>
          <w:tcPr>
            <w:tcW w:w="2125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1. Применяет современный инструментарий анализа и оценки информации о современном состоянии финансового рынка и его секторов.</w:t>
            </w:r>
          </w:p>
        </w:tc>
        <w:tc>
          <w:tcPr>
            <w:tcW w:w="2506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Знать: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основанные на </w:t>
            </w:r>
            <w:r>
              <w:rPr>
                <w:lang w:val="en-US"/>
              </w:rPr>
              <w:t>We</w:t>
            </w:r>
            <w:r>
              <w:t>b-технологиях способы сбора данных о состоянии финансового рынка.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подбирать основанные на </w:t>
            </w:r>
            <w:r>
              <w:rPr>
                <w:lang w:val="en-US"/>
              </w:rPr>
              <w:t>We</w:t>
            </w:r>
            <w:r>
              <w:t>b-технологиях способы сбора данных о состоянии финансового рынка.</w:t>
            </w:r>
          </w:p>
        </w:tc>
        <w:tc>
          <w:tcPr>
            <w:tcW w:w="2875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Задание 1.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Классифицировать </w:t>
            </w:r>
            <w:r>
              <w:rPr>
                <w:lang w:val="en-US"/>
              </w:rPr>
              <w:t>web</w:t>
            </w:r>
            <w:r>
              <w:t xml:space="preserve">-сервисы Банка России, пригодные для анализа финансового рынка. Какие </w:t>
            </w:r>
            <w:r>
              <w:rPr>
                <w:lang w:val="en-US"/>
              </w:rPr>
              <w:t>web</w:t>
            </w:r>
            <w:r>
              <w:t>-технологии он использует? Для выполнения задания использовать информацию, размещенную на официальном сайте Банка России.</w:t>
            </w:r>
          </w:p>
        </w:tc>
      </w:tr>
      <w:tr w:rsidR="007517F3" w:rsidTr="005A5A67">
        <w:tc>
          <w:tcPr>
            <w:tcW w:w="1839" w:type="dxa"/>
            <w:vMerge/>
            <w:vAlign w:val="center"/>
          </w:tcPr>
          <w:p w:rsidR="007517F3" w:rsidRDefault="007517F3">
            <w:pPr>
              <w:widowControl w:val="0"/>
              <w:ind w:firstLine="709"/>
            </w:pPr>
          </w:p>
        </w:tc>
        <w:tc>
          <w:tcPr>
            <w:tcW w:w="2125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2. Использует полученные данные о состоянии и тенденциях развития финансового рынка и его секторов для обеспечения эффективной деятельности экономических субъектов.</w:t>
            </w:r>
          </w:p>
        </w:tc>
        <w:tc>
          <w:tcPr>
            <w:tcW w:w="2506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Знать: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возможности использования перспективных </w:t>
            </w:r>
            <w:r>
              <w:rPr>
                <w:lang w:val="en-US"/>
              </w:rPr>
              <w:t>We</w:t>
            </w:r>
            <w:r>
              <w:t>b-технологий в задачах выявления тенденций развития финансового рынка.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обосновывать целесообразность использования перспективных </w:t>
            </w:r>
            <w:r>
              <w:rPr>
                <w:lang w:val="en-US"/>
              </w:rPr>
              <w:t>We</w:t>
            </w:r>
            <w:r>
              <w:t>b-технологий (в том числе технологий распределенного реестра и смарт-контрактов) в задачах выявления тенденций развития финансового рынка.</w:t>
            </w:r>
          </w:p>
        </w:tc>
        <w:tc>
          <w:tcPr>
            <w:tcW w:w="2875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Задание 1.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Сформировать перечень доступных в сети открытых источников данных о состоянии отдельных секторов финансового рынка (по указанию преподавателя).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Задание 2.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highlight w:val="yellow"/>
              </w:rPr>
            </w:pPr>
            <w:r>
              <w:t xml:space="preserve">Предложить способы организации автоматизированного сбора структурированной и неструктурированной информации из открытых источников с использованием </w:t>
            </w:r>
            <w:proofErr w:type="spellStart"/>
            <w:r>
              <w:t>Web</w:t>
            </w:r>
            <w:proofErr w:type="spellEnd"/>
            <w:r>
              <w:t>-технологий.</w:t>
            </w:r>
          </w:p>
        </w:tc>
      </w:tr>
      <w:tr w:rsidR="007517F3" w:rsidTr="005A5A67">
        <w:tc>
          <w:tcPr>
            <w:tcW w:w="9345" w:type="dxa"/>
            <w:gridSpan w:val="4"/>
            <w:vAlign w:val="center"/>
          </w:tcPr>
          <w:p w:rsidR="007517F3" w:rsidRDefault="005A5A67" w:rsidP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 xml:space="preserve">Для профиля </w:t>
            </w:r>
            <w:r>
              <w:rPr>
                <w:rFonts w:eastAsia="MS Mincho"/>
                <w:b/>
                <w:lang w:eastAsia="ja-JP"/>
              </w:rPr>
              <w:t>«Государственный финансовый контроль и казначейское дело» (2021 год приема)</w:t>
            </w:r>
          </w:p>
        </w:tc>
      </w:tr>
      <w:tr w:rsidR="005A5A67" w:rsidTr="005A5A67">
        <w:trPr>
          <w:trHeight w:val="90"/>
        </w:trPr>
        <w:tc>
          <w:tcPr>
            <w:tcW w:w="1839" w:type="dxa"/>
            <w:vMerge w:val="restart"/>
          </w:tcPr>
          <w:p w:rsidR="005A5A67" w:rsidRDefault="005A5A67" w:rsidP="005A5A67">
            <w:pPr>
              <w:widowControl w:val="0"/>
              <w:tabs>
                <w:tab w:val="left" w:pos="1418"/>
                <w:tab w:val="right" w:leader="underscore" w:pos="8505"/>
              </w:tabs>
              <w:jc w:val="both"/>
            </w:pPr>
            <w:r>
              <w:t>ПКП-1</w:t>
            </w:r>
          </w:p>
          <w:p w:rsidR="005A5A67" w:rsidRDefault="005A5A67" w:rsidP="005A5A67">
            <w:pPr>
              <w:widowControl w:val="0"/>
              <w:tabs>
                <w:tab w:val="left" w:pos="1418"/>
                <w:tab w:val="right" w:leader="underscore" w:pos="8505"/>
              </w:tabs>
              <w:jc w:val="both"/>
            </w:pPr>
            <w:r>
              <w:t>Способность собирать и обобщать информацию, необходимую для проведения государственного финансового контроля (аудита)</w:t>
            </w:r>
          </w:p>
          <w:p w:rsidR="005A5A67" w:rsidRDefault="005A5A67" w:rsidP="005A5A67">
            <w:pPr>
              <w:widowControl w:val="0"/>
              <w:tabs>
                <w:tab w:val="left" w:pos="1418"/>
                <w:tab w:val="right" w:leader="underscore" w:pos="8505"/>
              </w:tabs>
              <w:jc w:val="both"/>
            </w:pPr>
          </w:p>
        </w:tc>
        <w:tc>
          <w:tcPr>
            <w:tcW w:w="2125" w:type="dxa"/>
          </w:tcPr>
          <w:p w:rsidR="005A5A67" w:rsidRDefault="005A5A67" w:rsidP="005A5A67">
            <w:pPr>
              <w:widowControl w:val="0"/>
              <w:jc w:val="both"/>
              <w:rPr>
                <w:rFonts w:eastAsia="MS Mincho"/>
                <w:color w:val="00000A"/>
                <w:lang w:eastAsia="ja-JP"/>
              </w:rPr>
            </w:pPr>
            <w:r>
              <w:rPr>
                <w:rFonts w:eastAsia="MS Mincho"/>
                <w:color w:val="00000A"/>
                <w:lang w:eastAsia="ja-JP"/>
              </w:rPr>
              <w:t>1. Демонстрирует знания нормативных правовых актов, регулирующих организацию государственного финансового контроля (аудита).</w:t>
            </w:r>
          </w:p>
        </w:tc>
        <w:tc>
          <w:tcPr>
            <w:tcW w:w="2506" w:type="dxa"/>
          </w:tcPr>
          <w:p w:rsidR="005A5A67" w:rsidRDefault="005A5A67" w:rsidP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 xml:space="preserve">Знать: </w:t>
            </w:r>
          </w:p>
          <w:p w:rsidR="005A5A67" w:rsidRDefault="005A5A67" w:rsidP="005A5A67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t xml:space="preserve">- </w:t>
            </w:r>
            <w:r>
              <w:t>нормативно-правовые акты, регулирующие организацию государственного финансового контроля, в том числе нормативные акты, формирующие правовую основу для проведения СМАРТ-контроля.</w:t>
            </w:r>
          </w:p>
          <w:p w:rsidR="005A5A67" w:rsidRDefault="005A5A67" w:rsidP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 xml:space="preserve">Уметь: </w:t>
            </w:r>
          </w:p>
          <w:p w:rsidR="005A5A67" w:rsidRDefault="005A5A67" w:rsidP="005A5A67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t xml:space="preserve">- </w:t>
            </w:r>
            <w:r>
              <w:t xml:space="preserve">применять </w:t>
            </w:r>
            <w:r>
              <w:lastRenderedPageBreak/>
              <w:t xml:space="preserve">нормативно-правовые акты в области организации государственного финансового контроля для обоснования законности процедур сбора данных для проведения государственного финансового контроля. </w:t>
            </w:r>
          </w:p>
        </w:tc>
        <w:tc>
          <w:tcPr>
            <w:tcW w:w="2875" w:type="dxa"/>
          </w:tcPr>
          <w:p w:rsidR="005A5A67" w:rsidRDefault="005A5A67" w:rsidP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lastRenderedPageBreak/>
              <w:t>Задание 1.</w:t>
            </w:r>
          </w:p>
          <w:p w:rsidR="005A5A67" w:rsidRDefault="005A5A67" w:rsidP="005A5A67">
            <w:pPr>
              <w:widowControl w:val="0"/>
              <w:tabs>
                <w:tab w:val="left" w:pos="540"/>
              </w:tabs>
              <w:jc w:val="both"/>
            </w:pPr>
            <w:r>
              <w:t>С помощью СПС «Консультант плюс» или «Гарант» сформировать подборку документов, формирующих нормативно-правовую основу для реализации СМАРТ-контроля.</w:t>
            </w:r>
          </w:p>
          <w:p w:rsidR="005A5A67" w:rsidRDefault="005A5A67" w:rsidP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Задание 2.</w:t>
            </w:r>
          </w:p>
          <w:p w:rsidR="005A5A67" w:rsidRDefault="005A5A67" w:rsidP="005A5A67">
            <w:pPr>
              <w:widowControl w:val="0"/>
              <w:tabs>
                <w:tab w:val="left" w:pos="540"/>
              </w:tabs>
              <w:jc w:val="both"/>
              <w:rPr>
                <w:highlight w:val="yellow"/>
              </w:rPr>
            </w:pPr>
            <w:r>
              <w:t>Построить интеллект карту, иллюстрирующую принципы реализации ГФК и поддерживающие их ИТ-технологии.</w:t>
            </w:r>
          </w:p>
        </w:tc>
      </w:tr>
      <w:tr w:rsidR="005A5A67" w:rsidTr="005A5A67">
        <w:trPr>
          <w:trHeight w:val="90"/>
        </w:trPr>
        <w:tc>
          <w:tcPr>
            <w:tcW w:w="1839" w:type="dxa"/>
            <w:vMerge/>
          </w:tcPr>
          <w:p w:rsidR="005A5A67" w:rsidRDefault="005A5A67" w:rsidP="005A5A67">
            <w:pPr>
              <w:widowControl w:val="0"/>
              <w:ind w:firstLine="709"/>
            </w:pPr>
          </w:p>
        </w:tc>
        <w:tc>
          <w:tcPr>
            <w:tcW w:w="2125" w:type="dxa"/>
          </w:tcPr>
          <w:p w:rsidR="005A5A67" w:rsidRDefault="005A5A67" w:rsidP="005A5A67">
            <w:pPr>
              <w:widowControl w:val="0"/>
              <w:tabs>
                <w:tab w:val="left" w:pos="540"/>
              </w:tabs>
              <w:jc w:val="both"/>
            </w:pPr>
            <w:r>
              <w:rPr>
                <w:rFonts w:eastAsia="MS Mincho"/>
                <w:color w:val="00000A"/>
                <w:lang w:eastAsia="ja-JP"/>
              </w:rPr>
              <w:t>2. Собирает, обобщает и анализирует данные для проведения контрольных и экспертно-аналитических мероприятий.</w:t>
            </w:r>
          </w:p>
        </w:tc>
        <w:tc>
          <w:tcPr>
            <w:tcW w:w="2506" w:type="dxa"/>
          </w:tcPr>
          <w:p w:rsidR="005A5A67" w:rsidRDefault="005A5A67" w:rsidP="005A5A67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t xml:space="preserve">Знать: </w:t>
            </w:r>
          </w:p>
          <w:p w:rsidR="005A5A67" w:rsidRDefault="005A5A67" w:rsidP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основанные на </w:t>
            </w:r>
            <w:r>
              <w:rPr>
                <w:lang w:val="en-US"/>
              </w:rPr>
              <w:t>We</w:t>
            </w:r>
            <w:r>
              <w:t>b-технологиях способы сбора и консолидации данных для проведения контрольных и экспертно-аналитических мероприятий.</w:t>
            </w:r>
          </w:p>
          <w:p w:rsidR="005A5A67" w:rsidRDefault="005A5A67" w:rsidP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 xml:space="preserve">Уметь: </w:t>
            </w:r>
          </w:p>
          <w:p w:rsidR="005A5A67" w:rsidRDefault="005A5A67" w:rsidP="005A5A67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t xml:space="preserve">- </w:t>
            </w:r>
            <w:r>
              <w:t xml:space="preserve">использовать основанные на </w:t>
            </w:r>
            <w:r>
              <w:rPr>
                <w:lang w:val="en-US"/>
              </w:rPr>
              <w:t>We</w:t>
            </w:r>
            <w:r>
              <w:t>b-технологиях способы сбора и консолидации данных для проведения контрольных и экспертно-аналитических мероприятий.</w:t>
            </w:r>
          </w:p>
        </w:tc>
        <w:tc>
          <w:tcPr>
            <w:tcW w:w="2875" w:type="dxa"/>
          </w:tcPr>
          <w:p w:rsidR="005A5A67" w:rsidRDefault="005A5A67" w:rsidP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Задание 1.</w:t>
            </w:r>
          </w:p>
          <w:p w:rsidR="005A5A67" w:rsidRDefault="005A5A67" w:rsidP="005A5A67">
            <w:pPr>
              <w:widowControl w:val="0"/>
              <w:tabs>
                <w:tab w:val="left" w:pos="540"/>
              </w:tabs>
              <w:jc w:val="both"/>
            </w:pPr>
            <w:r>
              <w:t>Сформировать перечень доступных в сети интернет источников данных, которые можно использовать для проведения контрольных мероприятий в отношении указанного преподавателем объекта контроля.</w:t>
            </w:r>
          </w:p>
          <w:p w:rsidR="005A5A67" w:rsidRDefault="005A5A67" w:rsidP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 xml:space="preserve"> Задание 2.</w:t>
            </w:r>
          </w:p>
          <w:p w:rsidR="005A5A67" w:rsidRDefault="005A5A67" w:rsidP="005A5A67">
            <w:pPr>
              <w:widowControl w:val="0"/>
              <w:tabs>
                <w:tab w:val="left" w:pos="540"/>
              </w:tabs>
              <w:jc w:val="both"/>
              <w:rPr>
                <w:highlight w:val="yellow"/>
              </w:rPr>
            </w:pPr>
            <w:r>
              <w:t xml:space="preserve">Предложить </w:t>
            </w:r>
            <w:r>
              <w:rPr>
                <w:lang w:val="en-US"/>
              </w:rPr>
              <w:t>Web</w:t>
            </w:r>
            <w:r>
              <w:t>-технологии, которые могут ускорить и упростить поиск и доставку данных для проведения государственного финансового контроля указанного преподавателем объекта контроля.</w:t>
            </w:r>
          </w:p>
        </w:tc>
      </w:tr>
      <w:tr w:rsidR="005A5A67" w:rsidTr="005A5A67">
        <w:trPr>
          <w:trHeight w:val="90"/>
        </w:trPr>
        <w:tc>
          <w:tcPr>
            <w:tcW w:w="1839" w:type="dxa"/>
            <w:vMerge/>
          </w:tcPr>
          <w:p w:rsidR="005A5A67" w:rsidRDefault="005A5A67" w:rsidP="005A5A67">
            <w:pPr>
              <w:widowControl w:val="0"/>
              <w:ind w:firstLine="709"/>
            </w:pPr>
          </w:p>
        </w:tc>
        <w:tc>
          <w:tcPr>
            <w:tcW w:w="2125" w:type="dxa"/>
          </w:tcPr>
          <w:p w:rsidR="005A5A67" w:rsidRDefault="005A5A67" w:rsidP="005A5A67">
            <w:pPr>
              <w:widowControl w:val="0"/>
              <w:tabs>
                <w:tab w:val="left" w:pos="540"/>
              </w:tabs>
              <w:jc w:val="both"/>
            </w:pPr>
            <w:r>
              <w:rPr>
                <w:rFonts w:eastAsia="MS Mincho"/>
                <w:color w:val="00000A"/>
                <w:lang w:eastAsia="ja-JP"/>
              </w:rPr>
              <w:t>3. Использует информационные технологии в ходе сбора и обобщения информации для проведения контрольных и экспертно-аналитических мероприятий.</w:t>
            </w:r>
          </w:p>
        </w:tc>
        <w:tc>
          <w:tcPr>
            <w:tcW w:w="2506" w:type="dxa"/>
          </w:tcPr>
          <w:p w:rsidR="005A5A67" w:rsidRDefault="005A5A67" w:rsidP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 xml:space="preserve">Знать: </w:t>
            </w:r>
          </w:p>
          <w:p w:rsidR="005A5A67" w:rsidRDefault="005A5A67" w:rsidP="005A5A67">
            <w:pPr>
              <w:widowControl w:val="0"/>
              <w:tabs>
                <w:tab w:val="left" w:pos="540"/>
              </w:tabs>
              <w:jc w:val="both"/>
              <w:rPr>
                <w:bCs/>
              </w:rPr>
            </w:pPr>
            <w:r>
              <w:rPr>
                <w:b/>
              </w:rPr>
              <w:t xml:space="preserve">- </w:t>
            </w:r>
            <w:r>
              <w:rPr>
                <w:bCs/>
              </w:rPr>
              <w:t>принципы организации удаленного взаимодействия между участниками системы государственного финансового контроля.</w:t>
            </w:r>
          </w:p>
          <w:p w:rsidR="005A5A67" w:rsidRDefault="005A5A67" w:rsidP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 xml:space="preserve">Уметь: </w:t>
            </w:r>
          </w:p>
          <w:p w:rsidR="005A5A67" w:rsidRDefault="005A5A67" w:rsidP="005A5A67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t xml:space="preserve">- </w:t>
            </w:r>
            <w:r>
              <w:t xml:space="preserve">описывать сценарии применения государственного финансового контроля </w:t>
            </w:r>
            <w:r>
              <w:rPr>
                <w:lang w:val="en-US"/>
              </w:rPr>
              <w:t>We</w:t>
            </w:r>
            <w:r>
              <w:t>b-</w:t>
            </w:r>
            <w:r>
              <w:lastRenderedPageBreak/>
              <w:t xml:space="preserve">технологий для </w:t>
            </w:r>
            <w:r>
              <w:rPr>
                <w:bCs/>
              </w:rPr>
              <w:t>организации удаленного взаимодействия между участниками системы государственного финансового контроля.</w:t>
            </w:r>
          </w:p>
        </w:tc>
        <w:tc>
          <w:tcPr>
            <w:tcW w:w="2875" w:type="dxa"/>
          </w:tcPr>
          <w:p w:rsidR="005A5A67" w:rsidRDefault="005A5A67" w:rsidP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lastRenderedPageBreak/>
              <w:t>Задание 1.</w:t>
            </w:r>
          </w:p>
          <w:p w:rsidR="005A5A67" w:rsidRDefault="005A5A67" w:rsidP="005A5A67">
            <w:pPr>
              <w:widowControl w:val="0"/>
              <w:tabs>
                <w:tab w:val="left" w:pos="540"/>
              </w:tabs>
              <w:jc w:val="both"/>
              <w:rPr>
                <w:highlight w:val="yellow"/>
              </w:rPr>
            </w:pPr>
            <w:r>
              <w:t xml:space="preserve">На основании материалов </w:t>
            </w:r>
            <w:hyperlink r:id="rId9">
              <w:r>
                <w:t>https://info.gosuslugi.ru/articles/Взаимодействие_в_СМЭВ_3/</w:t>
              </w:r>
            </w:hyperlink>
            <w:r>
              <w:t xml:space="preserve"> описать возможный сценарий взаимодействия между указанными преподавателем ГИС через СМЭВ.</w:t>
            </w:r>
          </w:p>
          <w:p w:rsidR="005A5A67" w:rsidRDefault="005A5A67" w:rsidP="005A5A67">
            <w:pPr>
              <w:widowControl w:val="0"/>
              <w:tabs>
                <w:tab w:val="left" w:pos="540"/>
              </w:tabs>
              <w:jc w:val="both"/>
              <w:rPr>
                <w:highlight w:val="yellow"/>
              </w:rPr>
            </w:pPr>
            <w:r>
              <w:rPr>
                <w:b/>
                <w:highlight w:val="yellow"/>
              </w:rPr>
              <w:t xml:space="preserve"> </w:t>
            </w:r>
          </w:p>
        </w:tc>
      </w:tr>
    </w:tbl>
    <w:p w:rsidR="007517F3" w:rsidRDefault="007517F3">
      <w:pPr>
        <w:ind w:firstLine="709"/>
        <w:jc w:val="center"/>
        <w:rPr>
          <w:sz w:val="28"/>
          <w:szCs w:val="28"/>
        </w:rPr>
      </w:pPr>
    </w:p>
    <w:p w:rsidR="007517F3" w:rsidRDefault="005A5A67">
      <w:pPr>
        <w:ind w:firstLine="709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Примерные вопросы к зачету</w:t>
      </w:r>
    </w:p>
    <w:p w:rsidR="007517F3" w:rsidRDefault="005A5A67">
      <w:pPr>
        <w:pStyle w:val="ae"/>
        <w:numPr>
          <w:ilvl w:val="0"/>
          <w:numId w:val="12"/>
        </w:numPr>
        <w:ind w:lef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Охарактеризовать концепцию </w:t>
      </w:r>
      <w:r>
        <w:rPr>
          <w:rFonts w:ascii="Times New Roman" w:hAnsi="Times New Roman"/>
          <w:b w:val="0"/>
          <w:sz w:val="28"/>
          <w:szCs w:val="28"/>
          <w:lang w:val="en-US"/>
        </w:rPr>
        <w:t>Web</w:t>
      </w:r>
      <w:r>
        <w:rPr>
          <w:rFonts w:ascii="Times New Roman" w:hAnsi="Times New Roman"/>
          <w:b w:val="0"/>
          <w:sz w:val="28"/>
          <w:szCs w:val="28"/>
        </w:rPr>
        <w:t xml:space="preserve"> 2.0. В чем ее сильные и слабые стороны?</w:t>
      </w:r>
    </w:p>
    <w:p w:rsidR="007517F3" w:rsidRDefault="005A5A67">
      <w:pPr>
        <w:pStyle w:val="ae"/>
        <w:numPr>
          <w:ilvl w:val="0"/>
          <w:numId w:val="12"/>
        </w:numPr>
        <w:ind w:lef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Провести сравнительный анализ концепций </w:t>
      </w:r>
      <w:r>
        <w:rPr>
          <w:rFonts w:ascii="Times New Roman" w:hAnsi="Times New Roman"/>
          <w:b w:val="0"/>
          <w:sz w:val="28"/>
          <w:szCs w:val="28"/>
          <w:lang w:val="en-US"/>
        </w:rPr>
        <w:t>Web</w:t>
      </w:r>
      <w:r>
        <w:rPr>
          <w:rFonts w:ascii="Times New Roman" w:hAnsi="Times New Roman"/>
          <w:b w:val="0"/>
          <w:sz w:val="28"/>
          <w:szCs w:val="28"/>
        </w:rPr>
        <w:t xml:space="preserve"> 1.0. </w:t>
      </w:r>
      <w:r>
        <w:rPr>
          <w:rFonts w:ascii="Times New Roman" w:hAnsi="Times New Roman"/>
          <w:b w:val="0"/>
          <w:sz w:val="28"/>
          <w:szCs w:val="28"/>
          <w:lang w:val="en-US"/>
        </w:rPr>
        <w:t>Web</w:t>
      </w:r>
      <w:r>
        <w:rPr>
          <w:rFonts w:ascii="Times New Roman" w:hAnsi="Times New Roman"/>
          <w:b w:val="0"/>
          <w:sz w:val="28"/>
          <w:szCs w:val="28"/>
        </w:rPr>
        <w:t xml:space="preserve"> 2.0. </w:t>
      </w:r>
      <w:r>
        <w:rPr>
          <w:rFonts w:ascii="Times New Roman" w:hAnsi="Times New Roman"/>
          <w:b w:val="0"/>
          <w:sz w:val="28"/>
          <w:szCs w:val="28"/>
          <w:lang w:val="en-US"/>
        </w:rPr>
        <w:t>Web</w:t>
      </w:r>
      <w:r>
        <w:rPr>
          <w:rFonts w:ascii="Times New Roman" w:hAnsi="Times New Roman"/>
          <w:b w:val="0"/>
          <w:sz w:val="28"/>
          <w:szCs w:val="28"/>
        </w:rPr>
        <w:t xml:space="preserve"> 3.0 и охарактеризовать перспективы развития интернет-технологий.</w:t>
      </w:r>
    </w:p>
    <w:p w:rsidR="007517F3" w:rsidRDefault="005A5A67">
      <w:pPr>
        <w:pStyle w:val="ae"/>
        <w:numPr>
          <w:ilvl w:val="0"/>
          <w:numId w:val="12"/>
        </w:numPr>
        <w:ind w:lef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Обосновать, почему интернет-технологии являются одной из основ цифровой экономики? Какие риски связаны с использованием</w:t>
      </w:r>
      <w:r>
        <w:rPr>
          <w:rFonts w:ascii="Times New Roman" w:hAnsi="Times New Roman"/>
          <w:b w:val="0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 w:val="0"/>
          <w:sz w:val="28"/>
          <w:szCs w:val="28"/>
        </w:rPr>
        <w:t>интернет-технологий?</w:t>
      </w:r>
    </w:p>
    <w:p w:rsidR="007517F3" w:rsidRDefault="005A5A67">
      <w:pPr>
        <w:pStyle w:val="ae"/>
        <w:numPr>
          <w:ilvl w:val="0"/>
          <w:numId w:val="12"/>
        </w:numPr>
        <w:ind w:lef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Охарактеризовать модели предоставления интернет-услуг. Привести примеры </w:t>
      </w:r>
      <w:r>
        <w:rPr>
          <w:rFonts w:ascii="Times New Roman" w:hAnsi="Times New Roman"/>
          <w:b w:val="0"/>
          <w:sz w:val="28"/>
          <w:szCs w:val="28"/>
          <w:lang w:val="en-US"/>
        </w:rPr>
        <w:t>SaaS</w:t>
      </w:r>
      <w:r>
        <w:rPr>
          <w:rFonts w:ascii="Times New Roman" w:hAnsi="Times New Roman"/>
          <w:b w:val="0"/>
          <w:sz w:val="28"/>
          <w:szCs w:val="28"/>
        </w:rPr>
        <w:t xml:space="preserve">, </w:t>
      </w:r>
      <w:r>
        <w:rPr>
          <w:rFonts w:ascii="Times New Roman" w:hAnsi="Times New Roman"/>
          <w:b w:val="0"/>
          <w:sz w:val="28"/>
          <w:szCs w:val="28"/>
          <w:lang w:val="en-US"/>
        </w:rPr>
        <w:t>IaaS</w:t>
      </w:r>
      <w:r>
        <w:rPr>
          <w:rFonts w:ascii="Times New Roman" w:hAnsi="Times New Roman"/>
          <w:b w:val="0"/>
          <w:sz w:val="28"/>
          <w:szCs w:val="28"/>
        </w:rPr>
        <w:t xml:space="preserve"> и </w:t>
      </w:r>
      <w:r>
        <w:rPr>
          <w:rFonts w:ascii="Times New Roman" w:hAnsi="Times New Roman"/>
          <w:b w:val="0"/>
          <w:sz w:val="28"/>
          <w:szCs w:val="28"/>
          <w:lang w:val="en-US"/>
        </w:rPr>
        <w:t>PaaS</w:t>
      </w:r>
      <w:r>
        <w:rPr>
          <w:rFonts w:ascii="Times New Roman" w:hAnsi="Times New Roman"/>
          <w:b w:val="0"/>
          <w:sz w:val="28"/>
          <w:szCs w:val="28"/>
        </w:rPr>
        <w:t xml:space="preserve"> сервисов.</w:t>
      </w:r>
    </w:p>
    <w:p w:rsidR="007517F3" w:rsidRDefault="005A5A67">
      <w:pPr>
        <w:pStyle w:val="ae"/>
        <w:numPr>
          <w:ilvl w:val="0"/>
          <w:numId w:val="12"/>
        </w:numPr>
        <w:ind w:lef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Привести примеры использования интернет технологий при реализации безналичных платежей. Оценить бизнес-выгоды и риски.</w:t>
      </w:r>
    </w:p>
    <w:p w:rsidR="007517F3" w:rsidRDefault="005A5A67">
      <w:pPr>
        <w:pStyle w:val="ae"/>
        <w:numPr>
          <w:ilvl w:val="0"/>
          <w:numId w:val="12"/>
        </w:numPr>
        <w:ind w:lef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Привести пример любого процесса ДБО, реализованного в </w:t>
      </w:r>
      <w:r>
        <w:rPr>
          <w:rFonts w:ascii="Times New Roman" w:hAnsi="Times New Roman"/>
          <w:b w:val="0"/>
          <w:sz w:val="28"/>
          <w:szCs w:val="28"/>
          <w:lang w:val="en-US"/>
        </w:rPr>
        <w:t>web</w:t>
      </w:r>
      <w:r>
        <w:rPr>
          <w:rFonts w:ascii="Times New Roman" w:hAnsi="Times New Roman"/>
          <w:b w:val="0"/>
          <w:sz w:val="28"/>
          <w:szCs w:val="28"/>
        </w:rPr>
        <w:t>-приложении банка. Построить модель процесса. Какие метрики можно использовать для оценки эффективности данного процесса?</w:t>
      </w:r>
    </w:p>
    <w:p w:rsidR="007517F3" w:rsidRDefault="005A5A67">
      <w:pPr>
        <w:pStyle w:val="ae"/>
        <w:numPr>
          <w:ilvl w:val="0"/>
          <w:numId w:val="12"/>
        </w:numPr>
        <w:ind w:lef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Привести пример использования </w:t>
      </w:r>
      <w:r>
        <w:rPr>
          <w:rFonts w:ascii="Times New Roman" w:hAnsi="Times New Roman"/>
          <w:b w:val="0"/>
          <w:sz w:val="28"/>
          <w:szCs w:val="28"/>
          <w:lang w:val="en-US"/>
        </w:rPr>
        <w:t>web</w:t>
      </w:r>
      <w:r>
        <w:rPr>
          <w:rFonts w:ascii="Times New Roman" w:hAnsi="Times New Roman"/>
          <w:b w:val="0"/>
          <w:sz w:val="28"/>
          <w:szCs w:val="28"/>
        </w:rPr>
        <w:t xml:space="preserve">-технологий для обеспечения процессов банковского менеджмента. </w:t>
      </w:r>
    </w:p>
    <w:p w:rsidR="007517F3" w:rsidRDefault="005A5A67">
      <w:pPr>
        <w:pStyle w:val="ae"/>
        <w:numPr>
          <w:ilvl w:val="0"/>
          <w:numId w:val="12"/>
        </w:numPr>
        <w:ind w:lef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Дать определение концепции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омниканальности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. Описать уровни зрелости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омниканальности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и связь с концепцией </w:t>
      </w:r>
      <w:r>
        <w:rPr>
          <w:rFonts w:ascii="Times New Roman" w:hAnsi="Times New Roman"/>
          <w:b w:val="0"/>
          <w:sz w:val="28"/>
          <w:szCs w:val="28"/>
          <w:lang w:val="en-US"/>
        </w:rPr>
        <w:t>CRM</w:t>
      </w:r>
      <w:r>
        <w:rPr>
          <w:rFonts w:ascii="Times New Roman" w:hAnsi="Times New Roman"/>
          <w:b w:val="0"/>
          <w:sz w:val="28"/>
          <w:szCs w:val="28"/>
        </w:rPr>
        <w:t>.</w:t>
      </w:r>
    </w:p>
    <w:p w:rsidR="007517F3" w:rsidRDefault="005A5A67">
      <w:pPr>
        <w:pStyle w:val="ae"/>
        <w:numPr>
          <w:ilvl w:val="0"/>
          <w:numId w:val="12"/>
        </w:numPr>
        <w:ind w:lef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Роль стандартов в развитии интернет-технологий. Привести примеры стандартов, разрабатываемых консорциумом </w:t>
      </w:r>
      <w:r>
        <w:rPr>
          <w:rFonts w:ascii="Times New Roman" w:hAnsi="Times New Roman"/>
          <w:b w:val="0"/>
          <w:sz w:val="28"/>
          <w:szCs w:val="28"/>
          <w:lang w:val="en-US"/>
        </w:rPr>
        <w:t>W</w:t>
      </w:r>
      <w:r>
        <w:rPr>
          <w:rFonts w:ascii="Times New Roman" w:hAnsi="Times New Roman"/>
          <w:b w:val="0"/>
          <w:sz w:val="28"/>
          <w:szCs w:val="28"/>
        </w:rPr>
        <w:t>3</w:t>
      </w:r>
      <w:r>
        <w:rPr>
          <w:rFonts w:ascii="Times New Roman" w:hAnsi="Times New Roman"/>
          <w:b w:val="0"/>
          <w:sz w:val="28"/>
          <w:szCs w:val="28"/>
          <w:lang w:val="en-US"/>
        </w:rPr>
        <w:t>C</w:t>
      </w:r>
      <w:r>
        <w:rPr>
          <w:rFonts w:ascii="Times New Roman" w:hAnsi="Times New Roman"/>
          <w:b w:val="0"/>
          <w:sz w:val="28"/>
          <w:szCs w:val="28"/>
        </w:rPr>
        <w:t>.</w:t>
      </w:r>
    </w:p>
    <w:p w:rsidR="007517F3" w:rsidRDefault="005A5A67">
      <w:pPr>
        <w:pStyle w:val="ae"/>
        <w:numPr>
          <w:ilvl w:val="0"/>
          <w:numId w:val="12"/>
        </w:numPr>
        <w:ind w:lef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В чем смысл стандартизации веб-технологий на основе </w:t>
      </w:r>
      <w:r>
        <w:rPr>
          <w:rFonts w:ascii="Times New Roman" w:hAnsi="Times New Roman"/>
          <w:b w:val="0"/>
          <w:sz w:val="28"/>
          <w:szCs w:val="28"/>
          <w:lang w:val="en-US"/>
        </w:rPr>
        <w:t>XML</w:t>
      </w:r>
      <w:r>
        <w:rPr>
          <w:rFonts w:ascii="Times New Roman" w:hAnsi="Times New Roman"/>
          <w:b w:val="0"/>
          <w:sz w:val="28"/>
          <w:szCs w:val="28"/>
        </w:rPr>
        <w:t>?</w:t>
      </w:r>
    </w:p>
    <w:p w:rsidR="007517F3" w:rsidRDefault="005A5A67">
      <w:pPr>
        <w:pStyle w:val="ae"/>
        <w:numPr>
          <w:ilvl w:val="0"/>
          <w:numId w:val="12"/>
        </w:numPr>
        <w:ind w:lef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Стандартная архитектура </w:t>
      </w:r>
      <w:r>
        <w:rPr>
          <w:rFonts w:ascii="Times New Roman" w:hAnsi="Times New Roman"/>
          <w:b w:val="0"/>
          <w:sz w:val="28"/>
          <w:szCs w:val="28"/>
          <w:lang w:val="en-US"/>
        </w:rPr>
        <w:t>Web</w:t>
      </w:r>
      <w:r>
        <w:rPr>
          <w:rFonts w:ascii="Times New Roman" w:hAnsi="Times New Roman"/>
          <w:b w:val="0"/>
          <w:sz w:val="28"/>
          <w:szCs w:val="28"/>
        </w:rPr>
        <w:t>-портала. Пример корпоративного портала.</w:t>
      </w:r>
    </w:p>
    <w:p w:rsidR="007517F3" w:rsidRDefault="005A5A67">
      <w:pPr>
        <w:pStyle w:val="ae"/>
        <w:numPr>
          <w:ilvl w:val="0"/>
          <w:numId w:val="12"/>
        </w:numPr>
        <w:ind w:lef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Альбомы форматов банковских сообщений и принцип организации информационного обмена с использованием технологии XM</w:t>
      </w:r>
      <w:r>
        <w:rPr>
          <w:rFonts w:ascii="Times New Roman" w:hAnsi="Times New Roman"/>
          <w:b w:val="0"/>
          <w:sz w:val="28"/>
          <w:szCs w:val="28"/>
          <w:lang w:val="en-US"/>
        </w:rPr>
        <w:t>L</w:t>
      </w:r>
      <w:r>
        <w:rPr>
          <w:rFonts w:ascii="Times New Roman" w:hAnsi="Times New Roman"/>
          <w:b w:val="0"/>
          <w:sz w:val="28"/>
          <w:szCs w:val="28"/>
        </w:rPr>
        <w:t>, XSD, XSTL.</w:t>
      </w:r>
    </w:p>
    <w:p w:rsidR="007517F3" w:rsidRDefault="005A5A67">
      <w:pPr>
        <w:pStyle w:val="ae"/>
        <w:numPr>
          <w:ilvl w:val="0"/>
          <w:numId w:val="12"/>
        </w:numPr>
        <w:ind w:lef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Стандарт </w:t>
      </w:r>
      <w:r>
        <w:rPr>
          <w:rFonts w:ascii="Times New Roman" w:hAnsi="Times New Roman"/>
          <w:b w:val="0"/>
          <w:sz w:val="28"/>
          <w:szCs w:val="28"/>
          <w:lang w:val="en-US"/>
        </w:rPr>
        <w:t>XML</w:t>
      </w:r>
      <w:r>
        <w:rPr>
          <w:rFonts w:ascii="Times New Roman" w:hAnsi="Times New Roman"/>
          <w:b w:val="0"/>
          <w:sz w:val="28"/>
          <w:szCs w:val="28"/>
        </w:rPr>
        <w:t xml:space="preserve">. Требования к структуре </w:t>
      </w:r>
      <w:r>
        <w:rPr>
          <w:rFonts w:ascii="Times New Roman" w:hAnsi="Times New Roman"/>
          <w:b w:val="0"/>
          <w:sz w:val="28"/>
          <w:szCs w:val="28"/>
          <w:lang w:val="en-US"/>
        </w:rPr>
        <w:t>XML</w:t>
      </w:r>
      <w:r>
        <w:rPr>
          <w:rFonts w:ascii="Times New Roman" w:hAnsi="Times New Roman"/>
          <w:b w:val="0"/>
          <w:sz w:val="28"/>
          <w:szCs w:val="28"/>
        </w:rPr>
        <w:t xml:space="preserve">-документа. Способы проверки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валидности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документов.</w:t>
      </w:r>
    </w:p>
    <w:p w:rsidR="007517F3" w:rsidRDefault="005A5A67">
      <w:pPr>
        <w:pStyle w:val="ae"/>
        <w:numPr>
          <w:ilvl w:val="0"/>
          <w:numId w:val="12"/>
        </w:numPr>
        <w:ind w:lef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Описать схему организации P2P- платежа.</w:t>
      </w:r>
    </w:p>
    <w:p w:rsidR="007517F3" w:rsidRDefault="005A5A67">
      <w:pPr>
        <w:pStyle w:val="ae"/>
        <w:numPr>
          <w:ilvl w:val="0"/>
          <w:numId w:val="12"/>
        </w:numPr>
        <w:ind w:lef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Охарактеризовать перспективы применения интернет-технологий в банкинге. </w:t>
      </w:r>
    </w:p>
    <w:p w:rsidR="007517F3" w:rsidRDefault="005A5A67">
      <w:pPr>
        <w:pStyle w:val="ae"/>
        <w:numPr>
          <w:ilvl w:val="0"/>
          <w:numId w:val="12"/>
        </w:numPr>
        <w:ind w:lef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По каким критериям следует выбирать </w:t>
      </w:r>
      <w:r>
        <w:rPr>
          <w:rFonts w:ascii="Times New Roman" w:hAnsi="Times New Roman"/>
          <w:b w:val="0"/>
          <w:sz w:val="28"/>
          <w:szCs w:val="28"/>
          <w:lang w:val="en-US"/>
        </w:rPr>
        <w:t>low</w:t>
      </w:r>
      <w:r>
        <w:rPr>
          <w:rFonts w:ascii="Times New Roman" w:hAnsi="Times New Roman"/>
          <w:b w:val="0"/>
          <w:sz w:val="28"/>
          <w:szCs w:val="28"/>
        </w:rPr>
        <w:t>-</w:t>
      </w:r>
      <w:r>
        <w:rPr>
          <w:rFonts w:ascii="Times New Roman" w:hAnsi="Times New Roman"/>
          <w:b w:val="0"/>
          <w:sz w:val="28"/>
          <w:szCs w:val="28"/>
          <w:lang w:val="en-US"/>
        </w:rPr>
        <w:t>code</w:t>
      </w:r>
      <w:r>
        <w:rPr>
          <w:rFonts w:ascii="Times New Roman" w:hAnsi="Times New Roman"/>
          <w:b w:val="0"/>
          <w:sz w:val="28"/>
          <w:szCs w:val="28"/>
        </w:rPr>
        <w:t xml:space="preserve"> платформу для разработки сайтов?</w:t>
      </w:r>
    </w:p>
    <w:p w:rsidR="007517F3" w:rsidRDefault="005A5A67">
      <w:pPr>
        <w:pStyle w:val="ae"/>
        <w:numPr>
          <w:ilvl w:val="0"/>
          <w:numId w:val="12"/>
        </w:numPr>
        <w:ind w:lef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Провести сравнительный анализ существующих алгоритмов достижения консенсуса в сети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блокчейна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(</w:t>
      </w:r>
      <w:proofErr w:type="spellStart"/>
      <w:r>
        <w:rPr>
          <w:rFonts w:ascii="Times New Roman" w:hAnsi="Times New Roman"/>
          <w:b w:val="0"/>
          <w:sz w:val="28"/>
          <w:szCs w:val="28"/>
        </w:rPr>
        <w:t>PoW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PoS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PoI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PoA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DPoS</w:t>
      </w:r>
      <w:proofErr w:type="spellEnd"/>
      <w:r>
        <w:rPr>
          <w:rFonts w:ascii="Times New Roman" w:hAnsi="Times New Roman"/>
          <w:b w:val="0"/>
          <w:sz w:val="28"/>
          <w:szCs w:val="28"/>
        </w:rPr>
        <w:t>).</w:t>
      </w:r>
    </w:p>
    <w:p w:rsidR="007517F3" w:rsidRDefault="005A5A67">
      <w:pPr>
        <w:pStyle w:val="ae"/>
        <w:numPr>
          <w:ilvl w:val="0"/>
          <w:numId w:val="12"/>
        </w:numPr>
        <w:ind w:lef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lastRenderedPageBreak/>
        <w:t xml:space="preserve">Охарактеризовать сущность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криптопроцессинга</w:t>
      </w:r>
      <w:proofErr w:type="spellEnd"/>
      <w:r>
        <w:rPr>
          <w:rFonts w:ascii="Times New Roman" w:hAnsi="Times New Roman"/>
          <w:b w:val="0"/>
          <w:sz w:val="28"/>
          <w:szCs w:val="28"/>
        </w:rPr>
        <w:t>. Оценить его преимущества и риски.</w:t>
      </w:r>
    </w:p>
    <w:p w:rsidR="007517F3" w:rsidRDefault="005A5A67">
      <w:pPr>
        <w:pStyle w:val="ae"/>
        <w:numPr>
          <w:ilvl w:val="0"/>
          <w:numId w:val="12"/>
        </w:numPr>
        <w:ind w:lef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Цифровые валюты центральных банков. Привести примеры кейсов использования ЦВЦВ.</w:t>
      </w:r>
    </w:p>
    <w:p w:rsidR="007517F3" w:rsidRDefault="005A5A67">
      <w:pPr>
        <w:pStyle w:val="ae"/>
        <w:numPr>
          <w:ilvl w:val="0"/>
          <w:numId w:val="12"/>
        </w:numPr>
        <w:ind w:left="0" w:firstLine="709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  <w:sz w:val="28"/>
          <w:szCs w:val="28"/>
        </w:rPr>
        <w:t xml:space="preserve">Описать сущность исследовательского проекта в области трансграничных платежей на примере проекта </w:t>
      </w:r>
      <w:proofErr w:type="spellStart"/>
      <w:r>
        <w:rPr>
          <w:rFonts w:ascii="Times New Roman" w:hAnsi="Times New Roman"/>
          <w:b w:val="0"/>
          <w:bCs/>
          <w:sz w:val="28"/>
          <w:szCs w:val="28"/>
        </w:rPr>
        <w:t>Icebreaker</w:t>
      </w:r>
      <w:proofErr w:type="spellEnd"/>
      <w:r>
        <w:rPr>
          <w:rFonts w:ascii="Times New Roman" w:hAnsi="Times New Roman"/>
          <w:b w:val="0"/>
          <w:bCs/>
          <w:sz w:val="28"/>
          <w:szCs w:val="28"/>
        </w:rPr>
        <w:t>.</w:t>
      </w:r>
    </w:p>
    <w:p w:rsidR="007517F3" w:rsidRDefault="007517F3">
      <w:pPr>
        <w:pStyle w:val="ae"/>
        <w:ind w:left="0" w:firstLine="709"/>
        <w:jc w:val="both"/>
        <w:rPr>
          <w:rFonts w:ascii="Times New Roman" w:hAnsi="Times New Roman"/>
          <w:b w:val="0"/>
          <w:szCs w:val="28"/>
        </w:rPr>
      </w:pPr>
    </w:p>
    <w:p w:rsidR="007517F3" w:rsidRDefault="005A5A67">
      <w:pPr>
        <w:ind w:firstLine="709"/>
        <w:jc w:val="both"/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 xml:space="preserve">Методические материалы, определяющие процедуры оценивания знаний, умений </w:t>
      </w:r>
    </w:p>
    <w:p w:rsidR="007517F3" w:rsidRDefault="005A5A67">
      <w:pPr>
        <w:ind w:right="-1"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Приказ от 23.03.2017 №0557/о «Об утверждении Положения о проведении текущего контроля успеваемости и промежуточной аттестации обучающихся по программам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 и магистратуры в Финансовом университете».</w:t>
      </w:r>
    </w:p>
    <w:p w:rsidR="007517F3" w:rsidRDefault="007517F3">
      <w:pPr>
        <w:ind w:firstLine="709"/>
        <w:jc w:val="both"/>
        <w:rPr>
          <w:sz w:val="28"/>
          <w:szCs w:val="28"/>
        </w:rPr>
      </w:pPr>
    </w:p>
    <w:p w:rsidR="007517F3" w:rsidRDefault="005A5A67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166664779"/>
      <w:r>
        <w:rPr>
          <w:rFonts w:ascii="Times New Roman" w:hAnsi="Times New Roman" w:cs="Times New Roman"/>
          <w:b/>
          <w:color w:val="auto"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16"/>
    </w:p>
    <w:p w:rsidR="007517F3" w:rsidRDefault="005A5A67">
      <w:pPr>
        <w:tabs>
          <w:tab w:val="left" w:pos="0"/>
        </w:tabs>
        <w:ind w:right="511" w:firstLine="709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Нормативно-правовые акты</w:t>
      </w:r>
    </w:p>
    <w:p w:rsidR="007517F3" w:rsidRDefault="005A5A67">
      <w:pPr>
        <w:pStyle w:val="af3"/>
        <w:widowControl w:val="0"/>
        <w:numPr>
          <w:ilvl w:val="0"/>
          <w:numId w:val="11"/>
        </w:numPr>
        <w:tabs>
          <w:tab w:val="left" w:pos="0"/>
          <w:tab w:val="left" w:pos="284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>Федеральный закон РФ «Об информации, информационных технологиях и о защите информации» № 149-ФЗ от 13.07.2015 г.</w:t>
      </w:r>
    </w:p>
    <w:p w:rsidR="007517F3" w:rsidRDefault="005A5A67">
      <w:pPr>
        <w:pStyle w:val="af3"/>
        <w:widowControl w:val="0"/>
        <w:numPr>
          <w:ilvl w:val="0"/>
          <w:numId w:val="11"/>
        </w:numPr>
        <w:tabs>
          <w:tab w:val="left" w:pos="0"/>
          <w:tab w:val="left" w:pos="284"/>
        </w:tabs>
        <w:ind w:left="0" w:firstLine="709"/>
        <w:rPr>
          <w:sz w:val="28"/>
          <w:szCs w:val="28"/>
        </w:rPr>
      </w:pPr>
      <w:r>
        <w:rPr>
          <w:bCs/>
          <w:sz w:val="28"/>
          <w:szCs w:val="28"/>
        </w:rPr>
        <w:t>Федеральный закон РФ «О цифровых финансовых активах, цифровой валюте и о внесении изменений в отдельные законодательные акты Российской Федерации» № 259-ФЗ от 31.07.2020 г.</w:t>
      </w:r>
    </w:p>
    <w:p w:rsidR="007517F3" w:rsidRDefault="005A5A67">
      <w:pPr>
        <w:pStyle w:val="af3"/>
        <w:widowControl w:val="0"/>
        <w:numPr>
          <w:ilvl w:val="0"/>
          <w:numId w:val="11"/>
        </w:numPr>
        <w:tabs>
          <w:tab w:val="left" w:pos="0"/>
          <w:tab w:val="left" w:pos="284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>Стратегия развития информационного общества в Российской Федерации на 2017 – 2030 годы. Указ Президента РФ от 9 мая 2017 г. № 203.</w:t>
      </w:r>
    </w:p>
    <w:p w:rsidR="007517F3" w:rsidRDefault="005A5A67">
      <w:pPr>
        <w:pStyle w:val="af3"/>
        <w:widowControl w:val="0"/>
        <w:numPr>
          <w:ilvl w:val="0"/>
          <w:numId w:val="11"/>
        </w:numPr>
        <w:tabs>
          <w:tab w:val="left" w:pos="0"/>
          <w:tab w:val="left" w:pos="284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СТАНДАРТ БАНКА РОССИИ СТО БР НПС-1.1-2020 ФИНАНСОВЫЕ СООБЩЕНИЯ В НПС ОБЩИЕ ПОЛОЖЕНИЯ.</w:t>
      </w:r>
    </w:p>
    <w:p w:rsidR="007517F3" w:rsidRDefault="005A5A67">
      <w:pPr>
        <w:tabs>
          <w:tab w:val="left" w:pos="0"/>
        </w:tabs>
        <w:ind w:right="511" w:firstLine="709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Основная литература</w:t>
      </w:r>
    </w:p>
    <w:p w:rsidR="007517F3" w:rsidRDefault="005A5A67">
      <w:pPr>
        <w:pStyle w:val="af3"/>
        <w:widowControl w:val="0"/>
        <w:numPr>
          <w:ilvl w:val="0"/>
          <w:numId w:val="11"/>
        </w:numPr>
        <w:tabs>
          <w:tab w:val="left" w:pos="284"/>
        </w:tabs>
        <w:ind w:left="0" w:firstLine="709"/>
        <w:rPr>
          <w:sz w:val="28"/>
          <w:szCs w:val="28"/>
        </w:rPr>
      </w:pPr>
      <w:proofErr w:type="spellStart"/>
      <w:r>
        <w:rPr>
          <w:sz w:val="28"/>
          <w:szCs w:val="28"/>
        </w:rPr>
        <w:t>Ольхова</w:t>
      </w:r>
      <w:proofErr w:type="spellEnd"/>
      <w:r>
        <w:rPr>
          <w:sz w:val="28"/>
          <w:szCs w:val="28"/>
        </w:rPr>
        <w:t xml:space="preserve">, Р.Г. Банковское дело: управление в современном банке: учебное пособие / Р. Г. </w:t>
      </w:r>
      <w:proofErr w:type="spellStart"/>
      <w:r>
        <w:rPr>
          <w:sz w:val="28"/>
          <w:szCs w:val="28"/>
        </w:rPr>
        <w:t>Ольхова</w:t>
      </w:r>
      <w:proofErr w:type="spellEnd"/>
      <w:r>
        <w:rPr>
          <w:sz w:val="28"/>
          <w:szCs w:val="28"/>
        </w:rPr>
        <w:t xml:space="preserve">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>, 2022. — 304 с. — ISBN 978-5-406-00197-4. — URL: https://book.ru/book/942968. — Текст: электронный.</w:t>
      </w:r>
    </w:p>
    <w:p w:rsidR="007517F3" w:rsidRDefault="005A5A67">
      <w:pPr>
        <w:pStyle w:val="af3"/>
        <w:widowControl w:val="0"/>
        <w:numPr>
          <w:ilvl w:val="0"/>
          <w:numId w:val="11"/>
        </w:numPr>
        <w:tabs>
          <w:tab w:val="left" w:pos="0"/>
          <w:tab w:val="left" w:pos="284"/>
        </w:tabs>
        <w:ind w:left="0" w:firstLine="709"/>
        <w:rPr>
          <w:sz w:val="28"/>
          <w:szCs w:val="28"/>
        </w:rPr>
      </w:pPr>
      <w:r>
        <w:rPr>
          <w:iCs/>
          <w:sz w:val="28"/>
          <w:szCs w:val="28"/>
        </w:rPr>
        <w:t>Щеголева, Н.Г.</w:t>
      </w:r>
      <w:r>
        <w:rPr>
          <w:i/>
          <w:iCs/>
          <w:sz w:val="28"/>
          <w:szCs w:val="28"/>
        </w:rPr>
        <w:t> </w:t>
      </w:r>
      <w:r>
        <w:rPr>
          <w:sz w:val="28"/>
          <w:szCs w:val="28"/>
        </w:rPr>
        <w:t xml:space="preserve"> Технологии и финансовые инновации: учебник для вузов / Н. Г. Щеголева. — </w:t>
      </w:r>
      <w:proofErr w:type="gramStart"/>
      <w:r>
        <w:rPr>
          <w:sz w:val="28"/>
          <w:szCs w:val="28"/>
        </w:rPr>
        <w:t>Москва :</w:t>
      </w:r>
      <w:proofErr w:type="gramEnd"/>
      <w:r>
        <w:rPr>
          <w:sz w:val="28"/>
          <w:szCs w:val="28"/>
        </w:rPr>
        <w:t xml:space="preserve"> Издательство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2023. — 81 с. — (Высшее образование). — ISBN 978-5-534-16353-7.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 // Образовательная платформа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 [сайт]. — URL: </w:t>
      </w:r>
      <w:hyperlink r:id="rId10" w:tgtFrame="_blank">
        <w:r>
          <w:rPr>
            <w:sz w:val="28"/>
            <w:szCs w:val="28"/>
          </w:rPr>
          <w:t>https://urait.ru/bcode/530848</w:t>
        </w:r>
      </w:hyperlink>
      <w:r>
        <w:rPr>
          <w:sz w:val="28"/>
          <w:szCs w:val="28"/>
        </w:rPr>
        <w:t>.</w:t>
      </w:r>
    </w:p>
    <w:p w:rsidR="007517F3" w:rsidRDefault="005A5A67">
      <w:pPr>
        <w:pStyle w:val="af3"/>
        <w:widowControl w:val="0"/>
        <w:numPr>
          <w:ilvl w:val="0"/>
          <w:numId w:val="11"/>
        </w:numPr>
        <w:tabs>
          <w:tab w:val="left" w:pos="0"/>
          <w:tab w:val="left" w:pos="284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Юденков, Ю.Н. Интернет-технологии в банковском бизнесе: перспективы и </w:t>
      </w:r>
      <w:proofErr w:type="gramStart"/>
      <w:r>
        <w:rPr>
          <w:sz w:val="28"/>
          <w:szCs w:val="28"/>
        </w:rPr>
        <w:t>риски :</w:t>
      </w:r>
      <w:proofErr w:type="gramEnd"/>
      <w:r>
        <w:rPr>
          <w:sz w:val="28"/>
          <w:szCs w:val="28"/>
        </w:rPr>
        <w:t xml:space="preserve"> учебно-практическое пособие / Ю. Н. Юденков, Н. А. </w:t>
      </w:r>
      <w:proofErr w:type="spellStart"/>
      <w:r>
        <w:rPr>
          <w:sz w:val="28"/>
          <w:szCs w:val="28"/>
        </w:rPr>
        <w:t>Тысячникова</w:t>
      </w:r>
      <w:proofErr w:type="spellEnd"/>
      <w:r>
        <w:rPr>
          <w:sz w:val="28"/>
          <w:szCs w:val="28"/>
        </w:rPr>
        <w:t xml:space="preserve">, И. В. Сандалов, С. Л. Ермаков.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2021. — 318 с. — ISBN 978-5-406-08859-3. — URL: https://book.ru/book/941532.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7517F3" w:rsidRDefault="005A5A67">
      <w:pPr>
        <w:tabs>
          <w:tab w:val="left" w:pos="0"/>
        </w:tabs>
        <w:ind w:firstLine="709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Дополнительная литература</w:t>
      </w:r>
    </w:p>
    <w:p w:rsidR="007517F3" w:rsidRDefault="005A5A67">
      <w:pPr>
        <w:pStyle w:val="af3"/>
        <w:widowControl w:val="0"/>
        <w:numPr>
          <w:ilvl w:val="0"/>
          <w:numId w:val="11"/>
        </w:numPr>
        <w:tabs>
          <w:tab w:val="left" w:pos="284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Акимов, О.М. Современные цифровые деньги и платежные </w:t>
      </w:r>
      <w:proofErr w:type="gramStart"/>
      <w:r>
        <w:rPr>
          <w:sz w:val="28"/>
          <w:szCs w:val="28"/>
        </w:rPr>
        <w:t>системы :</w:t>
      </w:r>
      <w:proofErr w:type="gramEnd"/>
      <w:r>
        <w:rPr>
          <w:sz w:val="28"/>
          <w:szCs w:val="28"/>
        </w:rPr>
        <w:t xml:space="preserve"> учебное пособие / О. М. Акимов, О. И. Ларина.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</w:t>
      </w:r>
      <w:r>
        <w:rPr>
          <w:sz w:val="28"/>
          <w:szCs w:val="28"/>
        </w:rPr>
        <w:lastRenderedPageBreak/>
        <w:t xml:space="preserve">2022. — 181 с. — ISBN 978-5-406-08451-9. — URL: https://book.ru/book/942095.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 </w:t>
      </w:r>
    </w:p>
    <w:p w:rsidR="007517F3" w:rsidRDefault="005A5A67">
      <w:pPr>
        <w:pStyle w:val="af3"/>
        <w:widowControl w:val="0"/>
        <w:numPr>
          <w:ilvl w:val="0"/>
          <w:numId w:val="11"/>
        </w:numPr>
        <w:tabs>
          <w:tab w:val="left" w:pos="284"/>
        </w:tabs>
        <w:ind w:left="0" w:firstLine="709"/>
        <w:rPr>
          <w:sz w:val="28"/>
          <w:szCs w:val="28"/>
        </w:rPr>
      </w:pPr>
      <w:proofErr w:type="spellStart"/>
      <w:r>
        <w:rPr>
          <w:sz w:val="28"/>
          <w:szCs w:val="28"/>
        </w:rPr>
        <w:t>Баракина</w:t>
      </w:r>
      <w:proofErr w:type="spellEnd"/>
      <w:r>
        <w:rPr>
          <w:sz w:val="28"/>
          <w:szCs w:val="28"/>
        </w:rPr>
        <w:t xml:space="preserve">, Е.Ю. Системы распределенного реестра в платежной </w:t>
      </w:r>
      <w:proofErr w:type="gramStart"/>
      <w:r>
        <w:rPr>
          <w:sz w:val="28"/>
          <w:szCs w:val="28"/>
        </w:rPr>
        <w:t>индустрии :</w:t>
      </w:r>
      <w:proofErr w:type="gramEnd"/>
      <w:r>
        <w:rPr>
          <w:sz w:val="28"/>
          <w:szCs w:val="28"/>
        </w:rPr>
        <w:t xml:space="preserve"> монография / Е. Ю. </w:t>
      </w:r>
      <w:proofErr w:type="spellStart"/>
      <w:r>
        <w:rPr>
          <w:sz w:val="28"/>
          <w:szCs w:val="28"/>
        </w:rPr>
        <w:t>Баракина</w:t>
      </w:r>
      <w:proofErr w:type="spellEnd"/>
      <w:r>
        <w:rPr>
          <w:sz w:val="28"/>
          <w:szCs w:val="28"/>
        </w:rPr>
        <w:t xml:space="preserve">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Русайнс</w:t>
      </w:r>
      <w:proofErr w:type="spellEnd"/>
      <w:r>
        <w:rPr>
          <w:sz w:val="28"/>
          <w:szCs w:val="28"/>
        </w:rPr>
        <w:t xml:space="preserve">, 2022. — 150 с. — ISBN 978-5-4365-7569-8. — URL: https://book.ru/book/943423.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7517F3" w:rsidRDefault="005A5A67">
      <w:pPr>
        <w:pStyle w:val="af3"/>
        <w:widowControl w:val="0"/>
        <w:numPr>
          <w:ilvl w:val="0"/>
          <w:numId w:val="11"/>
        </w:numPr>
        <w:tabs>
          <w:tab w:val="left" w:pos="284"/>
        </w:tabs>
        <w:ind w:left="0" w:firstLine="709"/>
        <w:rPr>
          <w:sz w:val="28"/>
          <w:szCs w:val="28"/>
        </w:rPr>
      </w:pPr>
      <w:proofErr w:type="spellStart"/>
      <w:r>
        <w:rPr>
          <w:sz w:val="28"/>
          <w:szCs w:val="28"/>
        </w:rPr>
        <w:t>Золкин</w:t>
      </w:r>
      <w:proofErr w:type="spellEnd"/>
      <w:r>
        <w:rPr>
          <w:sz w:val="28"/>
          <w:szCs w:val="28"/>
        </w:rPr>
        <w:t xml:space="preserve">, А.Л. Создание безопасных контрактов в технологии </w:t>
      </w:r>
      <w:proofErr w:type="spellStart"/>
      <w:proofErr w:type="gramStart"/>
      <w:r>
        <w:rPr>
          <w:sz w:val="28"/>
          <w:szCs w:val="28"/>
        </w:rPr>
        <w:t>блокчейн</w:t>
      </w:r>
      <w:proofErr w:type="spellEnd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монография / А. Л. </w:t>
      </w:r>
      <w:proofErr w:type="spellStart"/>
      <w:r>
        <w:rPr>
          <w:sz w:val="28"/>
          <w:szCs w:val="28"/>
        </w:rPr>
        <w:t>Золкин</w:t>
      </w:r>
      <w:proofErr w:type="spellEnd"/>
      <w:r>
        <w:rPr>
          <w:sz w:val="28"/>
          <w:szCs w:val="28"/>
        </w:rPr>
        <w:t xml:space="preserve">, Е. А. Верещагина.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Русайнс</w:t>
      </w:r>
      <w:proofErr w:type="spellEnd"/>
      <w:r>
        <w:rPr>
          <w:sz w:val="28"/>
          <w:szCs w:val="28"/>
        </w:rPr>
        <w:t xml:space="preserve">, 2022. — 131 с. — ISBN 978-5-466-01937-7. — URL: https://book.ru/book/947173.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  <w:bookmarkStart w:id="17" w:name="_Hlk135930794"/>
      <w:bookmarkEnd w:id="17"/>
    </w:p>
    <w:p w:rsidR="007517F3" w:rsidRDefault="007517F3">
      <w:pPr>
        <w:ind w:firstLine="709"/>
        <w:jc w:val="both"/>
        <w:rPr>
          <w:b/>
          <w:sz w:val="28"/>
          <w:szCs w:val="28"/>
        </w:rPr>
      </w:pPr>
    </w:p>
    <w:p w:rsidR="007517F3" w:rsidRDefault="005A5A67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i/>
          <w:color w:val="auto"/>
          <w:sz w:val="28"/>
          <w:szCs w:val="28"/>
        </w:rPr>
      </w:pPr>
      <w:bookmarkStart w:id="18" w:name="_Toc166664780"/>
      <w:r>
        <w:rPr>
          <w:rFonts w:ascii="Times New Roman" w:hAnsi="Times New Roman" w:cs="Times New Roman"/>
          <w:b/>
          <w:color w:val="auto"/>
          <w:sz w:val="28"/>
          <w:szCs w:val="28"/>
        </w:rPr>
        <w:t>9. П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еречень ресурсов информационно-телекоммуникационной сети «Интернет», необходимых для освоения дисциплины</w:t>
      </w:r>
      <w:bookmarkEnd w:id="18"/>
      <w:r>
        <w:rPr>
          <w:rFonts w:ascii="Times New Roman" w:hAnsi="Times New Roman" w:cs="Times New Roman"/>
          <w:b/>
          <w:i/>
          <w:color w:val="auto"/>
          <w:sz w:val="28"/>
          <w:szCs w:val="28"/>
        </w:rPr>
        <w:t xml:space="preserve"> </w:t>
      </w:r>
    </w:p>
    <w:p w:rsidR="007517F3" w:rsidRDefault="005A5A67">
      <w:pPr>
        <w:pStyle w:val="af3"/>
        <w:widowControl w:val="0"/>
        <w:numPr>
          <w:ilvl w:val="0"/>
          <w:numId w:val="11"/>
        </w:numPr>
        <w:tabs>
          <w:tab w:val="left" w:pos="0"/>
          <w:tab w:val="left" w:pos="284"/>
        </w:tabs>
        <w:ind w:left="0" w:firstLine="709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Электронная библиотека Финансового университета (ЭБ) </w:t>
      </w:r>
      <w:hyperlink r:id="rId11">
        <w:r>
          <w:rPr>
            <w:color w:val="000000" w:themeColor="text1"/>
            <w:sz w:val="28"/>
            <w:szCs w:val="28"/>
          </w:rPr>
          <w:t>http://elib.fa.ru/</w:t>
        </w:r>
      </w:hyperlink>
      <w:r>
        <w:rPr>
          <w:color w:val="000000" w:themeColor="text1"/>
          <w:sz w:val="28"/>
          <w:szCs w:val="28"/>
        </w:rPr>
        <w:t xml:space="preserve"> </w:t>
      </w:r>
      <w:hyperlink r:id="rId12">
        <w:r>
          <w:rPr>
            <w:color w:val="000000" w:themeColor="text1"/>
            <w:sz w:val="28"/>
            <w:szCs w:val="28"/>
          </w:rPr>
          <w:t>(h</w:t>
        </w:r>
      </w:hyperlink>
      <w:r>
        <w:rPr>
          <w:color w:val="000000" w:themeColor="text1"/>
          <w:sz w:val="28"/>
          <w:szCs w:val="28"/>
        </w:rPr>
        <w:t>t</w:t>
      </w:r>
      <w:hyperlink r:id="rId13">
        <w:r>
          <w:rPr>
            <w:color w:val="000000" w:themeColor="text1"/>
            <w:sz w:val="28"/>
            <w:szCs w:val="28"/>
          </w:rPr>
          <w:t>tp://library.fa.ru/files/elibfa.pdf)</w:t>
        </w:r>
      </w:hyperlink>
    </w:p>
    <w:p w:rsidR="007517F3" w:rsidRDefault="005A5A67">
      <w:pPr>
        <w:pStyle w:val="af3"/>
        <w:widowControl w:val="0"/>
        <w:numPr>
          <w:ilvl w:val="0"/>
          <w:numId w:val="11"/>
        </w:numPr>
        <w:tabs>
          <w:tab w:val="left" w:pos="0"/>
          <w:tab w:val="left" w:pos="284"/>
        </w:tabs>
        <w:spacing w:before="158"/>
        <w:ind w:left="0" w:firstLine="709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Электронно-библиотечная система BOOK.RU </w:t>
      </w:r>
      <w:hyperlink r:id="rId14">
        <w:r>
          <w:rPr>
            <w:color w:val="000000" w:themeColor="text1"/>
            <w:sz w:val="28"/>
            <w:szCs w:val="28"/>
          </w:rPr>
          <w:t>http://www.book.ru</w:t>
        </w:r>
      </w:hyperlink>
    </w:p>
    <w:p w:rsidR="007517F3" w:rsidRDefault="005A5A67">
      <w:pPr>
        <w:pStyle w:val="af3"/>
        <w:widowControl w:val="0"/>
        <w:numPr>
          <w:ilvl w:val="0"/>
          <w:numId w:val="11"/>
        </w:numPr>
        <w:tabs>
          <w:tab w:val="left" w:pos="0"/>
          <w:tab w:val="left" w:pos="284"/>
        </w:tabs>
        <w:spacing w:before="158"/>
        <w:ind w:left="0" w:firstLine="709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5">
        <w:r>
          <w:rPr>
            <w:color w:val="000000" w:themeColor="text1"/>
            <w:sz w:val="28"/>
            <w:szCs w:val="28"/>
          </w:rPr>
          <w:t>http://biblioclub.ru/</w:t>
        </w:r>
      </w:hyperlink>
    </w:p>
    <w:p w:rsidR="007517F3" w:rsidRDefault="005A5A67">
      <w:pPr>
        <w:pStyle w:val="af3"/>
        <w:widowControl w:val="0"/>
        <w:numPr>
          <w:ilvl w:val="0"/>
          <w:numId w:val="11"/>
        </w:numPr>
        <w:tabs>
          <w:tab w:val="left" w:pos="0"/>
          <w:tab w:val="left" w:pos="284"/>
        </w:tabs>
        <w:spacing w:before="158"/>
        <w:ind w:left="0" w:firstLine="709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Электронно-библиотечная система </w:t>
      </w:r>
      <w:proofErr w:type="spellStart"/>
      <w:r>
        <w:rPr>
          <w:color w:val="000000" w:themeColor="text1"/>
          <w:sz w:val="28"/>
          <w:szCs w:val="28"/>
        </w:rPr>
        <w:t>Znanium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hyperlink r:id="rId16">
        <w:r>
          <w:rPr>
            <w:color w:val="000000" w:themeColor="text1"/>
            <w:sz w:val="28"/>
            <w:szCs w:val="28"/>
          </w:rPr>
          <w:t>http://www.znanium.com</w:t>
        </w:r>
      </w:hyperlink>
    </w:p>
    <w:p w:rsidR="007517F3" w:rsidRDefault="005A5A67">
      <w:pPr>
        <w:pStyle w:val="af3"/>
        <w:widowControl w:val="0"/>
        <w:numPr>
          <w:ilvl w:val="0"/>
          <w:numId w:val="11"/>
        </w:numPr>
        <w:tabs>
          <w:tab w:val="left" w:pos="0"/>
          <w:tab w:val="left" w:pos="284"/>
        </w:tabs>
        <w:spacing w:before="158"/>
        <w:ind w:left="0" w:firstLine="709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«Деловая онлайн библиотека» издательства «Альпина </w:t>
      </w:r>
      <w:proofErr w:type="spellStart"/>
      <w:r>
        <w:rPr>
          <w:color w:val="000000" w:themeColor="text1"/>
          <w:sz w:val="28"/>
          <w:szCs w:val="28"/>
        </w:rPr>
        <w:t>Паблишер</w:t>
      </w:r>
      <w:proofErr w:type="spellEnd"/>
      <w:r>
        <w:rPr>
          <w:color w:val="000000" w:themeColor="text1"/>
          <w:sz w:val="28"/>
          <w:szCs w:val="28"/>
        </w:rPr>
        <w:t>»</w:t>
      </w:r>
      <w:hyperlink r:id="rId17">
        <w:r>
          <w:rPr>
            <w:color w:val="000000" w:themeColor="text1"/>
            <w:sz w:val="28"/>
            <w:szCs w:val="28"/>
          </w:rPr>
          <w:t xml:space="preserve"> http://lib.alpinadigital.ru/en/library</w:t>
        </w:r>
      </w:hyperlink>
    </w:p>
    <w:p w:rsidR="007517F3" w:rsidRDefault="005A5A67">
      <w:pPr>
        <w:pStyle w:val="af3"/>
        <w:widowControl w:val="0"/>
        <w:numPr>
          <w:ilvl w:val="0"/>
          <w:numId w:val="11"/>
        </w:numPr>
        <w:tabs>
          <w:tab w:val="left" w:pos="0"/>
          <w:tab w:val="left" w:pos="284"/>
        </w:tabs>
        <w:spacing w:before="158"/>
        <w:ind w:left="0" w:firstLine="709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Электронно-библиотечная система</w:t>
      </w:r>
      <w:r>
        <w:rPr>
          <w:color w:val="000000" w:themeColor="text1"/>
          <w:sz w:val="28"/>
          <w:szCs w:val="28"/>
        </w:rPr>
        <w:tab/>
        <w:t xml:space="preserve">издательства «Лань» </w:t>
      </w:r>
      <w:r>
        <w:rPr>
          <w:color w:val="000000" w:themeColor="text1"/>
          <w:sz w:val="28"/>
          <w:szCs w:val="28"/>
          <w:lang w:val="en-US"/>
        </w:rPr>
        <w:t>h</w:t>
      </w:r>
      <w:r>
        <w:rPr>
          <w:color w:val="000000" w:themeColor="text1"/>
          <w:sz w:val="28"/>
          <w:szCs w:val="28"/>
        </w:rPr>
        <w:t>ttps://e.lanbook.com/</w:t>
      </w:r>
    </w:p>
    <w:p w:rsidR="007517F3" w:rsidRDefault="005A5A67">
      <w:pPr>
        <w:pStyle w:val="af3"/>
        <w:widowControl w:val="0"/>
        <w:numPr>
          <w:ilvl w:val="0"/>
          <w:numId w:val="11"/>
        </w:numPr>
        <w:tabs>
          <w:tab w:val="left" w:pos="0"/>
          <w:tab w:val="left" w:pos="284"/>
        </w:tabs>
        <w:spacing w:before="158"/>
        <w:ind w:left="0" w:firstLine="709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Электронно-библиотечная система издательства «ЮРАЙТ» https://</w:t>
      </w:r>
      <w:hyperlink r:id="rId18">
        <w:r>
          <w:rPr>
            <w:color w:val="000000" w:themeColor="text1"/>
            <w:sz w:val="28"/>
            <w:szCs w:val="28"/>
          </w:rPr>
          <w:t>www.biblio-online.ru/</w:t>
        </w:r>
      </w:hyperlink>
    </w:p>
    <w:p w:rsidR="007517F3" w:rsidRDefault="005A5A67">
      <w:pPr>
        <w:pStyle w:val="af3"/>
        <w:widowControl w:val="0"/>
        <w:numPr>
          <w:ilvl w:val="0"/>
          <w:numId w:val="11"/>
        </w:numPr>
        <w:tabs>
          <w:tab w:val="left" w:pos="0"/>
          <w:tab w:val="left" w:pos="284"/>
        </w:tabs>
        <w:spacing w:before="158"/>
        <w:ind w:left="0" w:firstLine="709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Научная электронная библиотека eLibrary.ru </w:t>
      </w:r>
      <w:hyperlink r:id="rId19">
        <w:r>
          <w:rPr>
            <w:color w:val="000000" w:themeColor="text1"/>
            <w:sz w:val="28"/>
            <w:szCs w:val="28"/>
          </w:rPr>
          <w:t>http://elibrary.ru</w:t>
        </w:r>
      </w:hyperlink>
      <w:r>
        <w:rPr>
          <w:color w:val="000000" w:themeColor="text1"/>
          <w:sz w:val="28"/>
          <w:szCs w:val="28"/>
        </w:rPr>
        <w:t xml:space="preserve"> </w:t>
      </w:r>
    </w:p>
    <w:p w:rsidR="007517F3" w:rsidRDefault="005A5A67">
      <w:pPr>
        <w:pStyle w:val="af3"/>
        <w:widowControl w:val="0"/>
        <w:numPr>
          <w:ilvl w:val="0"/>
          <w:numId w:val="11"/>
        </w:numPr>
        <w:tabs>
          <w:tab w:val="left" w:pos="284"/>
        </w:tabs>
        <w:spacing w:before="158"/>
        <w:ind w:left="0" w:firstLine="709"/>
        <w:rPr>
          <w:color w:val="000000" w:themeColor="text1"/>
          <w:sz w:val="28"/>
          <w:szCs w:val="28"/>
          <w:lang w:val="en-US"/>
        </w:rPr>
      </w:pPr>
      <w:r>
        <w:rPr>
          <w:color w:val="000000" w:themeColor="text1"/>
          <w:sz w:val="28"/>
          <w:szCs w:val="28"/>
          <w:lang w:val="en-US"/>
        </w:rPr>
        <w:t xml:space="preserve">World Wide Web Consortium </w:t>
      </w:r>
      <w:hyperlink r:id="rId20">
        <w:r>
          <w:rPr>
            <w:sz w:val="28"/>
            <w:szCs w:val="28"/>
            <w:lang w:val="en-US"/>
          </w:rPr>
          <w:t>https://www.iso.org/ru/organization/10143.html</w:t>
        </w:r>
      </w:hyperlink>
      <w:r>
        <w:rPr>
          <w:color w:val="000000" w:themeColor="text1"/>
          <w:sz w:val="28"/>
          <w:szCs w:val="28"/>
          <w:lang w:val="en-US"/>
        </w:rPr>
        <w:t xml:space="preserve"> </w:t>
      </w:r>
    </w:p>
    <w:p w:rsidR="007517F3" w:rsidRDefault="005A5A67">
      <w:pPr>
        <w:pStyle w:val="af3"/>
        <w:widowControl w:val="0"/>
        <w:numPr>
          <w:ilvl w:val="0"/>
          <w:numId w:val="11"/>
        </w:numPr>
        <w:tabs>
          <w:tab w:val="left" w:pos="284"/>
        </w:tabs>
        <w:spacing w:before="158"/>
        <w:ind w:left="0" w:firstLine="709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Школы </w:t>
      </w:r>
      <w:proofErr w:type="spellStart"/>
      <w:r>
        <w:rPr>
          <w:color w:val="000000" w:themeColor="text1"/>
          <w:sz w:val="28"/>
          <w:szCs w:val="28"/>
        </w:rPr>
        <w:t>консорпциума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  <w:lang w:val="en-US"/>
        </w:rPr>
        <w:t>W</w:t>
      </w:r>
      <w:r>
        <w:rPr>
          <w:color w:val="000000" w:themeColor="text1"/>
          <w:sz w:val="28"/>
          <w:szCs w:val="28"/>
        </w:rPr>
        <w:t>3</w:t>
      </w:r>
      <w:r>
        <w:rPr>
          <w:color w:val="000000" w:themeColor="text1"/>
          <w:sz w:val="28"/>
          <w:szCs w:val="28"/>
          <w:lang w:val="en-US"/>
        </w:rPr>
        <w:t>C</w:t>
      </w:r>
      <w:r>
        <w:rPr>
          <w:color w:val="000000" w:themeColor="text1"/>
          <w:sz w:val="28"/>
          <w:szCs w:val="28"/>
        </w:rPr>
        <w:t xml:space="preserve"> </w:t>
      </w:r>
      <w:hyperlink r:id="rId21">
        <w:r>
          <w:rPr>
            <w:sz w:val="28"/>
            <w:szCs w:val="28"/>
            <w:lang w:val="en-US"/>
          </w:rPr>
          <w:t>http</w:t>
        </w:r>
        <w:r>
          <w:rPr>
            <w:sz w:val="28"/>
            <w:szCs w:val="28"/>
          </w:rPr>
          <w:t>://</w:t>
        </w:r>
        <w:r>
          <w:rPr>
            <w:sz w:val="28"/>
            <w:szCs w:val="28"/>
            <w:lang w:val="en-US"/>
          </w:rPr>
          <w:t>xml</w:t>
        </w:r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nsu</w:t>
        </w:r>
        <w:proofErr w:type="spellEnd"/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ru</w:t>
        </w:r>
        <w:proofErr w:type="spellEnd"/>
        <w:r>
          <w:rPr>
            <w:sz w:val="28"/>
            <w:szCs w:val="28"/>
          </w:rPr>
          <w:t>/</w:t>
        </w:r>
        <w:r>
          <w:rPr>
            <w:sz w:val="28"/>
            <w:szCs w:val="28"/>
            <w:lang w:val="en-US"/>
          </w:rPr>
          <w:t>index</w:t>
        </w:r>
        <w:r>
          <w:rPr>
            <w:sz w:val="28"/>
            <w:szCs w:val="28"/>
          </w:rPr>
          <w:t>.</w:t>
        </w:r>
        <w:r>
          <w:rPr>
            <w:sz w:val="28"/>
            <w:szCs w:val="28"/>
            <w:lang w:val="en-US"/>
          </w:rPr>
          <w:t>html</w:t>
        </w:r>
      </w:hyperlink>
    </w:p>
    <w:p w:rsidR="007517F3" w:rsidRDefault="005A5A67">
      <w:pPr>
        <w:pStyle w:val="af3"/>
        <w:widowControl w:val="0"/>
        <w:numPr>
          <w:ilvl w:val="0"/>
          <w:numId w:val="11"/>
        </w:numPr>
        <w:tabs>
          <w:tab w:val="left" w:pos="284"/>
        </w:tabs>
        <w:spacing w:before="158"/>
        <w:ind w:left="0" w:firstLine="709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Введение в стандарты </w:t>
      </w:r>
      <w:r>
        <w:rPr>
          <w:color w:val="000000" w:themeColor="text1"/>
          <w:sz w:val="28"/>
          <w:szCs w:val="28"/>
          <w:lang w:val="en-US"/>
        </w:rPr>
        <w:t>web</w:t>
      </w:r>
      <w:r>
        <w:rPr>
          <w:color w:val="000000" w:themeColor="text1"/>
          <w:sz w:val="28"/>
          <w:szCs w:val="28"/>
        </w:rPr>
        <w:t xml:space="preserve"> </w:t>
      </w:r>
      <w:hyperlink r:id="rId22">
        <w:r>
          <w:rPr>
            <w:sz w:val="28"/>
            <w:szCs w:val="28"/>
            <w:lang w:val="en-US"/>
          </w:rPr>
          <w:t>https</w:t>
        </w:r>
        <w:r>
          <w:rPr>
            <w:sz w:val="28"/>
            <w:szCs w:val="28"/>
          </w:rPr>
          <w:t>://</w:t>
        </w:r>
        <w:r>
          <w:rPr>
            <w:sz w:val="28"/>
            <w:szCs w:val="28"/>
            <w:lang w:val="en-US"/>
          </w:rPr>
          <w:t>intuit</w:t>
        </w:r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ru</w:t>
        </w:r>
        <w:proofErr w:type="spellEnd"/>
        <w:r>
          <w:rPr>
            <w:sz w:val="28"/>
            <w:szCs w:val="28"/>
          </w:rPr>
          <w:t>/</w:t>
        </w:r>
        <w:r>
          <w:rPr>
            <w:sz w:val="28"/>
            <w:szCs w:val="28"/>
            <w:lang w:val="en-US"/>
          </w:rPr>
          <w:t>studies</w:t>
        </w:r>
        <w:r>
          <w:rPr>
            <w:sz w:val="28"/>
            <w:szCs w:val="28"/>
          </w:rPr>
          <w:t>/</w:t>
        </w:r>
        <w:r>
          <w:rPr>
            <w:sz w:val="28"/>
            <w:szCs w:val="28"/>
            <w:lang w:val="en-US"/>
          </w:rPr>
          <w:t>courses</w:t>
        </w:r>
        <w:r>
          <w:rPr>
            <w:sz w:val="28"/>
            <w:szCs w:val="28"/>
          </w:rPr>
          <w:t>/1029/287/</w:t>
        </w:r>
        <w:r>
          <w:rPr>
            <w:sz w:val="28"/>
            <w:szCs w:val="28"/>
            <w:lang w:val="en-US"/>
          </w:rPr>
          <w:t>info</w:t>
        </w:r>
      </w:hyperlink>
    </w:p>
    <w:p w:rsidR="007517F3" w:rsidRDefault="005A5A67">
      <w:pPr>
        <w:pStyle w:val="af3"/>
        <w:widowControl w:val="0"/>
        <w:numPr>
          <w:ilvl w:val="0"/>
          <w:numId w:val="11"/>
        </w:numPr>
        <w:tabs>
          <w:tab w:val="left" w:pos="0"/>
          <w:tab w:val="left" w:pos="284"/>
        </w:tabs>
        <w:spacing w:before="158"/>
        <w:ind w:left="0" w:firstLine="709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Развитие открытых интерфейсов (</w:t>
      </w:r>
      <w:r>
        <w:rPr>
          <w:color w:val="000000" w:themeColor="text1"/>
          <w:sz w:val="28"/>
          <w:szCs w:val="28"/>
          <w:lang w:val="en-US"/>
        </w:rPr>
        <w:t>OPEN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  <w:lang w:val="en-US"/>
        </w:rPr>
        <w:t>API</w:t>
      </w:r>
      <w:r>
        <w:rPr>
          <w:color w:val="000000" w:themeColor="text1"/>
          <w:sz w:val="28"/>
          <w:szCs w:val="28"/>
        </w:rPr>
        <w:t xml:space="preserve">) на финансовом рынке. </w:t>
      </w:r>
      <w:hyperlink r:id="rId23">
        <w:r>
          <w:rPr>
            <w:sz w:val="28"/>
            <w:szCs w:val="28"/>
          </w:rPr>
          <w:t>https://cbr.ru/Content/Document/File/50679/Consultation_Paper_171229.pdf</w:t>
        </w:r>
      </w:hyperlink>
    </w:p>
    <w:p w:rsidR="007517F3" w:rsidRDefault="005A5A67">
      <w:pPr>
        <w:pStyle w:val="af3"/>
        <w:widowControl w:val="0"/>
        <w:numPr>
          <w:ilvl w:val="0"/>
          <w:numId w:val="11"/>
        </w:numPr>
        <w:tabs>
          <w:tab w:val="left" w:pos="284"/>
        </w:tabs>
        <w:spacing w:before="158"/>
        <w:ind w:left="0" w:firstLine="709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Система передачи финансовых сообщений </w:t>
      </w:r>
      <w:hyperlink r:id="rId24">
        <w:r>
          <w:rPr>
            <w:sz w:val="28"/>
            <w:szCs w:val="28"/>
          </w:rPr>
          <w:t>https://www.cbr.ru/PSystem/fin_msg_transfer_system/</w:t>
        </w:r>
      </w:hyperlink>
      <w:r>
        <w:rPr>
          <w:color w:val="000000" w:themeColor="text1"/>
          <w:sz w:val="28"/>
          <w:szCs w:val="28"/>
        </w:rPr>
        <w:t xml:space="preserve"> </w:t>
      </w:r>
    </w:p>
    <w:p w:rsidR="007517F3" w:rsidRDefault="005A5A67">
      <w:pPr>
        <w:pStyle w:val="af3"/>
        <w:widowControl w:val="0"/>
        <w:numPr>
          <w:ilvl w:val="0"/>
          <w:numId w:val="11"/>
        </w:numPr>
        <w:tabs>
          <w:tab w:val="left" w:pos="284"/>
        </w:tabs>
        <w:spacing w:before="158"/>
        <w:ind w:left="0" w:firstLine="709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Лучшие конструкторы сайтов </w:t>
      </w:r>
      <w:hyperlink r:id="rId25">
        <w:r>
          <w:rPr>
            <w:sz w:val="28"/>
            <w:szCs w:val="28"/>
          </w:rPr>
          <w:t>https://www.internet-technologies.ru/review-of-website-builder.html</w:t>
        </w:r>
      </w:hyperlink>
    </w:p>
    <w:p w:rsidR="007517F3" w:rsidRDefault="005A5A67">
      <w:pPr>
        <w:pStyle w:val="af3"/>
        <w:widowControl w:val="0"/>
        <w:numPr>
          <w:ilvl w:val="0"/>
          <w:numId w:val="11"/>
        </w:numPr>
        <w:tabs>
          <w:tab w:val="left" w:pos="284"/>
        </w:tabs>
        <w:spacing w:before="158"/>
        <w:ind w:left="0" w:firstLine="709"/>
        <w:rPr>
          <w:color w:val="000000" w:themeColor="text1"/>
          <w:sz w:val="28"/>
          <w:szCs w:val="28"/>
          <w:lang w:val="en-US"/>
        </w:rPr>
      </w:pPr>
      <w:proofErr w:type="spellStart"/>
      <w:r>
        <w:rPr>
          <w:color w:val="000000" w:themeColor="text1"/>
          <w:sz w:val="28"/>
          <w:szCs w:val="28"/>
          <w:lang w:val="en-US"/>
        </w:rPr>
        <w:t>Tild</w:t>
      </w:r>
      <w:proofErr w:type="spellEnd"/>
      <w:r>
        <w:rPr>
          <w:color w:val="000000" w:themeColor="text1"/>
          <w:sz w:val="28"/>
          <w:szCs w:val="28"/>
        </w:rPr>
        <w:t>а</w:t>
      </w:r>
      <w:r>
        <w:rPr>
          <w:color w:val="000000" w:themeColor="text1"/>
          <w:sz w:val="28"/>
          <w:szCs w:val="28"/>
          <w:lang w:val="en-US"/>
        </w:rPr>
        <w:t xml:space="preserve"> </w:t>
      </w:r>
      <w:hyperlink r:id="rId26">
        <w:r>
          <w:rPr>
            <w:sz w:val="28"/>
            <w:szCs w:val="28"/>
            <w:lang w:val="en-US"/>
          </w:rPr>
          <w:t>https://tilda.cc/ru/</w:t>
        </w:r>
      </w:hyperlink>
    </w:p>
    <w:p w:rsidR="007517F3" w:rsidRDefault="007517F3">
      <w:pPr>
        <w:pStyle w:val="af3"/>
        <w:widowControl w:val="0"/>
        <w:tabs>
          <w:tab w:val="left" w:pos="0"/>
          <w:tab w:val="left" w:pos="284"/>
        </w:tabs>
        <w:spacing w:before="158"/>
        <w:ind w:left="0" w:firstLine="709"/>
        <w:rPr>
          <w:color w:val="000000" w:themeColor="text1"/>
          <w:sz w:val="28"/>
          <w:szCs w:val="28"/>
          <w:lang w:val="en-US"/>
        </w:rPr>
      </w:pPr>
    </w:p>
    <w:p w:rsidR="007517F3" w:rsidRDefault="005A5A67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66664781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10. Методические указания для обучающихся по освоению дисциплины</w:t>
      </w:r>
      <w:bookmarkEnd w:id="19"/>
    </w:p>
    <w:p w:rsidR="007517F3" w:rsidRDefault="005A5A6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Студентам необходимо руководствоваться «Методическими рекомендациями по планированию и организации внеаудиторной самостоятельной работы по образовательным программам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 и магистратуры в Финансовом университете» (Приказ Финансового университета № 1040_о от 11.05.2021) и данной рабочей программой дисциплины.</w:t>
      </w:r>
    </w:p>
    <w:p w:rsidR="007517F3" w:rsidRDefault="005A5A6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517F3" w:rsidRDefault="005A5A67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20" w:name="_Toc166664782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20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</w:p>
    <w:p w:rsidR="007517F3" w:rsidRDefault="005A5A67">
      <w:pPr>
        <w:pStyle w:val="2"/>
        <w:spacing w:before="0"/>
        <w:ind w:firstLine="709"/>
        <w:jc w:val="both"/>
        <w:rPr>
          <w:rFonts w:eastAsia="Calibri"/>
          <w:b/>
          <w:bCs/>
          <w:kern w:val="2"/>
          <w:sz w:val="28"/>
          <w:szCs w:val="28"/>
        </w:rPr>
      </w:pPr>
      <w:bookmarkStart w:id="21" w:name="_Toc166664783"/>
      <w:bookmarkStart w:id="22" w:name="_Toc531686467"/>
      <w:bookmarkStart w:id="23" w:name="_Toc531614950"/>
      <w:r>
        <w:rPr>
          <w:rFonts w:ascii="Times New Roman" w:eastAsia="Calibri" w:hAnsi="Times New Roman" w:cs="Times New Roman"/>
          <w:b/>
          <w:bCs/>
          <w:color w:val="auto"/>
          <w:kern w:val="2"/>
          <w:sz w:val="28"/>
          <w:szCs w:val="28"/>
        </w:rPr>
        <w:t>11.1. Комплект лицензионного программного обеспечения</w:t>
      </w:r>
      <w:bookmarkEnd w:id="21"/>
      <w:bookmarkEnd w:id="22"/>
      <w:bookmarkEnd w:id="23"/>
    </w:p>
    <w:p w:rsidR="007517F3" w:rsidRDefault="005A5A67">
      <w:pPr>
        <w:ind w:firstLine="709"/>
        <w:jc w:val="both"/>
        <w:rPr>
          <w:sz w:val="28"/>
          <w:szCs w:val="28"/>
          <w:lang w:val="en-US"/>
        </w:rPr>
      </w:pPr>
      <w:bookmarkStart w:id="24" w:name="_Toc531686468"/>
      <w:bookmarkStart w:id="25" w:name="_Toc531614951"/>
      <w:r>
        <w:rPr>
          <w:rFonts w:eastAsia="Calibri"/>
          <w:bCs/>
          <w:kern w:val="2"/>
          <w:sz w:val="28"/>
          <w:szCs w:val="28"/>
          <w:lang w:val="en-US"/>
        </w:rPr>
        <w:t>1</w:t>
      </w:r>
      <w:r>
        <w:rPr>
          <w:sz w:val="28"/>
          <w:szCs w:val="28"/>
          <w:lang w:val="en-US"/>
        </w:rPr>
        <w:t>. Windows, Microsoft Office.</w:t>
      </w:r>
      <w:bookmarkEnd w:id="24"/>
      <w:bookmarkEnd w:id="25"/>
    </w:p>
    <w:p w:rsidR="007517F3" w:rsidRDefault="005A5A67">
      <w:pPr>
        <w:ind w:firstLine="709"/>
        <w:jc w:val="both"/>
        <w:rPr>
          <w:sz w:val="28"/>
          <w:szCs w:val="28"/>
          <w:lang w:val="en-US"/>
        </w:rPr>
      </w:pPr>
      <w:bookmarkStart w:id="26" w:name="_Toc531686469"/>
      <w:bookmarkStart w:id="27" w:name="_Toc531614952"/>
      <w:r>
        <w:rPr>
          <w:sz w:val="28"/>
          <w:szCs w:val="28"/>
          <w:lang w:val="en-US"/>
        </w:rPr>
        <w:t xml:space="preserve">2. </w:t>
      </w:r>
      <w:r>
        <w:rPr>
          <w:sz w:val="28"/>
          <w:szCs w:val="28"/>
        </w:rPr>
        <w:t>Антивирус</w:t>
      </w:r>
      <w:r>
        <w:rPr>
          <w:sz w:val="28"/>
          <w:szCs w:val="28"/>
          <w:lang w:val="en-US"/>
        </w:rPr>
        <w:t xml:space="preserve"> </w:t>
      </w:r>
      <w:bookmarkEnd w:id="26"/>
      <w:bookmarkEnd w:id="27"/>
      <w:r>
        <w:rPr>
          <w:sz w:val="28"/>
          <w:szCs w:val="28"/>
          <w:lang w:val="en-US"/>
        </w:rPr>
        <w:t>Kaspersky</w:t>
      </w:r>
    </w:p>
    <w:p w:rsidR="007517F3" w:rsidRDefault="007517F3">
      <w:pPr>
        <w:ind w:firstLine="709"/>
        <w:jc w:val="both"/>
        <w:rPr>
          <w:sz w:val="28"/>
          <w:szCs w:val="28"/>
          <w:lang w:val="en-US"/>
        </w:rPr>
      </w:pPr>
    </w:p>
    <w:p w:rsidR="007517F3" w:rsidRDefault="005A5A67">
      <w:pPr>
        <w:pStyle w:val="2"/>
        <w:spacing w:before="0"/>
        <w:ind w:firstLine="709"/>
        <w:jc w:val="both"/>
        <w:rPr>
          <w:rFonts w:ascii="Times New Roman" w:eastAsia="Calibri" w:hAnsi="Times New Roman" w:cs="Times New Roman"/>
          <w:bCs/>
          <w:color w:val="auto"/>
          <w:kern w:val="2"/>
          <w:sz w:val="28"/>
          <w:szCs w:val="28"/>
        </w:rPr>
      </w:pPr>
      <w:bookmarkStart w:id="28" w:name="_Toc166664784"/>
      <w:bookmarkStart w:id="29" w:name="_Toc531686470"/>
      <w:bookmarkStart w:id="30" w:name="_Toc531614953"/>
      <w:r>
        <w:rPr>
          <w:rFonts w:ascii="Times New Roman" w:eastAsia="Calibri" w:hAnsi="Times New Roman" w:cs="Times New Roman"/>
          <w:b/>
          <w:bCs/>
          <w:color w:val="auto"/>
          <w:kern w:val="2"/>
          <w:sz w:val="28"/>
          <w:szCs w:val="28"/>
          <w:lang w:val="en-US"/>
        </w:rPr>
        <w:t xml:space="preserve">11.2. </w:t>
      </w:r>
      <w:r>
        <w:rPr>
          <w:rFonts w:ascii="Times New Roman" w:eastAsia="Calibri" w:hAnsi="Times New Roman" w:cs="Times New Roman"/>
          <w:b/>
          <w:bCs/>
          <w:color w:val="auto"/>
          <w:kern w:val="2"/>
          <w:sz w:val="28"/>
          <w:szCs w:val="28"/>
        </w:rPr>
        <w:t>Современные профессиональные базы данных и информационные справочные системы</w:t>
      </w:r>
      <w:bookmarkEnd w:id="28"/>
      <w:bookmarkEnd w:id="29"/>
      <w:bookmarkEnd w:id="30"/>
    </w:p>
    <w:p w:rsidR="007517F3" w:rsidRDefault="005A5A67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:rsidR="007517F3" w:rsidRDefault="005A5A67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:rsidR="007517F3" w:rsidRDefault="005A5A67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color w:val="000000" w:themeColor="text1"/>
          <w:sz w:val="28"/>
          <w:szCs w:val="28"/>
        </w:rPr>
      </w:pPr>
      <w:r>
        <w:rPr>
          <w:rFonts w:eastAsia="Calibri"/>
          <w:bCs/>
          <w:sz w:val="28"/>
          <w:szCs w:val="28"/>
        </w:rPr>
        <w:t>3. Электронная энциклопедия</w:t>
      </w:r>
      <w:r>
        <w:rPr>
          <w:rFonts w:eastAsia="Calibri"/>
          <w:bCs/>
          <w:color w:val="000000" w:themeColor="text1"/>
          <w:sz w:val="28"/>
          <w:szCs w:val="28"/>
        </w:rPr>
        <w:t xml:space="preserve">: </w:t>
      </w:r>
      <w:r>
        <w:rPr>
          <w:rFonts w:eastAsia="Calibri"/>
          <w:bCs/>
          <w:color w:val="000000" w:themeColor="text1"/>
          <w:sz w:val="28"/>
          <w:szCs w:val="28"/>
          <w:lang w:val="en-US"/>
        </w:rPr>
        <w:t>http</w:t>
      </w:r>
      <w:r>
        <w:rPr>
          <w:rFonts w:eastAsia="Calibri"/>
          <w:bCs/>
          <w:color w:val="000000" w:themeColor="text1"/>
          <w:sz w:val="28"/>
          <w:szCs w:val="28"/>
        </w:rPr>
        <w:t>://</w:t>
      </w:r>
      <w:proofErr w:type="spellStart"/>
      <w:r>
        <w:rPr>
          <w:rFonts w:eastAsia="Calibri"/>
          <w:bCs/>
          <w:color w:val="000000" w:themeColor="text1"/>
          <w:sz w:val="28"/>
          <w:szCs w:val="28"/>
          <w:lang w:val="en-US"/>
        </w:rPr>
        <w:t>ru</w:t>
      </w:r>
      <w:proofErr w:type="spellEnd"/>
      <w:r>
        <w:rPr>
          <w:rFonts w:eastAsia="Calibri"/>
          <w:bCs/>
          <w:color w:val="000000" w:themeColor="text1"/>
          <w:sz w:val="28"/>
          <w:szCs w:val="28"/>
        </w:rPr>
        <w:t>.</w:t>
      </w:r>
      <w:proofErr w:type="spellStart"/>
      <w:r>
        <w:rPr>
          <w:rFonts w:eastAsia="Calibri"/>
          <w:bCs/>
          <w:color w:val="000000" w:themeColor="text1"/>
          <w:sz w:val="28"/>
          <w:szCs w:val="28"/>
          <w:lang w:val="en-US"/>
        </w:rPr>
        <w:t>wikipedia</w:t>
      </w:r>
      <w:proofErr w:type="spellEnd"/>
      <w:r>
        <w:rPr>
          <w:rFonts w:eastAsia="Calibri"/>
          <w:bCs/>
          <w:color w:val="000000" w:themeColor="text1"/>
          <w:sz w:val="28"/>
          <w:szCs w:val="28"/>
        </w:rPr>
        <w:t>.</w:t>
      </w:r>
      <w:r>
        <w:rPr>
          <w:rFonts w:eastAsia="Calibri"/>
          <w:bCs/>
          <w:color w:val="000000" w:themeColor="text1"/>
          <w:sz w:val="28"/>
          <w:szCs w:val="28"/>
          <w:lang w:val="en-US"/>
        </w:rPr>
        <w:t>org</w:t>
      </w:r>
      <w:r>
        <w:rPr>
          <w:rFonts w:eastAsia="Calibri"/>
          <w:bCs/>
          <w:color w:val="000000" w:themeColor="text1"/>
          <w:sz w:val="28"/>
          <w:szCs w:val="28"/>
        </w:rPr>
        <w:t>/</w:t>
      </w:r>
      <w:r>
        <w:rPr>
          <w:rFonts w:eastAsia="Calibri"/>
          <w:bCs/>
          <w:color w:val="000000" w:themeColor="text1"/>
          <w:sz w:val="28"/>
          <w:szCs w:val="28"/>
          <w:lang w:val="en-US"/>
        </w:rPr>
        <w:t>wiki</w:t>
      </w:r>
      <w:r>
        <w:rPr>
          <w:rFonts w:eastAsia="Calibri"/>
          <w:bCs/>
          <w:color w:val="000000" w:themeColor="text1"/>
          <w:sz w:val="28"/>
          <w:szCs w:val="28"/>
        </w:rPr>
        <w:t>/</w:t>
      </w:r>
      <w:r>
        <w:rPr>
          <w:rFonts w:eastAsia="Calibri"/>
          <w:bCs/>
          <w:color w:val="000000" w:themeColor="text1"/>
          <w:sz w:val="28"/>
          <w:szCs w:val="28"/>
          <w:lang w:val="en-US"/>
        </w:rPr>
        <w:t>Wiki</w:t>
      </w:r>
    </w:p>
    <w:p w:rsidR="007517F3" w:rsidRDefault="007517F3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/>
          <w:bCs/>
          <w:sz w:val="28"/>
          <w:szCs w:val="28"/>
        </w:rPr>
      </w:pPr>
    </w:p>
    <w:p w:rsidR="007517F3" w:rsidRDefault="005A5A67">
      <w:pPr>
        <w:pStyle w:val="2"/>
        <w:spacing w:before="0"/>
        <w:ind w:firstLine="709"/>
        <w:jc w:val="both"/>
        <w:rPr>
          <w:rFonts w:ascii="Times New Roman" w:eastAsia="Calibri" w:hAnsi="Times New Roman" w:cs="Times New Roman"/>
          <w:b/>
          <w:bCs/>
          <w:color w:val="auto"/>
          <w:sz w:val="28"/>
          <w:szCs w:val="28"/>
        </w:rPr>
      </w:pPr>
      <w:bookmarkStart w:id="31" w:name="_Toc166664785"/>
      <w:r>
        <w:rPr>
          <w:rFonts w:ascii="Times New Roman" w:eastAsia="Calibri" w:hAnsi="Times New Roman" w:cs="Times New Roman"/>
          <w:b/>
          <w:bCs/>
          <w:color w:val="auto"/>
          <w:sz w:val="28"/>
          <w:szCs w:val="28"/>
        </w:rPr>
        <w:t>11.3. Сертифицированные программные и аппаратные средства защиты информации</w:t>
      </w:r>
      <w:bookmarkEnd w:id="31"/>
    </w:p>
    <w:p w:rsidR="007517F3" w:rsidRDefault="005A5A67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Не предусмотрены.</w:t>
      </w:r>
    </w:p>
    <w:p w:rsidR="007517F3" w:rsidRDefault="007517F3">
      <w:pPr>
        <w:ind w:firstLine="709"/>
        <w:jc w:val="both"/>
        <w:rPr>
          <w:bCs/>
          <w:sz w:val="28"/>
          <w:szCs w:val="28"/>
        </w:rPr>
      </w:pPr>
    </w:p>
    <w:p w:rsidR="007517F3" w:rsidRDefault="005A5A67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32" w:name="_Toc166664786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32"/>
    </w:p>
    <w:p w:rsidR="007517F3" w:rsidRDefault="005A5A6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:rsidR="007517F3" w:rsidRDefault="007517F3">
      <w:pPr>
        <w:ind w:firstLine="709"/>
      </w:pPr>
    </w:p>
    <w:sectPr w:rsidR="007517F3">
      <w:footerReference w:type="default" r:id="rId27"/>
      <w:pgSz w:w="11906" w:h="16838"/>
      <w:pgMar w:top="1134" w:right="850" w:bottom="1134" w:left="1701" w:header="0" w:footer="708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65BD" w:rsidRDefault="00C865BD">
      <w:r>
        <w:separator/>
      </w:r>
    </w:p>
  </w:endnote>
  <w:endnote w:type="continuationSeparator" w:id="0">
    <w:p w:rsidR="00C865BD" w:rsidRDefault="00C865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  <w:sig w:usb0="00000003" w:usb1="08070000" w:usb2="00000010" w:usb3="00000000" w:csb0="00020001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81693525"/>
      <w:docPartObj>
        <w:docPartGallery w:val="Page Numbers (Bottom of Page)"/>
        <w:docPartUnique/>
      </w:docPartObj>
    </w:sdtPr>
    <w:sdtEndPr/>
    <w:sdtContent>
      <w:p w:rsidR="007517F3" w:rsidRDefault="005A5A67">
        <w:pPr>
          <w:pStyle w:val="af6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045112">
          <w:rPr>
            <w:noProof/>
          </w:rPr>
          <w:t>33</w:t>
        </w:r>
        <w:r>
          <w:fldChar w:fldCharType="end"/>
        </w:r>
      </w:p>
    </w:sdtContent>
  </w:sdt>
  <w:p w:rsidR="007517F3" w:rsidRDefault="007517F3">
    <w:pPr>
      <w:pStyle w:val="af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65BD" w:rsidRDefault="00C865BD">
      <w:r>
        <w:separator/>
      </w:r>
    </w:p>
  </w:footnote>
  <w:footnote w:type="continuationSeparator" w:id="0">
    <w:p w:rsidR="00C865BD" w:rsidRDefault="00C865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223A1"/>
    <w:multiLevelType w:val="multilevel"/>
    <w:tmpl w:val="396E8F8A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1" w15:restartNumberingAfterBreak="0">
    <w:nsid w:val="0971659B"/>
    <w:multiLevelType w:val="multilevel"/>
    <w:tmpl w:val="5D60C8B8"/>
    <w:lvl w:ilvl="0">
      <w:start w:val="1"/>
      <w:numFmt w:val="bullet"/>
      <w:lvlText w:val="–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D676D20"/>
    <w:multiLevelType w:val="multilevel"/>
    <w:tmpl w:val="5422111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20A46C28"/>
    <w:multiLevelType w:val="multilevel"/>
    <w:tmpl w:val="17B6EA32"/>
    <w:lvl w:ilvl="0">
      <w:start w:val="1"/>
      <w:numFmt w:val="bullet"/>
      <w:lvlText w:val="–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56010B4"/>
    <w:multiLevelType w:val="multilevel"/>
    <w:tmpl w:val="E3A03398"/>
    <w:lvl w:ilvl="0">
      <w:start w:val="1"/>
      <w:numFmt w:val="bullet"/>
      <w:lvlText w:val="–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5DD4B98"/>
    <w:multiLevelType w:val="multilevel"/>
    <w:tmpl w:val="A28447A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2B9A6556"/>
    <w:multiLevelType w:val="multilevel"/>
    <w:tmpl w:val="B93A729C"/>
    <w:lvl w:ilvl="0">
      <w:start w:val="1"/>
      <w:numFmt w:val="bullet"/>
      <w:lvlText w:val="–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2D4A3D01"/>
    <w:multiLevelType w:val="multilevel"/>
    <w:tmpl w:val="3818491A"/>
    <w:lvl w:ilvl="0">
      <w:start w:val="1"/>
      <w:numFmt w:val="bullet"/>
      <w:lvlText w:val="–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507F674B"/>
    <w:multiLevelType w:val="multilevel"/>
    <w:tmpl w:val="F44CC18A"/>
    <w:lvl w:ilvl="0">
      <w:start w:val="1"/>
      <w:numFmt w:val="decimal"/>
      <w:lvlText w:val="%1."/>
      <w:lvlJc w:val="left"/>
      <w:pPr>
        <w:tabs>
          <w:tab w:val="num" w:pos="0"/>
        </w:tabs>
        <w:ind w:left="154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6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98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70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42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14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6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58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308" w:hanging="180"/>
      </w:pPr>
    </w:lvl>
  </w:abstractNum>
  <w:abstractNum w:abstractNumId="9" w15:restartNumberingAfterBreak="0">
    <w:nsid w:val="55457B38"/>
    <w:multiLevelType w:val="multilevel"/>
    <w:tmpl w:val="A8B247C4"/>
    <w:lvl w:ilvl="0">
      <w:start w:val="1"/>
      <w:numFmt w:val="bullet"/>
      <w:lvlText w:val="–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5D832B07"/>
    <w:multiLevelType w:val="multilevel"/>
    <w:tmpl w:val="EF94988C"/>
    <w:lvl w:ilvl="0">
      <w:start w:val="1"/>
      <w:numFmt w:val="decimal"/>
      <w:lvlText w:val="%1."/>
      <w:lvlJc w:val="left"/>
      <w:pPr>
        <w:tabs>
          <w:tab w:val="num" w:pos="0"/>
        </w:tabs>
        <w:ind w:left="498" w:hanging="356"/>
      </w:pPr>
      <w:rPr>
        <w:rFonts w:ascii="Times New Roman" w:eastAsia="Times New Roman" w:hAnsi="Times New Roman" w:cs="Times New Roman"/>
        <w:spacing w:val="0"/>
        <w:w w:val="100"/>
        <w:sz w:val="28"/>
        <w:szCs w:val="28"/>
      </w:rPr>
    </w:lvl>
    <w:lvl w:ilvl="1">
      <w:numFmt w:val="bullet"/>
      <w:lvlText w:val=""/>
      <w:lvlJc w:val="left"/>
      <w:pPr>
        <w:tabs>
          <w:tab w:val="num" w:pos="0"/>
        </w:tabs>
        <w:ind w:left="1932" w:hanging="356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844" w:hanging="356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757" w:hanging="356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4669" w:hanging="356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5582" w:hanging="356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6494" w:hanging="356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7406" w:hanging="356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8319" w:hanging="356"/>
      </w:pPr>
      <w:rPr>
        <w:rFonts w:ascii="Symbol" w:hAnsi="Symbol" w:cs="Symbol" w:hint="default"/>
      </w:rPr>
    </w:lvl>
  </w:abstractNum>
  <w:abstractNum w:abstractNumId="11" w15:restartNumberingAfterBreak="0">
    <w:nsid w:val="601E283B"/>
    <w:multiLevelType w:val="multilevel"/>
    <w:tmpl w:val="2788F30E"/>
    <w:lvl w:ilvl="0">
      <w:start w:val="1"/>
      <w:numFmt w:val="bullet"/>
      <w:lvlText w:val="–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62FD41DF"/>
    <w:multiLevelType w:val="multilevel"/>
    <w:tmpl w:val="A238D9C8"/>
    <w:lvl w:ilvl="0">
      <w:start w:val="1"/>
      <w:numFmt w:val="bullet"/>
      <w:lvlText w:val="–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7B315FC2"/>
    <w:multiLevelType w:val="multilevel"/>
    <w:tmpl w:val="9C584834"/>
    <w:lvl w:ilvl="0">
      <w:start w:val="1"/>
      <w:numFmt w:val="bullet"/>
      <w:lvlText w:val="–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7BA12EB3"/>
    <w:multiLevelType w:val="multilevel"/>
    <w:tmpl w:val="76EE1836"/>
    <w:lvl w:ilvl="0">
      <w:start w:val="1"/>
      <w:numFmt w:val="bullet"/>
      <w:lvlText w:val="–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num w:numId="1">
    <w:abstractNumId w:val="12"/>
  </w:num>
  <w:num w:numId="2">
    <w:abstractNumId w:val="4"/>
  </w:num>
  <w:num w:numId="3">
    <w:abstractNumId w:val="9"/>
  </w:num>
  <w:num w:numId="4">
    <w:abstractNumId w:val="11"/>
  </w:num>
  <w:num w:numId="5">
    <w:abstractNumId w:val="13"/>
  </w:num>
  <w:num w:numId="6">
    <w:abstractNumId w:val="3"/>
  </w:num>
  <w:num w:numId="7">
    <w:abstractNumId w:val="1"/>
  </w:num>
  <w:num w:numId="8">
    <w:abstractNumId w:val="14"/>
  </w:num>
  <w:num w:numId="9">
    <w:abstractNumId w:val="6"/>
  </w:num>
  <w:num w:numId="10">
    <w:abstractNumId w:val="7"/>
  </w:num>
  <w:num w:numId="11">
    <w:abstractNumId w:val="10"/>
  </w:num>
  <w:num w:numId="12">
    <w:abstractNumId w:val="8"/>
  </w:num>
  <w:num w:numId="13">
    <w:abstractNumId w:val="5"/>
  </w:num>
  <w:num w:numId="14">
    <w:abstractNumId w:val="0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17F3"/>
    <w:rsid w:val="00045112"/>
    <w:rsid w:val="001B0703"/>
    <w:rsid w:val="005A5A67"/>
    <w:rsid w:val="007517F3"/>
    <w:rsid w:val="008D23EC"/>
    <w:rsid w:val="00AC39FC"/>
    <w:rsid w:val="00C865BD"/>
    <w:rsid w:val="00D62C8B"/>
    <w:rsid w:val="00EC1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70CC52"/>
  <w15:docId w15:val="{AAE1146D-2A40-4140-BAD9-BAE5596AA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72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E7E8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E7E8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semiHidden/>
    <w:qFormat/>
    <w:rsid w:val="00B9003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Заголовок Знак"/>
    <w:basedOn w:val="a0"/>
    <w:qFormat/>
    <w:rsid w:val="00B9003A"/>
    <w:rPr>
      <w:rFonts w:ascii="Times New Roman CYR" w:eastAsia="Times New Roman" w:hAnsi="Times New Roman CYR" w:cs="Times New Roman"/>
      <w:b/>
      <w:sz w:val="30"/>
      <w:szCs w:val="20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D67069"/>
    <w:rPr>
      <w:color w:val="0563C1" w:themeColor="hyperlink"/>
      <w:u w:val="single"/>
    </w:rPr>
  </w:style>
  <w:style w:type="character" w:customStyle="1" w:styleId="a5">
    <w:name w:val="Верхний колонтитул Знак"/>
    <w:basedOn w:val="a0"/>
    <w:uiPriority w:val="99"/>
    <w:qFormat/>
    <w:rsid w:val="00C5274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uiPriority w:val="99"/>
    <w:qFormat/>
    <w:rsid w:val="00C5274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Посещённая гиперссылка"/>
    <w:basedOn w:val="a0"/>
    <w:uiPriority w:val="99"/>
    <w:semiHidden/>
    <w:unhideWhenUsed/>
    <w:rsid w:val="004D35E5"/>
    <w:rPr>
      <w:color w:val="954F72" w:themeColor="followedHyperlink"/>
      <w:u w:val="single"/>
    </w:rPr>
  </w:style>
  <w:style w:type="character" w:styleId="a8">
    <w:name w:val="Emphasis"/>
    <w:basedOn w:val="a0"/>
    <w:uiPriority w:val="20"/>
    <w:qFormat/>
    <w:rsid w:val="00772E2F"/>
    <w:rPr>
      <w:i/>
      <w:iCs/>
    </w:rPr>
  </w:style>
  <w:style w:type="character" w:customStyle="1" w:styleId="a9">
    <w:name w:val="Текст выноски Знак"/>
    <w:basedOn w:val="a0"/>
    <w:uiPriority w:val="99"/>
    <w:semiHidden/>
    <w:qFormat/>
    <w:rsid w:val="00E50921"/>
    <w:rPr>
      <w:rFonts w:ascii="Segoe UI" w:eastAsia="Times New Roman" w:hAnsi="Segoe UI" w:cs="Segoe UI"/>
      <w:sz w:val="18"/>
      <w:szCs w:val="18"/>
      <w:lang w:eastAsia="ru-RU"/>
    </w:rPr>
  </w:style>
  <w:style w:type="character" w:styleId="aa">
    <w:name w:val="annotation reference"/>
    <w:basedOn w:val="a0"/>
    <w:uiPriority w:val="99"/>
    <w:semiHidden/>
    <w:unhideWhenUsed/>
    <w:qFormat/>
    <w:rsid w:val="00E647AE"/>
    <w:rPr>
      <w:sz w:val="16"/>
      <w:szCs w:val="16"/>
    </w:rPr>
  </w:style>
  <w:style w:type="character" w:customStyle="1" w:styleId="ab">
    <w:name w:val="Текст примечания Знак"/>
    <w:basedOn w:val="a0"/>
    <w:uiPriority w:val="99"/>
    <w:semiHidden/>
    <w:qFormat/>
    <w:rsid w:val="00E647A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ма примечания Знак"/>
    <w:basedOn w:val="ab"/>
    <w:uiPriority w:val="99"/>
    <w:semiHidden/>
    <w:qFormat/>
    <w:rsid w:val="00E647A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FE7E87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character" w:customStyle="1" w:styleId="10">
    <w:name w:val="Заголовок 1 Знак"/>
    <w:basedOn w:val="a0"/>
    <w:link w:val="1"/>
    <w:uiPriority w:val="9"/>
    <w:qFormat/>
    <w:rsid w:val="00FE7E8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character" w:customStyle="1" w:styleId="ad">
    <w:name w:val="Ссылка указателя"/>
    <w:qFormat/>
  </w:style>
  <w:style w:type="paragraph" w:styleId="ae">
    <w:name w:val="Title"/>
    <w:basedOn w:val="a"/>
    <w:next w:val="af"/>
    <w:qFormat/>
    <w:rsid w:val="00B9003A"/>
    <w:pPr>
      <w:ind w:left="119" w:firstLine="567"/>
      <w:jc w:val="center"/>
    </w:pPr>
    <w:rPr>
      <w:rFonts w:ascii="Times New Roman CYR" w:hAnsi="Times New Roman CYR"/>
      <w:b/>
      <w:sz w:val="30"/>
      <w:szCs w:val="20"/>
    </w:rPr>
  </w:style>
  <w:style w:type="paragraph" w:styleId="af">
    <w:name w:val="Body Text"/>
    <w:basedOn w:val="a"/>
    <w:semiHidden/>
    <w:unhideWhenUsed/>
    <w:rsid w:val="00B9003A"/>
    <w:pPr>
      <w:spacing w:after="120"/>
    </w:pPr>
  </w:style>
  <w:style w:type="paragraph" w:styleId="af0">
    <w:name w:val="List"/>
    <w:basedOn w:val="af"/>
    <w:rPr>
      <w:rFonts w:ascii="PT Astra Serif" w:hAnsi="PT Astra Serif" w:cs="Noto Sans Devanagari"/>
    </w:rPr>
  </w:style>
  <w:style w:type="paragraph" w:styleId="af1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2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f3">
    <w:name w:val="List Paragraph"/>
    <w:basedOn w:val="a"/>
    <w:uiPriority w:val="34"/>
    <w:qFormat/>
    <w:rsid w:val="00B9003A"/>
    <w:pPr>
      <w:ind w:left="720" w:hanging="499"/>
      <w:contextualSpacing/>
      <w:jc w:val="both"/>
    </w:pPr>
  </w:style>
  <w:style w:type="paragraph" w:customStyle="1" w:styleId="TableParagraph">
    <w:name w:val="Table Paragraph"/>
    <w:basedOn w:val="a"/>
    <w:uiPriority w:val="99"/>
    <w:qFormat/>
    <w:rsid w:val="00B9003A"/>
    <w:pPr>
      <w:widowControl w:val="0"/>
    </w:pPr>
    <w:rPr>
      <w:sz w:val="22"/>
      <w:szCs w:val="22"/>
    </w:rPr>
  </w:style>
  <w:style w:type="paragraph" w:customStyle="1" w:styleId="af4">
    <w:name w:val="Верхний и нижний колонтитулы"/>
    <w:basedOn w:val="a"/>
    <w:qFormat/>
  </w:style>
  <w:style w:type="paragraph" w:styleId="af5">
    <w:name w:val="header"/>
    <w:basedOn w:val="a"/>
    <w:uiPriority w:val="99"/>
    <w:unhideWhenUsed/>
    <w:rsid w:val="00C52747"/>
    <w:pPr>
      <w:tabs>
        <w:tab w:val="center" w:pos="4677"/>
        <w:tab w:val="right" w:pos="9355"/>
      </w:tabs>
    </w:pPr>
  </w:style>
  <w:style w:type="paragraph" w:styleId="af6">
    <w:name w:val="footer"/>
    <w:basedOn w:val="a"/>
    <w:uiPriority w:val="99"/>
    <w:unhideWhenUsed/>
    <w:rsid w:val="00C52747"/>
    <w:pPr>
      <w:tabs>
        <w:tab w:val="center" w:pos="4677"/>
        <w:tab w:val="right" w:pos="9355"/>
      </w:tabs>
    </w:pPr>
  </w:style>
  <w:style w:type="paragraph" w:styleId="af7">
    <w:name w:val="Balloon Text"/>
    <w:basedOn w:val="a"/>
    <w:uiPriority w:val="99"/>
    <w:semiHidden/>
    <w:unhideWhenUsed/>
    <w:qFormat/>
    <w:rsid w:val="00E50921"/>
    <w:rPr>
      <w:rFonts w:ascii="Segoe UI" w:hAnsi="Segoe UI" w:cs="Segoe UI"/>
      <w:sz w:val="18"/>
      <w:szCs w:val="18"/>
    </w:rPr>
  </w:style>
  <w:style w:type="paragraph" w:styleId="af8">
    <w:name w:val="annotation text"/>
    <w:basedOn w:val="a"/>
    <w:uiPriority w:val="99"/>
    <w:semiHidden/>
    <w:unhideWhenUsed/>
    <w:qFormat/>
    <w:rsid w:val="00E647AE"/>
    <w:rPr>
      <w:sz w:val="20"/>
      <w:szCs w:val="20"/>
    </w:rPr>
  </w:style>
  <w:style w:type="paragraph" w:styleId="af9">
    <w:name w:val="annotation subject"/>
    <w:basedOn w:val="af8"/>
    <w:next w:val="af8"/>
    <w:uiPriority w:val="99"/>
    <w:semiHidden/>
    <w:unhideWhenUsed/>
    <w:qFormat/>
    <w:rsid w:val="00E647AE"/>
    <w:rPr>
      <w:b/>
      <w:bCs/>
    </w:rPr>
  </w:style>
  <w:style w:type="paragraph" w:styleId="afa">
    <w:name w:val="TOC Heading"/>
    <w:basedOn w:val="1"/>
    <w:next w:val="a"/>
    <w:uiPriority w:val="39"/>
    <w:unhideWhenUsed/>
    <w:qFormat/>
    <w:rsid w:val="00D67069"/>
    <w:pPr>
      <w:suppressAutoHyphens w:val="0"/>
      <w:spacing w:line="259" w:lineRule="auto"/>
    </w:pPr>
  </w:style>
  <w:style w:type="paragraph" w:styleId="11">
    <w:name w:val="toc 1"/>
    <w:basedOn w:val="a"/>
    <w:next w:val="a"/>
    <w:autoRedefine/>
    <w:uiPriority w:val="39"/>
    <w:unhideWhenUsed/>
    <w:rsid w:val="00D67069"/>
    <w:pPr>
      <w:tabs>
        <w:tab w:val="right" w:leader="dot" w:pos="9345"/>
      </w:tabs>
      <w:jc w:val="both"/>
    </w:pPr>
  </w:style>
  <w:style w:type="paragraph" w:styleId="21">
    <w:name w:val="toc 2"/>
    <w:basedOn w:val="a"/>
    <w:next w:val="a"/>
    <w:autoRedefine/>
    <w:uiPriority w:val="39"/>
    <w:unhideWhenUsed/>
    <w:rsid w:val="00D67069"/>
    <w:pPr>
      <w:tabs>
        <w:tab w:val="right" w:leader="dot" w:pos="9345"/>
      </w:tabs>
      <w:jc w:val="both"/>
    </w:pPr>
  </w:style>
  <w:style w:type="table" w:styleId="afb">
    <w:name w:val="Table Grid"/>
    <w:basedOn w:val="a1"/>
    <w:uiPriority w:val="39"/>
    <w:rsid w:val="00B9003A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39"/>
    <w:rsid w:val="00B9003A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.gosuslugi.ru/articles/&#1042;&#1079;&#1072;&#1080;&#1084;&#1086;&#1076;&#1077;&#1081;&#1089;&#1090;&#1074;&#1080;&#1077;_&#1074;_&#1057;&#1052;&#1069;&#1042;_3/" TargetMode="External"/><Relationship Id="rId13" Type="http://schemas.openxmlformats.org/officeDocument/2006/relationships/hyperlink" Target="http://library.fa.ru/files/elibfa.pdf)" TargetMode="External"/><Relationship Id="rId18" Type="http://schemas.openxmlformats.org/officeDocument/2006/relationships/hyperlink" Target="http://www.biblio-online.ru/" TargetMode="External"/><Relationship Id="rId26" Type="http://schemas.openxmlformats.org/officeDocument/2006/relationships/hyperlink" Target="https://tilda.cc/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xml.nsu.ru/index.html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library.fa.ru/files/elibfa.pdf)" TargetMode="External"/><Relationship Id="rId17" Type="http://schemas.openxmlformats.org/officeDocument/2006/relationships/hyperlink" Target="file:///\\VBoxSvr\..\..\..\VBoxSvr\Desktops\C:\Users\SvYVasileva\Desktop\%20http:\lib.alpinadigital.ru\en\library" TargetMode="External"/><Relationship Id="rId25" Type="http://schemas.openxmlformats.org/officeDocument/2006/relationships/hyperlink" Target="https://www.internet-technologies.ru/review-of-website-builder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nanium.com/" TargetMode="External"/><Relationship Id="rId20" Type="http://schemas.openxmlformats.org/officeDocument/2006/relationships/hyperlink" Target="https://www.iso.org/ru/organization/10143.html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lib.fa.ru/" TargetMode="External"/><Relationship Id="rId24" Type="http://schemas.openxmlformats.org/officeDocument/2006/relationships/hyperlink" Target="https://www.cbr.ru/PSystem/fin_msg_transfer_system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" TargetMode="External"/><Relationship Id="rId23" Type="http://schemas.openxmlformats.org/officeDocument/2006/relationships/hyperlink" Target="https://cbr.ru/Content/Document/File/50679/Consultation_Paper_171229.pdf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urait.ru/bcode/530848" TargetMode="External"/><Relationship Id="rId19" Type="http://schemas.openxmlformats.org/officeDocument/2006/relationships/hyperlink" Target="http://elibrary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fo.gosuslugi.ru/articles/&#1042;&#1079;&#1072;&#1080;&#1084;&#1086;&#1076;&#1077;&#1081;&#1089;&#1090;&#1074;&#1080;&#1077;_&#1074;_&#1057;&#1052;&#1069;&#1042;_3/" TargetMode="External"/><Relationship Id="rId14" Type="http://schemas.openxmlformats.org/officeDocument/2006/relationships/hyperlink" Target="http://www.book.ru/" TargetMode="External"/><Relationship Id="rId22" Type="http://schemas.openxmlformats.org/officeDocument/2006/relationships/hyperlink" Target="https://intuit.ru/studies/courses/1029/287/info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94C6BA-F9C1-4E57-BF45-EB4795E498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35</Pages>
  <Words>9754</Words>
  <Characters>55598</Characters>
  <Application>Microsoft Office Word</Application>
  <DocSecurity>0</DocSecurity>
  <Lines>463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 Светлана Юрьевна</dc:creator>
  <dc:description/>
  <cp:lastModifiedBy>Айрапетян Каринэ Петросовна</cp:lastModifiedBy>
  <cp:revision>3</cp:revision>
  <cp:lastPrinted>2023-07-17T08:28:00Z</cp:lastPrinted>
  <dcterms:created xsi:type="dcterms:W3CDTF">2024-05-15T13:59:00Z</dcterms:created>
  <dcterms:modified xsi:type="dcterms:W3CDTF">2024-07-01T12:31:00Z</dcterms:modified>
  <dc:language>ru-RU</dc:language>
</cp:coreProperties>
</file>