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2B6" w:rsidRDefault="002331B5">
      <w:pPr>
        <w:jc w:val="center"/>
        <w:rPr>
          <w:sz w:val="28"/>
          <w:szCs w:val="28"/>
        </w:rPr>
      </w:pPr>
      <w:r>
        <w:rPr>
          <w:sz w:val="28"/>
          <w:szCs w:val="28"/>
        </w:rPr>
        <w:t>Федеральное государственное образовательное бюджетное учреждение</w:t>
      </w:r>
    </w:p>
    <w:p w:rsidR="00C522B6" w:rsidRDefault="002331B5">
      <w:pPr>
        <w:jc w:val="center"/>
        <w:rPr>
          <w:sz w:val="28"/>
          <w:szCs w:val="28"/>
        </w:rPr>
      </w:pPr>
      <w:r>
        <w:rPr>
          <w:sz w:val="28"/>
          <w:szCs w:val="28"/>
        </w:rPr>
        <w:t>высшего образования</w:t>
      </w:r>
    </w:p>
    <w:p w:rsidR="00C522B6" w:rsidRDefault="002331B5">
      <w:pPr>
        <w:jc w:val="center"/>
        <w:rPr>
          <w:b/>
          <w:sz w:val="28"/>
          <w:szCs w:val="28"/>
        </w:rPr>
      </w:pPr>
      <w:r>
        <w:rPr>
          <w:b/>
          <w:sz w:val="28"/>
          <w:szCs w:val="28"/>
        </w:rPr>
        <w:t>«Финансовый университет при Правительстве Российской Федерации»</w:t>
      </w:r>
    </w:p>
    <w:p w:rsidR="00C522B6" w:rsidRDefault="002331B5">
      <w:pPr>
        <w:jc w:val="center"/>
        <w:rPr>
          <w:b/>
          <w:sz w:val="28"/>
          <w:szCs w:val="28"/>
        </w:rPr>
      </w:pPr>
      <w:r>
        <w:rPr>
          <w:b/>
          <w:sz w:val="28"/>
          <w:szCs w:val="28"/>
        </w:rPr>
        <w:t>(Финансовый университет)</w:t>
      </w:r>
    </w:p>
    <w:p w:rsidR="00C522B6" w:rsidRDefault="00C522B6">
      <w:pPr>
        <w:jc w:val="center"/>
        <w:rPr>
          <w:b/>
          <w:sz w:val="28"/>
          <w:szCs w:val="28"/>
        </w:rPr>
      </w:pPr>
    </w:p>
    <w:p w:rsidR="00C522B6" w:rsidRDefault="002331B5">
      <w:pPr>
        <w:jc w:val="center"/>
        <w:rPr>
          <w:b/>
          <w:sz w:val="28"/>
          <w:szCs w:val="28"/>
        </w:rPr>
      </w:pPr>
      <w:r>
        <w:rPr>
          <w:b/>
          <w:sz w:val="28"/>
          <w:szCs w:val="28"/>
        </w:rPr>
        <w:t xml:space="preserve">Институт корпоративного обучения  </w:t>
      </w:r>
    </w:p>
    <w:p w:rsidR="00C522B6" w:rsidRDefault="00C522B6">
      <w:pPr>
        <w:rPr>
          <w:sz w:val="28"/>
          <w:szCs w:val="28"/>
        </w:rPr>
      </w:pPr>
    </w:p>
    <w:p w:rsidR="00C522B6" w:rsidRDefault="00C522B6">
      <w:pPr>
        <w:rPr>
          <w:sz w:val="28"/>
          <w:szCs w:val="28"/>
        </w:rPr>
      </w:pPr>
    </w:p>
    <w:tbl>
      <w:tblPr>
        <w:tblStyle w:val="affffd"/>
        <w:tblW w:w="10491" w:type="dxa"/>
        <w:tblInd w:w="-993" w:type="dxa"/>
        <w:tblLayout w:type="fixed"/>
        <w:tblLook w:val="0000" w:firstRow="0" w:lastRow="0" w:firstColumn="0" w:lastColumn="0" w:noHBand="0" w:noVBand="0"/>
      </w:tblPr>
      <w:tblGrid>
        <w:gridCol w:w="6365"/>
        <w:gridCol w:w="308"/>
        <w:gridCol w:w="3818"/>
      </w:tblGrid>
      <w:tr w:rsidR="00C522B6" w:rsidTr="00AB5E12">
        <w:trPr>
          <w:trHeight w:val="653"/>
        </w:trPr>
        <w:tc>
          <w:tcPr>
            <w:tcW w:w="6365" w:type="dxa"/>
            <w:vAlign w:val="center"/>
          </w:tcPr>
          <w:p w:rsidR="00C522B6" w:rsidRDefault="00C522B6" w:rsidP="001B07EA">
            <w:pPr>
              <w:jc w:val="both"/>
              <w:rPr>
                <w:sz w:val="24"/>
                <w:szCs w:val="24"/>
              </w:rPr>
            </w:pPr>
          </w:p>
          <w:p w:rsidR="00C522B6" w:rsidRPr="00AB5E12" w:rsidRDefault="002331B5" w:rsidP="001B07EA">
            <w:pPr>
              <w:jc w:val="both"/>
              <w:rPr>
                <w:sz w:val="24"/>
                <w:szCs w:val="24"/>
              </w:rPr>
            </w:pPr>
            <w:r w:rsidRPr="00AB5E12">
              <w:rPr>
                <w:sz w:val="24"/>
                <w:szCs w:val="24"/>
              </w:rPr>
              <w:t>ОБСУЖДЕНО И ОДОБРЕНО</w:t>
            </w:r>
          </w:p>
          <w:p w:rsidR="0072192D" w:rsidRPr="00AB5E12" w:rsidRDefault="002331B5" w:rsidP="001B07EA">
            <w:pPr>
              <w:jc w:val="both"/>
              <w:rPr>
                <w:sz w:val="24"/>
                <w:szCs w:val="24"/>
              </w:rPr>
            </w:pPr>
            <w:r w:rsidRPr="00AB5E12">
              <w:rPr>
                <w:sz w:val="24"/>
                <w:szCs w:val="24"/>
              </w:rPr>
              <w:t>на Уче</w:t>
            </w:r>
            <w:r w:rsidR="0072192D" w:rsidRPr="00AB5E12">
              <w:rPr>
                <w:sz w:val="24"/>
                <w:szCs w:val="24"/>
              </w:rPr>
              <w:t>бно-методическом</w:t>
            </w:r>
          </w:p>
          <w:p w:rsidR="00086970" w:rsidRPr="00AB5E12" w:rsidRDefault="002331B5" w:rsidP="001B07EA">
            <w:pPr>
              <w:jc w:val="both"/>
              <w:rPr>
                <w:sz w:val="24"/>
                <w:szCs w:val="24"/>
              </w:rPr>
            </w:pPr>
            <w:r w:rsidRPr="00AB5E12">
              <w:rPr>
                <w:sz w:val="24"/>
                <w:szCs w:val="24"/>
              </w:rPr>
              <w:t xml:space="preserve">совете </w:t>
            </w:r>
            <w:r w:rsidR="00086970" w:rsidRPr="00AB5E12">
              <w:rPr>
                <w:sz w:val="24"/>
                <w:szCs w:val="24"/>
              </w:rPr>
              <w:t xml:space="preserve">Института </w:t>
            </w:r>
          </w:p>
          <w:p w:rsidR="00C522B6" w:rsidRPr="00AB5E12" w:rsidRDefault="00086970" w:rsidP="001B07EA">
            <w:pPr>
              <w:jc w:val="both"/>
              <w:rPr>
                <w:sz w:val="24"/>
                <w:szCs w:val="24"/>
              </w:rPr>
            </w:pPr>
            <w:r w:rsidRPr="00AB5E12">
              <w:rPr>
                <w:sz w:val="24"/>
                <w:szCs w:val="24"/>
              </w:rPr>
              <w:t xml:space="preserve">корпоративного обучения </w:t>
            </w:r>
          </w:p>
          <w:p w:rsidR="00C522B6" w:rsidRPr="00AB5E12" w:rsidRDefault="002331B5" w:rsidP="001B07EA">
            <w:pPr>
              <w:jc w:val="both"/>
              <w:rPr>
                <w:sz w:val="24"/>
                <w:szCs w:val="24"/>
              </w:rPr>
            </w:pPr>
            <w:r w:rsidRPr="00AB5E12">
              <w:rPr>
                <w:sz w:val="24"/>
                <w:szCs w:val="24"/>
              </w:rPr>
              <w:t>Протокол № _______</w:t>
            </w:r>
          </w:p>
          <w:p w:rsidR="00C522B6" w:rsidRPr="00AB5E12" w:rsidRDefault="002331B5" w:rsidP="001B07EA">
            <w:pPr>
              <w:jc w:val="both"/>
              <w:rPr>
                <w:sz w:val="24"/>
                <w:szCs w:val="24"/>
              </w:rPr>
            </w:pPr>
            <w:proofErr w:type="gramStart"/>
            <w:r w:rsidRPr="00AB5E12">
              <w:rPr>
                <w:sz w:val="24"/>
                <w:szCs w:val="24"/>
              </w:rPr>
              <w:t xml:space="preserve">«  </w:t>
            </w:r>
            <w:proofErr w:type="gramEnd"/>
            <w:r w:rsidRPr="00AB5E12">
              <w:rPr>
                <w:sz w:val="24"/>
                <w:szCs w:val="24"/>
              </w:rPr>
              <w:t xml:space="preserve">  » ____________ 2025 г.</w:t>
            </w:r>
          </w:p>
        </w:tc>
        <w:tc>
          <w:tcPr>
            <w:tcW w:w="308" w:type="dxa"/>
            <w:vAlign w:val="center"/>
          </w:tcPr>
          <w:p w:rsidR="00C522B6" w:rsidRPr="00AB5E12" w:rsidRDefault="00C522B6" w:rsidP="001B07EA">
            <w:pPr>
              <w:jc w:val="both"/>
              <w:rPr>
                <w:sz w:val="24"/>
                <w:szCs w:val="24"/>
              </w:rPr>
            </w:pPr>
          </w:p>
        </w:tc>
        <w:tc>
          <w:tcPr>
            <w:tcW w:w="3818" w:type="dxa"/>
            <w:vAlign w:val="center"/>
          </w:tcPr>
          <w:p w:rsidR="00C522B6" w:rsidRPr="00AB5E12" w:rsidRDefault="00C522B6" w:rsidP="001B07EA">
            <w:pPr>
              <w:jc w:val="both"/>
              <w:rPr>
                <w:sz w:val="24"/>
                <w:szCs w:val="24"/>
              </w:rPr>
            </w:pPr>
          </w:p>
          <w:p w:rsidR="001B07EA" w:rsidRPr="00AB5E12" w:rsidRDefault="001B07EA" w:rsidP="001B07EA">
            <w:pPr>
              <w:jc w:val="both"/>
              <w:rPr>
                <w:sz w:val="24"/>
                <w:szCs w:val="24"/>
              </w:rPr>
            </w:pPr>
          </w:p>
          <w:p w:rsidR="00C522B6" w:rsidRPr="00AB5E12" w:rsidRDefault="002331B5" w:rsidP="001B07EA">
            <w:pPr>
              <w:jc w:val="both"/>
              <w:rPr>
                <w:sz w:val="24"/>
                <w:szCs w:val="24"/>
              </w:rPr>
            </w:pPr>
            <w:r w:rsidRPr="00AB5E12">
              <w:rPr>
                <w:sz w:val="24"/>
                <w:szCs w:val="24"/>
              </w:rPr>
              <w:t xml:space="preserve">УТВЕРЖДАЮ </w:t>
            </w:r>
          </w:p>
          <w:p w:rsidR="00C522B6" w:rsidRPr="00AB5E12" w:rsidRDefault="00086970" w:rsidP="001B07EA">
            <w:pPr>
              <w:jc w:val="both"/>
              <w:rPr>
                <w:sz w:val="24"/>
                <w:szCs w:val="24"/>
              </w:rPr>
            </w:pPr>
            <w:r w:rsidRPr="00AB5E12">
              <w:rPr>
                <w:sz w:val="24"/>
                <w:szCs w:val="24"/>
              </w:rPr>
              <w:t>Директор по персоналу</w:t>
            </w:r>
          </w:p>
          <w:p w:rsidR="00C522B6" w:rsidRPr="00AB5E12" w:rsidRDefault="00C522B6" w:rsidP="001B07EA">
            <w:pPr>
              <w:jc w:val="both"/>
              <w:rPr>
                <w:sz w:val="24"/>
                <w:szCs w:val="24"/>
              </w:rPr>
            </w:pPr>
          </w:p>
          <w:p w:rsidR="00C522B6" w:rsidRPr="00AB5E12" w:rsidRDefault="002331B5" w:rsidP="001B07EA">
            <w:pPr>
              <w:jc w:val="both"/>
              <w:rPr>
                <w:sz w:val="24"/>
                <w:szCs w:val="24"/>
              </w:rPr>
            </w:pPr>
            <w:r w:rsidRPr="00AB5E12">
              <w:rPr>
                <w:sz w:val="24"/>
                <w:szCs w:val="24"/>
              </w:rPr>
              <w:t>__________________</w:t>
            </w:r>
            <w:r w:rsidR="00086970" w:rsidRPr="00AB5E12">
              <w:rPr>
                <w:sz w:val="24"/>
                <w:szCs w:val="24"/>
              </w:rPr>
              <w:t>Э.В. Сухов</w:t>
            </w:r>
          </w:p>
          <w:p w:rsidR="00C522B6" w:rsidRPr="00AB5E12" w:rsidRDefault="002331B5" w:rsidP="001B07EA">
            <w:pPr>
              <w:jc w:val="both"/>
              <w:rPr>
                <w:sz w:val="24"/>
                <w:szCs w:val="24"/>
              </w:rPr>
            </w:pPr>
            <w:r w:rsidRPr="00AB5E12">
              <w:rPr>
                <w:sz w:val="24"/>
                <w:szCs w:val="24"/>
              </w:rPr>
              <w:t xml:space="preserve"> </w:t>
            </w:r>
            <w:proofErr w:type="gramStart"/>
            <w:r w:rsidR="00086970" w:rsidRPr="00AB5E12">
              <w:rPr>
                <w:sz w:val="24"/>
                <w:szCs w:val="24"/>
              </w:rPr>
              <w:t xml:space="preserve">« </w:t>
            </w:r>
            <w:r w:rsidRPr="00AB5E12">
              <w:rPr>
                <w:sz w:val="24"/>
                <w:szCs w:val="24"/>
                <w:u w:val="single"/>
              </w:rPr>
              <w:t xml:space="preserve"> </w:t>
            </w:r>
            <w:proofErr w:type="gramEnd"/>
            <w:r w:rsidR="00086970" w:rsidRPr="00AB5E12">
              <w:rPr>
                <w:sz w:val="24"/>
                <w:szCs w:val="24"/>
                <w:u w:val="single"/>
              </w:rPr>
              <w:t xml:space="preserve">       </w:t>
            </w:r>
            <w:r w:rsidRPr="00AB5E12">
              <w:rPr>
                <w:sz w:val="24"/>
                <w:szCs w:val="24"/>
              </w:rPr>
              <w:t>» _____________ 2025 г.</w:t>
            </w:r>
          </w:p>
          <w:p w:rsidR="00086970" w:rsidRDefault="00086970" w:rsidP="001B07EA">
            <w:pPr>
              <w:jc w:val="both"/>
              <w:rPr>
                <w:sz w:val="24"/>
                <w:szCs w:val="24"/>
              </w:rPr>
            </w:pPr>
            <w:r w:rsidRPr="00AB5E12">
              <w:rPr>
                <w:sz w:val="24"/>
                <w:szCs w:val="24"/>
              </w:rPr>
              <w:t xml:space="preserve">           М.П.</w:t>
            </w:r>
          </w:p>
        </w:tc>
      </w:tr>
    </w:tbl>
    <w:p w:rsidR="00C522B6" w:rsidRDefault="00C522B6">
      <w:pPr>
        <w:rPr>
          <w:sz w:val="28"/>
          <w:szCs w:val="28"/>
        </w:rPr>
      </w:pPr>
    </w:p>
    <w:p w:rsidR="00C522B6" w:rsidRDefault="00C522B6">
      <w:pPr>
        <w:rPr>
          <w:sz w:val="28"/>
          <w:szCs w:val="28"/>
        </w:rPr>
      </w:pPr>
    </w:p>
    <w:p w:rsidR="00C522B6" w:rsidRDefault="00C522B6">
      <w:pPr>
        <w:rPr>
          <w:sz w:val="28"/>
          <w:szCs w:val="28"/>
        </w:rPr>
      </w:pPr>
    </w:p>
    <w:p w:rsidR="00C522B6" w:rsidRDefault="002331B5">
      <w:pPr>
        <w:jc w:val="center"/>
        <w:rPr>
          <w:b/>
          <w:sz w:val="28"/>
          <w:szCs w:val="28"/>
        </w:rPr>
      </w:pPr>
      <w:r>
        <w:rPr>
          <w:b/>
          <w:sz w:val="28"/>
          <w:szCs w:val="28"/>
        </w:rPr>
        <w:t>ПРОГРАММА</w:t>
      </w:r>
    </w:p>
    <w:p w:rsidR="00C522B6" w:rsidRDefault="00C522B6">
      <w:pPr>
        <w:jc w:val="center"/>
        <w:rPr>
          <w:sz w:val="28"/>
          <w:szCs w:val="28"/>
        </w:rPr>
      </w:pPr>
    </w:p>
    <w:p w:rsidR="00C522B6" w:rsidRPr="008A2B31" w:rsidRDefault="002331B5">
      <w:pPr>
        <w:jc w:val="center"/>
        <w:rPr>
          <w:sz w:val="28"/>
          <w:szCs w:val="28"/>
        </w:rPr>
      </w:pPr>
      <w:r>
        <w:rPr>
          <w:sz w:val="28"/>
          <w:szCs w:val="28"/>
        </w:rPr>
        <w:t xml:space="preserve">повышения квалификации </w:t>
      </w:r>
      <w:r w:rsidR="008A2B31">
        <w:rPr>
          <w:sz w:val="28"/>
          <w:szCs w:val="28"/>
        </w:rPr>
        <w:t>в форме стажировки</w:t>
      </w:r>
    </w:p>
    <w:p w:rsidR="00C522B6" w:rsidRDefault="00C522B6">
      <w:pPr>
        <w:jc w:val="center"/>
        <w:rPr>
          <w:b/>
          <w:sz w:val="28"/>
          <w:szCs w:val="28"/>
        </w:rPr>
      </w:pPr>
    </w:p>
    <w:p w:rsidR="00C522B6" w:rsidRDefault="002331B5">
      <w:pPr>
        <w:jc w:val="center"/>
        <w:rPr>
          <w:b/>
          <w:sz w:val="32"/>
          <w:szCs w:val="32"/>
        </w:rPr>
      </w:pPr>
      <w:bookmarkStart w:id="0" w:name="_heading=h.gjdgxs" w:colFirst="0" w:colLast="0"/>
      <w:bookmarkEnd w:id="0"/>
      <w:r w:rsidRPr="00086970">
        <w:rPr>
          <w:b/>
          <w:sz w:val="32"/>
          <w:szCs w:val="32"/>
          <w:highlight w:val="yellow"/>
        </w:rPr>
        <w:t>«</w:t>
      </w:r>
      <w:r w:rsidR="00086970" w:rsidRPr="00086970">
        <w:rPr>
          <w:b/>
          <w:sz w:val="32"/>
          <w:szCs w:val="32"/>
          <w:highlight w:val="yellow"/>
        </w:rPr>
        <w:t>Название программы</w:t>
      </w:r>
      <w:r w:rsidRPr="00086970">
        <w:rPr>
          <w:b/>
          <w:sz w:val="32"/>
          <w:szCs w:val="32"/>
          <w:highlight w:val="yellow"/>
        </w:rPr>
        <w:t>»</w:t>
      </w:r>
    </w:p>
    <w:p w:rsidR="00C522B6" w:rsidRDefault="002331B5">
      <w:pPr>
        <w:jc w:val="center"/>
        <w:rPr>
          <w:b/>
          <w:sz w:val="28"/>
          <w:szCs w:val="28"/>
        </w:rPr>
      </w:pPr>
      <w:r>
        <w:rPr>
          <w:b/>
          <w:sz w:val="28"/>
          <w:szCs w:val="28"/>
        </w:rPr>
        <w:t xml:space="preserve"> </w:t>
      </w:r>
    </w:p>
    <w:p w:rsidR="00C522B6" w:rsidRDefault="00C522B6">
      <w:pPr>
        <w:tabs>
          <w:tab w:val="left" w:pos="0"/>
        </w:tabs>
        <w:ind w:firstLine="567"/>
        <w:jc w:val="center"/>
        <w:rPr>
          <w:b/>
          <w:sz w:val="28"/>
          <w:szCs w:val="28"/>
        </w:rPr>
      </w:pPr>
    </w:p>
    <w:p w:rsidR="00C522B6" w:rsidRDefault="00C522B6">
      <w:pPr>
        <w:rPr>
          <w:sz w:val="28"/>
          <w:szCs w:val="28"/>
        </w:rPr>
      </w:pPr>
    </w:p>
    <w:p w:rsidR="00C522B6" w:rsidRDefault="00C522B6">
      <w:pPr>
        <w:rPr>
          <w:sz w:val="28"/>
          <w:szCs w:val="28"/>
        </w:rPr>
      </w:pPr>
    </w:p>
    <w:p w:rsidR="00C522B6" w:rsidRDefault="00C522B6">
      <w:pPr>
        <w:rPr>
          <w:sz w:val="28"/>
          <w:szCs w:val="28"/>
        </w:rPr>
      </w:pPr>
    </w:p>
    <w:p w:rsidR="00C522B6" w:rsidRDefault="00C522B6">
      <w:pPr>
        <w:rPr>
          <w:sz w:val="28"/>
          <w:szCs w:val="28"/>
        </w:rPr>
      </w:pPr>
    </w:p>
    <w:p w:rsidR="00C522B6" w:rsidRDefault="00C522B6">
      <w:pPr>
        <w:rPr>
          <w:sz w:val="28"/>
          <w:szCs w:val="28"/>
        </w:rPr>
      </w:pPr>
    </w:p>
    <w:p w:rsidR="00C522B6" w:rsidRDefault="00C522B6">
      <w:pPr>
        <w:rPr>
          <w:sz w:val="28"/>
          <w:szCs w:val="28"/>
        </w:rPr>
      </w:pPr>
    </w:p>
    <w:p w:rsidR="00C522B6" w:rsidRDefault="00C522B6">
      <w:pPr>
        <w:rPr>
          <w:sz w:val="28"/>
          <w:szCs w:val="28"/>
        </w:rPr>
      </w:pPr>
    </w:p>
    <w:p w:rsidR="00C522B6" w:rsidRDefault="00C522B6">
      <w:pPr>
        <w:rPr>
          <w:sz w:val="28"/>
          <w:szCs w:val="28"/>
        </w:rPr>
      </w:pPr>
    </w:p>
    <w:p w:rsidR="00C522B6" w:rsidRDefault="00C522B6">
      <w:pPr>
        <w:jc w:val="center"/>
        <w:rPr>
          <w:sz w:val="28"/>
          <w:szCs w:val="28"/>
        </w:rPr>
      </w:pPr>
    </w:p>
    <w:p w:rsidR="00C522B6" w:rsidRDefault="00C522B6">
      <w:pPr>
        <w:jc w:val="center"/>
        <w:rPr>
          <w:sz w:val="28"/>
          <w:szCs w:val="28"/>
        </w:rPr>
      </w:pPr>
    </w:p>
    <w:p w:rsidR="00C522B6" w:rsidRDefault="00C522B6">
      <w:pPr>
        <w:rPr>
          <w:sz w:val="28"/>
          <w:szCs w:val="28"/>
        </w:rPr>
      </w:pPr>
    </w:p>
    <w:p w:rsidR="00C522B6" w:rsidRDefault="00C522B6">
      <w:pPr>
        <w:rPr>
          <w:sz w:val="28"/>
          <w:szCs w:val="28"/>
        </w:rPr>
      </w:pPr>
    </w:p>
    <w:p w:rsidR="0057232C" w:rsidRDefault="0057232C">
      <w:pPr>
        <w:rPr>
          <w:sz w:val="28"/>
          <w:szCs w:val="28"/>
        </w:rPr>
      </w:pPr>
    </w:p>
    <w:p w:rsidR="0057232C" w:rsidRDefault="0057232C">
      <w:pPr>
        <w:rPr>
          <w:sz w:val="28"/>
          <w:szCs w:val="28"/>
        </w:rPr>
      </w:pPr>
    </w:p>
    <w:p w:rsidR="0057232C" w:rsidRDefault="0057232C">
      <w:pPr>
        <w:rPr>
          <w:sz w:val="28"/>
          <w:szCs w:val="28"/>
        </w:rPr>
      </w:pPr>
    </w:p>
    <w:p w:rsidR="0057232C" w:rsidRDefault="0057232C">
      <w:pPr>
        <w:rPr>
          <w:sz w:val="28"/>
          <w:szCs w:val="28"/>
        </w:rPr>
      </w:pPr>
    </w:p>
    <w:p w:rsidR="0057232C" w:rsidRDefault="0057232C">
      <w:pPr>
        <w:rPr>
          <w:sz w:val="28"/>
          <w:szCs w:val="28"/>
        </w:rPr>
      </w:pPr>
    </w:p>
    <w:p w:rsidR="00C522B6" w:rsidRDefault="00C522B6">
      <w:pPr>
        <w:rPr>
          <w:sz w:val="28"/>
          <w:szCs w:val="28"/>
        </w:rPr>
      </w:pPr>
    </w:p>
    <w:p w:rsidR="00C522B6" w:rsidRDefault="002331B5">
      <w:pPr>
        <w:jc w:val="center"/>
        <w:rPr>
          <w:sz w:val="28"/>
          <w:szCs w:val="28"/>
        </w:rPr>
      </w:pPr>
      <w:r w:rsidRPr="00086970">
        <w:rPr>
          <w:sz w:val="28"/>
          <w:szCs w:val="28"/>
          <w:highlight w:val="yellow"/>
        </w:rPr>
        <w:t>Москва – 2025</w:t>
      </w:r>
      <w:r>
        <w:br w:type="page"/>
      </w:r>
    </w:p>
    <w:p w:rsidR="00C522B6" w:rsidRPr="00C85896" w:rsidRDefault="002331B5">
      <w:pPr>
        <w:pageBreakBefore/>
        <w:jc w:val="center"/>
        <w:rPr>
          <w:b/>
          <w:sz w:val="24"/>
          <w:szCs w:val="24"/>
        </w:rPr>
      </w:pPr>
      <w:r w:rsidRPr="00C85896">
        <w:rPr>
          <w:b/>
          <w:sz w:val="24"/>
          <w:szCs w:val="24"/>
        </w:rPr>
        <w:lastRenderedPageBreak/>
        <w:t xml:space="preserve">ПРОГРАММА ПОВЫШЕНИЯ КВАЛИФИКАЦИИ </w:t>
      </w:r>
      <w:r w:rsidR="008A2B31">
        <w:rPr>
          <w:b/>
          <w:sz w:val="24"/>
          <w:szCs w:val="24"/>
        </w:rPr>
        <w:t>В ФОРМЕ СТАЖИРОВКИ</w:t>
      </w:r>
    </w:p>
    <w:p w:rsidR="00C522B6" w:rsidRPr="00C85896" w:rsidRDefault="002331B5">
      <w:pPr>
        <w:jc w:val="center"/>
        <w:rPr>
          <w:b/>
          <w:sz w:val="24"/>
          <w:szCs w:val="24"/>
        </w:rPr>
      </w:pPr>
      <w:r w:rsidRPr="00C85896">
        <w:rPr>
          <w:b/>
          <w:sz w:val="24"/>
          <w:szCs w:val="24"/>
          <w:highlight w:val="yellow"/>
        </w:rPr>
        <w:t>«</w:t>
      </w:r>
      <w:r w:rsidR="00086970" w:rsidRPr="00C85896">
        <w:rPr>
          <w:b/>
          <w:sz w:val="24"/>
          <w:szCs w:val="24"/>
          <w:highlight w:val="yellow"/>
        </w:rPr>
        <w:t>Название программы</w:t>
      </w:r>
      <w:r w:rsidRPr="00C85896">
        <w:rPr>
          <w:b/>
          <w:sz w:val="24"/>
          <w:szCs w:val="24"/>
          <w:highlight w:val="yellow"/>
        </w:rPr>
        <w:t>»</w:t>
      </w:r>
      <w:r w:rsidRPr="00C85896">
        <w:rPr>
          <w:b/>
          <w:sz w:val="24"/>
          <w:szCs w:val="24"/>
        </w:rPr>
        <w:t xml:space="preserve"> </w:t>
      </w:r>
    </w:p>
    <w:p w:rsidR="00C522B6" w:rsidRPr="00C85896" w:rsidRDefault="00C522B6">
      <w:pPr>
        <w:jc w:val="both"/>
        <w:rPr>
          <w:b/>
          <w:sz w:val="24"/>
          <w:szCs w:val="24"/>
        </w:rPr>
      </w:pPr>
    </w:p>
    <w:p w:rsidR="00C522B6" w:rsidRPr="00C85896" w:rsidRDefault="002331B5">
      <w:pPr>
        <w:pBdr>
          <w:top w:val="nil"/>
          <w:left w:val="nil"/>
          <w:bottom w:val="nil"/>
          <w:right w:val="nil"/>
          <w:between w:val="nil"/>
        </w:pBdr>
        <w:ind w:firstLine="709"/>
        <w:jc w:val="center"/>
        <w:rPr>
          <w:b/>
          <w:sz w:val="24"/>
          <w:szCs w:val="24"/>
        </w:rPr>
      </w:pPr>
      <w:r w:rsidRPr="00C85896">
        <w:rPr>
          <w:b/>
          <w:sz w:val="24"/>
          <w:szCs w:val="24"/>
        </w:rPr>
        <w:t xml:space="preserve">Общая характеристика программы </w:t>
      </w:r>
    </w:p>
    <w:p w:rsidR="009116E0" w:rsidRPr="000636C6" w:rsidRDefault="002331B5" w:rsidP="009116E0">
      <w:pPr>
        <w:ind w:firstLine="709"/>
        <w:jc w:val="both"/>
        <w:rPr>
          <w:sz w:val="24"/>
          <w:szCs w:val="24"/>
        </w:rPr>
      </w:pPr>
      <w:r w:rsidRPr="00C85896">
        <w:rPr>
          <w:b/>
          <w:sz w:val="24"/>
          <w:szCs w:val="24"/>
        </w:rPr>
        <w:t>Цель программы</w:t>
      </w:r>
      <w:r w:rsidRPr="00C85896">
        <w:rPr>
          <w:sz w:val="24"/>
          <w:szCs w:val="24"/>
        </w:rPr>
        <w:t xml:space="preserve"> – </w:t>
      </w:r>
      <w:r w:rsidR="008A2B31" w:rsidRPr="008A2B31">
        <w:rPr>
          <w:sz w:val="24"/>
          <w:szCs w:val="24"/>
        </w:rPr>
        <w:t>совершенствование профессиональных компетенций в области</w:t>
      </w:r>
      <w:r w:rsidRPr="00C85896">
        <w:rPr>
          <w:sz w:val="24"/>
          <w:szCs w:val="24"/>
        </w:rPr>
        <w:t xml:space="preserve"> </w:t>
      </w:r>
      <w:r w:rsidR="009116E0" w:rsidRPr="000636C6">
        <w:rPr>
          <w:sz w:val="24"/>
          <w:szCs w:val="24"/>
          <w:highlight w:val="yellow"/>
        </w:rPr>
        <w:t>_______________________________________________________________________________________________________________________________________________________________________________________________________________________________________</w:t>
      </w:r>
    </w:p>
    <w:p w:rsidR="009116E0" w:rsidRDefault="009116E0" w:rsidP="009116E0">
      <w:pPr>
        <w:ind w:firstLine="709"/>
        <w:jc w:val="both"/>
        <w:rPr>
          <w:b/>
          <w:sz w:val="24"/>
          <w:szCs w:val="24"/>
        </w:rPr>
      </w:pPr>
    </w:p>
    <w:p w:rsidR="00C522B6" w:rsidRPr="00C85896" w:rsidRDefault="002331B5" w:rsidP="009116E0">
      <w:pPr>
        <w:ind w:firstLine="709"/>
        <w:jc w:val="both"/>
        <w:rPr>
          <w:sz w:val="24"/>
          <w:szCs w:val="24"/>
        </w:rPr>
      </w:pPr>
      <w:r w:rsidRPr="00C85896">
        <w:rPr>
          <w:b/>
          <w:sz w:val="24"/>
          <w:szCs w:val="24"/>
        </w:rPr>
        <w:t>Наименование профессиональных стандартов, квалификационных справочников, используемых при разработке ДПП</w:t>
      </w:r>
      <w:r w:rsidRPr="00C85896">
        <w:rPr>
          <w:sz w:val="24"/>
          <w:szCs w:val="24"/>
        </w:rPr>
        <w:t>:</w:t>
      </w:r>
    </w:p>
    <w:p w:rsidR="00C522B6" w:rsidRPr="00C85896" w:rsidRDefault="00C522B6">
      <w:pPr>
        <w:ind w:firstLine="567"/>
        <w:jc w:val="both"/>
        <w:rPr>
          <w:sz w:val="24"/>
          <w:szCs w:val="24"/>
        </w:rPr>
      </w:pPr>
    </w:p>
    <w:p w:rsidR="00C522B6" w:rsidRPr="00C85896" w:rsidRDefault="002331B5">
      <w:pPr>
        <w:ind w:firstLine="567"/>
        <w:jc w:val="both"/>
        <w:rPr>
          <w:sz w:val="24"/>
          <w:szCs w:val="24"/>
        </w:rPr>
      </w:pPr>
      <w:r w:rsidRPr="00C85896">
        <w:rPr>
          <w:sz w:val="24"/>
          <w:szCs w:val="24"/>
          <w:highlight w:val="yellow"/>
        </w:rPr>
        <w:t>Профессиональный стандарт "Реабилитационная работа в социальной сфере", утвержденный приказом Министерства труда и социальной защиты Российской Федерации от 18 июня 2020 г. N 352н (Зарегистрировано в Минюсте России 20 июля 2020 г. N 59010).</w:t>
      </w:r>
    </w:p>
    <w:p w:rsidR="00C522B6" w:rsidRPr="00C85896" w:rsidRDefault="00C522B6">
      <w:pPr>
        <w:ind w:firstLine="567"/>
        <w:jc w:val="both"/>
        <w:rPr>
          <w:b/>
          <w:sz w:val="24"/>
          <w:szCs w:val="24"/>
        </w:rPr>
      </w:pPr>
    </w:p>
    <w:p w:rsidR="00C522B6" w:rsidRPr="00C85896" w:rsidRDefault="002331B5" w:rsidP="00AD12B6">
      <w:pPr>
        <w:jc w:val="both"/>
        <w:rPr>
          <w:b/>
          <w:sz w:val="24"/>
          <w:szCs w:val="24"/>
        </w:rPr>
      </w:pPr>
      <w:bookmarkStart w:id="1" w:name="_Hlk191305227"/>
      <w:r w:rsidRPr="00C85896">
        <w:rPr>
          <w:b/>
          <w:sz w:val="24"/>
          <w:szCs w:val="24"/>
        </w:rPr>
        <w:t>Перечень профессиональных компетенций в рамках имеющейся квалификации, качественное изменение которых осуществляется в процессе обучения:</w:t>
      </w:r>
    </w:p>
    <w:bookmarkEnd w:id="1"/>
    <w:p w:rsidR="00C522B6" w:rsidRPr="00C85896" w:rsidRDefault="002331B5">
      <w:pPr>
        <w:jc w:val="both"/>
        <w:rPr>
          <w:b/>
          <w:sz w:val="24"/>
          <w:szCs w:val="24"/>
        </w:rPr>
      </w:pPr>
      <w:r w:rsidRPr="00C85896">
        <w:rPr>
          <w:b/>
          <w:sz w:val="24"/>
          <w:szCs w:val="24"/>
        </w:rPr>
        <w:t> </w:t>
      </w:r>
    </w:p>
    <w:p w:rsidR="00C522B6" w:rsidRPr="00C85896" w:rsidRDefault="002331B5">
      <w:pPr>
        <w:ind w:firstLine="720"/>
        <w:jc w:val="both"/>
        <w:rPr>
          <w:sz w:val="24"/>
          <w:szCs w:val="24"/>
        </w:rPr>
      </w:pPr>
      <w:r w:rsidRPr="00C85896">
        <w:rPr>
          <w:sz w:val="24"/>
          <w:szCs w:val="24"/>
        </w:rPr>
        <w:t xml:space="preserve">– </w:t>
      </w:r>
      <w:r w:rsidRPr="00C85896">
        <w:rPr>
          <w:sz w:val="24"/>
          <w:szCs w:val="24"/>
          <w:highlight w:val="yellow"/>
        </w:rPr>
        <w:t>способность</w:t>
      </w:r>
      <w:r w:rsidRPr="00C85896">
        <w:rPr>
          <w:sz w:val="24"/>
          <w:szCs w:val="24"/>
        </w:rPr>
        <w:t xml:space="preserve">; </w:t>
      </w:r>
    </w:p>
    <w:p w:rsidR="00C522B6" w:rsidRPr="00C85896" w:rsidRDefault="002331B5">
      <w:pPr>
        <w:ind w:firstLine="720"/>
        <w:jc w:val="both"/>
        <w:rPr>
          <w:sz w:val="24"/>
          <w:szCs w:val="24"/>
        </w:rPr>
      </w:pPr>
      <w:r w:rsidRPr="00C85896">
        <w:rPr>
          <w:sz w:val="24"/>
          <w:szCs w:val="24"/>
        </w:rPr>
        <w:t xml:space="preserve">– </w:t>
      </w:r>
      <w:r w:rsidRPr="00C85896">
        <w:rPr>
          <w:sz w:val="24"/>
          <w:szCs w:val="24"/>
          <w:highlight w:val="yellow"/>
        </w:rPr>
        <w:t>способность</w:t>
      </w:r>
      <w:r w:rsidRPr="00C85896">
        <w:rPr>
          <w:sz w:val="24"/>
          <w:szCs w:val="24"/>
        </w:rPr>
        <w:t>;</w:t>
      </w:r>
    </w:p>
    <w:p w:rsidR="00C522B6" w:rsidRPr="00C85896" w:rsidRDefault="002331B5" w:rsidP="00086970">
      <w:pPr>
        <w:ind w:firstLine="720"/>
        <w:jc w:val="both"/>
        <w:rPr>
          <w:b/>
          <w:sz w:val="24"/>
          <w:szCs w:val="24"/>
        </w:rPr>
      </w:pPr>
      <w:r w:rsidRPr="00C85896">
        <w:rPr>
          <w:sz w:val="24"/>
          <w:szCs w:val="24"/>
        </w:rPr>
        <w:t xml:space="preserve">– </w:t>
      </w:r>
      <w:r w:rsidRPr="00C85896">
        <w:rPr>
          <w:sz w:val="24"/>
          <w:szCs w:val="24"/>
          <w:highlight w:val="yellow"/>
        </w:rPr>
        <w:t>способность</w:t>
      </w:r>
      <w:r w:rsidRPr="00C85896">
        <w:rPr>
          <w:sz w:val="24"/>
          <w:szCs w:val="24"/>
        </w:rPr>
        <w:t xml:space="preserve">  </w:t>
      </w:r>
    </w:p>
    <w:p w:rsidR="00C522B6" w:rsidRPr="00C85896" w:rsidRDefault="00C522B6">
      <w:pPr>
        <w:ind w:firstLine="851"/>
        <w:jc w:val="both"/>
        <w:rPr>
          <w:b/>
          <w:sz w:val="24"/>
          <w:szCs w:val="24"/>
        </w:rPr>
      </w:pPr>
    </w:p>
    <w:p w:rsidR="00C522B6" w:rsidRPr="00C85896" w:rsidRDefault="002331B5">
      <w:pPr>
        <w:ind w:firstLine="851"/>
        <w:jc w:val="center"/>
        <w:rPr>
          <w:b/>
          <w:sz w:val="24"/>
          <w:szCs w:val="24"/>
        </w:rPr>
      </w:pPr>
      <w:r w:rsidRPr="00C85896">
        <w:rPr>
          <w:b/>
          <w:sz w:val="24"/>
          <w:szCs w:val="24"/>
        </w:rPr>
        <w:t>Планируемые результаты обучения по программе</w:t>
      </w:r>
    </w:p>
    <w:p w:rsidR="00C522B6" w:rsidRPr="00C85896" w:rsidRDefault="00C522B6">
      <w:pPr>
        <w:ind w:firstLine="851"/>
        <w:jc w:val="center"/>
        <w:rPr>
          <w:b/>
          <w:sz w:val="24"/>
          <w:szCs w:val="24"/>
        </w:rPr>
      </w:pPr>
    </w:p>
    <w:p w:rsidR="00C522B6" w:rsidRPr="00C85896" w:rsidRDefault="002331B5">
      <w:pPr>
        <w:ind w:firstLine="851"/>
        <w:jc w:val="both"/>
        <w:rPr>
          <w:sz w:val="24"/>
          <w:szCs w:val="24"/>
        </w:rPr>
      </w:pPr>
      <w:r w:rsidRPr="00C85896">
        <w:rPr>
          <w:sz w:val="24"/>
          <w:szCs w:val="24"/>
        </w:rPr>
        <w:t>По итогам освоения программы слушатели должны:</w:t>
      </w:r>
    </w:p>
    <w:p w:rsidR="00C522B6" w:rsidRPr="00C85896" w:rsidRDefault="002331B5">
      <w:pPr>
        <w:ind w:firstLine="709"/>
        <w:jc w:val="both"/>
        <w:rPr>
          <w:b/>
          <w:sz w:val="24"/>
          <w:szCs w:val="24"/>
        </w:rPr>
      </w:pPr>
      <w:r w:rsidRPr="00C85896">
        <w:rPr>
          <w:b/>
          <w:sz w:val="24"/>
          <w:szCs w:val="24"/>
          <w:highlight w:val="yellow"/>
        </w:rPr>
        <w:t>Знать:</w:t>
      </w:r>
    </w:p>
    <w:p w:rsidR="00C522B6" w:rsidRPr="00C85896" w:rsidRDefault="002331B5" w:rsidP="00086970">
      <w:pPr>
        <w:ind w:firstLine="720"/>
        <w:jc w:val="both"/>
        <w:rPr>
          <w:sz w:val="24"/>
          <w:szCs w:val="24"/>
        </w:rPr>
      </w:pPr>
      <w:r w:rsidRPr="00C85896">
        <w:rPr>
          <w:sz w:val="24"/>
          <w:szCs w:val="24"/>
        </w:rPr>
        <w:t xml:space="preserve">– </w:t>
      </w:r>
      <w:r w:rsidR="00086970" w:rsidRPr="00C85896">
        <w:rPr>
          <w:sz w:val="24"/>
          <w:szCs w:val="24"/>
        </w:rPr>
        <w:t>…………;</w:t>
      </w:r>
    </w:p>
    <w:p w:rsidR="00086970" w:rsidRPr="00C85896" w:rsidRDefault="00086970" w:rsidP="00086970">
      <w:pPr>
        <w:ind w:firstLine="720"/>
        <w:jc w:val="both"/>
        <w:rPr>
          <w:sz w:val="24"/>
          <w:szCs w:val="24"/>
        </w:rPr>
      </w:pPr>
      <w:r w:rsidRPr="00C85896">
        <w:rPr>
          <w:sz w:val="24"/>
          <w:szCs w:val="24"/>
        </w:rPr>
        <w:t>–  ………..</w:t>
      </w:r>
    </w:p>
    <w:p w:rsidR="00C522B6" w:rsidRPr="00C85896" w:rsidRDefault="00C522B6">
      <w:pPr>
        <w:ind w:firstLine="709"/>
        <w:jc w:val="both"/>
        <w:rPr>
          <w:sz w:val="24"/>
          <w:szCs w:val="24"/>
        </w:rPr>
      </w:pPr>
    </w:p>
    <w:p w:rsidR="00C522B6" w:rsidRPr="00C85896" w:rsidRDefault="002331B5">
      <w:pPr>
        <w:ind w:firstLine="709"/>
        <w:jc w:val="both"/>
        <w:rPr>
          <w:b/>
          <w:sz w:val="24"/>
          <w:szCs w:val="24"/>
        </w:rPr>
      </w:pPr>
      <w:r w:rsidRPr="00C85896">
        <w:rPr>
          <w:b/>
          <w:sz w:val="24"/>
          <w:szCs w:val="24"/>
          <w:highlight w:val="yellow"/>
        </w:rPr>
        <w:t>Уметь:</w:t>
      </w:r>
      <w:r w:rsidRPr="00C85896">
        <w:rPr>
          <w:b/>
          <w:sz w:val="24"/>
          <w:szCs w:val="24"/>
        </w:rPr>
        <w:t xml:space="preserve"> </w:t>
      </w:r>
    </w:p>
    <w:p w:rsidR="00086970" w:rsidRPr="00C85896" w:rsidRDefault="002331B5">
      <w:pPr>
        <w:ind w:firstLine="709"/>
        <w:jc w:val="both"/>
        <w:rPr>
          <w:sz w:val="24"/>
          <w:szCs w:val="24"/>
        </w:rPr>
      </w:pPr>
      <w:r w:rsidRPr="00C85896">
        <w:rPr>
          <w:sz w:val="24"/>
          <w:szCs w:val="24"/>
        </w:rPr>
        <w:t xml:space="preserve">– </w:t>
      </w:r>
      <w:r w:rsidR="00086970" w:rsidRPr="00C85896">
        <w:rPr>
          <w:sz w:val="24"/>
          <w:szCs w:val="24"/>
        </w:rPr>
        <w:t>…………;</w:t>
      </w:r>
    </w:p>
    <w:p w:rsidR="00086970" w:rsidRPr="00C85896" w:rsidRDefault="00086970" w:rsidP="00086970">
      <w:pPr>
        <w:ind w:firstLine="709"/>
        <w:jc w:val="both"/>
        <w:rPr>
          <w:sz w:val="24"/>
          <w:szCs w:val="24"/>
        </w:rPr>
      </w:pPr>
      <w:r w:rsidRPr="00C85896">
        <w:rPr>
          <w:sz w:val="24"/>
          <w:szCs w:val="24"/>
        </w:rPr>
        <w:t xml:space="preserve">– ……….. </w:t>
      </w:r>
    </w:p>
    <w:p w:rsidR="00C522B6" w:rsidRPr="00C85896" w:rsidRDefault="00C522B6" w:rsidP="00086970">
      <w:pPr>
        <w:jc w:val="both"/>
        <w:rPr>
          <w:sz w:val="24"/>
          <w:szCs w:val="24"/>
        </w:rPr>
      </w:pPr>
    </w:p>
    <w:p w:rsidR="00C522B6" w:rsidRPr="00C85896" w:rsidRDefault="002331B5">
      <w:pPr>
        <w:ind w:firstLine="709"/>
        <w:jc w:val="both"/>
        <w:rPr>
          <w:sz w:val="24"/>
          <w:szCs w:val="24"/>
        </w:rPr>
      </w:pPr>
      <w:r w:rsidRPr="00C85896">
        <w:rPr>
          <w:b/>
          <w:sz w:val="24"/>
          <w:szCs w:val="24"/>
          <w:highlight w:val="yellow"/>
        </w:rPr>
        <w:t>Владеть:</w:t>
      </w:r>
      <w:r w:rsidRPr="00C85896">
        <w:rPr>
          <w:b/>
          <w:sz w:val="24"/>
          <w:szCs w:val="24"/>
        </w:rPr>
        <w:t xml:space="preserve"> </w:t>
      </w:r>
    </w:p>
    <w:p w:rsidR="00C522B6" w:rsidRPr="00C85896" w:rsidRDefault="002331B5">
      <w:pPr>
        <w:ind w:firstLine="709"/>
        <w:jc w:val="both"/>
        <w:rPr>
          <w:sz w:val="24"/>
          <w:szCs w:val="24"/>
        </w:rPr>
      </w:pPr>
      <w:r w:rsidRPr="00C85896">
        <w:rPr>
          <w:sz w:val="24"/>
          <w:szCs w:val="24"/>
        </w:rPr>
        <w:t xml:space="preserve">– </w:t>
      </w:r>
      <w:r w:rsidR="00086970" w:rsidRPr="00C85896">
        <w:rPr>
          <w:sz w:val="24"/>
          <w:szCs w:val="24"/>
        </w:rPr>
        <w:t>…………</w:t>
      </w:r>
      <w:r w:rsidRPr="00C85896">
        <w:rPr>
          <w:sz w:val="24"/>
          <w:szCs w:val="24"/>
        </w:rPr>
        <w:t>;</w:t>
      </w:r>
    </w:p>
    <w:p w:rsidR="00C522B6" w:rsidRPr="00C85896" w:rsidRDefault="002331B5">
      <w:pPr>
        <w:ind w:firstLine="709"/>
        <w:jc w:val="both"/>
        <w:rPr>
          <w:sz w:val="24"/>
          <w:szCs w:val="24"/>
        </w:rPr>
      </w:pPr>
      <w:r w:rsidRPr="00C85896">
        <w:rPr>
          <w:sz w:val="24"/>
          <w:szCs w:val="24"/>
        </w:rPr>
        <w:t xml:space="preserve">– </w:t>
      </w:r>
      <w:r w:rsidR="00086970" w:rsidRPr="00C85896">
        <w:rPr>
          <w:sz w:val="24"/>
          <w:szCs w:val="24"/>
        </w:rPr>
        <w:t>…………</w:t>
      </w:r>
    </w:p>
    <w:p w:rsidR="00C522B6" w:rsidRDefault="002331B5">
      <w:pPr>
        <w:jc w:val="both"/>
        <w:rPr>
          <w:b/>
          <w:sz w:val="28"/>
          <w:szCs w:val="28"/>
        </w:rPr>
      </w:pPr>
      <w:r w:rsidRPr="00C85896">
        <w:rPr>
          <w:sz w:val="24"/>
          <w:szCs w:val="24"/>
        </w:rPr>
        <w:br w:type="page"/>
      </w:r>
    </w:p>
    <w:p w:rsidR="00C522B6" w:rsidRPr="00C85896" w:rsidRDefault="002331B5">
      <w:pPr>
        <w:jc w:val="center"/>
        <w:rPr>
          <w:sz w:val="24"/>
          <w:szCs w:val="24"/>
        </w:rPr>
      </w:pPr>
      <w:r w:rsidRPr="00C85896">
        <w:rPr>
          <w:sz w:val="24"/>
          <w:szCs w:val="24"/>
        </w:rPr>
        <w:lastRenderedPageBreak/>
        <w:t>Федеральное государственное образовательное бюджетное учреждение</w:t>
      </w:r>
    </w:p>
    <w:p w:rsidR="00C522B6" w:rsidRPr="00C85896" w:rsidRDefault="002331B5">
      <w:pPr>
        <w:jc w:val="center"/>
        <w:rPr>
          <w:sz w:val="24"/>
          <w:szCs w:val="24"/>
        </w:rPr>
      </w:pPr>
      <w:r w:rsidRPr="00C85896">
        <w:rPr>
          <w:sz w:val="24"/>
          <w:szCs w:val="24"/>
        </w:rPr>
        <w:t>высшего образования</w:t>
      </w:r>
    </w:p>
    <w:p w:rsidR="00C522B6" w:rsidRPr="00C85896" w:rsidRDefault="002331B5">
      <w:pPr>
        <w:jc w:val="center"/>
        <w:rPr>
          <w:b/>
          <w:sz w:val="24"/>
          <w:szCs w:val="24"/>
        </w:rPr>
      </w:pPr>
      <w:r w:rsidRPr="00C85896">
        <w:rPr>
          <w:b/>
          <w:sz w:val="24"/>
          <w:szCs w:val="24"/>
        </w:rPr>
        <w:t>«Финансовый университет при Правительстве Российской Федерации»</w:t>
      </w:r>
    </w:p>
    <w:p w:rsidR="00C522B6" w:rsidRPr="00C85896" w:rsidRDefault="002331B5">
      <w:pPr>
        <w:jc w:val="center"/>
        <w:rPr>
          <w:b/>
          <w:sz w:val="24"/>
          <w:szCs w:val="24"/>
        </w:rPr>
      </w:pPr>
      <w:r w:rsidRPr="00C85896">
        <w:rPr>
          <w:b/>
          <w:sz w:val="24"/>
          <w:szCs w:val="24"/>
        </w:rPr>
        <w:t>(Финансовый университет)</w:t>
      </w:r>
    </w:p>
    <w:p w:rsidR="00C522B6" w:rsidRPr="00C85896" w:rsidRDefault="00C522B6">
      <w:pPr>
        <w:jc w:val="center"/>
        <w:rPr>
          <w:b/>
          <w:sz w:val="24"/>
          <w:szCs w:val="24"/>
        </w:rPr>
      </w:pPr>
    </w:p>
    <w:p w:rsidR="00C522B6" w:rsidRPr="00C85896" w:rsidRDefault="002331B5" w:rsidP="00086970">
      <w:pPr>
        <w:jc w:val="center"/>
        <w:rPr>
          <w:sz w:val="24"/>
          <w:szCs w:val="24"/>
        </w:rPr>
      </w:pPr>
      <w:r w:rsidRPr="00C85896">
        <w:rPr>
          <w:b/>
          <w:sz w:val="24"/>
          <w:szCs w:val="24"/>
        </w:rPr>
        <w:t xml:space="preserve">Институт </w:t>
      </w:r>
      <w:r w:rsidR="00086970" w:rsidRPr="00C85896">
        <w:rPr>
          <w:b/>
          <w:sz w:val="24"/>
          <w:szCs w:val="24"/>
        </w:rPr>
        <w:t>корпоративного обучения</w:t>
      </w:r>
    </w:p>
    <w:p w:rsidR="00C522B6" w:rsidRPr="00C85896" w:rsidRDefault="00C522B6">
      <w:pPr>
        <w:jc w:val="center"/>
        <w:rPr>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116E0" w:rsidTr="0049704E">
        <w:tc>
          <w:tcPr>
            <w:tcW w:w="4672" w:type="dxa"/>
          </w:tcPr>
          <w:p w:rsidR="009116E0" w:rsidRPr="000636C6" w:rsidRDefault="009116E0" w:rsidP="0049704E">
            <w:pPr>
              <w:jc w:val="both"/>
              <w:rPr>
                <w:sz w:val="24"/>
                <w:szCs w:val="24"/>
              </w:rPr>
            </w:pPr>
            <w:r w:rsidRPr="000636C6">
              <w:rPr>
                <w:sz w:val="24"/>
                <w:szCs w:val="24"/>
              </w:rPr>
              <w:t>ОБСУЖДЕН И ОДОБРЕН</w:t>
            </w:r>
          </w:p>
          <w:p w:rsidR="009116E0" w:rsidRPr="000636C6" w:rsidRDefault="009116E0" w:rsidP="0049704E">
            <w:pPr>
              <w:jc w:val="both"/>
              <w:rPr>
                <w:sz w:val="24"/>
                <w:szCs w:val="24"/>
              </w:rPr>
            </w:pPr>
            <w:r w:rsidRPr="000636C6">
              <w:rPr>
                <w:sz w:val="24"/>
                <w:szCs w:val="24"/>
              </w:rPr>
              <w:t>на Учебно-методическом совете Института корпоративного обучения</w:t>
            </w:r>
          </w:p>
          <w:p w:rsidR="009116E0" w:rsidRDefault="009116E0" w:rsidP="0049704E">
            <w:pPr>
              <w:jc w:val="both"/>
              <w:rPr>
                <w:sz w:val="24"/>
                <w:szCs w:val="24"/>
              </w:rPr>
            </w:pPr>
            <w:r w:rsidRPr="000636C6">
              <w:rPr>
                <w:sz w:val="24"/>
                <w:szCs w:val="24"/>
              </w:rPr>
              <w:t>Протокол от «_</w:t>
            </w:r>
            <w:r>
              <w:rPr>
                <w:sz w:val="24"/>
                <w:szCs w:val="24"/>
              </w:rPr>
              <w:t>_</w:t>
            </w:r>
            <w:r w:rsidRPr="000636C6">
              <w:rPr>
                <w:sz w:val="24"/>
                <w:szCs w:val="24"/>
              </w:rPr>
              <w:t>_»</w:t>
            </w:r>
            <w:r>
              <w:rPr>
                <w:sz w:val="24"/>
                <w:szCs w:val="24"/>
              </w:rPr>
              <w:t xml:space="preserve"> </w:t>
            </w:r>
            <w:r w:rsidRPr="000636C6">
              <w:rPr>
                <w:sz w:val="24"/>
                <w:szCs w:val="24"/>
              </w:rPr>
              <w:t>_________20__ г. № ___</w:t>
            </w:r>
          </w:p>
          <w:p w:rsidR="009116E0" w:rsidRDefault="009116E0" w:rsidP="0049704E">
            <w:pPr>
              <w:jc w:val="both"/>
              <w:rPr>
                <w:sz w:val="24"/>
                <w:szCs w:val="24"/>
              </w:rPr>
            </w:pPr>
          </w:p>
        </w:tc>
        <w:tc>
          <w:tcPr>
            <w:tcW w:w="4673" w:type="dxa"/>
          </w:tcPr>
          <w:p w:rsidR="009116E0" w:rsidRPr="000636C6" w:rsidRDefault="009116E0" w:rsidP="0049704E">
            <w:pPr>
              <w:ind w:firstLine="1170"/>
              <w:jc w:val="both"/>
              <w:rPr>
                <w:sz w:val="24"/>
                <w:szCs w:val="24"/>
              </w:rPr>
            </w:pPr>
            <w:r w:rsidRPr="000636C6">
              <w:rPr>
                <w:sz w:val="24"/>
                <w:szCs w:val="24"/>
              </w:rPr>
              <w:t>УТВЕРЖДАЮ</w:t>
            </w:r>
          </w:p>
          <w:p w:rsidR="009116E0" w:rsidRPr="000636C6" w:rsidRDefault="009116E0" w:rsidP="0049704E">
            <w:pPr>
              <w:ind w:firstLine="1170"/>
              <w:jc w:val="both"/>
              <w:rPr>
                <w:sz w:val="24"/>
                <w:szCs w:val="24"/>
              </w:rPr>
            </w:pPr>
            <w:r w:rsidRPr="000636C6">
              <w:rPr>
                <w:sz w:val="24"/>
                <w:szCs w:val="24"/>
              </w:rPr>
              <w:t>Директор по персоналу</w:t>
            </w:r>
          </w:p>
          <w:p w:rsidR="009116E0" w:rsidRPr="000636C6" w:rsidRDefault="009116E0" w:rsidP="0049704E">
            <w:pPr>
              <w:ind w:firstLine="1170"/>
              <w:jc w:val="both"/>
              <w:rPr>
                <w:sz w:val="24"/>
                <w:szCs w:val="24"/>
              </w:rPr>
            </w:pPr>
          </w:p>
          <w:p w:rsidR="009116E0" w:rsidRPr="000636C6" w:rsidRDefault="009116E0" w:rsidP="0049704E">
            <w:pPr>
              <w:ind w:firstLine="1170"/>
              <w:jc w:val="both"/>
              <w:rPr>
                <w:sz w:val="24"/>
                <w:szCs w:val="24"/>
              </w:rPr>
            </w:pPr>
          </w:p>
          <w:p w:rsidR="009116E0" w:rsidRPr="000636C6" w:rsidRDefault="009116E0" w:rsidP="0049704E">
            <w:pPr>
              <w:ind w:firstLine="1170"/>
              <w:jc w:val="both"/>
              <w:rPr>
                <w:sz w:val="24"/>
                <w:szCs w:val="24"/>
              </w:rPr>
            </w:pPr>
            <w:r w:rsidRPr="000636C6">
              <w:rPr>
                <w:sz w:val="24"/>
                <w:szCs w:val="24"/>
              </w:rPr>
              <w:t>_______________ Э.В. Сухов</w:t>
            </w:r>
          </w:p>
          <w:p w:rsidR="009116E0" w:rsidRDefault="009116E0" w:rsidP="0049704E">
            <w:pPr>
              <w:ind w:firstLine="1170"/>
              <w:jc w:val="both"/>
              <w:rPr>
                <w:sz w:val="24"/>
                <w:szCs w:val="24"/>
              </w:rPr>
            </w:pPr>
            <w:r w:rsidRPr="000636C6">
              <w:rPr>
                <w:sz w:val="24"/>
                <w:szCs w:val="24"/>
              </w:rPr>
              <w:t>«__»</w:t>
            </w:r>
            <w:r>
              <w:rPr>
                <w:sz w:val="24"/>
                <w:szCs w:val="24"/>
              </w:rPr>
              <w:t xml:space="preserve"> </w:t>
            </w:r>
            <w:r w:rsidRPr="000636C6">
              <w:rPr>
                <w:sz w:val="24"/>
                <w:szCs w:val="24"/>
              </w:rPr>
              <w:t>___________ 20___ г.</w:t>
            </w:r>
          </w:p>
          <w:p w:rsidR="009116E0" w:rsidRPr="000636C6" w:rsidRDefault="009116E0" w:rsidP="0049704E">
            <w:pPr>
              <w:ind w:firstLine="1170"/>
              <w:jc w:val="both"/>
              <w:rPr>
                <w:sz w:val="18"/>
                <w:szCs w:val="24"/>
              </w:rPr>
            </w:pPr>
          </w:p>
          <w:p w:rsidR="009116E0" w:rsidRDefault="009116E0" w:rsidP="0049704E">
            <w:pPr>
              <w:jc w:val="both"/>
              <w:rPr>
                <w:sz w:val="24"/>
                <w:szCs w:val="24"/>
              </w:rPr>
            </w:pPr>
            <w:r w:rsidRPr="000636C6">
              <w:rPr>
                <w:sz w:val="24"/>
                <w:szCs w:val="24"/>
              </w:rPr>
              <w:t xml:space="preserve">                          М.П.</w:t>
            </w:r>
          </w:p>
        </w:tc>
      </w:tr>
    </w:tbl>
    <w:p w:rsidR="00C522B6" w:rsidRDefault="00C522B6">
      <w:pPr>
        <w:jc w:val="center"/>
        <w:rPr>
          <w:b/>
          <w:sz w:val="24"/>
          <w:szCs w:val="24"/>
        </w:rPr>
      </w:pPr>
    </w:p>
    <w:p w:rsidR="009116E0" w:rsidRPr="00C85896" w:rsidRDefault="009116E0">
      <w:pPr>
        <w:jc w:val="center"/>
        <w:rPr>
          <w:b/>
          <w:sz w:val="24"/>
          <w:szCs w:val="24"/>
        </w:rPr>
      </w:pPr>
    </w:p>
    <w:p w:rsidR="00C522B6" w:rsidRPr="00C85896" w:rsidRDefault="00C522B6">
      <w:pPr>
        <w:jc w:val="center"/>
        <w:rPr>
          <w:b/>
          <w:sz w:val="24"/>
          <w:szCs w:val="24"/>
        </w:rPr>
      </w:pPr>
    </w:p>
    <w:p w:rsidR="00C522B6" w:rsidRPr="00C85896" w:rsidRDefault="00C522B6">
      <w:pPr>
        <w:jc w:val="center"/>
        <w:rPr>
          <w:b/>
          <w:sz w:val="24"/>
          <w:szCs w:val="24"/>
        </w:rPr>
      </w:pPr>
    </w:p>
    <w:p w:rsidR="00C522B6" w:rsidRPr="00C85896" w:rsidRDefault="00C522B6">
      <w:pPr>
        <w:jc w:val="center"/>
        <w:rPr>
          <w:b/>
          <w:sz w:val="24"/>
          <w:szCs w:val="24"/>
        </w:rPr>
      </w:pPr>
    </w:p>
    <w:p w:rsidR="00C522B6" w:rsidRPr="00C85896" w:rsidRDefault="002331B5">
      <w:pPr>
        <w:jc w:val="center"/>
        <w:rPr>
          <w:b/>
          <w:sz w:val="24"/>
          <w:szCs w:val="24"/>
        </w:rPr>
      </w:pPr>
      <w:r w:rsidRPr="00C85896">
        <w:rPr>
          <w:b/>
          <w:sz w:val="24"/>
          <w:szCs w:val="24"/>
        </w:rPr>
        <w:t>УЧЕБНЫЙ ПЛАН</w:t>
      </w:r>
    </w:p>
    <w:p w:rsidR="00C522B6" w:rsidRPr="00C85896" w:rsidRDefault="002331B5">
      <w:pPr>
        <w:jc w:val="center"/>
        <w:rPr>
          <w:sz w:val="24"/>
          <w:szCs w:val="24"/>
        </w:rPr>
      </w:pPr>
      <w:r w:rsidRPr="00C85896">
        <w:rPr>
          <w:sz w:val="24"/>
          <w:szCs w:val="24"/>
        </w:rPr>
        <w:t xml:space="preserve">программы повышения квалификации </w:t>
      </w:r>
      <w:r w:rsidR="008A2B31">
        <w:rPr>
          <w:sz w:val="24"/>
          <w:szCs w:val="24"/>
        </w:rPr>
        <w:t>в форме стажировки</w:t>
      </w:r>
    </w:p>
    <w:p w:rsidR="00C522B6" w:rsidRPr="00C85896" w:rsidRDefault="002331B5">
      <w:pPr>
        <w:jc w:val="center"/>
        <w:rPr>
          <w:b/>
          <w:sz w:val="24"/>
          <w:szCs w:val="24"/>
        </w:rPr>
      </w:pPr>
      <w:r w:rsidRPr="00C85896">
        <w:rPr>
          <w:b/>
          <w:sz w:val="24"/>
          <w:szCs w:val="24"/>
          <w:highlight w:val="yellow"/>
        </w:rPr>
        <w:t>«</w:t>
      </w:r>
      <w:r w:rsidR="00C85896" w:rsidRPr="00C85896">
        <w:rPr>
          <w:b/>
          <w:sz w:val="24"/>
          <w:szCs w:val="24"/>
          <w:highlight w:val="yellow"/>
        </w:rPr>
        <w:t>Название программы</w:t>
      </w:r>
      <w:r w:rsidRPr="00C85896">
        <w:rPr>
          <w:b/>
          <w:sz w:val="24"/>
          <w:szCs w:val="24"/>
          <w:highlight w:val="yellow"/>
        </w:rPr>
        <w:t>»</w:t>
      </w:r>
    </w:p>
    <w:p w:rsidR="00C522B6" w:rsidRPr="00C85896" w:rsidRDefault="00C522B6">
      <w:pPr>
        <w:jc w:val="center"/>
        <w:rPr>
          <w:b/>
          <w:sz w:val="24"/>
          <w:szCs w:val="24"/>
        </w:rPr>
      </w:pPr>
    </w:p>
    <w:tbl>
      <w:tblPr>
        <w:tblStyle w:val="afffff"/>
        <w:tblW w:w="967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0"/>
        <w:gridCol w:w="7367"/>
      </w:tblGrid>
      <w:tr w:rsidR="00C522B6" w:rsidRPr="00C85896" w:rsidTr="00C85896">
        <w:trPr>
          <w:trHeight w:val="1073"/>
        </w:trPr>
        <w:tc>
          <w:tcPr>
            <w:tcW w:w="2310" w:type="dxa"/>
          </w:tcPr>
          <w:p w:rsidR="00C522B6" w:rsidRPr="00C85896" w:rsidRDefault="002331B5" w:rsidP="00C85896">
            <w:pPr>
              <w:ind w:left="142"/>
              <w:rPr>
                <w:b/>
                <w:sz w:val="24"/>
                <w:szCs w:val="24"/>
              </w:rPr>
            </w:pPr>
            <w:r w:rsidRPr="00C85896">
              <w:rPr>
                <w:b/>
                <w:sz w:val="24"/>
                <w:szCs w:val="24"/>
              </w:rPr>
              <w:t>Требования к уровню образования слушателей</w:t>
            </w:r>
          </w:p>
        </w:tc>
        <w:tc>
          <w:tcPr>
            <w:tcW w:w="7367" w:type="dxa"/>
            <w:tcBorders>
              <w:top w:val="single" w:sz="4" w:space="0" w:color="000000"/>
              <w:left w:val="single" w:sz="4" w:space="0" w:color="000000"/>
              <w:bottom w:val="single" w:sz="4" w:space="0" w:color="000000"/>
              <w:right w:val="single" w:sz="4" w:space="0" w:color="000000"/>
            </w:tcBorders>
          </w:tcPr>
          <w:p w:rsidR="00C522B6" w:rsidRPr="00C85896" w:rsidRDefault="002331B5" w:rsidP="00C85896">
            <w:pPr>
              <w:tabs>
                <w:tab w:val="left" w:pos="7600"/>
                <w:tab w:val="left" w:pos="7912"/>
              </w:tabs>
              <w:ind w:left="142"/>
              <w:rPr>
                <w:sz w:val="24"/>
                <w:szCs w:val="24"/>
              </w:rPr>
            </w:pPr>
            <w:r w:rsidRPr="00C85896">
              <w:rPr>
                <w:sz w:val="24"/>
                <w:szCs w:val="24"/>
              </w:rPr>
              <w:t xml:space="preserve">Лица, имеющие среднее профессиональное и (или) высшее </w:t>
            </w:r>
            <w:r w:rsidR="00086970" w:rsidRPr="00C85896">
              <w:rPr>
                <w:sz w:val="24"/>
                <w:szCs w:val="24"/>
              </w:rPr>
              <w:t>образование; лица</w:t>
            </w:r>
            <w:r w:rsidRPr="00C85896">
              <w:rPr>
                <w:sz w:val="24"/>
                <w:szCs w:val="24"/>
              </w:rPr>
              <w:t>, получающие среднее профессиональное и (или) высшее образование</w:t>
            </w:r>
          </w:p>
        </w:tc>
      </w:tr>
      <w:tr w:rsidR="00C522B6" w:rsidRPr="00C85896" w:rsidTr="00C85896">
        <w:trPr>
          <w:trHeight w:val="724"/>
        </w:trPr>
        <w:tc>
          <w:tcPr>
            <w:tcW w:w="2310" w:type="dxa"/>
          </w:tcPr>
          <w:p w:rsidR="00C522B6" w:rsidRPr="00C85896" w:rsidRDefault="002331B5" w:rsidP="00C85896">
            <w:pPr>
              <w:ind w:left="142"/>
              <w:rPr>
                <w:b/>
                <w:sz w:val="24"/>
                <w:szCs w:val="24"/>
              </w:rPr>
            </w:pPr>
            <w:r w:rsidRPr="00C85896">
              <w:rPr>
                <w:b/>
                <w:sz w:val="24"/>
                <w:szCs w:val="24"/>
              </w:rPr>
              <w:t>Категория слушателей</w:t>
            </w:r>
          </w:p>
        </w:tc>
        <w:tc>
          <w:tcPr>
            <w:tcW w:w="7367" w:type="dxa"/>
            <w:tcBorders>
              <w:top w:val="single" w:sz="4" w:space="0" w:color="000000"/>
              <w:left w:val="single" w:sz="4" w:space="0" w:color="000000"/>
              <w:bottom w:val="single" w:sz="4" w:space="0" w:color="000000"/>
              <w:right w:val="single" w:sz="4" w:space="0" w:color="000000"/>
            </w:tcBorders>
          </w:tcPr>
          <w:p w:rsidR="00C522B6" w:rsidRPr="00C85896" w:rsidRDefault="007F3E02" w:rsidP="00C85896">
            <w:pPr>
              <w:ind w:left="142"/>
              <w:jc w:val="both"/>
              <w:rPr>
                <w:sz w:val="24"/>
                <w:szCs w:val="24"/>
              </w:rPr>
            </w:pPr>
            <w:r w:rsidRPr="00C85896">
              <w:rPr>
                <w:sz w:val="24"/>
                <w:szCs w:val="24"/>
                <w:highlight w:val="yellow"/>
              </w:rPr>
              <w:t xml:space="preserve">Работники образовательных организаций </w:t>
            </w:r>
          </w:p>
        </w:tc>
      </w:tr>
      <w:tr w:rsidR="007F3E02" w:rsidRPr="00C85896" w:rsidTr="00C85896">
        <w:trPr>
          <w:trHeight w:val="348"/>
        </w:trPr>
        <w:tc>
          <w:tcPr>
            <w:tcW w:w="2310" w:type="dxa"/>
          </w:tcPr>
          <w:p w:rsidR="007F3E02" w:rsidRPr="00C85896" w:rsidRDefault="007F3E02" w:rsidP="00C85896">
            <w:pPr>
              <w:ind w:left="142"/>
              <w:rPr>
                <w:b/>
                <w:sz w:val="24"/>
                <w:szCs w:val="24"/>
              </w:rPr>
            </w:pPr>
            <w:r w:rsidRPr="00C85896">
              <w:rPr>
                <w:b/>
                <w:sz w:val="24"/>
                <w:szCs w:val="24"/>
              </w:rPr>
              <w:t>Срок освоения программы</w:t>
            </w:r>
          </w:p>
        </w:tc>
        <w:tc>
          <w:tcPr>
            <w:tcW w:w="7367" w:type="dxa"/>
          </w:tcPr>
          <w:p w:rsidR="007F3E02" w:rsidRPr="00C85896" w:rsidRDefault="009116E0" w:rsidP="00C85896">
            <w:pPr>
              <w:tabs>
                <w:tab w:val="left" w:pos="2127"/>
              </w:tabs>
              <w:spacing w:line="276" w:lineRule="auto"/>
              <w:ind w:left="142" w:right="-59"/>
              <w:jc w:val="both"/>
              <w:rPr>
                <w:sz w:val="24"/>
                <w:szCs w:val="24"/>
              </w:rPr>
            </w:pPr>
            <w:r>
              <w:rPr>
                <w:sz w:val="24"/>
                <w:szCs w:val="24"/>
                <w:highlight w:val="yellow"/>
              </w:rPr>
              <w:t>36</w:t>
            </w:r>
            <w:r w:rsidR="007F3E02" w:rsidRPr="00C85896">
              <w:rPr>
                <w:sz w:val="24"/>
                <w:szCs w:val="24"/>
                <w:highlight w:val="yellow"/>
              </w:rPr>
              <w:t xml:space="preserve"> часов</w:t>
            </w:r>
          </w:p>
        </w:tc>
      </w:tr>
      <w:tr w:rsidR="007F3E02" w:rsidRPr="00C85896" w:rsidTr="00C85896">
        <w:trPr>
          <w:trHeight w:val="724"/>
        </w:trPr>
        <w:tc>
          <w:tcPr>
            <w:tcW w:w="2310" w:type="dxa"/>
          </w:tcPr>
          <w:p w:rsidR="007F3E02" w:rsidRPr="00C85896" w:rsidRDefault="007F3E02" w:rsidP="00C85896">
            <w:pPr>
              <w:ind w:left="142"/>
              <w:rPr>
                <w:b/>
                <w:sz w:val="24"/>
                <w:szCs w:val="24"/>
              </w:rPr>
            </w:pPr>
            <w:r w:rsidRPr="00C85896">
              <w:rPr>
                <w:b/>
                <w:sz w:val="24"/>
                <w:szCs w:val="24"/>
              </w:rPr>
              <w:t>Форма обучения</w:t>
            </w:r>
          </w:p>
        </w:tc>
        <w:tc>
          <w:tcPr>
            <w:tcW w:w="7367" w:type="dxa"/>
          </w:tcPr>
          <w:p w:rsidR="007F3E02" w:rsidRPr="00C85896" w:rsidRDefault="007F3E02" w:rsidP="00C85896">
            <w:pPr>
              <w:ind w:left="142"/>
              <w:rPr>
                <w:sz w:val="24"/>
                <w:szCs w:val="24"/>
              </w:rPr>
            </w:pPr>
            <w:r w:rsidRPr="00AB5E12">
              <w:rPr>
                <w:sz w:val="24"/>
                <w:szCs w:val="24"/>
                <w:highlight w:val="yellow"/>
              </w:rPr>
              <w:t>Очн</w:t>
            </w:r>
            <w:r w:rsidR="00131E4B" w:rsidRPr="00AB5E12">
              <w:rPr>
                <w:sz w:val="24"/>
                <w:szCs w:val="24"/>
                <w:highlight w:val="yellow"/>
              </w:rPr>
              <w:t>ая</w:t>
            </w:r>
            <w:r w:rsidRPr="00AB5E12">
              <w:rPr>
                <w:sz w:val="24"/>
                <w:szCs w:val="24"/>
                <w:highlight w:val="yellow"/>
              </w:rPr>
              <w:t xml:space="preserve"> с применением </w:t>
            </w:r>
            <w:r w:rsidR="00131E4B" w:rsidRPr="00AB5E12">
              <w:rPr>
                <w:sz w:val="24"/>
                <w:szCs w:val="24"/>
                <w:highlight w:val="yellow"/>
              </w:rPr>
              <w:t xml:space="preserve">электронного обучения и </w:t>
            </w:r>
            <w:r w:rsidRPr="00AB5E12">
              <w:rPr>
                <w:sz w:val="24"/>
                <w:szCs w:val="24"/>
                <w:highlight w:val="yellow"/>
              </w:rPr>
              <w:t>дистанционных образовательных технологий</w:t>
            </w:r>
          </w:p>
        </w:tc>
      </w:tr>
      <w:tr w:rsidR="007F3E02" w:rsidRPr="00C85896" w:rsidTr="00C85896">
        <w:trPr>
          <w:trHeight w:val="710"/>
        </w:trPr>
        <w:tc>
          <w:tcPr>
            <w:tcW w:w="2310" w:type="dxa"/>
          </w:tcPr>
          <w:p w:rsidR="007F3E02" w:rsidRPr="00C85896" w:rsidRDefault="007F3E02" w:rsidP="00C85896">
            <w:pPr>
              <w:ind w:left="142"/>
              <w:rPr>
                <w:b/>
                <w:sz w:val="24"/>
                <w:szCs w:val="24"/>
              </w:rPr>
            </w:pPr>
            <w:r w:rsidRPr="00C85896">
              <w:rPr>
                <w:b/>
                <w:sz w:val="24"/>
                <w:szCs w:val="24"/>
              </w:rPr>
              <w:t xml:space="preserve">Режим занятий </w:t>
            </w:r>
          </w:p>
        </w:tc>
        <w:tc>
          <w:tcPr>
            <w:tcW w:w="7367" w:type="dxa"/>
          </w:tcPr>
          <w:p w:rsidR="007F3E02" w:rsidRPr="00C85896" w:rsidRDefault="00131E4B" w:rsidP="00C85896">
            <w:pPr>
              <w:ind w:left="142"/>
              <w:rPr>
                <w:sz w:val="24"/>
                <w:szCs w:val="24"/>
              </w:rPr>
            </w:pPr>
            <w:r w:rsidRPr="00C85896">
              <w:rPr>
                <w:sz w:val="24"/>
                <w:szCs w:val="24"/>
              </w:rPr>
              <w:t xml:space="preserve"> Не более 8 часов в день</w:t>
            </w:r>
          </w:p>
        </w:tc>
      </w:tr>
    </w:tbl>
    <w:p w:rsidR="00C522B6" w:rsidRDefault="00C522B6">
      <w:pPr>
        <w:rPr>
          <w:b/>
          <w:sz w:val="28"/>
          <w:szCs w:val="28"/>
        </w:rPr>
      </w:pPr>
      <w:bookmarkStart w:id="2" w:name="_heading=h.30j0zll" w:colFirst="0" w:colLast="0"/>
      <w:bookmarkEnd w:id="2"/>
    </w:p>
    <w:tbl>
      <w:tblPr>
        <w:tblStyle w:val="afffff0"/>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
        <w:gridCol w:w="2797"/>
        <w:gridCol w:w="1418"/>
        <w:gridCol w:w="850"/>
        <w:gridCol w:w="851"/>
        <w:gridCol w:w="992"/>
        <w:gridCol w:w="1134"/>
        <w:gridCol w:w="1003"/>
      </w:tblGrid>
      <w:tr w:rsidR="00C522B6" w:rsidTr="0072192D">
        <w:trPr>
          <w:trHeight w:val="273"/>
          <w:jc w:val="center"/>
        </w:trPr>
        <w:tc>
          <w:tcPr>
            <w:tcW w:w="600" w:type="dxa"/>
            <w:vMerge w:val="restart"/>
            <w:shd w:val="clear" w:color="auto" w:fill="F2F2F2"/>
            <w:vAlign w:val="center"/>
          </w:tcPr>
          <w:p w:rsidR="00C522B6" w:rsidRDefault="002331B5">
            <w:pPr>
              <w:spacing w:after="96"/>
              <w:ind w:left="113" w:right="113"/>
              <w:jc w:val="center"/>
              <w:rPr>
                <w:sz w:val="22"/>
                <w:szCs w:val="22"/>
              </w:rPr>
            </w:pPr>
            <w:bookmarkStart w:id="3" w:name="_heading=h.2et92p0" w:colFirst="0" w:colLast="0"/>
            <w:bookmarkEnd w:id="3"/>
            <w:r>
              <w:rPr>
                <w:sz w:val="22"/>
                <w:szCs w:val="22"/>
              </w:rPr>
              <w:t>№ № п/п</w:t>
            </w:r>
          </w:p>
        </w:tc>
        <w:tc>
          <w:tcPr>
            <w:tcW w:w="2797" w:type="dxa"/>
            <w:vMerge w:val="restart"/>
            <w:shd w:val="clear" w:color="auto" w:fill="F2F2F2"/>
            <w:vAlign w:val="center"/>
          </w:tcPr>
          <w:p w:rsidR="00C522B6" w:rsidRDefault="002331B5">
            <w:pPr>
              <w:spacing w:after="96"/>
              <w:jc w:val="center"/>
              <w:rPr>
                <w:sz w:val="22"/>
                <w:szCs w:val="22"/>
              </w:rPr>
            </w:pPr>
            <w:r>
              <w:rPr>
                <w:sz w:val="22"/>
                <w:szCs w:val="22"/>
              </w:rPr>
              <w:t>Наименование темы</w:t>
            </w:r>
          </w:p>
        </w:tc>
        <w:tc>
          <w:tcPr>
            <w:tcW w:w="1418" w:type="dxa"/>
            <w:vMerge w:val="restart"/>
            <w:shd w:val="clear" w:color="auto" w:fill="F2F2F2"/>
            <w:vAlign w:val="center"/>
          </w:tcPr>
          <w:p w:rsidR="00C522B6" w:rsidRDefault="002331B5" w:rsidP="0072192D">
            <w:pPr>
              <w:jc w:val="center"/>
              <w:rPr>
                <w:sz w:val="22"/>
                <w:szCs w:val="22"/>
              </w:rPr>
            </w:pPr>
            <w:r>
              <w:rPr>
                <w:sz w:val="22"/>
                <w:szCs w:val="22"/>
              </w:rPr>
              <w:t>Всего часов</w:t>
            </w:r>
            <w:r>
              <w:rPr>
                <w:sz w:val="22"/>
                <w:szCs w:val="22"/>
              </w:rPr>
              <w:br/>
              <w:t>трудоемкости</w:t>
            </w:r>
          </w:p>
        </w:tc>
        <w:tc>
          <w:tcPr>
            <w:tcW w:w="3827" w:type="dxa"/>
            <w:gridSpan w:val="4"/>
            <w:shd w:val="clear" w:color="auto" w:fill="F2F2F2"/>
            <w:vAlign w:val="center"/>
          </w:tcPr>
          <w:p w:rsidR="00C522B6" w:rsidRDefault="002331B5">
            <w:pPr>
              <w:jc w:val="center"/>
              <w:rPr>
                <w:sz w:val="22"/>
                <w:szCs w:val="22"/>
              </w:rPr>
            </w:pPr>
            <w:r>
              <w:rPr>
                <w:sz w:val="22"/>
                <w:szCs w:val="22"/>
              </w:rPr>
              <w:t>В том числе</w:t>
            </w:r>
          </w:p>
        </w:tc>
        <w:tc>
          <w:tcPr>
            <w:tcW w:w="1003" w:type="dxa"/>
            <w:vMerge w:val="restart"/>
            <w:shd w:val="clear" w:color="auto" w:fill="F2F2F2"/>
            <w:vAlign w:val="center"/>
          </w:tcPr>
          <w:p w:rsidR="00C522B6" w:rsidRDefault="002331B5">
            <w:pPr>
              <w:spacing w:after="96"/>
              <w:jc w:val="center"/>
              <w:rPr>
                <w:sz w:val="22"/>
                <w:szCs w:val="22"/>
              </w:rPr>
            </w:pPr>
            <w:r>
              <w:rPr>
                <w:sz w:val="22"/>
                <w:szCs w:val="22"/>
              </w:rPr>
              <w:t>Форма контроля</w:t>
            </w:r>
          </w:p>
        </w:tc>
      </w:tr>
      <w:tr w:rsidR="00C522B6" w:rsidTr="0072192D">
        <w:trPr>
          <w:trHeight w:val="462"/>
          <w:jc w:val="center"/>
        </w:trPr>
        <w:tc>
          <w:tcPr>
            <w:tcW w:w="600" w:type="dxa"/>
            <w:vMerge/>
            <w:shd w:val="clear" w:color="auto" w:fill="F2F2F2"/>
            <w:vAlign w:val="center"/>
          </w:tcPr>
          <w:p w:rsidR="00C522B6" w:rsidRDefault="00C522B6">
            <w:pPr>
              <w:widowControl w:val="0"/>
              <w:pBdr>
                <w:top w:val="nil"/>
                <w:left w:val="nil"/>
                <w:bottom w:val="nil"/>
                <w:right w:val="nil"/>
                <w:between w:val="nil"/>
              </w:pBdr>
              <w:spacing w:line="276" w:lineRule="auto"/>
              <w:rPr>
                <w:sz w:val="22"/>
                <w:szCs w:val="22"/>
              </w:rPr>
            </w:pPr>
          </w:p>
        </w:tc>
        <w:tc>
          <w:tcPr>
            <w:tcW w:w="2797" w:type="dxa"/>
            <w:vMerge/>
            <w:shd w:val="clear" w:color="auto" w:fill="F2F2F2"/>
            <w:vAlign w:val="center"/>
          </w:tcPr>
          <w:p w:rsidR="00C522B6" w:rsidRDefault="00C522B6">
            <w:pPr>
              <w:widowControl w:val="0"/>
              <w:pBdr>
                <w:top w:val="nil"/>
                <w:left w:val="nil"/>
                <w:bottom w:val="nil"/>
                <w:right w:val="nil"/>
                <w:between w:val="nil"/>
              </w:pBdr>
              <w:spacing w:line="276" w:lineRule="auto"/>
              <w:rPr>
                <w:sz w:val="22"/>
                <w:szCs w:val="22"/>
              </w:rPr>
            </w:pPr>
          </w:p>
        </w:tc>
        <w:tc>
          <w:tcPr>
            <w:tcW w:w="1418" w:type="dxa"/>
            <w:vMerge/>
            <w:shd w:val="clear" w:color="auto" w:fill="F2F2F2"/>
            <w:vAlign w:val="center"/>
          </w:tcPr>
          <w:p w:rsidR="00C522B6" w:rsidRDefault="00C522B6">
            <w:pPr>
              <w:widowControl w:val="0"/>
              <w:pBdr>
                <w:top w:val="nil"/>
                <w:left w:val="nil"/>
                <w:bottom w:val="nil"/>
                <w:right w:val="nil"/>
                <w:between w:val="nil"/>
              </w:pBdr>
              <w:spacing w:line="276" w:lineRule="auto"/>
              <w:rPr>
                <w:sz w:val="22"/>
                <w:szCs w:val="22"/>
              </w:rPr>
            </w:pPr>
          </w:p>
        </w:tc>
        <w:tc>
          <w:tcPr>
            <w:tcW w:w="2693" w:type="dxa"/>
            <w:gridSpan w:val="3"/>
            <w:shd w:val="clear" w:color="auto" w:fill="F2F2F2"/>
            <w:vAlign w:val="center"/>
          </w:tcPr>
          <w:p w:rsidR="00C522B6" w:rsidRDefault="002331B5">
            <w:pPr>
              <w:jc w:val="center"/>
              <w:rPr>
                <w:sz w:val="22"/>
                <w:szCs w:val="22"/>
              </w:rPr>
            </w:pPr>
            <w:r>
              <w:rPr>
                <w:sz w:val="22"/>
                <w:szCs w:val="22"/>
              </w:rPr>
              <w:t>Контактная работа</w:t>
            </w:r>
          </w:p>
        </w:tc>
        <w:tc>
          <w:tcPr>
            <w:tcW w:w="1134" w:type="dxa"/>
            <w:vMerge w:val="restart"/>
            <w:shd w:val="clear" w:color="auto" w:fill="F2F2F2"/>
            <w:vAlign w:val="center"/>
          </w:tcPr>
          <w:p w:rsidR="00C522B6" w:rsidRDefault="002331B5">
            <w:pPr>
              <w:ind w:left="113" w:right="113"/>
              <w:jc w:val="center"/>
              <w:rPr>
                <w:sz w:val="22"/>
                <w:szCs w:val="22"/>
              </w:rPr>
            </w:pPr>
            <w:r>
              <w:rPr>
                <w:sz w:val="22"/>
                <w:szCs w:val="22"/>
              </w:rPr>
              <w:t>Самостоятельная работа</w:t>
            </w:r>
          </w:p>
        </w:tc>
        <w:tc>
          <w:tcPr>
            <w:tcW w:w="1003" w:type="dxa"/>
            <w:vMerge/>
            <w:shd w:val="clear" w:color="auto" w:fill="F2F2F2"/>
            <w:vAlign w:val="center"/>
          </w:tcPr>
          <w:p w:rsidR="00C522B6" w:rsidRDefault="00C522B6">
            <w:pPr>
              <w:widowControl w:val="0"/>
              <w:pBdr>
                <w:top w:val="nil"/>
                <w:left w:val="nil"/>
                <w:bottom w:val="nil"/>
                <w:right w:val="nil"/>
                <w:between w:val="nil"/>
              </w:pBdr>
              <w:spacing w:line="276" w:lineRule="auto"/>
              <w:rPr>
                <w:sz w:val="22"/>
                <w:szCs w:val="22"/>
              </w:rPr>
            </w:pPr>
          </w:p>
        </w:tc>
      </w:tr>
      <w:tr w:rsidR="00C522B6" w:rsidTr="0072192D">
        <w:trPr>
          <w:jc w:val="center"/>
        </w:trPr>
        <w:tc>
          <w:tcPr>
            <w:tcW w:w="600" w:type="dxa"/>
            <w:vMerge/>
            <w:shd w:val="clear" w:color="auto" w:fill="F2F2F2"/>
            <w:vAlign w:val="center"/>
          </w:tcPr>
          <w:p w:rsidR="00C522B6" w:rsidRDefault="00C522B6">
            <w:pPr>
              <w:widowControl w:val="0"/>
              <w:pBdr>
                <w:top w:val="nil"/>
                <w:left w:val="nil"/>
                <w:bottom w:val="nil"/>
                <w:right w:val="nil"/>
                <w:between w:val="nil"/>
              </w:pBdr>
              <w:spacing w:line="276" w:lineRule="auto"/>
              <w:rPr>
                <w:sz w:val="22"/>
                <w:szCs w:val="22"/>
              </w:rPr>
            </w:pPr>
          </w:p>
        </w:tc>
        <w:tc>
          <w:tcPr>
            <w:tcW w:w="2797" w:type="dxa"/>
            <w:vMerge/>
            <w:shd w:val="clear" w:color="auto" w:fill="F2F2F2"/>
            <w:vAlign w:val="center"/>
          </w:tcPr>
          <w:p w:rsidR="00C522B6" w:rsidRDefault="00C522B6">
            <w:pPr>
              <w:widowControl w:val="0"/>
              <w:pBdr>
                <w:top w:val="nil"/>
                <w:left w:val="nil"/>
                <w:bottom w:val="nil"/>
                <w:right w:val="nil"/>
                <w:between w:val="nil"/>
              </w:pBdr>
              <w:spacing w:line="276" w:lineRule="auto"/>
              <w:rPr>
                <w:sz w:val="22"/>
                <w:szCs w:val="22"/>
              </w:rPr>
            </w:pPr>
          </w:p>
        </w:tc>
        <w:tc>
          <w:tcPr>
            <w:tcW w:w="1418" w:type="dxa"/>
            <w:vMerge/>
            <w:shd w:val="clear" w:color="auto" w:fill="F2F2F2"/>
            <w:vAlign w:val="center"/>
          </w:tcPr>
          <w:p w:rsidR="00C522B6" w:rsidRDefault="00C522B6">
            <w:pPr>
              <w:widowControl w:val="0"/>
              <w:pBdr>
                <w:top w:val="nil"/>
                <w:left w:val="nil"/>
                <w:bottom w:val="nil"/>
                <w:right w:val="nil"/>
                <w:between w:val="nil"/>
              </w:pBdr>
              <w:spacing w:line="276" w:lineRule="auto"/>
              <w:rPr>
                <w:sz w:val="22"/>
                <w:szCs w:val="22"/>
              </w:rPr>
            </w:pPr>
          </w:p>
        </w:tc>
        <w:tc>
          <w:tcPr>
            <w:tcW w:w="850" w:type="dxa"/>
            <w:vMerge w:val="restart"/>
            <w:shd w:val="clear" w:color="auto" w:fill="F2F2F2"/>
            <w:vAlign w:val="center"/>
          </w:tcPr>
          <w:p w:rsidR="00C522B6" w:rsidRDefault="002331B5">
            <w:pPr>
              <w:ind w:left="113" w:right="113"/>
              <w:jc w:val="center"/>
              <w:rPr>
                <w:sz w:val="22"/>
                <w:szCs w:val="22"/>
              </w:rPr>
            </w:pPr>
            <w:r>
              <w:rPr>
                <w:sz w:val="22"/>
                <w:szCs w:val="22"/>
              </w:rPr>
              <w:t>Всего, часов</w:t>
            </w:r>
          </w:p>
        </w:tc>
        <w:tc>
          <w:tcPr>
            <w:tcW w:w="1843" w:type="dxa"/>
            <w:gridSpan w:val="2"/>
            <w:shd w:val="clear" w:color="auto" w:fill="F2F2F2"/>
            <w:vAlign w:val="center"/>
          </w:tcPr>
          <w:p w:rsidR="00C522B6" w:rsidRDefault="002331B5">
            <w:pPr>
              <w:jc w:val="center"/>
              <w:rPr>
                <w:sz w:val="22"/>
                <w:szCs w:val="22"/>
              </w:rPr>
            </w:pPr>
            <w:r>
              <w:rPr>
                <w:sz w:val="22"/>
                <w:szCs w:val="22"/>
              </w:rPr>
              <w:t>из них</w:t>
            </w:r>
          </w:p>
        </w:tc>
        <w:tc>
          <w:tcPr>
            <w:tcW w:w="1134" w:type="dxa"/>
            <w:vMerge/>
            <w:shd w:val="clear" w:color="auto" w:fill="F2F2F2"/>
            <w:vAlign w:val="center"/>
          </w:tcPr>
          <w:p w:rsidR="00C522B6" w:rsidRDefault="00C522B6">
            <w:pPr>
              <w:widowControl w:val="0"/>
              <w:pBdr>
                <w:top w:val="nil"/>
                <w:left w:val="nil"/>
                <w:bottom w:val="nil"/>
                <w:right w:val="nil"/>
                <w:between w:val="nil"/>
              </w:pBdr>
              <w:spacing w:line="276" w:lineRule="auto"/>
              <w:rPr>
                <w:sz w:val="22"/>
                <w:szCs w:val="22"/>
              </w:rPr>
            </w:pPr>
          </w:p>
        </w:tc>
        <w:tc>
          <w:tcPr>
            <w:tcW w:w="1003" w:type="dxa"/>
            <w:vMerge/>
            <w:shd w:val="clear" w:color="auto" w:fill="F2F2F2"/>
            <w:vAlign w:val="center"/>
          </w:tcPr>
          <w:p w:rsidR="00C522B6" w:rsidRDefault="00C522B6">
            <w:pPr>
              <w:widowControl w:val="0"/>
              <w:pBdr>
                <w:top w:val="nil"/>
                <w:left w:val="nil"/>
                <w:bottom w:val="nil"/>
                <w:right w:val="nil"/>
                <w:between w:val="nil"/>
              </w:pBdr>
              <w:spacing w:line="276" w:lineRule="auto"/>
              <w:rPr>
                <w:sz w:val="22"/>
                <w:szCs w:val="22"/>
              </w:rPr>
            </w:pPr>
          </w:p>
        </w:tc>
      </w:tr>
      <w:tr w:rsidR="00C522B6" w:rsidTr="0072192D">
        <w:trPr>
          <w:cantSplit/>
          <w:trHeight w:val="774"/>
          <w:jc w:val="center"/>
        </w:trPr>
        <w:tc>
          <w:tcPr>
            <w:tcW w:w="600" w:type="dxa"/>
            <w:vMerge/>
            <w:shd w:val="clear" w:color="auto" w:fill="F2F2F2"/>
            <w:vAlign w:val="center"/>
          </w:tcPr>
          <w:p w:rsidR="00C522B6" w:rsidRDefault="00C522B6">
            <w:pPr>
              <w:widowControl w:val="0"/>
              <w:pBdr>
                <w:top w:val="nil"/>
                <w:left w:val="nil"/>
                <w:bottom w:val="nil"/>
                <w:right w:val="nil"/>
                <w:between w:val="nil"/>
              </w:pBdr>
              <w:spacing w:line="276" w:lineRule="auto"/>
              <w:rPr>
                <w:sz w:val="22"/>
                <w:szCs w:val="22"/>
              </w:rPr>
            </w:pPr>
          </w:p>
        </w:tc>
        <w:tc>
          <w:tcPr>
            <w:tcW w:w="2797" w:type="dxa"/>
            <w:vMerge/>
            <w:shd w:val="clear" w:color="auto" w:fill="F2F2F2"/>
            <w:vAlign w:val="center"/>
          </w:tcPr>
          <w:p w:rsidR="00C522B6" w:rsidRDefault="00C522B6">
            <w:pPr>
              <w:widowControl w:val="0"/>
              <w:pBdr>
                <w:top w:val="nil"/>
                <w:left w:val="nil"/>
                <w:bottom w:val="nil"/>
                <w:right w:val="nil"/>
                <w:between w:val="nil"/>
              </w:pBdr>
              <w:spacing w:line="276" w:lineRule="auto"/>
              <w:rPr>
                <w:sz w:val="22"/>
                <w:szCs w:val="22"/>
              </w:rPr>
            </w:pPr>
          </w:p>
        </w:tc>
        <w:tc>
          <w:tcPr>
            <w:tcW w:w="1418" w:type="dxa"/>
            <w:vMerge/>
            <w:shd w:val="clear" w:color="auto" w:fill="F2F2F2"/>
            <w:vAlign w:val="center"/>
          </w:tcPr>
          <w:p w:rsidR="00C522B6" w:rsidRDefault="00C522B6">
            <w:pPr>
              <w:widowControl w:val="0"/>
              <w:pBdr>
                <w:top w:val="nil"/>
                <w:left w:val="nil"/>
                <w:bottom w:val="nil"/>
                <w:right w:val="nil"/>
                <w:between w:val="nil"/>
              </w:pBdr>
              <w:spacing w:line="276" w:lineRule="auto"/>
              <w:rPr>
                <w:sz w:val="22"/>
                <w:szCs w:val="22"/>
              </w:rPr>
            </w:pPr>
          </w:p>
        </w:tc>
        <w:tc>
          <w:tcPr>
            <w:tcW w:w="850" w:type="dxa"/>
            <w:vMerge/>
            <w:shd w:val="clear" w:color="auto" w:fill="F2F2F2"/>
            <w:vAlign w:val="center"/>
          </w:tcPr>
          <w:p w:rsidR="00C522B6" w:rsidRDefault="00C522B6">
            <w:pPr>
              <w:widowControl w:val="0"/>
              <w:pBdr>
                <w:top w:val="nil"/>
                <w:left w:val="nil"/>
                <w:bottom w:val="nil"/>
                <w:right w:val="nil"/>
                <w:between w:val="nil"/>
              </w:pBdr>
              <w:spacing w:line="276" w:lineRule="auto"/>
              <w:rPr>
                <w:sz w:val="22"/>
                <w:szCs w:val="22"/>
              </w:rPr>
            </w:pPr>
          </w:p>
        </w:tc>
        <w:tc>
          <w:tcPr>
            <w:tcW w:w="851" w:type="dxa"/>
            <w:shd w:val="clear" w:color="auto" w:fill="F2F2F2"/>
            <w:vAlign w:val="center"/>
          </w:tcPr>
          <w:p w:rsidR="00C522B6" w:rsidRDefault="002331B5">
            <w:pPr>
              <w:spacing w:after="96"/>
              <w:ind w:left="113" w:right="113"/>
              <w:jc w:val="center"/>
              <w:rPr>
                <w:sz w:val="22"/>
                <w:szCs w:val="22"/>
              </w:rPr>
            </w:pPr>
            <w:r>
              <w:rPr>
                <w:sz w:val="22"/>
                <w:szCs w:val="22"/>
              </w:rPr>
              <w:t>Лекции</w:t>
            </w:r>
          </w:p>
        </w:tc>
        <w:tc>
          <w:tcPr>
            <w:tcW w:w="992" w:type="dxa"/>
            <w:shd w:val="clear" w:color="auto" w:fill="F2F2F2"/>
            <w:vAlign w:val="center"/>
          </w:tcPr>
          <w:p w:rsidR="00C522B6" w:rsidRDefault="002331B5">
            <w:pPr>
              <w:ind w:left="113" w:right="113"/>
              <w:jc w:val="center"/>
              <w:rPr>
                <w:sz w:val="22"/>
                <w:szCs w:val="22"/>
              </w:rPr>
            </w:pPr>
            <w:r>
              <w:rPr>
                <w:sz w:val="22"/>
                <w:szCs w:val="22"/>
              </w:rPr>
              <w:t>Практические занятия</w:t>
            </w:r>
          </w:p>
        </w:tc>
        <w:tc>
          <w:tcPr>
            <w:tcW w:w="1134" w:type="dxa"/>
            <w:vMerge/>
            <w:shd w:val="clear" w:color="auto" w:fill="F2F2F2"/>
            <w:vAlign w:val="center"/>
          </w:tcPr>
          <w:p w:rsidR="00C522B6" w:rsidRDefault="00C522B6">
            <w:pPr>
              <w:widowControl w:val="0"/>
              <w:pBdr>
                <w:top w:val="nil"/>
                <w:left w:val="nil"/>
                <w:bottom w:val="nil"/>
                <w:right w:val="nil"/>
                <w:between w:val="nil"/>
              </w:pBdr>
              <w:spacing w:line="276" w:lineRule="auto"/>
              <w:rPr>
                <w:sz w:val="22"/>
                <w:szCs w:val="22"/>
              </w:rPr>
            </w:pPr>
          </w:p>
        </w:tc>
        <w:tc>
          <w:tcPr>
            <w:tcW w:w="1003" w:type="dxa"/>
            <w:vMerge/>
            <w:shd w:val="clear" w:color="auto" w:fill="F2F2F2"/>
            <w:vAlign w:val="center"/>
          </w:tcPr>
          <w:p w:rsidR="00C522B6" w:rsidRDefault="00C522B6">
            <w:pPr>
              <w:widowControl w:val="0"/>
              <w:pBdr>
                <w:top w:val="nil"/>
                <w:left w:val="nil"/>
                <w:bottom w:val="nil"/>
                <w:right w:val="nil"/>
                <w:between w:val="nil"/>
              </w:pBdr>
              <w:spacing w:line="276" w:lineRule="auto"/>
              <w:rPr>
                <w:sz w:val="22"/>
                <w:szCs w:val="22"/>
              </w:rPr>
            </w:pPr>
          </w:p>
        </w:tc>
      </w:tr>
      <w:tr w:rsidR="009116E0" w:rsidRPr="00C85896" w:rsidTr="003518AF">
        <w:trPr>
          <w:jc w:val="center"/>
        </w:trPr>
        <w:tc>
          <w:tcPr>
            <w:tcW w:w="600" w:type="dxa"/>
          </w:tcPr>
          <w:p w:rsidR="009116E0" w:rsidRDefault="009116E0" w:rsidP="009116E0">
            <w:pPr>
              <w:jc w:val="both"/>
              <w:rPr>
                <w:sz w:val="24"/>
                <w:szCs w:val="24"/>
              </w:rPr>
            </w:pPr>
            <w:r>
              <w:rPr>
                <w:sz w:val="24"/>
                <w:szCs w:val="24"/>
              </w:rPr>
              <w:t>1.</w:t>
            </w:r>
          </w:p>
        </w:tc>
        <w:tc>
          <w:tcPr>
            <w:tcW w:w="2797" w:type="dxa"/>
          </w:tcPr>
          <w:p w:rsidR="009116E0" w:rsidRDefault="009116E0" w:rsidP="009116E0">
            <w:pPr>
              <w:rPr>
                <w:sz w:val="24"/>
                <w:szCs w:val="24"/>
              </w:rPr>
            </w:pPr>
            <w:r w:rsidRPr="006C659E">
              <w:rPr>
                <w:sz w:val="24"/>
                <w:szCs w:val="24"/>
              </w:rPr>
              <w:t>Ознакомительно-консультационная работа:</w:t>
            </w:r>
          </w:p>
        </w:tc>
        <w:tc>
          <w:tcPr>
            <w:tcW w:w="1418" w:type="dxa"/>
            <w:vAlign w:val="center"/>
          </w:tcPr>
          <w:p w:rsidR="009116E0" w:rsidRPr="00C85896" w:rsidRDefault="009116E0" w:rsidP="009116E0">
            <w:pPr>
              <w:jc w:val="center"/>
              <w:rPr>
                <w:b/>
                <w:sz w:val="24"/>
                <w:szCs w:val="24"/>
              </w:rPr>
            </w:pPr>
          </w:p>
        </w:tc>
        <w:tc>
          <w:tcPr>
            <w:tcW w:w="850" w:type="dxa"/>
            <w:vAlign w:val="center"/>
          </w:tcPr>
          <w:p w:rsidR="009116E0" w:rsidRPr="00C85896" w:rsidRDefault="009116E0" w:rsidP="009116E0">
            <w:pPr>
              <w:jc w:val="center"/>
              <w:rPr>
                <w:b/>
                <w:sz w:val="24"/>
                <w:szCs w:val="24"/>
              </w:rPr>
            </w:pPr>
          </w:p>
        </w:tc>
        <w:tc>
          <w:tcPr>
            <w:tcW w:w="851" w:type="dxa"/>
            <w:vAlign w:val="center"/>
          </w:tcPr>
          <w:p w:rsidR="009116E0" w:rsidRPr="00C85896" w:rsidRDefault="009116E0" w:rsidP="009116E0">
            <w:pPr>
              <w:jc w:val="center"/>
              <w:rPr>
                <w:b/>
                <w:sz w:val="24"/>
                <w:szCs w:val="24"/>
              </w:rPr>
            </w:pPr>
          </w:p>
        </w:tc>
        <w:tc>
          <w:tcPr>
            <w:tcW w:w="992" w:type="dxa"/>
            <w:vAlign w:val="center"/>
          </w:tcPr>
          <w:p w:rsidR="009116E0" w:rsidRPr="00C85896" w:rsidRDefault="009116E0" w:rsidP="009116E0">
            <w:pPr>
              <w:jc w:val="center"/>
              <w:rPr>
                <w:b/>
                <w:sz w:val="24"/>
                <w:szCs w:val="24"/>
              </w:rPr>
            </w:pPr>
          </w:p>
        </w:tc>
        <w:tc>
          <w:tcPr>
            <w:tcW w:w="1134" w:type="dxa"/>
            <w:vAlign w:val="center"/>
          </w:tcPr>
          <w:p w:rsidR="009116E0" w:rsidRPr="00C85896" w:rsidRDefault="009116E0" w:rsidP="009116E0">
            <w:pPr>
              <w:jc w:val="center"/>
              <w:rPr>
                <w:b/>
                <w:sz w:val="24"/>
                <w:szCs w:val="24"/>
              </w:rPr>
            </w:pPr>
          </w:p>
        </w:tc>
        <w:tc>
          <w:tcPr>
            <w:tcW w:w="1003" w:type="dxa"/>
            <w:vAlign w:val="center"/>
          </w:tcPr>
          <w:p w:rsidR="009116E0" w:rsidRPr="00C85896" w:rsidRDefault="009116E0" w:rsidP="009116E0">
            <w:pPr>
              <w:pBdr>
                <w:top w:val="nil"/>
                <w:left w:val="nil"/>
                <w:bottom w:val="nil"/>
                <w:right w:val="nil"/>
                <w:between w:val="nil"/>
              </w:pBdr>
              <w:jc w:val="center"/>
              <w:rPr>
                <w:sz w:val="24"/>
                <w:szCs w:val="24"/>
              </w:rPr>
            </w:pPr>
            <w:bookmarkStart w:id="4" w:name="_heading=h.cjul2gkiobwt" w:colFirst="0" w:colLast="0"/>
            <w:bookmarkEnd w:id="4"/>
          </w:p>
        </w:tc>
      </w:tr>
      <w:tr w:rsidR="009116E0" w:rsidRPr="00C85896" w:rsidTr="003518AF">
        <w:trPr>
          <w:jc w:val="center"/>
        </w:trPr>
        <w:tc>
          <w:tcPr>
            <w:tcW w:w="600" w:type="dxa"/>
          </w:tcPr>
          <w:p w:rsidR="009116E0" w:rsidRDefault="009116E0" w:rsidP="009116E0">
            <w:pPr>
              <w:jc w:val="both"/>
              <w:rPr>
                <w:sz w:val="24"/>
                <w:szCs w:val="24"/>
              </w:rPr>
            </w:pPr>
            <w:r>
              <w:rPr>
                <w:sz w:val="24"/>
                <w:szCs w:val="24"/>
              </w:rPr>
              <w:t>2.</w:t>
            </w:r>
          </w:p>
        </w:tc>
        <w:tc>
          <w:tcPr>
            <w:tcW w:w="2797" w:type="dxa"/>
          </w:tcPr>
          <w:p w:rsidR="009116E0" w:rsidRDefault="009116E0" w:rsidP="009116E0">
            <w:pPr>
              <w:jc w:val="both"/>
              <w:rPr>
                <w:sz w:val="24"/>
                <w:szCs w:val="24"/>
              </w:rPr>
            </w:pPr>
            <w:r w:rsidRPr="006C659E">
              <w:rPr>
                <w:sz w:val="24"/>
                <w:szCs w:val="24"/>
              </w:rPr>
              <w:t>Аналитическая деятельность:</w:t>
            </w:r>
          </w:p>
        </w:tc>
        <w:tc>
          <w:tcPr>
            <w:tcW w:w="1418" w:type="dxa"/>
            <w:vAlign w:val="center"/>
          </w:tcPr>
          <w:p w:rsidR="009116E0" w:rsidRPr="00C85896" w:rsidRDefault="009116E0" w:rsidP="009116E0">
            <w:pPr>
              <w:jc w:val="center"/>
              <w:rPr>
                <w:b/>
                <w:sz w:val="24"/>
                <w:szCs w:val="24"/>
              </w:rPr>
            </w:pPr>
          </w:p>
        </w:tc>
        <w:tc>
          <w:tcPr>
            <w:tcW w:w="850" w:type="dxa"/>
            <w:vAlign w:val="center"/>
          </w:tcPr>
          <w:p w:rsidR="009116E0" w:rsidRPr="00C85896" w:rsidRDefault="009116E0" w:rsidP="009116E0">
            <w:pPr>
              <w:jc w:val="center"/>
              <w:rPr>
                <w:b/>
                <w:sz w:val="24"/>
                <w:szCs w:val="24"/>
              </w:rPr>
            </w:pPr>
          </w:p>
        </w:tc>
        <w:tc>
          <w:tcPr>
            <w:tcW w:w="851" w:type="dxa"/>
            <w:vAlign w:val="center"/>
          </w:tcPr>
          <w:p w:rsidR="009116E0" w:rsidRPr="00C85896" w:rsidRDefault="009116E0" w:rsidP="009116E0">
            <w:pPr>
              <w:jc w:val="center"/>
              <w:rPr>
                <w:b/>
                <w:sz w:val="24"/>
                <w:szCs w:val="24"/>
              </w:rPr>
            </w:pPr>
          </w:p>
        </w:tc>
        <w:tc>
          <w:tcPr>
            <w:tcW w:w="992" w:type="dxa"/>
            <w:vAlign w:val="center"/>
          </w:tcPr>
          <w:p w:rsidR="009116E0" w:rsidRPr="00C85896" w:rsidRDefault="009116E0" w:rsidP="009116E0">
            <w:pPr>
              <w:jc w:val="center"/>
              <w:rPr>
                <w:b/>
                <w:sz w:val="24"/>
                <w:szCs w:val="24"/>
              </w:rPr>
            </w:pPr>
          </w:p>
        </w:tc>
        <w:tc>
          <w:tcPr>
            <w:tcW w:w="1134" w:type="dxa"/>
            <w:vAlign w:val="center"/>
          </w:tcPr>
          <w:p w:rsidR="009116E0" w:rsidRPr="00C85896" w:rsidRDefault="009116E0" w:rsidP="009116E0">
            <w:pPr>
              <w:jc w:val="center"/>
              <w:rPr>
                <w:b/>
                <w:sz w:val="24"/>
                <w:szCs w:val="24"/>
              </w:rPr>
            </w:pPr>
          </w:p>
        </w:tc>
        <w:tc>
          <w:tcPr>
            <w:tcW w:w="1003" w:type="dxa"/>
            <w:vAlign w:val="center"/>
          </w:tcPr>
          <w:p w:rsidR="009116E0" w:rsidRPr="00C85896" w:rsidRDefault="009116E0" w:rsidP="009116E0">
            <w:pPr>
              <w:pBdr>
                <w:top w:val="nil"/>
                <w:left w:val="nil"/>
                <w:bottom w:val="nil"/>
                <w:right w:val="nil"/>
                <w:between w:val="nil"/>
              </w:pBdr>
              <w:jc w:val="center"/>
              <w:rPr>
                <w:sz w:val="24"/>
                <w:szCs w:val="24"/>
              </w:rPr>
            </w:pPr>
          </w:p>
        </w:tc>
      </w:tr>
      <w:tr w:rsidR="009116E0" w:rsidRPr="00C85896" w:rsidTr="003518AF">
        <w:trPr>
          <w:jc w:val="center"/>
        </w:trPr>
        <w:tc>
          <w:tcPr>
            <w:tcW w:w="600" w:type="dxa"/>
          </w:tcPr>
          <w:p w:rsidR="009116E0" w:rsidRDefault="009116E0" w:rsidP="009116E0">
            <w:pPr>
              <w:jc w:val="both"/>
              <w:rPr>
                <w:sz w:val="24"/>
                <w:szCs w:val="24"/>
              </w:rPr>
            </w:pPr>
            <w:r>
              <w:rPr>
                <w:sz w:val="24"/>
                <w:szCs w:val="24"/>
              </w:rPr>
              <w:t>2.1</w:t>
            </w:r>
          </w:p>
        </w:tc>
        <w:tc>
          <w:tcPr>
            <w:tcW w:w="2797" w:type="dxa"/>
          </w:tcPr>
          <w:p w:rsidR="009116E0" w:rsidRDefault="009116E0" w:rsidP="009116E0">
            <w:pPr>
              <w:jc w:val="both"/>
              <w:rPr>
                <w:sz w:val="24"/>
                <w:szCs w:val="24"/>
              </w:rPr>
            </w:pPr>
            <w:r w:rsidRPr="006C659E">
              <w:rPr>
                <w:sz w:val="24"/>
                <w:szCs w:val="24"/>
              </w:rPr>
              <w:t>Тема 1</w:t>
            </w:r>
          </w:p>
        </w:tc>
        <w:tc>
          <w:tcPr>
            <w:tcW w:w="1418" w:type="dxa"/>
            <w:vAlign w:val="center"/>
          </w:tcPr>
          <w:p w:rsidR="009116E0" w:rsidRPr="00C85896" w:rsidRDefault="009116E0" w:rsidP="009116E0">
            <w:pPr>
              <w:jc w:val="center"/>
              <w:rPr>
                <w:b/>
                <w:sz w:val="24"/>
                <w:szCs w:val="24"/>
              </w:rPr>
            </w:pPr>
          </w:p>
        </w:tc>
        <w:tc>
          <w:tcPr>
            <w:tcW w:w="850" w:type="dxa"/>
            <w:vAlign w:val="center"/>
          </w:tcPr>
          <w:p w:rsidR="009116E0" w:rsidRPr="00C85896" w:rsidRDefault="009116E0" w:rsidP="009116E0">
            <w:pPr>
              <w:jc w:val="center"/>
              <w:rPr>
                <w:b/>
                <w:sz w:val="24"/>
                <w:szCs w:val="24"/>
              </w:rPr>
            </w:pPr>
          </w:p>
        </w:tc>
        <w:tc>
          <w:tcPr>
            <w:tcW w:w="851" w:type="dxa"/>
            <w:vAlign w:val="center"/>
          </w:tcPr>
          <w:p w:rsidR="009116E0" w:rsidRPr="00C85896" w:rsidRDefault="009116E0" w:rsidP="009116E0">
            <w:pPr>
              <w:jc w:val="center"/>
              <w:rPr>
                <w:b/>
                <w:sz w:val="24"/>
                <w:szCs w:val="24"/>
              </w:rPr>
            </w:pPr>
          </w:p>
        </w:tc>
        <w:tc>
          <w:tcPr>
            <w:tcW w:w="992" w:type="dxa"/>
            <w:vAlign w:val="center"/>
          </w:tcPr>
          <w:p w:rsidR="009116E0" w:rsidRPr="00C85896" w:rsidRDefault="009116E0" w:rsidP="009116E0">
            <w:pPr>
              <w:jc w:val="center"/>
              <w:rPr>
                <w:b/>
                <w:sz w:val="24"/>
                <w:szCs w:val="24"/>
              </w:rPr>
            </w:pPr>
          </w:p>
        </w:tc>
        <w:tc>
          <w:tcPr>
            <w:tcW w:w="1134" w:type="dxa"/>
            <w:vAlign w:val="center"/>
          </w:tcPr>
          <w:p w:rsidR="009116E0" w:rsidRPr="00C85896" w:rsidRDefault="009116E0" w:rsidP="009116E0">
            <w:pPr>
              <w:jc w:val="center"/>
              <w:rPr>
                <w:b/>
                <w:sz w:val="24"/>
                <w:szCs w:val="24"/>
              </w:rPr>
            </w:pPr>
          </w:p>
        </w:tc>
        <w:tc>
          <w:tcPr>
            <w:tcW w:w="1003" w:type="dxa"/>
            <w:vAlign w:val="center"/>
          </w:tcPr>
          <w:p w:rsidR="009116E0" w:rsidRPr="00C85896" w:rsidRDefault="009116E0" w:rsidP="009116E0">
            <w:pPr>
              <w:pBdr>
                <w:top w:val="nil"/>
                <w:left w:val="nil"/>
                <w:bottom w:val="nil"/>
                <w:right w:val="nil"/>
                <w:between w:val="nil"/>
              </w:pBdr>
              <w:jc w:val="center"/>
              <w:rPr>
                <w:sz w:val="24"/>
                <w:szCs w:val="24"/>
              </w:rPr>
            </w:pPr>
          </w:p>
        </w:tc>
      </w:tr>
      <w:tr w:rsidR="009116E0" w:rsidRPr="00C85896" w:rsidTr="003518AF">
        <w:trPr>
          <w:jc w:val="center"/>
        </w:trPr>
        <w:tc>
          <w:tcPr>
            <w:tcW w:w="600" w:type="dxa"/>
          </w:tcPr>
          <w:p w:rsidR="009116E0" w:rsidRDefault="009116E0" w:rsidP="009116E0">
            <w:pPr>
              <w:jc w:val="both"/>
              <w:rPr>
                <w:sz w:val="24"/>
                <w:szCs w:val="24"/>
              </w:rPr>
            </w:pPr>
            <w:r>
              <w:rPr>
                <w:sz w:val="24"/>
                <w:szCs w:val="24"/>
              </w:rPr>
              <w:t>2.2</w:t>
            </w:r>
          </w:p>
        </w:tc>
        <w:tc>
          <w:tcPr>
            <w:tcW w:w="2797" w:type="dxa"/>
          </w:tcPr>
          <w:p w:rsidR="009116E0" w:rsidRDefault="009116E0" w:rsidP="009116E0">
            <w:pPr>
              <w:jc w:val="both"/>
              <w:rPr>
                <w:sz w:val="24"/>
                <w:szCs w:val="24"/>
              </w:rPr>
            </w:pPr>
            <w:r w:rsidRPr="006C659E">
              <w:rPr>
                <w:sz w:val="24"/>
                <w:szCs w:val="24"/>
              </w:rPr>
              <w:t xml:space="preserve">Тема </w:t>
            </w:r>
            <w:r>
              <w:rPr>
                <w:sz w:val="24"/>
                <w:szCs w:val="24"/>
              </w:rPr>
              <w:t>2</w:t>
            </w:r>
          </w:p>
        </w:tc>
        <w:tc>
          <w:tcPr>
            <w:tcW w:w="1418" w:type="dxa"/>
            <w:vAlign w:val="center"/>
          </w:tcPr>
          <w:p w:rsidR="009116E0" w:rsidRPr="00C85896" w:rsidRDefault="009116E0" w:rsidP="009116E0">
            <w:pPr>
              <w:jc w:val="center"/>
              <w:rPr>
                <w:b/>
                <w:sz w:val="24"/>
                <w:szCs w:val="24"/>
              </w:rPr>
            </w:pPr>
          </w:p>
        </w:tc>
        <w:tc>
          <w:tcPr>
            <w:tcW w:w="850" w:type="dxa"/>
            <w:vAlign w:val="center"/>
          </w:tcPr>
          <w:p w:rsidR="009116E0" w:rsidRPr="00C85896" w:rsidRDefault="009116E0" w:rsidP="009116E0">
            <w:pPr>
              <w:ind w:right="-108"/>
              <w:jc w:val="center"/>
              <w:rPr>
                <w:b/>
                <w:sz w:val="24"/>
                <w:szCs w:val="24"/>
              </w:rPr>
            </w:pPr>
          </w:p>
        </w:tc>
        <w:tc>
          <w:tcPr>
            <w:tcW w:w="851" w:type="dxa"/>
            <w:vAlign w:val="center"/>
          </w:tcPr>
          <w:p w:rsidR="009116E0" w:rsidRPr="00C85896" w:rsidRDefault="009116E0" w:rsidP="009116E0">
            <w:pPr>
              <w:jc w:val="center"/>
              <w:rPr>
                <w:b/>
                <w:sz w:val="24"/>
                <w:szCs w:val="24"/>
              </w:rPr>
            </w:pPr>
          </w:p>
        </w:tc>
        <w:tc>
          <w:tcPr>
            <w:tcW w:w="992" w:type="dxa"/>
            <w:vAlign w:val="center"/>
          </w:tcPr>
          <w:p w:rsidR="009116E0" w:rsidRPr="00C85896" w:rsidRDefault="009116E0" w:rsidP="009116E0">
            <w:pPr>
              <w:jc w:val="center"/>
              <w:rPr>
                <w:b/>
                <w:sz w:val="24"/>
                <w:szCs w:val="24"/>
              </w:rPr>
            </w:pPr>
          </w:p>
        </w:tc>
        <w:tc>
          <w:tcPr>
            <w:tcW w:w="1134" w:type="dxa"/>
            <w:vAlign w:val="center"/>
          </w:tcPr>
          <w:p w:rsidR="009116E0" w:rsidRPr="00C85896" w:rsidRDefault="009116E0" w:rsidP="009116E0">
            <w:pPr>
              <w:jc w:val="center"/>
              <w:rPr>
                <w:b/>
                <w:sz w:val="24"/>
                <w:szCs w:val="24"/>
              </w:rPr>
            </w:pPr>
          </w:p>
        </w:tc>
        <w:tc>
          <w:tcPr>
            <w:tcW w:w="1003" w:type="dxa"/>
            <w:vAlign w:val="center"/>
          </w:tcPr>
          <w:p w:rsidR="009116E0" w:rsidRPr="00C85896" w:rsidRDefault="009116E0" w:rsidP="009116E0">
            <w:pPr>
              <w:jc w:val="center"/>
              <w:rPr>
                <w:sz w:val="24"/>
                <w:szCs w:val="24"/>
              </w:rPr>
            </w:pPr>
          </w:p>
        </w:tc>
      </w:tr>
      <w:tr w:rsidR="009116E0" w:rsidRPr="00C85896" w:rsidTr="003518AF">
        <w:trPr>
          <w:trHeight w:val="375"/>
          <w:jc w:val="center"/>
        </w:trPr>
        <w:tc>
          <w:tcPr>
            <w:tcW w:w="600" w:type="dxa"/>
          </w:tcPr>
          <w:p w:rsidR="009116E0" w:rsidRDefault="009116E0" w:rsidP="009116E0">
            <w:pPr>
              <w:jc w:val="both"/>
              <w:rPr>
                <w:sz w:val="24"/>
                <w:szCs w:val="24"/>
              </w:rPr>
            </w:pPr>
            <w:r>
              <w:rPr>
                <w:sz w:val="24"/>
                <w:szCs w:val="24"/>
              </w:rPr>
              <w:lastRenderedPageBreak/>
              <w:t>2.3</w:t>
            </w:r>
          </w:p>
        </w:tc>
        <w:tc>
          <w:tcPr>
            <w:tcW w:w="2797" w:type="dxa"/>
          </w:tcPr>
          <w:p w:rsidR="009116E0" w:rsidRDefault="009116E0" w:rsidP="009116E0">
            <w:pPr>
              <w:jc w:val="both"/>
              <w:rPr>
                <w:sz w:val="24"/>
                <w:szCs w:val="24"/>
              </w:rPr>
            </w:pPr>
            <w:r w:rsidRPr="006C659E">
              <w:rPr>
                <w:sz w:val="24"/>
                <w:szCs w:val="24"/>
              </w:rPr>
              <w:t xml:space="preserve">Тема </w:t>
            </w:r>
            <w:r>
              <w:rPr>
                <w:sz w:val="24"/>
                <w:szCs w:val="24"/>
              </w:rPr>
              <w:t>3</w:t>
            </w:r>
          </w:p>
        </w:tc>
        <w:tc>
          <w:tcPr>
            <w:tcW w:w="1418" w:type="dxa"/>
            <w:vAlign w:val="center"/>
          </w:tcPr>
          <w:p w:rsidR="009116E0" w:rsidRPr="00C85896" w:rsidRDefault="009116E0" w:rsidP="009116E0">
            <w:pPr>
              <w:jc w:val="center"/>
              <w:rPr>
                <w:b/>
                <w:sz w:val="24"/>
                <w:szCs w:val="24"/>
              </w:rPr>
            </w:pPr>
          </w:p>
        </w:tc>
        <w:tc>
          <w:tcPr>
            <w:tcW w:w="850" w:type="dxa"/>
            <w:vAlign w:val="center"/>
          </w:tcPr>
          <w:p w:rsidR="009116E0" w:rsidRPr="00C85896" w:rsidRDefault="009116E0" w:rsidP="009116E0">
            <w:pPr>
              <w:ind w:right="-108"/>
              <w:jc w:val="center"/>
              <w:rPr>
                <w:b/>
                <w:sz w:val="24"/>
                <w:szCs w:val="24"/>
              </w:rPr>
            </w:pPr>
          </w:p>
        </w:tc>
        <w:tc>
          <w:tcPr>
            <w:tcW w:w="851" w:type="dxa"/>
            <w:vAlign w:val="center"/>
          </w:tcPr>
          <w:p w:rsidR="009116E0" w:rsidRPr="00C85896" w:rsidRDefault="009116E0" w:rsidP="009116E0">
            <w:pPr>
              <w:jc w:val="center"/>
              <w:rPr>
                <w:b/>
                <w:sz w:val="24"/>
                <w:szCs w:val="24"/>
              </w:rPr>
            </w:pPr>
          </w:p>
        </w:tc>
        <w:tc>
          <w:tcPr>
            <w:tcW w:w="992" w:type="dxa"/>
            <w:vAlign w:val="center"/>
          </w:tcPr>
          <w:p w:rsidR="009116E0" w:rsidRPr="00C85896" w:rsidRDefault="009116E0" w:rsidP="009116E0">
            <w:pPr>
              <w:jc w:val="center"/>
              <w:rPr>
                <w:b/>
                <w:sz w:val="24"/>
                <w:szCs w:val="24"/>
              </w:rPr>
            </w:pPr>
          </w:p>
        </w:tc>
        <w:tc>
          <w:tcPr>
            <w:tcW w:w="1134" w:type="dxa"/>
            <w:vAlign w:val="center"/>
          </w:tcPr>
          <w:p w:rsidR="009116E0" w:rsidRPr="00C85896" w:rsidRDefault="009116E0" w:rsidP="009116E0">
            <w:pPr>
              <w:jc w:val="center"/>
              <w:rPr>
                <w:b/>
                <w:sz w:val="24"/>
                <w:szCs w:val="24"/>
              </w:rPr>
            </w:pPr>
          </w:p>
        </w:tc>
        <w:tc>
          <w:tcPr>
            <w:tcW w:w="1003" w:type="dxa"/>
            <w:vAlign w:val="center"/>
          </w:tcPr>
          <w:p w:rsidR="009116E0" w:rsidRPr="00C85896" w:rsidRDefault="009116E0" w:rsidP="009116E0">
            <w:pPr>
              <w:jc w:val="center"/>
              <w:rPr>
                <w:sz w:val="24"/>
                <w:szCs w:val="24"/>
              </w:rPr>
            </w:pPr>
          </w:p>
        </w:tc>
      </w:tr>
      <w:tr w:rsidR="009116E0" w:rsidRPr="00C85896" w:rsidTr="0072192D">
        <w:trPr>
          <w:jc w:val="center"/>
        </w:trPr>
        <w:tc>
          <w:tcPr>
            <w:tcW w:w="3397" w:type="dxa"/>
            <w:gridSpan w:val="2"/>
            <w:vAlign w:val="center"/>
          </w:tcPr>
          <w:p w:rsidR="009116E0" w:rsidRPr="00C85896" w:rsidRDefault="009116E0" w:rsidP="009116E0">
            <w:pPr>
              <w:rPr>
                <w:sz w:val="24"/>
                <w:szCs w:val="24"/>
              </w:rPr>
            </w:pPr>
            <w:r w:rsidRPr="00C85896">
              <w:rPr>
                <w:sz w:val="24"/>
                <w:szCs w:val="24"/>
              </w:rPr>
              <w:t>Всего</w:t>
            </w:r>
          </w:p>
        </w:tc>
        <w:tc>
          <w:tcPr>
            <w:tcW w:w="1418" w:type="dxa"/>
            <w:vAlign w:val="center"/>
          </w:tcPr>
          <w:p w:rsidR="009116E0" w:rsidRPr="00C85896" w:rsidRDefault="009116E0" w:rsidP="009116E0">
            <w:pPr>
              <w:jc w:val="center"/>
              <w:rPr>
                <w:b/>
                <w:sz w:val="24"/>
                <w:szCs w:val="24"/>
              </w:rPr>
            </w:pPr>
          </w:p>
        </w:tc>
        <w:tc>
          <w:tcPr>
            <w:tcW w:w="850" w:type="dxa"/>
            <w:vAlign w:val="bottom"/>
          </w:tcPr>
          <w:p w:rsidR="009116E0" w:rsidRPr="00C85896" w:rsidRDefault="009116E0" w:rsidP="009116E0">
            <w:pPr>
              <w:ind w:right="-108"/>
              <w:jc w:val="center"/>
              <w:rPr>
                <w:sz w:val="24"/>
                <w:szCs w:val="24"/>
              </w:rPr>
            </w:pPr>
          </w:p>
        </w:tc>
        <w:tc>
          <w:tcPr>
            <w:tcW w:w="851" w:type="dxa"/>
            <w:vAlign w:val="bottom"/>
          </w:tcPr>
          <w:p w:rsidR="009116E0" w:rsidRPr="00C85896" w:rsidRDefault="009116E0" w:rsidP="009116E0">
            <w:pPr>
              <w:jc w:val="center"/>
              <w:rPr>
                <w:sz w:val="24"/>
                <w:szCs w:val="24"/>
              </w:rPr>
            </w:pPr>
          </w:p>
        </w:tc>
        <w:tc>
          <w:tcPr>
            <w:tcW w:w="992" w:type="dxa"/>
            <w:vAlign w:val="bottom"/>
          </w:tcPr>
          <w:p w:rsidR="009116E0" w:rsidRPr="00C85896" w:rsidRDefault="009116E0" w:rsidP="009116E0">
            <w:pPr>
              <w:jc w:val="center"/>
              <w:rPr>
                <w:sz w:val="24"/>
                <w:szCs w:val="24"/>
              </w:rPr>
            </w:pPr>
          </w:p>
        </w:tc>
        <w:tc>
          <w:tcPr>
            <w:tcW w:w="1134" w:type="dxa"/>
            <w:vAlign w:val="bottom"/>
          </w:tcPr>
          <w:p w:rsidR="009116E0" w:rsidRPr="00C85896" w:rsidRDefault="009116E0" w:rsidP="009116E0">
            <w:pPr>
              <w:jc w:val="center"/>
              <w:rPr>
                <w:sz w:val="24"/>
                <w:szCs w:val="24"/>
              </w:rPr>
            </w:pPr>
          </w:p>
        </w:tc>
        <w:tc>
          <w:tcPr>
            <w:tcW w:w="1003" w:type="dxa"/>
            <w:vAlign w:val="center"/>
          </w:tcPr>
          <w:p w:rsidR="009116E0" w:rsidRPr="00C85896" w:rsidRDefault="009116E0" w:rsidP="009116E0">
            <w:pPr>
              <w:jc w:val="center"/>
              <w:rPr>
                <w:sz w:val="24"/>
                <w:szCs w:val="24"/>
              </w:rPr>
            </w:pPr>
          </w:p>
        </w:tc>
      </w:tr>
      <w:tr w:rsidR="009116E0" w:rsidRPr="00C85896" w:rsidTr="0072192D">
        <w:trPr>
          <w:jc w:val="center"/>
        </w:trPr>
        <w:tc>
          <w:tcPr>
            <w:tcW w:w="3397" w:type="dxa"/>
            <w:gridSpan w:val="2"/>
            <w:vAlign w:val="center"/>
          </w:tcPr>
          <w:p w:rsidR="009116E0" w:rsidRPr="00C85896" w:rsidRDefault="009116E0" w:rsidP="009116E0">
            <w:pPr>
              <w:rPr>
                <w:b/>
                <w:sz w:val="24"/>
                <w:szCs w:val="24"/>
              </w:rPr>
            </w:pPr>
            <w:r w:rsidRPr="00C85896">
              <w:rPr>
                <w:b/>
                <w:sz w:val="24"/>
                <w:szCs w:val="24"/>
              </w:rPr>
              <w:t xml:space="preserve">Итоговая аттестация </w:t>
            </w:r>
          </w:p>
        </w:tc>
        <w:tc>
          <w:tcPr>
            <w:tcW w:w="1418" w:type="dxa"/>
            <w:vAlign w:val="center"/>
          </w:tcPr>
          <w:p w:rsidR="009116E0" w:rsidRPr="00C85896" w:rsidRDefault="009116E0" w:rsidP="009116E0">
            <w:pPr>
              <w:jc w:val="center"/>
              <w:rPr>
                <w:b/>
                <w:sz w:val="24"/>
                <w:szCs w:val="24"/>
              </w:rPr>
            </w:pPr>
            <w:r w:rsidRPr="00C85896">
              <w:rPr>
                <w:b/>
                <w:sz w:val="24"/>
                <w:szCs w:val="24"/>
              </w:rPr>
              <w:t>2</w:t>
            </w:r>
          </w:p>
        </w:tc>
        <w:tc>
          <w:tcPr>
            <w:tcW w:w="850" w:type="dxa"/>
            <w:vAlign w:val="center"/>
          </w:tcPr>
          <w:p w:rsidR="009116E0" w:rsidRPr="00C85896" w:rsidRDefault="009116E0" w:rsidP="009116E0">
            <w:pPr>
              <w:ind w:right="-108"/>
              <w:jc w:val="center"/>
              <w:rPr>
                <w:b/>
                <w:sz w:val="24"/>
                <w:szCs w:val="24"/>
              </w:rPr>
            </w:pPr>
          </w:p>
        </w:tc>
        <w:tc>
          <w:tcPr>
            <w:tcW w:w="851" w:type="dxa"/>
            <w:vAlign w:val="center"/>
          </w:tcPr>
          <w:p w:rsidR="009116E0" w:rsidRPr="00C85896" w:rsidRDefault="009116E0" w:rsidP="009116E0">
            <w:pPr>
              <w:jc w:val="center"/>
              <w:rPr>
                <w:b/>
                <w:sz w:val="24"/>
                <w:szCs w:val="24"/>
              </w:rPr>
            </w:pPr>
          </w:p>
        </w:tc>
        <w:tc>
          <w:tcPr>
            <w:tcW w:w="992" w:type="dxa"/>
            <w:vAlign w:val="center"/>
          </w:tcPr>
          <w:p w:rsidR="009116E0" w:rsidRPr="00C85896" w:rsidRDefault="009116E0" w:rsidP="009116E0">
            <w:pPr>
              <w:jc w:val="center"/>
              <w:rPr>
                <w:b/>
                <w:sz w:val="24"/>
                <w:szCs w:val="24"/>
              </w:rPr>
            </w:pPr>
          </w:p>
        </w:tc>
        <w:tc>
          <w:tcPr>
            <w:tcW w:w="1134" w:type="dxa"/>
            <w:vAlign w:val="center"/>
          </w:tcPr>
          <w:p w:rsidR="009116E0" w:rsidRPr="00C85896" w:rsidRDefault="009116E0" w:rsidP="009116E0">
            <w:pPr>
              <w:jc w:val="center"/>
              <w:rPr>
                <w:b/>
                <w:sz w:val="24"/>
                <w:szCs w:val="24"/>
              </w:rPr>
            </w:pPr>
          </w:p>
        </w:tc>
        <w:tc>
          <w:tcPr>
            <w:tcW w:w="1003" w:type="dxa"/>
            <w:vAlign w:val="center"/>
          </w:tcPr>
          <w:p w:rsidR="009116E0" w:rsidRPr="00C85896" w:rsidRDefault="009116E0" w:rsidP="009116E0">
            <w:pPr>
              <w:jc w:val="center"/>
              <w:rPr>
                <w:b/>
                <w:sz w:val="24"/>
                <w:szCs w:val="24"/>
              </w:rPr>
            </w:pPr>
            <w:r>
              <w:rPr>
                <w:sz w:val="24"/>
                <w:szCs w:val="24"/>
                <w:highlight w:val="yellow"/>
              </w:rPr>
              <w:t>Защита отчета о стажировке</w:t>
            </w:r>
          </w:p>
        </w:tc>
      </w:tr>
      <w:tr w:rsidR="009116E0" w:rsidRPr="00C85896" w:rsidTr="0072192D">
        <w:trPr>
          <w:jc w:val="center"/>
        </w:trPr>
        <w:tc>
          <w:tcPr>
            <w:tcW w:w="3397" w:type="dxa"/>
            <w:gridSpan w:val="2"/>
            <w:vAlign w:val="center"/>
          </w:tcPr>
          <w:p w:rsidR="009116E0" w:rsidRPr="00C85896" w:rsidRDefault="009116E0" w:rsidP="009116E0">
            <w:pPr>
              <w:rPr>
                <w:b/>
                <w:sz w:val="24"/>
                <w:szCs w:val="24"/>
              </w:rPr>
            </w:pPr>
            <w:r w:rsidRPr="00C85896">
              <w:rPr>
                <w:b/>
                <w:sz w:val="24"/>
                <w:szCs w:val="24"/>
              </w:rPr>
              <w:t>Общая трудоемкость программы</w:t>
            </w:r>
          </w:p>
        </w:tc>
        <w:tc>
          <w:tcPr>
            <w:tcW w:w="1418" w:type="dxa"/>
            <w:vAlign w:val="center"/>
          </w:tcPr>
          <w:p w:rsidR="009116E0" w:rsidRPr="00C85896" w:rsidRDefault="009116E0" w:rsidP="009116E0">
            <w:pPr>
              <w:jc w:val="center"/>
              <w:rPr>
                <w:b/>
                <w:sz w:val="24"/>
                <w:szCs w:val="24"/>
              </w:rPr>
            </w:pPr>
            <w:r>
              <w:rPr>
                <w:b/>
                <w:sz w:val="24"/>
                <w:szCs w:val="24"/>
                <w:highlight w:val="yellow"/>
              </w:rPr>
              <w:t>36</w:t>
            </w:r>
          </w:p>
        </w:tc>
        <w:tc>
          <w:tcPr>
            <w:tcW w:w="850" w:type="dxa"/>
            <w:vAlign w:val="bottom"/>
          </w:tcPr>
          <w:p w:rsidR="009116E0" w:rsidRPr="00C85896" w:rsidRDefault="009116E0" w:rsidP="009116E0">
            <w:pPr>
              <w:jc w:val="center"/>
              <w:rPr>
                <w:b/>
                <w:sz w:val="24"/>
                <w:szCs w:val="24"/>
              </w:rPr>
            </w:pPr>
          </w:p>
        </w:tc>
        <w:tc>
          <w:tcPr>
            <w:tcW w:w="851" w:type="dxa"/>
            <w:vAlign w:val="bottom"/>
          </w:tcPr>
          <w:p w:rsidR="009116E0" w:rsidRPr="00C85896" w:rsidRDefault="009116E0" w:rsidP="009116E0">
            <w:pPr>
              <w:jc w:val="center"/>
              <w:rPr>
                <w:b/>
                <w:sz w:val="24"/>
                <w:szCs w:val="24"/>
              </w:rPr>
            </w:pPr>
          </w:p>
        </w:tc>
        <w:tc>
          <w:tcPr>
            <w:tcW w:w="992" w:type="dxa"/>
            <w:vAlign w:val="bottom"/>
          </w:tcPr>
          <w:p w:rsidR="009116E0" w:rsidRPr="00C85896" w:rsidRDefault="009116E0" w:rsidP="009116E0">
            <w:pPr>
              <w:jc w:val="center"/>
              <w:rPr>
                <w:b/>
                <w:sz w:val="24"/>
                <w:szCs w:val="24"/>
              </w:rPr>
            </w:pPr>
          </w:p>
        </w:tc>
        <w:tc>
          <w:tcPr>
            <w:tcW w:w="1134" w:type="dxa"/>
            <w:vAlign w:val="bottom"/>
          </w:tcPr>
          <w:p w:rsidR="009116E0" w:rsidRPr="00C85896" w:rsidRDefault="009116E0" w:rsidP="009116E0">
            <w:pPr>
              <w:jc w:val="center"/>
              <w:rPr>
                <w:b/>
                <w:sz w:val="24"/>
                <w:szCs w:val="24"/>
              </w:rPr>
            </w:pPr>
          </w:p>
        </w:tc>
        <w:tc>
          <w:tcPr>
            <w:tcW w:w="1003" w:type="dxa"/>
            <w:vAlign w:val="bottom"/>
          </w:tcPr>
          <w:p w:rsidR="009116E0" w:rsidRPr="00C85896" w:rsidRDefault="009116E0" w:rsidP="009116E0">
            <w:pPr>
              <w:jc w:val="center"/>
              <w:rPr>
                <w:b/>
                <w:sz w:val="24"/>
                <w:szCs w:val="24"/>
              </w:rPr>
            </w:pPr>
          </w:p>
        </w:tc>
      </w:tr>
    </w:tbl>
    <w:p w:rsidR="00C522B6" w:rsidRPr="00C85896" w:rsidRDefault="00C522B6">
      <w:pPr>
        <w:jc w:val="both"/>
        <w:rPr>
          <w:b/>
          <w:sz w:val="24"/>
          <w:szCs w:val="24"/>
        </w:rPr>
      </w:pPr>
    </w:p>
    <w:p w:rsidR="00C522B6" w:rsidRPr="00C85896" w:rsidRDefault="00C522B6">
      <w:pPr>
        <w:ind w:firstLine="709"/>
        <w:jc w:val="both"/>
        <w:rPr>
          <w:b/>
          <w:sz w:val="24"/>
          <w:szCs w:val="24"/>
        </w:rPr>
      </w:pPr>
    </w:p>
    <w:p w:rsidR="00C522B6" w:rsidRPr="00C85896" w:rsidRDefault="002331B5">
      <w:pPr>
        <w:ind w:firstLine="709"/>
        <w:jc w:val="both"/>
        <w:rPr>
          <w:b/>
          <w:sz w:val="24"/>
          <w:szCs w:val="24"/>
        </w:rPr>
      </w:pPr>
      <w:r w:rsidRPr="00C85896">
        <w:rPr>
          <w:b/>
          <w:sz w:val="24"/>
          <w:szCs w:val="24"/>
        </w:rPr>
        <w:t xml:space="preserve">Разработчики программы: </w:t>
      </w:r>
    </w:p>
    <w:p w:rsidR="00C85896" w:rsidRPr="00C85896" w:rsidRDefault="00C85896" w:rsidP="00C85896">
      <w:pPr>
        <w:spacing w:line="276" w:lineRule="auto"/>
        <w:ind w:firstLine="709"/>
        <w:jc w:val="both"/>
        <w:rPr>
          <w:sz w:val="24"/>
          <w:szCs w:val="24"/>
        </w:rPr>
      </w:pPr>
      <w:r w:rsidRPr="00C85896">
        <w:rPr>
          <w:bCs/>
          <w:sz w:val="24"/>
          <w:szCs w:val="24"/>
          <w:highlight w:val="yellow"/>
        </w:rPr>
        <w:t>ФИО,</w:t>
      </w:r>
      <w:r w:rsidR="0072192D">
        <w:rPr>
          <w:bCs/>
          <w:sz w:val="24"/>
          <w:szCs w:val="24"/>
          <w:highlight w:val="yellow"/>
        </w:rPr>
        <w:t xml:space="preserve"> должность, структурное подразделение, </w:t>
      </w:r>
      <w:r w:rsidR="0072192D" w:rsidRPr="00C85896">
        <w:rPr>
          <w:bCs/>
          <w:sz w:val="24"/>
          <w:szCs w:val="24"/>
          <w:highlight w:val="yellow"/>
        </w:rPr>
        <w:t>ученая</w:t>
      </w:r>
      <w:r w:rsidRPr="00C85896">
        <w:rPr>
          <w:bCs/>
          <w:sz w:val="24"/>
          <w:szCs w:val="24"/>
          <w:highlight w:val="yellow"/>
        </w:rPr>
        <w:t xml:space="preserve"> степень, ученое звание автора программы</w:t>
      </w:r>
    </w:p>
    <w:p w:rsidR="00C522B6" w:rsidRDefault="00C522B6">
      <w:pPr>
        <w:ind w:firstLine="709"/>
        <w:jc w:val="both"/>
        <w:rPr>
          <w:sz w:val="24"/>
          <w:szCs w:val="24"/>
        </w:rPr>
      </w:pPr>
    </w:p>
    <w:p w:rsidR="009116E0" w:rsidRPr="002114DD" w:rsidRDefault="009116E0" w:rsidP="009116E0">
      <w:pPr>
        <w:ind w:firstLine="709"/>
        <w:jc w:val="both"/>
        <w:rPr>
          <w:b/>
          <w:sz w:val="24"/>
          <w:szCs w:val="24"/>
        </w:rPr>
      </w:pPr>
      <w:r>
        <w:rPr>
          <w:b/>
          <w:sz w:val="24"/>
          <w:szCs w:val="24"/>
        </w:rPr>
        <w:t>Р</w:t>
      </w:r>
      <w:r w:rsidRPr="002114DD">
        <w:rPr>
          <w:b/>
          <w:sz w:val="24"/>
          <w:szCs w:val="24"/>
        </w:rPr>
        <w:t>уководител</w:t>
      </w:r>
      <w:r>
        <w:rPr>
          <w:b/>
          <w:sz w:val="24"/>
          <w:szCs w:val="24"/>
        </w:rPr>
        <w:t>ь</w:t>
      </w:r>
      <w:r w:rsidRPr="002114DD">
        <w:rPr>
          <w:b/>
          <w:sz w:val="24"/>
          <w:szCs w:val="24"/>
        </w:rPr>
        <w:t xml:space="preserve"> стажировки</w:t>
      </w:r>
      <w:r>
        <w:rPr>
          <w:b/>
          <w:sz w:val="24"/>
          <w:szCs w:val="24"/>
        </w:rPr>
        <w:t>:</w:t>
      </w:r>
    </w:p>
    <w:p w:rsidR="009116E0" w:rsidRPr="000636C6" w:rsidRDefault="009116E0" w:rsidP="009116E0">
      <w:pPr>
        <w:ind w:firstLine="709"/>
        <w:jc w:val="both"/>
        <w:rPr>
          <w:sz w:val="24"/>
          <w:szCs w:val="24"/>
        </w:rPr>
      </w:pPr>
      <w:r w:rsidRPr="00C85896">
        <w:rPr>
          <w:bCs/>
          <w:sz w:val="24"/>
          <w:szCs w:val="24"/>
          <w:highlight w:val="yellow"/>
        </w:rPr>
        <w:t>ФИО,</w:t>
      </w:r>
      <w:r>
        <w:rPr>
          <w:bCs/>
          <w:sz w:val="24"/>
          <w:szCs w:val="24"/>
          <w:highlight w:val="yellow"/>
        </w:rPr>
        <w:t xml:space="preserve"> должность, организация</w:t>
      </w:r>
    </w:p>
    <w:p w:rsidR="009116E0" w:rsidRDefault="009116E0">
      <w:pPr>
        <w:ind w:firstLine="709"/>
        <w:jc w:val="both"/>
        <w:rPr>
          <w:sz w:val="24"/>
          <w:szCs w:val="24"/>
        </w:rPr>
      </w:pPr>
    </w:p>
    <w:p w:rsidR="009116E0" w:rsidRPr="00AB5E12" w:rsidRDefault="009116E0">
      <w:pPr>
        <w:ind w:firstLine="709"/>
        <w:jc w:val="both"/>
        <w:rPr>
          <w:b/>
          <w:sz w:val="24"/>
          <w:szCs w:val="24"/>
        </w:rPr>
      </w:pPr>
      <w:r w:rsidRPr="00AB5E12">
        <w:rPr>
          <w:b/>
          <w:sz w:val="24"/>
          <w:szCs w:val="24"/>
        </w:rPr>
        <w:t>Организация, принимающая слушателя на стажировку:</w:t>
      </w:r>
    </w:p>
    <w:p w:rsidR="009116E0" w:rsidRDefault="009116E0">
      <w:pPr>
        <w:ind w:firstLine="709"/>
        <w:jc w:val="both"/>
        <w:rPr>
          <w:sz w:val="24"/>
          <w:szCs w:val="24"/>
        </w:rPr>
      </w:pPr>
      <w:r w:rsidRPr="000636C6">
        <w:rPr>
          <w:sz w:val="24"/>
          <w:szCs w:val="24"/>
          <w:highlight w:val="yellow"/>
        </w:rPr>
        <w:t>______________________________________________________________________</w:t>
      </w:r>
      <w:r>
        <w:rPr>
          <w:sz w:val="24"/>
          <w:szCs w:val="24"/>
          <w:highlight w:val="yellow"/>
        </w:rPr>
        <w:t>__</w:t>
      </w:r>
    </w:p>
    <w:p w:rsidR="009116E0" w:rsidRPr="00C85896" w:rsidRDefault="009116E0">
      <w:pPr>
        <w:ind w:firstLine="709"/>
        <w:jc w:val="both"/>
        <w:rPr>
          <w:sz w:val="24"/>
          <w:szCs w:val="24"/>
        </w:rPr>
      </w:pPr>
    </w:p>
    <w:p w:rsidR="00C522B6" w:rsidRPr="00C85896" w:rsidRDefault="00C522B6">
      <w:pPr>
        <w:jc w:val="both"/>
        <w:rPr>
          <w:sz w:val="24"/>
          <w:szCs w:val="24"/>
        </w:rPr>
      </w:pPr>
    </w:p>
    <w:p w:rsidR="00C522B6" w:rsidRPr="00C85896" w:rsidRDefault="00C522B6">
      <w:pPr>
        <w:jc w:val="both"/>
        <w:rPr>
          <w:sz w:val="24"/>
          <w:szCs w:val="24"/>
        </w:rPr>
      </w:pPr>
    </w:p>
    <w:p w:rsidR="00C522B6" w:rsidRPr="00C85896" w:rsidRDefault="002331B5">
      <w:pPr>
        <w:jc w:val="both"/>
        <w:rPr>
          <w:sz w:val="24"/>
          <w:szCs w:val="24"/>
        </w:rPr>
      </w:pPr>
      <w:r w:rsidRPr="00C85896">
        <w:rPr>
          <w:sz w:val="24"/>
          <w:szCs w:val="24"/>
        </w:rPr>
        <w:t xml:space="preserve">Директор </w:t>
      </w:r>
      <w:r w:rsidR="0072192D">
        <w:rPr>
          <w:sz w:val="24"/>
          <w:szCs w:val="24"/>
        </w:rPr>
        <w:t xml:space="preserve">                                                                                                                </w:t>
      </w:r>
      <w:r w:rsidRPr="00C85896">
        <w:rPr>
          <w:sz w:val="24"/>
          <w:szCs w:val="24"/>
        </w:rPr>
        <w:t xml:space="preserve">Н.А. </w:t>
      </w:r>
      <w:proofErr w:type="spellStart"/>
      <w:r w:rsidRPr="00C85896">
        <w:rPr>
          <w:sz w:val="24"/>
          <w:szCs w:val="24"/>
        </w:rPr>
        <w:t>Бабаджан</w:t>
      </w:r>
      <w:proofErr w:type="spellEnd"/>
    </w:p>
    <w:p w:rsidR="00C522B6" w:rsidRDefault="002331B5">
      <w:pPr>
        <w:jc w:val="both"/>
        <w:rPr>
          <w:b/>
          <w:sz w:val="28"/>
          <w:szCs w:val="28"/>
        </w:rPr>
        <w:sectPr w:rsidR="00C522B6" w:rsidSect="0057232C">
          <w:footerReference w:type="default" r:id="rId8"/>
          <w:footerReference w:type="first" r:id="rId9"/>
          <w:pgSz w:w="11906" w:h="16838"/>
          <w:pgMar w:top="1134" w:right="850" w:bottom="1134" w:left="1701" w:header="1198" w:footer="708"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sectPr>
      </w:pPr>
      <w:r w:rsidRPr="00C85896">
        <w:rPr>
          <w:b/>
          <w:sz w:val="24"/>
          <w:szCs w:val="24"/>
        </w:rPr>
        <w:t xml:space="preserve"> </w:t>
      </w:r>
      <w:r w:rsidR="00C85896">
        <w:rPr>
          <w:b/>
          <w:sz w:val="24"/>
          <w:szCs w:val="24"/>
        </w:rPr>
        <w:t xml:space="preserve"> </w:t>
      </w:r>
    </w:p>
    <w:p w:rsidR="009116E0" w:rsidRPr="002114DD" w:rsidRDefault="009116E0" w:rsidP="009116E0">
      <w:pPr>
        <w:jc w:val="center"/>
        <w:rPr>
          <w:b/>
          <w:sz w:val="24"/>
          <w:szCs w:val="24"/>
        </w:rPr>
      </w:pPr>
      <w:r w:rsidRPr="002114DD">
        <w:rPr>
          <w:b/>
          <w:sz w:val="24"/>
          <w:szCs w:val="24"/>
        </w:rPr>
        <w:lastRenderedPageBreak/>
        <w:t>РАБОЧАЯ ПРОГРАММА</w:t>
      </w:r>
    </w:p>
    <w:p w:rsidR="009116E0" w:rsidRPr="002114DD" w:rsidRDefault="009116E0" w:rsidP="009116E0">
      <w:pPr>
        <w:jc w:val="center"/>
        <w:rPr>
          <w:b/>
          <w:sz w:val="24"/>
          <w:szCs w:val="24"/>
        </w:rPr>
      </w:pPr>
      <w:r w:rsidRPr="002114DD">
        <w:rPr>
          <w:b/>
          <w:sz w:val="24"/>
          <w:szCs w:val="24"/>
        </w:rPr>
        <w:t>повышения квалификации в форме стажировки</w:t>
      </w:r>
    </w:p>
    <w:p w:rsidR="009116E0" w:rsidRPr="002114DD" w:rsidRDefault="009116E0" w:rsidP="009116E0">
      <w:pPr>
        <w:jc w:val="center"/>
        <w:rPr>
          <w:b/>
          <w:sz w:val="24"/>
          <w:szCs w:val="24"/>
        </w:rPr>
      </w:pPr>
      <w:r w:rsidRPr="002114DD">
        <w:rPr>
          <w:b/>
          <w:sz w:val="24"/>
          <w:szCs w:val="24"/>
          <w:highlight w:val="yellow"/>
        </w:rPr>
        <w:t>«НАЗВАНИЕ ПРОГРАММЫ»</w:t>
      </w:r>
    </w:p>
    <w:p w:rsidR="009116E0" w:rsidRPr="002114DD" w:rsidRDefault="009116E0" w:rsidP="009116E0">
      <w:pPr>
        <w:jc w:val="both"/>
        <w:rPr>
          <w:sz w:val="24"/>
          <w:szCs w:val="24"/>
        </w:rPr>
      </w:pPr>
    </w:p>
    <w:p w:rsidR="009116E0" w:rsidRPr="002114DD" w:rsidRDefault="009116E0" w:rsidP="009116E0">
      <w:pPr>
        <w:ind w:firstLine="709"/>
        <w:jc w:val="both"/>
        <w:rPr>
          <w:sz w:val="24"/>
          <w:szCs w:val="24"/>
        </w:rPr>
      </w:pPr>
      <w:r w:rsidRPr="002114DD">
        <w:rPr>
          <w:sz w:val="24"/>
          <w:szCs w:val="24"/>
        </w:rPr>
        <w:t>Ознакомительно-консультационная работа:</w:t>
      </w:r>
    </w:p>
    <w:p w:rsidR="009116E0" w:rsidRPr="000636C6" w:rsidRDefault="009116E0" w:rsidP="009116E0">
      <w:pPr>
        <w:ind w:firstLine="709"/>
        <w:jc w:val="both"/>
        <w:rPr>
          <w:sz w:val="24"/>
          <w:szCs w:val="24"/>
        </w:rPr>
      </w:pPr>
      <w:r w:rsidRPr="000636C6">
        <w:rPr>
          <w:sz w:val="24"/>
          <w:szCs w:val="24"/>
          <w:highlight w:val="yellow"/>
        </w:rPr>
        <w:t>______________________________________________________________________</w:t>
      </w:r>
      <w:r>
        <w:rPr>
          <w:sz w:val="24"/>
          <w:szCs w:val="24"/>
          <w:highlight w:val="yellow"/>
        </w:rPr>
        <w:t>__</w:t>
      </w:r>
    </w:p>
    <w:p w:rsidR="009116E0" w:rsidRPr="000636C6" w:rsidRDefault="009116E0" w:rsidP="009116E0">
      <w:pPr>
        <w:ind w:firstLine="709"/>
        <w:jc w:val="both"/>
        <w:rPr>
          <w:sz w:val="24"/>
          <w:szCs w:val="24"/>
        </w:rPr>
      </w:pPr>
      <w:r w:rsidRPr="000636C6">
        <w:rPr>
          <w:sz w:val="24"/>
          <w:szCs w:val="24"/>
          <w:highlight w:val="yellow"/>
        </w:rPr>
        <w:t>______________________________________________________________________</w:t>
      </w:r>
      <w:r>
        <w:rPr>
          <w:sz w:val="24"/>
          <w:szCs w:val="24"/>
          <w:highlight w:val="yellow"/>
        </w:rPr>
        <w:t>__</w:t>
      </w:r>
    </w:p>
    <w:p w:rsidR="009116E0" w:rsidRDefault="009116E0" w:rsidP="009116E0">
      <w:pPr>
        <w:ind w:firstLine="709"/>
        <w:jc w:val="both"/>
        <w:rPr>
          <w:sz w:val="24"/>
          <w:szCs w:val="24"/>
        </w:rPr>
      </w:pPr>
    </w:p>
    <w:p w:rsidR="009116E0" w:rsidRPr="002114DD" w:rsidRDefault="009116E0" w:rsidP="009116E0">
      <w:pPr>
        <w:ind w:firstLine="709"/>
        <w:jc w:val="both"/>
        <w:rPr>
          <w:sz w:val="24"/>
          <w:szCs w:val="24"/>
        </w:rPr>
      </w:pPr>
    </w:p>
    <w:p w:rsidR="009116E0" w:rsidRPr="002114DD" w:rsidRDefault="009116E0" w:rsidP="009116E0">
      <w:pPr>
        <w:ind w:firstLine="709"/>
        <w:jc w:val="both"/>
        <w:rPr>
          <w:sz w:val="24"/>
          <w:szCs w:val="24"/>
        </w:rPr>
      </w:pPr>
      <w:r w:rsidRPr="002114DD">
        <w:rPr>
          <w:sz w:val="24"/>
          <w:szCs w:val="24"/>
        </w:rPr>
        <w:t>Аналитическая деятельность:</w:t>
      </w:r>
    </w:p>
    <w:p w:rsidR="009116E0" w:rsidRPr="002114DD" w:rsidRDefault="009116E0" w:rsidP="009116E0">
      <w:pPr>
        <w:ind w:firstLine="709"/>
        <w:jc w:val="both"/>
        <w:rPr>
          <w:sz w:val="24"/>
          <w:szCs w:val="24"/>
        </w:rPr>
      </w:pPr>
      <w:r w:rsidRPr="002114DD">
        <w:rPr>
          <w:sz w:val="24"/>
          <w:szCs w:val="24"/>
        </w:rPr>
        <w:t>Тема 1</w:t>
      </w:r>
    </w:p>
    <w:p w:rsidR="009116E0" w:rsidRPr="002114DD" w:rsidRDefault="009116E0" w:rsidP="009116E0">
      <w:pPr>
        <w:ind w:firstLine="709"/>
        <w:jc w:val="both"/>
        <w:rPr>
          <w:sz w:val="24"/>
          <w:szCs w:val="24"/>
        </w:rPr>
      </w:pPr>
      <w:r w:rsidRPr="002114DD">
        <w:rPr>
          <w:sz w:val="24"/>
          <w:szCs w:val="24"/>
          <w:highlight w:val="yellow"/>
        </w:rPr>
        <w:t>[Кратко раскрыть]</w:t>
      </w:r>
    </w:p>
    <w:p w:rsidR="009116E0" w:rsidRDefault="009116E0" w:rsidP="009116E0">
      <w:pPr>
        <w:ind w:firstLine="709"/>
        <w:jc w:val="both"/>
        <w:rPr>
          <w:sz w:val="24"/>
          <w:szCs w:val="24"/>
        </w:rPr>
      </w:pPr>
    </w:p>
    <w:p w:rsidR="009116E0" w:rsidRPr="002114DD" w:rsidRDefault="009116E0" w:rsidP="009116E0">
      <w:pPr>
        <w:ind w:firstLine="709"/>
        <w:jc w:val="both"/>
        <w:rPr>
          <w:sz w:val="24"/>
          <w:szCs w:val="24"/>
        </w:rPr>
      </w:pPr>
      <w:r w:rsidRPr="002114DD">
        <w:rPr>
          <w:sz w:val="24"/>
          <w:szCs w:val="24"/>
        </w:rPr>
        <w:t>Тема 2</w:t>
      </w:r>
    </w:p>
    <w:p w:rsidR="009116E0" w:rsidRPr="002114DD" w:rsidRDefault="009116E0" w:rsidP="009116E0">
      <w:pPr>
        <w:ind w:firstLine="709"/>
        <w:jc w:val="both"/>
        <w:rPr>
          <w:sz w:val="24"/>
          <w:szCs w:val="24"/>
        </w:rPr>
      </w:pPr>
      <w:r w:rsidRPr="002114DD">
        <w:rPr>
          <w:sz w:val="24"/>
          <w:szCs w:val="24"/>
          <w:highlight w:val="yellow"/>
        </w:rPr>
        <w:t>[Кратко раскрыть]</w:t>
      </w:r>
    </w:p>
    <w:p w:rsidR="009116E0" w:rsidRDefault="009116E0" w:rsidP="009116E0">
      <w:pPr>
        <w:ind w:firstLine="709"/>
        <w:jc w:val="both"/>
        <w:rPr>
          <w:sz w:val="24"/>
          <w:szCs w:val="24"/>
        </w:rPr>
      </w:pPr>
    </w:p>
    <w:p w:rsidR="009116E0" w:rsidRPr="002114DD" w:rsidRDefault="009116E0" w:rsidP="009116E0">
      <w:pPr>
        <w:ind w:firstLine="709"/>
        <w:jc w:val="both"/>
        <w:rPr>
          <w:sz w:val="24"/>
          <w:szCs w:val="24"/>
        </w:rPr>
      </w:pPr>
      <w:r w:rsidRPr="002114DD">
        <w:rPr>
          <w:sz w:val="24"/>
          <w:szCs w:val="24"/>
        </w:rPr>
        <w:t>Тема 3</w:t>
      </w:r>
    </w:p>
    <w:p w:rsidR="009116E0" w:rsidRPr="002114DD" w:rsidRDefault="009116E0" w:rsidP="009116E0">
      <w:pPr>
        <w:ind w:firstLine="709"/>
        <w:jc w:val="both"/>
        <w:rPr>
          <w:sz w:val="24"/>
          <w:szCs w:val="24"/>
        </w:rPr>
      </w:pPr>
      <w:r w:rsidRPr="002114DD">
        <w:rPr>
          <w:sz w:val="24"/>
          <w:szCs w:val="24"/>
          <w:highlight w:val="yellow"/>
        </w:rPr>
        <w:t>[Кратко раскрыть]</w:t>
      </w:r>
    </w:p>
    <w:p w:rsidR="00C522B6" w:rsidRDefault="00C522B6" w:rsidP="004417C5">
      <w:pPr>
        <w:widowControl w:val="0"/>
        <w:spacing w:line="276" w:lineRule="auto"/>
        <w:rPr>
          <w:b/>
          <w:sz w:val="28"/>
          <w:szCs w:val="28"/>
        </w:rPr>
      </w:pPr>
    </w:p>
    <w:p w:rsidR="00C522B6" w:rsidRPr="004417C5" w:rsidRDefault="002331B5">
      <w:pPr>
        <w:widowControl w:val="0"/>
        <w:spacing w:line="276" w:lineRule="auto"/>
        <w:jc w:val="center"/>
        <w:rPr>
          <w:b/>
          <w:sz w:val="24"/>
          <w:szCs w:val="24"/>
        </w:rPr>
      </w:pPr>
      <w:r w:rsidRPr="004417C5">
        <w:rPr>
          <w:b/>
          <w:sz w:val="24"/>
          <w:szCs w:val="24"/>
        </w:rPr>
        <w:t>Список литературы:</w:t>
      </w:r>
    </w:p>
    <w:p w:rsidR="00C522B6" w:rsidRPr="004417C5" w:rsidRDefault="00C522B6">
      <w:pPr>
        <w:spacing w:line="259" w:lineRule="auto"/>
        <w:jc w:val="both"/>
        <w:rPr>
          <w:b/>
          <w:sz w:val="24"/>
          <w:szCs w:val="24"/>
        </w:rPr>
      </w:pPr>
    </w:p>
    <w:p w:rsidR="00C522B6" w:rsidRPr="004417C5" w:rsidRDefault="002331B5">
      <w:pPr>
        <w:spacing w:line="259" w:lineRule="auto"/>
        <w:jc w:val="both"/>
        <w:rPr>
          <w:b/>
          <w:sz w:val="24"/>
          <w:szCs w:val="24"/>
        </w:rPr>
      </w:pPr>
      <w:r w:rsidRPr="004417C5">
        <w:rPr>
          <w:b/>
          <w:sz w:val="24"/>
          <w:szCs w:val="24"/>
        </w:rPr>
        <w:t>1. Законодательные нормативные и правовые акты</w:t>
      </w:r>
    </w:p>
    <w:p w:rsidR="00C522B6" w:rsidRPr="007B7FC3" w:rsidRDefault="002331B5">
      <w:pPr>
        <w:numPr>
          <w:ilvl w:val="0"/>
          <w:numId w:val="1"/>
        </w:numPr>
        <w:spacing w:line="259" w:lineRule="auto"/>
        <w:jc w:val="both"/>
        <w:rPr>
          <w:sz w:val="24"/>
          <w:szCs w:val="24"/>
          <w:highlight w:val="yellow"/>
        </w:rPr>
      </w:pPr>
      <w:r w:rsidRPr="007B7FC3">
        <w:rPr>
          <w:sz w:val="24"/>
          <w:szCs w:val="24"/>
          <w:highlight w:val="yellow"/>
        </w:rPr>
        <w:t>Трудовой кодекс Российской Федерации — нормативный акт, регулирующий трудовые отношения, включая аспекты охраны труда и психоэмоционального благополучия работников.</w:t>
      </w:r>
    </w:p>
    <w:p w:rsidR="00C522B6" w:rsidRPr="007B7FC3" w:rsidRDefault="002331B5">
      <w:pPr>
        <w:numPr>
          <w:ilvl w:val="0"/>
          <w:numId w:val="1"/>
        </w:numPr>
        <w:spacing w:line="259" w:lineRule="auto"/>
        <w:jc w:val="both"/>
        <w:rPr>
          <w:sz w:val="24"/>
          <w:szCs w:val="24"/>
          <w:highlight w:val="yellow"/>
        </w:rPr>
      </w:pPr>
      <w:r w:rsidRPr="007B7FC3">
        <w:rPr>
          <w:sz w:val="24"/>
          <w:szCs w:val="24"/>
          <w:highlight w:val="yellow"/>
        </w:rPr>
        <w:t>Федеральный закон "О социальной защите инвалидов в Российской Федерации" № 181-ФЗ от 24.11.1995 г. — включает положения, связанные с социальной защитой и поддержкой работников, включая профилактику профессионального выгорания.</w:t>
      </w:r>
    </w:p>
    <w:p w:rsidR="00C522B6" w:rsidRPr="007B7FC3" w:rsidRDefault="002331B5">
      <w:pPr>
        <w:numPr>
          <w:ilvl w:val="0"/>
          <w:numId w:val="1"/>
        </w:numPr>
        <w:spacing w:line="259" w:lineRule="auto"/>
        <w:jc w:val="both"/>
        <w:rPr>
          <w:sz w:val="24"/>
          <w:szCs w:val="24"/>
          <w:highlight w:val="yellow"/>
        </w:rPr>
      </w:pPr>
      <w:r w:rsidRPr="007B7FC3">
        <w:rPr>
          <w:sz w:val="24"/>
          <w:szCs w:val="24"/>
          <w:highlight w:val="yellow"/>
        </w:rPr>
        <w:t>Федеральный закон "Об основах охраны здоровья граждан в Российской Федерации" № 323-ФЗ от 21.11.2011 г. — регламентирует вопросы охраны психического здоровья работников.</w:t>
      </w:r>
    </w:p>
    <w:p w:rsidR="00C522B6" w:rsidRPr="004417C5" w:rsidRDefault="002331B5">
      <w:pPr>
        <w:spacing w:line="259" w:lineRule="auto"/>
        <w:jc w:val="both"/>
        <w:rPr>
          <w:b/>
          <w:sz w:val="24"/>
          <w:szCs w:val="24"/>
        </w:rPr>
      </w:pPr>
      <w:r w:rsidRPr="004417C5">
        <w:rPr>
          <w:b/>
          <w:sz w:val="24"/>
          <w:szCs w:val="24"/>
        </w:rPr>
        <w:t>2. Основная литература</w:t>
      </w:r>
    </w:p>
    <w:p w:rsidR="00C522B6" w:rsidRPr="007B7FC3" w:rsidRDefault="002331B5">
      <w:pPr>
        <w:numPr>
          <w:ilvl w:val="0"/>
          <w:numId w:val="2"/>
        </w:numPr>
        <w:spacing w:line="259" w:lineRule="auto"/>
        <w:jc w:val="both"/>
        <w:rPr>
          <w:sz w:val="24"/>
          <w:szCs w:val="24"/>
          <w:highlight w:val="yellow"/>
        </w:rPr>
      </w:pPr>
      <w:r w:rsidRPr="007B7FC3">
        <w:rPr>
          <w:sz w:val="24"/>
          <w:szCs w:val="24"/>
          <w:highlight w:val="yellow"/>
        </w:rPr>
        <w:t xml:space="preserve">Социальная работа: теория и практика: Учебник и практикум / Е. Н. Приступа, Т. Н. Дорошенко, А. М. </w:t>
      </w:r>
      <w:proofErr w:type="spellStart"/>
      <w:r w:rsidRPr="007B7FC3">
        <w:rPr>
          <w:sz w:val="24"/>
          <w:szCs w:val="24"/>
          <w:highlight w:val="yellow"/>
        </w:rPr>
        <w:t>Тютченко</w:t>
      </w:r>
      <w:proofErr w:type="spellEnd"/>
      <w:r w:rsidRPr="007B7FC3">
        <w:rPr>
          <w:sz w:val="24"/>
          <w:szCs w:val="24"/>
          <w:highlight w:val="yellow"/>
        </w:rPr>
        <w:t xml:space="preserve"> [и др.]. – Москва: Общество с ограниченной ответственностью "Издательство ЮРАЙТ", 2015. – 306 с.</w:t>
      </w:r>
    </w:p>
    <w:p w:rsidR="00C522B6" w:rsidRPr="007B7FC3" w:rsidRDefault="002331B5" w:rsidP="007B7FC3">
      <w:pPr>
        <w:numPr>
          <w:ilvl w:val="0"/>
          <w:numId w:val="2"/>
        </w:numPr>
        <w:spacing w:line="259" w:lineRule="auto"/>
        <w:jc w:val="both"/>
        <w:rPr>
          <w:sz w:val="24"/>
          <w:szCs w:val="24"/>
          <w:highlight w:val="yellow"/>
        </w:rPr>
      </w:pPr>
      <w:r w:rsidRPr="007B7FC3">
        <w:rPr>
          <w:sz w:val="24"/>
          <w:szCs w:val="24"/>
          <w:highlight w:val="yellow"/>
        </w:rPr>
        <w:t xml:space="preserve">Актуальные проблемы и перспективы развития системы социальной сферы в современном обществе / О. В. Бережная, Р. Ф. </w:t>
      </w:r>
      <w:proofErr w:type="spellStart"/>
      <w:r w:rsidRPr="007B7FC3">
        <w:rPr>
          <w:sz w:val="24"/>
          <w:szCs w:val="24"/>
          <w:highlight w:val="yellow"/>
        </w:rPr>
        <w:t>Гударенко</w:t>
      </w:r>
      <w:proofErr w:type="spellEnd"/>
      <w:r w:rsidRPr="007B7FC3">
        <w:rPr>
          <w:sz w:val="24"/>
          <w:szCs w:val="24"/>
          <w:highlight w:val="yellow"/>
        </w:rPr>
        <w:t xml:space="preserve">, М. В. </w:t>
      </w:r>
      <w:proofErr w:type="spellStart"/>
      <w:r w:rsidRPr="007B7FC3">
        <w:rPr>
          <w:sz w:val="24"/>
          <w:szCs w:val="24"/>
          <w:highlight w:val="yellow"/>
        </w:rPr>
        <w:t>Гузева</w:t>
      </w:r>
      <w:proofErr w:type="spellEnd"/>
      <w:r w:rsidRPr="007B7FC3">
        <w:rPr>
          <w:sz w:val="24"/>
          <w:szCs w:val="24"/>
          <w:highlight w:val="yellow"/>
        </w:rPr>
        <w:t xml:space="preserve"> [и др.]. – </w:t>
      </w:r>
      <w:proofErr w:type="gramStart"/>
      <w:r w:rsidRPr="007B7FC3">
        <w:rPr>
          <w:sz w:val="24"/>
          <w:szCs w:val="24"/>
          <w:highlight w:val="yellow"/>
        </w:rPr>
        <w:t>Ставрополь :</w:t>
      </w:r>
      <w:proofErr w:type="gramEnd"/>
      <w:r w:rsidRPr="007B7FC3">
        <w:rPr>
          <w:sz w:val="24"/>
          <w:szCs w:val="24"/>
          <w:highlight w:val="yellow"/>
        </w:rPr>
        <w:t xml:space="preserve"> Общество с ограниченной ответственностью "Мир данных", 2016. – 354 с. </w:t>
      </w:r>
    </w:p>
    <w:p w:rsidR="007B7FC3" w:rsidRPr="004417C5" w:rsidRDefault="007B7FC3">
      <w:pPr>
        <w:spacing w:line="259" w:lineRule="auto"/>
        <w:ind w:left="720"/>
        <w:jc w:val="both"/>
        <w:rPr>
          <w:sz w:val="24"/>
          <w:szCs w:val="24"/>
        </w:rPr>
      </w:pPr>
    </w:p>
    <w:p w:rsidR="00C522B6" w:rsidRPr="004417C5" w:rsidRDefault="002331B5">
      <w:pPr>
        <w:spacing w:line="259" w:lineRule="auto"/>
        <w:jc w:val="both"/>
        <w:rPr>
          <w:b/>
          <w:sz w:val="24"/>
          <w:szCs w:val="24"/>
        </w:rPr>
      </w:pPr>
      <w:r w:rsidRPr="004417C5">
        <w:rPr>
          <w:b/>
          <w:sz w:val="24"/>
          <w:szCs w:val="24"/>
        </w:rPr>
        <w:t>3. Дополнительная литература</w:t>
      </w:r>
    </w:p>
    <w:p w:rsidR="00C522B6" w:rsidRPr="007B7FC3" w:rsidRDefault="002331B5">
      <w:pPr>
        <w:numPr>
          <w:ilvl w:val="0"/>
          <w:numId w:val="2"/>
        </w:numPr>
        <w:spacing w:line="259" w:lineRule="auto"/>
        <w:jc w:val="both"/>
        <w:rPr>
          <w:sz w:val="24"/>
          <w:szCs w:val="24"/>
          <w:highlight w:val="yellow"/>
        </w:rPr>
      </w:pPr>
      <w:r w:rsidRPr="007B7FC3">
        <w:rPr>
          <w:sz w:val="24"/>
          <w:szCs w:val="24"/>
          <w:highlight w:val="yellow"/>
        </w:rPr>
        <w:t>Андреева Г.М. Социальная психология: Учебник. 5-е изд. М.: Аспект Пресс, 2012.</w:t>
      </w:r>
    </w:p>
    <w:p w:rsidR="00C522B6" w:rsidRPr="007B7FC3" w:rsidRDefault="002331B5">
      <w:pPr>
        <w:numPr>
          <w:ilvl w:val="0"/>
          <w:numId w:val="2"/>
        </w:numPr>
        <w:spacing w:line="259" w:lineRule="auto"/>
        <w:jc w:val="both"/>
        <w:rPr>
          <w:sz w:val="24"/>
          <w:szCs w:val="24"/>
          <w:highlight w:val="yellow"/>
        </w:rPr>
      </w:pPr>
      <w:r w:rsidRPr="007B7FC3">
        <w:rPr>
          <w:sz w:val="24"/>
          <w:szCs w:val="24"/>
          <w:highlight w:val="yellow"/>
        </w:rPr>
        <w:t>Волков Ю.Г. Социология: Учебник. 5-е изд. М.: Альфа-М: ИНФРА-М, 2015.</w:t>
      </w:r>
    </w:p>
    <w:p w:rsidR="00C522B6" w:rsidRPr="007B7FC3" w:rsidRDefault="002331B5">
      <w:pPr>
        <w:numPr>
          <w:ilvl w:val="0"/>
          <w:numId w:val="2"/>
        </w:numPr>
        <w:spacing w:line="259" w:lineRule="auto"/>
        <w:jc w:val="both"/>
        <w:rPr>
          <w:sz w:val="24"/>
          <w:szCs w:val="24"/>
          <w:highlight w:val="yellow"/>
        </w:rPr>
      </w:pPr>
      <w:r w:rsidRPr="007B7FC3">
        <w:rPr>
          <w:sz w:val="24"/>
          <w:szCs w:val="24"/>
          <w:highlight w:val="yellow"/>
        </w:rPr>
        <w:t xml:space="preserve">ГОСТ Р 50646-2012 "Услуги населению. Термины и определения". </w:t>
      </w:r>
      <w:r w:rsidRPr="007B7FC3">
        <w:rPr>
          <w:sz w:val="24"/>
          <w:szCs w:val="24"/>
          <w:highlight w:val="yellow"/>
        </w:rPr>
        <w:tab/>
        <w:t xml:space="preserve"> </w:t>
      </w:r>
    </w:p>
    <w:p w:rsidR="00C522B6" w:rsidRPr="007B7FC3" w:rsidRDefault="002331B5">
      <w:pPr>
        <w:numPr>
          <w:ilvl w:val="0"/>
          <w:numId w:val="2"/>
        </w:numPr>
        <w:spacing w:line="259" w:lineRule="auto"/>
        <w:jc w:val="both"/>
        <w:rPr>
          <w:sz w:val="24"/>
          <w:szCs w:val="24"/>
          <w:highlight w:val="yellow"/>
        </w:rPr>
      </w:pPr>
      <w:r w:rsidRPr="007B7FC3">
        <w:rPr>
          <w:sz w:val="24"/>
          <w:szCs w:val="24"/>
          <w:highlight w:val="yellow"/>
        </w:rPr>
        <w:t xml:space="preserve">ГОСТ Р 52143-2013 "Социальное обслуживание населения. Основные виды социальных услуг". </w:t>
      </w:r>
      <w:r w:rsidRPr="007B7FC3">
        <w:rPr>
          <w:sz w:val="24"/>
          <w:szCs w:val="24"/>
          <w:highlight w:val="yellow"/>
        </w:rPr>
        <w:tab/>
        <w:t xml:space="preserve"> </w:t>
      </w:r>
    </w:p>
    <w:p w:rsidR="00C522B6" w:rsidRPr="004417C5" w:rsidRDefault="002331B5">
      <w:pPr>
        <w:numPr>
          <w:ilvl w:val="0"/>
          <w:numId w:val="2"/>
        </w:numPr>
        <w:spacing w:line="259" w:lineRule="auto"/>
        <w:jc w:val="both"/>
        <w:rPr>
          <w:sz w:val="24"/>
          <w:szCs w:val="24"/>
        </w:rPr>
      </w:pPr>
      <w:r w:rsidRPr="007B7FC3">
        <w:rPr>
          <w:sz w:val="24"/>
          <w:szCs w:val="24"/>
          <w:highlight w:val="yellow"/>
        </w:rPr>
        <w:t>ГОСТ Р 52495-2005 "Социальное обслуживание населения. Термины и определения".</w:t>
      </w:r>
      <w:r w:rsidRPr="004417C5">
        <w:rPr>
          <w:sz w:val="24"/>
          <w:szCs w:val="24"/>
        </w:rPr>
        <w:t xml:space="preserve"> </w:t>
      </w:r>
      <w:r w:rsidRPr="004417C5">
        <w:rPr>
          <w:sz w:val="24"/>
          <w:szCs w:val="24"/>
        </w:rPr>
        <w:tab/>
        <w:t xml:space="preserve"> </w:t>
      </w:r>
    </w:p>
    <w:p w:rsidR="00C522B6" w:rsidRPr="004417C5" w:rsidRDefault="00C522B6">
      <w:pPr>
        <w:spacing w:line="259" w:lineRule="auto"/>
        <w:jc w:val="both"/>
        <w:rPr>
          <w:b/>
          <w:sz w:val="24"/>
          <w:szCs w:val="24"/>
        </w:rPr>
      </w:pPr>
    </w:p>
    <w:p w:rsidR="00C522B6" w:rsidRPr="004417C5" w:rsidRDefault="002331B5">
      <w:pPr>
        <w:spacing w:line="259" w:lineRule="auto"/>
        <w:jc w:val="both"/>
        <w:rPr>
          <w:b/>
          <w:sz w:val="24"/>
          <w:szCs w:val="24"/>
        </w:rPr>
      </w:pPr>
      <w:r w:rsidRPr="004417C5">
        <w:rPr>
          <w:b/>
          <w:sz w:val="24"/>
          <w:szCs w:val="24"/>
        </w:rPr>
        <w:t xml:space="preserve">4. </w:t>
      </w:r>
      <w:bookmarkStart w:id="5" w:name="_Hlk191309909"/>
      <w:r w:rsidRPr="004417C5">
        <w:rPr>
          <w:b/>
          <w:sz w:val="24"/>
          <w:szCs w:val="24"/>
        </w:rPr>
        <w:t>Интернет-ресурсы, информационно-справочные и поисковые системы</w:t>
      </w:r>
      <w:bookmarkEnd w:id="5"/>
    </w:p>
    <w:p w:rsidR="00C522B6" w:rsidRPr="007B7FC3" w:rsidRDefault="002331B5">
      <w:pPr>
        <w:numPr>
          <w:ilvl w:val="0"/>
          <w:numId w:val="2"/>
        </w:numPr>
        <w:spacing w:line="259" w:lineRule="auto"/>
        <w:jc w:val="both"/>
        <w:rPr>
          <w:sz w:val="24"/>
          <w:szCs w:val="24"/>
          <w:highlight w:val="yellow"/>
        </w:rPr>
      </w:pPr>
      <w:r w:rsidRPr="007B7FC3">
        <w:rPr>
          <w:sz w:val="24"/>
          <w:szCs w:val="24"/>
          <w:highlight w:val="yellow"/>
        </w:rPr>
        <w:lastRenderedPageBreak/>
        <w:t>Официальный сайт Министерства труда и социальной защиты РФ: https://mintrud.gov.ru — содержит актуальные нормативные документы и рекомендации по охране труда.</w:t>
      </w:r>
    </w:p>
    <w:p w:rsidR="00C522B6" w:rsidRDefault="002331B5">
      <w:pPr>
        <w:numPr>
          <w:ilvl w:val="0"/>
          <w:numId w:val="2"/>
        </w:numPr>
        <w:spacing w:line="259" w:lineRule="auto"/>
        <w:jc w:val="both"/>
        <w:rPr>
          <w:sz w:val="24"/>
          <w:szCs w:val="24"/>
          <w:highlight w:val="yellow"/>
        </w:rPr>
      </w:pPr>
      <w:r w:rsidRPr="007B7FC3">
        <w:rPr>
          <w:sz w:val="24"/>
          <w:szCs w:val="24"/>
          <w:highlight w:val="yellow"/>
        </w:rPr>
        <w:t>Гарант: https://www.garant.ru — информационно-правовая система для поиска нормативных актов и юридической информации.</w:t>
      </w:r>
    </w:p>
    <w:p w:rsidR="007B7FC3" w:rsidRPr="007B7FC3" w:rsidRDefault="007B7FC3" w:rsidP="007B7FC3">
      <w:pPr>
        <w:spacing w:line="259" w:lineRule="auto"/>
        <w:ind w:left="720"/>
        <w:jc w:val="both"/>
        <w:rPr>
          <w:sz w:val="24"/>
          <w:szCs w:val="24"/>
          <w:highlight w:val="yellow"/>
        </w:rPr>
      </w:pPr>
    </w:p>
    <w:p w:rsidR="009116E0" w:rsidRPr="006A2B30" w:rsidRDefault="009116E0" w:rsidP="009116E0">
      <w:pPr>
        <w:ind w:firstLine="709"/>
        <w:jc w:val="both"/>
        <w:rPr>
          <w:b/>
          <w:sz w:val="24"/>
          <w:szCs w:val="24"/>
        </w:rPr>
      </w:pPr>
      <w:r w:rsidRPr="006A2B30">
        <w:rPr>
          <w:b/>
          <w:sz w:val="24"/>
          <w:szCs w:val="24"/>
        </w:rPr>
        <w:t>Организационно-педагогические условия реализации программы стажировки</w:t>
      </w:r>
    </w:p>
    <w:p w:rsidR="009116E0" w:rsidRPr="002114DD" w:rsidRDefault="009116E0" w:rsidP="009116E0">
      <w:pPr>
        <w:ind w:firstLine="709"/>
        <w:jc w:val="both"/>
        <w:rPr>
          <w:sz w:val="24"/>
          <w:szCs w:val="24"/>
        </w:rPr>
      </w:pPr>
      <w:r w:rsidRPr="002114DD">
        <w:rPr>
          <w:sz w:val="24"/>
          <w:szCs w:val="24"/>
        </w:rPr>
        <w:t xml:space="preserve">Учебная программа стажировки включает ознакомительно-консультационную работу: и практический курс (аналитическую деятельность). Программа рассчитана на </w:t>
      </w:r>
      <w:r w:rsidRPr="006A2B30">
        <w:rPr>
          <w:sz w:val="24"/>
          <w:szCs w:val="24"/>
          <w:highlight w:val="yellow"/>
        </w:rPr>
        <w:t>36</w:t>
      </w:r>
      <w:r w:rsidRPr="002114DD">
        <w:rPr>
          <w:sz w:val="24"/>
          <w:szCs w:val="24"/>
        </w:rPr>
        <w:t xml:space="preserve"> академических часов обучения и включает виды занятий, предназначенных для приобретения слушателями знаний, умений и навыков, необходимых для решения поставленных целей.</w:t>
      </w:r>
    </w:p>
    <w:p w:rsidR="009116E0" w:rsidRPr="002114DD" w:rsidRDefault="009116E0" w:rsidP="009116E0">
      <w:pPr>
        <w:ind w:firstLine="709"/>
        <w:jc w:val="both"/>
        <w:rPr>
          <w:sz w:val="24"/>
          <w:szCs w:val="24"/>
        </w:rPr>
      </w:pPr>
      <w:r w:rsidRPr="002114DD">
        <w:rPr>
          <w:sz w:val="24"/>
          <w:szCs w:val="24"/>
        </w:rPr>
        <w:t>Продолжительность учебного дня не более 6-8 часов в день.</w:t>
      </w:r>
    </w:p>
    <w:p w:rsidR="009116E0" w:rsidRPr="002114DD" w:rsidRDefault="009116E0" w:rsidP="009116E0">
      <w:pPr>
        <w:ind w:firstLine="709"/>
        <w:jc w:val="both"/>
        <w:rPr>
          <w:sz w:val="24"/>
          <w:szCs w:val="24"/>
        </w:rPr>
      </w:pPr>
      <w:r w:rsidRPr="002114DD">
        <w:rPr>
          <w:sz w:val="24"/>
          <w:szCs w:val="24"/>
        </w:rPr>
        <w:t>Программа направлена на систематизирование теоретических знаний слушателей и получение практических навыков работы.</w:t>
      </w:r>
    </w:p>
    <w:p w:rsidR="009116E0" w:rsidRPr="002114DD" w:rsidRDefault="009116E0" w:rsidP="009116E0">
      <w:pPr>
        <w:ind w:firstLine="709"/>
        <w:jc w:val="both"/>
        <w:rPr>
          <w:sz w:val="24"/>
          <w:szCs w:val="24"/>
        </w:rPr>
      </w:pPr>
    </w:p>
    <w:p w:rsidR="009116E0" w:rsidRPr="006A2B30" w:rsidRDefault="009116E0" w:rsidP="009116E0">
      <w:pPr>
        <w:ind w:firstLine="709"/>
        <w:jc w:val="both"/>
        <w:rPr>
          <w:b/>
          <w:sz w:val="24"/>
          <w:szCs w:val="24"/>
        </w:rPr>
      </w:pPr>
      <w:r w:rsidRPr="006A2B30">
        <w:rPr>
          <w:b/>
          <w:sz w:val="24"/>
          <w:szCs w:val="24"/>
        </w:rPr>
        <w:t>Описание системы оценки качества освоения программы</w:t>
      </w:r>
    </w:p>
    <w:p w:rsidR="009116E0" w:rsidRPr="002114DD" w:rsidRDefault="009116E0" w:rsidP="009116E0">
      <w:pPr>
        <w:ind w:firstLine="709"/>
        <w:jc w:val="both"/>
        <w:rPr>
          <w:sz w:val="24"/>
          <w:szCs w:val="24"/>
        </w:rPr>
      </w:pPr>
      <w:r w:rsidRPr="002114DD">
        <w:rPr>
          <w:sz w:val="24"/>
          <w:szCs w:val="24"/>
        </w:rPr>
        <w:t xml:space="preserve">Освоение программы стажировки заканчивается обязательной итоговой аттестацией в форме отчета о стажировке, утвержденного протоколом заседания </w:t>
      </w:r>
      <w:r w:rsidRPr="006A2B30">
        <w:rPr>
          <w:sz w:val="24"/>
          <w:szCs w:val="24"/>
          <w:highlight w:val="yellow"/>
        </w:rPr>
        <w:t>структурного подразделения</w:t>
      </w:r>
      <w:r w:rsidRPr="002114DD">
        <w:rPr>
          <w:sz w:val="24"/>
          <w:szCs w:val="24"/>
        </w:rPr>
        <w:t>.</w:t>
      </w:r>
    </w:p>
    <w:p w:rsidR="00CF5B96" w:rsidRPr="00CF5B96" w:rsidRDefault="00CF5B96" w:rsidP="00CF5B96">
      <w:pPr>
        <w:spacing w:line="276" w:lineRule="auto"/>
        <w:ind w:right="-1" w:firstLine="567"/>
        <w:jc w:val="both"/>
        <w:rPr>
          <w:bCs/>
          <w:kern w:val="1"/>
          <w:sz w:val="24"/>
          <w:szCs w:val="24"/>
          <w:lang w:eastAsia="ar-SA"/>
        </w:rPr>
      </w:pPr>
    </w:p>
    <w:p w:rsidR="00CF5B96" w:rsidRPr="00CF5B96" w:rsidRDefault="00CF5B96" w:rsidP="00CF5B96">
      <w:pPr>
        <w:spacing w:line="276" w:lineRule="auto"/>
        <w:ind w:right="-1" w:firstLine="567"/>
        <w:jc w:val="both"/>
        <w:rPr>
          <w:bCs/>
          <w:kern w:val="1"/>
          <w:sz w:val="24"/>
          <w:szCs w:val="24"/>
          <w:lang w:eastAsia="ar-SA"/>
        </w:rPr>
      </w:pPr>
      <w:r w:rsidRPr="00CF5B96">
        <w:rPr>
          <w:bCs/>
          <w:kern w:val="1"/>
          <w:sz w:val="24"/>
          <w:szCs w:val="24"/>
          <w:lang w:eastAsia="ar-SA"/>
        </w:rPr>
        <w:t xml:space="preserve">Программа обсуждена на заседании методического совета </w:t>
      </w:r>
      <w:r w:rsidRPr="00CF5B96">
        <w:rPr>
          <w:bCs/>
          <w:kern w:val="1"/>
          <w:sz w:val="24"/>
          <w:szCs w:val="24"/>
          <w:highlight w:val="yellow"/>
          <w:lang w:eastAsia="ar-SA"/>
        </w:rPr>
        <w:t>СТРУКТУРНОГО ПОДРАЗДЕЛЕНИЯ-РАЗРАБОТЧИКА ПРОГРАММЫ</w:t>
      </w:r>
      <w:r w:rsidRPr="00CF5B96">
        <w:rPr>
          <w:bCs/>
          <w:kern w:val="1"/>
          <w:sz w:val="24"/>
          <w:szCs w:val="24"/>
          <w:lang w:eastAsia="ar-SA"/>
        </w:rPr>
        <w:t xml:space="preserve">, протокол </w:t>
      </w:r>
      <w:r w:rsidRPr="00CF5B96">
        <w:rPr>
          <w:bCs/>
          <w:kern w:val="1"/>
          <w:sz w:val="24"/>
          <w:szCs w:val="24"/>
          <w:highlight w:val="yellow"/>
          <w:lang w:eastAsia="ar-SA"/>
        </w:rPr>
        <w:t>№___ от «__» ______ 202_ г.</w:t>
      </w:r>
    </w:p>
    <w:p w:rsidR="00CF5B96" w:rsidRPr="00CF5B96" w:rsidRDefault="00CF5B96" w:rsidP="00CF5B96">
      <w:pPr>
        <w:spacing w:line="276" w:lineRule="auto"/>
        <w:ind w:right="-1" w:firstLine="567"/>
        <w:jc w:val="both"/>
        <w:rPr>
          <w:bCs/>
          <w:kern w:val="1"/>
          <w:sz w:val="24"/>
          <w:szCs w:val="24"/>
          <w:lang w:eastAsia="ar-SA"/>
        </w:rPr>
      </w:pPr>
    </w:p>
    <w:p w:rsidR="004417C5" w:rsidRPr="004417C5" w:rsidRDefault="00CF5B96" w:rsidP="00CF5B96">
      <w:pPr>
        <w:spacing w:line="276" w:lineRule="auto"/>
        <w:ind w:right="-1" w:firstLine="567"/>
        <w:jc w:val="both"/>
        <w:rPr>
          <w:bCs/>
          <w:kern w:val="1"/>
          <w:sz w:val="24"/>
          <w:szCs w:val="24"/>
          <w:lang w:eastAsia="ar-SA"/>
        </w:rPr>
      </w:pPr>
      <w:r w:rsidRPr="00CF5B96">
        <w:rPr>
          <w:bCs/>
          <w:kern w:val="1"/>
          <w:sz w:val="24"/>
          <w:szCs w:val="24"/>
          <w:lang w:eastAsia="ar-SA"/>
        </w:rPr>
        <w:t xml:space="preserve">Программа обсуждена и одобрена на заседании Учебно-методического совета Института корпоративного обучения </w:t>
      </w:r>
      <w:proofErr w:type="spellStart"/>
      <w:r w:rsidRPr="00CF5B96">
        <w:rPr>
          <w:bCs/>
          <w:kern w:val="1"/>
          <w:sz w:val="24"/>
          <w:szCs w:val="24"/>
          <w:lang w:eastAsia="ar-SA"/>
        </w:rPr>
        <w:t>Финуниверситета</w:t>
      </w:r>
      <w:proofErr w:type="spellEnd"/>
      <w:r w:rsidRPr="00CF5B96">
        <w:rPr>
          <w:bCs/>
          <w:kern w:val="1"/>
          <w:sz w:val="24"/>
          <w:szCs w:val="24"/>
          <w:lang w:eastAsia="ar-SA"/>
        </w:rPr>
        <w:t xml:space="preserve">, протокол </w:t>
      </w:r>
      <w:r w:rsidRPr="00CF5B96">
        <w:rPr>
          <w:bCs/>
          <w:kern w:val="1"/>
          <w:sz w:val="24"/>
          <w:szCs w:val="24"/>
          <w:highlight w:val="yellow"/>
          <w:lang w:eastAsia="ar-SA"/>
        </w:rPr>
        <w:t>№ ___ от «___» _______ 202_ г.</w:t>
      </w:r>
      <w:bookmarkStart w:id="6" w:name="_GoBack"/>
      <w:bookmarkEnd w:id="6"/>
    </w:p>
    <w:p w:rsidR="00C522B6" w:rsidRDefault="00C522B6">
      <w:pPr>
        <w:ind w:firstLine="709"/>
        <w:jc w:val="both"/>
        <w:rPr>
          <w:sz w:val="28"/>
          <w:szCs w:val="28"/>
        </w:rPr>
      </w:pPr>
    </w:p>
    <w:p w:rsidR="00C522B6" w:rsidRDefault="00C522B6" w:rsidP="004417C5">
      <w:pPr>
        <w:pBdr>
          <w:top w:val="nil"/>
          <w:left w:val="nil"/>
          <w:bottom w:val="nil"/>
          <w:right w:val="nil"/>
          <w:between w:val="nil"/>
        </w:pBdr>
        <w:tabs>
          <w:tab w:val="left" w:pos="851"/>
        </w:tabs>
        <w:jc w:val="both"/>
        <w:rPr>
          <w:sz w:val="28"/>
          <w:szCs w:val="28"/>
        </w:rPr>
      </w:pPr>
    </w:p>
    <w:p w:rsidR="00C522B6" w:rsidRPr="007B7FC3" w:rsidRDefault="002331B5">
      <w:pPr>
        <w:jc w:val="both"/>
        <w:rPr>
          <w:sz w:val="24"/>
          <w:szCs w:val="24"/>
        </w:rPr>
      </w:pPr>
      <w:r w:rsidRPr="007B7FC3">
        <w:rPr>
          <w:sz w:val="24"/>
          <w:szCs w:val="24"/>
        </w:rPr>
        <w:t>Директор</w:t>
      </w:r>
      <w:r w:rsidR="00BE4019">
        <w:rPr>
          <w:sz w:val="24"/>
          <w:szCs w:val="24"/>
        </w:rPr>
        <w:t xml:space="preserve">                                                                                                                  </w:t>
      </w:r>
      <w:r w:rsidRPr="007B7FC3">
        <w:rPr>
          <w:sz w:val="24"/>
          <w:szCs w:val="24"/>
        </w:rPr>
        <w:t xml:space="preserve">Н.А. </w:t>
      </w:r>
      <w:proofErr w:type="spellStart"/>
      <w:r w:rsidRPr="007B7FC3">
        <w:rPr>
          <w:sz w:val="24"/>
          <w:szCs w:val="24"/>
        </w:rPr>
        <w:t>Бабаджан</w:t>
      </w:r>
      <w:proofErr w:type="spellEnd"/>
    </w:p>
    <w:sectPr w:rsidR="00C522B6" w:rsidRPr="007B7FC3">
      <w:footerReference w:type="default" r:id="rId10"/>
      <w:pgSz w:w="11906" w:h="16838"/>
      <w:pgMar w:top="851" w:right="707" w:bottom="1134" w:left="1418" w:header="1196"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4B2" w:rsidRDefault="001434B2">
      <w:r>
        <w:separator/>
      </w:r>
    </w:p>
  </w:endnote>
  <w:endnote w:type="continuationSeparator" w:id="0">
    <w:p w:rsidR="001434B2" w:rsidRDefault="0014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sine">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1B5" w:rsidRDefault="002331B5">
    <w:pPr>
      <w:pBdr>
        <w:top w:val="nil"/>
        <w:left w:val="nil"/>
        <w:bottom w:val="nil"/>
        <w:right w:val="nil"/>
        <w:between w:val="nil"/>
      </w:pBdr>
      <w:tabs>
        <w:tab w:val="center" w:pos="4677"/>
        <w:tab w:val="right" w:pos="9355"/>
      </w:tabs>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2</w:t>
    </w:r>
    <w:r>
      <w:rPr>
        <w:color w:val="000000"/>
        <w:sz w:val="22"/>
        <w:szCs w:val="22"/>
      </w:rPr>
      <w:fldChar w:fldCharType="end"/>
    </w:r>
  </w:p>
  <w:p w:rsidR="002331B5" w:rsidRDefault="002331B5">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1B5" w:rsidRDefault="002331B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1B5" w:rsidRDefault="002331B5">
    <w:pPr>
      <w:pBdr>
        <w:top w:val="nil"/>
        <w:left w:val="nil"/>
        <w:bottom w:val="nil"/>
        <w:right w:val="nil"/>
        <w:between w:val="nil"/>
      </w:pBdr>
      <w:tabs>
        <w:tab w:val="center" w:pos="4677"/>
        <w:tab w:val="right" w:pos="9355"/>
      </w:tabs>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10</w:t>
    </w:r>
    <w:r>
      <w:rPr>
        <w:color w:val="000000"/>
        <w:sz w:val="22"/>
        <w:szCs w:val="22"/>
      </w:rPr>
      <w:fldChar w:fldCharType="end"/>
    </w:r>
  </w:p>
  <w:p w:rsidR="002331B5" w:rsidRDefault="002331B5">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4B2" w:rsidRDefault="001434B2">
      <w:r>
        <w:separator/>
      </w:r>
    </w:p>
  </w:footnote>
  <w:footnote w:type="continuationSeparator" w:id="0">
    <w:p w:rsidR="001434B2" w:rsidRDefault="00143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3053C"/>
    <w:multiLevelType w:val="multilevel"/>
    <w:tmpl w:val="10EC9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F63656"/>
    <w:multiLevelType w:val="multilevel"/>
    <w:tmpl w:val="704EF8F8"/>
    <w:lvl w:ilvl="0">
      <w:start w:val="1"/>
      <w:numFmt w:val="bullet"/>
      <w:pStyle w:val="a"/>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AFF7A0A"/>
    <w:multiLevelType w:val="multilevel"/>
    <w:tmpl w:val="2336350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2B6"/>
    <w:rsid w:val="00086970"/>
    <w:rsid w:val="00131E4B"/>
    <w:rsid w:val="001434B2"/>
    <w:rsid w:val="00144C86"/>
    <w:rsid w:val="001B07EA"/>
    <w:rsid w:val="002331B5"/>
    <w:rsid w:val="004417C5"/>
    <w:rsid w:val="004B0AE9"/>
    <w:rsid w:val="0057232C"/>
    <w:rsid w:val="00605E50"/>
    <w:rsid w:val="00690EE6"/>
    <w:rsid w:val="0072192D"/>
    <w:rsid w:val="007B7FC3"/>
    <w:rsid w:val="007F3E02"/>
    <w:rsid w:val="008A2B31"/>
    <w:rsid w:val="008D63D0"/>
    <w:rsid w:val="009116E0"/>
    <w:rsid w:val="009837B2"/>
    <w:rsid w:val="009D1B91"/>
    <w:rsid w:val="00AB5E12"/>
    <w:rsid w:val="00AD12B6"/>
    <w:rsid w:val="00B17C6A"/>
    <w:rsid w:val="00BE4019"/>
    <w:rsid w:val="00C522B6"/>
    <w:rsid w:val="00C85896"/>
    <w:rsid w:val="00CE1D5D"/>
    <w:rsid w:val="00CF5B96"/>
    <w:rsid w:val="00D119E9"/>
    <w:rsid w:val="00DD38B8"/>
    <w:rsid w:val="00DD5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D1D767-52A9-4B3F-9816-343DB460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34DA7"/>
  </w:style>
  <w:style w:type="paragraph" w:styleId="1">
    <w:name w:val="heading 1"/>
    <w:basedOn w:val="a0"/>
    <w:next w:val="a0"/>
    <w:link w:val="10"/>
    <w:uiPriority w:val="9"/>
    <w:qFormat/>
    <w:rsid w:val="00203D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4A5CD5"/>
    <w:pPr>
      <w:keepNext/>
      <w:outlineLvl w:val="1"/>
    </w:pPr>
    <w:rPr>
      <w:rFonts w:ascii="Cambria" w:hAnsi="Cambria"/>
      <w:b/>
      <w:bCs/>
      <w:i/>
      <w:iCs/>
      <w:sz w:val="28"/>
      <w:szCs w:val="28"/>
    </w:rPr>
  </w:style>
  <w:style w:type="paragraph" w:styleId="3">
    <w:name w:val="heading 3"/>
    <w:basedOn w:val="a0"/>
    <w:next w:val="a0"/>
    <w:link w:val="30"/>
    <w:uiPriority w:val="9"/>
    <w:semiHidden/>
    <w:unhideWhenUsed/>
    <w:qFormat/>
    <w:rsid w:val="004A5CD5"/>
    <w:pPr>
      <w:keepNext/>
      <w:outlineLvl w:val="2"/>
    </w:pPr>
    <w:rPr>
      <w:rFonts w:ascii="Cambria" w:hAnsi="Cambria"/>
      <w:b/>
      <w:bCs/>
      <w:sz w:val="26"/>
      <w:szCs w:val="26"/>
    </w:rPr>
  </w:style>
  <w:style w:type="paragraph" w:styleId="4">
    <w:name w:val="heading 4"/>
    <w:basedOn w:val="a0"/>
    <w:next w:val="a0"/>
    <w:link w:val="40"/>
    <w:uiPriority w:val="9"/>
    <w:semiHidden/>
    <w:unhideWhenUsed/>
    <w:qFormat/>
    <w:rsid w:val="004A5CD5"/>
    <w:pPr>
      <w:keepNext/>
      <w:jc w:val="right"/>
      <w:outlineLvl w:val="3"/>
    </w:pPr>
    <w:rPr>
      <w:rFonts w:ascii="Calibri" w:hAnsi="Calibri"/>
      <w:b/>
      <w:bCs/>
      <w:sz w:val="28"/>
      <w:szCs w:val="28"/>
    </w:rPr>
  </w:style>
  <w:style w:type="paragraph" w:styleId="5">
    <w:name w:val="heading 5"/>
    <w:basedOn w:val="a0"/>
    <w:next w:val="a0"/>
    <w:uiPriority w:val="9"/>
    <w:semiHidden/>
    <w:unhideWhenUsed/>
    <w:qFormat/>
    <w:pPr>
      <w:keepNext/>
      <w:keepLines/>
      <w:spacing w:before="220" w:after="40"/>
      <w:outlineLvl w:val="4"/>
    </w:pPr>
    <w:rPr>
      <w:b/>
      <w:sz w:val="22"/>
      <w:szCs w:val="22"/>
    </w:rPr>
  </w:style>
  <w:style w:type="paragraph" w:styleId="6">
    <w:name w:val="heading 6"/>
    <w:basedOn w:val="a0"/>
    <w:next w:val="a0"/>
    <w:link w:val="60"/>
    <w:uiPriority w:val="9"/>
    <w:semiHidden/>
    <w:unhideWhenUsed/>
    <w:qFormat/>
    <w:rsid w:val="004719D8"/>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link w:val="a5"/>
    <w:uiPriority w:val="10"/>
    <w:qFormat/>
    <w:rsid w:val="0079319C"/>
    <w:pPr>
      <w:jc w:val="center"/>
    </w:pPr>
    <w:rPr>
      <w:b/>
      <w:sz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apple-converted-space">
    <w:name w:val="apple-converted-space"/>
    <w:basedOn w:val="a1"/>
    <w:rsid w:val="004A5CD5"/>
  </w:style>
  <w:style w:type="character" w:customStyle="1" w:styleId="20">
    <w:name w:val="Заголовок 2 Знак"/>
    <w:basedOn w:val="a1"/>
    <w:link w:val="2"/>
    <w:uiPriority w:val="99"/>
    <w:rsid w:val="004A5CD5"/>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4A5CD5"/>
    <w:rPr>
      <w:rFonts w:ascii="Cambria" w:eastAsia="Times New Roman" w:hAnsi="Cambria" w:cs="Times New Roman"/>
      <w:b/>
      <w:bCs/>
      <w:sz w:val="26"/>
      <w:szCs w:val="26"/>
    </w:rPr>
  </w:style>
  <w:style w:type="character" w:customStyle="1" w:styleId="40">
    <w:name w:val="Заголовок 4 Знак"/>
    <w:basedOn w:val="a1"/>
    <w:link w:val="4"/>
    <w:uiPriority w:val="9"/>
    <w:rsid w:val="004A5CD5"/>
    <w:rPr>
      <w:rFonts w:ascii="Calibri" w:eastAsia="Times New Roman" w:hAnsi="Calibri" w:cs="Times New Roman"/>
      <w:b/>
      <w:bCs/>
      <w:sz w:val="28"/>
      <w:szCs w:val="28"/>
    </w:rPr>
  </w:style>
  <w:style w:type="paragraph" w:customStyle="1" w:styleId="a6">
    <w:name w:val="Анализ абзац"/>
    <w:basedOn w:val="21"/>
    <w:rsid w:val="004A5CD5"/>
    <w:pPr>
      <w:spacing w:line="240" w:lineRule="auto"/>
      <w:ind w:firstLine="567"/>
      <w:jc w:val="both"/>
    </w:pPr>
  </w:style>
  <w:style w:type="paragraph" w:styleId="21">
    <w:name w:val="Body Text 2"/>
    <w:basedOn w:val="a0"/>
    <w:link w:val="22"/>
    <w:uiPriority w:val="99"/>
    <w:rsid w:val="004A5CD5"/>
    <w:pPr>
      <w:spacing w:line="360" w:lineRule="auto"/>
      <w:ind w:firstLine="340"/>
    </w:pPr>
  </w:style>
  <w:style w:type="character" w:customStyle="1" w:styleId="22">
    <w:name w:val="Основной текст 2 Знак"/>
    <w:basedOn w:val="a1"/>
    <w:link w:val="21"/>
    <w:uiPriority w:val="99"/>
    <w:rsid w:val="004A5CD5"/>
    <w:rPr>
      <w:rFonts w:ascii="Times New Roman" w:eastAsia="Times New Roman" w:hAnsi="Times New Roman" w:cs="Times New Roman"/>
      <w:sz w:val="20"/>
      <w:szCs w:val="20"/>
    </w:rPr>
  </w:style>
  <w:style w:type="paragraph" w:customStyle="1" w:styleId="a7">
    <w:name w:val="Теория развития: текст"/>
    <w:basedOn w:val="21"/>
    <w:uiPriority w:val="99"/>
    <w:rsid w:val="004A5CD5"/>
    <w:pPr>
      <w:spacing w:line="240" w:lineRule="auto"/>
      <w:ind w:firstLine="720"/>
      <w:jc w:val="both"/>
    </w:pPr>
  </w:style>
  <w:style w:type="paragraph" w:styleId="23">
    <w:name w:val="Body Text Indent 2"/>
    <w:basedOn w:val="a0"/>
    <w:link w:val="24"/>
    <w:uiPriority w:val="99"/>
    <w:unhideWhenUsed/>
    <w:rsid w:val="004A5CD5"/>
    <w:pPr>
      <w:spacing w:after="120" w:line="480" w:lineRule="auto"/>
      <w:ind w:left="283"/>
    </w:pPr>
  </w:style>
  <w:style w:type="character" w:customStyle="1" w:styleId="24">
    <w:name w:val="Основной текст с отступом 2 Знак"/>
    <w:basedOn w:val="a1"/>
    <w:link w:val="23"/>
    <w:uiPriority w:val="99"/>
    <w:rsid w:val="004A5CD5"/>
    <w:rPr>
      <w:rFonts w:ascii="Times New Roman" w:eastAsia="Times New Roman" w:hAnsi="Times New Roman" w:cs="Times New Roman"/>
      <w:sz w:val="20"/>
      <w:szCs w:val="20"/>
    </w:rPr>
  </w:style>
  <w:style w:type="paragraph" w:styleId="a8">
    <w:name w:val="List Paragraph"/>
    <w:aliases w:val="- список,Заголовок3,Bullet 1,Use Case List Paragraph,ПАРАГРАФ"/>
    <w:basedOn w:val="a0"/>
    <w:link w:val="a9"/>
    <w:uiPriority w:val="34"/>
    <w:qFormat/>
    <w:rsid w:val="00960871"/>
    <w:pPr>
      <w:ind w:left="720"/>
      <w:contextualSpacing/>
    </w:pPr>
  </w:style>
  <w:style w:type="paragraph" w:styleId="aa">
    <w:name w:val="Normal (Web)"/>
    <w:aliases w:val="Обычный (веб)2,Обычный (Web) Знак Знак Знак Знак,Обычный (Web) Знак Знак,Обычный (Web) Знак3,Обычный (веб) Знак2,Обычный (веб) Знак Знак Знак Знак2,Обычный (Web) Знак Знак2,Обычный (Web) Знак4"/>
    <w:basedOn w:val="a0"/>
    <w:link w:val="ab"/>
    <w:uiPriority w:val="99"/>
    <w:unhideWhenUsed/>
    <w:qFormat/>
    <w:rsid w:val="00716731"/>
    <w:pPr>
      <w:spacing w:before="100" w:beforeAutospacing="1" w:after="100" w:afterAutospacing="1"/>
    </w:pPr>
    <w:rPr>
      <w:sz w:val="24"/>
      <w:szCs w:val="24"/>
    </w:rPr>
  </w:style>
  <w:style w:type="paragraph" w:styleId="ac">
    <w:name w:val="No Spacing"/>
    <w:uiPriority w:val="99"/>
    <w:qFormat/>
    <w:rsid w:val="00A9104E"/>
    <w:rPr>
      <w:rFonts w:ascii="Calibri" w:eastAsia="Calibri" w:hAnsi="Calibri"/>
    </w:rPr>
  </w:style>
  <w:style w:type="paragraph" w:customStyle="1" w:styleId="FR1">
    <w:name w:val="FR1"/>
    <w:rsid w:val="00575594"/>
    <w:pPr>
      <w:widowControl w:val="0"/>
      <w:spacing w:line="300" w:lineRule="auto"/>
    </w:pPr>
    <w:rPr>
      <w:snapToGrid w:val="0"/>
      <w:sz w:val="28"/>
    </w:rPr>
  </w:style>
  <w:style w:type="paragraph" w:customStyle="1" w:styleId="Default">
    <w:name w:val="Default"/>
    <w:rsid w:val="00AC0855"/>
    <w:pPr>
      <w:autoSpaceDE w:val="0"/>
      <w:autoSpaceDN w:val="0"/>
      <w:adjustRightInd w:val="0"/>
    </w:pPr>
    <w:rPr>
      <w:color w:val="000000"/>
      <w:sz w:val="24"/>
      <w:szCs w:val="24"/>
    </w:rPr>
  </w:style>
  <w:style w:type="paragraph" w:customStyle="1" w:styleId="Style7">
    <w:name w:val="Style7"/>
    <w:basedOn w:val="a0"/>
    <w:uiPriority w:val="99"/>
    <w:rsid w:val="00DE3212"/>
    <w:pPr>
      <w:widowControl w:val="0"/>
      <w:autoSpaceDE w:val="0"/>
      <w:autoSpaceDN w:val="0"/>
      <w:adjustRightInd w:val="0"/>
      <w:jc w:val="both"/>
    </w:pPr>
    <w:rPr>
      <w:rFonts w:eastAsiaTheme="minorEastAsia"/>
      <w:sz w:val="24"/>
      <w:szCs w:val="24"/>
    </w:rPr>
  </w:style>
  <w:style w:type="character" w:customStyle="1" w:styleId="FontStyle20">
    <w:name w:val="Font Style20"/>
    <w:basedOn w:val="a1"/>
    <w:uiPriority w:val="99"/>
    <w:rsid w:val="00DE3212"/>
    <w:rPr>
      <w:rFonts w:ascii="Times New Roman" w:hAnsi="Times New Roman" w:cs="Times New Roman"/>
      <w:sz w:val="26"/>
      <w:szCs w:val="26"/>
    </w:rPr>
  </w:style>
  <w:style w:type="paragraph" w:customStyle="1" w:styleId="Style9">
    <w:name w:val="Style9"/>
    <w:basedOn w:val="a0"/>
    <w:uiPriority w:val="99"/>
    <w:rsid w:val="00885CD7"/>
    <w:pPr>
      <w:widowControl w:val="0"/>
      <w:autoSpaceDE w:val="0"/>
      <w:autoSpaceDN w:val="0"/>
      <w:adjustRightInd w:val="0"/>
      <w:spacing w:line="379" w:lineRule="exact"/>
      <w:ind w:firstLine="696"/>
      <w:jc w:val="both"/>
    </w:pPr>
    <w:rPr>
      <w:rFonts w:eastAsiaTheme="minorEastAsia"/>
      <w:sz w:val="24"/>
      <w:szCs w:val="24"/>
    </w:rPr>
  </w:style>
  <w:style w:type="paragraph" w:styleId="HTML">
    <w:name w:val="HTML Preformatted"/>
    <w:basedOn w:val="a0"/>
    <w:link w:val="HTML0"/>
    <w:uiPriority w:val="99"/>
    <w:semiHidden/>
    <w:unhideWhenUsed/>
    <w:rsid w:val="00C1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sine" w:hAnsi="Cousine" w:cs="Courier New"/>
    </w:rPr>
  </w:style>
  <w:style w:type="character" w:customStyle="1" w:styleId="HTML0">
    <w:name w:val="Стандартный HTML Знак"/>
    <w:basedOn w:val="a1"/>
    <w:link w:val="HTML"/>
    <w:uiPriority w:val="99"/>
    <w:semiHidden/>
    <w:rsid w:val="00C17D94"/>
    <w:rPr>
      <w:rFonts w:ascii="Cousine" w:eastAsia="Times New Roman" w:hAnsi="Cousine" w:cs="Courier New"/>
      <w:sz w:val="20"/>
      <w:szCs w:val="20"/>
      <w:lang w:eastAsia="ru-RU"/>
    </w:rPr>
  </w:style>
  <w:style w:type="table" w:styleId="ad">
    <w:name w:val="Table Grid"/>
    <w:basedOn w:val="a2"/>
    <w:uiPriority w:val="39"/>
    <w:rsid w:val="00F87B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header"/>
    <w:basedOn w:val="a0"/>
    <w:link w:val="af"/>
    <w:uiPriority w:val="99"/>
    <w:unhideWhenUsed/>
    <w:rsid w:val="00633D25"/>
    <w:pPr>
      <w:tabs>
        <w:tab w:val="center" w:pos="4677"/>
        <w:tab w:val="right" w:pos="9355"/>
      </w:tabs>
    </w:pPr>
  </w:style>
  <w:style w:type="character" w:customStyle="1" w:styleId="af">
    <w:name w:val="Верхний колонтитул Знак"/>
    <w:basedOn w:val="a1"/>
    <w:link w:val="ae"/>
    <w:uiPriority w:val="99"/>
    <w:rsid w:val="00633D25"/>
    <w:rPr>
      <w:rFonts w:ascii="Times New Roman" w:eastAsia="Times New Roman" w:hAnsi="Times New Roman" w:cs="Times New Roman"/>
      <w:sz w:val="20"/>
      <w:szCs w:val="20"/>
    </w:rPr>
  </w:style>
  <w:style w:type="paragraph" w:styleId="af0">
    <w:name w:val="footer"/>
    <w:basedOn w:val="a0"/>
    <w:link w:val="af1"/>
    <w:uiPriority w:val="99"/>
    <w:unhideWhenUsed/>
    <w:rsid w:val="00633D25"/>
    <w:pPr>
      <w:tabs>
        <w:tab w:val="center" w:pos="4677"/>
        <w:tab w:val="right" w:pos="9355"/>
      </w:tabs>
    </w:pPr>
  </w:style>
  <w:style w:type="character" w:customStyle="1" w:styleId="af1">
    <w:name w:val="Нижний колонтитул Знак"/>
    <w:basedOn w:val="a1"/>
    <w:link w:val="af0"/>
    <w:uiPriority w:val="99"/>
    <w:rsid w:val="00633D25"/>
    <w:rPr>
      <w:rFonts w:ascii="Times New Roman" w:eastAsia="Times New Roman" w:hAnsi="Times New Roman" w:cs="Times New Roman"/>
      <w:sz w:val="20"/>
      <w:szCs w:val="20"/>
    </w:rPr>
  </w:style>
  <w:style w:type="table" w:customStyle="1" w:styleId="-411">
    <w:name w:val="Таблица-сетка 4 — акцент 11"/>
    <w:basedOn w:val="a2"/>
    <w:uiPriority w:val="49"/>
    <w:rsid w:val="00FB09A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1">
    <w:name w:val="Сетка таблицы1"/>
    <w:basedOn w:val="a2"/>
    <w:next w:val="ad"/>
    <w:uiPriority w:val="59"/>
    <w:rsid w:val="00FB0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0"/>
    <w:link w:val="af3"/>
    <w:uiPriority w:val="99"/>
    <w:semiHidden/>
    <w:unhideWhenUsed/>
    <w:rsid w:val="00E25F94"/>
    <w:rPr>
      <w:rFonts w:ascii="Segoe UI" w:hAnsi="Segoe UI" w:cs="Segoe UI"/>
      <w:sz w:val="18"/>
      <w:szCs w:val="18"/>
    </w:rPr>
  </w:style>
  <w:style w:type="character" w:customStyle="1" w:styleId="af3">
    <w:name w:val="Текст выноски Знак"/>
    <w:basedOn w:val="a1"/>
    <w:link w:val="af2"/>
    <w:uiPriority w:val="99"/>
    <w:semiHidden/>
    <w:rsid w:val="00E25F94"/>
    <w:rPr>
      <w:rFonts w:ascii="Segoe UI" w:eastAsia="Times New Roman" w:hAnsi="Segoe UI" w:cs="Segoe UI"/>
      <w:sz w:val="18"/>
      <w:szCs w:val="18"/>
    </w:rPr>
  </w:style>
  <w:style w:type="character" w:styleId="af4">
    <w:name w:val="Hyperlink"/>
    <w:basedOn w:val="a1"/>
    <w:uiPriority w:val="99"/>
    <w:unhideWhenUsed/>
    <w:rsid w:val="007C6C59"/>
    <w:rPr>
      <w:color w:val="0563C1" w:themeColor="hyperlink"/>
      <w:u w:val="single"/>
    </w:rPr>
  </w:style>
  <w:style w:type="character" w:customStyle="1" w:styleId="af5">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Знак1 Знак1 Знак,Текст сноски Знак Знак1 Знак,Текст сноски Знак1 Знак Знак Знак Знак Знак,F Знак"/>
    <w:basedOn w:val="a1"/>
    <w:link w:val="af6"/>
    <w:uiPriority w:val="99"/>
    <w:locked/>
    <w:rsid w:val="00DC348D"/>
    <w:rPr>
      <w:rFonts w:ascii="Times New Roman" w:eastAsia="Times New Roman" w:hAnsi="Times New Roman" w:cs="Times New Roman"/>
      <w:sz w:val="20"/>
      <w:szCs w:val="20"/>
    </w:rPr>
  </w:style>
  <w:style w:type="paragraph" w:styleId="af6">
    <w:name w:val="footnote text"/>
    <w:aliases w:val="Текст сноски Знак1 Знак1,Текст сноски Знак Знак Знак1,Текст сноски Знак1 Знак Знак,Текст сноски Знак Знак Знак Знак,Знак1 Знак1,Текст сноски Знак Знак1,Текст сноски Знак1 Знак Знак Знак Знак,Знак6,F,Текст сноски1,Текст сноски Знак Знак Знак"/>
    <w:basedOn w:val="a0"/>
    <w:link w:val="af5"/>
    <w:uiPriority w:val="99"/>
    <w:unhideWhenUsed/>
    <w:rsid w:val="00DC348D"/>
  </w:style>
  <w:style w:type="character" w:customStyle="1" w:styleId="12">
    <w:name w:val="Текст сноски Знак1"/>
    <w:basedOn w:val="a1"/>
    <w:uiPriority w:val="99"/>
    <w:semiHidden/>
    <w:rsid w:val="00DC348D"/>
    <w:rPr>
      <w:rFonts w:ascii="Times New Roman" w:eastAsia="Times New Roman" w:hAnsi="Times New Roman" w:cs="Times New Roman"/>
      <w:sz w:val="20"/>
      <w:szCs w:val="20"/>
    </w:rPr>
  </w:style>
  <w:style w:type="character" w:styleId="af7">
    <w:name w:val="footnote reference"/>
    <w:uiPriority w:val="99"/>
    <w:semiHidden/>
    <w:unhideWhenUsed/>
    <w:rsid w:val="00DC348D"/>
    <w:rPr>
      <w:vertAlign w:val="superscript"/>
    </w:rPr>
  </w:style>
  <w:style w:type="character" w:customStyle="1" w:styleId="af8">
    <w:name w:val="Основной текст_"/>
    <w:basedOn w:val="a1"/>
    <w:link w:val="31"/>
    <w:locked/>
    <w:rsid w:val="000458D8"/>
    <w:rPr>
      <w:rFonts w:ascii="Times New Roman" w:eastAsia="Times New Roman" w:hAnsi="Times New Roman" w:cs="Times New Roman"/>
      <w:sz w:val="23"/>
      <w:szCs w:val="23"/>
      <w:shd w:val="clear" w:color="auto" w:fill="FFFFFF"/>
    </w:rPr>
  </w:style>
  <w:style w:type="paragraph" w:customStyle="1" w:styleId="31">
    <w:name w:val="Основной текст3"/>
    <w:basedOn w:val="a0"/>
    <w:link w:val="af8"/>
    <w:rsid w:val="000458D8"/>
    <w:pPr>
      <w:widowControl w:val="0"/>
      <w:shd w:val="clear" w:color="auto" w:fill="FFFFFF"/>
      <w:spacing w:line="274" w:lineRule="exact"/>
      <w:ind w:hanging="520"/>
      <w:jc w:val="center"/>
    </w:pPr>
    <w:rPr>
      <w:sz w:val="23"/>
      <w:szCs w:val="23"/>
    </w:rPr>
  </w:style>
  <w:style w:type="character" w:customStyle="1" w:styleId="a5">
    <w:name w:val="Заголовок Знак"/>
    <w:basedOn w:val="a1"/>
    <w:link w:val="a4"/>
    <w:uiPriority w:val="99"/>
    <w:rsid w:val="0079319C"/>
    <w:rPr>
      <w:rFonts w:ascii="Times New Roman" w:eastAsia="Times New Roman" w:hAnsi="Times New Roman" w:cs="Times New Roman"/>
      <w:b/>
      <w:sz w:val="28"/>
      <w:szCs w:val="20"/>
      <w:lang w:eastAsia="ru-RU"/>
    </w:rPr>
  </w:style>
  <w:style w:type="character" w:customStyle="1" w:styleId="a9">
    <w:name w:val="Абзац списка Знак"/>
    <w:aliases w:val="- список Знак,Заголовок3 Знак,Bullet 1 Знак,Use Case List Paragraph Знак,ПАРАГРАФ Знак"/>
    <w:link w:val="a8"/>
    <w:uiPriority w:val="34"/>
    <w:locked/>
    <w:rsid w:val="00136AA0"/>
    <w:rPr>
      <w:rFonts w:ascii="Times New Roman" w:eastAsia="Times New Roman" w:hAnsi="Times New Roman" w:cs="Times New Roman"/>
      <w:sz w:val="20"/>
      <w:szCs w:val="20"/>
    </w:rPr>
  </w:style>
  <w:style w:type="table" w:customStyle="1" w:styleId="25">
    <w:name w:val="Сетка таблицы2"/>
    <w:basedOn w:val="a2"/>
    <w:next w:val="ad"/>
    <w:rsid w:val="00CC5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0"/>
    <w:qFormat/>
    <w:rsid w:val="001101F9"/>
    <w:pPr>
      <w:jc w:val="center"/>
    </w:pPr>
    <w:rPr>
      <w:rFonts w:eastAsia="Calibri"/>
      <w:b/>
      <w:sz w:val="28"/>
    </w:rPr>
  </w:style>
  <w:style w:type="table" w:customStyle="1" w:styleId="32">
    <w:name w:val="Сетка таблицы3"/>
    <w:basedOn w:val="a2"/>
    <w:next w:val="ad"/>
    <w:uiPriority w:val="59"/>
    <w:rsid w:val="001101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3">
    <w:name w:val="FR3"/>
    <w:rsid w:val="00DF62C9"/>
    <w:pPr>
      <w:widowControl w:val="0"/>
      <w:spacing w:before="60" w:line="420" w:lineRule="auto"/>
      <w:jc w:val="both"/>
    </w:pPr>
    <w:rPr>
      <w:rFonts w:ascii="Arial" w:hAnsi="Arial"/>
      <w:b/>
      <w:sz w:val="18"/>
    </w:rPr>
  </w:style>
  <w:style w:type="paragraph" w:styleId="afa">
    <w:name w:val="Body Text Indent"/>
    <w:basedOn w:val="a0"/>
    <w:link w:val="afb"/>
    <w:uiPriority w:val="99"/>
    <w:rsid w:val="006605E1"/>
    <w:pPr>
      <w:spacing w:after="120"/>
      <w:ind w:left="283"/>
    </w:pPr>
    <w:rPr>
      <w:sz w:val="24"/>
      <w:szCs w:val="24"/>
    </w:rPr>
  </w:style>
  <w:style w:type="character" w:customStyle="1" w:styleId="afb">
    <w:name w:val="Основной текст с отступом Знак"/>
    <w:basedOn w:val="a1"/>
    <w:link w:val="afa"/>
    <w:uiPriority w:val="99"/>
    <w:rsid w:val="006605E1"/>
    <w:rPr>
      <w:rFonts w:ascii="Times New Roman" w:eastAsia="Times New Roman" w:hAnsi="Times New Roman" w:cs="Times New Roman"/>
      <w:sz w:val="24"/>
      <w:szCs w:val="24"/>
      <w:lang w:eastAsia="ru-RU"/>
    </w:rPr>
  </w:style>
  <w:style w:type="table" w:customStyle="1" w:styleId="41">
    <w:name w:val="Сетка таблицы4"/>
    <w:basedOn w:val="a2"/>
    <w:next w:val="ad"/>
    <w:rsid w:val="00216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d"/>
    <w:uiPriority w:val="59"/>
    <w:rsid w:val="00360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uiPriority w:val="99"/>
    <w:qFormat/>
    <w:rsid w:val="00645B94"/>
    <w:rPr>
      <w:b/>
      <w:bCs/>
    </w:rPr>
  </w:style>
  <w:style w:type="character" w:customStyle="1" w:styleId="FontStyle64">
    <w:name w:val="Font Style64"/>
    <w:basedOn w:val="a1"/>
    <w:uiPriority w:val="99"/>
    <w:rsid w:val="00793B50"/>
    <w:rPr>
      <w:rFonts w:ascii="Times New Roman" w:hAnsi="Times New Roman" w:cs="Times New Roman"/>
      <w:b/>
      <w:bCs/>
      <w:sz w:val="22"/>
      <w:szCs w:val="22"/>
    </w:rPr>
  </w:style>
  <w:style w:type="character" w:styleId="afd">
    <w:name w:val="FollowedHyperlink"/>
    <w:basedOn w:val="a1"/>
    <w:uiPriority w:val="99"/>
    <w:semiHidden/>
    <w:unhideWhenUsed/>
    <w:rsid w:val="008B22DB"/>
    <w:rPr>
      <w:color w:val="954F72" w:themeColor="followedHyperlink"/>
      <w:u w:val="single"/>
    </w:rPr>
  </w:style>
  <w:style w:type="paragraph" w:styleId="13">
    <w:name w:val="toc 1"/>
    <w:basedOn w:val="a0"/>
    <w:next w:val="a0"/>
    <w:autoRedefine/>
    <w:uiPriority w:val="99"/>
    <w:rsid w:val="00B43E40"/>
    <w:pPr>
      <w:tabs>
        <w:tab w:val="right" w:leader="dot" w:pos="9344"/>
      </w:tabs>
      <w:suppressAutoHyphens/>
      <w:ind w:right="758"/>
      <w:jc w:val="both"/>
    </w:pPr>
    <w:rPr>
      <w:noProof/>
      <w:sz w:val="28"/>
      <w:szCs w:val="28"/>
      <w:lang w:eastAsia="ar-SA"/>
    </w:rPr>
  </w:style>
  <w:style w:type="paragraph" w:styleId="afe">
    <w:name w:val="Body Text"/>
    <w:basedOn w:val="a0"/>
    <w:link w:val="aff"/>
    <w:rsid w:val="00B142B2"/>
    <w:pPr>
      <w:spacing w:after="120" w:line="276" w:lineRule="auto"/>
    </w:pPr>
    <w:rPr>
      <w:rFonts w:ascii="Calibri" w:eastAsia="Calibri" w:hAnsi="Calibri"/>
      <w:sz w:val="22"/>
      <w:szCs w:val="22"/>
    </w:rPr>
  </w:style>
  <w:style w:type="character" w:customStyle="1" w:styleId="aff">
    <w:name w:val="Основной текст Знак"/>
    <w:basedOn w:val="a1"/>
    <w:link w:val="afe"/>
    <w:rsid w:val="00B142B2"/>
    <w:rPr>
      <w:rFonts w:ascii="Calibri" w:eastAsia="Calibri" w:hAnsi="Calibri" w:cs="Times New Roman"/>
    </w:rPr>
  </w:style>
  <w:style w:type="paragraph" w:customStyle="1" w:styleId="14">
    <w:name w:val="Абзац списка1"/>
    <w:basedOn w:val="a0"/>
    <w:link w:val="ListParagraphChar"/>
    <w:rsid w:val="008E3A18"/>
    <w:pPr>
      <w:spacing w:after="200" w:line="276" w:lineRule="auto"/>
      <w:ind w:left="720"/>
      <w:contextualSpacing/>
    </w:pPr>
    <w:rPr>
      <w:rFonts w:ascii="Calibri" w:hAnsi="Calibri"/>
    </w:rPr>
  </w:style>
  <w:style w:type="character" w:customStyle="1" w:styleId="ListParagraphChar">
    <w:name w:val="List Paragraph Char"/>
    <w:link w:val="14"/>
    <w:locked/>
    <w:rsid w:val="008E3A18"/>
    <w:rPr>
      <w:rFonts w:ascii="Calibri" w:eastAsia="Times New Roman" w:hAnsi="Calibri" w:cs="Times New Roman"/>
      <w:sz w:val="20"/>
      <w:szCs w:val="20"/>
      <w:lang w:eastAsia="ru-RU"/>
    </w:rPr>
  </w:style>
  <w:style w:type="character" w:customStyle="1" w:styleId="7">
    <w:name w:val="Основной текст (7)_"/>
    <w:link w:val="71"/>
    <w:locked/>
    <w:rsid w:val="009D7FD7"/>
    <w:rPr>
      <w:b/>
      <w:sz w:val="27"/>
      <w:shd w:val="clear" w:color="auto" w:fill="FFFFFF"/>
    </w:rPr>
  </w:style>
  <w:style w:type="paragraph" w:customStyle="1" w:styleId="71">
    <w:name w:val="Основной текст (7)1"/>
    <w:basedOn w:val="a0"/>
    <w:link w:val="7"/>
    <w:rsid w:val="009D7FD7"/>
    <w:pPr>
      <w:shd w:val="clear" w:color="auto" w:fill="FFFFFF"/>
      <w:spacing w:line="240" w:lineRule="atLeast"/>
    </w:pPr>
    <w:rPr>
      <w:rFonts w:asciiTheme="minorHAnsi" w:eastAsiaTheme="minorHAnsi" w:hAnsiTheme="minorHAnsi" w:cstheme="minorBidi"/>
      <w:b/>
      <w:sz w:val="27"/>
      <w:szCs w:val="22"/>
      <w:shd w:val="clear" w:color="auto" w:fill="FFFFFF"/>
    </w:rPr>
  </w:style>
  <w:style w:type="paragraph" w:customStyle="1" w:styleId="a">
    <w:name w:val="список с точками"/>
    <w:basedOn w:val="a0"/>
    <w:uiPriority w:val="99"/>
    <w:rsid w:val="00F044C1"/>
    <w:pPr>
      <w:numPr>
        <w:numId w:val="2"/>
      </w:numPr>
      <w:tabs>
        <w:tab w:val="num" w:pos="756"/>
      </w:tabs>
      <w:spacing w:line="312" w:lineRule="auto"/>
      <w:ind w:left="756"/>
      <w:jc w:val="both"/>
    </w:pPr>
    <w:rPr>
      <w:sz w:val="24"/>
      <w:szCs w:val="24"/>
    </w:rPr>
  </w:style>
  <w:style w:type="character" w:customStyle="1" w:styleId="FontStyle36">
    <w:name w:val="Font Style36"/>
    <w:basedOn w:val="a1"/>
    <w:rsid w:val="00F044C1"/>
    <w:rPr>
      <w:rFonts w:ascii="Times New Roman" w:hAnsi="Times New Roman" w:cs="Times New Roman"/>
      <w:sz w:val="26"/>
      <w:szCs w:val="26"/>
    </w:rPr>
  </w:style>
  <w:style w:type="character" w:customStyle="1" w:styleId="60">
    <w:name w:val="Заголовок 6 Знак"/>
    <w:basedOn w:val="a1"/>
    <w:link w:val="6"/>
    <w:uiPriority w:val="99"/>
    <w:rsid w:val="004719D8"/>
    <w:rPr>
      <w:rFonts w:asciiTheme="majorHAnsi" w:eastAsiaTheme="majorEastAsia" w:hAnsiTheme="majorHAnsi" w:cstheme="majorBidi"/>
      <w:i/>
      <w:iCs/>
      <w:color w:val="1F4D78" w:themeColor="accent1" w:themeShade="7F"/>
      <w:sz w:val="20"/>
      <w:szCs w:val="20"/>
    </w:rPr>
  </w:style>
  <w:style w:type="paragraph" w:customStyle="1" w:styleId="Standard">
    <w:name w:val="Standard"/>
    <w:uiPriority w:val="99"/>
    <w:rsid w:val="004719D8"/>
    <w:pPr>
      <w:suppressAutoHyphens/>
      <w:autoSpaceDN w:val="0"/>
      <w:textAlignment w:val="baseline"/>
    </w:pPr>
    <w:rPr>
      <w:rFonts w:eastAsia="SimSun"/>
      <w:kern w:val="3"/>
      <w:sz w:val="28"/>
      <w:szCs w:val="24"/>
      <w:lang w:eastAsia="zh-CN"/>
    </w:rPr>
  </w:style>
  <w:style w:type="character" w:customStyle="1" w:styleId="ab">
    <w:name w:val="Обычный (веб) Знак"/>
    <w:aliases w:val="Обычный (веб)2 Знак,Обычный (Web) Знак Знак Знак Знак Знак,Обычный (Web) Знак Знак Знак,Обычный (Web) Знак3 Знак,Обычный (веб) Знак2 Знак,Обычный (веб) Знак Знак Знак Знак2 Знак,Обычный (Web) Знак Знак2 Знак,Обычный (Web) Знак4 Знак"/>
    <w:link w:val="aa"/>
    <w:uiPriority w:val="99"/>
    <w:locked/>
    <w:rsid w:val="00665E85"/>
    <w:rPr>
      <w:rFonts w:ascii="Times New Roman" w:eastAsia="Times New Roman" w:hAnsi="Times New Roman" w:cs="Times New Roman"/>
      <w:sz w:val="24"/>
      <w:szCs w:val="24"/>
      <w:lang w:eastAsia="ru-RU"/>
    </w:rPr>
  </w:style>
  <w:style w:type="paragraph" w:customStyle="1" w:styleId="310">
    <w:name w:val="Основной текст (3)1"/>
    <w:basedOn w:val="a0"/>
    <w:uiPriority w:val="99"/>
    <w:rsid w:val="007F554D"/>
    <w:pPr>
      <w:shd w:val="clear" w:color="auto" w:fill="FFFFFF"/>
      <w:spacing w:line="240" w:lineRule="atLeast"/>
      <w:ind w:hanging="380"/>
    </w:pPr>
    <w:rPr>
      <w:rFonts w:ascii="Calibri" w:eastAsia="Calibri" w:hAnsi="Calibri"/>
      <w:i/>
      <w:iCs/>
      <w:sz w:val="27"/>
      <w:szCs w:val="27"/>
    </w:rPr>
  </w:style>
  <w:style w:type="paragraph" w:customStyle="1" w:styleId="i3">
    <w:name w:val="i3"/>
    <w:basedOn w:val="a0"/>
    <w:rsid w:val="00040A9D"/>
    <w:pPr>
      <w:ind w:firstLine="567"/>
      <w:jc w:val="both"/>
    </w:pPr>
    <w:rPr>
      <w:sz w:val="24"/>
      <w:szCs w:val="24"/>
    </w:rPr>
  </w:style>
  <w:style w:type="character" w:customStyle="1" w:styleId="10pt">
    <w:name w:val="Основной текст + 10 pt;Полужирный"/>
    <w:rsid w:val="00912CC7"/>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320">
    <w:name w:val="Основной текст (3) + Полужирный2"/>
    <w:aliases w:val="Не курсив1"/>
    <w:uiPriority w:val="99"/>
    <w:rsid w:val="00C76CDF"/>
    <w:rPr>
      <w:rFonts w:ascii="Times New Roman" w:hAnsi="Times New Roman" w:cs="Times New Roman"/>
      <w:b/>
      <w:bCs/>
      <w:i/>
      <w:iCs/>
      <w:spacing w:val="0"/>
      <w:sz w:val="27"/>
      <w:szCs w:val="27"/>
      <w:shd w:val="clear" w:color="auto" w:fill="FFFFFF"/>
    </w:rPr>
  </w:style>
  <w:style w:type="character" w:customStyle="1" w:styleId="15">
    <w:name w:val="Основной текст + Полужирный1"/>
    <w:uiPriority w:val="99"/>
    <w:rsid w:val="00C76CDF"/>
    <w:rPr>
      <w:rFonts w:ascii="Times New Roman" w:hAnsi="Times New Roman" w:cs="Times New Roman"/>
      <w:b/>
      <w:bCs/>
      <w:spacing w:val="0"/>
      <w:sz w:val="27"/>
      <w:szCs w:val="27"/>
    </w:rPr>
  </w:style>
  <w:style w:type="character" w:customStyle="1" w:styleId="col-xs-12">
    <w:name w:val="col-xs-12"/>
    <w:basedOn w:val="a1"/>
    <w:rsid w:val="000E5594"/>
  </w:style>
  <w:style w:type="character" w:customStyle="1" w:styleId="16">
    <w:name w:val="Неразрешенное упоминание1"/>
    <w:basedOn w:val="a1"/>
    <w:uiPriority w:val="99"/>
    <w:semiHidden/>
    <w:unhideWhenUsed/>
    <w:rsid w:val="006359DF"/>
    <w:rPr>
      <w:color w:val="605E5C"/>
      <w:shd w:val="clear" w:color="auto" w:fill="E1DFDD"/>
    </w:rPr>
  </w:style>
  <w:style w:type="numbering" w:customStyle="1" w:styleId="17">
    <w:name w:val="Нет списка1"/>
    <w:next w:val="a3"/>
    <w:uiPriority w:val="99"/>
    <w:semiHidden/>
    <w:unhideWhenUsed/>
    <w:rsid w:val="00675947"/>
  </w:style>
  <w:style w:type="table" w:customStyle="1" w:styleId="61">
    <w:name w:val="Сетка таблицы6"/>
    <w:basedOn w:val="a2"/>
    <w:next w:val="ad"/>
    <w:uiPriority w:val="39"/>
    <w:rsid w:val="00675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1"/>
    <w:uiPriority w:val="99"/>
    <w:semiHidden/>
    <w:unhideWhenUsed/>
    <w:rsid w:val="003436CB"/>
    <w:rPr>
      <w:sz w:val="16"/>
      <w:szCs w:val="16"/>
    </w:rPr>
  </w:style>
  <w:style w:type="paragraph" w:styleId="aff1">
    <w:name w:val="annotation text"/>
    <w:basedOn w:val="a0"/>
    <w:link w:val="aff2"/>
    <w:uiPriority w:val="99"/>
    <w:semiHidden/>
    <w:unhideWhenUsed/>
    <w:rsid w:val="003436CB"/>
  </w:style>
  <w:style w:type="character" w:customStyle="1" w:styleId="aff2">
    <w:name w:val="Текст примечания Знак"/>
    <w:basedOn w:val="a1"/>
    <w:link w:val="aff1"/>
    <w:uiPriority w:val="99"/>
    <w:semiHidden/>
    <w:rsid w:val="003436CB"/>
    <w:rPr>
      <w:rFonts w:ascii="Times New Roman" w:eastAsia="Times New Roman" w:hAnsi="Times New Roman" w:cs="Times New Roman"/>
      <w:sz w:val="20"/>
      <w:szCs w:val="20"/>
    </w:rPr>
  </w:style>
  <w:style w:type="paragraph" w:styleId="aff3">
    <w:name w:val="annotation subject"/>
    <w:basedOn w:val="aff1"/>
    <w:next w:val="aff1"/>
    <w:link w:val="aff4"/>
    <w:uiPriority w:val="99"/>
    <w:semiHidden/>
    <w:unhideWhenUsed/>
    <w:rsid w:val="003436CB"/>
    <w:rPr>
      <w:b/>
      <w:bCs/>
    </w:rPr>
  </w:style>
  <w:style w:type="character" w:customStyle="1" w:styleId="aff4">
    <w:name w:val="Тема примечания Знак"/>
    <w:basedOn w:val="aff2"/>
    <w:link w:val="aff3"/>
    <w:uiPriority w:val="99"/>
    <w:semiHidden/>
    <w:rsid w:val="003436CB"/>
    <w:rPr>
      <w:rFonts w:ascii="Times New Roman" w:eastAsia="Times New Roman" w:hAnsi="Times New Roman" w:cs="Times New Roman"/>
      <w:b/>
      <w:bCs/>
      <w:sz w:val="20"/>
      <w:szCs w:val="20"/>
    </w:rPr>
  </w:style>
  <w:style w:type="character" w:customStyle="1" w:styleId="10">
    <w:name w:val="Заголовок 1 Знак"/>
    <w:basedOn w:val="a1"/>
    <w:link w:val="1"/>
    <w:uiPriority w:val="9"/>
    <w:rsid w:val="00203D5F"/>
    <w:rPr>
      <w:rFonts w:asciiTheme="majorHAnsi" w:eastAsiaTheme="majorEastAsia" w:hAnsiTheme="majorHAnsi" w:cstheme="majorBidi"/>
      <w:color w:val="2E74B5" w:themeColor="accent1" w:themeShade="BF"/>
      <w:sz w:val="32"/>
      <w:szCs w:val="32"/>
    </w:rPr>
  </w:style>
  <w:style w:type="table" w:customStyle="1" w:styleId="210">
    <w:name w:val="Сетка таблицы21"/>
    <w:basedOn w:val="a2"/>
    <w:next w:val="ad"/>
    <w:rsid w:val="0099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d"/>
    <w:rsid w:val="00302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d"/>
    <w:rsid w:val="004E5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2"/>
    <w:next w:val="ad"/>
    <w:rsid w:val="002A26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2"/>
    <w:next w:val="ad"/>
    <w:rsid w:val="00A95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2"/>
    <w:next w:val="ad"/>
    <w:rsid w:val="00C20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0"/>
    <w:rsid w:val="00923457"/>
    <w:rPr>
      <w:rFonts w:eastAsiaTheme="minorHAnsi"/>
      <w:sz w:val="24"/>
      <w:szCs w:val="24"/>
    </w:rPr>
  </w:style>
  <w:style w:type="character" w:customStyle="1" w:styleId="26">
    <w:name w:val="Неразрешенное упоминание2"/>
    <w:basedOn w:val="a1"/>
    <w:uiPriority w:val="99"/>
    <w:semiHidden/>
    <w:unhideWhenUsed/>
    <w:rsid w:val="0017134F"/>
    <w:rPr>
      <w:color w:val="605E5C"/>
      <w:shd w:val="clear" w:color="auto" w:fill="E1DFDD"/>
    </w:rPr>
  </w:style>
  <w:style w:type="table" w:customStyle="1" w:styleId="110">
    <w:name w:val="Сетка таблицы11"/>
    <w:basedOn w:val="a2"/>
    <w:next w:val="ad"/>
    <w:uiPriority w:val="99"/>
    <w:rsid w:val="005636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2"/>
    <w:next w:val="ad"/>
    <w:rsid w:val="006C2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d"/>
    <w:rsid w:val="005B6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d"/>
    <w:rsid w:val="00C65A9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d"/>
    <w:uiPriority w:val="59"/>
    <w:rsid w:val="006358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Subtitle"/>
    <w:basedOn w:val="a0"/>
    <w:next w:val="a0"/>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left w:w="108" w:type="dxa"/>
        <w:right w:w="108" w:type="dxa"/>
      </w:tblCellMar>
    </w:tblPr>
  </w:style>
  <w:style w:type="table" w:customStyle="1" w:styleId="affa">
    <w:basedOn w:val="TableNormal2"/>
    <w:tblPr>
      <w:tblStyleRowBandSize w:val="1"/>
      <w:tblStyleColBandSize w:val="1"/>
      <w:tblCellMar>
        <w:left w:w="108" w:type="dxa"/>
        <w:right w:w="108"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Pr>
  </w:style>
  <w:style w:type="table" w:customStyle="1" w:styleId="affe">
    <w:basedOn w:val="TableNormal2"/>
    <w:tblPr>
      <w:tblStyleRowBandSize w:val="1"/>
      <w:tblStyleColBandSize w:val="1"/>
    </w:tblPr>
  </w:style>
  <w:style w:type="table" w:customStyle="1" w:styleId="afff">
    <w:basedOn w:val="TableNormal2"/>
    <w:tblPr>
      <w:tblStyleRowBandSize w:val="1"/>
      <w:tblStyleColBandSize w:val="1"/>
    </w:tblPr>
  </w:style>
  <w:style w:type="table" w:customStyle="1" w:styleId="afff0">
    <w:basedOn w:val="TableNormal2"/>
    <w:tblPr>
      <w:tblStyleRowBandSize w:val="1"/>
      <w:tblStyleColBandSize w:val="1"/>
    </w:tblPr>
  </w:style>
  <w:style w:type="table" w:customStyle="1" w:styleId="afff1">
    <w:basedOn w:val="TableNormal2"/>
    <w:tblPr>
      <w:tblStyleRowBandSize w:val="1"/>
      <w:tblStyleColBandSize w:val="1"/>
    </w:tblPr>
  </w:style>
  <w:style w:type="table" w:customStyle="1" w:styleId="afff2">
    <w:basedOn w:val="TableNormal2"/>
    <w:tblPr>
      <w:tblStyleRowBandSize w:val="1"/>
      <w:tblStyleColBandSize w:val="1"/>
    </w:tblPr>
  </w:style>
  <w:style w:type="table" w:customStyle="1" w:styleId="afff3">
    <w:basedOn w:val="TableNormal2"/>
    <w:tblPr>
      <w:tblStyleRowBandSize w:val="1"/>
      <w:tblStyleColBandSize w:val="1"/>
    </w:tblPr>
  </w:style>
  <w:style w:type="table" w:customStyle="1" w:styleId="afff4">
    <w:basedOn w:val="TableNormal2"/>
    <w:tblPr>
      <w:tblStyleRowBandSize w:val="1"/>
      <w:tblStyleColBandSize w:val="1"/>
    </w:tblPr>
  </w:style>
  <w:style w:type="table" w:customStyle="1" w:styleId="afff5">
    <w:basedOn w:val="TableNormal2"/>
    <w:tblPr>
      <w:tblStyleRowBandSize w:val="1"/>
      <w:tblStyleColBandSize w:val="1"/>
    </w:tblPr>
  </w:style>
  <w:style w:type="table" w:customStyle="1" w:styleId="afff6">
    <w:basedOn w:val="TableNormal2"/>
    <w:tblPr>
      <w:tblStyleRowBandSize w:val="1"/>
      <w:tblStyleColBandSize w:val="1"/>
    </w:tblPr>
  </w:style>
  <w:style w:type="table" w:customStyle="1" w:styleId="afff7">
    <w:basedOn w:val="TableNormal2"/>
    <w:tblPr>
      <w:tblStyleRowBandSize w:val="1"/>
      <w:tblStyleColBandSize w:val="1"/>
    </w:tblPr>
  </w:style>
  <w:style w:type="table" w:customStyle="1" w:styleId="afff8">
    <w:basedOn w:val="TableNormal2"/>
    <w:tblPr>
      <w:tblStyleRowBandSize w:val="1"/>
      <w:tblStyleColBandSize w:val="1"/>
    </w:tblPr>
  </w:style>
  <w:style w:type="table" w:customStyle="1" w:styleId="afff9">
    <w:basedOn w:val="TableNormal2"/>
    <w:tblPr>
      <w:tblStyleRowBandSize w:val="1"/>
      <w:tblStyleColBandSize w:val="1"/>
    </w:tblPr>
  </w:style>
  <w:style w:type="table" w:customStyle="1" w:styleId="afffa">
    <w:basedOn w:val="TableNormal2"/>
    <w:tblPr>
      <w:tblStyleRowBandSize w:val="1"/>
      <w:tblStyleColBandSize w:val="1"/>
    </w:tblPr>
  </w:style>
  <w:style w:type="table" w:customStyle="1" w:styleId="afffb">
    <w:basedOn w:val="TableNormal2"/>
    <w:tblPr>
      <w:tblStyleRowBandSize w:val="1"/>
      <w:tblStyleColBandSize w:val="1"/>
    </w:tblPr>
  </w:style>
  <w:style w:type="table" w:customStyle="1" w:styleId="afffc">
    <w:basedOn w:val="TableNormal2"/>
    <w:tblPr>
      <w:tblStyleRowBandSize w:val="1"/>
      <w:tblStyleColBandSize w:val="1"/>
    </w:tblPr>
  </w:style>
  <w:style w:type="table" w:customStyle="1" w:styleId="afffd">
    <w:basedOn w:val="TableNormal2"/>
    <w:tblPr>
      <w:tblStyleRowBandSize w:val="1"/>
      <w:tblStyleColBandSize w:val="1"/>
    </w:tblPr>
  </w:style>
  <w:style w:type="table" w:customStyle="1" w:styleId="afffe">
    <w:basedOn w:val="TableNormal1"/>
    <w:tblPr>
      <w:tblStyleRowBandSize w:val="1"/>
      <w:tblStyleColBandSize w:val="1"/>
    </w:tblPr>
  </w:style>
  <w:style w:type="table" w:customStyle="1" w:styleId="affff">
    <w:basedOn w:val="TableNormal1"/>
    <w:tblPr>
      <w:tblStyleRowBandSize w:val="1"/>
      <w:tblStyleColBandSize w:val="1"/>
    </w:tblPr>
  </w:style>
  <w:style w:type="table" w:customStyle="1" w:styleId="affff0">
    <w:basedOn w:val="TableNormal1"/>
    <w:tblPr>
      <w:tblStyleRowBandSize w:val="1"/>
      <w:tblStyleColBandSize w:val="1"/>
    </w:tblPr>
  </w:style>
  <w:style w:type="table" w:customStyle="1" w:styleId="affff1">
    <w:basedOn w:val="TableNormal1"/>
    <w:tblPr>
      <w:tblStyleRowBandSize w:val="1"/>
      <w:tblStyleColBandSize w:val="1"/>
    </w:tblPr>
  </w:style>
  <w:style w:type="table" w:customStyle="1" w:styleId="affff2">
    <w:basedOn w:val="TableNormal1"/>
    <w:tblPr>
      <w:tblStyleRowBandSize w:val="1"/>
      <w:tblStyleColBandSize w:val="1"/>
    </w:tblPr>
  </w:style>
  <w:style w:type="table" w:customStyle="1" w:styleId="affff3">
    <w:basedOn w:val="TableNormal1"/>
    <w:tblPr>
      <w:tblStyleRowBandSize w:val="1"/>
      <w:tblStyleColBandSize w:val="1"/>
    </w:tblPr>
  </w:style>
  <w:style w:type="table" w:customStyle="1" w:styleId="affff4">
    <w:basedOn w:val="TableNormal1"/>
    <w:tblPr>
      <w:tblStyleRowBandSize w:val="1"/>
      <w:tblStyleColBandSize w:val="1"/>
    </w:tblPr>
  </w:style>
  <w:style w:type="table" w:customStyle="1" w:styleId="affff5">
    <w:basedOn w:val="TableNormal1"/>
    <w:tblPr>
      <w:tblStyleRowBandSize w:val="1"/>
      <w:tblStyleColBandSize w:val="1"/>
    </w:tblPr>
  </w:style>
  <w:style w:type="table" w:customStyle="1" w:styleId="affff6">
    <w:basedOn w:val="TableNormal1"/>
    <w:tblPr>
      <w:tblStyleRowBandSize w:val="1"/>
      <w:tblStyleColBandSize w:val="1"/>
    </w:tblPr>
  </w:style>
  <w:style w:type="table" w:customStyle="1" w:styleId="affff7">
    <w:basedOn w:val="TableNormal1"/>
    <w:tblPr>
      <w:tblStyleRowBandSize w:val="1"/>
      <w:tblStyleColBandSize w:val="1"/>
    </w:tblPr>
  </w:style>
  <w:style w:type="table" w:customStyle="1" w:styleId="affff8">
    <w:basedOn w:val="TableNormal1"/>
    <w:tblPr>
      <w:tblStyleRowBandSize w:val="1"/>
      <w:tblStyleColBandSize w:val="1"/>
    </w:tblPr>
  </w:style>
  <w:style w:type="table" w:customStyle="1" w:styleId="affff9">
    <w:basedOn w:val="TableNormal1"/>
    <w:tblPr>
      <w:tblStyleRowBandSize w:val="1"/>
      <w:tblStyleColBandSize w:val="1"/>
    </w:tblPr>
  </w:style>
  <w:style w:type="table" w:customStyle="1" w:styleId="affffa">
    <w:basedOn w:val="TableNormal1"/>
    <w:tblPr>
      <w:tblStyleRowBandSize w:val="1"/>
      <w:tblStyleColBandSize w:val="1"/>
    </w:tblPr>
  </w:style>
  <w:style w:type="table" w:customStyle="1" w:styleId="affffb">
    <w:basedOn w:val="TableNormal1"/>
    <w:tblPr>
      <w:tblStyleRowBandSize w:val="1"/>
      <w:tblStyleColBandSize w:val="1"/>
    </w:tblPr>
  </w:style>
  <w:style w:type="table" w:customStyle="1" w:styleId="affffc">
    <w:basedOn w:val="TableNormal1"/>
    <w:tblPr>
      <w:tblStyleRowBandSize w:val="1"/>
      <w:tblStyleColBandSize w:val="1"/>
    </w:tblPr>
  </w:style>
  <w:style w:type="table" w:customStyle="1" w:styleId="affffd">
    <w:basedOn w:val="TableNormal1"/>
    <w:tblPr>
      <w:tblStyleRowBandSize w:val="1"/>
      <w:tblStyleColBandSize w:val="1"/>
    </w:tblPr>
  </w:style>
  <w:style w:type="table" w:customStyle="1" w:styleId="affffe">
    <w:basedOn w:val="TableNormal1"/>
    <w:tblPr>
      <w:tblStyleRowBandSize w:val="1"/>
      <w:tblStyleColBandSize w:val="1"/>
    </w:tblPr>
  </w:style>
  <w:style w:type="table" w:customStyle="1" w:styleId="afffff">
    <w:basedOn w:val="TableNormal1"/>
    <w:tblPr>
      <w:tblStyleRowBandSize w:val="1"/>
      <w:tblStyleColBandSize w:val="1"/>
    </w:tblPr>
  </w:style>
  <w:style w:type="table" w:customStyle="1" w:styleId="afffff0">
    <w:basedOn w:val="TableNormal1"/>
    <w:tblPr>
      <w:tblStyleRowBandSize w:val="1"/>
      <w:tblStyleColBandSize w:val="1"/>
    </w:tblPr>
  </w:style>
  <w:style w:type="table" w:customStyle="1" w:styleId="afffff1">
    <w:basedOn w:val="TableNormal1"/>
    <w:tblPr>
      <w:tblStyleRowBandSize w:val="1"/>
      <w:tblStyleColBandSize w:val="1"/>
    </w:tblPr>
  </w:style>
  <w:style w:type="table" w:customStyle="1" w:styleId="afffff2">
    <w:basedOn w:val="TableNormal1"/>
    <w:tblPr>
      <w:tblStyleRowBandSize w:val="1"/>
      <w:tblStyleColBandSize w:val="1"/>
    </w:tblPr>
  </w:style>
  <w:style w:type="table" w:customStyle="1" w:styleId="afffff3">
    <w:basedOn w:val="TableNormal1"/>
    <w:tblPr>
      <w:tblStyleRowBandSize w:val="1"/>
      <w:tblStyleColBandSize w:val="1"/>
    </w:tblPr>
  </w:style>
  <w:style w:type="table" w:customStyle="1" w:styleId="afffff4">
    <w:basedOn w:val="TableNormal1"/>
    <w:tblPr>
      <w:tblStyleRowBandSize w:val="1"/>
      <w:tblStyleColBandSize w:val="1"/>
    </w:tblPr>
  </w:style>
  <w:style w:type="table" w:customStyle="1" w:styleId="afffff5">
    <w:basedOn w:val="TableNormal1"/>
    <w:tblPr>
      <w:tblStyleRowBandSize w:val="1"/>
      <w:tblStyleColBandSize w:val="1"/>
    </w:tblPr>
  </w:style>
  <w:style w:type="table" w:customStyle="1" w:styleId="afffff6">
    <w:basedOn w:val="TableNormal1"/>
    <w:tblPr>
      <w:tblStyleRowBandSize w:val="1"/>
      <w:tblStyleColBandSize w:val="1"/>
    </w:tblPr>
  </w:style>
  <w:style w:type="table" w:customStyle="1" w:styleId="afffff7">
    <w:basedOn w:val="TableNormal1"/>
    <w:tblPr>
      <w:tblStyleRowBandSize w:val="1"/>
      <w:tblStyleColBandSize w:val="1"/>
    </w:tblPr>
  </w:style>
  <w:style w:type="table" w:customStyle="1" w:styleId="afffff8">
    <w:basedOn w:val="TableNormal1"/>
    <w:tblPr>
      <w:tblStyleRowBandSize w:val="1"/>
      <w:tblStyleColBandSize w:val="1"/>
    </w:tblPr>
  </w:style>
  <w:style w:type="table" w:customStyle="1" w:styleId="afffff9">
    <w:basedOn w:val="TableNormal1"/>
    <w:tblPr>
      <w:tblStyleRowBandSize w:val="1"/>
      <w:tblStyleColBandSize w:val="1"/>
    </w:tblPr>
  </w:style>
  <w:style w:type="table" w:customStyle="1" w:styleId="afffffa">
    <w:basedOn w:val="TableNormal1"/>
    <w:tblPr>
      <w:tblStyleRowBandSize w:val="1"/>
      <w:tblStyleColBandSize w:val="1"/>
    </w:tblPr>
  </w:style>
  <w:style w:type="table" w:customStyle="1" w:styleId="afffffb">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cV7Iun8DVViSeuPYnVry8b82iQ==">CgMxLjAyCGguZ2pkZ3hzMgloLjMwajB6bGwyCWguMmV0OTJwMDIOaC5janVsMmdraW9id3QyDmguZmYyeDdhODQ4b2JuMgloLjFmb2I5dGUyCWguM3pueXNoNzgAciExQ1FocS1taXJTQmtBUW1TZlcyX2U4MzRPZGpxbzljUUs=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1044</Words>
  <Characters>5953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Нестеренко Елена Ивановна</dc:creator>
  <cp:lastModifiedBy>Бардин Владимир Сергеевич</cp:lastModifiedBy>
  <cp:revision>11</cp:revision>
  <dcterms:created xsi:type="dcterms:W3CDTF">2025-02-19T14:07:00Z</dcterms:created>
  <dcterms:modified xsi:type="dcterms:W3CDTF">2025-03-31T09:47:00Z</dcterms:modified>
</cp:coreProperties>
</file>