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B1" w:rsidRDefault="00060FB1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4">
        <w:rPr>
          <w:rFonts w:ascii="Times New Roman" w:hAnsi="Times New Roman" w:cs="Times New Roman"/>
          <w:b/>
          <w:sz w:val="28"/>
          <w:szCs w:val="28"/>
        </w:rPr>
        <w:t xml:space="preserve">Список учебных предметов/курсов, предусмотренных образовательной программой </w:t>
      </w:r>
      <w:r w:rsidR="0020465E">
        <w:rPr>
          <w:rFonts w:ascii="Times New Roman" w:hAnsi="Times New Roman" w:cs="Times New Roman"/>
          <w:b/>
          <w:sz w:val="28"/>
          <w:szCs w:val="28"/>
        </w:rPr>
        <w:t>среднего</w:t>
      </w:r>
      <w:r w:rsidRPr="00CE2ED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r w:rsidR="0020465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465E" w:rsidRPr="00CE2ED4" w:rsidRDefault="009150DD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социально-экономического </w:t>
      </w:r>
      <w:r w:rsidR="0020465E">
        <w:rPr>
          <w:rFonts w:ascii="Times New Roman" w:hAnsi="Times New Roman" w:cs="Times New Roman"/>
          <w:b/>
          <w:sz w:val="28"/>
          <w:szCs w:val="28"/>
        </w:rPr>
        <w:t>профиля</w:t>
      </w:r>
    </w:p>
    <w:p w:rsidR="00CE2ED4" w:rsidRPr="00CE2ED4" w:rsidRDefault="00CE2ED4" w:rsidP="00CE2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Обязательные учебные предметы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Литература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Иностранный (английский) язык</w:t>
      </w:r>
    </w:p>
    <w:p w:rsidR="00060FB1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Математика</w:t>
      </w:r>
      <w:r w:rsidR="0020465E">
        <w:rPr>
          <w:rFonts w:ascii="Times New Roman" w:hAnsi="Times New Roman" w:cs="Times New Roman"/>
          <w:sz w:val="28"/>
          <w:szCs w:val="28"/>
        </w:rPr>
        <w:t xml:space="preserve"> (включая учебные курсы «Алгебра»,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Геометрия</w:t>
      </w:r>
      <w:r w:rsidR="0020465E">
        <w:rPr>
          <w:rFonts w:ascii="Times New Roman" w:hAnsi="Times New Roman" w:cs="Times New Roman"/>
          <w:sz w:val="28"/>
          <w:szCs w:val="28"/>
        </w:rPr>
        <w:t>», «</w:t>
      </w:r>
      <w:r w:rsidR="00060FB1" w:rsidRPr="00CE2ED4">
        <w:rPr>
          <w:rFonts w:ascii="Times New Roman" w:hAnsi="Times New Roman" w:cs="Times New Roman"/>
          <w:sz w:val="28"/>
          <w:szCs w:val="28"/>
        </w:rPr>
        <w:t>Вероятность и статистика</w:t>
      </w:r>
      <w:r w:rsidR="0020465E">
        <w:rPr>
          <w:rFonts w:ascii="Times New Roman" w:hAnsi="Times New Roman" w:cs="Times New Roman"/>
          <w:sz w:val="28"/>
          <w:szCs w:val="28"/>
        </w:rPr>
        <w:t>»)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Информатика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Обществознание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География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Физика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Химия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Биология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</w:p>
    <w:p w:rsidR="0020465E" w:rsidRPr="00CE2ED4" w:rsidRDefault="0020465E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по выбору</w:t>
      </w:r>
    </w:p>
    <w:p w:rsidR="009150DD" w:rsidRDefault="009150DD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Экономика на английском языке</w:t>
      </w:r>
    </w:p>
    <w:p w:rsidR="009150DD" w:rsidRDefault="009150DD" w:rsidP="009150DD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Основы современного пиара и рекламной деятельности</w:t>
      </w:r>
    </w:p>
    <w:p w:rsidR="009150DD" w:rsidRDefault="009150DD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Экономическая социология</w:t>
      </w:r>
    </w:p>
    <w:p w:rsidR="009150DD" w:rsidRDefault="009150DD" w:rsidP="009150DD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Деловая коммуникация</w:t>
      </w:r>
    </w:p>
    <w:p w:rsidR="009150DD" w:rsidRDefault="009150DD" w:rsidP="009150DD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Основы предпринимательской деятельности</w:t>
      </w:r>
    </w:p>
    <w:p w:rsidR="009150DD" w:rsidRDefault="009150DD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Основы налоговой грамотности</w:t>
      </w:r>
    </w:p>
    <w:p w:rsidR="009150DD" w:rsidRDefault="009150DD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Деловой английский язык</w:t>
      </w:r>
    </w:p>
    <w:p w:rsidR="009150DD" w:rsidRDefault="009150DD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Экономика</w:t>
      </w:r>
    </w:p>
    <w:p w:rsidR="009150DD" w:rsidRPr="009150DD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внеурочной деятельности</w:t>
      </w:r>
    </w:p>
    <w:p w:rsidR="004444BC" w:rsidRDefault="004444B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4444BC">
        <w:rPr>
          <w:rFonts w:ascii="Times New Roman" w:hAnsi="Times New Roman" w:cs="Times New Roman"/>
          <w:sz w:val="28"/>
          <w:szCs w:val="28"/>
        </w:rPr>
        <w:t xml:space="preserve">Практикум по </w:t>
      </w:r>
      <w:r w:rsidR="009150DD">
        <w:rPr>
          <w:rFonts w:ascii="Times New Roman" w:hAnsi="Times New Roman" w:cs="Times New Roman"/>
          <w:sz w:val="28"/>
          <w:szCs w:val="28"/>
        </w:rPr>
        <w:t>решению математических задач</w:t>
      </w:r>
    </w:p>
    <w:p w:rsidR="0020465E" w:rsidRP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Исключительный русский</w:t>
      </w:r>
      <w:r w:rsidR="004444BC">
        <w:rPr>
          <w:rFonts w:ascii="Times New Roman" w:hAnsi="Times New Roman" w:cs="Times New Roman"/>
          <w:sz w:val="28"/>
          <w:szCs w:val="28"/>
        </w:rPr>
        <w:t xml:space="preserve"> язык</w:t>
      </w:r>
    </w:p>
    <w:p w:rsidR="0020465E" w:rsidRDefault="0020465E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20465E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4444BC" w:rsidRDefault="004444BC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мои горизонты</w:t>
      </w:r>
    </w:p>
    <w:p w:rsidR="009150DD" w:rsidRDefault="009150D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9150DD">
        <w:rPr>
          <w:rFonts w:ascii="Times New Roman" w:hAnsi="Times New Roman" w:cs="Times New Roman"/>
          <w:sz w:val="28"/>
          <w:szCs w:val="28"/>
        </w:rPr>
        <w:t>Английский язык на сто баллов</w:t>
      </w:r>
    </w:p>
    <w:p w:rsidR="009150DD" w:rsidRDefault="009150D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50DD">
        <w:rPr>
          <w:rFonts w:ascii="Times New Roman" w:hAnsi="Times New Roman" w:cs="Times New Roman"/>
          <w:sz w:val="28"/>
          <w:szCs w:val="28"/>
        </w:rPr>
        <w:t>Ad</w:t>
      </w:r>
      <w:proofErr w:type="spellEnd"/>
      <w:r w:rsidRPr="009150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0DD">
        <w:rPr>
          <w:rFonts w:ascii="Times New Roman" w:hAnsi="Times New Roman" w:cs="Times New Roman"/>
          <w:sz w:val="28"/>
          <w:szCs w:val="28"/>
        </w:rPr>
        <w:t>Fontes</w:t>
      </w:r>
      <w:proofErr w:type="spellEnd"/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Решение нестандартных задач по информатике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Практическая география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Олимпиадный практикум по географии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Безопасный образ жизни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Мой выбор в мире профессий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lastRenderedPageBreak/>
        <w:t xml:space="preserve">Проектная деятельность в сфере </w:t>
      </w:r>
      <w:proofErr w:type="spellStart"/>
      <w:r w:rsidRPr="00E74C68">
        <w:rPr>
          <w:rFonts w:ascii="Times New Roman" w:hAnsi="Times New Roman" w:cs="Times New Roman"/>
          <w:sz w:val="28"/>
          <w:szCs w:val="28"/>
        </w:rPr>
        <w:t>медиапродуктов</w:t>
      </w:r>
      <w:proofErr w:type="spellEnd"/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Психология общения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Искусство иммерсии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Основы театрального искусства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Психология в искусстве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Межкультурная коммуникация</w:t>
      </w:r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E74C68">
        <w:rPr>
          <w:rFonts w:ascii="Times New Roman" w:hAnsi="Times New Roman" w:cs="Times New Roman"/>
          <w:sz w:val="28"/>
          <w:szCs w:val="28"/>
        </w:rPr>
        <w:t>Социология бизнеса</w:t>
      </w:r>
      <w:bookmarkStart w:id="0" w:name="_GoBack"/>
      <w:bookmarkEnd w:id="0"/>
    </w:p>
    <w:p w:rsidR="00E74C68" w:rsidRDefault="00E74C68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:rsidR="009150DD" w:rsidRDefault="009150D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:rsidR="009150DD" w:rsidRPr="00CE2ED4" w:rsidRDefault="009150DD" w:rsidP="0020465E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</w:p>
    <w:p w:rsidR="004B553F" w:rsidRPr="0020465E" w:rsidRDefault="004B553F" w:rsidP="00060FB1">
      <w:pPr>
        <w:jc w:val="center"/>
        <w:rPr>
          <w:color w:val="FF0000"/>
        </w:rPr>
      </w:pPr>
    </w:p>
    <w:sectPr w:rsidR="004B553F" w:rsidRPr="00204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91"/>
    <w:rsid w:val="00060FB1"/>
    <w:rsid w:val="001C0091"/>
    <w:rsid w:val="0020465E"/>
    <w:rsid w:val="004444BC"/>
    <w:rsid w:val="004B553F"/>
    <w:rsid w:val="004E14C0"/>
    <w:rsid w:val="009150DD"/>
    <w:rsid w:val="00B44643"/>
    <w:rsid w:val="00BF09C2"/>
    <w:rsid w:val="00CE2ED4"/>
    <w:rsid w:val="00DE374B"/>
    <w:rsid w:val="00E74C68"/>
    <w:rsid w:val="00E87CF2"/>
    <w:rsid w:val="00EE441D"/>
    <w:rsid w:val="00FD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04A2"/>
  <w15:chartTrackingRefBased/>
  <w15:docId w15:val="{700DCD76-D8F5-43A3-84DC-864DCEC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Аркадьевна</dc:creator>
  <cp:keywords/>
  <dc:description/>
  <cp:lastModifiedBy>Иванова Елена Аркадьевна</cp:lastModifiedBy>
  <cp:revision>2</cp:revision>
  <dcterms:created xsi:type="dcterms:W3CDTF">2026-09-03T13:06:00Z</dcterms:created>
  <dcterms:modified xsi:type="dcterms:W3CDTF">2026-09-03T13:06:00Z</dcterms:modified>
</cp:coreProperties>
</file>