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1811C0">
        <w:rPr>
          <w:rFonts w:ascii="Times New Roman" w:hAnsi="Times New Roman" w:cs="Times New Roman"/>
          <w:sz w:val="24"/>
          <w:szCs w:val="24"/>
        </w:rPr>
        <w:t>»,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 профиль: «</w:t>
      </w:r>
      <w:r>
        <w:rPr>
          <w:rFonts w:ascii="Times New Roman" w:hAnsi="Times New Roman" w:cs="Times New Roman"/>
          <w:sz w:val="24"/>
          <w:szCs w:val="24"/>
        </w:rPr>
        <w:t>Финанс</w:t>
      </w:r>
      <w:r w:rsidR="00D97017">
        <w:rPr>
          <w:rFonts w:ascii="Times New Roman" w:hAnsi="Times New Roman" w:cs="Times New Roman"/>
          <w:sz w:val="24"/>
          <w:szCs w:val="24"/>
        </w:rPr>
        <w:t>ы и банковское дело</w:t>
      </w:r>
      <w:r w:rsidRPr="001811C0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38.03.0</w:t>
      </w:r>
      <w:r>
        <w:rPr>
          <w:rFonts w:ascii="Times New Roman" w:hAnsi="Times New Roman" w:cs="Times New Roman"/>
          <w:sz w:val="24"/>
          <w:szCs w:val="24"/>
        </w:rPr>
        <w:t>1 - Экономика</w:t>
      </w:r>
      <w:r w:rsidR="007743C8">
        <w:rPr>
          <w:rFonts w:ascii="Times New Roman" w:hAnsi="Times New Roman" w:cs="Times New Roman"/>
          <w:sz w:val="24"/>
          <w:szCs w:val="24"/>
        </w:rPr>
        <w:t xml:space="preserve"> 202</w:t>
      </w:r>
      <w:r w:rsidR="00C95B29">
        <w:rPr>
          <w:rFonts w:ascii="Times New Roman" w:hAnsi="Times New Roman" w:cs="Times New Roman"/>
          <w:sz w:val="24"/>
          <w:szCs w:val="24"/>
        </w:rPr>
        <w:t>6</w:t>
      </w:r>
      <w:r w:rsidRPr="001811C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265B6" w:rsidRDefault="00C265B6" w:rsidP="00C265B6"/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7C3A61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7C3A61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Философия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Политология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Математика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7C3A61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Статистика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Финансы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Страхование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Монетарное регулирование и современная денежно-кредитная политика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Регулирование и надзор за финансово-кредитными институтами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7C3A61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7C3A61">
        <w:rPr>
          <w:rFonts w:ascii="Times New Roman" w:hAnsi="Times New Roman" w:cs="Times New Roman"/>
          <w:sz w:val="24"/>
          <w:szCs w:val="24"/>
        </w:rPr>
        <w:t>)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Фундаментальный анализ на финансовом рынке</w:t>
      </w:r>
    </w:p>
    <w:p w:rsidR="00426314" w:rsidRPr="007C3A61" w:rsidRDefault="0042631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eastAsia="Times New Roman" w:hAnsi="Times New Roman" w:cs="Times New Roman"/>
          <w:color w:val="000000"/>
          <w:lang w:eastAsia="ru-RU"/>
        </w:rPr>
        <w:t>Инновации и цифровые технологии в деятельности финансовых институтов</w:t>
      </w:r>
      <w:r w:rsidRPr="007C3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Современные платежные системы и технологии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Управление финансовыми активами в банке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lastRenderedPageBreak/>
        <w:t>Цифровые трансформации государственных финансов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A61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7C3A61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Производные финансовые инструменты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Операции РЕПО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Операции банков на рынке ценных бумаг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7C3A6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C3A61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Веб-технологии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Финансовые кризисы и банки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Банковские риски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 xml:space="preserve">Рейтинги и </w:t>
      </w:r>
      <w:proofErr w:type="spellStart"/>
      <w:r w:rsidRPr="007C3A61">
        <w:rPr>
          <w:rFonts w:ascii="Times New Roman" w:hAnsi="Times New Roman" w:cs="Times New Roman"/>
          <w:sz w:val="24"/>
          <w:szCs w:val="24"/>
        </w:rPr>
        <w:t>ренкинги</w:t>
      </w:r>
      <w:proofErr w:type="spellEnd"/>
      <w:r w:rsidRPr="007C3A61">
        <w:rPr>
          <w:rFonts w:ascii="Times New Roman" w:hAnsi="Times New Roman" w:cs="Times New Roman"/>
          <w:sz w:val="24"/>
          <w:szCs w:val="24"/>
        </w:rPr>
        <w:t xml:space="preserve"> субъектов рынка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Банковские системы зарубежных стран (на английском языке)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Международная банковская деятельность (на английском языке)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Инвестиционный банкинг (на английском языке)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Розничный бизнес коммерческого банка</w:t>
      </w:r>
    </w:p>
    <w:p w:rsidR="00411674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Инвестиционный банковский бизнес</w:t>
      </w:r>
    </w:p>
    <w:p w:rsidR="00D97017" w:rsidRPr="007C3A61" w:rsidRDefault="00411674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Современные инструменты риск-менеджмента в банке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 xml:space="preserve">Финансы </w:t>
      </w:r>
      <w:proofErr w:type="spellStart"/>
      <w:r w:rsidRPr="007C3A61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4262E5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426314" w:rsidRPr="007C3A61" w:rsidRDefault="004262E5" w:rsidP="007C3A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426314" w:rsidRPr="004262E5" w:rsidRDefault="00426314" w:rsidP="0066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14" w:rsidRPr="004262E5" w:rsidRDefault="00426314" w:rsidP="0066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14" w:rsidRPr="004262E5" w:rsidRDefault="00426314" w:rsidP="0066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14" w:rsidRDefault="00426314" w:rsidP="00667726">
      <w:pPr>
        <w:spacing w:after="0" w:line="240" w:lineRule="auto"/>
      </w:pPr>
      <w:bookmarkStart w:id="0" w:name="_GoBack"/>
      <w:bookmarkEnd w:id="0"/>
    </w:p>
    <w:sectPr w:rsidR="0042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9C6"/>
    <w:multiLevelType w:val="hybridMultilevel"/>
    <w:tmpl w:val="6F44D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C1"/>
    <w:rsid w:val="00182018"/>
    <w:rsid w:val="00335710"/>
    <w:rsid w:val="00403630"/>
    <w:rsid w:val="00411674"/>
    <w:rsid w:val="004262E5"/>
    <w:rsid w:val="00426314"/>
    <w:rsid w:val="004A3480"/>
    <w:rsid w:val="0052234E"/>
    <w:rsid w:val="00554230"/>
    <w:rsid w:val="00667726"/>
    <w:rsid w:val="007743C8"/>
    <w:rsid w:val="007C3A61"/>
    <w:rsid w:val="008421BA"/>
    <w:rsid w:val="00C12EC1"/>
    <w:rsid w:val="00C13441"/>
    <w:rsid w:val="00C265B6"/>
    <w:rsid w:val="00C95B29"/>
    <w:rsid w:val="00D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193D4-691F-4566-A2D3-F89006F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36</cp:revision>
  <dcterms:created xsi:type="dcterms:W3CDTF">2024-04-25T08:22:00Z</dcterms:created>
  <dcterms:modified xsi:type="dcterms:W3CDTF">2026-04-24T07:47:00Z</dcterms:modified>
</cp:coreProperties>
</file>