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BB9" w:rsidRDefault="00C73BB9" w:rsidP="00C73BB9">
      <w:pPr>
        <w:jc w:val="center"/>
        <w:rPr>
          <w:b/>
        </w:rPr>
      </w:pPr>
      <w:r>
        <w:rPr>
          <w:b/>
        </w:rPr>
        <w:t xml:space="preserve">СВЕДЕНИЯ </w:t>
      </w:r>
    </w:p>
    <w:p w:rsidR="00C73BB9" w:rsidRDefault="0034344C" w:rsidP="00C73BB9">
      <w:pPr>
        <w:jc w:val="center"/>
        <w:rPr>
          <w:b/>
        </w:rPr>
      </w:pPr>
      <w:r>
        <w:rPr>
          <w:b/>
        </w:rPr>
        <w:t>Б</w:t>
      </w:r>
      <w:r w:rsidR="00C73BB9">
        <w:rPr>
          <w:b/>
        </w:rPr>
        <w:t>иблиографическ</w:t>
      </w:r>
      <w:r>
        <w:rPr>
          <w:b/>
        </w:rPr>
        <w:t>ий</w:t>
      </w:r>
      <w:r w:rsidR="00C73BB9">
        <w:rPr>
          <w:b/>
        </w:rPr>
        <w:t xml:space="preserve"> указател</w:t>
      </w:r>
      <w:r>
        <w:rPr>
          <w:b/>
        </w:rPr>
        <w:t>ь</w:t>
      </w:r>
      <w:r w:rsidR="00C73BB9">
        <w:rPr>
          <w:b/>
        </w:rPr>
        <w:t xml:space="preserve"> «Труды преподавателей </w:t>
      </w:r>
      <w:r>
        <w:rPr>
          <w:b/>
        </w:rPr>
        <w:t xml:space="preserve">Липецкого </w:t>
      </w:r>
      <w:r w:rsidR="00C73BB9">
        <w:rPr>
          <w:b/>
        </w:rPr>
        <w:t>филиал</w:t>
      </w:r>
      <w:r>
        <w:rPr>
          <w:b/>
        </w:rPr>
        <w:t>а</w:t>
      </w:r>
      <w:r w:rsidR="00C73BB9">
        <w:rPr>
          <w:b/>
        </w:rPr>
        <w:t xml:space="preserve"> Финуниверситета за 201</w:t>
      </w:r>
      <w:r w:rsidR="00C07C61">
        <w:rPr>
          <w:b/>
        </w:rPr>
        <w:t>7</w:t>
      </w:r>
      <w:r w:rsidR="00C73BB9">
        <w:rPr>
          <w:b/>
        </w:rPr>
        <w:t xml:space="preserve"> г.»</w:t>
      </w:r>
    </w:p>
    <w:p w:rsidR="00C73BB9" w:rsidRDefault="00C73BB9" w:rsidP="00C73BB9"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3"/>
        <w:gridCol w:w="6483"/>
        <w:gridCol w:w="58"/>
        <w:gridCol w:w="5217"/>
        <w:gridCol w:w="10"/>
        <w:gridCol w:w="2375"/>
      </w:tblGrid>
      <w:tr w:rsidR="00C73BB9" w:rsidTr="006376E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BB9" w:rsidRDefault="00C73BB9">
            <w:pPr>
              <w:rPr>
                <w:b/>
                <w:lang w:eastAsia="en-US"/>
              </w:rPr>
            </w:pPr>
          </w:p>
          <w:p w:rsidR="00C73BB9" w:rsidRDefault="00C73BB9">
            <w:pPr>
              <w:rPr>
                <w:b/>
                <w:lang w:eastAsia="en-US"/>
              </w:rPr>
            </w:pPr>
            <w:r>
              <w:rPr>
                <w:b/>
              </w:rPr>
              <w:t>№</w:t>
            </w:r>
          </w:p>
        </w:tc>
        <w:tc>
          <w:tcPr>
            <w:tcW w:w="6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BB9" w:rsidRDefault="00C73BB9">
            <w:pPr>
              <w:rPr>
                <w:b/>
                <w:lang w:eastAsia="en-US"/>
              </w:rPr>
            </w:pPr>
          </w:p>
          <w:p w:rsidR="00C73BB9" w:rsidRDefault="00C73BB9">
            <w:pPr>
              <w:rPr>
                <w:b/>
                <w:lang w:eastAsia="en-US"/>
              </w:rPr>
            </w:pPr>
            <w:r>
              <w:rPr>
                <w:b/>
              </w:rPr>
              <w:t>Библиографическое описание (стандартное)</w:t>
            </w:r>
          </w:p>
        </w:tc>
        <w:tc>
          <w:tcPr>
            <w:tcW w:w="5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BB9" w:rsidRDefault="00C73BB9">
            <w:pPr>
              <w:rPr>
                <w:b/>
                <w:lang w:eastAsia="en-US"/>
              </w:rPr>
            </w:pPr>
          </w:p>
          <w:p w:rsidR="00C73BB9" w:rsidRDefault="00C73BB9">
            <w:pPr>
              <w:rPr>
                <w:b/>
                <w:lang w:eastAsia="en-US"/>
              </w:rPr>
            </w:pPr>
            <w:r>
              <w:rPr>
                <w:b/>
              </w:rPr>
              <w:t>ППС филиала и статус  ответственности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BB9" w:rsidRDefault="00C73BB9">
            <w:pPr>
              <w:rPr>
                <w:b/>
                <w:lang w:eastAsia="en-US"/>
              </w:rPr>
            </w:pPr>
          </w:p>
          <w:p w:rsidR="00C73BB9" w:rsidRDefault="00C73BB9">
            <w:pPr>
              <w:rPr>
                <w:b/>
              </w:rPr>
            </w:pPr>
            <w:r>
              <w:rPr>
                <w:b/>
              </w:rPr>
              <w:t>Примечания</w:t>
            </w:r>
          </w:p>
          <w:p w:rsidR="00C73BB9" w:rsidRDefault="00C73BB9">
            <w:pPr>
              <w:rPr>
                <w:b/>
                <w:lang w:eastAsia="en-US"/>
              </w:rPr>
            </w:pPr>
          </w:p>
        </w:tc>
      </w:tr>
      <w:tr w:rsidR="00C73BB9" w:rsidTr="008D5140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BB9" w:rsidRDefault="00C73BB9">
            <w:pPr>
              <w:rPr>
                <w:b/>
                <w:i/>
                <w:lang w:eastAsia="en-US"/>
              </w:rPr>
            </w:pPr>
          </w:p>
          <w:p w:rsidR="00C73BB9" w:rsidRDefault="00C73BB9">
            <w:pPr>
              <w:rPr>
                <w:b/>
                <w:i/>
                <w:lang w:eastAsia="en-US"/>
              </w:rPr>
            </w:pPr>
            <w:r>
              <w:rPr>
                <w:b/>
                <w:i/>
              </w:rPr>
              <w:t>Учебники и учебные пособия</w:t>
            </w:r>
          </w:p>
        </w:tc>
      </w:tr>
      <w:tr w:rsidR="00185288" w:rsidRPr="00C05864" w:rsidTr="006376E4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88" w:rsidRPr="00427122" w:rsidRDefault="00427122">
            <w:pPr>
              <w:rPr>
                <w:lang w:eastAsia="en-US"/>
              </w:rPr>
            </w:pPr>
            <w:r w:rsidRPr="00427122">
              <w:rPr>
                <w:lang w:eastAsia="en-US"/>
              </w:rPr>
              <w:t>1</w:t>
            </w:r>
          </w:p>
        </w:tc>
        <w:tc>
          <w:tcPr>
            <w:tcW w:w="6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88" w:rsidRDefault="00185288" w:rsidP="00C05864">
            <w:proofErr w:type="spellStart"/>
            <w:r>
              <w:t>Евсин</w:t>
            </w:r>
            <w:proofErr w:type="spellEnd"/>
            <w:r>
              <w:t xml:space="preserve"> М.Ю. Финансовые рынки </w:t>
            </w:r>
            <w:r w:rsidRPr="001777DF">
              <w:t>[</w:t>
            </w:r>
            <w:r>
              <w:t>Текст</w:t>
            </w:r>
            <w:r w:rsidRPr="001777DF">
              <w:t>]</w:t>
            </w:r>
            <w:r>
              <w:t xml:space="preserve"> : учебное пособие/ М.Ю. </w:t>
            </w:r>
            <w:proofErr w:type="spellStart"/>
            <w:r>
              <w:t>Евсин</w:t>
            </w:r>
            <w:proofErr w:type="spellEnd"/>
            <w:r>
              <w:t xml:space="preserve">, В.А. Спесивцев; </w:t>
            </w:r>
            <w:proofErr w:type="spellStart"/>
            <w:r>
              <w:t>Финуниверсите</w:t>
            </w:r>
            <w:proofErr w:type="gramStart"/>
            <w:r>
              <w:t>т</w:t>
            </w:r>
            <w:proofErr w:type="spellEnd"/>
            <w:r>
              <w:t>-</w:t>
            </w:r>
            <w:proofErr w:type="gramEnd"/>
            <w:r>
              <w:t xml:space="preserve"> Воронеж: Издательск5о-полиграфический центр «Научная книга», 2017.- 322 с.; 18,71 </w:t>
            </w:r>
            <w:proofErr w:type="spellStart"/>
            <w:r>
              <w:t>п.</w:t>
            </w:r>
            <w:proofErr w:type="gramStart"/>
            <w:r>
              <w:t>л</w:t>
            </w:r>
            <w:proofErr w:type="spellEnd"/>
            <w:proofErr w:type="gramEnd"/>
            <w:r>
              <w:t>.</w:t>
            </w:r>
          </w:p>
        </w:tc>
        <w:tc>
          <w:tcPr>
            <w:tcW w:w="5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88" w:rsidRDefault="00185288" w:rsidP="008210E7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Авторы:</w:t>
            </w:r>
            <w:r>
              <w:t xml:space="preserve"> </w:t>
            </w:r>
            <w:proofErr w:type="spellStart"/>
            <w:r>
              <w:t>Евсин</w:t>
            </w:r>
            <w:proofErr w:type="spellEnd"/>
            <w:r>
              <w:t xml:space="preserve"> М.Ю., </w:t>
            </w:r>
            <w:proofErr w:type="gramStart"/>
            <w:r>
              <w:t>Спесивцев</w:t>
            </w:r>
            <w:proofErr w:type="gramEnd"/>
            <w:r>
              <w:t xml:space="preserve"> В.А.</w:t>
            </w:r>
          </w:p>
        </w:tc>
        <w:tc>
          <w:tcPr>
            <w:tcW w:w="2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88" w:rsidRDefault="00185288" w:rsidP="008210E7">
            <w:r>
              <w:t>Только в фонде филиала</w:t>
            </w:r>
          </w:p>
        </w:tc>
      </w:tr>
      <w:tr w:rsidR="00B82009" w:rsidRPr="00C05864" w:rsidTr="006376E4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009" w:rsidRPr="00427122" w:rsidRDefault="00427122">
            <w:pPr>
              <w:rPr>
                <w:lang w:eastAsia="en-US"/>
              </w:rPr>
            </w:pPr>
            <w:r w:rsidRPr="00427122">
              <w:rPr>
                <w:lang w:eastAsia="en-US"/>
              </w:rPr>
              <w:t>2</w:t>
            </w:r>
          </w:p>
        </w:tc>
        <w:tc>
          <w:tcPr>
            <w:tcW w:w="6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009" w:rsidRDefault="00B82009" w:rsidP="00C05864">
            <w:r>
              <w:t xml:space="preserve">Кидинов А.В. Философия: учебное пособие/ А.В. Кидинов, Ю.П. </w:t>
            </w:r>
            <w:proofErr w:type="spellStart"/>
            <w:r>
              <w:t>Башаримов</w:t>
            </w:r>
            <w:proofErr w:type="spellEnd"/>
            <w:r>
              <w:t xml:space="preserve">; ФГОБУ </w:t>
            </w:r>
            <w:proofErr w:type="gramStart"/>
            <w:r>
              <w:t>ВО</w:t>
            </w:r>
            <w:proofErr w:type="gramEnd"/>
            <w:r>
              <w:t xml:space="preserve"> «Финансовый университет при Правительстве Российской Федерации».- Тамбов: Издательство Першина Р.В., 2017.- 267 с.; 16,75 </w:t>
            </w:r>
            <w:proofErr w:type="spellStart"/>
            <w:r>
              <w:t>п.</w:t>
            </w:r>
            <w:proofErr w:type="gramStart"/>
            <w:r>
              <w:t>л</w:t>
            </w:r>
            <w:proofErr w:type="spellEnd"/>
            <w:proofErr w:type="gramEnd"/>
            <w:r>
              <w:t>.</w:t>
            </w:r>
          </w:p>
        </w:tc>
        <w:tc>
          <w:tcPr>
            <w:tcW w:w="5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009" w:rsidRDefault="00B82009" w:rsidP="008210E7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Авторы:</w:t>
            </w:r>
            <w:r>
              <w:t xml:space="preserve"> Кидинов А.В., </w:t>
            </w:r>
            <w:proofErr w:type="spellStart"/>
            <w:r>
              <w:t>Башаримов</w:t>
            </w:r>
            <w:proofErr w:type="spellEnd"/>
            <w:r>
              <w:t xml:space="preserve"> Ю.П.</w:t>
            </w:r>
          </w:p>
        </w:tc>
        <w:tc>
          <w:tcPr>
            <w:tcW w:w="2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009" w:rsidRDefault="00B82009" w:rsidP="008210E7">
            <w:r>
              <w:t>Только в фонде филиала</w:t>
            </w:r>
          </w:p>
        </w:tc>
      </w:tr>
      <w:tr w:rsidR="006376E4" w:rsidRPr="00C05864" w:rsidTr="006376E4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E4" w:rsidRPr="00427122" w:rsidRDefault="00427122">
            <w:pPr>
              <w:rPr>
                <w:lang w:eastAsia="en-US"/>
              </w:rPr>
            </w:pPr>
            <w:r w:rsidRPr="00427122">
              <w:rPr>
                <w:lang w:eastAsia="en-US"/>
              </w:rPr>
              <w:t>3</w:t>
            </w:r>
          </w:p>
        </w:tc>
        <w:tc>
          <w:tcPr>
            <w:tcW w:w="6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E4" w:rsidRDefault="006376E4" w:rsidP="006376E4">
            <w:r>
              <w:t xml:space="preserve">Кукина Е.Е. Основы страховой деятельности: </w:t>
            </w:r>
            <w:r w:rsidRPr="00494281">
              <w:t>учебное пособие</w:t>
            </w:r>
            <w:r>
              <w:t xml:space="preserve"> для </w:t>
            </w:r>
            <w:proofErr w:type="spellStart"/>
            <w:r>
              <w:t>бакалавриата</w:t>
            </w:r>
            <w:proofErr w:type="spellEnd"/>
            <w:r>
              <w:t xml:space="preserve"> направления подготовки «</w:t>
            </w:r>
            <w:proofErr w:type="spellStart"/>
            <w:r>
              <w:t>Экономикав</w:t>
            </w:r>
            <w:proofErr w:type="spellEnd"/>
            <w:r>
              <w:t>»/</w:t>
            </w:r>
            <w:r w:rsidRPr="00494281">
              <w:t xml:space="preserve"> Кукина Е.Е. – </w:t>
            </w:r>
            <w:r>
              <w:t>Липецк</w:t>
            </w:r>
            <w:r w:rsidRPr="00494281">
              <w:t>:</w:t>
            </w:r>
            <w:r>
              <w:t xml:space="preserve"> Типография «Липецк-Плюс»</w:t>
            </w:r>
            <w:r w:rsidRPr="00494281">
              <w:t>, 201</w:t>
            </w:r>
            <w:r>
              <w:t>7. –</w:t>
            </w:r>
            <w:r w:rsidRPr="00494281">
              <w:t>1</w:t>
            </w:r>
            <w:r>
              <w:t>32</w:t>
            </w:r>
            <w:r w:rsidRPr="00494281">
              <w:t xml:space="preserve">с.; </w:t>
            </w:r>
            <w:r>
              <w:t>8,25</w:t>
            </w:r>
            <w:r w:rsidRPr="00494281">
              <w:t xml:space="preserve"> п.</w:t>
            </w:r>
            <w:r>
              <w:t xml:space="preserve"> </w:t>
            </w:r>
            <w:proofErr w:type="gramStart"/>
            <w:r w:rsidRPr="00494281">
              <w:t>л</w:t>
            </w:r>
            <w:proofErr w:type="gramEnd"/>
            <w:r w:rsidRPr="00494281">
              <w:t>.</w:t>
            </w:r>
          </w:p>
        </w:tc>
        <w:tc>
          <w:tcPr>
            <w:tcW w:w="5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E4" w:rsidRDefault="006376E4" w:rsidP="00AA3E27">
            <w:r>
              <w:rPr>
                <w:i/>
                <w:lang w:eastAsia="en-US"/>
              </w:rPr>
              <w:t>Автор:</w:t>
            </w:r>
            <w:r>
              <w:t xml:space="preserve"> Кукина Е.Е.</w:t>
            </w:r>
          </w:p>
          <w:p w:rsidR="006376E4" w:rsidRDefault="006376E4" w:rsidP="006376E4">
            <w:pPr>
              <w:rPr>
                <w:i/>
                <w:lang w:eastAsia="en-US"/>
              </w:rPr>
            </w:pPr>
            <w:r w:rsidRPr="00DA11FF">
              <w:rPr>
                <w:i/>
              </w:rPr>
              <w:t>Рецензент:</w:t>
            </w:r>
            <w:r>
              <w:t xml:space="preserve"> Савенкова О.Ю.</w:t>
            </w:r>
          </w:p>
        </w:tc>
        <w:tc>
          <w:tcPr>
            <w:tcW w:w="2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E4" w:rsidRDefault="006376E4" w:rsidP="00AA3E27">
            <w:r>
              <w:t>Только в фонде филиала</w:t>
            </w:r>
          </w:p>
        </w:tc>
      </w:tr>
      <w:tr w:rsidR="00DA11FF" w:rsidRPr="00C05864" w:rsidTr="006376E4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FF" w:rsidRPr="00427122" w:rsidRDefault="00427122">
            <w:pPr>
              <w:rPr>
                <w:lang w:eastAsia="en-US"/>
              </w:rPr>
            </w:pPr>
            <w:r w:rsidRPr="00427122">
              <w:rPr>
                <w:lang w:eastAsia="en-US"/>
              </w:rPr>
              <w:t>4</w:t>
            </w:r>
          </w:p>
        </w:tc>
        <w:tc>
          <w:tcPr>
            <w:tcW w:w="6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FF" w:rsidRDefault="00DA11FF" w:rsidP="00DA11FF">
            <w:r>
              <w:t xml:space="preserve">Кукина Е.Е. Страхование: </w:t>
            </w:r>
            <w:r w:rsidRPr="00494281">
              <w:t>учебное пособие</w:t>
            </w:r>
            <w:r>
              <w:t>/</w:t>
            </w:r>
            <w:r w:rsidRPr="00494281">
              <w:t xml:space="preserve"> Кукина Е.Е. – </w:t>
            </w:r>
            <w:r>
              <w:t>Липецк</w:t>
            </w:r>
            <w:r w:rsidRPr="00494281">
              <w:t>:</w:t>
            </w:r>
            <w:r>
              <w:t xml:space="preserve"> ООО «Издательство РИТМ»</w:t>
            </w:r>
            <w:r w:rsidRPr="00494281">
              <w:t>, 201</w:t>
            </w:r>
            <w:r>
              <w:t>7. –</w:t>
            </w:r>
            <w:r w:rsidRPr="00494281">
              <w:t>1</w:t>
            </w:r>
            <w:r>
              <w:t>0</w:t>
            </w:r>
            <w:r w:rsidRPr="00494281">
              <w:t xml:space="preserve">1с.; </w:t>
            </w:r>
            <w:r>
              <w:t>5,9</w:t>
            </w:r>
            <w:r w:rsidRPr="00494281">
              <w:t xml:space="preserve"> п.</w:t>
            </w:r>
            <w:r>
              <w:t xml:space="preserve"> </w:t>
            </w:r>
            <w:proofErr w:type="gramStart"/>
            <w:r w:rsidRPr="00494281">
              <w:t>л</w:t>
            </w:r>
            <w:proofErr w:type="gramEnd"/>
            <w:r w:rsidRPr="00494281">
              <w:t>.</w:t>
            </w:r>
          </w:p>
        </w:tc>
        <w:tc>
          <w:tcPr>
            <w:tcW w:w="5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FF" w:rsidRDefault="00DA11FF" w:rsidP="008210E7">
            <w:r>
              <w:rPr>
                <w:i/>
                <w:lang w:eastAsia="en-US"/>
              </w:rPr>
              <w:t>Автор:</w:t>
            </w:r>
            <w:r>
              <w:t xml:space="preserve"> Кукина Е.Е.</w:t>
            </w:r>
          </w:p>
          <w:p w:rsidR="00DA11FF" w:rsidRDefault="00DA11FF" w:rsidP="008210E7">
            <w:pPr>
              <w:rPr>
                <w:i/>
                <w:lang w:eastAsia="en-US"/>
              </w:rPr>
            </w:pPr>
            <w:r w:rsidRPr="00DA11FF">
              <w:rPr>
                <w:i/>
              </w:rPr>
              <w:t>Рецензент:</w:t>
            </w:r>
            <w:r>
              <w:t xml:space="preserve"> Графов А.В.</w:t>
            </w:r>
          </w:p>
        </w:tc>
        <w:tc>
          <w:tcPr>
            <w:tcW w:w="2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FF" w:rsidRDefault="00DA11FF" w:rsidP="008210E7">
            <w:r>
              <w:t>Только в фонде филиала</w:t>
            </w:r>
          </w:p>
        </w:tc>
      </w:tr>
      <w:tr w:rsidR="00DF32C9" w:rsidRPr="00C05864" w:rsidTr="006376E4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C9" w:rsidRPr="00427122" w:rsidRDefault="00427122">
            <w:pPr>
              <w:rPr>
                <w:lang w:eastAsia="en-US"/>
              </w:rPr>
            </w:pPr>
            <w:r w:rsidRPr="00427122">
              <w:rPr>
                <w:lang w:eastAsia="en-US"/>
              </w:rPr>
              <w:t>5</w:t>
            </w:r>
          </w:p>
        </w:tc>
        <w:tc>
          <w:tcPr>
            <w:tcW w:w="6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C9" w:rsidRDefault="00DF32C9" w:rsidP="00DA11FF">
            <w:r>
              <w:t xml:space="preserve">Меркулова Е.Ю. Бухгалтерский управленческий учет: учебное пособие/ Е.Ю. Меркулова, Н.С. Морозова, Т.Д. Самойлова, И.В. </w:t>
            </w:r>
            <w:proofErr w:type="spellStart"/>
            <w:r>
              <w:t>Шамрина</w:t>
            </w:r>
            <w:proofErr w:type="spellEnd"/>
            <w:r>
              <w:t>.- Тамбов: Издательство Першина Р.В., 2017.- 737 с.;</w:t>
            </w:r>
            <w:r w:rsidR="00602AF5">
              <w:t xml:space="preserve"> </w:t>
            </w:r>
            <w:r>
              <w:t xml:space="preserve">46,1 </w:t>
            </w:r>
            <w:proofErr w:type="spellStart"/>
            <w:r>
              <w:t>п.</w:t>
            </w:r>
            <w:proofErr w:type="gramStart"/>
            <w:r>
              <w:t>л</w:t>
            </w:r>
            <w:proofErr w:type="spellEnd"/>
            <w:proofErr w:type="gramEnd"/>
            <w:r>
              <w:t>.</w:t>
            </w:r>
          </w:p>
        </w:tc>
        <w:tc>
          <w:tcPr>
            <w:tcW w:w="5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C9" w:rsidRDefault="00DF32C9" w:rsidP="00DF32C9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Авторы:</w:t>
            </w:r>
            <w:r>
              <w:t xml:space="preserve"> Морозова Н.С., Самойлова Т.Д., </w:t>
            </w:r>
            <w:proofErr w:type="spellStart"/>
            <w:r>
              <w:t>Шамрина</w:t>
            </w:r>
            <w:proofErr w:type="spellEnd"/>
            <w:r>
              <w:t xml:space="preserve"> И.В.</w:t>
            </w:r>
          </w:p>
        </w:tc>
        <w:tc>
          <w:tcPr>
            <w:tcW w:w="2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C9" w:rsidRDefault="00DF32C9" w:rsidP="008210E7">
            <w:r>
              <w:t>Только в фонде филиала</w:t>
            </w:r>
          </w:p>
        </w:tc>
      </w:tr>
      <w:tr w:rsidR="00B13789" w:rsidRPr="00C05864" w:rsidTr="006376E4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789" w:rsidRPr="00427122" w:rsidRDefault="00427122">
            <w:pPr>
              <w:rPr>
                <w:lang w:eastAsia="en-US"/>
              </w:rPr>
            </w:pPr>
            <w:r w:rsidRPr="00427122">
              <w:rPr>
                <w:lang w:eastAsia="en-US"/>
              </w:rPr>
              <w:t>6</w:t>
            </w:r>
          </w:p>
        </w:tc>
        <w:tc>
          <w:tcPr>
            <w:tcW w:w="6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789" w:rsidRDefault="00B13789" w:rsidP="00DA11FF">
            <w:r>
              <w:t xml:space="preserve">Рубцова Л.Н. Основные финансовые категории и понятия: учебное пособие/ Л.Н. Рубцова (главы 1-7), Ю.А. Чернявская (главы 8-12).- Липецк: издательство «Гравис», 2017.- 316 с.; 39 </w:t>
            </w:r>
            <w:proofErr w:type="spellStart"/>
            <w:r>
              <w:t>п.</w:t>
            </w:r>
            <w:proofErr w:type="gramStart"/>
            <w:r>
              <w:t>л</w:t>
            </w:r>
            <w:proofErr w:type="spellEnd"/>
            <w:proofErr w:type="gramEnd"/>
            <w:r>
              <w:t>.</w:t>
            </w:r>
          </w:p>
        </w:tc>
        <w:tc>
          <w:tcPr>
            <w:tcW w:w="5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789" w:rsidRDefault="00B13789" w:rsidP="00AA4C15">
            <w:pPr>
              <w:tabs>
                <w:tab w:val="right" w:pos="5059"/>
              </w:tabs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Авторы:</w:t>
            </w:r>
            <w:r>
              <w:t xml:space="preserve"> Рубцова Л.Н., Чернявская Ю.А.</w:t>
            </w:r>
            <w:r w:rsidR="00AA4C15">
              <w:tab/>
            </w:r>
          </w:p>
        </w:tc>
        <w:tc>
          <w:tcPr>
            <w:tcW w:w="2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789" w:rsidRDefault="00B13789" w:rsidP="008210E7">
            <w:r>
              <w:t>Только в фонде филиала</w:t>
            </w:r>
          </w:p>
        </w:tc>
      </w:tr>
      <w:tr w:rsidR="00AA4C15" w:rsidRPr="00C05864" w:rsidTr="006376E4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15" w:rsidRPr="00427122" w:rsidRDefault="00427122">
            <w:pPr>
              <w:rPr>
                <w:lang w:eastAsia="en-US"/>
              </w:rPr>
            </w:pPr>
            <w:r w:rsidRPr="00427122">
              <w:rPr>
                <w:lang w:eastAsia="en-US"/>
              </w:rPr>
              <w:t>7</w:t>
            </w:r>
          </w:p>
        </w:tc>
        <w:tc>
          <w:tcPr>
            <w:tcW w:w="6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15" w:rsidRDefault="00AA4C15" w:rsidP="00AA4C15">
            <w:r>
              <w:t xml:space="preserve">Чернявская Ю.А., Рубцова Л.Н. Управление денежными потоками. Учебное пособие/ Ю.А. Чернявская (глава 1, контрольные задания, тесты, глоссарий), Л. Н. Рубцова </w:t>
            </w:r>
            <w:r>
              <w:lastRenderedPageBreak/>
              <w:t xml:space="preserve">(глава 2). – Липецк: Типография «Липецк-Плюс». 2017.- 168 с.; 10.5 </w:t>
            </w:r>
            <w:proofErr w:type="spellStart"/>
            <w:r>
              <w:t>п.</w:t>
            </w:r>
            <w:proofErr w:type="gramStart"/>
            <w:r>
              <w:t>л</w:t>
            </w:r>
            <w:proofErr w:type="spellEnd"/>
            <w:proofErr w:type="gramEnd"/>
            <w:r>
              <w:t>.</w:t>
            </w:r>
          </w:p>
        </w:tc>
        <w:tc>
          <w:tcPr>
            <w:tcW w:w="5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15" w:rsidRDefault="00AA4C15" w:rsidP="00EE5165">
            <w:pPr>
              <w:tabs>
                <w:tab w:val="right" w:pos="5059"/>
              </w:tabs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lastRenderedPageBreak/>
              <w:t>Авторы:</w:t>
            </w:r>
            <w:r>
              <w:t xml:space="preserve"> Рубцова Л.Н., Чернявская Ю.А.</w:t>
            </w:r>
            <w:r>
              <w:tab/>
            </w:r>
          </w:p>
        </w:tc>
        <w:tc>
          <w:tcPr>
            <w:tcW w:w="2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C15" w:rsidRDefault="00AA4C15" w:rsidP="00EE5165">
            <w:r>
              <w:t>Только в фонде филиала</w:t>
            </w:r>
          </w:p>
        </w:tc>
      </w:tr>
      <w:tr w:rsidR="002C39C5" w:rsidRPr="00C05864" w:rsidTr="006376E4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C5" w:rsidRPr="00427122" w:rsidRDefault="00427122" w:rsidP="008F684E">
            <w:pPr>
              <w:rPr>
                <w:lang w:eastAsia="en-US"/>
              </w:rPr>
            </w:pPr>
            <w:r w:rsidRPr="00427122">
              <w:rPr>
                <w:lang w:eastAsia="en-US"/>
              </w:rPr>
              <w:lastRenderedPageBreak/>
              <w:t>8</w:t>
            </w:r>
          </w:p>
        </w:tc>
        <w:tc>
          <w:tcPr>
            <w:tcW w:w="6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C5" w:rsidRPr="008F684E" w:rsidRDefault="00C07C61" w:rsidP="00C05864">
            <w:r w:rsidRPr="008F684E">
              <w:t>Черпаков И.В. Теоретические основы информатики. Учебник</w:t>
            </w:r>
            <w:r w:rsidR="00ED7ED7" w:rsidRPr="008F684E">
              <w:t xml:space="preserve"> и практикум для </w:t>
            </w:r>
            <w:proofErr w:type="gramStart"/>
            <w:r w:rsidR="00ED7ED7" w:rsidRPr="008F684E">
              <w:t>академического</w:t>
            </w:r>
            <w:proofErr w:type="gramEnd"/>
            <w:r w:rsidR="00ED7ED7" w:rsidRPr="008F684E">
              <w:t xml:space="preserve"> </w:t>
            </w:r>
            <w:proofErr w:type="spellStart"/>
            <w:r w:rsidR="00ED7ED7" w:rsidRPr="008F684E">
              <w:t>бакалавриата</w:t>
            </w:r>
            <w:proofErr w:type="spellEnd"/>
            <w:r w:rsidRPr="008F684E">
              <w:t>/ И.В. Черпаков.-</w:t>
            </w:r>
            <w:r w:rsidR="00427122" w:rsidRPr="008F684E">
              <w:t xml:space="preserve"> </w:t>
            </w:r>
            <w:r w:rsidRPr="008F684E">
              <w:t>М.: Юрайт, 2017.-</w:t>
            </w:r>
            <w:r w:rsidR="00ED7ED7" w:rsidRPr="008F684E">
              <w:t xml:space="preserve"> 353 с.; </w:t>
            </w:r>
            <w:r w:rsidR="008F684E" w:rsidRPr="008F684E">
              <w:t xml:space="preserve">27,35 </w:t>
            </w:r>
            <w:proofErr w:type="spellStart"/>
            <w:r w:rsidR="00ED7ED7" w:rsidRPr="008F684E">
              <w:t>п.л</w:t>
            </w:r>
            <w:proofErr w:type="spellEnd"/>
            <w:r w:rsidR="00ED7ED7" w:rsidRPr="008F684E">
              <w:t xml:space="preserve">. (Гриф УМО </w:t>
            </w:r>
            <w:proofErr w:type="gramStart"/>
            <w:r w:rsidR="00ED7ED7" w:rsidRPr="008F684E">
              <w:t>ВО</w:t>
            </w:r>
            <w:proofErr w:type="gramEnd"/>
            <w:r w:rsidR="00ED7ED7" w:rsidRPr="008F684E">
              <w:t>)</w:t>
            </w:r>
          </w:p>
        </w:tc>
        <w:tc>
          <w:tcPr>
            <w:tcW w:w="5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C5" w:rsidRPr="008F684E" w:rsidRDefault="00C07C61" w:rsidP="008210E7">
            <w:pPr>
              <w:rPr>
                <w:i/>
                <w:lang w:eastAsia="en-US"/>
              </w:rPr>
            </w:pPr>
            <w:r w:rsidRPr="008F684E">
              <w:rPr>
                <w:i/>
                <w:lang w:eastAsia="en-US"/>
              </w:rPr>
              <w:t>Автор</w:t>
            </w:r>
            <w:r w:rsidR="002C39C5" w:rsidRPr="008F684E">
              <w:rPr>
                <w:i/>
                <w:lang w:eastAsia="en-US"/>
              </w:rPr>
              <w:t>:</w:t>
            </w:r>
            <w:r w:rsidR="002C39C5" w:rsidRPr="008F684E">
              <w:t xml:space="preserve"> </w:t>
            </w:r>
            <w:r w:rsidRPr="008F684E">
              <w:t>Черпаков И.В.</w:t>
            </w:r>
          </w:p>
        </w:tc>
        <w:tc>
          <w:tcPr>
            <w:tcW w:w="2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C5" w:rsidRPr="008F684E" w:rsidRDefault="002C39C5" w:rsidP="008210E7">
            <w:r w:rsidRPr="008F684E">
              <w:t>Только в фонде филиала</w:t>
            </w:r>
          </w:p>
        </w:tc>
      </w:tr>
      <w:tr w:rsidR="00E85662" w:rsidRPr="00C05864" w:rsidTr="006376E4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62" w:rsidRPr="00427122" w:rsidRDefault="00427122">
            <w:pPr>
              <w:rPr>
                <w:lang w:eastAsia="en-US"/>
              </w:rPr>
            </w:pPr>
            <w:r w:rsidRPr="00427122">
              <w:rPr>
                <w:lang w:eastAsia="en-US"/>
              </w:rPr>
              <w:t>9</w:t>
            </w:r>
          </w:p>
        </w:tc>
        <w:tc>
          <w:tcPr>
            <w:tcW w:w="6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62" w:rsidRDefault="00E85662" w:rsidP="00E85662">
            <w:r>
              <w:t>Экономика городского хозяйства. Учебное пособие/ Т.Д. Стрельникова, Т.В. Корякина, И.В. Осипова</w:t>
            </w:r>
            <w:proofErr w:type="gramStart"/>
            <w:r>
              <w:t>.-</w:t>
            </w:r>
            <w:proofErr w:type="gramEnd"/>
            <w:r>
              <w:t xml:space="preserve">Воронеж:  ООО «Издательство РИТМ», 2017.- 262 с.;15,1 </w:t>
            </w:r>
            <w:proofErr w:type="spellStart"/>
            <w:r>
              <w:t>п.</w:t>
            </w:r>
            <w:proofErr w:type="gramStart"/>
            <w:r>
              <w:t>л</w:t>
            </w:r>
            <w:proofErr w:type="spellEnd"/>
            <w:proofErr w:type="gramEnd"/>
            <w:r>
              <w:t>.</w:t>
            </w:r>
          </w:p>
        </w:tc>
        <w:tc>
          <w:tcPr>
            <w:tcW w:w="5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62" w:rsidRDefault="00E85662" w:rsidP="008210E7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Авторы:</w:t>
            </w:r>
            <w:r>
              <w:t xml:space="preserve"> Корякина Т.В., Стрельникова Т.Д., Осипова И.В.</w:t>
            </w:r>
          </w:p>
        </w:tc>
        <w:tc>
          <w:tcPr>
            <w:tcW w:w="2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62" w:rsidRDefault="00E85662" w:rsidP="00955450">
            <w:r>
              <w:t>Только в фонде филиала</w:t>
            </w:r>
          </w:p>
        </w:tc>
      </w:tr>
      <w:tr w:rsidR="00E85662" w:rsidRPr="00C05864" w:rsidTr="006376E4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62" w:rsidRPr="00427122" w:rsidRDefault="00427122">
            <w:pPr>
              <w:rPr>
                <w:lang w:eastAsia="en-US"/>
              </w:rPr>
            </w:pPr>
            <w:r w:rsidRPr="00427122">
              <w:rPr>
                <w:lang w:eastAsia="en-US"/>
              </w:rPr>
              <w:t>10</w:t>
            </w:r>
          </w:p>
        </w:tc>
        <w:tc>
          <w:tcPr>
            <w:tcW w:w="6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62" w:rsidRDefault="00E85662" w:rsidP="00C05864">
            <w:r>
              <w:t>Экономика и государственное регулирование инновационного и научно-технического развития: Учебное пособие для студентов, обучающихся по направлению подготовки «Экономика»; профили: «Финансы и кредит», «Бухгалтерский учет, анализ и аудит» / Т.Д. Стрельникова, Т.В. Корякина, И.Н. Макаров, Е.А. Некрасова, О.В. Широкова.- Липецк: Типография «Липецк-плюс», 2016.- 264 с.; 16,5 п. л. (Гриф УМО)</w:t>
            </w:r>
          </w:p>
        </w:tc>
        <w:tc>
          <w:tcPr>
            <w:tcW w:w="5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62" w:rsidRDefault="00E85662" w:rsidP="00EF5EA3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Авторы:</w:t>
            </w:r>
            <w:r>
              <w:t xml:space="preserve"> Корякина Т.В., Макаров И.Н., Некрасова Е.А., Стрельникова Т.Д., Широкова О.В.</w:t>
            </w:r>
          </w:p>
        </w:tc>
        <w:tc>
          <w:tcPr>
            <w:tcW w:w="2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62" w:rsidRDefault="00E85662" w:rsidP="008210E7">
            <w:r>
              <w:t>Только в фонде филиала</w:t>
            </w:r>
          </w:p>
        </w:tc>
      </w:tr>
      <w:tr w:rsidR="00E85662" w:rsidTr="008D5140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662" w:rsidRDefault="00E85662">
            <w:r>
              <w:rPr>
                <w:b/>
                <w:i/>
              </w:rPr>
              <w:t>Монографии</w:t>
            </w:r>
          </w:p>
        </w:tc>
      </w:tr>
      <w:tr w:rsidR="005E398F" w:rsidTr="006376E4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98F" w:rsidRPr="0023423F" w:rsidRDefault="0023423F">
            <w:pPr>
              <w:rPr>
                <w:color w:val="00B050"/>
                <w:lang w:eastAsia="en-US"/>
              </w:rPr>
            </w:pPr>
            <w:r w:rsidRPr="0023423F">
              <w:rPr>
                <w:lang w:eastAsia="en-US"/>
              </w:rPr>
              <w:t>1</w:t>
            </w:r>
          </w:p>
        </w:tc>
        <w:tc>
          <w:tcPr>
            <w:tcW w:w="6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98F" w:rsidRPr="00263ADC" w:rsidRDefault="005E398F" w:rsidP="00263ADC">
            <w:pPr>
              <w:suppressAutoHyphens/>
            </w:pPr>
            <w:r>
              <w:t xml:space="preserve">Меркулова Е.Ю. Базовые концепции и технологии стратегического анализа предприятия в условиях неопределенности внешней среды: Монография/ Е.Ю. Меркулова, Н.С. Морозова, И.В. </w:t>
            </w:r>
            <w:proofErr w:type="spellStart"/>
            <w:r>
              <w:t>Шамрина</w:t>
            </w:r>
            <w:proofErr w:type="spellEnd"/>
            <w:r>
              <w:t xml:space="preserve">.- Тамбов: Издательство Першина Р.В., 2017.- 239 с.;14,9 </w:t>
            </w:r>
            <w:proofErr w:type="spellStart"/>
            <w:r>
              <w:t>п.</w:t>
            </w:r>
            <w:proofErr w:type="gramStart"/>
            <w:r>
              <w:t>л</w:t>
            </w:r>
            <w:proofErr w:type="spellEnd"/>
            <w:proofErr w:type="gramEnd"/>
            <w:r>
              <w:t>.</w:t>
            </w:r>
          </w:p>
        </w:tc>
        <w:tc>
          <w:tcPr>
            <w:tcW w:w="5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98F" w:rsidRDefault="005E398F" w:rsidP="005E398F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Авторы:</w:t>
            </w:r>
            <w:r>
              <w:t xml:space="preserve"> Морозова Н.С., </w:t>
            </w:r>
            <w:proofErr w:type="spellStart"/>
            <w:r>
              <w:t>Шамрина</w:t>
            </w:r>
            <w:proofErr w:type="spellEnd"/>
            <w:r>
              <w:t xml:space="preserve"> И.В.</w:t>
            </w:r>
          </w:p>
        </w:tc>
        <w:tc>
          <w:tcPr>
            <w:tcW w:w="2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98F" w:rsidRDefault="005E398F" w:rsidP="007009BD">
            <w:r>
              <w:t>Только в фонде филиала</w:t>
            </w:r>
          </w:p>
        </w:tc>
      </w:tr>
      <w:tr w:rsidR="00E85662" w:rsidTr="008D5140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662" w:rsidRDefault="00E85662">
            <w:r>
              <w:rPr>
                <w:b/>
                <w:i/>
              </w:rPr>
              <w:t>Научные труды, сборники, конференции (Финуниверситета и его филиалов)</w:t>
            </w:r>
          </w:p>
        </w:tc>
      </w:tr>
      <w:tr w:rsidR="00E85662" w:rsidTr="006376E4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62" w:rsidRPr="0023423F" w:rsidRDefault="0023423F">
            <w:pPr>
              <w:rPr>
                <w:lang w:eastAsia="en-US"/>
              </w:rPr>
            </w:pPr>
            <w:r w:rsidRPr="0023423F">
              <w:rPr>
                <w:lang w:eastAsia="en-US"/>
              </w:rPr>
              <w:t>1</w:t>
            </w:r>
          </w:p>
        </w:tc>
        <w:tc>
          <w:tcPr>
            <w:tcW w:w="6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62" w:rsidRPr="001777DF" w:rsidRDefault="00E85662" w:rsidP="001777DF">
            <w:r>
              <w:t>Стратегические инициативы социально-экономического развития хозяйствующих субъектов региона в условиях внешних ограничений</w:t>
            </w:r>
            <w:r w:rsidRPr="001777DF">
              <w:t xml:space="preserve"> [</w:t>
            </w:r>
            <w:r>
              <w:t>Текст</w:t>
            </w:r>
            <w:r w:rsidRPr="001777DF">
              <w:t>]</w:t>
            </w:r>
            <w:r>
              <w:t xml:space="preserve"> Материалы международной научно-практической конференции, 8-9 декабря 2016 г. Часть 1 / Липецкий филиал Финансового университета при Правительстве  РФ.- Воронеж.- ООО «Издательство РИТМ», 2017.- 386 с.; 22,2 </w:t>
            </w:r>
            <w:proofErr w:type="spellStart"/>
            <w:r>
              <w:t>п.</w:t>
            </w:r>
            <w:proofErr w:type="gramStart"/>
            <w:r>
              <w:t>л</w:t>
            </w:r>
            <w:proofErr w:type="spellEnd"/>
            <w:proofErr w:type="gramEnd"/>
            <w:r>
              <w:t>.</w:t>
            </w:r>
          </w:p>
        </w:tc>
        <w:tc>
          <w:tcPr>
            <w:tcW w:w="5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62" w:rsidRDefault="00E85662" w:rsidP="0082099D">
            <w:pPr>
              <w:rPr>
                <w:i/>
                <w:lang w:eastAsia="en-US"/>
              </w:rPr>
            </w:pPr>
            <w:r w:rsidRPr="008D5140">
              <w:rPr>
                <w:i/>
                <w:lang w:eastAsia="en-US"/>
              </w:rPr>
              <w:t>Авторы:</w:t>
            </w:r>
            <w:r>
              <w:rPr>
                <w:i/>
                <w:lang w:eastAsia="en-US"/>
              </w:rPr>
              <w:t xml:space="preserve"> </w:t>
            </w:r>
            <w:proofErr w:type="spellStart"/>
            <w:proofErr w:type="gramStart"/>
            <w:r w:rsidRPr="0082099D">
              <w:rPr>
                <w:lang w:eastAsia="en-US"/>
              </w:rPr>
              <w:t>Башаримов</w:t>
            </w:r>
            <w:proofErr w:type="spellEnd"/>
            <w:r w:rsidRPr="0082099D">
              <w:rPr>
                <w:lang w:eastAsia="en-US"/>
              </w:rPr>
              <w:t xml:space="preserve"> Ю.П., Березина Н.Н., </w:t>
            </w:r>
            <w:proofErr w:type="spellStart"/>
            <w:r w:rsidRPr="0082099D">
              <w:rPr>
                <w:lang w:eastAsia="en-US"/>
              </w:rPr>
              <w:t>Букреев</w:t>
            </w:r>
            <w:proofErr w:type="spellEnd"/>
            <w:r w:rsidRPr="0082099D">
              <w:rPr>
                <w:lang w:eastAsia="en-US"/>
              </w:rPr>
              <w:t xml:space="preserve"> В.В., Графов А.В., </w:t>
            </w:r>
            <w:proofErr w:type="spellStart"/>
            <w:r w:rsidRPr="0082099D">
              <w:rPr>
                <w:lang w:eastAsia="en-US"/>
              </w:rPr>
              <w:t>Гудович</w:t>
            </w:r>
            <w:proofErr w:type="spellEnd"/>
            <w:r w:rsidRPr="0082099D">
              <w:rPr>
                <w:lang w:eastAsia="en-US"/>
              </w:rPr>
              <w:t xml:space="preserve"> Г.К., Гуськов А.А., Донской Д.А., </w:t>
            </w:r>
            <w:proofErr w:type="spellStart"/>
            <w:r w:rsidRPr="0082099D">
              <w:rPr>
                <w:lang w:eastAsia="en-US"/>
              </w:rPr>
              <w:t>Евсин</w:t>
            </w:r>
            <w:proofErr w:type="spellEnd"/>
            <w:r w:rsidRPr="0082099D">
              <w:rPr>
                <w:lang w:eastAsia="en-US"/>
              </w:rPr>
              <w:t xml:space="preserve"> М.Ю., Егоров В.А., Зюзина Н.Н., </w:t>
            </w:r>
            <w:proofErr w:type="spellStart"/>
            <w:r w:rsidRPr="0082099D">
              <w:rPr>
                <w:lang w:eastAsia="en-US"/>
              </w:rPr>
              <w:t>Кадильникова</w:t>
            </w:r>
            <w:proofErr w:type="spellEnd"/>
            <w:r w:rsidRPr="0082099D">
              <w:rPr>
                <w:lang w:eastAsia="en-US"/>
              </w:rPr>
              <w:t xml:space="preserve"> Л.В., Казаков С.В., Кидинов А.В.,  </w:t>
            </w:r>
            <w:proofErr w:type="spellStart"/>
            <w:r w:rsidRPr="0082099D">
              <w:rPr>
                <w:lang w:eastAsia="en-US"/>
              </w:rPr>
              <w:t>Кондрашин</w:t>
            </w:r>
            <w:proofErr w:type="spellEnd"/>
            <w:r w:rsidRPr="0082099D">
              <w:rPr>
                <w:lang w:eastAsia="en-US"/>
              </w:rPr>
              <w:t xml:space="preserve"> Ю.А., Коноплев С.Г., Коротков Е.А., Корякина Т.В., Кукина Е.Е.,  Левчегов О.Н., Линченко А.А.</w:t>
            </w:r>
            <w:proofErr w:type="gramEnd"/>
            <w:r w:rsidRPr="0082099D">
              <w:rPr>
                <w:lang w:eastAsia="en-US"/>
              </w:rPr>
              <w:t>, Логунова И.В., Макаров И.Н.,  Морозова Н</w:t>
            </w:r>
            <w:proofErr w:type="gramStart"/>
            <w:r w:rsidRPr="0082099D">
              <w:rPr>
                <w:lang w:eastAsia="en-US"/>
              </w:rPr>
              <w:t>,С</w:t>
            </w:r>
            <w:proofErr w:type="gramEnd"/>
            <w:r w:rsidRPr="0082099D">
              <w:rPr>
                <w:lang w:eastAsia="en-US"/>
              </w:rPr>
              <w:t xml:space="preserve">., Некрасова Е.А., Нестерова Н.Н., Осипова И.В., </w:t>
            </w:r>
            <w:r w:rsidRPr="0082099D">
              <w:rPr>
                <w:lang w:eastAsia="en-US"/>
              </w:rPr>
              <w:lastRenderedPageBreak/>
              <w:t xml:space="preserve">Ракитина И.С. , Решетникова Е.В., Рубцова Л.Н., Полянская Е.И., Савенкова О.Ю., Спесивцев В.А., Стрельникова Т.Д., Тимофеева С.В.,  Чернявская Ю.А., Черкасов А.В., Черпаков И.В., </w:t>
            </w:r>
            <w:proofErr w:type="spellStart"/>
            <w:r w:rsidRPr="0082099D">
              <w:rPr>
                <w:lang w:eastAsia="en-US"/>
              </w:rPr>
              <w:t>Шамрина</w:t>
            </w:r>
            <w:proofErr w:type="spellEnd"/>
            <w:r w:rsidRPr="0082099D">
              <w:rPr>
                <w:lang w:eastAsia="en-US"/>
              </w:rPr>
              <w:t xml:space="preserve"> И.В., </w:t>
            </w:r>
            <w:proofErr w:type="spellStart"/>
            <w:r w:rsidRPr="0082099D">
              <w:rPr>
                <w:lang w:eastAsia="en-US"/>
              </w:rPr>
              <w:t>Шацких</w:t>
            </w:r>
            <w:proofErr w:type="spellEnd"/>
            <w:r w:rsidRPr="0082099D">
              <w:rPr>
                <w:lang w:eastAsia="en-US"/>
              </w:rPr>
              <w:t xml:space="preserve"> В.Н., Широкова О.В., Юдин О.И.</w:t>
            </w:r>
          </w:p>
        </w:tc>
        <w:tc>
          <w:tcPr>
            <w:tcW w:w="2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62" w:rsidRDefault="00E85662">
            <w:r>
              <w:lastRenderedPageBreak/>
              <w:t>Только в фонде филиала</w:t>
            </w:r>
          </w:p>
          <w:p w:rsidR="00E85662" w:rsidRDefault="00E85662"/>
          <w:p w:rsidR="00E85662" w:rsidRDefault="00E85662">
            <w:pPr>
              <w:jc w:val="right"/>
            </w:pPr>
          </w:p>
        </w:tc>
      </w:tr>
      <w:tr w:rsidR="00E85662" w:rsidTr="006376E4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62" w:rsidRPr="0023423F" w:rsidRDefault="0023423F">
            <w:pPr>
              <w:rPr>
                <w:lang w:eastAsia="en-US"/>
              </w:rPr>
            </w:pPr>
            <w:r w:rsidRPr="0023423F">
              <w:rPr>
                <w:lang w:eastAsia="en-US"/>
              </w:rPr>
              <w:lastRenderedPageBreak/>
              <w:t>2</w:t>
            </w:r>
          </w:p>
        </w:tc>
        <w:tc>
          <w:tcPr>
            <w:tcW w:w="6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62" w:rsidRDefault="00E85662" w:rsidP="001777DF">
            <w:r>
              <w:t>Стратегические инициативы социально-экономического развития хозяйствующих субъектов региона в условиях внешних ограничений</w:t>
            </w:r>
            <w:r w:rsidRPr="001777DF">
              <w:t xml:space="preserve"> [</w:t>
            </w:r>
            <w:r>
              <w:t>Текст</w:t>
            </w:r>
            <w:r w:rsidRPr="001777DF">
              <w:t>]</w:t>
            </w:r>
            <w:r>
              <w:t xml:space="preserve"> Материалы международной научно-практической конференции, 8-9 декабря 2016 г. Часть 2 / Липецкий филиал Финансового университета при Правительстве  РФ.- Воронеж.- ООО «Издательство РИТМ», 2017.- 392 с.; 22,4 </w:t>
            </w:r>
            <w:proofErr w:type="spellStart"/>
            <w:r>
              <w:t>п.</w:t>
            </w:r>
            <w:proofErr w:type="gramStart"/>
            <w:r>
              <w:t>л</w:t>
            </w:r>
            <w:proofErr w:type="spellEnd"/>
            <w:proofErr w:type="gramEnd"/>
            <w:r>
              <w:t>.</w:t>
            </w:r>
          </w:p>
        </w:tc>
        <w:tc>
          <w:tcPr>
            <w:tcW w:w="5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62" w:rsidRPr="0082099D" w:rsidRDefault="00E85662" w:rsidP="003C0716">
            <w:pPr>
              <w:rPr>
                <w:lang w:eastAsia="en-US"/>
              </w:rPr>
            </w:pPr>
            <w:r>
              <w:rPr>
                <w:i/>
                <w:lang w:eastAsia="en-US"/>
              </w:rPr>
              <w:t xml:space="preserve">Ред. коллегия: </w:t>
            </w:r>
            <w:r w:rsidRPr="0082099D">
              <w:rPr>
                <w:lang w:eastAsia="en-US"/>
              </w:rPr>
              <w:t>Нестерова Н.Н.</w:t>
            </w:r>
            <w:r>
              <w:rPr>
                <w:lang w:eastAsia="en-US"/>
              </w:rPr>
              <w:t>, Савенкова О.Ю., Корякина Т.В., Кидинов А.В., Кукина Е.Е., Морозова Н.С.</w:t>
            </w:r>
          </w:p>
          <w:p w:rsidR="00E85662" w:rsidRDefault="00E85662" w:rsidP="003C0716">
            <w:pPr>
              <w:rPr>
                <w:i/>
                <w:lang w:eastAsia="en-US"/>
              </w:rPr>
            </w:pPr>
          </w:p>
        </w:tc>
        <w:tc>
          <w:tcPr>
            <w:tcW w:w="2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62" w:rsidRDefault="00E85662" w:rsidP="001777DF">
            <w:r>
              <w:t>Только в фонде филиала</w:t>
            </w:r>
          </w:p>
          <w:p w:rsidR="00E85662" w:rsidRDefault="00E85662" w:rsidP="001777DF"/>
          <w:p w:rsidR="00E85662" w:rsidRDefault="00E85662"/>
        </w:tc>
      </w:tr>
      <w:tr w:rsidR="00E85662" w:rsidTr="006376E4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62" w:rsidRPr="0023423F" w:rsidRDefault="0023423F">
            <w:pPr>
              <w:rPr>
                <w:lang w:eastAsia="en-US"/>
              </w:rPr>
            </w:pPr>
            <w:r w:rsidRPr="0023423F">
              <w:rPr>
                <w:lang w:eastAsia="en-US"/>
              </w:rPr>
              <w:t>3</w:t>
            </w:r>
          </w:p>
        </w:tc>
        <w:tc>
          <w:tcPr>
            <w:tcW w:w="6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62" w:rsidRDefault="00E85662" w:rsidP="005D0288">
            <w:r>
              <w:t xml:space="preserve">Финансы, экономика и управление: проблемы, тенденции и перспективы развития в условиях нестабильности </w:t>
            </w:r>
            <w:r w:rsidRPr="001777DF">
              <w:t>[</w:t>
            </w:r>
            <w:r>
              <w:t>Текст</w:t>
            </w:r>
            <w:r w:rsidRPr="001777DF">
              <w:t>]</w:t>
            </w:r>
            <w:r>
              <w:t xml:space="preserve"> Материалы ежегодной межвузовской региональной научно-практической конференции студентов, магистрантов и аспирантов, 14 апреля 2017 г./ Липецкий филиал Финансового университета при Правительстве РФ</w:t>
            </w:r>
            <w:proofErr w:type="gramStart"/>
            <w:r>
              <w:t>.-</w:t>
            </w:r>
            <w:proofErr w:type="gramEnd"/>
            <w:r>
              <w:t xml:space="preserve">Липецк.- ООО «Издательство РИТМ», 2017.-490 с.; 28,2 </w:t>
            </w:r>
            <w:proofErr w:type="spellStart"/>
            <w:r>
              <w:t>п.</w:t>
            </w:r>
            <w:proofErr w:type="gramStart"/>
            <w:r>
              <w:t>л</w:t>
            </w:r>
            <w:proofErr w:type="spellEnd"/>
            <w:proofErr w:type="gramEnd"/>
            <w:r>
              <w:t>.</w:t>
            </w:r>
          </w:p>
        </w:tc>
        <w:tc>
          <w:tcPr>
            <w:tcW w:w="5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62" w:rsidRDefault="00E85662" w:rsidP="003C0716">
            <w:pPr>
              <w:rPr>
                <w:i/>
                <w:lang w:eastAsia="en-US"/>
              </w:rPr>
            </w:pPr>
          </w:p>
        </w:tc>
        <w:tc>
          <w:tcPr>
            <w:tcW w:w="2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62" w:rsidRDefault="00E85662" w:rsidP="001777DF">
            <w:r>
              <w:t>1 экз. отправлен в БИК ФУ на Ленинградку</w:t>
            </w:r>
          </w:p>
        </w:tc>
      </w:tr>
      <w:tr w:rsidR="00E85662" w:rsidTr="008D5140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662" w:rsidRDefault="00E85662">
            <w:r>
              <w:rPr>
                <w:b/>
                <w:i/>
              </w:rPr>
              <w:t>Учебно-методические пособия и разработки</w:t>
            </w:r>
          </w:p>
        </w:tc>
      </w:tr>
      <w:tr w:rsidR="00E85662" w:rsidTr="006376E4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62" w:rsidRPr="0023423F" w:rsidRDefault="0023423F">
            <w:pPr>
              <w:rPr>
                <w:lang w:eastAsia="en-US"/>
              </w:rPr>
            </w:pPr>
            <w:r w:rsidRPr="0023423F">
              <w:rPr>
                <w:lang w:eastAsia="en-US"/>
              </w:rPr>
              <w:t>1</w:t>
            </w:r>
          </w:p>
        </w:tc>
        <w:tc>
          <w:tcPr>
            <w:tcW w:w="6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62" w:rsidRDefault="00E85662" w:rsidP="006376E4">
            <w:r>
              <w:t>Кукина Е.Е. Рабочая тетрадь к семинарским занятиям по дисциплине «Страхование».- Воронеж: «Издательство Ритм»</w:t>
            </w:r>
            <w:r w:rsidRPr="00494281">
              <w:t xml:space="preserve"> 201</w:t>
            </w:r>
            <w:r>
              <w:t>7. –78</w:t>
            </w:r>
            <w:r w:rsidRPr="00494281">
              <w:t xml:space="preserve">с.; </w:t>
            </w:r>
            <w:r>
              <w:t>5,0</w:t>
            </w:r>
            <w:r w:rsidRPr="00494281">
              <w:t xml:space="preserve"> п.</w:t>
            </w:r>
            <w:r>
              <w:t xml:space="preserve"> </w:t>
            </w:r>
            <w:proofErr w:type="gramStart"/>
            <w:r w:rsidRPr="00494281">
              <w:t>л</w:t>
            </w:r>
            <w:proofErr w:type="gramEnd"/>
            <w:r w:rsidRPr="00494281">
              <w:t>.</w:t>
            </w:r>
          </w:p>
        </w:tc>
        <w:tc>
          <w:tcPr>
            <w:tcW w:w="5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62" w:rsidRDefault="00E85662" w:rsidP="00AA3E27">
            <w:r>
              <w:rPr>
                <w:i/>
                <w:lang w:eastAsia="en-US"/>
              </w:rPr>
              <w:t>Автор:</w:t>
            </w:r>
            <w:r>
              <w:t xml:space="preserve"> Кукина Е.Е.</w:t>
            </w:r>
          </w:p>
          <w:p w:rsidR="00E85662" w:rsidRDefault="00E85662" w:rsidP="006376E4">
            <w:pPr>
              <w:rPr>
                <w:i/>
                <w:lang w:eastAsia="en-US"/>
              </w:rPr>
            </w:pPr>
            <w:r w:rsidRPr="00DA11FF">
              <w:rPr>
                <w:i/>
              </w:rPr>
              <w:t>Рецензент:</w:t>
            </w:r>
            <w:r>
              <w:t xml:space="preserve"> Смыслова О.Ю.</w:t>
            </w:r>
          </w:p>
        </w:tc>
        <w:tc>
          <w:tcPr>
            <w:tcW w:w="2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62" w:rsidRDefault="00E85662" w:rsidP="00AA3E27">
            <w:r>
              <w:t>Только в фонде филиала</w:t>
            </w:r>
          </w:p>
        </w:tc>
      </w:tr>
    </w:tbl>
    <w:p w:rsidR="00A35882" w:rsidRDefault="00A35882"/>
    <w:sectPr w:rsidR="00A35882" w:rsidSect="00C73BB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E82"/>
    <w:rsid w:val="000D3065"/>
    <w:rsid w:val="00146A17"/>
    <w:rsid w:val="001777DF"/>
    <w:rsid w:val="00185288"/>
    <w:rsid w:val="001E0D1C"/>
    <w:rsid w:val="0023423F"/>
    <w:rsid w:val="00263ADC"/>
    <w:rsid w:val="002658C2"/>
    <w:rsid w:val="002C39C5"/>
    <w:rsid w:val="0030026A"/>
    <w:rsid w:val="0034344C"/>
    <w:rsid w:val="00346EBA"/>
    <w:rsid w:val="003710C8"/>
    <w:rsid w:val="003C0716"/>
    <w:rsid w:val="003C2609"/>
    <w:rsid w:val="00425EEA"/>
    <w:rsid w:val="00427122"/>
    <w:rsid w:val="0045224F"/>
    <w:rsid w:val="0048718C"/>
    <w:rsid w:val="00541E14"/>
    <w:rsid w:val="005D0288"/>
    <w:rsid w:val="005E398F"/>
    <w:rsid w:val="00602AF5"/>
    <w:rsid w:val="006376E4"/>
    <w:rsid w:val="00640950"/>
    <w:rsid w:val="00642E82"/>
    <w:rsid w:val="00667258"/>
    <w:rsid w:val="006B2766"/>
    <w:rsid w:val="00705C75"/>
    <w:rsid w:val="0082099D"/>
    <w:rsid w:val="00882E58"/>
    <w:rsid w:val="008D5140"/>
    <w:rsid w:val="008E723D"/>
    <w:rsid w:val="008F684E"/>
    <w:rsid w:val="009100B0"/>
    <w:rsid w:val="00A35882"/>
    <w:rsid w:val="00AA4C15"/>
    <w:rsid w:val="00B051E1"/>
    <w:rsid w:val="00B13789"/>
    <w:rsid w:val="00B82009"/>
    <w:rsid w:val="00C0483B"/>
    <w:rsid w:val="00C05864"/>
    <w:rsid w:val="00C07C61"/>
    <w:rsid w:val="00C73BB9"/>
    <w:rsid w:val="00CA005D"/>
    <w:rsid w:val="00CB702B"/>
    <w:rsid w:val="00D167E6"/>
    <w:rsid w:val="00D26815"/>
    <w:rsid w:val="00D80A56"/>
    <w:rsid w:val="00DA11FF"/>
    <w:rsid w:val="00DF32C9"/>
    <w:rsid w:val="00E85662"/>
    <w:rsid w:val="00ED7ED7"/>
    <w:rsid w:val="00EF5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B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B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364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706501B65637548ACCEE15F4694F098" ma:contentTypeVersion="1" ma:contentTypeDescription="Создание документа." ma:contentTypeScope="" ma:versionID="a464bd1ac5a1e8a1bdada0566c26f11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96BC2C5-0658-46F7-AE55-2788F5A9FE10}"/>
</file>

<file path=customXml/itemProps2.xml><?xml version="1.0" encoding="utf-8"?>
<ds:datastoreItem xmlns:ds="http://schemas.openxmlformats.org/officeDocument/2006/customXml" ds:itemID="{91A1211F-0CE1-4E08-B35E-466F16322973}"/>
</file>

<file path=customXml/itemProps3.xml><?xml version="1.0" encoding="utf-8"?>
<ds:datastoreItem xmlns:ds="http://schemas.openxmlformats.org/officeDocument/2006/customXml" ds:itemID="{E90551C2-F570-43AD-B557-78C9F0D69CB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3</Pages>
  <Words>815</Words>
  <Characters>4649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44</cp:revision>
  <dcterms:created xsi:type="dcterms:W3CDTF">2015-11-30T10:30:00Z</dcterms:created>
  <dcterms:modified xsi:type="dcterms:W3CDTF">2018-02-05T11:41:00Z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0x010100A706501B65637548ACCEE15F4694F098</vt:lpwstr>
  </property>
</Properties>
</file>