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CF6D0" w14:textId="77777777" w:rsidR="00892EBC" w:rsidRDefault="00892EBC" w:rsidP="00C103F9">
      <w:pPr>
        <w:spacing w:before="72"/>
        <w:ind w:right="18"/>
        <w:jc w:val="center"/>
        <w:rPr>
          <w:b/>
          <w:sz w:val="27"/>
        </w:rPr>
      </w:pPr>
      <w:r>
        <w:rPr>
          <w:b/>
          <w:sz w:val="27"/>
        </w:rPr>
        <w:t>Федеральное государственное образовательное бюджетное учреждение высшего образования</w:t>
      </w:r>
    </w:p>
    <w:p w14:paraId="0565728A" w14:textId="77777777" w:rsidR="00892EBC" w:rsidRDefault="00892EBC" w:rsidP="00C103F9">
      <w:pPr>
        <w:spacing w:before="1"/>
        <w:ind w:right="18"/>
        <w:jc w:val="center"/>
        <w:rPr>
          <w:b/>
          <w:sz w:val="27"/>
        </w:rPr>
      </w:pPr>
      <w:r>
        <w:rPr>
          <w:b/>
          <w:sz w:val="27"/>
        </w:rPr>
        <w:t>«ФИНАНСОВЫЙ УНИВЕРСИТЕТ</w:t>
      </w:r>
    </w:p>
    <w:p w14:paraId="1FE7DDF8" w14:textId="77777777" w:rsidR="00892EBC" w:rsidRDefault="00892EBC" w:rsidP="00C103F9">
      <w:pPr>
        <w:spacing w:before="1" w:line="310" w:lineRule="exact"/>
        <w:ind w:left="321" w:right="18" w:hanging="321"/>
        <w:jc w:val="center"/>
        <w:rPr>
          <w:b/>
          <w:sz w:val="27"/>
        </w:rPr>
      </w:pPr>
      <w:r>
        <w:rPr>
          <w:b/>
          <w:sz w:val="27"/>
        </w:rPr>
        <w:t>ПРИ ПРАВИТЕЛЬСТВЕ РОССИЙСКОЙ ФЕДЕРАЦИИ»</w:t>
      </w:r>
    </w:p>
    <w:p w14:paraId="1D3B31A9" w14:textId="77777777" w:rsidR="00892EBC" w:rsidRDefault="00892EBC" w:rsidP="00CA4946">
      <w:pPr>
        <w:spacing w:line="310" w:lineRule="exact"/>
        <w:ind w:right="18"/>
        <w:jc w:val="center"/>
        <w:rPr>
          <w:b/>
          <w:sz w:val="27"/>
        </w:rPr>
      </w:pPr>
      <w:r>
        <w:rPr>
          <w:b/>
          <w:sz w:val="27"/>
        </w:rPr>
        <w:t>(Финансовый университет)</w:t>
      </w:r>
    </w:p>
    <w:p w14:paraId="02ECED93" w14:textId="77777777" w:rsidR="00892EBC" w:rsidRDefault="00892EBC">
      <w:pPr>
        <w:pStyle w:val="a4"/>
        <w:rPr>
          <w:b/>
          <w:sz w:val="30"/>
        </w:rPr>
      </w:pPr>
    </w:p>
    <w:p w14:paraId="5662D753" w14:textId="138B28B1" w:rsidR="00892EBC" w:rsidRPr="00DB5FBC" w:rsidRDefault="00ED1A1E" w:rsidP="00CA4946">
      <w:pPr>
        <w:spacing w:before="205"/>
        <w:ind w:left="1621" w:right="18" w:hanging="1621"/>
        <w:jc w:val="center"/>
        <w:rPr>
          <w:b/>
          <w:sz w:val="26"/>
          <w:szCs w:val="26"/>
        </w:rPr>
      </w:pPr>
      <w:r w:rsidRPr="00DB5FBC">
        <w:rPr>
          <w:b/>
          <w:sz w:val="26"/>
          <w:szCs w:val="26"/>
        </w:rPr>
        <w:t>Департамент б</w:t>
      </w:r>
      <w:r w:rsidR="00892EBC" w:rsidRPr="00DB5FBC">
        <w:rPr>
          <w:b/>
          <w:sz w:val="26"/>
          <w:szCs w:val="26"/>
        </w:rPr>
        <w:t>изнес-информатик</w:t>
      </w:r>
      <w:r w:rsidRPr="00DB5FBC">
        <w:rPr>
          <w:b/>
          <w:sz w:val="26"/>
          <w:szCs w:val="26"/>
        </w:rPr>
        <w:t>и</w:t>
      </w:r>
    </w:p>
    <w:p w14:paraId="5CA4D029" w14:textId="0E3DF84C" w:rsidR="00DB5FBC" w:rsidRPr="00DB5FBC" w:rsidRDefault="00903689" w:rsidP="006F0FA6">
      <w:pPr>
        <w:spacing w:before="205"/>
        <w:ind w:right="1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DB5FBC" w:rsidRPr="00DB5FBC">
        <w:rPr>
          <w:b/>
          <w:sz w:val="26"/>
          <w:szCs w:val="26"/>
        </w:rPr>
        <w:t>Факультета информационных технологий и анализа больших данных</w:t>
      </w:r>
    </w:p>
    <w:p w14:paraId="28EB6A77" w14:textId="77777777" w:rsidR="00892EBC" w:rsidRDefault="00892EBC">
      <w:pPr>
        <w:pStyle w:val="a4"/>
        <w:rPr>
          <w:b/>
          <w:sz w:val="34"/>
        </w:rPr>
      </w:pPr>
    </w:p>
    <w:p w14:paraId="6A602381" w14:textId="77777777" w:rsidR="00892EBC" w:rsidRPr="00ED1A1E" w:rsidRDefault="00892EBC" w:rsidP="00ED1A1E">
      <w:pPr>
        <w:pStyle w:val="a4"/>
        <w:spacing w:before="1"/>
        <w:jc w:val="both"/>
        <w:rPr>
          <w:b/>
          <w:sz w:val="28"/>
          <w:szCs w:val="28"/>
        </w:rPr>
      </w:pPr>
    </w:p>
    <w:p w14:paraId="053F089F" w14:textId="375419D6" w:rsidR="00ED1A1E" w:rsidRPr="00ED1A1E" w:rsidRDefault="000C3E3A" w:rsidP="00ED1A1E">
      <w:pPr>
        <w:ind w:left="-180" w:firstLine="360"/>
        <w:rPr>
          <w:sz w:val="28"/>
          <w:szCs w:val="28"/>
        </w:rPr>
      </w:pPr>
      <w:r w:rsidRPr="00ED1A1E">
        <w:rPr>
          <w:sz w:val="28"/>
          <w:szCs w:val="28"/>
        </w:rPr>
        <w:t xml:space="preserve">                                                                             </w:t>
      </w:r>
      <w:r w:rsidR="008943CA">
        <w:rPr>
          <w:sz w:val="28"/>
          <w:szCs w:val="28"/>
        </w:rPr>
        <w:t xml:space="preserve">         </w:t>
      </w:r>
      <w:r w:rsidR="00ED1A1E" w:rsidRPr="00ED1A1E">
        <w:rPr>
          <w:sz w:val="28"/>
          <w:szCs w:val="28"/>
        </w:rPr>
        <w:t>УТВЕРЖДАЮ</w:t>
      </w:r>
    </w:p>
    <w:p w14:paraId="5E3A7FCC" w14:textId="77777777" w:rsidR="00ED1A1E" w:rsidRPr="00ED1A1E" w:rsidRDefault="00ED1A1E" w:rsidP="00ED1A1E">
      <w:pPr>
        <w:ind w:left="-180" w:firstLine="6276"/>
        <w:jc w:val="center"/>
        <w:rPr>
          <w:b/>
          <w:sz w:val="28"/>
          <w:szCs w:val="28"/>
        </w:rPr>
      </w:pPr>
    </w:p>
    <w:p w14:paraId="42F5B9D8" w14:textId="77777777" w:rsidR="009916AA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 xml:space="preserve">Проректор по </w:t>
      </w:r>
      <w:r w:rsidR="009916AA">
        <w:rPr>
          <w:sz w:val="28"/>
          <w:szCs w:val="28"/>
        </w:rPr>
        <w:t xml:space="preserve">учебной и </w:t>
      </w:r>
    </w:p>
    <w:p w14:paraId="5822569B" w14:textId="73A8EA61" w:rsidR="00ED1A1E" w:rsidRDefault="009916AA" w:rsidP="00ED1A1E">
      <w:pPr>
        <w:ind w:left="-180" w:firstLine="6276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3234928F" w14:textId="77777777" w:rsidR="009916AA" w:rsidRPr="00ED1A1E" w:rsidRDefault="009916AA" w:rsidP="00ED1A1E">
      <w:pPr>
        <w:ind w:left="-180" w:firstLine="6276"/>
        <w:rPr>
          <w:sz w:val="28"/>
          <w:szCs w:val="28"/>
        </w:rPr>
      </w:pPr>
    </w:p>
    <w:p w14:paraId="38614C9B" w14:textId="77777777" w:rsidR="00ED1A1E" w:rsidRPr="00ED1A1E" w:rsidRDefault="00ED1A1E" w:rsidP="00ED1A1E">
      <w:pPr>
        <w:ind w:left="-180" w:firstLine="6276"/>
        <w:rPr>
          <w:sz w:val="28"/>
          <w:szCs w:val="28"/>
        </w:rPr>
      </w:pPr>
      <w:r w:rsidRPr="00ED1A1E">
        <w:rPr>
          <w:sz w:val="28"/>
          <w:szCs w:val="28"/>
        </w:rPr>
        <w:t>_________Е.А. Каменева</w:t>
      </w:r>
    </w:p>
    <w:p w14:paraId="4C583B5C" w14:textId="77777777" w:rsidR="009916AA" w:rsidRDefault="009916AA" w:rsidP="00ED1A1E">
      <w:pPr>
        <w:ind w:left="-180" w:firstLine="6276"/>
        <w:rPr>
          <w:sz w:val="28"/>
          <w:szCs w:val="28"/>
        </w:rPr>
      </w:pPr>
    </w:p>
    <w:p w14:paraId="1BE37ECE" w14:textId="693CFC1F" w:rsidR="00ED1A1E" w:rsidRPr="001D462D" w:rsidRDefault="001D462D" w:rsidP="00ED1A1E">
      <w:pPr>
        <w:ind w:left="-180" w:firstLine="6276"/>
        <w:rPr>
          <w:b/>
          <w:sz w:val="28"/>
          <w:szCs w:val="28"/>
        </w:rPr>
      </w:pPr>
      <w:r w:rsidRPr="001D462D">
        <w:rPr>
          <w:b/>
          <w:sz w:val="28"/>
          <w:szCs w:val="28"/>
        </w:rPr>
        <w:t>21.12.</w:t>
      </w:r>
      <w:r w:rsidR="00ED1A1E" w:rsidRPr="001D462D">
        <w:rPr>
          <w:b/>
          <w:sz w:val="28"/>
          <w:szCs w:val="28"/>
        </w:rPr>
        <w:t xml:space="preserve"> 202</w:t>
      </w:r>
      <w:r w:rsidR="00DE68B6" w:rsidRPr="001D462D">
        <w:rPr>
          <w:b/>
          <w:sz w:val="28"/>
          <w:szCs w:val="28"/>
        </w:rPr>
        <w:t>2</w:t>
      </w:r>
      <w:r w:rsidR="00ED1A1E" w:rsidRPr="001D462D">
        <w:rPr>
          <w:b/>
          <w:sz w:val="28"/>
          <w:szCs w:val="28"/>
        </w:rPr>
        <w:t xml:space="preserve"> г.</w:t>
      </w:r>
    </w:p>
    <w:p w14:paraId="01845757" w14:textId="77777777" w:rsidR="00892EBC" w:rsidRPr="00ED1A1E" w:rsidRDefault="00892EBC" w:rsidP="00ED1A1E">
      <w:pPr>
        <w:pStyle w:val="1"/>
        <w:spacing w:before="1" w:line="319" w:lineRule="exact"/>
        <w:ind w:left="0" w:right="512"/>
        <w:jc w:val="center"/>
        <w:rPr>
          <w:sz w:val="28"/>
          <w:szCs w:val="28"/>
          <w:u w:val="single"/>
        </w:rPr>
      </w:pPr>
    </w:p>
    <w:p w14:paraId="4D17686A" w14:textId="77777777" w:rsidR="00892EBC" w:rsidRPr="00CA3D84" w:rsidRDefault="00892EBC">
      <w:pPr>
        <w:pStyle w:val="a4"/>
        <w:rPr>
          <w:sz w:val="28"/>
          <w:szCs w:val="28"/>
        </w:rPr>
      </w:pPr>
    </w:p>
    <w:p w14:paraId="21D16DFE" w14:textId="45DACF7D" w:rsidR="00892EBC" w:rsidRPr="000942AA" w:rsidRDefault="00DE68B6" w:rsidP="00C103F9">
      <w:pPr>
        <w:ind w:left="284" w:right="18" w:hanging="284"/>
        <w:jc w:val="center"/>
        <w:rPr>
          <w:b/>
          <w:sz w:val="32"/>
        </w:rPr>
      </w:pPr>
      <w:r>
        <w:rPr>
          <w:b/>
          <w:sz w:val="32"/>
        </w:rPr>
        <w:t>Е</w:t>
      </w:r>
      <w:r w:rsidR="00ED1A1E">
        <w:rPr>
          <w:b/>
          <w:sz w:val="32"/>
        </w:rPr>
        <w:t>.</w:t>
      </w:r>
      <w:r>
        <w:rPr>
          <w:b/>
          <w:sz w:val="32"/>
        </w:rPr>
        <w:t>В</w:t>
      </w:r>
      <w:r w:rsidR="00ED1A1E">
        <w:rPr>
          <w:b/>
          <w:sz w:val="32"/>
        </w:rPr>
        <w:t xml:space="preserve">. </w:t>
      </w:r>
      <w:r>
        <w:rPr>
          <w:b/>
          <w:sz w:val="32"/>
        </w:rPr>
        <w:t>Василье</w:t>
      </w:r>
      <w:r w:rsidR="00ED1A1E">
        <w:rPr>
          <w:b/>
          <w:sz w:val="32"/>
        </w:rPr>
        <w:t>ва</w:t>
      </w:r>
      <w:r w:rsidR="000942AA">
        <w:rPr>
          <w:b/>
          <w:sz w:val="32"/>
        </w:rPr>
        <w:t>, Е.А. Деева</w:t>
      </w:r>
    </w:p>
    <w:p w14:paraId="7A75746C" w14:textId="77777777" w:rsidR="00892EBC" w:rsidRDefault="00892EBC">
      <w:pPr>
        <w:pStyle w:val="a4"/>
        <w:spacing w:before="11"/>
        <w:rPr>
          <w:b/>
          <w:sz w:val="47"/>
        </w:rPr>
      </w:pPr>
    </w:p>
    <w:p w14:paraId="07005A8F" w14:textId="552D59A6" w:rsidR="00892EBC" w:rsidRPr="00F3295A" w:rsidRDefault="000942AA" w:rsidP="00C103F9">
      <w:pPr>
        <w:ind w:left="321" w:right="259" w:hanging="321"/>
        <w:jc w:val="center"/>
        <w:rPr>
          <w:b/>
          <w:sz w:val="31"/>
        </w:rPr>
      </w:pPr>
      <w:r w:rsidRPr="000942AA">
        <w:rPr>
          <w:b/>
          <w:sz w:val="31"/>
        </w:rPr>
        <w:t>Экономика информационных систем</w:t>
      </w:r>
    </w:p>
    <w:p w14:paraId="339ED539" w14:textId="77777777" w:rsidR="00892EBC" w:rsidRPr="00CA3D84" w:rsidRDefault="00892EBC">
      <w:pPr>
        <w:pStyle w:val="a4"/>
        <w:spacing w:before="9"/>
        <w:rPr>
          <w:b/>
          <w:sz w:val="28"/>
          <w:szCs w:val="28"/>
        </w:rPr>
      </w:pPr>
    </w:p>
    <w:p w14:paraId="6F66CB2A" w14:textId="77777777" w:rsidR="00CA3D84" w:rsidRPr="00CA3D84" w:rsidRDefault="00CA3D84" w:rsidP="00C103F9">
      <w:pPr>
        <w:spacing w:line="360" w:lineRule="auto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>Рабочая программа дисциплины</w:t>
      </w:r>
    </w:p>
    <w:p w14:paraId="558CF3D5" w14:textId="77777777" w:rsidR="00CA3D84" w:rsidRPr="00961EC7" w:rsidRDefault="00CA3D84" w:rsidP="00C103F9">
      <w:pPr>
        <w:spacing w:line="360" w:lineRule="auto"/>
        <w:jc w:val="center"/>
        <w:rPr>
          <w:sz w:val="28"/>
          <w:szCs w:val="28"/>
        </w:rPr>
      </w:pPr>
      <w:r w:rsidRPr="00CA3D84">
        <w:rPr>
          <w:sz w:val="28"/>
          <w:szCs w:val="28"/>
        </w:rPr>
        <w:t xml:space="preserve">для студентов, обучающихся по </w:t>
      </w:r>
      <w:r w:rsidRPr="00961EC7">
        <w:rPr>
          <w:sz w:val="28"/>
          <w:szCs w:val="28"/>
        </w:rPr>
        <w:t>направлению подготовки</w:t>
      </w:r>
    </w:p>
    <w:p w14:paraId="1B7309AC" w14:textId="39BF8AB3" w:rsidR="00ED1A1E" w:rsidRDefault="00DE68B6" w:rsidP="00C103F9">
      <w:pPr>
        <w:spacing w:line="360" w:lineRule="auto"/>
        <w:jc w:val="center"/>
        <w:rPr>
          <w:sz w:val="28"/>
          <w:szCs w:val="28"/>
        </w:rPr>
      </w:pPr>
      <w:r w:rsidRPr="00961EC7">
        <w:rPr>
          <w:sz w:val="28"/>
          <w:szCs w:val="28"/>
        </w:rPr>
        <w:t>38.0</w:t>
      </w:r>
      <w:r w:rsidR="000942AA" w:rsidRPr="00961EC7">
        <w:rPr>
          <w:sz w:val="28"/>
          <w:szCs w:val="28"/>
        </w:rPr>
        <w:t>3</w:t>
      </w:r>
      <w:r w:rsidRPr="00961EC7">
        <w:rPr>
          <w:sz w:val="28"/>
          <w:szCs w:val="28"/>
        </w:rPr>
        <w:t>.0</w:t>
      </w:r>
      <w:r w:rsidR="000942AA" w:rsidRPr="00961EC7">
        <w:rPr>
          <w:sz w:val="28"/>
          <w:szCs w:val="28"/>
        </w:rPr>
        <w:t>5</w:t>
      </w:r>
      <w:r w:rsidRPr="00961EC7">
        <w:rPr>
          <w:sz w:val="28"/>
          <w:szCs w:val="28"/>
        </w:rPr>
        <w:t xml:space="preserve"> </w:t>
      </w:r>
      <w:r w:rsidR="000942AA" w:rsidRPr="00961EC7">
        <w:rPr>
          <w:sz w:val="28"/>
          <w:szCs w:val="28"/>
        </w:rPr>
        <w:t>Бизнес-информатика</w:t>
      </w:r>
      <w:r w:rsidR="00ED1A1E" w:rsidRPr="00961EC7">
        <w:rPr>
          <w:sz w:val="28"/>
          <w:szCs w:val="28"/>
        </w:rPr>
        <w:t xml:space="preserve"> </w:t>
      </w:r>
    </w:p>
    <w:p w14:paraId="11DC9036" w14:textId="7C04FA65" w:rsidR="00961EC7" w:rsidRDefault="0052749E" w:rsidP="00961EC7">
      <w:pPr>
        <w:suppressAutoHyphens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>ОП</w:t>
      </w:r>
      <w:r w:rsidR="00961EC7">
        <w:rPr>
          <w:sz w:val="28"/>
          <w:szCs w:val="28"/>
        </w:rPr>
        <w:t xml:space="preserve"> </w:t>
      </w:r>
      <w:r w:rsidR="00961EC7" w:rsidRPr="000942AA">
        <w:rPr>
          <w:sz w:val="28"/>
          <w:szCs w:val="28"/>
        </w:rPr>
        <w:t>«Цифровая трансформация управления бизнесом»</w:t>
      </w:r>
    </w:p>
    <w:p w14:paraId="0438BE76" w14:textId="77777777" w:rsidR="00961EC7" w:rsidRPr="00961EC7" w:rsidRDefault="00961EC7" w:rsidP="00C103F9">
      <w:pPr>
        <w:spacing w:line="360" w:lineRule="auto"/>
        <w:jc w:val="center"/>
        <w:rPr>
          <w:sz w:val="28"/>
          <w:szCs w:val="28"/>
        </w:rPr>
      </w:pPr>
    </w:p>
    <w:p w14:paraId="61C71BB6" w14:textId="2E7F0297" w:rsidR="000942AA" w:rsidRDefault="000942AA" w:rsidP="00ED1A1E">
      <w:pPr>
        <w:jc w:val="center"/>
        <w:rPr>
          <w:sz w:val="26"/>
          <w:szCs w:val="26"/>
        </w:rPr>
      </w:pPr>
    </w:p>
    <w:p w14:paraId="160F62E9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675244EE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A2B58D1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4BFB3B84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</w:p>
    <w:p w14:paraId="00271EE2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77D8751A" w14:textId="77777777" w:rsidR="00864AD5" w:rsidRDefault="00864AD5" w:rsidP="00864AD5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490353C5" w14:textId="2AB40063" w:rsidR="00ED1A1E" w:rsidRDefault="00ED1A1E" w:rsidP="00ED1A1E">
      <w:pPr>
        <w:jc w:val="center"/>
      </w:pPr>
    </w:p>
    <w:p w14:paraId="1FB17F24" w14:textId="77777777" w:rsidR="00CA3D84" w:rsidRPr="00CA3D84" w:rsidRDefault="00CA3D84" w:rsidP="00CA3D84">
      <w:pPr>
        <w:jc w:val="center"/>
        <w:rPr>
          <w:sz w:val="28"/>
          <w:szCs w:val="28"/>
        </w:rPr>
      </w:pPr>
    </w:p>
    <w:p w14:paraId="776741FF" w14:textId="77777777" w:rsidR="00892EBC" w:rsidRDefault="00892EBC">
      <w:pPr>
        <w:pStyle w:val="a4"/>
        <w:rPr>
          <w:i/>
          <w:sz w:val="30"/>
        </w:rPr>
      </w:pPr>
    </w:p>
    <w:p w14:paraId="0D73B7F7" w14:textId="77777777" w:rsidR="00892EBC" w:rsidRDefault="00892EBC">
      <w:pPr>
        <w:pStyle w:val="a4"/>
        <w:spacing w:before="2"/>
        <w:rPr>
          <w:i/>
          <w:sz w:val="30"/>
        </w:rPr>
      </w:pPr>
    </w:p>
    <w:p w14:paraId="2B6546D0" w14:textId="7F6D12CD" w:rsidR="00892EBC" w:rsidRDefault="00ED1A1E" w:rsidP="00C103F9">
      <w:pPr>
        <w:ind w:right="18"/>
        <w:jc w:val="center"/>
        <w:rPr>
          <w:b/>
          <w:sz w:val="27"/>
        </w:rPr>
      </w:pPr>
      <w:r>
        <w:rPr>
          <w:b/>
          <w:sz w:val="27"/>
        </w:rPr>
        <w:t>Москва 202</w:t>
      </w:r>
      <w:r w:rsidR="00DE68B6">
        <w:rPr>
          <w:b/>
          <w:sz w:val="27"/>
        </w:rPr>
        <w:t>2</w:t>
      </w:r>
    </w:p>
    <w:p w14:paraId="675A695C" w14:textId="07A37D35" w:rsidR="00892EBC" w:rsidRDefault="00892EBC">
      <w:pPr>
        <w:jc w:val="center"/>
        <w:rPr>
          <w:sz w:val="27"/>
        </w:rPr>
      </w:pPr>
    </w:p>
    <w:p w14:paraId="26071B98" w14:textId="3B787549" w:rsidR="00933157" w:rsidRDefault="00933157">
      <w:pPr>
        <w:jc w:val="center"/>
        <w:rPr>
          <w:sz w:val="27"/>
        </w:rPr>
      </w:pPr>
    </w:p>
    <w:p w14:paraId="17385793" w14:textId="729EAEBA" w:rsidR="00933157" w:rsidRDefault="00933157">
      <w:pPr>
        <w:jc w:val="center"/>
        <w:rPr>
          <w:sz w:val="27"/>
        </w:rPr>
      </w:pPr>
    </w:p>
    <w:p w14:paraId="4CA2158C" w14:textId="03E841EE" w:rsidR="00933157" w:rsidRDefault="00933157">
      <w:pPr>
        <w:jc w:val="center"/>
        <w:rPr>
          <w:sz w:val="27"/>
        </w:rPr>
      </w:pPr>
    </w:p>
    <w:p w14:paraId="4C41D44A" w14:textId="77777777" w:rsidR="00CA3D84" w:rsidRPr="00CA3D84" w:rsidRDefault="00CA3D84" w:rsidP="00CA3D84">
      <w:pPr>
        <w:keepNext/>
        <w:jc w:val="center"/>
        <w:rPr>
          <w:b/>
          <w:i/>
          <w:sz w:val="28"/>
          <w:szCs w:val="28"/>
        </w:rPr>
      </w:pPr>
      <w:r w:rsidRPr="00CA3D84">
        <w:rPr>
          <w:b/>
          <w:i/>
          <w:sz w:val="28"/>
          <w:szCs w:val="28"/>
        </w:rPr>
        <w:t>Содержание</w:t>
      </w:r>
    </w:p>
    <w:p w14:paraId="1479FB2B" w14:textId="77777777" w:rsidR="00CA3D84" w:rsidRDefault="00CA3D84" w:rsidP="00CA3D84">
      <w:pPr>
        <w:adjustRightInd w:val="0"/>
        <w:ind w:left="204" w:hanging="204"/>
        <w:jc w:val="center"/>
        <w:rPr>
          <w:rFonts w:asciiTheme="minorHAnsi" w:hAnsiTheme="minorHAnsi" w:cstheme="minorBidi"/>
          <w:b/>
          <w:bCs/>
          <w:szCs w:val="28"/>
        </w:rPr>
      </w:pPr>
    </w:p>
    <w:tbl>
      <w:tblPr>
        <w:tblStyle w:val="12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A3D84" w14:paraId="6F03E277" w14:textId="77777777" w:rsidTr="00CA3D84">
        <w:tc>
          <w:tcPr>
            <w:tcW w:w="606" w:type="dxa"/>
            <w:hideMark/>
          </w:tcPr>
          <w:p w14:paraId="26A563C2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183" w:type="dxa"/>
            <w:hideMark/>
          </w:tcPr>
          <w:p w14:paraId="31F0D9BA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7FDD7CA6" w14:textId="09915A2F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8442F4" w14:textId="77777777" w:rsidTr="00CA3D84">
        <w:tc>
          <w:tcPr>
            <w:tcW w:w="606" w:type="dxa"/>
            <w:hideMark/>
          </w:tcPr>
          <w:p w14:paraId="0313DA4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183" w:type="dxa"/>
            <w:hideMark/>
          </w:tcPr>
          <w:p w14:paraId="2BAAAB8B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4D83B8B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152C87B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FE1FBC2" w14:textId="6D5848E5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A3D84" w14:paraId="4B293D1A" w14:textId="77777777" w:rsidTr="00CA3D84">
        <w:tc>
          <w:tcPr>
            <w:tcW w:w="606" w:type="dxa"/>
            <w:hideMark/>
          </w:tcPr>
          <w:p w14:paraId="2C095FB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183" w:type="dxa"/>
            <w:hideMark/>
          </w:tcPr>
          <w:p w14:paraId="7EA89CA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258DC773" w14:textId="789B844D" w:rsidR="00CA3D84" w:rsidRPr="00313FA9" w:rsidRDefault="000B7BD2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CA3D84" w14:paraId="57080E76" w14:textId="77777777" w:rsidTr="00CA3D84">
        <w:tc>
          <w:tcPr>
            <w:tcW w:w="606" w:type="dxa"/>
            <w:hideMark/>
          </w:tcPr>
          <w:p w14:paraId="0819DC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183" w:type="dxa"/>
            <w:hideMark/>
          </w:tcPr>
          <w:p w14:paraId="6327FEC1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10650E9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ECFCC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1AA8DA1" w14:textId="3DEA2EDF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7634FA8" w14:textId="77777777" w:rsidTr="00CA3D84">
        <w:tc>
          <w:tcPr>
            <w:tcW w:w="606" w:type="dxa"/>
            <w:hideMark/>
          </w:tcPr>
          <w:p w14:paraId="6B1FAED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83" w:type="dxa"/>
            <w:hideMark/>
          </w:tcPr>
          <w:p w14:paraId="39825B9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5901B88E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211F89A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67AFDB0" w14:textId="6EF810D7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58925298" w14:textId="77777777" w:rsidTr="00CA3D84">
        <w:tc>
          <w:tcPr>
            <w:tcW w:w="606" w:type="dxa"/>
            <w:hideMark/>
          </w:tcPr>
          <w:p w14:paraId="67F3D0A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8183" w:type="dxa"/>
            <w:hideMark/>
          </w:tcPr>
          <w:p w14:paraId="0F984A5F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6069DEB9" w14:textId="597FA23C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A3D84" w14:paraId="6067A1D1" w14:textId="77777777" w:rsidTr="00CA3D84">
        <w:tc>
          <w:tcPr>
            <w:tcW w:w="606" w:type="dxa"/>
            <w:hideMark/>
          </w:tcPr>
          <w:p w14:paraId="007786EF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8183" w:type="dxa"/>
            <w:hideMark/>
          </w:tcPr>
          <w:p w14:paraId="04804004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47248DFB" w14:textId="7D2E4922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A3D84" w14:paraId="111BE3C8" w14:textId="77777777" w:rsidTr="00CA3D84">
        <w:tc>
          <w:tcPr>
            <w:tcW w:w="606" w:type="dxa"/>
            <w:hideMark/>
          </w:tcPr>
          <w:p w14:paraId="02B7C265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8183" w:type="dxa"/>
            <w:hideMark/>
          </w:tcPr>
          <w:p w14:paraId="5EA94CA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1FEE3960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A3D84" w14:paraId="4F18ECB7" w14:textId="77777777" w:rsidTr="00CA3D84">
        <w:tc>
          <w:tcPr>
            <w:tcW w:w="606" w:type="dxa"/>
            <w:hideMark/>
          </w:tcPr>
          <w:p w14:paraId="75FE2334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183" w:type="dxa"/>
            <w:hideMark/>
          </w:tcPr>
          <w:p w14:paraId="319980E5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68F2A68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FEBAB57" w14:textId="70FC8944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14:paraId="0CF325AE" w14:textId="77777777" w:rsidTr="00CA3D84">
        <w:tc>
          <w:tcPr>
            <w:tcW w:w="606" w:type="dxa"/>
            <w:hideMark/>
          </w:tcPr>
          <w:p w14:paraId="0A3E0698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8183" w:type="dxa"/>
            <w:hideMark/>
          </w:tcPr>
          <w:p w14:paraId="088FAE18" w14:textId="77777777" w:rsidR="00CA3D84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0B167D07" w14:textId="77777777" w:rsidR="00CA3D84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78C732C2" w14:textId="12B0774D" w:rsidR="00CA3D84" w:rsidRDefault="000B7BD2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A3D84" w:rsidRPr="00A87457" w14:paraId="14BCC4D2" w14:textId="77777777" w:rsidTr="00CA3D84">
        <w:tc>
          <w:tcPr>
            <w:tcW w:w="606" w:type="dxa"/>
            <w:hideMark/>
          </w:tcPr>
          <w:p w14:paraId="66F9389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6.2.</w:t>
            </w:r>
          </w:p>
        </w:tc>
        <w:tc>
          <w:tcPr>
            <w:tcW w:w="8183" w:type="dxa"/>
            <w:hideMark/>
          </w:tcPr>
          <w:p w14:paraId="01FCAB10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553B2CC0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A309479" w14:textId="10386793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0</w:t>
            </w:r>
          </w:p>
        </w:tc>
      </w:tr>
      <w:tr w:rsidR="00CA3D84" w:rsidRPr="00A87457" w14:paraId="485ED798" w14:textId="77777777" w:rsidTr="00CA3D84">
        <w:trPr>
          <w:trHeight w:val="451"/>
        </w:trPr>
        <w:tc>
          <w:tcPr>
            <w:tcW w:w="606" w:type="dxa"/>
            <w:hideMark/>
          </w:tcPr>
          <w:p w14:paraId="28D75E1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7.</w:t>
            </w:r>
          </w:p>
        </w:tc>
        <w:tc>
          <w:tcPr>
            <w:tcW w:w="8183" w:type="dxa"/>
            <w:hideMark/>
          </w:tcPr>
          <w:p w14:paraId="694276B8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35D1582C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B3055F8" w14:textId="2D8E0ED9" w:rsidR="00CA3D84" w:rsidRPr="00A87457" w:rsidRDefault="00485BFE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2</w:t>
            </w:r>
          </w:p>
        </w:tc>
      </w:tr>
      <w:tr w:rsidR="00CA3D84" w:rsidRPr="00A87457" w14:paraId="6DF34EF5" w14:textId="77777777" w:rsidTr="00CA3D84">
        <w:tc>
          <w:tcPr>
            <w:tcW w:w="606" w:type="dxa"/>
            <w:hideMark/>
          </w:tcPr>
          <w:p w14:paraId="7981CD83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8.</w:t>
            </w:r>
          </w:p>
        </w:tc>
        <w:tc>
          <w:tcPr>
            <w:tcW w:w="8183" w:type="dxa"/>
            <w:hideMark/>
          </w:tcPr>
          <w:p w14:paraId="03B61EFE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7CCFA83F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5767F02" w14:textId="4EF2DB31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</w:t>
            </w:r>
            <w:r w:rsidR="000B7BD2">
              <w:rPr>
                <w:sz w:val="24"/>
                <w:szCs w:val="24"/>
              </w:rPr>
              <w:t>8</w:t>
            </w:r>
          </w:p>
        </w:tc>
      </w:tr>
      <w:tr w:rsidR="00CA3D84" w:rsidRPr="00A87457" w14:paraId="068714EB" w14:textId="77777777" w:rsidTr="00CA3D84">
        <w:tc>
          <w:tcPr>
            <w:tcW w:w="606" w:type="dxa"/>
            <w:hideMark/>
          </w:tcPr>
          <w:p w14:paraId="2A29080A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9.</w:t>
            </w:r>
          </w:p>
        </w:tc>
        <w:tc>
          <w:tcPr>
            <w:tcW w:w="8183" w:type="dxa"/>
            <w:hideMark/>
          </w:tcPr>
          <w:p w14:paraId="03262501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696641C5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12F61B6E" w14:textId="48C89900" w:rsidR="00CA3D84" w:rsidRPr="00CF6AEA" w:rsidRDefault="00485BFE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 w:rsidRPr="00A87457"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43262AA0" w14:textId="77777777" w:rsidTr="00CA3D84">
        <w:tc>
          <w:tcPr>
            <w:tcW w:w="606" w:type="dxa"/>
            <w:hideMark/>
          </w:tcPr>
          <w:p w14:paraId="073A3991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10.</w:t>
            </w:r>
          </w:p>
        </w:tc>
        <w:tc>
          <w:tcPr>
            <w:tcW w:w="8183" w:type="dxa"/>
            <w:hideMark/>
          </w:tcPr>
          <w:p w14:paraId="5FBF1A02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4155B0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0F657AD6" w14:textId="2FEEF43C" w:rsidR="00CA3D84" w:rsidRPr="00CF6AEA" w:rsidRDefault="001E4BB5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:rsidRPr="00A87457" w14:paraId="23CE1C4C" w14:textId="77777777" w:rsidTr="00CA3D84">
        <w:tc>
          <w:tcPr>
            <w:tcW w:w="606" w:type="dxa"/>
            <w:hideMark/>
          </w:tcPr>
          <w:p w14:paraId="2A3E0F86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11.</w:t>
            </w:r>
          </w:p>
        </w:tc>
        <w:tc>
          <w:tcPr>
            <w:tcW w:w="8183" w:type="dxa"/>
            <w:hideMark/>
          </w:tcPr>
          <w:p w14:paraId="29E64187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016C9437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3D7EAFFD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4032449E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637F402E" w14:textId="7E8CF974" w:rsidR="00CA3D84" w:rsidRPr="00CF6AEA" w:rsidRDefault="007A503C" w:rsidP="00A87457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CF6AEA">
              <w:rPr>
                <w:sz w:val="24"/>
                <w:szCs w:val="24"/>
                <w:lang w:val="en-US"/>
              </w:rPr>
              <w:t>9</w:t>
            </w:r>
          </w:p>
        </w:tc>
      </w:tr>
      <w:tr w:rsidR="00CA3D84" w14:paraId="616BEB65" w14:textId="77777777" w:rsidTr="00CA3D84">
        <w:tc>
          <w:tcPr>
            <w:tcW w:w="606" w:type="dxa"/>
            <w:hideMark/>
          </w:tcPr>
          <w:p w14:paraId="3520658E" w14:textId="201157E6" w:rsidR="00CA3D84" w:rsidRPr="00C47623" w:rsidRDefault="00C47623" w:rsidP="00CA3D84">
            <w:pPr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183" w:type="dxa"/>
            <w:hideMark/>
          </w:tcPr>
          <w:p w14:paraId="36E4B92D" w14:textId="77777777" w:rsidR="00CA3D84" w:rsidRPr="00A87457" w:rsidRDefault="00CA3D84" w:rsidP="00CA3D84">
            <w:pPr>
              <w:adjustRightInd w:val="0"/>
              <w:jc w:val="both"/>
              <w:rPr>
                <w:sz w:val="24"/>
                <w:szCs w:val="24"/>
              </w:rPr>
            </w:pPr>
            <w:r w:rsidRPr="00A87457"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7FA0BCD9" w14:textId="77777777" w:rsidR="00CA3D84" w:rsidRPr="00A87457" w:rsidRDefault="00CA3D84" w:rsidP="00CA3D84">
            <w:pPr>
              <w:adjustRightInd w:val="0"/>
              <w:jc w:val="right"/>
              <w:rPr>
                <w:sz w:val="24"/>
                <w:szCs w:val="24"/>
              </w:rPr>
            </w:pPr>
          </w:p>
          <w:p w14:paraId="5479D84D" w14:textId="577E1E18" w:rsidR="00CA3D84" w:rsidRPr="00726E9D" w:rsidRDefault="00726E9D" w:rsidP="00CA3D84">
            <w:pPr>
              <w:adjustRightInd w:val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</w:tr>
    </w:tbl>
    <w:p w14:paraId="04327157" w14:textId="77777777" w:rsidR="00CA3D84" w:rsidRDefault="00CA3D84" w:rsidP="00CA3D84">
      <w:pPr>
        <w:rPr>
          <w:rFonts w:asciiTheme="minorHAnsi" w:eastAsiaTheme="minorHAnsi" w:hAnsiTheme="minorHAnsi" w:cstheme="minorBidi"/>
          <w:noProof/>
          <w:sz w:val="24"/>
          <w:szCs w:val="24"/>
          <w:lang w:eastAsia="en-US"/>
        </w:rPr>
      </w:pPr>
    </w:p>
    <w:p w14:paraId="1E32BC72" w14:textId="77777777" w:rsidR="00892EBC" w:rsidRPr="001F0AB4" w:rsidRDefault="00CA3D84" w:rsidP="00D30321">
      <w:pPr>
        <w:pStyle w:val="a6"/>
        <w:numPr>
          <w:ilvl w:val="0"/>
          <w:numId w:val="1"/>
        </w:numPr>
        <w:tabs>
          <w:tab w:val="left" w:pos="0"/>
          <w:tab w:val="left" w:pos="709"/>
        </w:tabs>
        <w:spacing w:before="165" w:line="320" w:lineRule="exact"/>
        <w:ind w:left="0" w:firstLine="0"/>
        <w:rPr>
          <w:b/>
          <w:sz w:val="28"/>
          <w:szCs w:val="28"/>
        </w:rPr>
      </w:pPr>
      <w:r>
        <w:rPr>
          <w:noProof/>
          <w:sz w:val="24"/>
          <w:szCs w:val="24"/>
        </w:rPr>
        <w:br w:type="column"/>
      </w:r>
      <w:r w:rsidR="00892EBC" w:rsidRPr="001F0AB4">
        <w:rPr>
          <w:b/>
          <w:sz w:val="28"/>
          <w:szCs w:val="28"/>
        </w:rPr>
        <w:lastRenderedPageBreak/>
        <w:t>Наименование</w:t>
      </w:r>
      <w:r w:rsidR="00892EBC" w:rsidRPr="001F0AB4">
        <w:rPr>
          <w:b/>
          <w:spacing w:val="-1"/>
          <w:sz w:val="28"/>
          <w:szCs w:val="28"/>
        </w:rPr>
        <w:t xml:space="preserve"> </w:t>
      </w:r>
      <w:r w:rsidR="00892EBC" w:rsidRPr="001F0AB4">
        <w:rPr>
          <w:b/>
          <w:sz w:val="28"/>
          <w:szCs w:val="28"/>
        </w:rPr>
        <w:t>дисциплины</w:t>
      </w:r>
    </w:p>
    <w:p w14:paraId="1B7430D7" w14:textId="5BD187A8" w:rsidR="00892EBC" w:rsidRPr="000942AA" w:rsidRDefault="00892EBC" w:rsidP="001F0AB4">
      <w:pPr>
        <w:pStyle w:val="a4"/>
        <w:tabs>
          <w:tab w:val="left" w:pos="0"/>
        </w:tabs>
        <w:spacing w:line="320" w:lineRule="exact"/>
        <w:rPr>
          <w:sz w:val="28"/>
          <w:szCs w:val="28"/>
        </w:rPr>
      </w:pPr>
      <w:r w:rsidRPr="000942AA">
        <w:rPr>
          <w:b/>
          <w:sz w:val="28"/>
          <w:szCs w:val="28"/>
        </w:rPr>
        <w:t>«</w:t>
      </w:r>
      <w:r w:rsidR="000942AA" w:rsidRPr="000942AA">
        <w:rPr>
          <w:rFonts w:eastAsia="Times New Roman"/>
          <w:sz w:val="28"/>
          <w:szCs w:val="28"/>
        </w:rPr>
        <w:t>Экономика информационных систем</w:t>
      </w:r>
      <w:r w:rsidRPr="000942AA">
        <w:rPr>
          <w:sz w:val="28"/>
          <w:szCs w:val="28"/>
        </w:rPr>
        <w:t>».</w:t>
      </w:r>
    </w:p>
    <w:p w14:paraId="53827043" w14:textId="77777777" w:rsidR="00892EBC" w:rsidRPr="001F0AB4" w:rsidRDefault="00892EBC">
      <w:pPr>
        <w:pStyle w:val="a4"/>
        <w:spacing w:before="7"/>
        <w:rPr>
          <w:sz w:val="28"/>
          <w:szCs w:val="28"/>
        </w:rPr>
      </w:pPr>
    </w:p>
    <w:p w14:paraId="4E19911B" w14:textId="77777777" w:rsidR="00892EBC" w:rsidRPr="001F0AB4" w:rsidRDefault="00892EBC" w:rsidP="007C08A7">
      <w:pPr>
        <w:pStyle w:val="1"/>
        <w:numPr>
          <w:ilvl w:val="0"/>
          <w:numId w:val="1"/>
        </w:numPr>
        <w:tabs>
          <w:tab w:val="left" w:pos="0"/>
          <w:tab w:val="left" w:pos="709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1F0AB4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 w:rsidRPr="001F0AB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1F0AB4">
        <w:rPr>
          <w:rFonts w:ascii="Times New Roman" w:hAnsi="Times New Roman"/>
          <w:sz w:val="28"/>
          <w:szCs w:val="28"/>
        </w:rPr>
        <w:t>дисциплине</w:t>
      </w:r>
    </w:p>
    <w:p w14:paraId="45E09FAF" w14:textId="77777777" w:rsidR="00892EBC" w:rsidRPr="001F0AB4" w:rsidRDefault="00892EBC" w:rsidP="007C08A7">
      <w:pPr>
        <w:pStyle w:val="a4"/>
        <w:spacing w:before="56"/>
        <w:ind w:right="18"/>
        <w:jc w:val="both"/>
        <w:rPr>
          <w:sz w:val="28"/>
          <w:szCs w:val="28"/>
        </w:rPr>
      </w:pPr>
      <w:r w:rsidRPr="001F0AB4"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555AE579" w14:textId="77777777" w:rsidR="00ED1A1E" w:rsidRDefault="00ED1A1E" w:rsidP="007C08A7">
      <w:pPr>
        <w:pStyle w:val="Style37"/>
        <w:widowControl/>
        <w:ind w:right="160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551"/>
        <w:gridCol w:w="3827"/>
      </w:tblGrid>
      <w:tr w:rsidR="00ED1A1E" w:rsidRPr="007D7A17" w14:paraId="1640D556" w14:textId="77777777" w:rsidTr="006A3B94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3830" w14:textId="297A531F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bookmarkStart w:id="0" w:name="_Hlk101268138"/>
            <w:r w:rsidRPr="007D7A17">
              <w:rPr>
                <w:b/>
                <w:sz w:val="24"/>
              </w:rPr>
              <w:t>Код компе-</w:t>
            </w:r>
            <w:proofErr w:type="spellStart"/>
            <w:r w:rsidRPr="007D7A17">
              <w:rPr>
                <w:b/>
                <w:sz w:val="24"/>
              </w:rPr>
              <w:t>тенции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4C21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346D" w14:textId="77777777" w:rsidR="00ED1A1E" w:rsidRPr="00E70CE1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E70CE1"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1A69" w14:textId="77777777" w:rsidR="00ED1A1E" w:rsidRPr="007D7A17" w:rsidRDefault="00ED1A1E" w:rsidP="00ED1A1E">
            <w:pPr>
              <w:tabs>
                <w:tab w:val="left" w:pos="540"/>
              </w:tabs>
              <w:jc w:val="center"/>
              <w:rPr>
                <w:b/>
                <w:sz w:val="24"/>
              </w:rPr>
            </w:pPr>
            <w:r w:rsidRPr="007D7A17">
              <w:rPr>
                <w:b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6446D" w:rsidRPr="007D7A17" w14:paraId="166439F1" w14:textId="77777777" w:rsidTr="00961EC7">
        <w:trPr>
          <w:trHeight w:val="887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4F7A5" w14:textId="13707166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ПКН-10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30EFE" w14:textId="41A07807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  <w:sz w:val="24"/>
                <w:szCs w:val="24"/>
              </w:rPr>
            </w:pPr>
            <w:r w:rsidRPr="00961EC7">
              <w:rPr>
                <w:rStyle w:val="aa"/>
                <w:b w:val="0"/>
                <w:sz w:val="24"/>
                <w:szCs w:val="24"/>
              </w:rPr>
              <w:t xml:space="preserve">Способность применять знания по </w:t>
            </w:r>
            <w:proofErr w:type="spellStart"/>
            <w:r w:rsidRPr="00961EC7">
              <w:rPr>
                <w:rStyle w:val="aa"/>
                <w:b w:val="0"/>
                <w:sz w:val="24"/>
                <w:szCs w:val="24"/>
              </w:rPr>
              <w:t>сервисно</w:t>
            </w:r>
            <w:proofErr w:type="spellEnd"/>
            <w:r w:rsidRPr="00961EC7">
              <w:rPr>
                <w:rStyle w:val="aa"/>
                <w:b w:val="0"/>
                <w:sz w:val="24"/>
                <w:szCs w:val="24"/>
              </w:rPr>
              <w:t xml:space="preserve">-ориентированному подходу в ИТ и консультировать по вопросам управления ИТ-сервисами </w:t>
            </w:r>
          </w:p>
          <w:p w14:paraId="799E816C" w14:textId="77777777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  <w:p w14:paraId="00DD56A7" w14:textId="4114A904" w:rsidR="0016446D" w:rsidRPr="00961EC7" w:rsidRDefault="0016446D" w:rsidP="0016446D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EC1B" w14:textId="2A91D16A" w:rsidR="0016446D" w:rsidRPr="00961EC7" w:rsidRDefault="0016446D" w:rsidP="0016446D">
            <w:pPr>
              <w:pStyle w:val="Default"/>
              <w:jc w:val="both"/>
              <w:rPr>
                <w:rStyle w:val="aa"/>
                <w:b w:val="0"/>
                <w:bCs w:val="0"/>
                <w:color w:val="auto"/>
              </w:rPr>
            </w:pPr>
          </w:p>
          <w:p w14:paraId="4651F2C0" w14:textId="3D55D410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tabs>
                <w:tab w:val="left" w:pos="316"/>
              </w:tabs>
              <w:ind w:left="316" w:hanging="284"/>
              <w:rPr>
                <w:rStyle w:val="aa"/>
                <w:b w:val="0"/>
                <w:bCs w:val="0"/>
                <w:color w:val="auto"/>
              </w:rPr>
            </w:pPr>
            <w:r w:rsidRPr="00961EC7">
              <w:rPr>
                <w:color w:val="auto"/>
              </w:rPr>
              <w:t>Проектирует каталог ИТ-услуг</w:t>
            </w:r>
          </w:p>
        </w:tc>
        <w:tc>
          <w:tcPr>
            <w:tcW w:w="3827" w:type="dxa"/>
            <w:shd w:val="clear" w:color="auto" w:fill="auto"/>
          </w:tcPr>
          <w:p w14:paraId="27489F52" w14:textId="4C204B9C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последовательность и содержание этапов составления каталога ИТ-услуг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478FE67E" w14:textId="77777777" w:rsidR="0016446D" w:rsidRPr="00961EC7" w:rsidRDefault="0016446D" w:rsidP="00961EC7">
            <w:pPr>
              <w:adjustRightInd w:val="0"/>
              <w:jc w:val="both"/>
              <w:rPr>
                <w:bCs/>
                <w:sz w:val="24"/>
                <w:szCs w:val="24"/>
              </w:rPr>
            </w:pPr>
          </w:p>
          <w:p w14:paraId="6930F642" w14:textId="4BB6F6DC" w:rsidR="0016446D" w:rsidRPr="00961EC7" w:rsidRDefault="0016446D" w:rsidP="00961EC7">
            <w:pPr>
              <w:suppressAutoHyphens/>
              <w:jc w:val="both"/>
              <w:rPr>
                <w:rFonts w:eastAsia="MS Mincho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проектировать каталог ИТ-услуг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785E4DBF" w14:textId="77777777" w:rsidTr="0016446D">
        <w:trPr>
          <w:trHeight w:val="162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F7E9C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8F904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8795" w14:textId="77777777" w:rsidR="0016446D" w:rsidRPr="00961EC7" w:rsidRDefault="0016446D" w:rsidP="0016446D">
            <w:pPr>
              <w:pStyle w:val="Default"/>
              <w:jc w:val="both"/>
              <w:rPr>
                <w:color w:val="auto"/>
              </w:rPr>
            </w:pPr>
          </w:p>
          <w:p w14:paraId="7FAC4A1E" w14:textId="36C2FEB4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ind w:left="316" w:hanging="284"/>
              <w:rPr>
                <w:color w:val="auto"/>
              </w:rPr>
            </w:pPr>
            <w:r w:rsidRPr="00961EC7">
              <w:rPr>
                <w:color w:val="auto"/>
              </w:rPr>
              <w:t>Выявляет ИТ-процессы, необходимые для реализации ИТ-сервисов</w:t>
            </w:r>
          </w:p>
          <w:p w14:paraId="62F60031" w14:textId="595254C7" w:rsidR="0016446D" w:rsidRPr="00961EC7" w:rsidRDefault="0016446D" w:rsidP="0016446D">
            <w:pPr>
              <w:adjustRightInd w:val="0"/>
              <w:jc w:val="both"/>
              <w:rPr>
                <w:rStyle w:val="aa"/>
                <w:bCs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427F1B94" w14:textId="31D39FB2" w:rsidR="0016446D" w:rsidRPr="00961EC7" w:rsidRDefault="0016446D" w:rsidP="00961EC7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основные положения концепции управления ИТ-сервисами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41B63D3A" w14:textId="77777777" w:rsidR="0016446D" w:rsidRPr="00961EC7" w:rsidRDefault="0016446D" w:rsidP="00961EC7">
            <w:pPr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</w:p>
          <w:p w14:paraId="461A41E2" w14:textId="2201EBE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highlight w:val="yellow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>анализировать параметры, характеризующие ИТ-сервисы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1AFA16CF" w14:textId="77777777" w:rsidTr="00961EC7">
        <w:trPr>
          <w:trHeight w:val="833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EE85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3F7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67CB" w14:textId="63ED6970" w:rsidR="0016446D" w:rsidRPr="00961EC7" w:rsidRDefault="0016446D" w:rsidP="0016446D">
            <w:pPr>
              <w:pStyle w:val="Default"/>
              <w:numPr>
                <w:ilvl w:val="0"/>
                <w:numId w:val="38"/>
              </w:numPr>
              <w:ind w:left="316" w:hanging="316"/>
              <w:rPr>
                <w:rStyle w:val="aa"/>
                <w:b w:val="0"/>
              </w:rPr>
            </w:pPr>
            <w:r w:rsidRPr="00961EC7">
              <w:rPr>
                <w:color w:val="auto"/>
              </w:rPr>
              <w:t>Консультирует по вопросам управления ИТ-сервисами</w:t>
            </w:r>
          </w:p>
        </w:tc>
        <w:tc>
          <w:tcPr>
            <w:tcW w:w="3827" w:type="dxa"/>
            <w:shd w:val="clear" w:color="auto" w:fill="auto"/>
          </w:tcPr>
          <w:p w14:paraId="5A4419C2" w14:textId="01387F8E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Знать: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основные характеристики процессов </w:t>
            </w:r>
            <w:r w:rsidRPr="00961EC7">
              <w:rPr>
                <w:rFonts w:eastAsia="MS Mincho"/>
                <w:bCs/>
                <w:sz w:val="24"/>
                <w:szCs w:val="24"/>
                <w:lang w:val="en-US" w:eastAsia="ja-JP"/>
              </w:rPr>
              <w:t>ITIL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  <w:p w14:paraId="33679000" w14:textId="7777777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Cs/>
                <w:sz w:val="24"/>
                <w:szCs w:val="24"/>
                <w:lang w:eastAsia="ja-JP"/>
              </w:rPr>
            </w:pPr>
          </w:p>
          <w:p w14:paraId="1C73A127" w14:textId="3A381EA7" w:rsidR="0016446D" w:rsidRPr="00961EC7" w:rsidRDefault="0016446D" w:rsidP="00961EC7">
            <w:pPr>
              <w:adjustRightInd w:val="0"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 w:rsidRPr="00961EC7">
              <w:rPr>
                <w:rFonts w:eastAsia="MS Mincho"/>
                <w:bCs/>
                <w:sz w:val="24"/>
                <w:szCs w:val="24"/>
                <w:lang w:eastAsia="ja-JP"/>
              </w:rPr>
              <w:t xml:space="preserve"> оценивать системы автоматизации на соответствие процессам </w:t>
            </w:r>
            <w:r w:rsidRPr="00961EC7">
              <w:rPr>
                <w:rFonts w:eastAsia="MS Mincho"/>
                <w:bCs/>
                <w:sz w:val="24"/>
                <w:szCs w:val="24"/>
                <w:lang w:val="en-US" w:eastAsia="ja-JP"/>
              </w:rPr>
              <w:t>ITIL</w:t>
            </w:r>
            <w:r w:rsidR="00961EC7">
              <w:rPr>
                <w:rFonts w:eastAsia="MS Mincho"/>
                <w:bCs/>
                <w:sz w:val="24"/>
                <w:szCs w:val="24"/>
                <w:lang w:eastAsia="ja-JP"/>
              </w:rPr>
              <w:t>.</w:t>
            </w:r>
          </w:p>
        </w:tc>
      </w:tr>
      <w:tr w:rsidR="0016446D" w:rsidRPr="007D7A17" w14:paraId="76A15848" w14:textId="77777777" w:rsidTr="00961EC7">
        <w:trPr>
          <w:trHeight w:val="2311"/>
        </w:trPr>
        <w:tc>
          <w:tcPr>
            <w:tcW w:w="112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B396946" w14:textId="396A98CD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  <w:t>ПКН-11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07F76A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  <w:r w:rsidRPr="00961EC7"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  <w:t>Способность управлять ИТ-финансами и ИТ-бюджетом</w:t>
            </w:r>
          </w:p>
          <w:p w14:paraId="5FC8E64E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  <w:p w14:paraId="44888ACE" w14:textId="0005AD71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DC2" w14:textId="2AECA87F" w:rsidR="0016446D" w:rsidRPr="00961EC7" w:rsidRDefault="0016446D" w:rsidP="0016446D">
            <w:pPr>
              <w:pStyle w:val="Default"/>
              <w:numPr>
                <w:ilvl w:val="0"/>
                <w:numId w:val="39"/>
              </w:numPr>
              <w:ind w:left="316" w:hanging="316"/>
              <w:rPr>
                <w:color w:val="auto"/>
              </w:rPr>
            </w:pPr>
            <w:r w:rsidRPr="00961EC7">
              <w:rPr>
                <w:color w:val="auto"/>
              </w:rPr>
              <w:t>Демонстрирует знания об основных экономических методах, используемых в экономике ИТ</w:t>
            </w:r>
          </w:p>
          <w:p w14:paraId="4541DBA6" w14:textId="6CAE53D8" w:rsidR="0016446D" w:rsidRPr="00961EC7" w:rsidRDefault="0016446D" w:rsidP="0016446D">
            <w:pPr>
              <w:adjustRightInd w:val="0"/>
              <w:rPr>
                <w:rStyle w:val="aa"/>
                <w:b w:val="0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14:paraId="704589DD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b/>
                <w:bCs/>
                <w:sz w:val="24"/>
                <w:szCs w:val="24"/>
              </w:rPr>
              <w:t>Знать</w:t>
            </w:r>
            <w:r w:rsidRPr="00961EC7">
              <w:rPr>
                <w:sz w:val="24"/>
                <w:szCs w:val="24"/>
              </w:rPr>
              <w:t>:</w:t>
            </w:r>
          </w:p>
          <w:p w14:paraId="36C6D9E6" w14:textId="0F0599A2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sz w:val="24"/>
                <w:szCs w:val="24"/>
              </w:rPr>
              <w:t>сущность и содержание основных экономических методах, используемых в экономике ИТ</w:t>
            </w:r>
            <w:r w:rsidR="00961EC7">
              <w:rPr>
                <w:sz w:val="24"/>
                <w:szCs w:val="24"/>
              </w:rPr>
              <w:t>.</w:t>
            </w:r>
          </w:p>
          <w:p w14:paraId="756FC456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</w:p>
          <w:p w14:paraId="0A944ED8" w14:textId="7F2A3EEF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  <w:r w:rsidRPr="00961EC7">
              <w:rPr>
                <w:rFonts w:eastAsia="MS Mincho"/>
                <w:b/>
                <w:sz w:val="24"/>
                <w:szCs w:val="24"/>
                <w:lang w:eastAsia="ja-JP"/>
              </w:rPr>
              <w:t xml:space="preserve">Уметь: </w:t>
            </w:r>
            <w:r w:rsidRPr="00961EC7">
              <w:rPr>
                <w:color w:val="000000"/>
                <w:sz w:val="24"/>
                <w:szCs w:val="24"/>
              </w:rPr>
              <w:t xml:space="preserve">анализировать модели оценки </w:t>
            </w:r>
            <w:r w:rsidRPr="00961EC7">
              <w:rPr>
                <w:sz w:val="24"/>
                <w:szCs w:val="24"/>
              </w:rPr>
              <w:t>стоимости внедрения и владения информационными системами и ИТ-сервисами</w:t>
            </w:r>
            <w:r w:rsidR="00961EC7">
              <w:rPr>
                <w:sz w:val="24"/>
                <w:szCs w:val="24"/>
              </w:rPr>
              <w:t>.</w:t>
            </w:r>
          </w:p>
        </w:tc>
      </w:tr>
      <w:tr w:rsidR="0016446D" w:rsidRPr="007D7A17" w14:paraId="648A8885" w14:textId="77777777" w:rsidTr="00961EC7">
        <w:trPr>
          <w:trHeight w:val="2311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E2C" w14:textId="77777777" w:rsidR="0016446D" w:rsidRPr="00961EC7" w:rsidRDefault="0016446D" w:rsidP="0016446D">
            <w:pPr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B01" w14:textId="77777777" w:rsidR="0016446D" w:rsidRPr="00961EC7" w:rsidRDefault="0016446D" w:rsidP="0016446D">
            <w:pPr>
              <w:tabs>
                <w:tab w:val="left" w:pos="540"/>
              </w:tabs>
              <w:jc w:val="both"/>
              <w:rPr>
                <w:rFonts w:eastAsia="MS Mincho"/>
                <w:bCs/>
                <w:color w:val="00000A"/>
                <w:sz w:val="24"/>
                <w:szCs w:val="24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0A4B" w14:textId="5637D237" w:rsidR="0016446D" w:rsidRPr="00961EC7" w:rsidRDefault="0016446D" w:rsidP="0016446D">
            <w:pPr>
              <w:pStyle w:val="Default"/>
              <w:numPr>
                <w:ilvl w:val="0"/>
                <w:numId w:val="39"/>
              </w:numPr>
              <w:ind w:left="316" w:hanging="284"/>
              <w:jc w:val="both"/>
              <w:rPr>
                <w:rStyle w:val="aa"/>
                <w:b w:val="0"/>
              </w:rPr>
            </w:pPr>
            <w:r w:rsidRPr="00961EC7">
              <w:rPr>
                <w:color w:val="auto"/>
              </w:rPr>
              <w:t>Применяет основные экономические методы для оценки ИС</w:t>
            </w:r>
          </w:p>
        </w:tc>
        <w:tc>
          <w:tcPr>
            <w:tcW w:w="3827" w:type="dxa"/>
            <w:shd w:val="clear" w:color="auto" w:fill="auto"/>
          </w:tcPr>
          <w:p w14:paraId="360160E3" w14:textId="03E363EA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  <w:r w:rsidRPr="00961EC7">
              <w:rPr>
                <w:b/>
                <w:bCs/>
                <w:sz w:val="24"/>
                <w:szCs w:val="24"/>
              </w:rPr>
              <w:t>Знать</w:t>
            </w:r>
            <w:r w:rsidRPr="00961EC7">
              <w:rPr>
                <w:sz w:val="24"/>
                <w:szCs w:val="24"/>
              </w:rPr>
              <w:t>: сущность и содержание основных принципов финансов в части ИТ; особенности планирования финансов в ИТ-подразделениях и формирования ИТ-бюджета</w:t>
            </w:r>
            <w:r w:rsidR="00961EC7">
              <w:rPr>
                <w:sz w:val="24"/>
                <w:szCs w:val="24"/>
              </w:rPr>
              <w:t>.</w:t>
            </w:r>
          </w:p>
          <w:p w14:paraId="6DEEA4FA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sz w:val="24"/>
                <w:szCs w:val="24"/>
              </w:rPr>
            </w:pPr>
          </w:p>
          <w:p w14:paraId="773BF3B8" w14:textId="76C7BECF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  <w:r w:rsidRPr="00961EC7">
              <w:rPr>
                <w:b/>
                <w:sz w:val="24"/>
                <w:szCs w:val="24"/>
              </w:rPr>
              <w:t xml:space="preserve">Уметь: </w:t>
            </w:r>
            <w:r w:rsidRPr="00961EC7">
              <w:rPr>
                <w:sz w:val="24"/>
                <w:szCs w:val="24"/>
              </w:rPr>
              <w:t>разрабатывать бюдж</w:t>
            </w:r>
            <w:r w:rsidR="00961EC7">
              <w:rPr>
                <w:sz w:val="24"/>
                <w:szCs w:val="24"/>
              </w:rPr>
              <w:t>ет для проведения ИТ-диагностики.</w:t>
            </w:r>
          </w:p>
          <w:p w14:paraId="5201BF12" w14:textId="77777777" w:rsidR="0016446D" w:rsidRPr="00961EC7" w:rsidRDefault="0016446D" w:rsidP="00961EC7">
            <w:pPr>
              <w:overflowPunct w:val="0"/>
              <w:ind w:right="119"/>
              <w:jc w:val="both"/>
              <w:rPr>
                <w:sz w:val="24"/>
                <w:szCs w:val="24"/>
              </w:rPr>
            </w:pPr>
          </w:p>
          <w:p w14:paraId="45D3AC6C" w14:textId="77777777" w:rsidR="0016446D" w:rsidRPr="00961EC7" w:rsidRDefault="0016446D" w:rsidP="00961EC7">
            <w:pPr>
              <w:widowControl/>
              <w:suppressAutoHyphens/>
              <w:autoSpaceDE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bookmarkEnd w:id="0"/>
    </w:tbl>
    <w:p w14:paraId="545D2C2A" w14:textId="77777777" w:rsidR="001E4BB5" w:rsidRDefault="001E4BB5" w:rsidP="00ED1A1E">
      <w:pPr>
        <w:pStyle w:val="Style37"/>
        <w:widowControl/>
        <w:jc w:val="right"/>
        <w:rPr>
          <w:rStyle w:val="FontStyle429"/>
          <w:sz w:val="28"/>
          <w:szCs w:val="28"/>
        </w:rPr>
      </w:pPr>
    </w:p>
    <w:p w14:paraId="0563C7D6" w14:textId="77777777" w:rsidR="00305357" w:rsidRPr="00305357" w:rsidRDefault="00892EBC" w:rsidP="00D30321">
      <w:pPr>
        <w:pStyle w:val="a6"/>
        <w:numPr>
          <w:ilvl w:val="0"/>
          <w:numId w:val="4"/>
        </w:numPr>
        <w:tabs>
          <w:tab w:val="left" w:pos="709"/>
          <w:tab w:val="left" w:pos="1134"/>
          <w:tab w:val="left" w:pos="2083"/>
          <w:tab w:val="left" w:pos="4692"/>
          <w:tab w:val="left" w:pos="6360"/>
          <w:tab w:val="left" w:pos="7991"/>
        </w:tabs>
        <w:spacing w:before="89" w:line="299" w:lineRule="exact"/>
        <w:ind w:right="369" w:hanging="720"/>
        <w:jc w:val="both"/>
        <w:rPr>
          <w:sz w:val="28"/>
          <w:szCs w:val="28"/>
        </w:rPr>
      </w:pPr>
      <w:r w:rsidRPr="0094024B">
        <w:rPr>
          <w:b/>
          <w:sz w:val="28"/>
          <w:szCs w:val="28"/>
        </w:rPr>
        <w:t xml:space="preserve">Место дисциплины в структуре образовательной программы </w:t>
      </w:r>
    </w:p>
    <w:p w14:paraId="55CFD982" w14:textId="1F67B8BE" w:rsidR="00761DE2" w:rsidRDefault="00C047B4" w:rsidP="006A3B94">
      <w:pPr>
        <w:suppressAutoHyphens/>
        <w:ind w:right="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92EBC" w:rsidRPr="0094024B">
        <w:rPr>
          <w:sz w:val="28"/>
          <w:szCs w:val="28"/>
        </w:rPr>
        <w:t>Дисциплина «</w:t>
      </w:r>
      <w:r w:rsidR="000942AA" w:rsidRPr="00703766">
        <w:rPr>
          <w:rFonts w:eastAsiaTheme="minorHAnsi" w:cstheme="minorBidi"/>
          <w:sz w:val="28"/>
          <w:szCs w:val="28"/>
        </w:rPr>
        <w:t>Экономика информационных систем</w:t>
      </w:r>
      <w:r w:rsidR="00305357" w:rsidRPr="00ED1A1E">
        <w:rPr>
          <w:sz w:val="28"/>
          <w:szCs w:val="28"/>
        </w:rPr>
        <w:t xml:space="preserve">» относится </w:t>
      </w:r>
      <w:r w:rsidR="00ED1A1E" w:rsidRPr="00ED1A1E">
        <w:rPr>
          <w:sz w:val="28"/>
          <w:szCs w:val="28"/>
        </w:rPr>
        <w:t xml:space="preserve">к части, формируемой участниками образовательных отношений, </w:t>
      </w:r>
      <w:r w:rsidR="00D30321">
        <w:rPr>
          <w:sz w:val="28"/>
          <w:szCs w:val="28"/>
        </w:rPr>
        <w:t xml:space="preserve">и входит в </w:t>
      </w:r>
      <w:proofErr w:type="spellStart"/>
      <w:r w:rsidR="00D30321">
        <w:rPr>
          <w:sz w:val="28"/>
          <w:szCs w:val="28"/>
        </w:rPr>
        <w:t>общефакультетский</w:t>
      </w:r>
      <w:proofErr w:type="spellEnd"/>
      <w:r w:rsidR="00D30321">
        <w:rPr>
          <w:sz w:val="28"/>
          <w:szCs w:val="28"/>
        </w:rPr>
        <w:t xml:space="preserve"> (</w:t>
      </w:r>
      <w:proofErr w:type="spellStart"/>
      <w:r w:rsidR="00D30321">
        <w:rPr>
          <w:sz w:val="28"/>
          <w:szCs w:val="28"/>
        </w:rPr>
        <w:t>предпрофильный</w:t>
      </w:r>
      <w:proofErr w:type="spellEnd"/>
      <w:r w:rsidR="00D30321">
        <w:rPr>
          <w:sz w:val="28"/>
          <w:szCs w:val="28"/>
        </w:rPr>
        <w:t xml:space="preserve">) цикл </w:t>
      </w:r>
      <w:r w:rsidR="00DE68B6" w:rsidRPr="00DE68B6">
        <w:rPr>
          <w:sz w:val="28"/>
          <w:szCs w:val="28"/>
        </w:rPr>
        <w:t xml:space="preserve">дисциплин </w:t>
      </w:r>
      <w:r w:rsidR="00A76DDD" w:rsidRPr="00A76DDD">
        <w:rPr>
          <w:sz w:val="28"/>
          <w:szCs w:val="28"/>
        </w:rPr>
        <w:t>по направлению подготовки</w:t>
      </w:r>
      <w:r w:rsidR="00761DE2">
        <w:rPr>
          <w:sz w:val="28"/>
          <w:szCs w:val="28"/>
        </w:rPr>
        <w:t>:</w:t>
      </w:r>
      <w:r w:rsidR="00A76DDD" w:rsidRPr="00A76DDD">
        <w:rPr>
          <w:sz w:val="28"/>
          <w:szCs w:val="28"/>
        </w:rPr>
        <w:t xml:space="preserve"> 38.0</w:t>
      </w:r>
      <w:r w:rsidR="000942AA">
        <w:rPr>
          <w:sz w:val="28"/>
          <w:szCs w:val="28"/>
        </w:rPr>
        <w:t>3</w:t>
      </w:r>
      <w:r w:rsidR="00A76DDD" w:rsidRPr="00A76DDD">
        <w:rPr>
          <w:sz w:val="28"/>
          <w:szCs w:val="28"/>
        </w:rPr>
        <w:t>.0</w:t>
      </w:r>
      <w:r w:rsidR="000942AA">
        <w:rPr>
          <w:sz w:val="28"/>
          <w:szCs w:val="28"/>
        </w:rPr>
        <w:t>5</w:t>
      </w:r>
      <w:r w:rsidR="00A76DDD" w:rsidRPr="00A76DDD">
        <w:rPr>
          <w:sz w:val="28"/>
          <w:szCs w:val="28"/>
        </w:rPr>
        <w:t xml:space="preserve"> </w:t>
      </w:r>
      <w:r w:rsidR="000942AA" w:rsidRPr="000942AA">
        <w:rPr>
          <w:sz w:val="28"/>
          <w:szCs w:val="28"/>
        </w:rPr>
        <w:t>Бизнес-информатика</w:t>
      </w:r>
      <w:r w:rsidR="00761DE2">
        <w:rPr>
          <w:sz w:val="28"/>
          <w:szCs w:val="28"/>
        </w:rPr>
        <w:t>,</w:t>
      </w:r>
      <w:r w:rsidR="000942AA" w:rsidRPr="000942AA">
        <w:rPr>
          <w:sz w:val="28"/>
          <w:szCs w:val="28"/>
        </w:rPr>
        <w:t xml:space="preserve"> образовательн</w:t>
      </w:r>
      <w:r w:rsidR="00B214C6">
        <w:rPr>
          <w:sz w:val="28"/>
          <w:szCs w:val="28"/>
        </w:rPr>
        <w:t>ой</w:t>
      </w:r>
      <w:r w:rsidR="000942AA" w:rsidRPr="000942AA">
        <w:rPr>
          <w:sz w:val="28"/>
          <w:szCs w:val="28"/>
        </w:rPr>
        <w:t xml:space="preserve"> программ</w:t>
      </w:r>
      <w:r w:rsidR="00B214C6">
        <w:rPr>
          <w:sz w:val="28"/>
          <w:szCs w:val="28"/>
        </w:rPr>
        <w:t xml:space="preserve">ы </w:t>
      </w:r>
      <w:r w:rsidR="000942AA" w:rsidRPr="000942AA">
        <w:rPr>
          <w:sz w:val="28"/>
          <w:szCs w:val="28"/>
        </w:rPr>
        <w:t>«Цифровая трансформация управления бизнесом»</w:t>
      </w:r>
      <w:r w:rsidR="0027618B">
        <w:rPr>
          <w:sz w:val="28"/>
          <w:szCs w:val="28"/>
        </w:rPr>
        <w:t>.</w:t>
      </w:r>
    </w:p>
    <w:p w14:paraId="77C767AA" w14:textId="77777777" w:rsidR="003C298E" w:rsidRPr="00305357" w:rsidRDefault="003C298E" w:rsidP="00EC0C70">
      <w:pPr>
        <w:pStyle w:val="a4"/>
        <w:spacing w:before="4"/>
        <w:ind w:right="369"/>
        <w:rPr>
          <w:sz w:val="28"/>
          <w:szCs w:val="28"/>
        </w:rPr>
      </w:pPr>
    </w:p>
    <w:p w14:paraId="63290CA3" w14:textId="771998ED" w:rsidR="00892EBC" w:rsidRDefault="00892EBC" w:rsidP="007C08A7">
      <w:pPr>
        <w:pStyle w:val="1"/>
        <w:numPr>
          <w:ilvl w:val="0"/>
          <w:numId w:val="4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94024B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</w:t>
      </w:r>
      <w:r w:rsidR="00305357">
        <w:rPr>
          <w:rFonts w:ascii="Times New Roman" w:hAnsi="Times New Roman"/>
          <w:sz w:val="28"/>
          <w:szCs w:val="28"/>
        </w:rPr>
        <w:t>аботы обучающихся</w:t>
      </w:r>
    </w:p>
    <w:p w14:paraId="14EE51A3" w14:textId="0C18113F" w:rsidR="001C36F4" w:rsidRPr="00055767" w:rsidRDefault="001C36F4" w:rsidP="00055767">
      <w:pPr>
        <w:pStyle w:val="a4"/>
        <w:spacing w:before="57"/>
        <w:ind w:right="18"/>
        <w:jc w:val="right"/>
        <w:rPr>
          <w:sz w:val="28"/>
          <w:szCs w:val="28"/>
        </w:rPr>
      </w:pPr>
      <w:bookmarkStart w:id="1" w:name="_Hlk120380420"/>
      <w:r w:rsidRPr="0094024B">
        <w:rPr>
          <w:sz w:val="28"/>
          <w:szCs w:val="28"/>
        </w:rPr>
        <w:t xml:space="preserve">Таблица </w:t>
      </w:r>
      <w:r w:rsidR="00055767">
        <w:rPr>
          <w:sz w:val="28"/>
          <w:szCs w:val="28"/>
        </w:rPr>
        <w:t>2</w:t>
      </w:r>
    </w:p>
    <w:tbl>
      <w:tblPr>
        <w:tblW w:w="499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5"/>
        <w:gridCol w:w="3165"/>
        <w:gridCol w:w="3165"/>
      </w:tblGrid>
      <w:tr w:rsidR="001C36F4" w14:paraId="414C7BAC" w14:textId="77777777" w:rsidTr="00E3252E">
        <w:trPr>
          <w:trHeight w:val="608"/>
        </w:trPr>
        <w:tc>
          <w:tcPr>
            <w:tcW w:w="1762" w:type="pct"/>
          </w:tcPr>
          <w:p w14:paraId="0AF920D9" w14:textId="77777777" w:rsidR="006A3B94" w:rsidRDefault="006A3B94" w:rsidP="006A3B94">
            <w:pPr>
              <w:pStyle w:val="TableParagraph"/>
              <w:ind w:left="983" w:right="745" w:hanging="5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  <w:p w14:paraId="58CC4C72" w14:textId="126DEEA4" w:rsidR="001C36F4" w:rsidRDefault="006A3B94" w:rsidP="006A3B94">
            <w:pPr>
              <w:pStyle w:val="TableParagraph"/>
              <w:ind w:left="1230" w:right="756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по дисциплине</w:t>
            </w:r>
          </w:p>
        </w:tc>
        <w:tc>
          <w:tcPr>
            <w:tcW w:w="1619" w:type="pct"/>
          </w:tcPr>
          <w:p w14:paraId="309D93F2" w14:textId="77777777" w:rsidR="001C36F4" w:rsidRDefault="001C36F4" w:rsidP="00761DE2">
            <w:pPr>
              <w:pStyle w:val="TableParagraph"/>
              <w:ind w:left="93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28417F49" w14:textId="77777777" w:rsidR="001C36F4" w:rsidRDefault="001C36F4" w:rsidP="00761DE2">
            <w:pPr>
              <w:pStyle w:val="TableParagraph"/>
              <w:ind w:left="93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з/ед. и часах)</w:t>
            </w:r>
          </w:p>
        </w:tc>
        <w:tc>
          <w:tcPr>
            <w:tcW w:w="1619" w:type="pct"/>
          </w:tcPr>
          <w:p w14:paraId="414F50DA" w14:textId="77777777" w:rsidR="001C36F4" w:rsidRDefault="001C36F4" w:rsidP="00761DE2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семестр</w:t>
            </w:r>
          </w:p>
          <w:p w14:paraId="1ADD9291" w14:textId="77777777" w:rsidR="001C36F4" w:rsidRDefault="001C36F4" w:rsidP="00761DE2">
            <w:pPr>
              <w:pStyle w:val="TableParagraph"/>
              <w:spacing w:line="237" w:lineRule="auto"/>
              <w:ind w:left="127" w:right="259" w:hanging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(в</w:t>
            </w:r>
            <w:r w:rsidRPr="000942AA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1C36F4" w14:paraId="7C206D72" w14:textId="77777777" w:rsidTr="00E3252E">
        <w:trPr>
          <w:trHeight w:val="551"/>
        </w:trPr>
        <w:tc>
          <w:tcPr>
            <w:tcW w:w="1762" w:type="pct"/>
          </w:tcPr>
          <w:p w14:paraId="2E315BC3" w14:textId="77777777" w:rsidR="001C36F4" w:rsidRDefault="001C36F4" w:rsidP="00761DE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1619" w:type="pct"/>
          </w:tcPr>
          <w:p w14:paraId="51B1C5E4" w14:textId="3843D7CF" w:rsidR="001C36F4" w:rsidRDefault="001C36F4" w:rsidP="0027618B">
            <w:pPr>
              <w:pStyle w:val="TableParagraph"/>
              <w:spacing w:line="268" w:lineRule="exact"/>
              <w:ind w:left="93" w:right="8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з.ед</w:t>
            </w:r>
            <w:proofErr w:type="spellEnd"/>
            <w:r>
              <w:rPr>
                <w:sz w:val="24"/>
              </w:rPr>
              <w:t>.</w:t>
            </w:r>
            <w:r w:rsidR="0027618B">
              <w:rPr>
                <w:sz w:val="24"/>
                <w:lang w:val="en-US"/>
              </w:rPr>
              <w:t>/</w:t>
            </w:r>
            <w:r>
              <w:rPr>
                <w:sz w:val="24"/>
                <w:lang w:val="en-US"/>
              </w:rPr>
              <w:t>144</w:t>
            </w:r>
            <w:r>
              <w:rPr>
                <w:sz w:val="24"/>
              </w:rPr>
              <w:t xml:space="preserve"> час.</w:t>
            </w:r>
          </w:p>
        </w:tc>
        <w:tc>
          <w:tcPr>
            <w:tcW w:w="1619" w:type="pct"/>
          </w:tcPr>
          <w:p w14:paraId="68AAD0FD" w14:textId="77777777" w:rsidR="001C36F4" w:rsidRDefault="001C36F4" w:rsidP="00761DE2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  <w:tr w:rsidR="001C36F4" w14:paraId="390CEB50" w14:textId="77777777" w:rsidTr="00E3252E">
        <w:trPr>
          <w:trHeight w:val="551"/>
        </w:trPr>
        <w:tc>
          <w:tcPr>
            <w:tcW w:w="1762" w:type="pct"/>
          </w:tcPr>
          <w:p w14:paraId="0313B211" w14:textId="77777777" w:rsidR="001C36F4" w:rsidRDefault="001C36F4" w:rsidP="001C36F4">
            <w:pPr>
              <w:pStyle w:val="TableParagraph"/>
              <w:spacing w:line="276" w:lineRule="exact"/>
              <w:ind w:left="107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1619" w:type="pct"/>
          </w:tcPr>
          <w:p w14:paraId="25A2EF33" w14:textId="29BFE3C9" w:rsidR="001C36F4" w:rsidRDefault="001C36F4" w:rsidP="001C36F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19" w:type="pct"/>
          </w:tcPr>
          <w:p w14:paraId="2031FEE9" w14:textId="77777777" w:rsidR="001C36F4" w:rsidRDefault="001C36F4" w:rsidP="001C36F4">
            <w:pPr>
              <w:pStyle w:val="TableParagraph"/>
              <w:spacing w:before="131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1C36F4" w14:paraId="383D00B9" w14:textId="77777777" w:rsidTr="00E3252E">
        <w:trPr>
          <w:trHeight w:val="277"/>
        </w:trPr>
        <w:tc>
          <w:tcPr>
            <w:tcW w:w="1762" w:type="pct"/>
          </w:tcPr>
          <w:p w14:paraId="3FAC3E85" w14:textId="77777777" w:rsidR="001C36F4" w:rsidRDefault="001C36F4" w:rsidP="001C36F4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619" w:type="pct"/>
          </w:tcPr>
          <w:p w14:paraId="4DE741B8" w14:textId="298F5FF5" w:rsidR="001C36F4" w:rsidRDefault="001C36F4" w:rsidP="001C36F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pct"/>
          </w:tcPr>
          <w:p w14:paraId="5B53C86E" w14:textId="77777777" w:rsidR="001C36F4" w:rsidRDefault="001C36F4" w:rsidP="001C36F4">
            <w:pPr>
              <w:pStyle w:val="TableParagraph"/>
              <w:spacing w:line="25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C36F4" w14:paraId="4E1FA924" w14:textId="77777777" w:rsidTr="00E3252E">
        <w:trPr>
          <w:trHeight w:val="276"/>
        </w:trPr>
        <w:tc>
          <w:tcPr>
            <w:tcW w:w="1762" w:type="pct"/>
          </w:tcPr>
          <w:p w14:paraId="17518E1B" w14:textId="77777777" w:rsidR="001C36F4" w:rsidRDefault="001C36F4" w:rsidP="001C36F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1619" w:type="pct"/>
          </w:tcPr>
          <w:p w14:paraId="2EC54D91" w14:textId="320125A0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9" w:type="pct"/>
          </w:tcPr>
          <w:p w14:paraId="6EDDCD73" w14:textId="77777777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1C36F4" w14:paraId="0EBF417A" w14:textId="77777777" w:rsidTr="00E3252E">
        <w:trPr>
          <w:trHeight w:val="275"/>
        </w:trPr>
        <w:tc>
          <w:tcPr>
            <w:tcW w:w="1762" w:type="pct"/>
          </w:tcPr>
          <w:p w14:paraId="2FA8A75D" w14:textId="77777777" w:rsidR="001C36F4" w:rsidRDefault="001C36F4" w:rsidP="001C36F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619" w:type="pct"/>
          </w:tcPr>
          <w:p w14:paraId="74297A17" w14:textId="253E07DA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1619" w:type="pct"/>
          </w:tcPr>
          <w:p w14:paraId="3AEF7098" w14:textId="77777777" w:rsidR="001C36F4" w:rsidRDefault="001C36F4" w:rsidP="001C36F4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</w:tr>
      <w:tr w:rsidR="001C36F4" w14:paraId="181CA76E" w14:textId="77777777" w:rsidTr="00E3252E">
        <w:trPr>
          <w:trHeight w:val="385"/>
        </w:trPr>
        <w:tc>
          <w:tcPr>
            <w:tcW w:w="1762" w:type="pct"/>
          </w:tcPr>
          <w:p w14:paraId="5A3F9905" w14:textId="77777777" w:rsidR="001C36F4" w:rsidRDefault="001C36F4" w:rsidP="00761DE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1619" w:type="pct"/>
          </w:tcPr>
          <w:p w14:paraId="54DE3B64" w14:textId="315FE990" w:rsidR="001C36F4" w:rsidRDefault="001C36F4" w:rsidP="00761DE2">
            <w:pPr>
              <w:pStyle w:val="TableParagraph"/>
              <w:spacing w:line="270" w:lineRule="atLeast"/>
              <w:ind w:left="93" w:right="8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 w:rsidRPr="00F066FB">
              <w:rPr>
                <w:spacing w:val="-1"/>
                <w:sz w:val="24"/>
              </w:rPr>
              <w:t xml:space="preserve"> работа</w:t>
            </w:r>
          </w:p>
        </w:tc>
        <w:tc>
          <w:tcPr>
            <w:tcW w:w="1619" w:type="pct"/>
          </w:tcPr>
          <w:p w14:paraId="52D38831" w14:textId="1939F2CC" w:rsidR="001C36F4" w:rsidRDefault="001C36F4" w:rsidP="00761DE2">
            <w:pPr>
              <w:pStyle w:val="TableParagraph"/>
              <w:ind w:left="135" w:right="250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 w:rsidRPr="00F066FB">
              <w:rPr>
                <w:spacing w:val="-1"/>
                <w:sz w:val="24"/>
              </w:rPr>
              <w:t xml:space="preserve"> работа</w:t>
            </w:r>
            <w:bookmarkStart w:id="2" w:name="_GoBack"/>
            <w:bookmarkEnd w:id="2"/>
          </w:p>
        </w:tc>
      </w:tr>
      <w:tr w:rsidR="001C36F4" w14:paraId="4BA2B89E" w14:textId="77777777" w:rsidTr="00E3252E">
        <w:trPr>
          <w:trHeight w:val="275"/>
        </w:trPr>
        <w:tc>
          <w:tcPr>
            <w:tcW w:w="1762" w:type="pct"/>
          </w:tcPr>
          <w:p w14:paraId="1E4FE275" w14:textId="77777777" w:rsidR="001C36F4" w:rsidRDefault="001C36F4" w:rsidP="00761DE2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619" w:type="pct"/>
          </w:tcPr>
          <w:p w14:paraId="79AF5E85" w14:textId="2D2CB741" w:rsidR="001C36F4" w:rsidRDefault="00D30321" w:rsidP="00761DE2">
            <w:pPr>
              <w:pStyle w:val="TableParagraph"/>
              <w:spacing w:line="255" w:lineRule="exact"/>
              <w:ind w:left="93" w:right="85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1C36F4">
              <w:rPr>
                <w:sz w:val="24"/>
              </w:rPr>
              <w:t>ач</w:t>
            </w:r>
            <w:r w:rsidR="00055767">
              <w:rPr>
                <w:sz w:val="24"/>
              </w:rPr>
              <w:t>ё</w:t>
            </w:r>
            <w:r w:rsidR="001C36F4">
              <w:rPr>
                <w:sz w:val="24"/>
              </w:rPr>
              <w:t>т</w:t>
            </w:r>
          </w:p>
        </w:tc>
        <w:tc>
          <w:tcPr>
            <w:tcW w:w="1619" w:type="pct"/>
          </w:tcPr>
          <w:p w14:paraId="7B99857B" w14:textId="5DCA9E43" w:rsidR="001C36F4" w:rsidRDefault="00D30321" w:rsidP="00761DE2">
            <w:pPr>
              <w:pStyle w:val="TableParagraph"/>
              <w:spacing w:line="255" w:lineRule="exact"/>
              <w:ind w:left="424" w:right="417"/>
              <w:jc w:val="center"/>
              <w:rPr>
                <w:sz w:val="24"/>
              </w:rPr>
            </w:pPr>
            <w:r>
              <w:rPr>
                <w:sz w:val="24"/>
              </w:rPr>
              <w:t>З</w:t>
            </w:r>
            <w:r w:rsidR="001C36F4">
              <w:rPr>
                <w:sz w:val="24"/>
              </w:rPr>
              <w:t>ач</w:t>
            </w:r>
            <w:r w:rsidR="00055767">
              <w:rPr>
                <w:sz w:val="24"/>
              </w:rPr>
              <w:t>ёт</w:t>
            </w:r>
          </w:p>
        </w:tc>
      </w:tr>
      <w:bookmarkEnd w:id="1"/>
    </w:tbl>
    <w:p w14:paraId="05F21874" w14:textId="77777777" w:rsidR="001E4BB5" w:rsidRDefault="001E4BB5" w:rsidP="001E4BB5"/>
    <w:p w14:paraId="007421FD" w14:textId="32391AE8" w:rsidR="00892EBC" w:rsidRDefault="00892EBC" w:rsidP="006A3B94">
      <w:pPr>
        <w:pStyle w:val="1"/>
        <w:numPr>
          <w:ilvl w:val="0"/>
          <w:numId w:val="4"/>
        </w:numPr>
        <w:tabs>
          <w:tab w:val="left" w:pos="0"/>
        </w:tabs>
        <w:ind w:left="0" w:right="18" w:firstLine="0"/>
        <w:rPr>
          <w:rFonts w:ascii="Times New Roman" w:hAnsi="Times New Roman"/>
          <w:sz w:val="28"/>
          <w:szCs w:val="28"/>
        </w:rPr>
      </w:pPr>
      <w:r w:rsidRPr="00EC0C70">
        <w:rPr>
          <w:rFonts w:ascii="Times New Roman" w:hAnsi="Times New Roman"/>
          <w:sz w:val="28"/>
          <w:szCs w:val="28"/>
        </w:rPr>
        <w:t>Содержание</w:t>
      </w:r>
      <w:r w:rsidRPr="0094024B">
        <w:rPr>
          <w:rFonts w:ascii="Times New Roman" w:hAnsi="Times New Roman"/>
          <w:sz w:val="28"/>
          <w:szCs w:val="28"/>
        </w:rPr>
        <w:t xml:space="preserve">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1FAD030E" w14:textId="77777777" w:rsidR="001E4BB5" w:rsidRPr="0094024B" w:rsidRDefault="001E4BB5" w:rsidP="00EC0C70">
      <w:pPr>
        <w:pStyle w:val="1"/>
        <w:tabs>
          <w:tab w:val="left" w:pos="586"/>
        </w:tabs>
        <w:ind w:left="0" w:right="369"/>
        <w:rPr>
          <w:rFonts w:ascii="Times New Roman" w:hAnsi="Times New Roman"/>
          <w:sz w:val="28"/>
          <w:szCs w:val="28"/>
        </w:rPr>
      </w:pPr>
    </w:p>
    <w:p w14:paraId="02489DD6" w14:textId="4B5AF10C" w:rsidR="00892EBC" w:rsidRDefault="00892EBC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t>5.1.</w:t>
      </w:r>
      <w:r w:rsidR="00A34C91">
        <w:rPr>
          <w:rFonts w:ascii="Times New Roman" w:hAnsi="Times New Roman"/>
        </w:rPr>
        <w:t xml:space="preserve"> </w:t>
      </w:r>
      <w:r w:rsidRPr="0094024B">
        <w:rPr>
          <w:rFonts w:ascii="Times New Roman" w:hAnsi="Times New Roman"/>
        </w:rPr>
        <w:t>Содержание дисциплины</w:t>
      </w:r>
    </w:p>
    <w:p w14:paraId="7ADE45B4" w14:textId="77777777" w:rsidR="001E4BB5" w:rsidRPr="0094024B" w:rsidRDefault="001E4BB5" w:rsidP="0094024B">
      <w:pPr>
        <w:pStyle w:val="2"/>
        <w:tabs>
          <w:tab w:val="left" w:pos="0"/>
        </w:tabs>
        <w:spacing w:before="0"/>
        <w:ind w:left="0" w:right="510" w:firstLine="0"/>
        <w:rPr>
          <w:rFonts w:ascii="Times New Roman" w:hAnsi="Times New Roman"/>
        </w:rPr>
      </w:pPr>
    </w:p>
    <w:p w14:paraId="4FCA40E0" w14:textId="0493C979" w:rsidR="000942AA" w:rsidRDefault="000942AA" w:rsidP="000942AA">
      <w:pPr>
        <w:jc w:val="both"/>
        <w:rPr>
          <w:kern w:val="32"/>
          <w:sz w:val="28"/>
          <w:szCs w:val="28"/>
        </w:rPr>
      </w:pPr>
      <w:bookmarkStart w:id="3" w:name="_Hlk101265691"/>
      <w:r w:rsidRPr="004E27BE">
        <w:rPr>
          <w:b/>
          <w:bCs/>
          <w:kern w:val="32"/>
          <w:sz w:val="28"/>
          <w:szCs w:val="28"/>
        </w:rPr>
        <w:t xml:space="preserve">Тема 1. </w:t>
      </w:r>
      <w:r w:rsidRPr="005461D9">
        <w:rPr>
          <w:b/>
          <w:bCs/>
          <w:kern w:val="32"/>
          <w:sz w:val="28"/>
          <w:szCs w:val="28"/>
        </w:rPr>
        <w:t>Информационная система и организация</w:t>
      </w:r>
      <w:r w:rsidRPr="00387E21">
        <w:rPr>
          <w:kern w:val="32"/>
          <w:sz w:val="28"/>
          <w:szCs w:val="28"/>
        </w:rPr>
        <w:t xml:space="preserve"> </w:t>
      </w:r>
    </w:p>
    <w:p w14:paraId="23D94A0C" w14:textId="77777777" w:rsidR="0043453E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Информационный контур организации. </w:t>
      </w:r>
      <w:r w:rsidR="0043453E">
        <w:rPr>
          <w:kern w:val="32"/>
          <w:sz w:val="28"/>
          <w:szCs w:val="28"/>
        </w:rPr>
        <w:t xml:space="preserve">ИТ-инструменты для бизнеса. Цифровой переворот. </w:t>
      </w:r>
    </w:p>
    <w:p w14:paraId="1D27B1BC" w14:textId="1333663D" w:rsidR="000942AA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Проблемы оценки эффективности внедрения информационных систем. </w:t>
      </w:r>
      <w:r w:rsidR="0043453E">
        <w:rPr>
          <w:kern w:val="32"/>
          <w:sz w:val="28"/>
          <w:szCs w:val="28"/>
        </w:rPr>
        <w:t xml:space="preserve">Эффекты от информационных систем. </w:t>
      </w:r>
      <w:r w:rsidRPr="00387E21">
        <w:rPr>
          <w:kern w:val="32"/>
          <w:sz w:val="28"/>
          <w:szCs w:val="28"/>
        </w:rPr>
        <w:t xml:space="preserve">Подходы к оценке эффективности информационных систем и технологий (ИС/ИТ). Этапы оценки эффективности </w:t>
      </w:r>
      <w:bookmarkStart w:id="4" w:name="_Hlk23925480"/>
      <w:r w:rsidRPr="00387E21">
        <w:rPr>
          <w:kern w:val="32"/>
          <w:sz w:val="28"/>
          <w:szCs w:val="28"/>
        </w:rPr>
        <w:t>ИС/ИТ</w:t>
      </w:r>
      <w:bookmarkEnd w:id="4"/>
      <w:r w:rsidRPr="00387E21">
        <w:rPr>
          <w:kern w:val="32"/>
          <w:sz w:val="28"/>
          <w:szCs w:val="28"/>
        </w:rPr>
        <w:t>. Основные факторы обеспечения эффективности организации с помощью ИС/ИТ. Мониторинг ключевых показателей эффективности на всех этапах жизненного цикла информационных систем.</w:t>
      </w:r>
    </w:p>
    <w:p w14:paraId="4E58928B" w14:textId="367A66D3" w:rsidR="000942AA" w:rsidRDefault="000942AA" w:rsidP="000942AA">
      <w:pPr>
        <w:ind w:firstLine="709"/>
        <w:jc w:val="both"/>
        <w:rPr>
          <w:kern w:val="32"/>
          <w:sz w:val="28"/>
          <w:szCs w:val="28"/>
        </w:rPr>
      </w:pPr>
      <w:r w:rsidRPr="00D409BB">
        <w:rPr>
          <w:sz w:val="28"/>
          <w:szCs w:val="28"/>
        </w:rPr>
        <w:t xml:space="preserve">Изменение бизнес-среды под воздействием </w:t>
      </w:r>
      <w:r>
        <w:rPr>
          <w:sz w:val="28"/>
          <w:szCs w:val="28"/>
        </w:rPr>
        <w:t>ИТ и ИС</w:t>
      </w:r>
      <w:r w:rsidRPr="00D409BB">
        <w:rPr>
          <w:sz w:val="28"/>
          <w:szCs w:val="28"/>
        </w:rPr>
        <w:t xml:space="preserve">. </w:t>
      </w:r>
      <w:r w:rsidRPr="00387E21">
        <w:rPr>
          <w:kern w:val="32"/>
          <w:sz w:val="28"/>
          <w:szCs w:val="28"/>
        </w:rPr>
        <w:t>Управление</w:t>
      </w:r>
      <w:r w:rsidRPr="008F6C11">
        <w:rPr>
          <w:kern w:val="32"/>
          <w:sz w:val="28"/>
          <w:szCs w:val="28"/>
          <w:lang w:val="en-US"/>
        </w:rPr>
        <w:t xml:space="preserve"> </w:t>
      </w:r>
      <w:r w:rsidRPr="00387E21">
        <w:rPr>
          <w:kern w:val="32"/>
          <w:sz w:val="28"/>
          <w:szCs w:val="28"/>
        </w:rPr>
        <w:t>ИТ</w:t>
      </w:r>
      <w:r w:rsidRPr="008F6C11">
        <w:rPr>
          <w:kern w:val="32"/>
          <w:sz w:val="28"/>
          <w:szCs w:val="28"/>
          <w:lang w:val="en-US"/>
        </w:rPr>
        <w:t>-</w:t>
      </w:r>
      <w:r w:rsidRPr="00387E21">
        <w:rPr>
          <w:kern w:val="32"/>
          <w:sz w:val="28"/>
          <w:szCs w:val="28"/>
        </w:rPr>
        <w:t>активами</w:t>
      </w:r>
      <w:r w:rsidRPr="008F6C11">
        <w:rPr>
          <w:kern w:val="32"/>
          <w:sz w:val="28"/>
          <w:szCs w:val="28"/>
          <w:lang w:val="en-US"/>
        </w:rPr>
        <w:t xml:space="preserve"> (IT Asset Management, ITAM). </w:t>
      </w:r>
      <w:r w:rsidRPr="00387E21">
        <w:rPr>
          <w:kern w:val="32"/>
          <w:sz w:val="28"/>
          <w:szCs w:val="28"/>
        </w:rPr>
        <w:t>Оценка и учет состояния ИТ-активов.</w:t>
      </w:r>
    </w:p>
    <w:p w14:paraId="10C77FD3" w14:textId="77777777" w:rsidR="0043453E" w:rsidRDefault="0043453E" w:rsidP="000942AA">
      <w:pPr>
        <w:ind w:firstLine="709"/>
        <w:jc w:val="both"/>
        <w:rPr>
          <w:kern w:val="32"/>
          <w:sz w:val="28"/>
          <w:szCs w:val="28"/>
        </w:rPr>
      </w:pPr>
    </w:p>
    <w:p w14:paraId="169F97C1" w14:textId="484F5B89" w:rsidR="0043453E" w:rsidRPr="0043453E" w:rsidRDefault="0043453E" w:rsidP="0043453E">
      <w:pPr>
        <w:jc w:val="both"/>
        <w:rPr>
          <w:b/>
          <w:bCs/>
          <w:kern w:val="32"/>
          <w:sz w:val="28"/>
          <w:szCs w:val="28"/>
        </w:rPr>
      </w:pPr>
      <w:r w:rsidRPr="0043453E">
        <w:rPr>
          <w:b/>
          <w:bCs/>
          <w:kern w:val="32"/>
          <w:sz w:val="28"/>
          <w:szCs w:val="28"/>
        </w:rPr>
        <w:t xml:space="preserve">Тема </w:t>
      </w:r>
      <w:r>
        <w:rPr>
          <w:b/>
          <w:bCs/>
          <w:kern w:val="32"/>
          <w:sz w:val="28"/>
          <w:szCs w:val="28"/>
        </w:rPr>
        <w:t>2</w:t>
      </w:r>
      <w:r w:rsidRPr="0043453E">
        <w:rPr>
          <w:b/>
          <w:bCs/>
          <w:kern w:val="32"/>
          <w:sz w:val="28"/>
          <w:szCs w:val="28"/>
        </w:rPr>
        <w:t>. Инвестиционный анализ ИТ-проектов</w:t>
      </w:r>
    </w:p>
    <w:p w14:paraId="038D8070" w14:textId="74403ACA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Виды инвестиций в ИТ. Количественные (финансовые) методы оценки инвестиций в ИС.</w:t>
      </w:r>
    </w:p>
    <w:p w14:paraId="6684FA70" w14:textId="720AE585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Принцип неравноценности денег во времени. Разовый платёж. Потоки </w:t>
      </w:r>
      <w:r w:rsidRPr="0043453E">
        <w:rPr>
          <w:kern w:val="32"/>
          <w:sz w:val="28"/>
          <w:szCs w:val="28"/>
        </w:rPr>
        <w:lastRenderedPageBreak/>
        <w:t xml:space="preserve">платежей. </w:t>
      </w:r>
      <w:r w:rsidR="00B312F4">
        <w:rPr>
          <w:kern w:val="32"/>
          <w:sz w:val="28"/>
          <w:szCs w:val="28"/>
        </w:rPr>
        <w:t xml:space="preserve">Финансовые ренты. </w:t>
      </w:r>
      <w:r w:rsidRPr="0043453E">
        <w:rPr>
          <w:kern w:val="32"/>
          <w:sz w:val="28"/>
          <w:szCs w:val="28"/>
        </w:rPr>
        <w:t>Кредит. Типовые кредитные схемы.</w:t>
      </w:r>
    </w:p>
    <w:p w14:paraId="16888BE8" w14:textId="77777777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Критерии оценки эффективности инвестиционных проектов без учёта фактора времени. Критерии оценки эффективности инвестиционных проектов с учётом фактора времени: чистый приведённый доход (</w:t>
      </w:r>
      <w:proofErr w:type="spellStart"/>
      <w:r w:rsidRPr="0043453E">
        <w:rPr>
          <w:kern w:val="32"/>
          <w:sz w:val="28"/>
          <w:szCs w:val="28"/>
        </w:rPr>
        <w:t>Net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Present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Value</w:t>
      </w:r>
      <w:proofErr w:type="spellEnd"/>
      <w:r w:rsidRPr="0043453E">
        <w:rPr>
          <w:kern w:val="32"/>
          <w:sz w:val="28"/>
          <w:szCs w:val="28"/>
        </w:rPr>
        <w:t>, NPV), рентабельность (</w:t>
      </w:r>
      <w:proofErr w:type="spellStart"/>
      <w:r w:rsidRPr="0043453E">
        <w:rPr>
          <w:kern w:val="32"/>
          <w:sz w:val="28"/>
          <w:szCs w:val="28"/>
        </w:rPr>
        <w:t>Profitability</w:t>
      </w:r>
      <w:proofErr w:type="spellEnd"/>
      <w:r w:rsidRPr="0043453E">
        <w:rPr>
          <w:kern w:val="32"/>
          <w:sz w:val="28"/>
          <w:szCs w:val="28"/>
        </w:rPr>
        <w:t>, PI), индекс рентабельности (</w:t>
      </w:r>
      <w:proofErr w:type="spellStart"/>
      <w:r w:rsidRPr="0043453E">
        <w:rPr>
          <w:kern w:val="32"/>
          <w:sz w:val="28"/>
          <w:szCs w:val="28"/>
        </w:rPr>
        <w:t>Profitability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Index</w:t>
      </w:r>
      <w:proofErr w:type="spellEnd"/>
      <w:r w:rsidRPr="0043453E">
        <w:rPr>
          <w:kern w:val="32"/>
          <w:sz w:val="28"/>
          <w:szCs w:val="28"/>
        </w:rPr>
        <w:t>), «дисконтированный» период окупаемости (</w:t>
      </w:r>
      <w:proofErr w:type="spellStart"/>
      <w:r w:rsidRPr="0043453E">
        <w:rPr>
          <w:kern w:val="32"/>
          <w:sz w:val="28"/>
          <w:szCs w:val="28"/>
        </w:rPr>
        <w:t>Discounted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Payback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Period</w:t>
      </w:r>
      <w:proofErr w:type="spellEnd"/>
      <w:r w:rsidRPr="0043453E">
        <w:rPr>
          <w:kern w:val="32"/>
          <w:sz w:val="28"/>
          <w:szCs w:val="28"/>
        </w:rPr>
        <w:t>, DPP), внутренняя норма доходности (</w:t>
      </w:r>
      <w:proofErr w:type="spellStart"/>
      <w:r w:rsidRPr="0043453E">
        <w:rPr>
          <w:kern w:val="32"/>
          <w:sz w:val="28"/>
          <w:szCs w:val="28"/>
        </w:rPr>
        <w:t>Internal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Rate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Return</w:t>
      </w:r>
      <w:proofErr w:type="spellEnd"/>
      <w:r w:rsidRPr="0043453E">
        <w:rPr>
          <w:kern w:val="32"/>
          <w:sz w:val="28"/>
          <w:szCs w:val="28"/>
        </w:rPr>
        <w:t>, IRR), модифицированная внутренняя норма доходности (</w:t>
      </w:r>
      <w:proofErr w:type="spellStart"/>
      <w:r w:rsidRPr="0043453E">
        <w:rPr>
          <w:kern w:val="32"/>
          <w:sz w:val="28"/>
          <w:szCs w:val="28"/>
        </w:rPr>
        <w:t>Modified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Internal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Rate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Return</w:t>
      </w:r>
      <w:proofErr w:type="spellEnd"/>
      <w:r w:rsidRPr="0043453E">
        <w:rPr>
          <w:kern w:val="32"/>
          <w:sz w:val="28"/>
          <w:szCs w:val="28"/>
        </w:rPr>
        <w:t>, IRR). Анализ единичного проекта.</w:t>
      </w:r>
    </w:p>
    <w:p w14:paraId="0F6C085E" w14:textId="1E52CB10" w:rsid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Точка безубыточности по инвестиционному проекту (по NPV). </w:t>
      </w:r>
    </w:p>
    <w:p w14:paraId="6944ED6A" w14:textId="3596D23F" w:rsidR="00D0025F" w:rsidRPr="0043453E" w:rsidRDefault="00D0025F" w:rsidP="0043453E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Анализ чувствительности по сценариям «оптимизма </w:t>
      </w:r>
      <w:r w:rsidRPr="00D0025F">
        <w:rPr>
          <w:kern w:val="32"/>
          <w:sz w:val="28"/>
          <w:szCs w:val="28"/>
        </w:rPr>
        <w:t>–</w:t>
      </w:r>
      <w:r>
        <w:rPr>
          <w:kern w:val="32"/>
          <w:sz w:val="28"/>
          <w:szCs w:val="28"/>
        </w:rPr>
        <w:t xml:space="preserve"> пессимизма».</w:t>
      </w:r>
    </w:p>
    <w:p w14:paraId="3E89C3C2" w14:textId="62742F98" w:rsidR="0043453E" w:rsidRDefault="00AE7E7E" w:rsidP="0043453E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 xml:space="preserve">Инвестиционный анализ </w:t>
      </w:r>
      <w:r w:rsidR="0043453E" w:rsidRPr="0043453E">
        <w:rPr>
          <w:kern w:val="32"/>
          <w:sz w:val="28"/>
          <w:szCs w:val="28"/>
        </w:rPr>
        <w:t>конкурирующих</w:t>
      </w:r>
      <w:r>
        <w:rPr>
          <w:kern w:val="32"/>
          <w:sz w:val="28"/>
          <w:szCs w:val="28"/>
        </w:rPr>
        <w:t xml:space="preserve"> проектов.</w:t>
      </w:r>
      <w:r w:rsidR="00D0025F">
        <w:rPr>
          <w:kern w:val="32"/>
          <w:sz w:val="28"/>
          <w:szCs w:val="28"/>
        </w:rPr>
        <w:t xml:space="preserve"> Точка Фишера.</w:t>
      </w:r>
    </w:p>
    <w:p w14:paraId="24EE9E55" w14:textId="713CE21E" w:rsidR="00B04EA7" w:rsidRDefault="00B04EA7" w:rsidP="0043453E">
      <w:pPr>
        <w:ind w:firstLine="709"/>
        <w:jc w:val="both"/>
        <w:rPr>
          <w:kern w:val="32"/>
          <w:sz w:val="28"/>
          <w:szCs w:val="28"/>
        </w:rPr>
      </w:pPr>
    </w:p>
    <w:p w14:paraId="50C8345B" w14:textId="2C7DF9D0" w:rsidR="00B04EA7" w:rsidRPr="00B04EA7" w:rsidRDefault="00B04EA7" w:rsidP="00B04EA7">
      <w:pPr>
        <w:jc w:val="both"/>
        <w:rPr>
          <w:b/>
          <w:bCs/>
          <w:kern w:val="32"/>
          <w:sz w:val="28"/>
          <w:szCs w:val="28"/>
        </w:rPr>
      </w:pPr>
      <w:r w:rsidRPr="00B04EA7">
        <w:rPr>
          <w:b/>
          <w:bCs/>
          <w:kern w:val="32"/>
          <w:sz w:val="28"/>
          <w:szCs w:val="28"/>
        </w:rPr>
        <w:t xml:space="preserve">Тема 3. Комплексные подходы к </w:t>
      </w:r>
      <w:r>
        <w:rPr>
          <w:b/>
          <w:bCs/>
          <w:kern w:val="32"/>
          <w:sz w:val="28"/>
          <w:szCs w:val="28"/>
        </w:rPr>
        <w:t>выбору и оценке</w:t>
      </w:r>
      <w:r w:rsidRPr="00B04EA7">
        <w:rPr>
          <w:b/>
          <w:bCs/>
          <w:kern w:val="32"/>
          <w:sz w:val="28"/>
          <w:szCs w:val="28"/>
        </w:rPr>
        <w:t xml:space="preserve"> эффективност</w:t>
      </w:r>
      <w:r>
        <w:rPr>
          <w:b/>
          <w:bCs/>
          <w:kern w:val="32"/>
          <w:sz w:val="28"/>
          <w:szCs w:val="28"/>
        </w:rPr>
        <w:t>и</w:t>
      </w:r>
      <w:r w:rsidRPr="00B04EA7">
        <w:rPr>
          <w:b/>
          <w:bCs/>
          <w:kern w:val="32"/>
          <w:sz w:val="28"/>
          <w:szCs w:val="28"/>
        </w:rPr>
        <w:t xml:space="preserve"> ИС/ИТ</w:t>
      </w:r>
    </w:p>
    <w:p w14:paraId="2B8D6552" w14:textId="389B11B5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 xml:space="preserve">Система </w:t>
      </w:r>
      <w:r>
        <w:rPr>
          <w:kern w:val="32"/>
          <w:sz w:val="28"/>
          <w:szCs w:val="28"/>
        </w:rPr>
        <w:t xml:space="preserve">сбалансированных </w:t>
      </w:r>
      <w:r w:rsidRPr="00B04EA7">
        <w:rPr>
          <w:kern w:val="32"/>
          <w:sz w:val="28"/>
          <w:szCs w:val="28"/>
        </w:rPr>
        <w:t>показателей для ИC.</w:t>
      </w:r>
    </w:p>
    <w:p w14:paraId="6A74C198" w14:textId="77777777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>Экспертное оценивание. Шкалы и методы измерений в экспертном оценивании. Получение обобщённой экспертной оценки на основе индивидуальных оценок экспертов в порядковой шкале и шкале интервалов. Методы оценки согласованности мнений экспертов. Организация и проведение экспертизы.</w:t>
      </w:r>
    </w:p>
    <w:p w14:paraId="1C33D703" w14:textId="77777777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>Метод прикладной информационной экономики и его модификация с использованием методов экспертного оценивания.</w:t>
      </w:r>
    </w:p>
    <w:p w14:paraId="60C5ECE2" w14:textId="77777777" w:rsidR="003F27A5" w:rsidRPr="0043453E" w:rsidRDefault="003F27A5" w:rsidP="003F27A5">
      <w:pPr>
        <w:ind w:firstLine="709"/>
        <w:jc w:val="both"/>
        <w:rPr>
          <w:kern w:val="32"/>
          <w:sz w:val="28"/>
          <w:szCs w:val="28"/>
        </w:rPr>
      </w:pPr>
      <w:r>
        <w:rPr>
          <w:kern w:val="32"/>
          <w:sz w:val="28"/>
          <w:szCs w:val="28"/>
        </w:rPr>
        <w:t>Метод анализа иерархий для выбора ИС</w:t>
      </w:r>
      <w:r w:rsidRPr="003F27A5">
        <w:rPr>
          <w:kern w:val="32"/>
          <w:sz w:val="28"/>
          <w:szCs w:val="28"/>
        </w:rPr>
        <w:t>/</w:t>
      </w:r>
      <w:r>
        <w:rPr>
          <w:kern w:val="32"/>
          <w:sz w:val="28"/>
          <w:szCs w:val="28"/>
        </w:rPr>
        <w:t>ИТ.</w:t>
      </w:r>
    </w:p>
    <w:p w14:paraId="0BCC4C0F" w14:textId="693F0CCF" w:rsidR="00B04EA7" w:rsidRPr="00B04EA7" w:rsidRDefault="00B04EA7" w:rsidP="00B04EA7">
      <w:pPr>
        <w:ind w:firstLine="709"/>
        <w:jc w:val="both"/>
        <w:rPr>
          <w:kern w:val="32"/>
          <w:sz w:val="28"/>
          <w:szCs w:val="28"/>
        </w:rPr>
      </w:pPr>
      <w:r w:rsidRPr="00B04EA7">
        <w:rPr>
          <w:kern w:val="32"/>
          <w:sz w:val="28"/>
          <w:szCs w:val="28"/>
        </w:rPr>
        <w:t xml:space="preserve">Оценка социальной эффективности инвестиций в ИС/ИТ с использованием экспертного </w:t>
      </w:r>
      <w:r>
        <w:rPr>
          <w:kern w:val="32"/>
          <w:sz w:val="28"/>
          <w:szCs w:val="28"/>
        </w:rPr>
        <w:t>оценивания</w:t>
      </w:r>
      <w:r w:rsidRPr="00B04EA7">
        <w:rPr>
          <w:kern w:val="32"/>
          <w:sz w:val="28"/>
          <w:szCs w:val="28"/>
        </w:rPr>
        <w:t xml:space="preserve">. </w:t>
      </w:r>
      <w:r w:rsidR="003F27A5">
        <w:rPr>
          <w:kern w:val="32"/>
          <w:sz w:val="28"/>
          <w:szCs w:val="28"/>
        </w:rPr>
        <w:t>Метод цепных подстановок детерминированного факторного анализа.</w:t>
      </w:r>
    </w:p>
    <w:p w14:paraId="4627B980" w14:textId="77777777" w:rsidR="0043453E" w:rsidRPr="0043453E" w:rsidRDefault="0043453E" w:rsidP="0043453E">
      <w:pPr>
        <w:ind w:firstLine="709"/>
        <w:jc w:val="both"/>
        <w:rPr>
          <w:kern w:val="32"/>
          <w:sz w:val="28"/>
          <w:szCs w:val="28"/>
        </w:rPr>
      </w:pPr>
    </w:p>
    <w:p w14:paraId="7D043D09" w14:textId="24292A1E" w:rsidR="0043453E" w:rsidRPr="0013547B" w:rsidRDefault="0043453E" w:rsidP="0013547B">
      <w:pPr>
        <w:jc w:val="both"/>
        <w:rPr>
          <w:b/>
          <w:bCs/>
          <w:kern w:val="32"/>
          <w:sz w:val="28"/>
          <w:szCs w:val="28"/>
        </w:rPr>
      </w:pPr>
      <w:r w:rsidRPr="0013547B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4</w:t>
      </w:r>
      <w:r w:rsidRPr="0013547B">
        <w:rPr>
          <w:b/>
          <w:bCs/>
          <w:kern w:val="32"/>
          <w:sz w:val="28"/>
          <w:szCs w:val="28"/>
        </w:rPr>
        <w:t>. Затратные методы оценки ИС</w:t>
      </w:r>
    </w:p>
    <w:p w14:paraId="72C83AE1" w14:textId="77777777" w:rsid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Совокупная стоимость владения (</w:t>
      </w:r>
      <w:proofErr w:type="spellStart"/>
      <w:r w:rsidRPr="0043453E">
        <w:rPr>
          <w:kern w:val="32"/>
          <w:sz w:val="28"/>
          <w:szCs w:val="28"/>
        </w:rPr>
        <w:t>Total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Cost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of</w:t>
      </w:r>
      <w:proofErr w:type="spellEnd"/>
      <w:r w:rsidRPr="0043453E">
        <w:rPr>
          <w:kern w:val="32"/>
          <w:sz w:val="28"/>
          <w:szCs w:val="28"/>
        </w:rPr>
        <w:t xml:space="preserve"> </w:t>
      </w:r>
      <w:proofErr w:type="spellStart"/>
      <w:r w:rsidRPr="0043453E">
        <w:rPr>
          <w:kern w:val="32"/>
          <w:sz w:val="28"/>
          <w:szCs w:val="28"/>
        </w:rPr>
        <w:t>Ownership</w:t>
      </w:r>
      <w:proofErr w:type="spellEnd"/>
      <w:r w:rsidRPr="0043453E">
        <w:rPr>
          <w:kern w:val="32"/>
          <w:sz w:val="28"/>
          <w:szCs w:val="28"/>
        </w:rPr>
        <w:t xml:space="preserve">, TCO): понятие и оценка. </w:t>
      </w:r>
    </w:p>
    <w:p w14:paraId="21DC90EB" w14:textId="2E462927" w:rsidR="00AE7E7E" w:rsidRP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Прямые и косвенные затраты. </w:t>
      </w:r>
      <w:r w:rsidR="00AE7E7E">
        <w:rPr>
          <w:kern w:val="32"/>
          <w:sz w:val="28"/>
          <w:szCs w:val="28"/>
        </w:rPr>
        <w:t xml:space="preserve">Модели расчета </w:t>
      </w:r>
      <w:r w:rsidR="00AE7E7E">
        <w:rPr>
          <w:kern w:val="32"/>
          <w:sz w:val="28"/>
          <w:szCs w:val="28"/>
          <w:lang w:val="en-US"/>
        </w:rPr>
        <w:t>TCO</w:t>
      </w:r>
      <w:r w:rsidR="00AE7E7E">
        <w:rPr>
          <w:kern w:val="32"/>
          <w:sz w:val="28"/>
          <w:szCs w:val="28"/>
        </w:rPr>
        <w:t>.</w:t>
      </w:r>
    </w:p>
    <w:p w14:paraId="46EB77C3" w14:textId="77777777" w:rsidR="00AE7E7E" w:rsidRDefault="0043453E" w:rsidP="0043453E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 xml:space="preserve">Основные направления снижения совокупной стоимости владения. </w:t>
      </w:r>
      <w:r w:rsidR="00AE7E7E">
        <w:rPr>
          <w:kern w:val="32"/>
          <w:sz w:val="28"/>
          <w:szCs w:val="28"/>
        </w:rPr>
        <w:t xml:space="preserve">Планирование совокупной стоимости владения. Управление совокупной стоимостью владения. </w:t>
      </w:r>
    </w:p>
    <w:p w14:paraId="5D4149C5" w14:textId="0991077A" w:rsidR="0043453E" w:rsidRPr="0043453E" w:rsidRDefault="0043453E" w:rsidP="003F27A5">
      <w:pPr>
        <w:ind w:firstLine="709"/>
        <w:jc w:val="both"/>
        <w:rPr>
          <w:kern w:val="32"/>
          <w:sz w:val="28"/>
          <w:szCs w:val="28"/>
        </w:rPr>
      </w:pPr>
      <w:r w:rsidRPr="0043453E">
        <w:rPr>
          <w:kern w:val="32"/>
          <w:sz w:val="28"/>
          <w:szCs w:val="28"/>
        </w:rPr>
        <w:t>Отдача от инвестиций (ROI). Экономическая добавленная стоимость (EVA). Обоснование внедрения информационной системы</w:t>
      </w:r>
      <w:r w:rsidR="00AE7E7E">
        <w:rPr>
          <w:kern w:val="32"/>
          <w:sz w:val="28"/>
          <w:szCs w:val="28"/>
        </w:rPr>
        <w:t xml:space="preserve"> на основе </w:t>
      </w:r>
      <w:r w:rsidR="00B04EA7">
        <w:rPr>
          <w:kern w:val="32"/>
          <w:sz w:val="28"/>
          <w:szCs w:val="28"/>
          <w:lang w:val="en-US"/>
        </w:rPr>
        <w:t>TCO</w:t>
      </w:r>
      <w:r w:rsidR="00B04EA7">
        <w:rPr>
          <w:kern w:val="32"/>
          <w:sz w:val="28"/>
          <w:szCs w:val="28"/>
        </w:rPr>
        <w:t>.</w:t>
      </w:r>
    </w:p>
    <w:p w14:paraId="36FACD51" w14:textId="77777777" w:rsidR="000942AA" w:rsidRPr="003F27A5" w:rsidRDefault="000942AA" w:rsidP="000942AA">
      <w:pPr>
        <w:ind w:firstLine="709"/>
        <w:jc w:val="both"/>
        <w:rPr>
          <w:b/>
          <w:bCs/>
          <w:kern w:val="32"/>
          <w:sz w:val="28"/>
          <w:szCs w:val="28"/>
        </w:rPr>
      </w:pPr>
    </w:p>
    <w:p w14:paraId="4EA368B4" w14:textId="21BA77C2" w:rsidR="000942AA" w:rsidRPr="00512376" w:rsidRDefault="000942AA" w:rsidP="000942AA">
      <w:pPr>
        <w:jc w:val="both"/>
        <w:rPr>
          <w:b/>
          <w:bCs/>
          <w:kern w:val="32"/>
          <w:sz w:val="28"/>
          <w:szCs w:val="28"/>
        </w:rPr>
      </w:pPr>
      <w:r w:rsidRPr="00512376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5</w:t>
      </w:r>
      <w:r w:rsidRPr="00512376">
        <w:rPr>
          <w:b/>
          <w:bCs/>
          <w:kern w:val="32"/>
          <w:sz w:val="28"/>
          <w:szCs w:val="28"/>
        </w:rPr>
        <w:t xml:space="preserve">. </w:t>
      </w:r>
      <w:bookmarkStart w:id="5" w:name="_Hlk29878994"/>
      <w:r w:rsidRPr="00512376">
        <w:rPr>
          <w:b/>
          <w:bCs/>
          <w:kern w:val="32"/>
          <w:sz w:val="28"/>
          <w:szCs w:val="28"/>
        </w:rPr>
        <w:t>Бюджет ИТ-подразделения</w:t>
      </w:r>
      <w:bookmarkEnd w:id="5"/>
    </w:p>
    <w:p w14:paraId="663344A9" w14:textId="77777777" w:rsidR="00D012FE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Классификация затрат на ИТ. Анализ ИТ-затрат. Определение точки безубыточности. </w:t>
      </w:r>
    </w:p>
    <w:p w14:paraId="79303F10" w14:textId="77777777" w:rsidR="00B07E31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>Роль ИТ-службы с точки зрения центра финансовой ответственности.</w:t>
      </w:r>
    </w:p>
    <w:p w14:paraId="2EE16188" w14:textId="77777777" w:rsidR="00B07E31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Подходы к формированию ИТ-бюджета. Структура ИТ-бюджета. Оценка расходов на обновление </w:t>
      </w:r>
      <w:r>
        <w:rPr>
          <w:kern w:val="32"/>
          <w:sz w:val="28"/>
          <w:szCs w:val="28"/>
        </w:rPr>
        <w:t>ИТ-</w:t>
      </w:r>
      <w:r w:rsidRPr="00387E21">
        <w:rPr>
          <w:kern w:val="32"/>
          <w:sz w:val="28"/>
          <w:szCs w:val="28"/>
        </w:rPr>
        <w:t xml:space="preserve">парка. Стоимость поддержки информационной инфраструктуры.  </w:t>
      </w:r>
    </w:p>
    <w:p w14:paraId="6DF497C8" w14:textId="4482A750" w:rsidR="000942AA" w:rsidRPr="00512376" w:rsidRDefault="000942AA" w:rsidP="007C08A7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>Расчет затрат на ИТ-сервис для бизнес-подразделений на основе рекомендаций</w:t>
      </w:r>
      <w:r w:rsidRPr="00253217">
        <w:rPr>
          <w:kern w:val="32"/>
          <w:sz w:val="28"/>
          <w:szCs w:val="28"/>
        </w:rPr>
        <w:t xml:space="preserve"> библиотек</w:t>
      </w:r>
      <w:r>
        <w:rPr>
          <w:kern w:val="32"/>
          <w:sz w:val="28"/>
          <w:szCs w:val="28"/>
        </w:rPr>
        <w:t>и</w:t>
      </w:r>
      <w:r w:rsidRPr="00253217">
        <w:rPr>
          <w:kern w:val="32"/>
          <w:sz w:val="28"/>
          <w:szCs w:val="28"/>
        </w:rPr>
        <w:t xml:space="preserve"> инфраструктуры </w:t>
      </w:r>
      <w:r>
        <w:rPr>
          <w:kern w:val="32"/>
          <w:sz w:val="28"/>
          <w:szCs w:val="28"/>
        </w:rPr>
        <w:t>ИТ</w:t>
      </w:r>
      <w:r w:rsidRPr="00253217">
        <w:rPr>
          <w:kern w:val="32"/>
          <w:sz w:val="28"/>
          <w:szCs w:val="28"/>
        </w:rPr>
        <w:t xml:space="preserve"> </w:t>
      </w:r>
      <w:r>
        <w:rPr>
          <w:kern w:val="32"/>
          <w:sz w:val="28"/>
          <w:szCs w:val="28"/>
        </w:rPr>
        <w:t>(</w:t>
      </w:r>
      <w:r w:rsidRPr="00253217">
        <w:rPr>
          <w:kern w:val="32"/>
          <w:sz w:val="28"/>
          <w:szCs w:val="28"/>
        </w:rPr>
        <w:t xml:space="preserve">IT </w:t>
      </w:r>
      <w:proofErr w:type="spellStart"/>
      <w:r w:rsidRPr="00253217">
        <w:rPr>
          <w:kern w:val="32"/>
          <w:sz w:val="28"/>
          <w:szCs w:val="28"/>
        </w:rPr>
        <w:t>Infrastructure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Library</w:t>
      </w:r>
      <w:proofErr w:type="spellEnd"/>
      <w:r>
        <w:rPr>
          <w:kern w:val="32"/>
          <w:sz w:val="28"/>
          <w:szCs w:val="28"/>
        </w:rPr>
        <w:t xml:space="preserve">, </w:t>
      </w:r>
      <w:r w:rsidRPr="00387E21">
        <w:rPr>
          <w:kern w:val="32"/>
          <w:sz w:val="28"/>
          <w:szCs w:val="28"/>
        </w:rPr>
        <w:t>ITIL</w:t>
      </w:r>
      <w:r>
        <w:rPr>
          <w:kern w:val="32"/>
          <w:sz w:val="28"/>
          <w:szCs w:val="28"/>
        </w:rPr>
        <w:t>)</w:t>
      </w:r>
      <w:r w:rsidRPr="00387E21">
        <w:rPr>
          <w:kern w:val="32"/>
          <w:sz w:val="28"/>
          <w:szCs w:val="28"/>
        </w:rPr>
        <w:t xml:space="preserve"> и </w:t>
      </w:r>
      <w:proofErr w:type="spellStart"/>
      <w:r w:rsidRPr="00387E21">
        <w:rPr>
          <w:kern w:val="32"/>
          <w:sz w:val="28"/>
          <w:szCs w:val="28"/>
        </w:rPr>
        <w:lastRenderedPageBreak/>
        <w:t>сервисно</w:t>
      </w:r>
      <w:proofErr w:type="spellEnd"/>
      <w:r w:rsidRPr="00387E21">
        <w:rPr>
          <w:kern w:val="32"/>
          <w:sz w:val="28"/>
          <w:szCs w:val="28"/>
        </w:rPr>
        <w:t>-ориентированный учет затрат на основе принципов соглашения об уровне сервиса (</w:t>
      </w:r>
      <w:proofErr w:type="spellStart"/>
      <w:r w:rsidRPr="00253217">
        <w:rPr>
          <w:kern w:val="32"/>
          <w:sz w:val="28"/>
          <w:szCs w:val="28"/>
        </w:rPr>
        <w:t>Service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Level</w:t>
      </w:r>
      <w:proofErr w:type="spellEnd"/>
      <w:r w:rsidRPr="00253217">
        <w:rPr>
          <w:kern w:val="32"/>
          <w:sz w:val="28"/>
          <w:szCs w:val="28"/>
        </w:rPr>
        <w:t xml:space="preserve"> </w:t>
      </w:r>
      <w:proofErr w:type="spellStart"/>
      <w:r w:rsidRPr="00253217">
        <w:rPr>
          <w:kern w:val="32"/>
          <w:sz w:val="28"/>
          <w:szCs w:val="28"/>
        </w:rPr>
        <w:t>Agreement</w:t>
      </w:r>
      <w:proofErr w:type="spellEnd"/>
      <w:r>
        <w:rPr>
          <w:kern w:val="32"/>
          <w:sz w:val="28"/>
          <w:szCs w:val="28"/>
        </w:rPr>
        <w:t>,</w:t>
      </w:r>
      <w:r w:rsidRPr="00253217">
        <w:rPr>
          <w:kern w:val="32"/>
          <w:sz w:val="28"/>
          <w:szCs w:val="28"/>
        </w:rPr>
        <w:t xml:space="preserve"> </w:t>
      </w:r>
      <w:r w:rsidRPr="00387E21">
        <w:rPr>
          <w:kern w:val="32"/>
          <w:sz w:val="28"/>
          <w:szCs w:val="28"/>
        </w:rPr>
        <w:t xml:space="preserve">SLA).  </w:t>
      </w:r>
      <w:r w:rsidR="00066A1B">
        <w:rPr>
          <w:kern w:val="32"/>
          <w:sz w:val="28"/>
          <w:szCs w:val="28"/>
        </w:rPr>
        <w:t xml:space="preserve">Проектирование каталога ИТ-услуг. </w:t>
      </w:r>
      <w:r w:rsidRPr="00387E21">
        <w:rPr>
          <w:kern w:val="32"/>
          <w:sz w:val="28"/>
          <w:szCs w:val="28"/>
        </w:rPr>
        <w:t xml:space="preserve">Модель учета затрат </w:t>
      </w:r>
      <w:proofErr w:type="spellStart"/>
      <w:r w:rsidRPr="00387E21">
        <w:rPr>
          <w:kern w:val="32"/>
          <w:sz w:val="28"/>
          <w:szCs w:val="28"/>
        </w:rPr>
        <w:t>сервисно</w:t>
      </w:r>
      <w:proofErr w:type="spellEnd"/>
      <w:r w:rsidRPr="00387E21">
        <w:rPr>
          <w:kern w:val="32"/>
          <w:sz w:val="28"/>
          <w:szCs w:val="28"/>
        </w:rPr>
        <w:t>-ориентированного ИТ-бюджета.</w:t>
      </w:r>
    </w:p>
    <w:p w14:paraId="5B6FBE0E" w14:textId="77777777" w:rsidR="000942AA" w:rsidRPr="00A42431" w:rsidRDefault="000942AA" w:rsidP="000942AA">
      <w:pPr>
        <w:ind w:firstLine="709"/>
        <w:jc w:val="both"/>
        <w:rPr>
          <w:kern w:val="32"/>
          <w:sz w:val="28"/>
          <w:szCs w:val="28"/>
        </w:rPr>
      </w:pPr>
    </w:p>
    <w:p w14:paraId="68DAF63A" w14:textId="053F5042" w:rsidR="000942AA" w:rsidRPr="00387E21" w:rsidRDefault="000942AA" w:rsidP="000942AA">
      <w:pPr>
        <w:jc w:val="both"/>
        <w:rPr>
          <w:b/>
          <w:bCs/>
          <w:kern w:val="32"/>
          <w:sz w:val="28"/>
          <w:szCs w:val="28"/>
        </w:rPr>
      </w:pPr>
      <w:r w:rsidRPr="00387E21">
        <w:rPr>
          <w:b/>
          <w:bCs/>
          <w:kern w:val="32"/>
          <w:sz w:val="28"/>
          <w:szCs w:val="28"/>
        </w:rPr>
        <w:t xml:space="preserve">Тема </w:t>
      </w:r>
      <w:r w:rsidR="003F27A5">
        <w:rPr>
          <w:b/>
          <w:bCs/>
          <w:kern w:val="32"/>
          <w:sz w:val="28"/>
          <w:szCs w:val="28"/>
        </w:rPr>
        <w:t>6</w:t>
      </w:r>
      <w:r w:rsidRPr="00387E21">
        <w:rPr>
          <w:b/>
          <w:bCs/>
          <w:kern w:val="32"/>
          <w:sz w:val="28"/>
          <w:szCs w:val="28"/>
        </w:rPr>
        <w:t xml:space="preserve">. </w:t>
      </w:r>
      <w:bookmarkStart w:id="6" w:name="_Hlk29879046"/>
      <w:r w:rsidRPr="00387E21">
        <w:rPr>
          <w:b/>
          <w:bCs/>
          <w:kern w:val="32"/>
          <w:sz w:val="28"/>
          <w:szCs w:val="28"/>
        </w:rPr>
        <w:t>Себестоимость ИТ-продуктов и услуг</w:t>
      </w:r>
      <w:bookmarkEnd w:id="6"/>
    </w:p>
    <w:p w14:paraId="74B40621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Методы ценообразования на программные продукты. Особенности установления цен на информационные услуги. Ценовые модели в сфере программного обеспечения. </w:t>
      </w:r>
    </w:p>
    <w:p w14:paraId="1E5B98E0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Расчет сметной стоимости разработки методом калькуляции по статьям затрат. </w:t>
      </w:r>
    </w:p>
    <w:p w14:paraId="3A107C82" w14:textId="77777777" w:rsidR="00B07E31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Ценообразование облачных услуг. </w:t>
      </w:r>
    </w:p>
    <w:p w14:paraId="3324F26D" w14:textId="3B04968D" w:rsidR="000942AA" w:rsidRDefault="000942AA" w:rsidP="00B07E31">
      <w:pPr>
        <w:ind w:firstLine="709"/>
        <w:jc w:val="both"/>
        <w:rPr>
          <w:kern w:val="32"/>
          <w:sz w:val="28"/>
          <w:szCs w:val="28"/>
        </w:rPr>
      </w:pPr>
      <w:r w:rsidRPr="00387E21">
        <w:rPr>
          <w:kern w:val="32"/>
          <w:sz w:val="28"/>
          <w:szCs w:val="28"/>
        </w:rPr>
        <w:t xml:space="preserve">Составляющие экономической эффективности аутсорсинга. Учёт затрат с позиции предоставляемых ИТ-услуг. </w:t>
      </w:r>
      <w:r>
        <w:rPr>
          <w:kern w:val="32"/>
          <w:sz w:val="28"/>
          <w:szCs w:val="28"/>
        </w:rPr>
        <w:t>Определение</w:t>
      </w:r>
      <w:r w:rsidRPr="00387E21">
        <w:rPr>
          <w:kern w:val="32"/>
          <w:sz w:val="28"/>
          <w:szCs w:val="28"/>
        </w:rPr>
        <w:t xml:space="preserve"> стоимости услуги ИТ-аутсорсинга. </w:t>
      </w:r>
      <w:r>
        <w:rPr>
          <w:kern w:val="32"/>
          <w:sz w:val="28"/>
          <w:szCs w:val="28"/>
        </w:rPr>
        <w:t>Расчёт</w:t>
      </w:r>
      <w:r w:rsidRPr="00387E21">
        <w:rPr>
          <w:kern w:val="32"/>
          <w:sz w:val="28"/>
          <w:szCs w:val="28"/>
        </w:rPr>
        <w:t xml:space="preserve"> эффективности аутсорсинга.</w:t>
      </w:r>
    </w:p>
    <w:p w14:paraId="2B7513E5" w14:textId="77777777" w:rsidR="000942AA" w:rsidRPr="0074517D" w:rsidRDefault="000942AA" w:rsidP="000942AA">
      <w:pPr>
        <w:ind w:firstLine="709"/>
        <w:jc w:val="both"/>
        <w:rPr>
          <w:kern w:val="32"/>
          <w:sz w:val="16"/>
          <w:szCs w:val="16"/>
        </w:rPr>
      </w:pPr>
    </w:p>
    <w:bookmarkEnd w:id="3"/>
    <w:p w14:paraId="2E419114" w14:textId="77777777" w:rsidR="00933157" w:rsidRDefault="00933157">
      <w:pPr>
        <w:widowControl/>
        <w:autoSpaceDE/>
        <w:autoSpaceDN/>
        <w:rPr>
          <w:rFonts w:eastAsia="Calibri"/>
          <w:b/>
          <w:bCs/>
          <w:i/>
          <w:iCs/>
          <w:sz w:val="28"/>
          <w:szCs w:val="28"/>
        </w:rPr>
      </w:pPr>
      <w:r>
        <w:br w:type="page"/>
      </w:r>
    </w:p>
    <w:p w14:paraId="656E2D08" w14:textId="31769BBE" w:rsidR="00892EBC" w:rsidRPr="0094024B" w:rsidRDefault="00892EBC" w:rsidP="00106CBB">
      <w:pPr>
        <w:pStyle w:val="2"/>
        <w:tabs>
          <w:tab w:val="left" w:pos="0"/>
        </w:tabs>
        <w:ind w:left="0" w:right="511" w:firstLine="0"/>
        <w:rPr>
          <w:rFonts w:ascii="Times New Roman" w:hAnsi="Times New Roman"/>
        </w:rPr>
      </w:pPr>
      <w:r w:rsidRPr="0094024B">
        <w:rPr>
          <w:rFonts w:ascii="Times New Roman" w:hAnsi="Times New Roman"/>
        </w:rPr>
        <w:lastRenderedPageBreak/>
        <w:t>5.2. Учебно-тематический план</w:t>
      </w:r>
    </w:p>
    <w:p w14:paraId="166B83A7" w14:textId="5BB1A706" w:rsidR="001C36F4" w:rsidRPr="00055767" w:rsidRDefault="001C36F4" w:rsidP="00A42431">
      <w:pPr>
        <w:pStyle w:val="a4"/>
        <w:tabs>
          <w:tab w:val="left" w:pos="0"/>
        </w:tabs>
        <w:spacing w:before="101"/>
        <w:ind w:right="18"/>
        <w:jc w:val="right"/>
        <w:rPr>
          <w:sz w:val="28"/>
          <w:szCs w:val="28"/>
        </w:rPr>
      </w:pPr>
      <w:r w:rsidRPr="0094024B">
        <w:rPr>
          <w:sz w:val="28"/>
          <w:szCs w:val="28"/>
        </w:rPr>
        <w:t xml:space="preserve">Таблица </w:t>
      </w:r>
      <w:r w:rsidR="00055767">
        <w:rPr>
          <w:sz w:val="28"/>
          <w:szCs w:val="28"/>
        </w:rPr>
        <w:t>3</w:t>
      </w:r>
    </w:p>
    <w:p w14:paraId="35A66899" w14:textId="77777777" w:rsidR="001C36F4" w:rsidRDefault="001C36F4" w:rsidP="001C36F4">
      <w:pPr>
        <w:pStyle w:val="a4"/>
        <w:spacing w:before="8" w:after="1"/>
        <w:rPr>
          <w:sz w:val="1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2409"/>
        <w:gridCol w:w="685"/>
        <w:gridCol w:w="875"/>
        <w:gridCol w:w="1417"/>
        <w:gridCol w:w="1418"/>
        <w:gridCol w:w="992"/>
        <w:gridCol w:w="1559"/>
      </w:tblGrid>
      <w:tr w:rsidR="001C36F4" w14:paraId="035EC97A" w14:textId="77777777" w:rsidTr="00600730">
        <w:trPr>
          <w:trHeight w:val="374"/>
        </w:trPr>
        <w:tc>
          <w:tcPr>
            <w:tcW w:w="426" w:type="dxa"/>
            <w:vMerge w:val="restart"/>
            <w:vAlign w:val="center"/>
          </w:tcPr>
          <w:p w14:paraId="779EC8C9" w14:textId="77777777" w:rsidR="001C36F4" w:rsidRPr="00A42431" w:rsidRDefault="001C36F4" w:rsidP="00761DE2">
            <w:pPr>
              <w:pStyle w:val="TableParagraph"/>
              <w:ind w:left="107" w:right="118"/>
              <w:jc w:val="both"/>
              <w:rPr>
                <w:b/>
                <w:bCs/>
              </w:rPr>
            </w:pPr>
            <w:r w:rsidRPr="00A42431">
              <w:rPr>
                <w:b/>
                <w:bCs/>
              </w:rPr>
              <w:t>№ п/ п</w:t>
            </w:r>
          </w:p>
        </w:tc>
        <w:tc>
          <w:tcPr>
            <w:tcW w:w="2409" w:type="dxa"/>
            <w:vMerge w:val="restart"/>
            <w:vAlign w:val="center"/>
          </w:tcPr>
          <w:p w14:paraId="2B96F535" w14:textId="77777777" w:rsidR="001C36F4" w:rsidRDefault="001C36F4" w:rsidP="00A42431">
            <w:pPr>
              <w:pStyle w:val="TableParagraph"/>
              <w:ind w:left="186" w:right="180" w:firstLine="9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387" w:type="dxa"/>
            <w:gridSpan w:val="5"/>
            <w:vAlign w:val="center"/>
          </w:tcPr>
          <w:p w14:paraId="7A8CFB69" w14:textId="4C61B903" w:rsidR="001C36F4" w:rsidRPr="00600730" w:rsidRDefault="001C36F4" w:rsidP="00600730">
            <w:pPr>
              <w:pStyle w:val="TableParagraph"/>
              <w:ind w:left="1821" w:hanging="1826"/>
              <w:jc w:val="center"/>
              <w:rPr>
                <w:b/>
              </w:rPr>
            </w:pPr>
            <w:r>
              <w:rPr>
                <w:b/>
              </w:rPr>
              <w:t>Трудоемкость (в часах)</w:t>
            </w:r>
          </w:p>
        </w:tc>
        <w:tc>
          <w:tcPr>
            <w:tcW w:w="1559" w:type="dxa"/>
            <w:vMerge w:val="restart"/>
            <w:vAlign w:val="center"/>
          </w:tcPr>
          <w:p w14:paraId="4BA08502" w14:textId="77777777" w:rsidR="001C36F4" w:rsidRDefault="001C36F4" w:rsidP="00761DE2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 xml:space="preserve">Формы текущего контроля </w:t>
            </w:r>
            <w:proofErr w:type="spellStart"/>
            <w:r>
              <w:rPr>
                <w:b/>
              </w:rPr>
              <w:t>успевае</w:t>
            </w:r>
            <w:proofErr w:type="spellEnd"/>
            <w:r>
              <w:rPr>
                <w:b/>
              </w:rPr>
              <w:t>-</w:t>
            </w:r>
          </w:p>
          <w:p w14:paraId="681B88DF" w14:textId="77777777" w:rsidR="001C36F4" w:rsidRDefault="001C36F4" w:rsidP="00761DE2">
            <w:pPr>
              <w:pStyle w:val="TableParagraph"/>
              <w:ind w:left="148" w:right="136" w:hanging="6"/>
              <w:jc w:val="center"/>
              <w:rPr>
                <w:b/>
              </w:rPr>
            </w:pPr>
            <w:r>
              <w:rPr>
                <w:b/>
              </w:rPr>
              <w:t>мости</w:t>
            </w:r>
          </w:p>
        </w:tc>
      </w:tr>
      <w:tr w:rsidR="001C36F4" w14:paraId="61E086FE" w14:textId="77777777" w:rsidTr="00EF038B">
        <w:trPr>
          <w:trHeight w:val="270"/>
        </w:trPr>
        <w:tc>
          <w:tcPr>
            <w:tcW w:w="426" w:type="dxa"/>
            <w:vMerge/>
          </w:tcPr>
          <w:p w14:paraId="6664077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</w:tcPr>
          <w:p w14:paraId="267F384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1ABEA469" w14:textId="77777777" w:rsidR="001C36F4" w:rsidRDefault="001C36F4" w:rsidP="00600730">
            <w:pPr>
              <w:pStyle w:val="TableParagraph"/>
              <w:ind w:left="104" w:hanging="104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0" w:type="dxa"/>
            <w:gridSpan w:val="3"/>
          </w:tcPr>
          <w:p w14:paraId="1EB613CF" w14:textId="3DFA3C57" w:rsidR="001C36F4" w:rsidRDefault="00600730" w:rsidP="00761DE2">
            <w:pPr>
              <w:pStyle w:val="TableParagraph"/>
              <w:ind w:left="1069"/>
              <w:rPr>
                <w:b/>
              </w:rPr>
            </w:pPr>
            <w:r w:rsidRPr="00600730">
              <w:rPr>
                <w:b/>
              </w:rPr>
              <w:t>Контактная работа</w:t>
            </w:r>
            <w:r>
              <w:rPr>
                <w:b/>
              </w:rPr>
              <w:t xml:space="preserve"> –а</w:t>
            </w:r>
            <w:r w:rsidRPr="00600730">
              <w:rPr>
                <w:b/>
              </w:rPr>
              <w:t>удиторная работа</w:t>
            </w:r>
          </w:p>
        </w:tc>
        <w:tc>
          <w:tcPr>
            <w:tcW w:w="992" w:type="dxa"/>
            <w:vMerge w:val="restart"/>
            <w:vAlign w:val="center"/>
          </w:tcPr>
          <w:p w14:paraId="503BC6AA" w14:textId="507720E6" w:rsidR="00D12056" w:rsidRDefault="001C36F4" w:rsidP="00D12056">
            <w:pPr>
              <w:pStyle w:val="TableParagraph"/>
              <w:ind w:right="-2"/>
              <w:jc w:val="center"/>
            </w:pPr>
            <w:proofErr w:type="spellStart"/>
            <w:proofErr w:type="gramStart"/>
            <w:r>
              <w:t>Самосто</w:t>
            </w:r>
            <w:r w:rsidR="00D12056">
              <w:t>-</w:t>
            </w:r>
            <w:r>
              <w:t>ятель</w:t>
            </w:r>
            <w:r w:rsidRPr="00305357">
              <w:t>ная</w:t>
            </w:r>
            <w:proofErr w:type="spellEnd"/>
            <w:proofErr w:type="gramEnd"/>
            <w:r w:rsidRPr="00305357">
              <w:t xml:space="preserve"> </w:t>
            </w:r>
          </w:p>
          <w:p w14:paraId="5B003180" w14:textId="01F46277" w:rsidR="001C36F4" w:rsidRPr="00D12056" w:rsidRDefault="001C36F4" w:rsidP="00D12056">
            <w:pPr>
              <w:pStyle w:val="TableParagraph"/>
              <w:ind w:right="-2"/>
              <w:jc w:val="center"/>
            </w:pPr>
            <w:r w:rsidRPr="00305357">
              <w:t>работа</w:t>
            </w:r>
          </w:p>
        </w:tc>
        <w:tc>
          <w:tcPr>
            <w:tcW w:w="1559" w:type="dxa"/>
            <w:vMerge/>
          </w:tcPr>
          <w:p w14:paraId="3177F436" w14:textId="77777777" w:rsidR="001C36F4" w:rsidRDefault="001C36F4" w:rsidP="00761DE2">
            <w:pPr>
              <w:rPr>
                <w:sz w:val="2"/>
                <w:szCs w:val="2"/>
              </w:rPr>
            </w:pPr>
          </w:p>
        </w:tc>
      </w:tr>
      <w:tr w:rsidR="00600730" w14:paraId="6610F588" w14:textId="77777777" w:rsidTr="00761DE2">
        <w:trPr>
          <w:trHeight w:val="1420"/>
        </w:trPr>
        <w:tc>
          <w:tcPr>
            <w:tcW w:w="426" w:type="dxa"/>
            <w:vMerge/>
          </w:tcPr>
          <w:p w14:paraId="7DA7B422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</w:tcPr>
          <w:p w14:paraId="25B671D7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685" w:type="dxa"/>
            <w:vMerge/>
          </w:tcPr>
          <w:p w14:paraId="633A17C0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4D2DC" w14:textId="118E492A" w:rsidR="00600730" w:rsidRPr="00600730" w:rsidRDefault="00600730" w:rsidP="00600730">
            <w:pPr>
              <w:pStyle w:val="TableParagraph"/>
              <w:spacing w:line="276" w:lineRule="auto"/>
              <w:ind w:right="-5" w:firstLine="24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Общая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03E07" w14:textId="114AF359" w:rsidR="00600730" w:rsidRPr="00600730" w:rsidRDefault="00600730" w:rsidP="00600730">
            <w:pPr>
              <w:pStyle w:val="TableParagraph"/>
              <w:ind w:left="3" w:right="133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Лекции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486881" w14:textId="078D22FF" w:rsidR="00600730" w:rsidRPr="00600730" w:rsidRDefault="00600730" w:rsidP="00600730">
            <w:pPr>
              <w:pStyle w:val="TableParagraph"/>
              <w:spacing w:line="256" w:lineRule="auto"/>
              <w:jc w:val="center"/>
            </w:pPr>
            <w:r w:rsidRPr="00600730">
              <w:rPr>
                <w:rStyle w:val="FontStyle681"/>
                <w:rFonts w:eastAsiaTheme="majorEastAsia"/>
                <w:color w:val="000000"/>
              </w:rPr>
              <w:t>Практические и семинарские занятия</w:t>
            </w:r>
          </w:p>
        </w:tc>
        <w:tc>
          <w:tcPr>
            <w:tcW w:w="992" w:type="dxa"/>
            <w:vMerge/>
          </w:tcPr>
          <w:p w14:paraId="25DE1C2B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</w:tcPr>
          <w:p w14:paraId="54EB6866" w14:textId="77777777" w:rsidR="00600730" w:rsidRDefault="00600730" w:rsidP="00600730">
            <w:pPr>
              <w:rPr>
                <w:sz w:val="2"/>
                <w:szCs w:val="2"/>
              </w:rPr>
            </w:pPr>
          </w:p>
        </w:tc>
      </w:tr>
      <w:tr w:rsidR="00600730" w14:paraId="2A5BDCB0" w14:textId="77777777" w:rsidTr="00600730">
        <w:trPr>
          <w:trHeight w:val="779"/>
        </w:trPr>
        <w:tc>
          <w:tcPr>
            <w:tcW w:w="426" w:type="dxa"/>
            <w:vAlign w:val="center"/>
          </w:tcPr>
          <w:p w14:paraId="371836DE" w14:textId="77777777" w:rsidR="00600730" w:rsidRPr="000942AA" w:rsidRDefault="00600730" w:rsidP="00677CF0">
            <w:pPr>
              <w:jc w:val="center"/>
              <w:rPr>
                <w:bCs/>
                <w:sz w:val="20"/>
                <w:szCs w:val="20"/>
              </w:rPr>
            </w:pPr>
            <w:r w:rsidRPr="00094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  <w:vAlign w:val="center"/>
          </w:tcPr>
          <w:p w14:paraId="36FDAD0E" w14:textId="77777777" w:rsidR="00600730" w:rsidRPr="0036644E" w:rsidRDefault="00600730" w:rsidP="00677CF0">
            <w:pPr>
              <w:ind w:left="137"/>
              <w:rPr>
                <w:bCs/>
              </w:rPr>
            </w:pPr>
            <w:r w:rsidRPr="00F301ED">
              <w:rPr>
                <w:spacing w:val="-4"/>
              </w:rPr>
              <w:t>Информационная система и организация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CE4B3B9" w14:textId="08F8469C" w:rsidR="00600730" w:rsidRPr="00313FA9" w:rsidRDefault="00600730" w:rsidP="00EF038B">
            <w:pPr>
              <w:pStyle w:val="TableParagraph"/>
              <w:ind w:left="161" w:right="157"/>
              <w:jc w:val="center"/>
            </w:pPr>
            <w:r w:rsidRPr="00313FA9">
              <w:rPr>
                <w:color w:val="000000"/>
              </w:rPr>
              <w:t>20</w:t>
            </w:r>
          </w:p>
        </w:tc>
        <w:tc>
          <w:tcPr>
            <w:tcW w:w="875" w:type="dxa"/>
            <w:vAlign w:val="center"/>
          </w:tcPr>
          <w:p w14:paraId="2CCF9E8B" w14:textId="0F772533" w:rsidR="00600730" w:rsidRPr="00313FA9" w:rsidRDefault="00600730" w:rsidP="00EF038B">
            <w:pPr>
              <w:pStyle w:val="TableParagraph"/>
              <w:ind w:left="237" w:right="230"/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D042DBC" w14:textId="40FCBEBD" w:rsidR="00600730" w:rsidRPr="00313FA9" w:rsidRDefault="00600730" w:rsidP="00600730">
            <w:pPr>
              <w:pStyle w:val="TableParagraph"/>
              <w:ind w:left="144" w:right="139"/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345B6A00" w14:textId="11260038" w:rsidR="00600730" w:rsidRPr="00313FA9" w:rsidRDefault="00600730" w:rsidP="00EF038B">
            <w:pPr>
              <w:pStyle w:val="TableParagraph"/>
              <w:ind w:left="195" w:right="192"/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FE60A3" w14:textId="3F53EB9F" w:rsidR="00600730" w:rsidRPr="00313FA9" w:rsidRDefault="00600730" w:rsidP="00EF038B">
            <w:pPr>
              <w:pStyle w:val="TableParagraph"/>
              <w:ind w:left="127" w:right="124"/>
              <w:jc w:val="center"/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559" w:type="dxa"/>
            <w:vAlign w:val="center"/>
          </w:tcPr>
          <w:p w14:paraId="06CE1081" w14:textId="77777777" w:rsidR="00600730" w:rsidRPr="00230850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6DF4264D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76F03E0C" w14:textId="349416D0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9" w:type="dxa"/>
            <w:vAlign w:val="center"/>
          </w:tcPr>
          <w:p w14:paraId="79894333" w14:textId="5C8E2DE5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C536E8">
              <w:rPr>
                <w:spacing w:val="-6"/>
              </w:rPr>
              <w:t>Инвестиционный анализ ИТ-проектов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1E3EAA6" w14:textId="653B2106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32</w:t>
            </w:r>
          </w:p>
        </w:tc>
        <w:tc>
          <w:tcPr>
            <w:tcW w:w="875" w:type="dxa"/>
            <w:vAlign w:val="center"/>
          </w:tcPr>
          <w:p w14:paraId="3FADA42B" w14:textId="62F251C2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417" w:type="dxa"/>
            <w:vAlign w:val="center"/>
          </w:tcPr>
          <w:p w14:paraId="59BB39E9" w14:textId="3B2E3B91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14:paraId="7EA98F6F" w14:textId="1920F8F0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095D3" w14:textId="6BC0BF07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559" w:type="dxa"/>
            <w:vAlign w:val="center"/>
          </w:tcPr>
          <w:p w14:paraId="2DB0AD46" w14:textId="39EBCEC4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я, подготовка к контрольной работе</w:t>
            </w:r>
          </w:p>
        </w:tc>
      </w:tr>
      <w:tr w:rsidR="00600730" w14:paraId="1EDC7B11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327C2798" w14:textId="21B87CFD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9" w:type="dxa"/>
            <w:vAlign w:val="center"/>
          </w:tcPr>
          <w:p w14:paraId="7A022CBE" w14:textId="77777777" w:rsidR="00600730" w:rsidRDefault="00600730" w:rsidP="00677CF0">
            <w:pPr>
              <w:ind w:left="137"/>
              <w:rPr>
                <w:spacing w:val="-4"/>
              </w:rPr>
            </w:pPr>
            <w:r w:rsidRPr="003F27A5">
              <w:rPr>
                <w:spacing w:val="-4"/>
              </w:rPr>
              <w:t xml:space="preserve">Комплексные подходы </w:t>
            </w:r>
          </w:p>
          <w:p w14:paraId="6007C4F0" w14:textId="09A780BB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3F27A5">
              <w:rPr>
                <w:spacing w:val="-4"/>
              </w:rPr>
              <w:t>к выбору</w:t>
            </w:r>
            <w:r>
              <w:rPr>
                <w:spacing w:val="-4"/>
              </w:rPr>
              <w:t xml:space="preserve"> </w:t>
            </w:r>
            <w:r w:rsidRPr="003F27A5">
              <w:rPr>
                <w:spacing w:val="-4"/>
              </w:rPr>
              <w:t>и оценке эффективности ИС/ИТ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51B1969" w14:textId="3D6162F4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32</w:t>
            </w:r>
          </w:p>
        </w:tc>
        <w:tc>
          <w:tcPr>
            <w:tcW w:w="875" w:type="dxa"/>
            <w:vAlign w:val="center"/>
          </w:tcPr>
          <w:p w14:paraId="1BAA8C0A" w14:textId="387B74D1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417" w:type="dxa"/>
            <w:vAlign w:val="center"/>
          </w:tcPr>
          <w:p w14:paraId="257C03E4" w14:textId="77AFFA85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8" w:type="dxa"/>
            <w:vAlign w:val="center"/>
          </w:tcPr>
          <w:p w14:paraId="21AE0EC8" w14:textId="4F0AC56E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9D70A" w14:textId="6C790EBC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16</w:t>
            </w:r>
          </w:p>
        </w:tc>
        <w:tc>
          <w:tcPr>
            <w:tcW w:w="1559" w:type="dxa"/>
            <w:vAlign w:val="center"/>
          </w:tcPr>
          <w:p w14:paraId="363B5FF1" w14:textId="47B4A5D0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E00108">
              <w:t>Дискуссия, практические задания, подготовка к контрольной работе</w:t>
            </w:r>
          </w:p>
        </w:tc>
      </w:tr>
      <w:tr w:rsidR="00600730" w14:paraId="3AA6019B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40508F18" w14:textId="5C107294" w:rsidR="00600730" w:rsidRPr="000942AA" w:rsidRDefault="00600730" w:rsidP="00677CF0">
            <w:pPr>
              <w:pStyle w:val="TableParagraph"/>
              <w:spacing w:before="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409" w:type="dxa"/>
            <w:vAlign w:val="center"/>
          </w:tcPr>
          <w:p w14:paraId="6D8E61CF" w14:textId="4050A946" w:rsidR="00600730" w:rsidRPr="005F6479" w:rsidRDefault="00600730" w:rsidP="00677CF0">
            <w:pPr>
              <w:ind w:left="137"/>
              <w:rPr>
                <w:spacing w:val="-4"/>
              </w:rPr>
            </w:pPr>
            <w:r w:rsidRPr="00C536E8">
              <w:rPr>
                <w:spacing w:val="-4"/>
              </w:rPr>
              <w:t>Затратные методы оценки ИС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A4B3717" w14:textId="0362D99B" w:rsidR="00600730" w:rsidRPr="00313FA9" w:rsidRDefault="00600730" w:rsidP="00EF038B">
            <w:pPr>
              <w:pStyle w:val="TableParagraph"/>
              <w:ind w:left="162" w:right="157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24</w:t>
            </w:r>
          </w:p>
        </w:tc>
        <w:tc>
          <w:tcPr>
            <w:tcW w:w="875" w:type="dxa"/>
            <w:vAlign w:val="center"/>
          </w:tcPr>
          <w:p w14:paraId="028D2E9F" w14:textId="0C8CD521" w:rsidR="00600730" w:rsidRPr="00313FA9" w:rsidRDefault="00600730" w:rsidP="00EF038B">
            <w:pPr>
              <w:pStyle w:val="TableParagraph"/>
              <w:ind w:left="237" w:right="230"/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417" w:type="dxa"/>
            <w:vAlign w:val="center"/>
          </w:tcPr>
          <w:p w14:paraId="7267B0FE" w14:textId="352AC025" w:rsidR="00600730" w:rsidRPr="00313FA9" w:rsidRDefault="00600730" w:rsidP="00600730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6</w:t>
            </w:r>
          </w:p>
        </w:tc>
        <w:tc>
          <w:tcPr>
            <w:tcW w:w="1418" w:type="dxa"/>
            <w:vAlign w:val="center"/>
          </w:tcPr>
          <w:p w14:paraId="0EFE0413" w14:textId="4D45D8EC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EF13DC" w14:textId="11DF5B99" w:rsidR="00600730" w:rsidRPr="00313FA9" w:rsidRDefault="00600730" w:rsidP="00EF038B">
            <w:pPr>
              <w:jc w:val="center"/>
              <w:rPr>
                <w:color w:val="000000"/>
              </w:rPr>
            </w:pPr>
            <w:r w:rsidRPr="00313FA9">
              <w:rPr>
                <w:color w:val="000000"/>
              </w:rPr>
              <w:t>12</w:t>
            </w:r>
          </w:p>
        </w:tc>
        <w:tc>
          <w:tcPr>
            <w:tcW w:w="1559" w:type="dxa"/>
            <w:vAlign w:val="center"/>
          </w:tcPr>
          <w:p w14:paraId="0BD9B94A" w14:textId="5B0311E3" w:rsidR="00600730" w:rsidRPr="00674C8D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230850">
              <w:t>Дискуссия, практически</w:t>
            </w:r>
            <w:r>
              <w:t>е з</w:t>
            </w:r>
            <w:r w:rsidRPr="00230850">
              <w:t>адани</w:t>
            </w:r>
            <w:r>
              <w:t>я</w:t>
            </w:r>
          </w:p>
        </w:tc>
      </w:tr>
      <w:tr w:rsidR="00600730" w14:paraId="691A632C" w14:textId="77777777" w:rsidTr="00600730">
        <w:trPr>
          <w:trHeight w:val="1177"/>
        </w:trPr>
        <w:tc>
          <w:tcPr>
            <w:tcW w:w="426" w:type="dxa"/>
            <w:vAlign w:val="center"/>
          </w:tcPr>
          <w:p w14:paraId="7E86A1D6" w14:textId="746C9C7D" w:rsidR="00600730" w:rsidRPr="000942AA" w:rsidRDefault="00600730" w:rsidP="00677CF0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vAlign w:val="center"/>
          </w:tcPr>
          <w:p w14:paraId="0DFB9910" w14:textId="77777777" w:rsidR="00600730" w:rsidRPr="0036644E" w:rsidRDefault="00600730" w:rsidP="00677CF0">
            <w:pPr>
              <w:ind w:left="137"/>
              <w:rPr>
                <w:bCs/>
              </w:rPr>
            </w:pPr>
            <w:r w:rsidRPr="005F6479">
              <w:rPr>
                <w:spacing w:val="-4"/>
              </w:rPr>
              <w:t>Бюджет ИТ-подразделения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082BBA48" w14:textId="55CA2F9B" w:rsidR="00600730" w:rsidRPr="00313FA9" w:rsidRDefault="00600730" w:rsidP="00EF038B">
            <w:pPr>
              <w:pStyle w:val="TableParagraph"/>
              <w:ind w:left="162" w:right="157"/>
              <w:jc w:val="center"/>
            </w:pPr>
            <w:r w:rsidRPr="00313FA9">
              <w:rPr>
                <w:color w:val="000000"/>
              </w:rPr>
              <w:t>18</w:t>
            </w:r>
          </w:p>
        </w:tc>
        <w:tc>
          <w:tcPr>
            <w:tcW w:w="875" w:type="dxa"/>
            <w:vAlign w:val="center"/>
          </w:tcPr>
          <w:p w14:paraId="109609DE" w14:textId="0F8F01E2" w:rsidR="00600730" w:rsidRPr="00313FA9" w:rsidRDefault="00600730" w:rsidP="00EF038B">
            <w:pPr>
              <w:pStyle w:val="TableParagraph"/>
              <w:ind w:left="237" w:right="230"/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DE1937D" w14:textId="441A20C9" w:rsidR="00600730" w:rsidRPr="00313FA9" w:rsidRDefault="00600730" w:rsidP="00600730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61E3FA26" w14:textId="06030464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200788C" w14:textId="1570F5BE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14:paraId="671D462F" w14:textId="77777777" w:rsidR="00600730" w:rsidRPr="00230850" w:rsidRDefault="00600730" w:rsidP="00677CF0">
            <w:pPr>
              <w:pStyle w:val="TableParagraph"/>
              <w:spacing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1C5977E8" w14:textId="77777777" w:rsidTr="00600730">
        <w:trPr>
          <w:trHeight w:val="1183"/>
        </w:trPr>
        <w:tc>
          <w:tcPr>
            <w:tcW w:w="426" w:type="dxa"/>
            <w:vAlign w:val="center"/>
          </w:tcPr>
          <w:p w14:paraId="366EA32C" w14:textId="26BD70EC" w:rsidR="00600730" w:rsidRPr="000942AA" w:rsidRDefault="00600730" w:rsidP="00677CF0">
            <w:pPr>
              <w:pStyle w:val="TableParagraph"/>
              <w:spacing w:before="1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409" w:type="dxa"/>
            <w:vAlign w:val="center"/>
          </w:tcPr>
          <w:p w14:paraId="4D76A29B" w14:textId="2A2AF0C4" w:rsidR="00600730" w:rsidRPr="0036644E" w:rsidRDefault="00600730" w:rsidP="00677CF0">
            <w:pPr>
              <w:pStyle w:val="TableParagraph"/>
              <w:spacing w:line="256" w:lineRule="auto"/>
              <w:ind w:left="137" w:right="96"/>
              <w:rPr>
                <w:bCs/>
              </w:rPr>
            </w:pPr>
            <w:r w:rsidRPr="00C536E8">
              <w:rPr>
                <w:spacing w:val="-4"/>
              </w:rPr>
              <w:t>Себестоимость ИТ-продуктов и услуг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5B48E30F" w14:textId="03FF40D4" w:rsidR="00600730" w:rsidRPr="00313FA9" w:rsidRDefault="00600730" w:rsidP="00EF038B">
            <w:pPr>
              <w:pStyle w:val="TableParagraph"/>
              <w:ind w:left="162" w:right="157"/>
              <w:jc w:val="center"/>
            </w:pPr>
            <w:r w:rsidRPr="00313FA9">
              <w:rPr>
                <w:color w:val="000000"/>
              </w:rPr>
              <w:t>18</w:t>
            </w:r>
          </w:p>
        </w:tc>
        <w:tc>
          <w:tcPr>
            <w:tcW w:w="875" w:type="dxa"/>
            <w:vAlign w:val="center"/>
          </w:tcPr>
          <w:p w14:paraId="163B8C9F" w14:textId="6E19FB20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8</w:t>
            </w:r>
          </w:p>
        </w:tc>
        <w:tc>
          <w:tcPr>
            <w:tcW w:w="1417" w:type="dxa"/>
            <w:vAlign w:val="center"/>
          </w:tcPr>
          <w:p w14:paraId="41DB3455" w14:textId="39689497" w:rsidR="00600730" w:rsidRPr="00313FA9" w:rsidRDefault="00600730" w:rsidP="00600730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1418" w:type="dxa"/>
            <w:vAlign w:val="center"/>
          </w:tcPr>
          <w:p w14:paraId="1173831D" w14:textId="7F949B59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79A809" w14:textId="1E41F5BD" w:rsidR="00600730" w:rsidRPr="00313FA9" w:rsidRDefault="00600730" w:rsidP="00EF038B">
            <w:pPr>
              <w:jc w:val="center"/>
            </w:pPr>
            <w:r w:rsidRPr="00313FA9">
              <w:rPr>
                <w:color w:val="000000"/>
              </w:rPr>
              <w:t>10</w:t>
            </w:r>
          </w:p>
        </w:tc>
        <w:tc>
          <w:tcPr>
            <w:tcW w:w="1559" w:type="dxa"/>
            <w:vAlign w:val="center"/>
          </w:tcPr>
          <w:p w14:paraId="31301319" w14:textId="0A625B7A" w:rsidR="00600730" w:rsidRPr="00230850" w:rsidRDefault="00066A1B" w:rsidP="00677CF0">
            <w:pPr>
              <w:pStyle w:val="TableParagraph"/>
              <w:spacing w:before="44" w:line="256" w:lineRule="auto"/>
              <w:ind w:left="104" w:right="102"/>
              <w:jc w:val="center"/>
            </w:pPr>
            <w:r w:rsidRPr="00674C8D">
              <w:t>Дискуссия, практические задания</w:t>
            </w:r>
          </w:p>
        </w:tc>
      </w:tr>
      <w:tr w:rsidR="00600730" w14:paraId="05E5AD3A" w14:textId="77777777" w:rsidTr="00600730">
        <w:trPr>
          <w:trHeight w:val="887"/>
        </w:trPr>
        <w:tc>
          <w:tcPr>
            <w:tcW w:w="426" w:type="dxa"/>
          </w:tcPr>
          <w:p w14:paraId="1B877F20" w14:textId="77777777" w:rsidR="00600730" w:rsidRDefault="00600730" w:rsidP="00677CF0">
            <w:pPr>
              <w:pStyle w:val="TableParagraph"/>
            </w:pPr>
          </w:p>
        </w:tc>
        <w:tc>
          <w:tcPr>
            <w:tcW w:w="2409" w:type="dxa"/>
            <w:vAlign w:val="center"/>
          </w:tcPr>
          <w:p w14:paraId="3824B369" w14:textId="77777777" w:rsidR="00600730" w:rsidRPr="00230850" w:rsidRDefault="00600730" w:rsidP="00677CF0">
            <w:pPr>
              <w:pStyle w:val="TableParagraph"/>
              <w:tabs>
                <w:tab w:val="left" w:pos="575"/>
                <w:tab w:val="left" w:pos="1512"/>
              </w:tabs>
              <w:spacing w:line="256" w:lineRule="auto"/>
              <w:ind w:left="137" w:right="98"/>
            </w:pPr>
            <w:r w:rsidRPr="00230850">
              <w:t>В целом по дисциплине: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7303933D" w14:textId="6916F313" w:rsidR="00600730" w:rsidRPr="00313FA9" w:rsidRDefault="00600730" w:rsidP="00EF038B">
            <w:pPr>
              <w:pStyle w:val="TableParagraph"/>
              <w:ind w:left="267" w:hanging="272"/>
              <w:jc w:val="center"/>
            </w:pPr>
            <w:r w:rsidRPr="00313FA9">
              <w:rPr>
                <w:color w:val="000000"/>
              </w:rPr>
              <w:t>144</w:t>
            </w:r>
          </w:p>
        </w:tc>
        <w:tc>
          <w:tcPr>
            <w:tcW w:w="875" w:type="dxa"/>
            <w:vAlign w:val="center"/>
          </w:tcPr>
          <w:p w14:paraId="6B349207" w14:textId="593B80F0" w:rsidR="00600730" w:rsidRPr="00313FA9" w:rsidRDefault="00600730" w:rsidP="00EF038B">
            <w:pPr>
              <w:pStyle w:val="TableParagraph"/>
              <w:ind w:left="238" w:right="230"/>
              <w:jc w:val="center"/>
            </w:pPr>
            <w:r w:rsidRPr="00313FA9">
              <w:rPr>
                <w:color w:val="000000"/>
              </w:rPr>
              <w:t>68</w:t>
            </w:r>
          </w:p>
        </w:tc>
        <w:tc>
          <w:tcPr>
            <w:tcW w:w="1417" w:type="dxa"/>
            <w:vAlign w:val="center"/>
          </w:tcPr>
          <w:p w14:paraId="6ED7723C" w14:textId="6CC9E4A0" w:rsidR="00600730" w:rsidRPr="00313FA9" w:rsidRDefault="00600730" w:rsidP="00600730">
            <w:pPr>
              <w:pStyle w:val="TableParagraph"/>
              <w:ind w:left="144" w:right="139"/>
              <w:jc w:val="center"/>
            </w:pPr>
            <w:r w:rsidRPr="00313FA9">
              <w:rPr>
                <w:color w:val="000000"/>
              </w:rPr>
              <w:t>34</w:t>
            </w:r>
          </w:p>
        </w:tc>
        <w:tc>
          <w:tcPr>
            <w:tcW w:w="1418" w:type="dxa"/>
            <w:vAlign w:val="center"/>
          </w:tcPr>
          <w:p w14:paraId="5A465E55" w14:textId="73FCE74F" w:rsidR="00600730" w:rsidRPr="00313FA9" w:rsidRDefault="00600730" w:rsidP="00EF038B">
            <w:pPr>
              <w:pStyle w:val="TableParagraph"/>
              <w:ind w:left="130" w:right="124"/>
              <w:jc w:val="center"/>
            </w:pPr>
            <w:r w:rsidRPr="00313FA9">
              <w:rPr>
                <w:color w:val="000000"/>
              </w:rPr>
              <w:t>34</w:t>
            </w:r>
          </w:p>
        </w:tc>
        <w:tc>
          <w:tcPr>
            <w:tcW w:w="992" w:type="dxa"/>
            <w:vAlign w:val="center"/>
          </w:tcPr>
          <w:p w14:paraId="589DCA81" w14:textId="430D1890" w:rsidR="00600730" w:rsidRPr="00313FA9" w:rsidRDefault="00600730" w:rsidP="00EF038B">
            <w:pPr>
              <w:pStyle w:val="TableParagraph"/>
              <w:ind w:left="117" w:right="114"/>
              <w:jc w:val="center"/>
            </w:pPr>
            <w:r w:rsidRPr="00313FA9">
              <w:rPr>
                <w:color w:val="000000"/>
              </w:rPr>
              <w:t>76</w:t>
            </w:r>
          </w:p>
        </w:tc>
        <w:tc>
          <w:tcPr>
            <w:tcW w:w="1559" w:type="dxa"/>
            <w:vAlign w:val="center"/>
          </w:tcPr>
          <w:p w14:paraId="386E98B8" w14:textId="603B43D8" w:rsidR="00600730" w:rsidRPr="00230850" w:rsidRDefault="00600730" w:rsidP="00677CF0">
            <w:pPr>
              <w:pStyle w:val="TableParagraph"/>
              <w:ind w:left="104"/>
              <w:jc w:val="center"/>
            </w:pPr>
            <w:r>
              <w:t>Контрольная работа</w:t>
            </w:r>
          </w:p>
        </w:tc>
      </w:tr>
      <w:tr w:rsidR="00600730" w14:paraId="18EE7630" w14:textId="77777777" w:rsidTr="00600730">
        <w:trPr>
          <w:trHeight w:val="407"/>
        </w:trPr>
        <w:tc>
          <w:tcPr>
            <w:tcW w:w="426" w:type="dxa"/>
          </w:tcPr>
          <w:p w14:paraId="57335080" w14:textId="77777777" w:rsidR="00600730" w:rsidRDefault="00600730" w:rsidP="00313FA9">
            <w:pPr>
              <w:pStyle w:val="TableParagraph"/>
            </w:pPr>
          </w:p>
        </w:tc>
        <w:tc>
          <w:tcPr>
            <w:tcW w:w="2409" w:type="dxa"/>
          </w:tcPr>
          <w:p w14:paraId="66A434CF" w14:textId="77777777" w:rsidR="00600730" w:rsidRDefault="00600730" w:rsidP="00313FA9">
            <w:pPr>
              <w:pStyle w:val="TableParagraph"/>
              <w:spacing w:before="49"/>
              <w:ind w:left="107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685" w:type="dxa"/>
            <w:vAlign w:val="center"/>
          </w:tcPr>
          <w:p w14:paraId="448AE222" w14:textId="641376A5" w:rsidR="00600730" w:rsidRPr="00313FA9" w:rsidRDefault="00600730" w:rsidP="00EF038B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1F1212A3" w14:textId="02EB220E" w:rsidR="00600730" w:rsidRPr="00EF038B" w:rsidRDefault="0027618B" w:rsidP="00EF038B">
            <w:pPr>
              <w:pStyle w:val="TableParagraph"/>
              <w:jc w:val="center"/>
            </w:pPr>
            <w: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6DEF2" w14:textId="33A7995F" w:rsidR="00600730" w:rsidRPr="00313FA9" w:rsidRDefault="0027618B" w:rsidP="00600730">
            <w:pPr>
              <w:pStyle w:val="TableParagraph"/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13B1FE" w14:textId="158F3847" w:rsidR="00600730" w:rsidRPr="00313FA9" w:rsidRDefault="0027618B" w:rsidP="00EF038B">
            <w:pPr>
              <w:pStyle w:val="TableParagraph"/>
              <w:ind w:left="126" w:right="124"/>
              <w:jc w:val="center"/>
            </w:pPr>
            <w: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A05370" w14:textId="46EF868B" w:rsidR="00600730" w:rsidRPr="00313FA9" w:rsidRDefault="0027618B" w:rsidP="00EF038B">
            <w:pPr>
              <w:pStyle w:val="TableParagraph"/>
              <w:jc w:val="center"/>
            </w:pPr>
            <w:r>
              <w:t>53</w:t>
            </w:r>
          </w:p>
        </w:tc>
        <w:tc>
          <w:tcPr>
            <w:tcW w:w="1559" w:type="dxa"/>
            <w:vAlign w:val="center"/>
          </w:tcPr>
          <w:p w14:paraId="6EADB465" w14:textId="77777777" w:rsidR="00600730" w:rsidRDefault="00600730" w:rsidP="00313FA9">
            <w:pPr>
              <w:pStyle w:val="TableParagraph"/>
              <w:jc w:val="center"/>
            </w:pPr>
          </w:p>
        </w:tc>
      </w:tr>
    </w:tbl>
    <w:p w14:paraId="0F38CDB5" w14:textId="77777777" w:rsidR="001C36F4" w:rsidRDefault="001C36F4" w:rsidP="001C36F4">
      <w:pPr>
        <w:sectPr w:rsidR="001C36F4" w:rsidSect="00961EC7">
          <w:headerReference w:type="default" r:id="rId8"/>
          <w:pgSz w:w="11910" w:h="16850"/>
          <w:pgMar w:top="1060" w:right="711" w:bottom="851" w:left="1400" w:header="763" w:footer="0" w:gutter="0"/>
          <w:cols w:space="720"/>
          <w:titlePg/>
          <w:docGrid w:linePitch="299"/>
        </w:sectPr>
      </w:pPr>
    </w:p>
    <w:p w14:paraId="5F0B8FCC" w14:textId="16CCC38D" w:rsidR="00892EBC" w:rsidRPr="00230850" w:rsidRDefault="00892EBC" w:rsidP="006209C5">
      <w:pPr>
        <w:pStyle w:val="2"/>
        <w:spacing w:before="0"/>
        <w:ind w:left="0" w:firstLine="0"/>
        <w:rPr>
          <w:rFonts w:ascii="Times New Roman" w:hAnsi="Times New Roman"/>
        </w:rPr>
      </w:pPr>
      <w:r w:rsidRPr="00230850">
        <w:rPr>
          <w:rFonts w:ascii="Times New Roman" w:hAnsi="Times New Roman"/>
        </w:rPr>
        <w:lastRenderedPageBreak/>
        <w:t>5.3.</w:t>
      </w:r>
      <w:r w:rsidR="006648EC">
        <w:rPr>
          <w:rFonts w:ascii="Times New Roman" w:hAnsi="Times New Roman"/>
        </w:rPr>
        <w:t xml:space="preserve"> </w:t>
      </w:r>
      <w:r w:rsidRPr="00230850">
        <w:rPr>
          <w:rFonts w:ascii="Times New Roman" w:hAnsi="Times New Roman"/>
        </w:rPr>
        <w:t>Содержание семинаров, практических занятий</w:t>
      </w:r>
    </w:p>
    <w:p w14:paraId="599878A6" w14:textId="5C39A9AA" w:rsidR="00892EBC" w:rsidRPr="001B42C4" w:rsidRDefault="00892EBC" w:rsidP="00230850">
      <w:pPr>
        <w:pStyle w:val="a4"/>
        <w:ind w:right="227" w:hanging="584"/>
        <w:jc w:val="right"/>
        <w:rPr>
          <w:sz w:val="28"/>
          <w:szCs w:val="28"/>
        </w:rPr>
      </w:pPr>
      <w:r w:rsidRPr="00230850">
        <w:rPr>
          <w:sz w:val="28"/>
          <w:szCs w:val="28"/>
        </w:rPr>
        <w:t xml:space="preserve">Таблица </w:t>
      </w:r>
      <w:r w:rsidR="001B42C4">
        <w:rPr>
          <w:sz w:val="28"/>
          <w:szCs w:val="28"/>
        </w:rPr>
        <w:t>4</w:t>
      </w:r>
    </w:p>
    <w:tbl>
      <w:tblPr>
        <w:tblW w:w="9750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7"/>
        <w:gridCol w:w="6095"/>
        <w:gridCol w:w="1828"/>
      </w:tblGrid>
      <w:tr w:rsidR="001B42C4" w:rsidRPr="00230850" w14:paraId="72540BE1" w14:textId="1DD3EA47" w:rsidTr="00D2535A">
        <w:trPr>
          <w:trHeight w:val="903"/>
        </w:trPr>
        <w:tc>
          <w:tcPr>
            <w:tcW w:w="1827" w:type="dxa"/>
            <w:shd w:val="clear" w:color="auto" w:fill="auto"/>
          </w:tcPr>
          <w:p w14:paraId="0335612B" w14:textId="77777777" w:rsidR="001B42C4" w:rsidRPr="00754D9A" w:rsidRDefault="001B42C4" w:rsidP="00754D9A">
            <w:pPr>
              <w:pStyle w:val="TableParagraph"/>
              <w:ind w:right="146" w:hanging="16"/>
              <w:jc w:val="center"/>
              <w:rPr>
                <w:sz w:val="24"/>
                <w:szCs w:val="24"/>
              </w:rPr>
            </w:pPr>
            <w:bookmarkStart w:id="7" w:name="_Hlk121085398"/>
            <w:r w:rsidRPr="00754D9A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095" w:type="dxa"/>
            <w:shd w:val="clear" w:color="auto" w:fill="auto"/>
          </w:tcPr>
          <w:p w14:paraId="31DD63E5" w14:textId="77777777" w:rsidR="001B42C4" w:rsidRPr="00754D9A" w:rsidRDefault="001B42C4" w:rsidP="00754D9A">
            <w:pPr>
              <w:pStyle w:val="TableParagraph"/>
              <w:ind w:right="216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(указывается раздел и порядковый номер источника)</w:t>
            </w:r>
          </w:p>
        </w:tc>
        <w:tc>
          <w:tcPr>
            <w:tcW w:w="1828" w:type="dxa"/>
            <w:shd w:val="clear" w:color="auto" w:fill="auto"/>
          </w:tcPr>
          <w:p w14:paraId="154E27A8" w14:textId="77777777" w:rsidR="001B42C4" w:rsidRPr="00754D9A" w:rsidRDefault="001B42C4" w:rsidP="001B42C4">
            <w:pPr>
              <w:pStyle w:val="TableParagraph"/>
              <w:ind w:left="-3" w:right="-15"/>
              <w:jc w:val="center"/>
              <w:rPr>
                <w:sz w:val="24"/>
                <w:szCs w:val="24"/>
              </w:rPr>
            </w:pPr>
            <w:r w:rsidRPr="00754D9A"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1B42C4" w14:paraId="0078193D" w14:textId="5E727FCE" w:rsidTr="00D2535A">
        <w:trPr>
          <w:trHeight w:val="1152"/>
        </w:trPr>
        <w:tc>
          <w:tcPr>
            <w:tcW w:w="1827" w:type="dxa"/>
          </w:tcPr>
          <w:p w14:paraId="2F4B72D5" w14:textId="7821A768" w:rsidR="001B42C4" w:rsidRPr="00D2535A" w:rsidRDefault="001B42C4" w:rsidP="000942AA">
            <w:pPr>
              <w:keepNext/>
              <w:ind w:right="57"/>
              <w:jc w:val="center"/>
              <w:rPr>
                <w:bCs/>
              </w:rPr>
            </w:pPr>
            <w:r w:rsidRPr="00D2535A">
              <w:rPr>
                <w:spacing w:val="-4"/>
              </w:rPr>
              <w:t>Информационная система и организация</w:t>
            </w:r>
          </w:p>
        </w:tc>
        <w:tc>
          <w:tcPr>
            <w:tcW w:w="6095" w:type="dxa"/>
            <w:vAlign w:val="center"/>
          </w:tcPr>
          <w:p w14:paraId="3F5A71E8" w14:textId="3745C5DB" w:rsidR="005C34AD" w:rsidRPr="00D2535A" w:rsidRDefault="005C34AD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-38" w:firstLine="175"/>
              <w:contextualSpacing/>
              <w:jc w:val="both"/>
            </w:pPr>
            <w:r w:rsidRPr="00D2535A">
              <w:t>ИС и организация, ИТ-инструменты для бизнеса</w:t>
            </w:r>
            <w:r w:rsidR="00FB4152">
              <w:t xml:space="preserve"> </w:t>
            </w:r>
            <w:r w:rsidR="00FB4152" w:rsidRPr="00FB4152">
              <w:t>[</w:t>
            </w:r>
            <w:r w:rsidR="00C50553">
              <w:t>8.</w:t>
            </w:r>
            <w:r w:rsidR="00FB4152" w:rsidRPr="00FB4152">
              <w:t>1-</w:t>
            </w:r>
            <w:r w:rsidR="00C50553">
              <w:t>8.</w:t>
            </w:r>
            <w:r w:rsidR="00FB4152" w:rsidRPr="00FB4152">
              <w:t>11]</w:t>
            </w:r>
          </w:p>
          <w:p w14:paraId="5AC00D82" w14:textId="0A6514DB" w:rsidR="005C34AD" w:rsidRPr="00D2535A" w:rsidRDefault="006209C5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-38" w:firstLine="175"/>
              <w:contextualSpacing/>
              <w:jc w:val="both"/>
            </w:pPr>
            <w:r w:rsidRPr="00D2535A">
              <w:t>Цифровой переворот</w:t>
            </w:r>
            <w:r w:rsidR="00FB4152">
              <w:rPr>
                <w:lang w:val="en-US"/>
              </w:rPr>
              <w:t xml:space="preserve"> [</w:t>
            </w:r>
            <w:r w:rsidR="00C50553">
              <w:t>8.</w:t>
            </w:r>
            <w:r w:rsidR="00FB4152">
              <w:rPr>
                <w:lang w:val="en-US"/>
              </w:rPr>
              <w:t>1-</w:t>
            </w:r>
            <w:r w:rsidR="00C50553">
              <w:t>8.</w:t>
            </w:r>
            <w:r w:rsidR="00FB4152">
              <w:rPr>
                <w:lang w:val="en-US"/>
              </w:rPr>
              <w:t>11]</w:t>
            </w:r>
          </w:p>
          <w:p w14:paraId="1E798213" w14:textId="24AE218B" w:rsidR="001B42C4" w:rsidRPr="00D2535A" w:rsidRDefault="001B42C4" w:rsidP="00FB4152">
            <w:pPr>
              <w:pStyle w:val="a6"/>
              <w:widowControl/>
              <w:numPr>
                <w:ilvl w:val="0"/>
                <w:numId w:val="11"/>
              </w:numPr>
              <w:tabs>
                <w:tab w:val="left" w:pos="420"/>
              </w:tabs>
              <w:autoSpaceDE/>
              <w:autoSpaceDN/>
              <w:spacing w:after="160" w:line="259" w:lineRule="auto"/>
              <w:ind w:left="137" w:right="135" w:firstLine="0"/>
              <w:contextualSpacing/>
              <w:jc w:val="both"/>
            </w:pPr>
            <w:r w:rsidRPr="00D2535A">
              <w:t xml:space="preserve">Изменение бизнес-среды под воздействием ИТ и ИС </w:t>
            </w:r>
            <w:r w:rsidR="00FB4152" w:rsidRPr="00FB4152">
              <w:t>[</w:t>
            </w:r>
            <w:r w:rsidR="00C50553">
              <w:t>8.</w:t>
            </w:r>
            <w:r w:rsidR="00FB4152" w:rsidRPr="00FB4152">
              <w:t>1-</w:t>
            </w:r>
            <w:r w:rsidR="00C50553">
              <w:t>8.</w:t>
            </w:r>
            <w:r w:rsidR="00FB4152" w:rsidRPr="00FB4152">
              <w:t>11]</w:t>
            </w:r>
          </w:p>
        </w:tc>
        <w:tc>
          <w:tcPr>
            <w:tcW w:w="1828" w:type="dxa"/>
          </w:tcPr>
          <w:p w14:paraId="0573C4B4" w14:textId="77777777" w:rsidR="001B42C4" w:rsidRPr="00D2535A" w:rsidRDefault="001B42C4" w:rsidP="000942AA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7CF28F80" w14:textId="2F8FE302" w:rsidR="001B42C4" w:rsidRPr="00D2535A" w:rsidRDefault="001B42C4" w:rsidP="000942AA">
            <w:pPr>
              <w:pStyle w:val="TableParagraph"/>
              <w:spacing w:before="203"/>
              <w:ind w:left="108"/>
            </w:pPr>
            <w:r w:rsidRPr="00D2535A">
              <w:t>Решение бизнес-кейсов</w:t>
            </w:r>
          </w:p>
        </w:tc>
      </w:tr>
      <w:tr w:rsidR="00F50EAD" w14:paraId="3EB20978" w14:textId="77777777" w:rsidTr="00D2535A">
        <w:trPr>
          <w:trHeight w:val="1923"/>
        </w:trPr>
        <w:tc>
          <w:tcPr>
            <w:tcW w:w="1827" w:type="dxa"/>
            <w:vAlign w:val="center"/>
          </w:tcPr>
          <w:p w14:paraId="25F91556" w14:textId="54C7BE16" w:rsidR="00F50EAD" w:rsidRPr="00D2535A" w:rsidRDefault="00F50EAD" w:rsidP="00F50EAD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6"/>
              </w:rPr>
              <w:t>Инвестиционный анализ ИТ-проектов</w:t>
            </w:r>
          </w:p>
        </w:tc>
        <w:tc>
          <w:tcPr>
            <w:tcW w:w="6095" w:type="dxa"/>
          </w:tcPr>
          <w:p w14:paraId="42A5EA08" w14:textId="32B30153" w:rsidR="00B312F4" w:rsidRPr="00D2535A" w:rsidRDefault="00B312F4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Разовый платёж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452F23A4" w14:textId="4D7DC4E1" w:rsidR="00B312F4" w:rsidRPr="00D2535A" w:rsidRDefault="00B312F4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Потоки платежей. Финансовые </w:t>
            </w:r>
            <w:r w:rsidR="00365C9F" w:rsidRPr="00D2535A">
              <w:rPr>
                <w:color w:val="000000"/>
              </w:rPr>
              <w:t>ренты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0DD43AF8" w14:textId="49F8274C" w:rsidR="00F50EAD" w:rsidRPr="00D2535A" w:rsidRDefault="00F50EAD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Типовые кредитные схемы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21E701EE" w14:textId="11533695" w:rsidR="00F50EAD" w:rsidRPr="00D2535A" w:rsidRDefault="00F50EAD" w:rsidP="006209C5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right="135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Критерии оценки эффективности инвестиционных проектов с учётом фактора времени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  <w:p w14:paraId="3641C607" w14:textId="2D5ADFB5" w:rsidR="00F50EAD" w:rsidRPr="00D2535A" w:rsidRDefault="00F50EAD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Анализ единичного проекта</w:t>
            </w:r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7]</w:t>
            </w:r>
          </w:p>
          <w:p w14:paraId="5D437C26" w14:textId="7CB171DB" w:rsidR="00B312F4" w:rsidRPr="00D2535A" w:rsidRDefault="00B312F4" w:rsidP="006209C5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right="135" w:firstLine="137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Анализ конкурирующих проектов и выбор одного проекта из нескольких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  <w:p w14:paraId="5FB45936" w14:textId="3851BA10" w:rsidR="00F50EAD" w:rsidRPr="00D2535A" w:rsidRDefault="00D0025F" w:rsidP="005C34AD">
            <w:pPr>
              <w:pStyle w:val="a6"/>
              <w:widowControl/>
              <w:numPr>
                <w:ilvl w:val="0"/>
                <w:numId w:val="12"/>
              </w:numPr>
              <w:tabs>
                <w:tab w:val="left" w:pos="562"/>
                <w:tab w:val="left" w:pos="704"/>
              </w:tabs>
              <w:autoSpaceDE/>
              <w:autoSpaceDN/>
              <w:spacing w:after="160" w:line="259" w:lineRule="auto"/>
              <w:ind w:left="0" w:firstLine="137"/>
              <w:contextualSpacing/>
              <w:rPr>
                <w:color w:val="000000"/>
              </w:rPr>
            </w:pPr>
            <w:r w:rsidRPr="00D2535A">
              <w:rPr>
                <w:color w:val="000000"/>
              </w:rPr>
              <w:t>Анализ чувствительности по сценариям «оптимизма – пессимизма»</w:t>
            </w:r>
            <w:r w:rsidR="00FB4152" w:rsidRPr="00FB4152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 w:rsidRPr="00FB4152">
              <w:rPr>
                <w:color w:val="000000"/>
              </w:rPr>
              <w:t>7]</w:t>
            </w:r>
          </w:p>
        </w:tc>
        <w:tc>
          <w:tcPr>
            <w:tcW w:w="1828" w:type="dxa"/>
          </w:tcPr>
          <w:p w14:paraId="07753D14" w14:textId="57A6649A" w:rsidR="006909D7" w:rsidRPr="00D2535A" w:rsidRDefault="006909D7" w:rsidP="00F50EAD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24CF45B5" w14:textId="1E5D96F7" w:rsidR="00F50EAD" w:rsidRPr="00D2535A" w:rsidRDefault="00F50EAD" w:rsidP="00F50EAD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F50EAD" w14:paraId="69523FC1" w14:textId="77777777" w:rsidTr="00D2535A">
        <w:trPr>
          <w:trHeight w:val="2273"/>
        </w:trPr>
        <w:tc>
          <w:tcPr>
            <w:tcW w:w="1827" w:type="dxa"/>
            <w:vAlign w:val="center"/>
          </w:tcPr>
          <w:p w14:paraId="4C6ED664" w14:textId="77777777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 xml:space="preserve">Комплексные подходы </w:t>
            </w:r>
          </w:p>
          <w:p w14:paraId="1A4EFD34" w14:textId="5323A806" w:rsidR="00F50EAD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>к выбору и оценке эффективности ИС/ИТ</w:t>
            </w:r>
          </w:p>
        </w:tc>
        <w:tc>
          <w:tcPr>
            <w:tcW w:w="6095" w:type="dxa"/>
          </w:tcPr>
          <w:p w14:paraId="37C8D12E" w14:textId="7A4B0FD8" w:rsidR="00F50EAD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10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С</w:t>
            </w:r>
            <w:r w:rsidR="00F50EAD" w:rsidRPr="00D2535A">
              <w:rPr>
                <w:color w:val="000000"/>
              </w:rPr>
              <w:t>тандартиз</w:t>
            </w:r>
            <w:r w:rsidRPr="00D2535A">
              <w:rPr>
                <w:color w:val="000000"/>
              </w:rPr>
              <w:t>ация</w:t>
            </w:r>
            <w:r w:rsidR="00F50EAD" w:rsidRPr="00D2535A">
              <w:rPr>
                <w:color w:val="000000"/>
              </w:rPr>
              <w:t xml:space="preserve"> </w:t>
            </w:r>
            <w:proofErr w:type="spellStart"/>
            <w:r w:rsidR="00F50EAD" w:rsidRPr="00D2535A">
              <w:rPr>
                <w:color w:val="000000"/>
              </w:rPr>
              <w:t>ранжиров</w:t>
            </w:r>
            <w:r w:rsidRPr="00D2535A">
              <w:rPr>
                <w:color w:val="000000"/>
              </w:rPr>
              <w:t>ок</w:t>
            </w:r>
            <w:proofErr w:type="spellEnd"/>
            <w:r w:rsidR="00FB4152">
              <w:rPr>
                <w:color w:val="000000"/>
                <w:lang w:val="en-US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FB4152">
              <w:rPr>
                <w:color w:val="000000"/>
                <w:lang w:val="en-US"/>
              </w:rPr>
              <w:t>7</w:t>
            </w:r>
            <w:r w:rsidR="002D776C">
              <w:rPr>
                <w:color w:val="000000"/>
                <w:lang w:val="en-US"/>
              </w:rPr>
              <w:t xml:space="preserve">, </w:t>
            </w:r>
            <w:r w:rsidR="00C50553">
              <w:rPr>
                <w:color w:val="000000"/>
              </w:rPr>
              <w:t>8.</w:t>
            </w:r>
            <w:r w:rsidR="002D776C">
              <w:rPr>
                <w:color w:val="000000"/>
                <w:lang w:val="en-US"/>
              </w:rPr>
              <w:t>11]</w:t>
            </w:r>
          </w:p>
          <w:p w14:paraId="0920B888" w14:textId="1406CBFD" w:rsidR="006209C5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137"/>
                <w:tab w:val="left" w:pos="562"/>
              </w:tabs>
              <w:autoSpaceDE/>
              <w:autoSpaceDN/>
              <w:ind w:left="13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Методы получения групповой экспертной оценки в порядковой шкале (метод сумм рангов, метод нормированного ранга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57EA2DB4" w14:textId="7D3B9F8B" w:rsidR="006209C5" w:rsidRPr="00D2535A" w:rsidRDefault="006209C5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137"/>
                <w:tab w:val="left" w:pos="562"/>
              </w:tabs>
              <w:autoSpaceDE/>
              <w:autoSpaceDN/>
              <w:ind w:left="13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Оценка согласованности мнений экспертов в порядковой шкале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7ED06A34" w14:textId="3DE5B2D8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10"/>
              </w:tabs>
              <w:autoSpaceDE/>
              <w:autoSpaceDN/>
              <w:ind w:left="14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</w:t>
            </w:r>
            <w:r w:rsidR="006209C5" w:rsidRPr="00D2535A">
              <w:rPr>
                <w:color w:val="000000"/>
              </w:rPr>
              <w:t>ы получения групповой экспертной оценки в шкале интервалов</w:t>
            </w:r>
            <w:r w:rsidRPr="00D2535A">
              <w:rPr>
                <w:color w:val="000000"/>
              </w:rPr>
              <w:t xml:space="preserve"> индексной группировки мнений экспертов</w:t>
            </w:r>
            <w:r w:rsidR="006209C5" w:rsidRPr="00D2535A">
              <w:rPr>
                <w:color w:val="000000"/>
              </w:rPr>
              <w:t xml:space="preserve"> (расчет групповой экспертной оценки и вектора компетентности экспертов</w:t>
            </w:r>
            <w:r w:rsidR="006209C5" w:rsidRPr="00D2535A">
              <w:t xml:space="preserve"> </w:t>
            </w:r>
            <w:r w:rsidR="006209C5" w:rsidRPr="00D2535A">
              <w:rPr>
                <w:color w:val="000000"/>
              </w:rPr>
              <w:t xml:space="preserve">на основе минимального отклонения индивидуального суждения эксперта от </w:t>
            </w:r>
            <w:proofErr w:type="spellStart"/>
            <w:r w:rsidR="006209C5" w:rsidRPr="00D2535A">
              <w:rPr>
                <w:color w:val="000000"/>
              </w:rPr>
              <w:t>среднегруппового</w:t>
            </w:r>
            <w:proofErr w:type="spellEnd"/>
            <w:r w:rsidR="006209C5" w:rsidRPr="00D2535A">
              <w:rPr>
                <w:color w:val="000000"/>
              </w:rPr>
              <w:t xml:space="preserve"> результата, метод индексной группировки мнений экспертов)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 xml:space="preserve">7, 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11]</w:t>
            </w:r>
          </w:p>
          <w:p w14:paraId="0A8EE6F5" w14:textId="184C14CD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29"/>
              </w:tabs>
              <w:autoSpaceDE/>
              <w:autoSpaceDN/>
              <w:ind w:left="147" w:right="135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Модифицированный метод прикладной информационной экономики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380082A2" w14:textId="26996B7C" w:rsidR="00F50EAD" w:rsidRPr="00D2535A" w:rsidRDefault="00F50EAD" w:rsidP="006209C5">
            <w:pPr>
              <w:pStyle w:val="a6"/>
              <w:widowControl/>
              <w:numPr>
                <w:ilvl w:val="0"/>
                <w:numId w:val="13"/>
              </w:numPr>
              <w:tabs>
                <w:tab w:val="left" w:pos="529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Метод цепных подстановок</w:t>
            </w:r>
            <w:r w:rsidR="002D776C">
              <w:rPr>
                <w:color w:val="000000"/>
                <w:lang w:val="en-US"/>
              </w:rPr>
              <w:t xml:space="preserve">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635465F1" w14:textId="4B95418C" w:rsidR="006209C5" w:rsidRPr="00D2535A" w:rsidRDefault="006209C5" w:rsidP="006209C5">
            <w:pPr>
              <w:pStyle w:val="a6"/>
              <w:widowControl/>
              <w:tabs>
                <w:tab w:val="left" w:pos="529"/>
              </w:tabs>
              <w:autoSpaceDE/>
              <w:autoSpaceDN/>
              <w:ind w:left="147" w:firstLine="0"/>
              <w:contextualSpacing/>
              <w:jc w:val="both"/>
              <w:rPr>
                <w:color w:val="000000"/>
              </w:rPr>
            </w:pPr>
          </w:p>
        </w:tc>
        <w:tc>
          <w:tcPr>
            <w:tcW w:w="1828" w:type="dxa"/>
          </w:tcPr>
          <w:p w14:paraId="12D002D5" w14:textId="7EB38EE7" w:rsidR="006909D7" w:rsidRPr="00D2535A" w:rsidRDefault="006909D7" w:rsidP="00F50EAD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37D7B547" w14:textId="256E4815" w:rsidR="00F50EAD" w:rsidRPr="00D2535A" w:rsidRDefault="00F50EAD" w:rsidP="00F50EAD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559AEAC2" w14:textId="77777777" w:rsidTr="00D2535A">
        <w:trPr>
          <w:trHeight w:val="918"/>
        </w:trPr>
        <w:tc>
          <w:tcPr>
            <w:tcW w:w="1827" w:type="dxa"/>
            <w:vAlign w:val="center"/>
          </w:tcPr>
          <w:p w14:paraId="505C83A9" w14:textId="3D965A77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spacing w:val="-4"/>
              </w:rPr>
            </w:pPr>
            <w:r w:rsidRPr="00D2535A">
              <w:rPr>
                <w:spacing w:val="-4"/>
              </w:rPr>
              <w:t>Затратные методы оценки ИС</w:t>
            </w:r>
          </w:p>
        </w:tc>
        <w:tc>
          <w:tcPr>
            <w:tcW w:w="6095" w:type="dxa"/>
          </w:tcPr>
          <w:p w14:paraId="4C196C15" w14:textId="53A37FC1" w:rsidR="006909D7" w:rsidRPr="00D2535A" w:rsidRDefault="006909D7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Расчёт совокупной стоимости владения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</w:t>
            </w:r>
            <w:r w:rsidR="009D0677">
              <w:rPr>
                <w:color w:val="000000"/>
              </w:rPr>
              <w:t>,</w:t>
            </w:r>
            <w:r w:rsidR="00C50553">
              <w:rPr>
                <w:color w:val="000000"/>
              </w:rPr>
              <w:t xml:space="preserve"> 8.</w:t>
            </w:r>
            <w:r w:rsidR="009D0677">
              <w:rPr>
                <w:color w:val="000000"/>
              </w:rPr>
              <w:t>8</w:t>
            </w:r>
            <w:r w:rsidR="002D776C" w:rsidRPr="002D776C">
              <w:rPr>
                <w:color w:val="000000"/>
              </w:rPr>
              <w:t>]</w:t>
            </w:r>
          </w:p>
          <w:p w14:paraId="06544E34" w14:textId="0554AE56" w:rsidR="006909D7" w:rsidRPr="00D2535A" w:rsidRDefault="006909D7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Определение отдачи от инвестиций (</w:t>
            </w:r>
            <w:r w:rsidRPr="00D2535A">
              <w:rPr>
                <w:color w:val="000000"/>
                <w:lang w:val="en-US"/>
              </w:rPr>
              <w:t>ROI</w:t>
            </w:r>
            <w:r w:rsidRPr="00D2535A">
              <w:rPr>
                <w:color w:val="000000"/>
              </w:rPr>
              <w:t>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2A62DA93" w14:textId="5A6F1446" w:rsidR="005C34AD" w:rsidRPr="00D2535A" w:rsidRDefault="005C34AD" w:rsidP="006909D7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Определение экономической добавленной стоимости (</w:t>
            </w:r>
            <w:r w:rsidRPr="00D2535A">
              <w:rPr>
                <w:color w:val="000000"/>
                <w:lang w:val="en-US"/>
              </w:rPr>
              <w:t>EVA</w:t>
            </w:r>
            <w:r w:rsidRPr="00D2535A">
              <w:rPr>
                <w:color w:val="000000"/>
              </w:rPr>
              <w:t>)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0833D6E5" w14:textId="762518E3" w:rsidR="006909D7" w:rsidRPr="00D2535A" w:rsidRDefault="005C34AD" w:rsidP="006209C5">
            <w:pPr>
              <w:pStyle w:val="a6"/>
              <w:widowControl/>
              <w:numPr>
                <w:ilvl w:val="0"/>
                <w:numId w:val="10"/>
              </w:numPr>
              <w:tabs>
                <w:tab w:val="left" w:pos="510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Обоснование внедрения информационной системы на основе TCO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</w:t>
            </w:r>
            <w:r w:rsidR="009D0677">
              <w:rPr>
                <w:color w:val="000000"/>
              </w:rPr>
              <w:t xml:space="preserve">, </w:t>
            </w:r>
            <w:r w:rsidR="00C50553">
              <w:rPr>
                <w:color w:val="000000"/>
              </w:rPr>
              <w:t>8.</w:t>
            </w:r>
            <w:r w:rsidR="009D0677">
              <w:rPr>
                <w:color w:val="000000"/>
              </w:rPr>
              <w:t>8</w:t>
            </w:r>
            <w:r w:rsidR="002D776C" w:rsidRPr="002D776C">
              <w:rPr>
                <w:color w:val="000000"/>
              </w:rPr>
              <w:t>]</w:t>
            </w:r>
          </w:p>
        </w:tc>
        <w:tc>
          <w:tcPr>
            <w:tcW w:w="1828" w:type="dxa"/>
          </w:tcPr>
          <w:p w14:paraId="306AB517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47C7C344" w14:textId="08B1EF2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75864C28" w14:textId="6C11DEB3" w:rsidTr="006E023D">
        <w:trPr>
          <w:trHeight w:val="1404"/>
        </w:trPr>
        <w:tc>
          <w:tcPr>
            <w:tcW w:w="1827" w:type="dxa"/>
            <w:vAlign w:val="center"/>
          </w:tcPr>
          <w:p w14:paraId="5213FC7C" w14:textId="73FA116E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  <w:rPr>
                <w:bCs/>
              </w:rPr>
            </w:pPr>
            <w:r w:rsidRPr="00D2535A">
              <w:rPr>
                <w:spacing w:val="-4"/>
              </w:rPr>
              <w:t>Бюджет ИТ-подразделения</w:t>
            </w:r>
          </w:p>
        </w:tc>
        <w:tc>
          <w:tcPr>
            <w:tcW w:w="6095" w:type="dxa"/>
          </w:tcPr>
          <w:p w14:paraId="5A72E4CD" w14:textId="7A3AE246" w:rsidR="006909D7" w:rsidRPr="00D2535A" w:rsidRDefault="006909D7" w:rsidP="006909D7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>Оценка расходов на обновление ИТ-парка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04C06950" w14:textId="4F4EEC73" w:rsidR="006909D7" w:rsidRPr="00D2535A" w:rsidRDefault="006909D7" w:rsidP="006909D7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spacing w:after="160" w:line="259" w:lineRule="auto"/>
              <w:ind w:left="147" w:firstLine="0"/>
              <w:contextualSpacing/>
              <w:jc w:val="both"/>
              <w:rPr>
                <w:color w:val="000000"/>
              </w:rPr>
            </w:pPr>
            <w:r w:rsidRPr="00D2535A">
              <w:rPr>
                <w:color w:val="000000"/>
              </w:rPr>
              <w:t xml:space="preserve">Определение стоимости поддержки информационной инфраструктуры </w:t>
            </w:r>
            <w:r w:rsidR="002D776C" w:rsidRPr="002D776C">
              <w:rPr>
                <w:color w:val="000000"/>
              </w:rPr>
              <w:t>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  <w:p w14:paraId="5B5B4B37" w14:textId="5734DF1D" w:rsidR="006909D7" w:rsidRPr="00D2535A" w:rsidRDefault="006909D7" w:rsidP="006209C5">
            <w:pPr>
              <w:pStyle w:val="a6"/>
              <w:widowControl/>
              <w:numPr>
                <w:ilvl w:val="0"/>
                <w:numId w:val="8"/>
              </w:numPr>
              <w:tabs>
                <w:tab w:val="left" w:pos="432"/>
              </w:tabs>
              <w:autoSpaceDE/>
              <w:autoSpaceDN/>
              <w:adjustRightInd w:val="0"/>
              <w:spacing w:after="160" w:line="259" w:lineRule="auto"/>
              <w:ind w:left="147" w:firstLine="0"/>
              <w:contextualSpacing/>
              <w:jc w:val="both"/>
            </w:pPr>
            <w:r w:rsidRPr="00D2535A">
              <w:rPr>
                <w:color w:val="000000"/>
              </w:rPr>
              <w:t xml:space="preserve">Модель учета затрат </w:t>
            </w:r>
            <w:proofErr w:type="spellStart"/>
            <w:r w:rsidRPr="00D2535A">
              <w:rPr>
                <w:color w:val="000000"/>
              </w:rPr>
              <w:t>сервисно</w:t>
            </w:r>
            <w:proofErr w:type="spellEnd"/>
            <w:r w:rsidRPr="00D2535A">
              <w:rPr>
                <w:color w:val="000000"/>
              </w:rPr>
              <w:t>-ориентированного ИТ-бюджета</w:t>
            </w:r>
            <w:r w:rsidR="002D776C" w:rsidRPr="002D776C">
              <w:rPr>
                <w:color w:val="000000"/>
              </w:rPr>
              <w:t xml:space="preserve"> [</w:t>
            </w:r>
            <w:r w:rsidR="00C50553">
              <w:rPr>
                <w:color w:val="000000"/>
              </w:rPr>
              <w:t>8.</w:t>
            </w:r>
            <w:r w:rsidR="002D776C" w:rsidRPr="002D776C">
              <w:rPr>
                <w:color w:val="000000"/>
              </w:rPr>
              <w:t>7]</w:t>
            </w:r>
          </w:p>
        </w:tc>
        <w:tc>
          <w:tcPr>
            <w:tcW w:w="1828" w:type="dxa"/>
          </w:tcPr>
          <w:p w14:paraId="5DE6BC0E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2C8B4296" w14:textId="77C940F2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tr w:rsidR="006909D7" w14:paraId="7D643B85" w14:textId="0F621775" w:rsidTr="00D2535A">
        <w:trPr>
          <w:trHeight w:val="1516"/>
        </w:trPr>
        <w:tc>
          <w:tcPr>
            <w:tcW w:w="1827" w:type="dxa"/>
            <w:vAlign w:val="center"/>
          </w:tcPr>
          <w:p w14:paraId="3C24884D" w14:textId="29A2EC45" w:rsidR="006909D7" w:rsidRPr="00D2535A" w:rsidRDefault="006909D7" w:rsidP="006909D7">
            <w:pPr>
              <w:pStyle w:val="TableParagraph"/>
              <w:spacing w:line="256" w:lineRule="auto"/>
              <w:ind w:left="107" w:right="148"/>
              <w:jc w:val="center"/>
            </w:pPr>
            <w:r w:rsidRPr="00D2535A">
              <w:rPr>
                <w:spacing w:val="-4"/>
              </w:rPr>
              <w:t>Себестоимость ИТ-продуктов и услуг</w:t>
            </w:r>
          </w:p>
        </w:tc>
        <w:tc>
          <w:tcPr>
            <w:tcW w:w="6095" w:type="dxa"/>
          </w:tcPr>
          <w:p w14:paraId="69708663" w14:textId="72A2DDD8" w:rsidR="006909D7" w:rsidRPr="00D2535A" w:rsidRDefault="006909D7" w:rsidP="006909D7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 w:rsidRPr="00D2535A">
              <w:t>Калькуляция себестоимости ИТ-услуги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t>[</w:t>
            </w:r>
            <w:r w:rsidR="00C50553">
              <w:t>8.</w:t>
            </w:r>
            <w:r w:rsidR="002D776C" w:rsidRPr="002D776C">
              <w:t>7]</w:t>
            </w:r>
          </w:p>
          <w:p w14:paraId="06C9FFD5" w14:textId="5BBDD599" w:rsidR="006909D7" w:rsidRDefault="006909D7" w:rsidP="00D2535A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 w:rsidRPr="00D2535A">
              <w:t>Ценообразование облачных услуг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rPr>
                <w:lang w:val="en-US"/>
              </w:rPr>
              <w:t>[</w:t>
            </w:r>
            <w:r w:rsidR="00C50553">
              <w:t>8.</w:t>
            </w:r>
            <w:r w:rsidR="002D776C" w:rsidRPr="002D776C">
              <w:rPr>
                <w:lang w:val="en-US"/>
              </w:rPr>
              <w:t>7]</w:t>
            </w:r>
          </w:p>
          <w:p w14:paraId="4905D170" w14:textId="0174C164" w:rsidR="00D2535A" w:rsidRPr="00D2535A" w:rsidRDefault="00D2535A" w:rsidP="00D2535A">
            <w:pPr>
              <w:pStyle w:val="a6"/>
              <w:widowControl/>
              <w:numPr>
                <w:ilvl w:val="0"/>
                <w:numId w:val="9"/>
              </w:numPr>
              <w:tabs>
                <w:tab w:val="left" w:pos="432"/>
              </w:tabs>
              <w:autoSpaceDE/>
              <w:autoSpaceDN/>
              <w:ind w:left="147" w:firstLine="0"/>
              <w:contextualSpacing/>
              <w:jc w:val="both"/>
            </w:pPr>
            <w:r>
              <w:t>Расчет эффективности аутсорсинга</w:t>
            </w:r>
            <w:r w:rsidR="002D776C">
              <w:rPr>
                <w:lang w:val="en-US"/>
              </w:rPr>
              <w:t xml:space="preserve"> </w:t>
            </w:r>
            <w:r w:rsidR="002D776C" w:rsidRPr="002D776C">
              <w:rPr>
                <w:lang w:val="en-US"/>
              </w:rPr>
              <w:t>[</w:t>
            </w:r>
            <w:r w:rsidR="00C50553">
              <w:t>8.</w:t>
            </w:r>
            <w:r w:rsidR="002D776C" w:rsidRPr="002D776C">
              <w:rPr>
                <w:lang w:val="en-US"/>
              </w:rPr>
              <w:t>7]</w:t>
            </w:r>
          </w:p>
        </w:tc>
        <w:tc>
          <w:tcPr>
            <w:tcW w:w="1828" w:type="dxa"/>
          </w:tcPr>
          <w:p w14:paraId="53445268" w14:textId="77777777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Интерактивная.</w:t>
            </w:r>
          </w:p>
          <w:p w14:paraId="030BF936" w14:textId="7F1A4C80" w:rsidR="006909D7" w:rsidRPr="00D2535A" w:rsidRDefault="006909D7" w:rsidP="006909D7">
            <w:pPr>
              <w:pStyle w:val="TableParagraph"/>
              <w:spacing w:before="203"/>
              <w:ind w:left="108"/>
            </w:pPr>
            <w:r w:rsidRPr="00D2535A">
              <w:t>Компьютерный практикум</w:t>
            </w:r>
          </w:p>
        </w:tc>
      </w:tr>
      <w:bookmarkEnd w:id="7"/>
    </w:tbl>
    <w:p w14:paraId="0D500B72" w14:textId="77777777" w:rsidR="00892EBC" w:rsidRDefault="00892EBC">
      <w:pPr>
        <w:jc w:val="right"/>
        <w:sectPr w:rsidR="00892EBC">
          <w:pgSz w:w="11910" w:h="16850"/>
          <w:pgMar w:top="1060" w:right="360" w:bottom="280" w:left="1400" w:header="763" w:footer="0" w:gutter="0"/>
          <w:cols w:space="720"/>
        </w:sectPr>
      </w:pPr>
    </w:p>
    <w:p w14:paraId="52D3CBC9" w14:textId="69FBA4C9" w:rsidR="00754D9A" w:rsidRDefault="00754D9A" w:rsidP="00961EC7">
      <w:pPr>
        <w:pStyle w:val="1"/>
        <w:numPr>
          <w:ilvl w:val="0"/>
          <w:numId w:val="24"/>
        </w:numPr>
        <w:tabs>
          <w:tab w:val="left" w:pos="567"/>
        </w:tabs>
        <w:ind w:left="0" w:right="511" w:firstLine="0"/>
        <w:rPr>
          <w:rFonts w:ascii="Times New Roman" w:hAnsi="Times New Roman"/>
          <w:sz w:val="28"/>
          <w:szCs w:val="28"/>
        </w:rPr>
      </w:pPr>
      <w:bookmarkStart w:id="8" w:name="_Toc26540370"/>
      <w:r w:rsidRPr="00152AE7">
        <w:rPr>
          <w:rFonts w:ascii="Times New Roman" w:hAnsi="Times New Roman"/>
          <w:sz w:val="28"/>
          <w:szCs w:val="28"/>
        </w:rPr>
        <w:lastRenderedPageBreak/>
        <w:t>Перечень учебно-методического 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E7">
        <w:rPr>
          <w:rFonts w:ascii="Times New Roman" w:hAnsi="Times New Roman"/>
          <w:sz w:val="28"/>
          <w:szCs w:val="28"/>
        </w:rPr>
        <w:t>для самостоятельной работы обучающихся по дисциплине</w:t>
      </w:r>
      <w:bookmarkEnd w:id="8"/>
    </w:p>
    <w:p w14:paraId="223DC0C7" w14:textId="77777777" w:rsidR="00754D9A" w:rsidRPr="00C6682C" w:rsidRDefault="00754D9A" w:rsidP="00961EC7">
      <w:pPr>
        <w:pStyle w:val="2"/>
        <w:spacing w:before="0"/>
        <w:ind w:left="0" w:right="511" w:firstLine="0"/>
        <w:jc w:val="both"/>
        <w:rPr>
          <w:rFonts w:ascii="Times New Roman" w:eastAsia="MS Mincho" w:hAnsi="Times New Roman"/>
          <w:bCs w:val="0"/>
          <w:kern w:val="32"/>
          <w:lang w:eastAsia="ja-JP"/>
        </w:rPr>
      </w:pPr>
      <w:bookmarkStart w:id="9" w:name="_Toc26540371"/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6.1. </w:t>
      </w:r>
      <w:r w:rsidRPr="00C6682C">
        <w:rPr>
          <w:rFonts w:ascii="Times New Roman" w:hAnsi="Times New Roman"/>
        </w:rPr>
        <w:t>Перечень</w:t>
      </w:r>
      <w:r w:rsidRPr="00C6682C">
        <w:rPr>
          <w:rFonts w:ascii="Times New Roman" w:eastAsia="MS Mincho" w:hAnsi="Times New Roman"/>
          <w:bCs w:val="0"/>
          <w:kern w:val="3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9"/>
    </w:p>
    <w:p w14:paraId="36195534" w14:textId="2D8C5FC5" w:rsidR="00754D9A" w:rsidRPr="00CE3764" w:rsidRDefault="00754D9A" w:rsidP="00961EC7">
      <w:pPr>
        <w:adjustRightInd w:val="0"/>
        <w:ind w:right="511" w:firstLine="709"/>
        <w:jc w:val="right"/>
        <w:rPr>
          <w:sz w:val="28"/>
          <w:szCs w:val="28"/>
        </w:rPr>
      </w:pPr>
      <w:r w:rsidRPr="00754D9A">
        <w:rPr>
          <w:sz w:val="28"/>
          <w:szCs w:val="28"/>
        </w:rPr>
        <w:t xml:space="preserve">Таблица </w:t>
      </w:r>
      <w:r w:rsidR="00CE3764">
        <w:rPr>
          <w:sz w:val="28"/>
          <w:szCs w:val="28"/>
        </w:rPr>
        <w:t>5</w:t>
      </w:r>
    </w:p>
    <w:p w14:paraId="04E68D9A" w14:textId="77777777" w:rsidR="00754D9A" w:rsidRDefault="00754D9A" w:rsidP="00961EC7">
      <w:pPr>
        <w:pStyle w:val="a4"/>
        <w:rPr>
          <w:sz w:val="14"/>
        </w:rPr>
      </w:pPr>
    </w:p>
    <w:tbl>
      <w:tblPr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4706"/>
        <w:gridCol w:w="2665"/>
      </w:tblGrid>
      <w:tr w:rsidR="00892EBC" w14:paraId="4306884D" w14:textId="77777777" w:rsidTr="00754D9A">
        <w:trPr>
          <w:trHeight w:val="827"/>
        </w:trPr>
        <w:tc>
          <w:tcPr>
            <w:tcW w:w="2268" w:type="dxa"/>
          </w:tcPr>
          <w:p w14:paraId="1BD2FB07" w14:textId="77777777" w:rsidR="00892EBC" w:rsidRPr="00754D9A" w:rsidRDefault="00892EBC" w:rsidP="00961EC7">
            <w:pPr>
              <w:pStyle w:val="TableParagraph"/>
              <w:ind w:left="256" w:right="245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Наименование тем (разделов)</w:t>
            </w:r>
          </w:p>
          <w:p w14:paraId="07F50A39" w14:textId="77777777" w:rsidR="00892EBC" w:rsidRPr="00754D9A" w:rsidRDefault="00892EBC" w:rsidP="00961EC7">
            <w:pPr>
              <w:pStyle w:val="TableParagraph"/>
              <w:ind w:left="256" w:right="244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706" w:type="dxa"/>
          </w:tcPr>
          <w:p w14:paraId="5E95D58B" w14:textId="77777777" w:rsidR="00892EBC" w:rsidRPr="00754D9A" w:rsidRDefault="00892EBC" w:rsidP="00961EC7">
            <w:pPr>
              <w:pStyle w:val="TableParagraph"/>
              <w:ind w:left="140" w:right="166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65" w:type="dxa"/>
          </w:tcPr>
          <w:p w14:paraId="352E0F1C" w14:textId="77777777" w:rsidR="00892EBC" w:rsidRPr="00754D9A" w:rsidRDefault="00892EBC" w:rsidP="00961EC7">
            <w:pPr>
              <w:pStyle w:val="TableParagraph"/>
              <w:ind w:left="100" w:right="67" w:firstLine="108"/>
              <w:jc w:val="center"/>
              <w:rPr>
                <w:b/>
                <w:sz w:val="24"/>
                <w:szCs w:val="24"/>
              </w:rPr>
            </w:pPr>
            <w:r w:rsidRPr="00754D9A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66342" w:rsidRPr="003619EC" w14:paraId="2A55CE41" w14:textId="77777777" w:rsidTr="007F3FE8">
        <w:trPr>
          <w:trHeight w:val="1617"/>
        </w:trPr>
        <w:tc>
          <w:tcPr>
            <w:tcW w:w="2268" w:type="dxa"/>
          </w:tcPr>
          <w:p w14:paraId="6CA7D7B9" w14:textId="377C7AD0" w:rsidR="00066342" w:rsidRPr="00066342" w:rsidRDefault="00066342" w:rsidP="00066342">
            <w:pPr>
              <w:pStyle w:val="TableParagraph"/>
              <w:tabs>
                <w:tab w:val="left" w:pos="1401"/>
              </w:tabs>
              <w:ind w:left="38" w:right="22"/>
              <w:jc w:val="center"/>
              <w:rPr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Информационная система и организация</w:t>
            </w:r>
          </w:p>
        </w:tc>
        <w:tc>
          <w:tcPr>
            <w:tcW w:w="4706" w:type="dxa"/>
          </w:tcPr>
          <w:p w14:paraId="150595C9" w14:textId="4F58D7A4" w:rsidR="00066342" w:rsidRPr="00726E9D" w:rsidRDefault="00066342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57" w:hanging="260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Ключевые показатели эффективности ИС</w:t>
            </w:r>
            <w:r w:rsidR="002320E5" w:rsidRPr="00726E9D">
              <w:rPr>
                <w:sz w:val="24"/>
                <w:szCs w:val="24"/>
              </w:rPr>
              <w:t xml:space="preserve"> [1-1</w:t>
            </w:r>
            <w:r w:rsidR="006A4748">
              <w:rPr>
                <w:sz w:val="24"/>
                <w:szCs w:val="24"/>
              </w:rPr>
              <w:t>1</w:t>
            </w:r>
            <w:r w:rsidR="002320E5" w:rsidRPr="00726E9D">
              <w:rPr>
                <w:sz w:val="24"/>
                <w:szCs w:val="24"/>
              </w:rPr>
              <w:t>]</w:t>
            </w:r>
          </w:p>
          <w:p w14:paraId="18AB677A" w14:textId="54CD2F25" w:rsidR="00066342" w:rsidRDefault="00066342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57" w:hanging="260"/>
              <w:rPr>
                <w:sz w:val="24"/>
                <w:szCs w:val="24"/>
                <w:lang w:val="en-US"/>
              </w:rPr>
            </w:pPr>
            <w:r w:rsidRPr="00066342">
              <w:rPr>
                <w:sz w:val="24"/>
                <w:szCs w:val="24"/>
              </w:rPr>
              <w:t>Управление</w:t>
            </w:r>
            <w:r w:rsidRPr="00284766">
              <w:rPr>
                <w:sz w:val="24"/>
                <w:szCs w:val="24"/>
                <w:lang w:val="en-US"/>
              </w:rPr>
              <w:t xml:space="preserve"> </w:t>
            </w:r>
            <w:r w:rsidRPr="00066342">
              <w:rPr>
                <w:sz w:val="24"/>
                <w:szCs w:val="24"/>
              </w:rPr>
              <w:t>ИТ</w:t>
            </w:r>
            <w:r w:rsidRPr="00284766">
              <w:rPr>
                <w:sz w:val="24"/>
                <w:szCs w:val="24"/>
                <w:lang w:val="en-US"/>
              </w:rPr>
              <w:t>-</w:t>
            </w:r>
            <w:r w:rsidRPr="00066342">
              <w:rPr>
                <w:sz w:val="24"/>
                <w:szCs w:val="24"/>
              </w:rPr>
              <w:t>активами</w:t>
            </w:r>
            <w:r w:rsidRPr="00284766">
              <w:rPr>
                <w:sz w:val="24"/>
                <w:szCs w:val="24"/>
                <w:lang w:val="en-US"/>
              </w:rPr>
              <w:t xml:space="preserve"> (IT Asset Management, ITAM)</w:t>
            </w:r>
            <w:r w:rsidR="002320E5" w:rsidRPr="00284766">
              <w:rPr>
                <w:sz w:val="24"/>
                <w:szCs w:val="24"/>
                <w:lang w:val="en-US"/>
              </w:rPr>
              <w:t xml:space="preserve"> [</w:t>
            </w:r>
            <w:r w:rsidR="006A4748" w:rsidRPr="006A4748">
              <w:rPr>
                <w:sz w:val="24"/>
                <w:szCs w:val="24"/>
                <w:lang w:val="en-US"/>
              </w:rPr>
              <w:t>7</w:t>
            </w:r>
            <w:r w:rsidR="002320E5" w:rsidRPr="00284766">
              <w:rPr>
                <w:sz w:val="24"/>
                <w:szCs w:val="24"/>
                <w:lang w:val="en-US"/>
              </w:rPr>
              <w:t>-1</w:t>
            </w:r>
            <w:r w:rsidR="006A4748" w:rsidRPr="006A4748">
              <w:rPr>
                <w:sz w:val="24"/>
                <w:szCs w:val="24"/>
                <w:lang w:val="en-US"/>
              </w:rPr>
              <w:t>1</w:t>
            </w:r>
            <w:r w:rsidR="002320E5" w:rsidRPr="00284766">
              <w:rPr>
                <w:sz w:val="24"/>
                <w:szCs w:val="24"/>
                <w:lang w:val="en-US"/>
              </w:rPr>
              <w:t>]</w:t>
            </w:r>
            <w:r w:rsidRPr="00284766">
              <w:rPr>
                <w:sz w:val="24"/>
                <w:szCs w:val="24"/>
                <w:lang w:val="en-US"/>
              </w:rPr>
              <w:t xml:space="preserve"> </w:t>
            </w:r>
          </w:p>
          <w:p w14:paraId="3CAF6FB0" w14:textId="75A7D77E" w:rsidR="00066342" w:rsidRPr="00284766" w:rsidRDefault="00284766" w:rsidP="00FD38D7">
            <w:pPr>
              <w:pStyle w:val="TableParagraph"/>
              <w:numPr>
                <w:ilvl w:val="0"/>
                <w:numId w:val="25"/>
              </w:numPr>
              <w:tabs>
                <w:tab w:val="left" w:pos="420"/>
              </w:tabs>
              <w:spacing w:line="252" w:lineRule="exact"/>
              <w:ind w:right="307" w:hanging="260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Оценка и учет состояния ИТ-активов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-1</w:t>
            </w:r>
            <w:r w:rsidR="006A4748">
              <w:rPr>
                <w:sz w:val="24"/>
                <w:szCs w:val="24"/>
              </w:rPr>
              <w:t>1</w:t>
            </w:r>
            <w:r w:rsidRPr="002320E5">
              <w:rPr>
                <w:sz w:val="24"/>
                <w:szCs w:val="24"/>
              </w:rPr>
              <w:t>]</w:t>
            </w:r>
          </w:p>
        </w:tc>
        <w:tc>
          <w:tcPr>
            <w:tcW w:w="2665" w:type="dxa"/>
          </w:tcPr>
          <w:p w14:paraId="333599B0" w14:textId="780B41EF" w:rsidR="00066342" w:rsidRPr="007F3FE8" w:rsidRDefault="007F3FE8" w:rsidP="00FD38D7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</w:t>
            </w:r>
          </w:p>
        </w:tc>
      </w:tr>
      <w:tr w:rsidR="007F3FE8" w:rsidRPr="003619EC" w14:paraId="1D169EF9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337EB155" w14:textId="4C618FA4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6"/>
                <w:sz w:val="24"/>
                <w:szCs w:val="24"/>
              </w:rPr>
              <w:t>Инвестиционный анализ ИТ-проектов</w:t>
            </w:r>
          </w:p>
        </w:tc>
        <w:tc>
          <w:tcPr>
            <w:tcW w:w="4706" w:type="dxa"/>
            <w:vAlign w:val="center"/>
          </w:tcPr>
          <w:p w14:paraId="55D071F3" w14:textId="723E7624" w:rsidR="007F3FE8" w:rsidRDefault="007F3FE8" w:rsidP="00284766">
            <w:pPr>
              <w:pStyle w:val="a6"/>
              <w:keepNext/>
              <w:numPr>
                <w:ilvl w:val="0"/>
                <w:numId w:val="27"/>
              </w:numPr>
              <w:tabs>
                <w:tab w:val="left" w:pos="380"/>
              </w:tabs>
              <w:ind w:left="424" w:right="57" w:hanging="284"/>
              <w:rPr>
                <w:sz w:val="24"/>
                <w:szCs w:val="24"/>
              </w:rPr>
            </w:pPr>
            <w:r w:rsidRPr="00284766">
              <w:rPr>
                <w:sz w:val="24"/>
                <w:szCs w:val="24"/>
              </w:rPr>
              <w:t>Критерии оценки эффективности инвестиционных проектов (без учета фактора времени) [</w:t>
            </w:r>
            <w:r w:rsidR="006A4748" w:rsidRPr="006A4748">
              <w:rPr>
                <w:sz w:val="24"/>
                <w:szCs w:val="24"/>
              </w:rPr>
              <w:t>7</w:t>
            </w:r>
            <w:r w:rsidRPr="00284766">
              <w:rPr>
                <w:sz w:val="24"/>
                <w:szCs w:val="24"/>
              </w:rPr>
              <w:t>]</w:t>
            </w:r>
          </w:p>
          <w:p w14:paraId="1E65CA9F" w14:textId="54E9C747" w:rsidR="007F3FE8" w:rsidRPr="00284766" w:rsidRDefault="00284766" w:rsidP="00284766">
            <w:pPr>
              <w:pStyle w:val="a6"/>
              <w:keepNext/>
              <w:numPr>
                <w:ilvl w:val="0"/>
                <w:numId w:val="27"/>
              </w:numPr>
              <w:tabs>
                <w:tab w:val="left" w:pos="380"/>
              </w:tabs>
              <w:ind w:left="424" w:right="5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Точка безубыточности по инвестиционному проекту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</w:t>
            </w:r>
            <w:r w:rsidR="00456C52" w:rsidRPr="00456C52">
              <w:rPr>
                <w:sz w:val="24"/>
                <w:szCs w:val="24"/>
              </w:rPr>
              <w:t>]</w:t>
            </w: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0D10A4D" w14:textId="77777777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421AE6D7" w14:textId="4E850523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4CFE0956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3A040846" w14:textId="288D77C6" w:rsidR="007F3FE8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 xml:space="preserve">Комплексные подходы к </w:t>
            </w:r>
            <w:r w:rsidRPr="007F3FE8">
              <w:rPr>
                <w:spacing w:val="-4"/>
                <w:sz w:val="24"/>
                <w:szCs w:val="24"/>
              </w:rPr>
              <w:t xml:space="preserve">выбору </w:t>
            </w:r>
          </w:p>
          <w:p w14:paraId="2936E3F6" w14:textId="331B5120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7F3FE8">
              <w:rPr>
                <w:spacing w:val="-4"/>
                <w:sz w:val="24"/>
                <w:szCs w:val="24"/>
              </w:rPr>
              <w:t>и оценке эффективности ИС/ИТ</w:t>
            </w:r>
          </w:p>
        </w:tc>
        <w:tc>
          <w:tcPr>
            <w:tcW w:w="4706" w:type="dxa"/>
            <w:vAlign w:val="center"/>
          </w:tcPr>
          <w:p w14:paraId="37EA2330" w14:textId="4FE08C8C" w:rsidR="007F3FE8" w:rsidRPr="00FD38D7" w:rsidRDefault="007F3FE8" w:rsidP="00FD38D7">
            <w:pPr>
              <w:pStyle w:val="a6"/>
              <w:widowControl/>
              <w:numPr>
                <w:ilvl w:val="0"/>
                <w:numId w:val="28"/>
              </w:numPr>
              <w:tabs>
                <w:tab w:val="left" w:pos="430"/>
              </w:tabs>
              <w:autoSpaceDE/>
              <w:autoSpaceDN/>
              <w:ind w:left="424" w:right="307" w:hanging="284"/>
              <w:contextualSpacing/>
              <w:jc w:val="both"/>
              <w:rPr>
                <w:sz w:val="24"/>
                <w:szCs w:val="24"/>
              </w:rPr>
            </w:pPr>
            <w:r w:rsidRPr="00FD38D7">
              <w:rPr>
                <w:sz w:val="24"/>
                <w:szCs w:val="24"/>
              </w:rPr>
              <w:t>Сбалансированная система показателей для ИC [</w:t>
            </w:r>
            <w:r w:rsidR="006A4748">
              <w:rPr>
                <w:sz w:val="24"/>
                <w:szCs w:val="24"/>
              </w:rPr>
              <w:t>7</w:t>
            </w:r>
            <w:r w:rsidR="00456C52">
              <w:rPr>
                <w:sz w:val="24"/>
                <w:szCs w:val="24"/>
              </w:rPr>
              <w:t>, 8</w:t>
            </w:r>
            <w:r w:rsidRPr="00FD38D7">
              <w:rPr>
                <w:sz w:val="24"/>
                <w:szCs w:val="24"/>
              </w:rPr>
              <w:t>]</w:t>
            </w:r>
          </w:p>
          <w:p w14:paraId="2C54BA56" w14:textId="32CD5ABD" w:rsidR="007F3FE8" w:rsidRPr="00FD38D7" w:rsidRDefault="007F3FE8" w:rsidP="00FD38D7">
            <w:pPr>
              <w:pStyle w:val="a6"/>
              <w:widowControl/>
              <w:numPr>
                <w:ilvl w:val="0"/>
                <w:numId w:val="28"/>
              </w:numPr>
              <w:tabs>
                <w:tab w:val="left" w:pos="430"/>
              </w:tabs>
              <w:autoSpaceDE/>
              <w:autoSpaceDN/>
              <w:ind w:left="424" w:right="307" w:hanging="284"/>
              <w:contextualSpacing/>
              <w:jc w:val="both"/>
              <w:rPr>
                <w:sz w:val="24"/>
                <w:szCs w:val="24"/>
              </w:rPr>
            </w:pPr>
            <w:r w:rsidRPr="00FD38D7">
              <w:rPr>
                <w:sz w:val="24"/>
                <w:szCs w:val="24"/>
              </w:rPr>
              <w:t>Получение групповой экспертной оценки на основе индивидуальных мнений экспертов [</w:t>
            </w:r>
            <w:r w:rsidR="006A4748">
              <w:rPr>
                <w:sz w:val="24"/>
                <w:szCs w:val="24"/>
              </w:rPr>
              <w:t>7</w:t>
            </w:r>
            <w:r w:rsidR="00456C52">
              <w:rPr>
                <w:sz w:val="24"/>
                <w:szCs w:val="24"/>
              </w:rPr>
              <w:t>, 11</w:t>
            </w:r>
            <w:r w:rsidRPr="00FD38D7">
              <w:rPr>
                <w:sz w:val="24"/>
                <w:szCs w:val="24"/>
              </w:rPr>
              <w:t>]</w:t>
            </w:r>
          </w:p>
          <w:p w14:paraId="39D419C0" w14:textId="77777777" w:rsidR="007F3FE8" w:rsidRPr="00066342" w:rsidRDefault="007F3FE8" w:rsidP="007F3FE8">
            <w:pPr>
              <w:pStyle w:val="TableParagraph"/>
              <w:spacing w:line="252" w:lineRule="exact"/>
              <w:ind w:left="40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97D3D2C" w14:textId="77777777" w:rsidR="007F3FE8" w:rsidRPr="007F3FE8" w:rsidRDefault="007F3FE8" w:rsidP="007F3FE8">
            <w:pPr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18ECBC3C" w14:textId="64A0A935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32D4A44C" w14:textId="77777777" w:rsidTr="00761DE2">
        <w:trPr>
          <w:trHeight w:val="985"/>
        </w:trPr>
        <w:tc>
          <w:tcPr>
            <w:tcW w:w="2268" w:type="dxa"/>
            <w:vAlign w:val="center"/>
          </w:tcPr>
          <w:p w14:paraId="74646D66" w14:textId="0960A680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pacing w:val="-4"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Затратные методы оценки ИС</w:t>
            </w:r>
          </w:p>
        </w:tc>
        <w:tc>
          <w:tcPr>
            <w:tcW w:w="4706" w:type="dxa"/>
            <w:vAlign w:val="center"/>
          </w:tcPr>
          <w:p w14:paraId="5BE02F4D" w14:textId="1A1157E2" w:rsidR="007F3FE8" w:rsidRDefault="007F3FE8" w:rsidP="00FD38D7">
            <w:pPr>
              <w:pStyle w:val="a6"/>
              <w:widowControl/>
              <w:numPr>
                <w:ilvl w:val="0"/>
                <w:numId w:val="29"/>
              </w:numPr>
              <w:tabs>
                <w:tab w:val="left" w:pos="381"/>
              </w:tabs>
              <w:autoSpaceDE/>
              <w:autoSpaceDN/>
              <w:ind w:hanging="770"/>
              <w:contextualSpacing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Экономика владения ИС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00DF065C" w14:textId="2D411892" w:rsidR="00FD38D7" w:rsidRPr="00066342" w:rsidRDefault="00FD38D7" w:rsidP="00FD38D7">
            <w:pPr>
              <w:pStyle w:val="a6"/>
              <w:widowControl/>
              <w:numPr>
                <w:ilvl w:val="0"/>
                <w:numId w:val="29"/>
              </w:numPr>
              <w:tabs>
                <w:tab w:val="left" w:pos="381"/>
              </w:tabs>
              <w:autoSpaceDE/>
              <w:autoSpaceDN/>
              <w:ind w:hanging="770"/>
              <w:contextualSpacing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Экономика эксплуатации ИС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4BC5E0FC" w14:textId="252352F6" w:rsidR="006A4748" w:rsidRPr="00066342" w:rsidRDefault="006A4748" w:rsidP="006A4748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CC42D6E" w14:textId="77777777" w:rsidR="007F3FE8" w:rsidRPr="007F3FE8" w:rsidRDefault="007F3FE8" w:rsidP="007F3FE8">
            <w:pPr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0154F200" w14:textId="1D0FC4E8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1BE12CB9" w14:textId="77777777" w:rsidTr="00083267">
        <w:trPr>
          <w:trHeight w:val="985"/>
        </w:trPr>
        <w:tc>
          <w:tcPr>
            <w:tcW w:w="2268" w:type="dxa"/>
            <w:vAlign w:val="center"/>
          </w:tcPr>
          <w:p w14:paraId="38D65ADF" w14:textId="3D804DA9" w:rsidR="007F3FE8" w:rsidRPr="00066342" w:rsidRDefault="007F3FE8" w:rsidP="007F3FE8">
            <w:pPr>
              <w:pStyle w:val="TableParagraph"/>
              <w:spacing w:line="249" w:lineRule="exact"/>
              <w:ind w:left="38"/>
              <w:jc w:val="center"/>
              <w:rPr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>Бюджет ИТ-подразделения</w:t>
            </w:r>
          </w:p>
        </w:tc>
        <w:tc>
          <w:tcPr>
            <w:tcW w:w="4706" w:type="dxa"/>
          </w:tcPr>
          <w:p w14:paraId="4E267575" w14:textId="77777777" w:rsidR="00FD38D7" w:rsidRDefault="00FD38D7" w:rsidP="00FD38D7">
            <w:pPr>
              <w:pStyle w:val="TableParagraph"/>
              <w:spacing w:line="252" w:lineRule="exact"/>
              <w:ind w:left="400" w:right="57"/>
              <w:jc w:val="both"/>
              <w:rPr>
                <w:sz w:val="24"/>
                <w:szCs w:val="24"/>
              </w:rPr>
            </w:pPr>
          </w:p>
          <w:p w14:paraId="61C7BE1E" w14:textId="7EE53D80" w:rsidR="007F3FE8" w:rsidRDefault="007F3FE8" w:rsidP="00FD38D7">
            <w:pPr>
              <w:pStyle w:val="TableParagraph"/>
              <w:numPr>
                <w:ilvl w:val="0"/>
                <w:numId w:val="31"/>
              </w:numPr>
              <w:spacing w:line="252" w:lineRule="exact"/>
              <w:ind w:right="307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 xml:space="preserve">Классификация и анализ затрат на ИТ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</w:p>
          <w:p w14:paraId="52E6FFD7" w14:textId="08B2E5BA" w:rsidR="00FD38D7" w:rsidRPr="00066342" w:rsidRDefault="00FD38D7" w:rsidP="00FD38D7">
            <w:pPr>
              <w:pStyle w:val="TableParagraph"/>
              <w:numPr>
                <w:ilvl w:val="0"/>
                <w:numId w:val="31"/>
              </w:numPr>
              <w:spacing w:line="252" w:lineRule="exact"/>
              <w:ind w:right="307"/>
              <w:jc w:val="both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 xml:space="preserve">Подходы к формированию и структура ИТ-бюджета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</w:p>
          <w:p w14:paraId="2A07A8AD" w14:textId="515DCD66" w:rsidR="007F3FE8" w:rsidRPr="002320E5" w:rsidRDefault="007F3FE8" w:rsidP="00FD38D7">
            <w:pPr>
              <w:pStyle w:val="TableParagraph"/>
              <w:spacing w:line="252" w:lineRule="exact"/>
              <w:ind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14:paraId="7D48271F" w14:textId="77777777" w:rsidR="007F3FE8" w:rsidRPr="007F3FE8" w:rsidRDefault="007F3FE8" w:rsidP="007F3FE8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3464D8E2" w14:textId="5411B99C" w:rsidR="007F3FE8" w:rsidRPr="007F3FE8" w:rsidRDefault="007F3FE8" w:rsidP="007F3FE8">
            <w:pPr>
              <w:pStyle w:val="TableParagraph"/>
              <w:ind w:left="40" w:right="224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  <w:tr w:rsidR="007F3FE8" w:rsidRPr="003619EC" w14:paraId="3D180914" w14:textId="77777777" w:rsidTr="00083267">
        <w:trPr>
          <w:trHeight w:val="1266"/>
        </w:trPr>
        <w:tc>
          <w:tcPr>
            <w:tcW w:w="2268" w:type="dxa"/>
            <w:vAlign w:val="center"/>
          </w:tcPr>
          <w:p w14:paraId="287D7ECA" w14:textId="345E4DAF" w:rsidR="007F3FE8" w:rsidRPr="00066342" w:rsidRDefault="007F3FE8" w:rsidP="007F3FE8">
            <w:pPr>
              <w:keepNext/>
              <w:ind w:right="57"/>
              <w:jc w:val="center"/>
              <w:rPr>
                <w:bCs/>
                <w:sz w:val="24"/>
                <w:szCs w:val="24"/>
              </w:rPr>
            </w:pPr>
            <w:r w:rsidRPr="00066342">
              <w:rPr>
                <w:spacing w:val="-4"/>
                <w:sz w:val="24"/>
                <w:szCs w:val="24"/>
              </w:rPr>
              <w:t xml:space="preserve">Себестоимость ИТ-продуктов </w:t>
            </w:r>
            <w:r>
              <w:rPr>
                <w:spacing w:val="-4"/>
                <w:sz w:val="24"/>
                <w:szCs w:val="24"/>
              </w:rPr>
              <w:t xml:space="preserve">и </w:t>
            </w:r>
            <w:r w:rsidRPr="00066342">
              <w:rPr>
                <w:spacing w:val="-4"/>
                <w:sz w:val="24"/>
                <w:szCs w:val="24"/>
              </w:rPr>
              <w:t>услуг</w:t>
            </w:r>
          </w:p>
        </w:tc>
        <w:tc>
          <w:tcPr>
            <w:tcW w:w="4706" w:type="dxa"/>
            <w:vAlign w:val="center"/>
          </w:tcPr>
          <w:p w14:paraId="1F6770A1" w14:textId="57C6F179" w:rsidR="007F3FE8" w:rsidRPr="002320E5" w:rsidRDefault="007F3FE8" w:rsidP="006A4748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Методы ценообразования на программные продукты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</w:p>
          <w:p w14:paraId="070C83FF" w14:textId="051E11CE" w:rsidR="007F3FE8" w:rsidRPr="00066342" w:rsidRDefault="007F3FE8" w:rsidP="00FD38D7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Составляющие экономической эффективности аутсорсинга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  <w:p w14:paraId="5AF93BBC" w14:textId="506A1188" w:rsidR="007F3FE8" w:rsidRPr="00066342" w:rsidRDefault="007F3FE8" w:rsidP="00FD38D7">
            <w:pPr>
              <w:pStyle w:val="TableParagraph"/>
              <w:numPr>
                <w:ilvl w:val="0"/>
                <w:numId w:val="33"/>
              </w:numPr>
              <w:spacing w:line="252" w:lineRule="exact"/>
              <w:ind w:left="424" w:right="307" w:hanging="28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Учёт затрат с позиции предоставляемых ИТ-услуг</w:t>
            </w:r>
            <w:r w:rsidRPr="002320E5">
              <w:rPr>
                <w:sz w:val="24"/>
                <w:szCs w:val="24"/>
              </w:rPr>
              <w:t xml:space="preserve"> [</w:t>
            </w:r>
            <w:r w:rsidR="006A4748">
              <w:rPr>
                <w:sz w:val="24"/>
                <w:szCs w:val="24"/>
              </w:rPr>
              <w:t>7-1</w:t>
            </w:r>
            <w:r w:rsidR="00456C52">
              <w:rPr>
                <w:sz w:val="24"/>
                <w:szCs w:val="24"/>
              </w:rPr>
              <w:t>0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  <w:p w14:paraId="63966AD5" w14:textId="46864821" w:rsidR="007F3FE8" w:rsidRPr="00066342" w:rsidRDefault="007F3FE8" w:rsidP="006A4748">
            <w:pPr>
              <w:pStyle w:val="TableParagraph"/>
              <w:spacing w:line="252" w:lineRule="exact"/>
              <w:ind w:left="140" w:right="24"/>
              <w:rPr>
                <w:sz w:val="24"/>
                <w:szCs w:val="24"/>
              </w:rPr>
            </w:pPr>
            <w:r w:rsidRPr="00066342">
              <w:rPr>
                <w:sz w:val="24"/>
                <w:szCs w:val="24"/>
              </w:rPr>
              <w:t>4. Стоимость услуги ИТ-аутсорсинга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2320E5">
              <w:rPr>
                <w:sz w:val="24"/>
                <w:szCs w:val="24"/>
              </w:rPr>
              <w:t>[</w:t>
            </w:r>
            <w:r w:rsidR="006A4748">
              <w:rPr>
                <w:sz w:val="24"/>
                <w:szCs w:val="24"/>
              </w:rPr>
              <w:t>7</w:t>
            </w:r>
            <w:r w:rsidRPr="002320E5">
              <w:rPr>
                <w:sz w:val="24"/>
                <w:szCs w:val="24"/>
              </w:rPr>
              <w:t>]</w:t>
            </w:r>
            <w:r w:rsidRPr="00066342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</w:tcPr>
          <w:p w14:paraId="5CDC40DA" w14:textId="77777777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Подготовка к практическим занятиям: изучение учебных материалов по теме.</w:t>
            </w:r>
          </w:p>
          <w:p w14:paraId="30F4DEE7" w14:textId="08B0D29A" w:rsidR="007F3FE8" w:rsidRPr="007F3FE8" w:rsidRDefault="007F3FE8" w:rsidP="00FD38D7">
            <w:pPr>
              <w:pStyle w:val="TableParagraph"/>
              <w:ind w:left="40" w:right="132"/>
              <w:jc w:val="center"/>
              <w:rPr>
                <w:sz w:val="24"/>
                <w:szCs w:val="24"/>
              </w:rPr>
            </w:pPr>
            <w:r w:rsidRPr="007F3FE8">
              <w:rPr>
                <w:sz w:val="24"/>
                <w:szCs w:val="24"/>
              </w:rPr>
              <w:t>Выполнение расчётных заданий</w:t>
            </w:r>
          </w:p>
        </w:tc>
      </w:tr>
    </w:tbl>
    <w:p w14:paraId="2E00F29F" w14:textId="77777777" w:rsidR="00892EBC" w:rsidRPr="003619EC" w:rsidRDefault="00892EBC">
      <w:pPr>
        <w:spacing w:line="238" w:lineRule="exact"/>
        <w:jc w:val="both"/>
        <w:sectPr w:rsidR="00892EBC" w:rsidRPr="003619EC">
          <w:pgSz w:w="11910" w:h="16850"/>
          <w:pgMar w:top="1060" w:right="360" w:bottom="280" w:left="1400" w:header="763" w:footer="0" w:gutter="0"/>
          <w:cols w:space="720"/>
        </w:sectPr>
      </w:pPr>
    </w:p>
    <w:p w14:paraId="4F5100B4" w14:textId="516A4BB5" w:rsidR="00E13848" w:rsidRPr="002D776C" w:rsidRDefault="00892EBC" w:rsidP="002D776C">
      <w:pPr>
        <w:pStyle w:val="2"/>
        <w:numPr>
          <w:ilvl w:val="1"/>
          <w:numId w:val="2"/>
        </w:numPr>
        <w:tabs>
          <w:tab w:val="left" w:pos="567"/>
        </w:tabs>
        <w:spacing w:line="276" w:lineRule="auto"/>
        <w:ind w:left="0" w:right="232" w:firstLine="0"/>
        <w:jc w:val="both"/>
        <w:rPr>
          <w:rFonts w:ascii="Times New Roman" w:hAnsi="Times New Roman"/>
        </w:rPr>
      </w:pPr>
      <w:r w:rsidRPr="00754D9A">
        <w:rPr>
          <w:rFonts w:ascii="Times New Roman" w:hAnsi="Times New Roman"/>
        </w:rPr>
        <w:lastRenderedPageBreak/>
        <w:t>Перечень вопросов, заданий, тем для подготовки к текущему контролю</w:t>
      </w:r>
    </w:p>
    <w:p w14:paraId="444871C3" w14:textId="754A5454" w:rsidR="00892EBC" w:rsidRDefault="00892EBC" w:rsidP="00D93DD8">
      <w:pPr>
        <w:ind w:left="1010" w:hanging="1010"/>
        <w:jc w:val="center"/>
        <w:rPr>
          <w:i/>
          <w:sz w:val="28"/>
        </w:rPr>
      </w:pPr>
      <w:r w:rsidRPr="003619EC">
        <w:rPr>
          <w:i/>
          <w:sz w:val="28"/>
        </w:rPr>
        <w:t>Примерн</w:t>
      </w:r>
      <w:r w:rsidR="00180A4D">
        <w:rPr>
          <w:i/>
          <w:sz w:val="28"/>
        </w:rPr>
        <w:t>ая</w:t>
      </w:r>
      <w:r w:rsidRPr="003619EC">
        <w:rPr>
          <w:i/>
          <w:sz w:val="28"/>
        </w:rPr>
        <w:t xml:space="preserve"> тем</w:t>
      </w:r>
      <w:r w:rsidR="00180A4D">
        <w:rPr>
          <w:i/>
          <w:sz w:val="28"/>
        </w:rPr>
        <w:t>атика</w:t>
      </w:r>
      <w:r w:rsidRPr="003619EC">
        <w:rPr>
          <w:i/>
          <w:sz w:val="28"/>
        </w:rPr>
        <w:t xml:space="preserve"> контрольной работы:</w:t>
      </w:r>
    </w:p>
    <w:p w14:paraId="3F92091C" w14:textId="77777777" w:rsidR="00D93DD8" w:rsidRPr="00D93DD8" w:rsidRDefault="00D93DD8" w:rsidP="00D93DD8">
      <w:pPr>
        <w:ind w:left="1010" w:hanging="1010"/>
        <w:jc w:val="center"/>
        <w:rPr>
          <w:i/>
          <w:sz w:val="16"/>
          <w:szCs w:val="16"/>
        </w:rPr>
      </w:pPr>
    </w:p>
    <w:p w14:paraId="4C28F255" w14:textId="77777777" w:rsidR="00A438AB" w:rsidRPr="00F3215C" w:rsidRDefault="00A438AB" w:rsidP="00D93DD8">
      <w:pPr>
        <w:widowControl/>
        <w:numPr>
          <w:ilvl w:val="0"/>
          <w:numId w:val="16"/>
        </w:numPr>
        <w:autoSpaceDE/>
        <w:autoSpaceDN/>
        <w:ind w:left="426" w:hanging="284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Количественные методы оценки инвестиций в ИС:</w:t>
      </w:r>
    </w:p>
    <w:p w14:paraId="59E59459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расчёт критериев оценки эффективности инвестиционных проектов с учётом фактора времени;</w:t>
      </w:r>
    </w:p>
    <w:p w14:paraId="577902A2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анализ единичного проекта;</w:t>
      </w:r>
    </w:p>
    <w:p w14:paraId="5866D4B2" w14:textId="77777777" w:rsidR="00A438AB" w:rsidRPr="00F3215C" w:rsidRDefault="00A438AB" w:rsidP="00D75535">
      <w:pPr>
        <w:widowControl/>
        <w:numPr>
          <w:ilvl w:val="0"/>
          <w:numId w:val="17"/>
        </w:numPr>
        <w:autoSpaceDE/>
        <w:autoSpaceDN/>
        <w:ind w:left="709" w:hanging="283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анализ конкурирующих проектов и выбор одного проекта из нескольких.</w:t>
      </w:r>
    </w:p>
    <w:p w14:paraId="7BFA9451" w14:textId="77777777" w:rsidR="00A438AB" w:rsidRPr="00F3215C" w:rsidRDefault="00A438AB" w:rsidP="00D75535">
      <w:pPr>
        <w:widowControl/>
        <w:numPr>
          <w:ilvl w:val="0"/>
          <w:numId w:val="16"/>
        </w:numPr>
        <w:autoSpaceDE/>
        <w:autoSpaceDN/>
        <w:ind w:left="426" w:hanging="284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Качественные методы оценки внедрения ИС (получение групповой экспертной оценки на основе индивидуальных мнений экспертов):</w:t>
      </w:r>
    </w:p>
    <w:p w14:paraId="5718D798" w14:textId="77777777" w:rsidR="00A438AB" w:rsidRPr="00F3215C" w:rsidRDefault="00A438AB" w:rsidP="00D7553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 индексной группировки экспертных оценок;</w:t>
      </w:r>
    </w:p>
    <w:p w14:paraId="6F13B8E9" w14:textId="77777777" w:rsidR="00A438AB" w:rsidRPr="00F3215C" w:rsidRDefault="00A438AB" w:rsidP="00D7553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 xml:space="preserve">стандартизация </w:t>
      </w:r>
      <w:proofErr w:type="spellStart"/>
      <w:r w:rsidRPr="00F3215C">
        <w:rPr>
          <w:sz w:val="28"/>
          <w:szCs w:val="28"/>
        </w:rPr>
        <w:t>ранжировок</w:t>
      </w:r>
      <w:proofErr w:type="spellEnd"/>
      <w:r w:rsidRPr="00F3215C">
        <w:rPr>
          <w:sz w:val="28"/>
          <w:szCs w:val="28"/>
        </w:rPr>
        <w:t>;</w:t>
      </w:r>
    </w:p>
    <w:p w14:paraId="20CDE83F" w14:textId="01589ACE" w:rsidR="00A438AB" w:rsidRPr="00180A4D" w:rsidRDefault="00A438AB" w:rsidP="00180A4D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 сумм рангов</w:t>
      </w:r>
      <w:r w:rsidR="00180A4D" w:rsidRPr="004117D2">
        <w:rPr>
          <w:sz w:val="28"/>
          <w:szCs w:val="28"/>
        </w:rPr>
        <w:t xml:space="preserve"> / </w:t>
      </w:r>
      <w:r w:rsidRPr="00180A4D">
        <w:rPr>
          <w:sz w:val="28"/>
          <w:szCs w:val="28"/>
        </w:rPr>
        <w:t>метод нормированного ранга;</w:t>
      </w:r>
    </w:p>
    <w:p w14:paraId="16537761" w14:textId="75E7325F" w:rsidR="00A438AB" w:rsidRDefault="00A438AB" w:rsidP="00DB18B5">
      <w:pPr>
        <w:widowControl/>
        <w:numPr>
          <w:ilvl w:val="0"/>
          <w:numId w:val="18"/>
        </w:numPr>
        <w:autoSpaceDE/>
        <w:autoSpaceDN/>
        <w:ind w:left="567" w:hanging="141"/>
        <w:contextualSpacing/>
        <w:jc w:val="both"/>
        <w:rPr>
          <w:sz w:val="28"/>
          <w:szCs w:val="28"/>
        </w:rPr>
      </w:pPr>
      <w:r w:rsidRPr="00F3215C">
        <w:rPr>
          <w:sz w:val="28"/>
          <w:szCs w:val="28"/>
        </w:rPr>
        <w:t>методы оценки согласованности мнений экспертов</w:t>
      </w:r>
      <w:r w:rsidRPr="00DB18B5">
        <w:rPr>
          <w:sz w:val="28"/>
          <w:szCs w:val="28"/>
        </w:rPr>
        <w:t>.</w:t>
      </w:r>
    </w:p>
    <w:p w14:paraId="41845BA0" w14:textId="0DBBDF5F" w:rsidR="002D776C" w:rsidRDefault="002D776C" w:rsidP="002D776C">
      <w:pPr>
        <w:widowControl/>
        <w:autoSpaceDE/>
        <w:autoSpaceDN/>
        <w:ind w:left="567"/>
        <w:contextualSpacing/>
        <w:jc w:val="both"/>
        <w:rPr>
          <w:sz w:val="28"/>
          <w:szCs w:val="28"/>
        </w:rPr>
      </w:pPr>
    </w:p>
    <w:p w14:paraId="7B74F59B" w14:textId="010F6527" w:rsidR="002D776C" w:rsidRDefault="002D776C" w:rsidP="002D776C">
      <w:pPr>
        <w:widowControl/>
        <w:autoSpaceDE/>
        <w:autoSpaceDN/>
        <w:ind w:left="567" w:hanging="567"/>
        <w:contextualSpacing/>
        <w:jc w:val="center"/>
        <w:rPr>
          <w:i/>
          <w:iCs/>
          <w:sz w:val="28"/>
          <w:szCs w:val="28"/>
        </w:rPr>
      </w:pPr>
      <w:r w:rsidRPr="002D776C">
        <w:rPr>
          <w:i/>
          <w:iCs/>
          <w:sz w:val="28"/>
          <w:szCs w:val="28"/>
        </w:rPr>
        <w:t>Пример задания на контрольную работу</w:t>
      </w:r>
      <w:r w:rsidR="00961EC7">
        <w:rPr>
          <w:i/>
          <w:iCs/>
          <w:sz w:val="28"/>
          <w:szCs w:val="28"/>
        </w:rPr>
        <w:t>:</w:t>
      </w:r>
    </w:p>
    <w:p w14:paraId="025E086E" w14:textId="77777777" w:rsidR="0018444A" w:rsidRPr="002D776C" w:rsidRDefault="0018444A" w:rsidP="002D776C">
      <w:pPr>
        <w:widowControl/>
        <w:autoSpaceDE/>
        <w:autoSpaceDN/>
        <w:ind w:left="567" w:hanging="567"/>
        <w:contextualSpacing/>
        <w:jc w:val="center"/>
        <w:rPr>
          <w:i/>
          <w:iCs/>
          <w:sz w:val="28"/>
          <w:szCs w:val="28"/>
        </w:rPr>
      </w:pPr>
    </w:p>
    <w:p w14:paraId="61EACF21" w14:textId="364F6D89" w:rsidR="0018444A" w:rsidRPr="00CF4599" w:rsidRDefault="0018444A" w:rsidP="0018444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Задача 1. </w:t>
      </w:r>
      <w:r w:rsidRPr="00BA5061">
        <w:rPr>
          <w:sz w:val="24"/>
          <w:szCs w:val="24"/>
        </w:rPr>
        <w:t>ИТ-проект</w:t>
      </w:r>
      <w:r>
        <w:rPr>
          <w:sz w:val="24"/>
          <w:szCs w:val="24"/>
        </w:rPr>
        <w:t xml:space="preserve">, требующий 900 </w:t>
      </w:r>
      <w:proofErr w:type="spellStart"/>
      <w:r>
        <w:rPr>
          <w:sz w:val="24"/>
          <w:szCs w:val="24"/>
        </w:rPr>
        <w:t>ден</w:t>
      </w:r>
      <w:proofErr w:type="spellEnd"/>
      <w:r>
        <w:rPr>
          <w:sz w:val="24"/>
          <w:szCs w:val="24"/>
        </w:rPr>
        <w:t xml:space="preserve">. ед. начальных инвестиций, приносит прибыль 1200 </w:t>
      </w:r>
      <w:proofErr w:type="spellStart"/>
      <w:r>
        <w:rPr>
          <w:sz w:val="24"/>
          <w:szCs w:val="24"/>
        </w:rPr>
        <w:t>ден</w:t>
      </w:r>
      <w:proofErr w:type="spellEnd"/>
      <w:r>
        <w:rPr>
          <w:sz w:val="24"/>
          <w:szCs w:val="24"/>
        </w:rPr>
        <w:t>. ед. через 2 года. Годовая банковская процентная ставка равна 11 %. Определить текущую ценность проекта и внутреннюю норму прибыли, записать выражения для расчёта этих характеристик. Следует ли рекомендовать данный проект к реализации? Обоснуйте вывод.</w:t>
      </w:r>
    </w:p>
    <w:p w14:paraId="0819019A" w14:textId="77777777" w:rsidR="0018444A" w:rsidRDefault="0018444A" w:rsidP="0018444A">
      <w:pPr>
        <w:jc w:val="both"/>
        <w:rPr>
          <w:sz w:val="24"/>
          <w:szCs w:val="24"/>
        </w:rPr>
      </w:pPr>
    </w:p>
    <w:p w14:paraId="425F37E7" w14:textId="77777777" w:rsidR="0018444A" w:rsidRPr="00F778CC" w:rsidRDefault="0018444A" w:rsidP="0018444A">
      <w:pPr>
        <w:jc w:val="both"/>
        <w:rPr>
          <w:sz w:val="24"/>
          <w:szCs w:val="24"/>
        </w:rPr>
      </w:pPr>
      <w:r w:rsidRPr="001E0707">
        <w:rPr>
          <w:b/>
          <w:sz w:val="24"/>
          <w:szCs w:val="24"/>
        </w:rPr>
        <w:t xml:space="preserve">Задача 2. </w:t>
      </w:r>
      <w:r w:rsidRPr="00F778CC">
        <w:rPr>
          <w:sz w:val="24"/>
          <w:szCs w:val="24"/>
        </w:rPr>
        <w:t xml:space="preserve">Анализируется возможность реализации </w:t>
      </w:r>
      <w:r>
        <w:rPr>
          <w:sz w:val="24"/>
          <w:szCs w:val="24"/>
        </w:rPr>
        <w:t xml:space="preserve">одного из двух альтернативных ИТ-проектов </w:t>
      </w:r>
      <w:r w:rsidRPr="00F778CC">
        <w:rPr>
          <w:sz w:val="24"/>
          <w:szCs w:val="24"/>
        </w:rPr>
        <w:t xml:space="preserve">при цене капитала </w:t>
      </w:r>
      <w:r>
        <w:rPr>
          <w:sz w:val="24"/>
          <w:szCs w:val="24"/>
        </w:rPr>
        <w:t>9</w:t>
      </w:r>
      <w:r w:rsidRPr="00F778CC">
        <w:rPr>
          <w:sz w:val="24"/>
          <w:szCs w:val="24"/>
        </w:rPr>
        <w:t>%. Сравниваемые варианты имеют следующие денежные потоки:</w:t>
      </w:r>
    </w:p>
    <w:p w14:paraId="59F07348" w14:textId="77777777" w:rsidR="0018444A" w:rsidRPr="00F778CC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4"/>
        <w:gridCol w:w="2375"/>
        <w:gridCol w:w="2376"/>
        <w:gridCol w:w="2370"/>
      </w:tblGrid>
      <w:tr w:rsidR="0018444A" w:rsidRPr="00796DDF" w14:paraId="36833ACF" w14:textId="77777777" w:rsidTr="00961EC7">
        <w:tc>
          <w:tcPr>
            <w:tcW w:w="2463" w:type="dxa"/>
            <w:vMerge w:val="restart"/>
            <w:vAlign w:val="center"/>
          </w:tcPr>
          <w:p w14:paraId="78836D3D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Проект</w:t>
            </w:r>
          </w:p>
        </w:tc>
        <w:tc>
          <w:tcPr>
            <w:tcW w:w="7391" w:type="dxa"/>
            <w:gridSpan w:val="3"/>
          </w:tcPr>
          <w:p w14:paraId="6502C66D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Год</w:t>
            </w:r>
          </w:p>
        </w:tc>
      </w:tr>
      <w:tr w:rsidR="0018444A" w:rsidRPr="00796DDF" w14:paraId="6D12E904" w14:textId="77777777" w:rsidTr="00961EC7">
        <w:tc>
          <w:tcPr>
            <w:tcW w:w="2463" w:type="dxa"/>
            <w:vMerge/>
          </w:tcPr>
          <w:p w14:paraId="6373F0A9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3" w:type="dxa"/>
          </w:tcPr>
          <w:p w14:paraId="71E47EF3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0-й</w:t>
            </w:r>
          </w:p>
        </w:tc>
        <w:tc>
          <w:tcPr>
            <w:tcW w:w="2464" w:type="dxa"/>
          </w:tcPr>
          <w:p w14:paraId="65E71E45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1-й</w:t>
            </w:r>
          </w:p>
        </w:tc>
        <w:tc>
          <w:tcPr>
            <w:tcW w:w="2464" w:type="dxa"/>
          </w:tcPr>
          <w:p w14:paraId="6E812FC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2-й</w:t>
            </w:r>
          </w:p>
        </w:tc>
      </w:tr>
      <w:tr w:rsidR="0018444A" w:rsidRPr="00796DDF" w14:paraId="4F09F71F" w14:textId="77777777" w:rsidTr="00961EC7">
        <w:tc>
          <w:tcPr>
            <w:tcW w:w="2463" w:type="dxa"/>
          </w:tcPr>
          <w:p w14:paraId="098224E2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А</w:t>
            </w:r>
          </w:p>
        </w:tc>
        <w:tc>
          <w:tcPr>
            <w:tcW w:w="2463" w:type="dxa"/>
          </w:tcPr>
          <w:p w14:paraId="60CDB144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-14000</w:t>
            </w:r>
          </w:p>
        </w:tc>
        <w:tc>
          <w:tcPr>
            <w:tcW w:w="2464" w:type="dxa"/>
          </w:tcPr>
          <w:p w14:paraId="4E165C43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9000</w:t>
            </w:r>
          </w:p>
        </w:tc>
        <w:tc>
          <w:tcPr>
            <w:tcW w:w="2464" w:type="dxa"/>
          </w:tcPr>
          <w:p w14:paraId="4ADE5905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8000</w:t>
            </w:r>
          </w:p>
        </w:tc>
      </w:tr>
      <w:tr w:rsidR="0018444A" w:rsidRPr="00796DDF" w14:paraId="2824CEF7" w14:textId="77777777" w:rsidTr="00961EC7">
        <w:tc>
          <w:tcPr>
            <w:tcW w:w="2463" w:type="dxa"/>
          </w:tcPr>
          <w:p w14:paraId="4C5A461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Б</w:t>
            </w:r>
          </w:p>
        </w:tc>
        <w:tc>
          <w:tcPr>
            <w:tcW w:w="2463" w:type="dxa"/>
          </w:tcPr>
          <w:p w14:paraId="3E3FB46D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-9000</w:t>
            </w:r>
          </w:p>
        </w:tc>
        <w:tc>
          <w:tcPr>
            <w:tcW w:w="2464" w:type="dxa"/>
          </w:tcPr>
          <w:p w14:paraId="2CF98BCC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796DDF">
              <w:rPr>
                <w:color w:val="000000"/>
                <w:sz w:val="24"/>
                <w:szCs w:val="24"/>
              </w:rPr>
              <w:t>10500</w:t>
            </w:r>
          </w:p>
        </w:tc>
        <w:tc>
          <w:tcPr>
            <w:tcW w:w="2464" w:type="dxa"/>
          </w:tcPr>
          <w:p w14:paraId="7C74CE8C" w14:textId="77777777" w:rsidR="0018444A" w:rsidRPr="00796DDF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4454CD5E" w14:textId="1C953E7E" w:rsidR="0018444A" w:rsidRPr="00F778CC" w:rsidRDefault="0018444A" w:rsidP="0018444A">
      <w:pPr>
        <w:jc w:val="both"/>
        <w:rPr>
          <w:sz w:val="24"/>
          <w:szCs w:val="24"/>
        </w:rPr>
      </w:pPr>
      <w:r w:rsidRPr="00F778CC">
        <w:rPr>
          <w:sz w:val="24"/>
          <w:szCs w:val="24"/>
        </w:rPr>
        <w:t xml:space="preserve">  Какой проект предпочесть? Почему?</w:t>
      </w:r>
    </w:p>
    <w:p w14:paraId="04577521" w14:textId="77777777" w:rsidR="0018444A" w:rsidRDefault="0018444A" w:rsidP="0018444A">
      <w:pPr>
        <w:jc w:val="both"/>
        <w:rPr>
          <w:sz w:val="24"/>
          <w:szCs w:val="24"/>
        </w:rPr>
      </w:pPr>
    </w:p>
    <w:p w14:paraId="2A352EA2" w14:textId="77777777" w:rsidR="0018444A" w:rsidRDefault="0018444A" w:rsidP="0018444A">
      <w:pPr>
        <w:jc w:val="both"/>
        <w:rPr>
          <w:sz w:val="24"/>
          <w:szCs w:val="24"/>
        </w:rPr>
      </w:pPr>
      <w:r w:rsidRPr="00D418B5">
        <w:rPr>
          <w:b/>
          <w:sz w:val="24"/>
          <w:szCs w:val="24"/>
        </w:rPr>
        <w:t>Задача 3.</w:t>
      </w:r>
      <w:r>
        <w:rPr>
          <w:sz w:val="24"/>
          <w:szCs w:val="24"/>
        </w:rPr>
        <w:t xml:space="preserve"> ИТ-проект требует единовременных вложений 15 тыс. долл., а затем он неограниченно долго будет давать 5 тыс. долл. в год. Найти характеристики данного проекта, если ставка процента 10 % в год.</w:t>
      </w:r>
      <w:r w:rsidRPr="00BA5061">
        <w:rPr>
          <w:sz w:val="24"/>
          <w:szCs w:val="24"/>
        </w:rPr>
        <w:t xml:space="preserve"> </w:t>
      </w:r>
      <w:r>
        <w:rPr>
          <w:sz w:val="24"/>
          <w:szCs w:val="24"/>
        </w:rPr>
        <w:t>Следует ли рекомендовать данный проект к реализации? Обоснуйте вывод.</w:t>
      </w:r>
    </w:p>
    <w:p w14:paraId="554AC6CE" w14:textId="77777777" w:rsidR="0018444A" w:rsidRDefault="0018444A" w:rsidP="0018444A">
      <w:pPr>
        <w:jc w:val="both"/>
        <w:rPr>
          <w:sz w:val="24"/>
          <w:szCs w:val="24"/>
        </w:rPr>
      </w:pPr>
    </w:p>
    <w:p w14:paraId="30B9B164" w14:textId="77777777" w:rsidR="0018444A" w:rsidRDefault="0018444A" w:rsidP="0018444A">
      <w:pPr>
        <w:jc w:val="both"/>
        <w:rPr>
          <w:sz w:val="24"/>
          <w:szCs w:val="24"/>
        </w:rPr>
      </w:pPr>
      <w:r w:rsidRPr="001E6A8D">
        <w:rPr>
          <w:b/>
          <w:sz w:val="24"/>
          <w:szCs w:val="24"/>
        </w:rPr>
        <w:t>Задача 4.</w:t>
      </w:r>
      <w:r>
        <w:rPr>
          <w:sz w:val="24"/>
          <w:szCs w:val="24"/>
        </w:rPr>
        <w:t xml:space="preserve"> Выяснить, привлекателен ли ИТ-проект со следующим потоком денежных средств (ставка альтернативного вложения составляет 10%). Записать выражения для расчёта необходимых характеристик.</w:t>
      </w:r>
    </w:p>
    <w:p w14:paraId="5ED71A06" w14:textId="77777777" w:rsidR="0018444A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35"/>
        <w:gridCol w:w="1894"/>
        <w:gridCol w:w="1894"/>
        <w:gridCol w:w="1894"/>
        <w:gridCol w:w="1888"/>
      </w:tblGrid>
      <w:tr w:rsidR="0018444A" w:rsidRPr="00796DDF" w14:paraId="202824E2" w14:textId="77777777" w:rsidTr="00961EC7">
        <w:tc>
          <w:tcPr>
            <w:tcW w:w="1970" w:type="dxa"/>
          </w:tcPr>
          <w:p w14:paraId="7D0E4A11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Год</w:t>
            </w:r>
          </w:p>
        </w:tc>
        <w:tc>
          <w:tcPr>
            <w:tcW w:w="1971" w:type="dxa"/>
          </w:tcPr>
          <w:p w14:paraId="283C71FA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0-й</w:t>
            </w:r>
          </w:p>
        </w:tc>
        <w:tc>
          <w:tcPr>
            <w:tcW w:w="1971" w:type="dxa"/>
          </w:tcPr>
          <w:p w14:paraId="31ED4AC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1-й</w:t>
            </w:r>
          </w:p>
        </w:tc>
        <w:tc>
          <w:tcPr>
            <w:tcW w:w="1971" w:type="dxa"/>
          </w:tcPr>
          <w:p w14:paraId="775A8EA7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2-й</w:t>
            </w:r>
          </w:p>
        </w:tc>
        <w:tc>
          <w:tcPr>
            <w:tcW w:w="1971" w:type="dxa"/>
          </w:tcPr>
          <w:p w14:paraId="681F9F1E" w14:textId="77777777" w:rsidR="0018444A" w:rsidRPr="00796DDF" w:rsidRDefault="0018444A" w:rsidP="00961EC7">
            <w:pPr>
              <w:jc w:val="center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3-й</w:t>
            </w:r>
          </w:p>
        </w:tc>
      </w:tr>
      <w:tr w:rsidR="0018444A" w:rsidRPr="00796DDF" w14:paraId="135BE08D" w14:textId="77777777" w:rsidTr="0018444A">
        <w:tc>
          <w:tcPr>
            <w:tcW w:w="1970" w:type="dxa"/>
          </w:tcPr>
          <w:p w14:paraId="3F1BA38E" w14:textId="77777777" w:rsidR="0018444A" w:rsidRPr="00796DDF" w:rsidRDefault="0018444A" w:rsidP="00961EC7">
            <w:pPr>
              <w:jc w:val="both"/>
              <w:rPr>
                <w:sz w:val="24"/>
                <w:szCs w:val="24"/>
              </w:rPr>
            </w:pPr>
            <w:r w:rsidRPr="00796DDF">
              <w:rPr>
                <w:sz w:val="24"/>
                <w:szCs w:val="24"/>
              </w:rPr>
              <w:t>Денежный поток</w:t>
            </w:r>
          </w:p>
        </w:tc>
        <w:tc>
          <w:tcPr>
            <w:tcW w:w="1971" w:type="dxa"/>
            <w:vAlign w:val="center"/>
          </w:tcPr>
          <w:p w14:paraId="225E53EE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-150</w:t>
            </w:r>
          </w:p>
        </w:tc>
        <w:tc>
          <w:tcPr>
            <w:tcW w:w="1971" w:type="dxa"/>
            <w:vAlign w:val="center"/>
          </w:tcPr>
          <w:p w14:paraId="17C6A708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180</w:t>
            </w:r>
          </w:p>
        </w:tc>
        <w:tc>
          <w:tcPr>
            <w:tcW w:w="1971" w:type="dxa"/>
            <w:vAlign w:val="center"/>
          </w:tcPr>
          <w:p w14:paraId="3B02A204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170</w:t>
            </w:r>
          </w:p>
        </w:tc>
        <w:tc>
          <w:tcPr>
            <w:tcW w:w="1971" w:type="dxa"/>
            <w:vAlign w:val="center"/>
          </w:tcPr>
          <w:p w14:paraId="6F0E518F" w14:textId="77777777" w:rsidR="0018444A" w:rsidRPr="00796DDF" w:rsidRDefault="0018444A" w:rsidP="00961EC7">
            <w:pPr>
              <w:jc w:val="center"/>
              <w:rPr>
                <w:color w:val="000000"/>
              </w:rPr>
            </w:pPr>
            <w:r w:rsidRPr="00796DDF">
              <w:rPr>
                <w:color w:val="000000"/>
              </w:rPr>
              <w:t>-80</w:t>
            </w:r>
          </w:p>
        </w:tc>
      </w:tr>
    </w:tbl>
    <w:p w14:paraId="46C22F9A" w14:textId="77777777" w:rsidR="0018444A" w:rsidRDefault="0018444A" w:rsidP="0018444A">
      <w:pPr>
        <w:jc w:val="both"/>
        <w:rPr>
          <w:sz w:val="24"/>
          <w:szCs w:val="24"/>
        </w:rPr>
      </w:pPr>
    </w:p>
    <w:p w14:paraId="22A9117F" w14:textId="4EA40B1C" w:rsidR="0018444A" w:rsidRDefault="0018444A" w:rsidP="0018444A">
      <w:pPr>
        <w:jc w:val="both"/>
        <w:rPr>
          <w:sz w:val="24"/>
          <w:szCs w:val="24"/>
        </w:rPr>
      </w:pPr>
      <w:bookmarkStart w:id="10" w:name="_Hlk121133933"/>
      <w:r w:rsidRPr="00CE2792">
        <w:rPr>
          <w:b/>
          <w:sz w:val="24"/>
          <w:szCs w:val="24"/>
        </w:rPr>
        <w:t xml:space="preserve">Задача 5. </w:t>
      </w:r>
      <w:bookmarkEnd w:id="10"/>
      <w:r w:rsidRPr="00CE2792">
        <w:rPr>
          <w:sz w:val="24"/>
          <w:szCs w:val="24"/>
        </w:rPr>
        <w:t xml:space="preserve">Имеются </w:t>
      </w:r>
      <w:r>
        <w:rPr>
          <w:sz w:val="24"/>
          <w:szCs w:val="24"/>
        </w:rPr>
        <w:t>два альтернативных ИТ-проекта</w:t>
      </w:r>
      <w:r w:rsidRPr="00CE2792">
        <w:rPr>
          <w:sz w:val="24"/>
          <w:szCs w:val="24"/>
        </w:rPr>
        <w:t>. Сравнить эти проекты по предпочтительности в зависимости от численного значения ставки дисконтирования (i).</w:t>
      </w:r>
    </w:p>
    <w:p w14:paraId="4B10F3DA" w14:textId="77777777" w:rsidR="0018444A" w:rsidRDefault="0018444A" w:rsidP="0018444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  <w:gridCol w:w="1899"/>
        <w:gridCol w:w="1900"/>
        <w:gridCol w:w="1900"/>
        <w:gridCol w:w="1900"/>
      </w:tblGrid>
      <w:tr w:rsidR="0018444A" w:rsidRPr="00796DDF" w14:paraId="075A6D16" w14:textId="77777777" w:rsidTr="00961EC7">
        <w:tc>
          <w:tcPr>
            <w:tcW w:w="1925" w:type="dxa"/>
            <w:vMerge w:val="restart"/>
            <w:vAlign w:val="center"/>
          </w:tcPr>
          <w:p w14:paraId="6467CD4E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Проект</w:t>
            </w:r>
          </w:p>
        </w:tc>
        <w:tc>
          <w:tcPr>
            <w:tcW w:w="7703" w:type="dxa"/>
            <w:gridSpan w:val="4"/>
          </w:tcPr>
          <w:p w14:paraId="7D3C24BD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 xml:space="preserve">Поток платежей, </w:t>
            </w:r>
            <w:proofErr w:type="spellStart"/>
            <w:r w:rsidRPr="00D31AC3">
              <w:rPr>
                <w:sz w:val="24"/>
                <w:szCs w:val="24"/>
              </w:rPr>
              <w:t>ден</w:t>
            </w:r>
            <w:proofErr w:type="spellEnd"/>
            <w:r w:rsidRPr="00D31AC3">
              <w:rPr>
                <w:sz w:val="24"/>
                <w:szCs w:val="24"/>
              </w:rPr>
              <w:t>. ед.</w:t>
            </w:r>
          </w:p>
        </w:tc>
      </w:tr>
      <w:tr w:rsidR="0018444A" w:rsidRPr="00796DDF" w14:paraId="5C927676" w14:textId="77777777" w:rsidTr="00961EC7">
        <w:tc>
          <w:tcPr>
            <w:tcW w:w="1925" w:type="dxa"/>
            <w:vMerge/>
          </w:tcPr>
          <w:p w14:paraId="33179360" w14:textId="77777777" w:rsidR="0018444A" w:rsidRPr="00D31AC3" w:rsidRDefault="0018444A" w:rsidP="00961E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25" w:type="dxa"/>
          </w:tcPr>
          <w:p w14:paraId="2A7D8E10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0-й год</w:t>
            </w:r>
          </w:p>
        </w:tc>
        <w:tc>
          <w:tcPr>
            <w:tcW w:w="1926" w:type="dxa"/>
          </w:tcPr>
          <w:p w14:paraId="2DBFBA87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1-й год</w:t>
            </w:r>
          </w:p>
        </w:tc>
        <w:tc>
          <w:tcPr>
            <w:tcW w:w="1926" w:type="dxa"/>
          </w:tcPr>
          <w:p w14:paraId="2F63A828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2-й год</w:t>
            </w:r>
          </w:p>
        </w:tc>
        <w:tc>
          <w:tcPr>
            <w:tcW w:w="1926" w:type="dxa"/>
          </w:tcPr>
          <w:p w14:paraId="1D36DB94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3-й год</w:t>
            </w:r>
          </w:p>
        </w:tc>
      </w:tr>
      <w:tr w:rsidR="0018444A" w:rsidRPr="00796DDF" w14:paraId="5142AB1F" w14:textId="77777777" w:rsidTr="0018444A">
        <w:tc>
          <w:tcPr>
            <w:tcW w:w="1925" w:type="dxa"/>
            <w:vAlign w:val="center"/>
          </w:tcPr>
          <w:p w14:paraId="79D76175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А</w:t>
            </w:r>
          </w:p>
        </w:tc>
        <w:tc>
          <w:tcPr>
            <w:tcW w:w="1925" w:type="dxa"/>
            <w:vAlign w:val="center"/>
          </w:tcPr>
          <w:p w14:paraId="56C2C87A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-105</w:t>
            </w:r>
          </w:p>
        </w:tc>
        <w:tc>
          <w:tcPr>
            <w:tcW w:w="1926" w:type="dxa"/>
            <w:vAlign w:val="center"/>
          </w:tcPr>
          <w:p w14:paraId="0991DDA5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1926" w:type="dxa"/>
            <w:vAlign w:val="center"/>
          </w:tcPr>
          <w:p w14:paraId="3BF0B6F1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926" w:type="dxa"/>
            <w:vAlign w:val="center"/>
          </w:tcPr>
          <w:p w14:paraId="1CA717A4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14</w:t>
            </w:r>
          </w:p>
        </w:tc>
      </w:tr>
      <w:tr w:rsidR="0018444A" w:rsidRPr="00796DDF" w14:paraId="45150E4E" w14:textId="77777777" w:rsidTr="0018444A">
        <w:tc>
          <w:tcPr>
            <w:tcW w:w="1925" w:type="dxa"/>
            <w:vAlign w:val="center"/>
          </w:tcPr>
          <w:p w14:paraId="05AB951D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Б</w:t>
            </w:r>
          </w:p>
        </w:tc>
        <w:tc>
          <w:tcPr>
            <w:tcW w:w="1925" w:type="dxa"/>
            <w:vAlign w:val="center"/>
          </w:tcPr>
          <w:p w14:paraId="22842CA3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-105</w:t>
            </w:r>
          </w:p>
        </w:tc>
        <w:tc>
          <w:tcPr>
            <w:tcW w:w="1926" w:type="dxa"/>
            <w:vAlign w:val="center"/>
          </w:tcPr>
          <w:p w14:paraId="43B13E69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926" w:type="dxa"/>
            <w:vAlign w:val="center"/>
          </w:tcPr>
          <w:p w14:paraId="01B409C8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1926" w:type="dxa"/>
            <w:vAlign w:val="center"/>
          </w:tcPr>
          <w:p w14:paraId="72E7E3A4" w14:textId="77777777" w:rsidR="0018444A" w:rsidRPr="00D31AC3" w:rsidRDefault="0018444A" w:rsidP="00961EC7">
            <w:pPr>
              <w:jc w:val="center"/>
              <w:rPr>
                <w:color w:val="000000"/>
                <w:sz w:val="24"/>
                <w:szCs w:val="24"/>
              </w:rPr>
            </w:pPr>
            <w:r w:rsidRPr="00D31AC3">
              <w:rPr>
                <w:color w:val="000000"/>
                <w:sz w:val="24"/>
                <w:szCs w:val="24"/>
              </w:rPr>
              <w:t>105</w:t>
            </w:r>
          </w:p>
        </w:tc>
      </w:tr>
    </w:tbl>
    <w:p w14:paraId="53D29D54" w14:textId="77777777" w:rsidR="0018444A" w:rsidRDefault="0018444A" w:rsidP="0018444A">
      <w:pPr>
        <w:jc w:val="both"/>
        <w:rPr>
          <w:sz w:val="24"/>
          <w:szCs w:val="24"/>
        </w:rPr>
      </w:pPr>
    </w:p>
    <w:p w14:paraId="51EA74EF" w14:textId="77777777" w:rsidR="0018444A" w:rsidRPr="00D31AC3" w:rsidRDefault="0018444A" w:rsidP="0018444A">
      <w:pPr>
        <w:spacing w:after="160" w:line="259" w:lineRule="auto"/>
        <w:jc w:val="both"/>
        <w:rPr>
          <w:sz w:val="24"/>
          <w:szCs w:val="24"/>
        </w:rPr>
      </w:pPr>
      <w:r w:rsidRPr="00D31AC3">
        <w:rPr>
          <w:sz w:val="24"/>
          <w:szCs w:val="24"/>
        </w:rPr>
        <w:t>Ответ представить в табличной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3"/>
        <w:gridCol w:w="6832"/>
      </w:tblGrid>
      <w:tr w:rsidR="0018444A" w:rsidRPr="00796DDF" w14:paraId="25FB366B" w14:textId="77777777" w:rsidTr="00961EC7">
        <w:tc>
          <w:tcPr>
            <w:tcW w:w="2689" w:type="dxa"/>
            <w:vAlign w:val="center"/>
          </w:tcPr>
          <w:p w14:paraId="2A94D15D" w14:textId="77777777" w:rsidR="0018444A" w:rsidRPr="00D31AC3" w:rsidRDefault="0018444A" w:rsidP="00961EC7">
            <w:pPr>
              <w:jc w:val="center"/>
              <w:rPr>
                <w:sz w:val="24"/>
                <w:szCs w:val="24"/>
                <w:lang w:val="en-US"/>
              </w:rPr>
            </w:pPr>
            <w:r w:rsidRPr="00D31AC3">
              <w:rPr>
                <w:sz w:val="24"/>
                <w:szCs w:val="24"/>
              </w:rPr>
              <w:t>Значение ставки дисконтирования (</w:t>
            </w:r>
            <w:proofErr w:type="spellStart"/>
            <w:r w:rsidRPr="00D31AC3">
              <w:rPr>
                <w:i/>
                <w:sz w:val="24"/>
                <w:szCs w:val="24"/>
                <w:lang w:val="en-US"/>
              </w:rPr>
              <w:t>i</w:t>
            </w:r>
            <w:proofErr w:type="spellEnd"/>
            <w:r w:rsidRPr="00D31AC3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939" w:type="dxa"/>
            <w:vAlign w:val="center"/>
          </w:tcPr>
          <w:p w14:paraId="2A309CC7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Вывод о предпочтительности проектов</w:t>
            </w:r>
          </w:p>
        </w:tc>
      </w:tr>
      <w:tr w:rsidR="0018444A" w:rsidRPr="00796DDF" w14:paraId="60D18905" w14:textId="77777777" w:rsidTr="00961EC7">
        <w:tc>
          <w:tcPr>
            <w:tcW w:w="2689" w:type="dxa"/>
          </w:tcPr>
          <w:p w14:paraId="31635C39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…</w:t>
            </w:r>
          </w:p>
        </w:tc>
        <w:tc>
          <w:tcPr>
            <w:tcW w:w="6939" w:type="dxa"/>
          </w:tcPr>
          <w:p w14:paraId="4BD5B6C5" w14:textId="77777777" w:rsidR="0018444A" w:rsidRPr="00D31AC3" w:rsidRDefault="0018444A" w:rsidP="00961EC7">
            <w:pPr>
              <w:jc w:val="center"/>
              <w:rPr>
                <w:sz w:val="24"/>
                <w:szCs w:val="24"/>
              </w:rPr>
            </w:pPr>
            <w:r w:rsidRPr="00D31AC3">
              <w:rPr>
                <w:sz w:val="24"/>
                <w:szCs w:val="24"/>
              </w:rPr>
              <w:t>…</w:t>
            </w:r>
          </w:p>
        </w:tc>
      </w:tr>
    </w:tbl>
    <w:p w14:paraId="61825C68" w14:textId="77777777" w:rsidR="0018444A" w:rsidRDefault="0018444A" w:rsidP="0018444A">
      <w:pPr>
        <w:jc w:val="both"/>
        <w:rPr>
          <w:sz w:val="24"/>
          <w:szCs w:val="24"/>
        </w:rPr>
      </w:pPr>
    </w:p>
    <w:p w14:paraId="4D55AA6F" w14:textId="0F7EACBF" w:rsidR="00180A4D" w:rsidRPr="00180A4D" w:rsidRDefault="00180A4D" w:rsidP="00180A4D">
      <w:pPr>
        <w:widowControl/>
        <w:autoSpaceDE/>
        <w:autoSpaceDN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6.</w:t>
      </w:r>
      <w:r w:rsidRPr="00180A4D">
        <w:rPr>
          <w:sz w:val="24"/>
          <w:szCs w:val="24"/>
        </w:rPr>
        <w:t xml:space="preserve"> Получите обобщённое мнение группы экспертов относительно элементов потока доходов с учётом реализации ИТ-проекта (на основе метода индексной группировки мнений экспертов).</w:t>
      </w:r>
    </w:p>
    <w:p w14:paraId="6A785012" w14:textId="77777777" w:rsidR="00180A4D" w:rsidRPr="00403C4D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8358" w:type="dxa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1275"/>
        <w:gridCol w:w="1276"/>
        <w:gridCol w:w="1275"/>
        <w:gridCol w:w="1276"/>
      </w:tblGrid>
      <w:tr w:rsidR="00180A4D" w:rsidRPr="00A12DE0" w14:paraId="4971D698" w14:textId="77777777" w:rsidTr="00961EC7">
        <w:trPr>
          <w:trHeight w:val="531"/>
          <w:jc w:val="center"/>
        </w:trPr>
        <w:tc>
          <w:tcPr>
            <w:tcW w:w="3256" w:type="dxa"/>
            <w:tcBorders>
              <w:tl2br w:val="single" w:sz="4" w:space="0" w:color="auto"/>
            </w:tcBorders>
            <w:noWrap/>
            <w:hideMark/>
          </w:tcPr>
          <w:p w14:paraId="24A4A406" w14:textId="77777777" w:rsidR="00180A4D" w:rsidRDefault="00180A4D" w:rsidP="00961EC7">
            <w:pPr>
              <w:ind w:hanging="11"/>
              <w:jc w:val="right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 xml:space="preserve">Порядковый номер </w:t>
            </w:r>
          </w:p>
          <w:p w14:paraId="5B3539B8" w14:textId="77777777" w:rsidR="00180A4D" w:rsidRPr="00544132" w:rsidRDefault="00180A4D" w:rsidP="00961EC7">
            <w:pPr>
              <w:ind w:hanging="11"/>
              <w:jc w:val="right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периода</w:t>
            </w:r>
          </w:p>
          <w:p w14:paraId="23F422E2" w14:textId="77777777" w:rsidR="00180A4D" w:rsidRPr="00544132" w:rsidRDefault="00180A4D" w:rsidP="00961EC7">
            <w:pPr>
              <w:ind w:hanging="11"/>
              <w:jc w:val="both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Эксперт</w:t>
            </w:r>
          </w:p>
        </w:tc>
        <w:tc>
          <w:tcPr>
            <w:tcW w:w="1275" w:type="dxa"/>
            <w:noWrap/>
            <w:vAlign w:val="center"/>
            <w:hideMark/>
          </w:tcPr>
          <w:p w14:paraId="67EB062D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  <w:vAlign w:val="center"/>
            <w:hideMark/>
          </w:tcPr>
          <w:p w14:paraId="3E58D087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noWrap/>
            <w:vAlign w:val="center"/>
            <w:hideMark/>
          </w:tcPr>
          <w:p w14:paraId="70449F42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14:paraId="139EAD7A" w14:textId="77777777" w:rsidR="00180A4D" w:rsidRPr="00544132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544132">
              <w:rPr>
                <w:sz w:val="24"/>
                <w:szCs w:val="24"/>
              </w:rPr>
              <w:t>4</w:t>
            </w:r>
          </w:p>
        </w:tc>
      </w:tr>
      <w:tr w:rsidR="00180A4D" w:rsidRPr="00A12DE0" w14:paraId="7CC773BE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2F4264A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1</w:t>
            </w:r>
          </w:p>
        </w:tc>
        <w:tc>
          <w:tcPr>
            <w:tcW w:w="1275" w:type="dxa"/>
            <w:noWrap/>
            <w:hideMark/>
          </w:tcPr>
          <w:p w14:paraId="211D2A6D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76F14873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  <w:tc>
          <w:tcPr>
            <w:tcW w:w="1275" w:type="dxa"/>
            <w:noWrap/>
            <w:hideMark/>
          </w:tcPr>
          <w:p w14:paraId="21754E1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330</w:t>
            </w:r>
          </w:p>
        </w:tc>
        <w:tc>
          <w:tcPr>
            <w:tcW w:w="1276" w:type="dxa"/>
            <w:noWrap/>
            <w:hideMark/>
          </w:tcPr>
          <w:p w14:paraId="2C420BB2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</w:tr>
      <w:tr w:rsidR="00180A4D" w:rsidRPr="00A12DE0" w14:paraId="3437D49B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0AB0363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2</w:t>
            </w:r>
          </w:p>
        </w:tc>
        <w:tc>
          <w:tcPr>
            <w:tcW w:w="1275" w:type="dxa"/>
            <w:noWrap/>
            <w:hideMark/>
          </w:tcPr>
          <w:p w14:paraId="251B9426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290</w:t>
            </w:r>
          </w:p>
        </w:tc>
        <w:tc>
          <w:tcPr>
            <w:tcW w:w="1276" w:type="dxa"/>
            <w:noWrap/>
            <w:hideMark/>
          </w:tcPr>
          <w:p w14:paraId="2E0F3EF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5" w:type="dxa"/>
            <w:noWrap/>
            <w:hideMark/>
          </w:tcPr>
          <w:p w14:paraId="19EE3B7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636BA8C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280</w:t>
            </w:r>
          </w:p>
        </w:tc>
      </w:tr>
      <w:tr w:rsidR="00180A4D" w:rsidRPr="00A12DE0" w14:paraId="6B421239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5CE41C1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3</w:t>
            </w:r>
          </w:p>
        </w:tc>
        <w:tc>
          <w:tcPr>
            <w:tcW w:w="1275" w:type="dxa"/>
            <w:noWrap/>
            <w:hideMark/>
          </w:tcPr>
          <w:p w14:paraId="361794A0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280</w:t>
            </w:r>
          </w:p>
        </w:tc>
        <w:tc>
          <w:tcPr>
            <w:tcW w:w="1276" w:type="dxa"/>
            <w:noWrap/>
            <w:hideMark/>
          </w:tcPr>
          <w:p w14:paraId="41AD7CE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290</w:t>
            </w:r>
          </w:p>
        </w:tc>
        <w:tc>
          <w:tcPr>
            <w:tcW w:w="1275" w:type="dxa"/>
            <w:noWrap/>
            <w:hideMark/>
          </w:tcPr>
          <w:p w14:paraId="379DFF17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  <w:tc>
          <w:tcPr>
            <w:tcW w:w="1276" w:type="dxa"/>
            <w:noWrap/>
            <w:hideMark/>
          </w:tcPr>
          <w:p w14:paraId="434FE647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</w:tr>
      <w:tr w:rsidR="00180A4D" w:rsidRPr="00A12DE0" w14:paraId="4E478765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60C20C24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4</w:t>
            </w:r>
          </w:p>
        </w:tc>
        <w:tc>
          <w:tcPr>
            <w:tcW w:w="1275" w:type="dxa"/>
            <w:noWrap/>
            <w:hideMark/>
          </w:tcPr>
          <w:p w14:paraId="0F58AF9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270</w:t>
            </w:r>
          </w:p>
        </w:tc>
        <w:tc>
          <w:tcPr>
            <w:tcW w:w="1276" w:type="dxa"/>
            <w:noWrap/>
            <w:hideMark/>
          </w:tcPr>
          <w:p w14:paraId="58555759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5" w:type="dxa"/>
            <w:noWrap/>
            <w:hideMark/>
          </w:tcPr>
          <w:p w14:paraId="5D04D83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  <w:noWrap/>
            <w:hideMark/>
          </w:tcPr>
          <w:p w14:paraId="1DE75228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</w:tr>
      <w:tr w:rsidR="00180A4D" w:rsidRPr="00A12DE0" w14:paraId="7EEEBBDC" w14:textId="77777777" w:rsidTr="00961EC7">
        <w:trPr>
          <w:trHeight w:val="300"/>
          <w:jc w:val="center"/>
        </w:trPr>
        <w:tc>
          <w:tcPr>
            <w:tcW w:w="3256" w:type="dxa"/>
            <w:noWrap/>
            <w:hideMark/>
          </w:tcPr>
          <w:p w14:paraId="292216BE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Эксперт 5</w:t>
            </w:r>
          </w:p>
        </w:tc>
        <w:tc>
          <w:tcPr>
            <w:tcW w:w="1275" w:type="dxa"/>
            <w:noWrap/>
            <w:hideMark/>
          </w:tcPr>
          <w:p w14:paraId="1BCF43D4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noWrap/>
            <w:hideMark/>
          </w:tcPr>
          <w:p w14:paraId="7969D675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305</w:t>
            </w:r>
          </w:p>
        </w:tc>
        <w:tc>
          <w:tcPr>
            <w:tcW w:w="1275" w:type="dxa"/>
            <w:noWrap/>
            <w:hideMark/>
          </w:tcPr>
          <w:p w14:paraId="6C553A6A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325</w:t>
            </w:r>
          </w:p>
        </w:tc>
        <w:tc>
          <w:tcPr>
            <w:tcW w:w="1276" w:type="dxa"/>
            <w:noWrap/>
            <w:hideMark/>
          </w:tcPr>
          <w:p w14:paraId="1CAEF4B6" w14:textId="77777777" w:rsidR="00180A4D" w:rsidRPr="00A12DE0" w:rsidRDefault="00180A4D" w:rsidP="00961EC7">
            <w:pPr>
              <w:ind w:hanging="11"/>
              <w:jc w:val="center"/>
              <w:rPr>
                <w:sz w:val="24"/>
                <w:szCs w:val="24"/>
              </w:rPr>
            </w:pPr>
            <w:r w:rsidRPr="00A12DE0">
              <w:rPr>
                <w:sz w:val="24"/>
                <w:szCs w:val="24"/>
              </w:rPr>
              <w:t>310</w:t>
            </w:r>
          </w:p>
        </w:tc>
      </w:tr>
    </w:tbl>
    <w:p w14:paraId="27A9EDA5" w14:textId="77777777" w:rsidR="00180A4D" w:rsidRDefault="00180A4D" w:rsidP="00180A4D">
      <w:pPr>
        <w:jc w:val="center"/>
        <w:rPr>
          <w:b/>
          <w:sz w:val="28"/>
          <w:szCs w:val="28"/>
        </w:rPr>
      </w:pPr>
    </w:p>
    <w:p w14:paraId="3D0E9D32" w14:textId="50733E10" w:rsidR="00180A4D" w:rsidRDefault="00180A4D" w:rsidP="00180A4D">
      <w:pPr>
        <w:pStyle w:val="a6"/>
        <w:widowControl/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7.</w:t>
      </w:r>
      <w:r>
        <w:rPr>
          <w:sz w:val="24"/>
          <w:szCs w:val="24"/>
        </w:rPr>
        <w:t xml:space="preserve"> </w:t>
      </w:r>
      <w:r w:rsidRPr="00095246">
        <w:rPr>
          <w:sz w:val="24"/>
          <w:szCs w:val="24"/>
        </w:rPr>
        <w:t xml:space="preserve">Пусть пять ИТ-проектов оцениваются </w:t>
      </w:r>
      <w:r>
        <w:rPr>
          <w:sz w:val="24"/>
          <w:szCs w:val="24"/>
        </w:rPr>
        <w:t xml:space="preserve">(в баллах – чем выше балл, тем предпочтительнее проект) </w:t>
      </w:r>
      <w:r w:rsidRPr="00095246">
        <w:rPr>
          <w:sz w:val="24"/>
          <w:szCs w:val="24"/>
        </w:rPr>
        <w:t xml:space="preserve">по степени предпочтительности шестью экспертами. Необходимо </w:t>
      </w:r>
      <w:proofErr w:type="spellStart"/>
      <w:r w:rsidRPr="00095246">
        <w:rPr>
          <w:sz w:val="24"/>
          <w:szCs w:val="24"/>
        </w:rPr>
        <w:t>проранжировать</w:t>
      </w:r>
      <w:proofErr w:type="spellEnd"/>
      <w:r w:rsidRPr="00095246">
        <w:rPr>
          <w:sz w:val="24"/>
          <w:szCs w:val="24"/>
        </w:rPr>
        <w:t xml:space="preserve"> проекты </w:t>
      </w:r>
      <w:r w:rsidRPr="00122224">
        <w:rPr>
          <w:sz w:val="24"/>
          <w:szCs w:val="24"/>
        </w:rPr>
        <w:t xml:space="preserve">с использованием метода нормированного ранга </w:t>
      </w:r>
      <w:r w:rsidRPr="00095246">
        <w:rPr>
          <w:sz w:val="24"/>
          <w:szCs w:val="24"/>
        </w:rPr>
        <w:t>в соответствии со степенью убывания привлекательности проекта с точки зрения всех экспертов.</w:t>
      </w:r>
    </w:p>
    <w:p w14:paraId="74B1613A" w14:textId="77777777" w:rsidR="00180A4D" w:rsidRPr="00095246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83"/>
        <w:gridCol w:w="1510"/>
        <w:gridCol w:w="1559"/>
        <w:gridCol w:w="1418"/>
        <w:gridCol w:w="1559"/>
        <w:gridCol w:w="1417"/>
      </w:tblGrid>
      <w:tr w:rsidR="00180A4D" w:rsidRPr="00095246" w14:paraId="3B27B919" w14:textId="77777777" w:rsidTr="00961EC7">
        <w:trPr>
          <w:jc w:val="center"/>
        </w:trPr>
        <w:tc>
          <w:tcPr>
            <w:tcW w:w="1183" w:type="dxa"/>
            <w:vMerge w:val="restart"/>
          </w:tcPr>
          <w:p w14:paraId="53EBD4A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Эксперт</w:t>
            </w:r>
          </w:p>
        </w:tc>
        <w:tc>
          <w:tcPr>
            <w:tcW w:w="7463" w:type="dxa"/>
            <w:gridSpan w:val="5"/>
          </w:tcPr>
          <w:p w14:paraId="1949B169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Проект</w:t>
            </w:r>
          </w:p>
        </w:tc>
      </w:tr>
      <w:tr w:rsidR="00180A4D" w:rsidRPr="00095246" w14:paraId="034B86C0" w14:textId="77777777" w:rsidTr="00961EC7">
        <w:trPr>
          <w:jc w:val="center"/>
        </w:trPr>
        <w:tc>
          <w:tcPr>
            <w:tcW w:w="1183" w:type="dxa"/>
            <w:vMerge/>
          </w:tcPr>
          <w:p w14:paraId="7DF4D78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0" w:type="dxa"/>
          </w:tcPr>
          <w:p w14:paraId="34FC97D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95A695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C877AE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482E36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5C59FCF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</w:tr>
      <w:tr w:rsidR="00180A4D" w:rsidRPr="00095246" w14:paraId="4612ED0A" w14:textId="77777777" w:rsidTr="00961EC7">
        <w:trPr>
          <w:jc w:val="center"/>
        </w:trPr>
        <w:tc>
          <w:tcPr>
            <w:tcW w:w="1183" w:type="dxa"/>
          </w:tcPr>
          <w:p w14:paraId="037D2B8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10" w:type="dxa"/>
          </w:tcPr>
          <w:p w14:paraId="73FA865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6D01D62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7A8247A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73039A4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C4249B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0A4D" w:rsidRPr="00095246" w14:paraId="1DDBE0B0" w14:textId="77777777" w:rsidTr="00961EC7">
        <w:trPr>
          <w:jc w:val="center"/>
        </w:trPr>
        <w:tc>
          <w:tcPr>
            <w:tcW w:w="1183" w:type="dxa"/>
          </w:tcPr>
          <w:p w14:paraId="5F1C605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10" w:type="dxa"/>
          </w:tcPr>
          <w:p w14:paraId="5EA8BCE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A64A95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52C12EE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830DB2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65558BAA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</w:tr>
      <w:tr w:rsidR="00180A4D" w:rsidRPr="00095246" w14:paraId="0FF8A881" w14:textId="77777777" w:rsidTr="00961EC7">
        <w:trPr>
          <w:jc w:val="center"/>
        </w:trPr>
        <w:tc>
          <w:tcPr>
            <w:tcW w:w="1183" w:type="dxa"/>
          </w:tcPr>
          <w:p w14:paraId="174770F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510" w:type="dxa"/>
          </w:tcPr>
          <w:p w14:paraId="2AC49F7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5425C6B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4844F5F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189D6B1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A210639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80A4D" w:rsidRPr="00095246" w14:paraId="7981313A" w14:textId="77777777" w:rsidTr="00961EC7">
        <w:trPr>
          <w:jc w:val="center"/>
        </w:trPr>
        <w:tc>
          <w:tcPr>
            <w:tcW w:w="1183" w:type="dxa"/>
          </w:tcPr>
          <w:p w14:paraId="516510A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10" w:type="dxa"/>
          </w:tcPr>
          <w:p w14:paraId="2D3C2AC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84143B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7AD0C61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364D043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43A7054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</w:tr>
      <w:tr w:rsidR="00180A4D" w:rsidRPr="00095246" w14:paraId="7A7F3BE0" w14:textId="77777777" w:rsidTr="00961EC7">
        <w:trPr>
          <w:jc w:val="center"/>
        </w:trPr>
        <w:tc>
          <w:tcPr>
            <w:tcW w:w="1183" w:type="dxa"/>
          </w:tcPr>
          <w:p w14:paraId="6C4A7B2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510" w:type="dxa"/>
          </w:tcPr>
          <w:p w14:paraId="00625A9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83AE05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65BE843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58E302D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17F0587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</w:tr>
      <w:tr w:rsidR="00180A4D" w:rsidRPr="00095246" w14:paraId="7B8FC50A" w14:textId="77777777" w:rsidTr="00961EC7">
        <w:trPr>
          <w:jc w:val="center"/>
        </w:trPr>
        <w:tc>
          <w:tcPr>
            <w:tcW w:w="1183" w:type="dxa"/>
          </w:tcPr>
          <w:p w14:paraId="7E28EE5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  <w:tc>
          <w:tcPr>
            <w:tcW w:w="1510" w:type="dxa"/>
          </w:tcPr>
          <w:p w14:paraId="034D7EDE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F08C1B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1DFC9D1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F2365C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0C03744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</w:tr>
    </w:tbl>
    <w:p w14:paraId="55871242" w14:textId="77777777" w:rsidR="00180A4D" w:rsidRDefault="00180A4D" w:rsidP="00180A4D">
      <w:pPr>
        <w:jc w:val="center"/>
        <w:rPr>
          <w:b/>
          <w:sz w:val="28"/>
          <w:szCs w:val="28"/>
        </w:rPr>
      </w:pPr>
    </w:p>
    <w:p w14:paraId="39D4511B" w14:textId="3D63292D" w:rsidR="00180A4D" w:rsidRPr="00180A4D" w:rsidRDefault="00180A4D" w:rsidP="00180A4D">
      <w:pPr>
        <w:widowControl/>
        <w:autoSpaceDE/>
        <w:autoSpaceDN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8.</w:t>
      </w:r>
      <w:r>
        <w:rPr>
          <w:sz w:val="24"/>
          <w:szCs w:val="24"/>
        </w:rPr>
        <w:t xml:space="preserve"> </w:t>
      </w:r>
      <w:r w:rsidRPr="00180A4D">
        <w:rPr>
          <w:sz w:val="24"/>
          <w:szCs w:val="24"/>
        </w:rPr>
        <w:t>Пусть шесть экспертов оценили приоритетность двух ИТ-проектов, задавая возможную долю финансирования из единого фонда развития. Найти обобщённое мнение экспертов по распределению денежных средств и коэффициенты компетентности экспертов:</w:t>
      </w:r>
    </w:p>
    <w:p w14:paraId="21385E90" w14:textId="77777777" w:rsidR="00180A4D" w:rsidRPr="00095246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959"/>
        <w:gridCol w:w="1491"/>
        <w:gridCol w:w="1332"/>
        <w:gridCol w:w="1332"/>
        <w:gridCol w:w="1332"/>
        <w:gridCol w:w="1332"/>
        <w:gridCol w:w="1306"/>
      </w:tblGrid>
      <w:tr w:rsidR="00180A4D" w:rsidRPr="00095246" w14:paraId="70105914" w14:textId="77777777" w:rsidTr="00961EC7">
        <w:tc>
          <w:tcPr>
            <w:tcW w:w="910" w:type="dxa"/>
            <w:vMerge w:val="restart"/>
          </w:tcPr>
          <w:p w14:paraId="0A90876B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8297" w:type="dxa"/>
            <w:gridSpan w:val="6"/>
          </w:tcPr>
          <w:p w14:paraId="65A7C3D3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Эксперт</w:t>
            </w:r>
          </w:p>
        </w:tc>
      </w:tr>
      <w:tr w:rsidR="00180A4D" w:rsidRPr="00095246" w14:paraId="34C97919" w14:textId="77777777" w:rsidTr="00961EC7">
        <w:tc>
          <w:tcPr>
            <w:tcW w:w="910" w:type="dxa"/>
            <w:vMerge/>
          </w:tcPr>
          <w:p w14:paraId="3E3655E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4589EEF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</w:tcPr>
          <w:p w14:paraId="57A112C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59596994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</w:tcPr>
          <w:p w14:paraId="5634291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</w:tcPr>
          <w:p w14:paraId="2A18EE0F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5</w:t>
            </w:r>
          </w:p>
        </w:tc>
        <w:tc>
          <w:tcPr>
            <w:tcW w:w="1333" w:type="dxa"/>
          </w:tcPr>
          <w:p w14:paraId="197190B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6</w:t>
            </w:r>
          </w:p>
        </w:tc>
      </w:tr>
      <w:tr w:rsidR="00180A4D" w:rsidRPr="00095246" w14:paraId="4AA648B6" w14:textId="77777777" w:rsidTr="00961EC7">
        <w:tc>
          <w:tcPr>
            <w:tcW w:w="910" w:type="dxa"/>
          </w:tcPr>
          <w:p w14:paraId="30378BE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5DFECBE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60" w:type="dxa"/>
          </w:tcPr>
          <w:p w14:paraId="12E10C2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0,5</w:t>
            </w:r>
          </w:p>
        </w:tc>
        <w:tc>
          <w:tcPr>
            <w:tcW w:w="1360" w:type="dxa"/>
          </w:tcPr>
          <w:p w14:paraId="5E9AEBBC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360" w:type="dxa"/>
          </w:tcPr>
          <w:p w14:paraId="7852696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0,2</w:t>
            </w:r>
          </w:p>
        </w:tc>
        <w:tc>
          <w:tcPr>
            <w:tcW w:w="1360" w:type="dxa"/>
          </w:tcPr>
          <w:p w14:paraId="0CA29A05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0,3</w:t>
            </w:r>
          </w:p>
        </w:tc>
        <w:tc>
          <w:tcPr>
            <w:tcW w:w="1333" w:type="dxa"/>
          </w:tcPr>
          <w:p w14:paraId="54FB6032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0,1</w:t>
            </w:r>
          </w:p>
        </w:tc>
      </w:tr>
      <w:tr w:rsidR="00180A4D" w:rsidRPr="00095246" w14:paraId="701A01F7" w14:textId="77777777" w:rsidTr="00961EC7">
        <w:tc>
          <w:tcPr>
            <w:tcW w:w="910" w:type="dxa"/>
          </w:tcPr>
          <w:p w14:paraId="68405331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06C48048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360" w:type="dxa"/>
          </w:tcPr>
          <w:p w14:paraId="3B79F8D6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0,5</w:t>
            </w:r>
          </w:p>
        </w:tc>
        <w:tc>
          <w:tcPr>
            <w:tcW w:w="1360" w:type="dxa"/>
          </w:tcPr>
          <w:p w14:paraId="514C09CD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360" w:type="dxa"/>
          </w:tcPr>
          <w:p w14:paraId="6D20D210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0,8</w:t>
            </w:r>
          </w:p>
        </w:tc>
        <w:tc>
          <w:tcPr>
            <w:tcW w:w="1360" w:type="dxa"/>
          </w:tcPr>
          <w:p w14:paraId="1F27B2CA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0,7</w:t>
            </w:r>
          </w:p>
        </w:tc>
        <w:tc>
          <w:tcPr>
            <w:tcW w:w="1333" w:type="dxa"/>
          </w:tcPr>
          <w:p w14:paraId="5102B657" w14:textId="77777777" w:rsidR="00180A4D" w:rsidRPr="00095246" w:rsidRDefault="00180A4D" w:rsidP="00961EC7">
            <w:pPr>
              <w:jc w:val="center"/>
              <w:rPr>
                <w:sz w:val="24"/>
                <w:szCs w:val="24"/>
              </w:rPr>
            </w:pPr>
            <w:r w:rsidRPr="00095246">
              <w:rPr>
                <w:sz w:val="24"/>
                <w:szCs w:val="24"/>
              </w:rPr>
              <w:t>0,9</w:t>
            </w:r>
          </w:p>
        </w:tc>
      </w:tr>
    </w:tbl>
    <w:p w14:paraId="0BF48EE2" w14:textId="77777777" w:rsidR="00180A4D" w:rsidRDefault="00180A4D" w:rsidP="00180A4D">
      <w:pPr>
        <w:rPr>
          <w:b/>
          <w:sz w:val="28"/>
          <w:szCs w:val="28"/>
        </w:rPr>
      </w:pPr>
    </w:p>
    <w:p w14:paraId="401A3045" w14:textId="4C020CEF" w:rsidR="00180A4D" w:rsidRDefault="00180A4D" w:rsidP="00180A4D">
      <w:pPr>
        <w:pStyle w:val="a6"/>
        <w:widowControl/>
        <w:autoSpaceDE/>
        <w:autoSpaceDN/>
        <w:ind w:left="0" w:firstLine="0"/>
        <w:contextualSpacing/>
        <w:jc w:val="both"/>
        <w:rPr>
          <w:sz w:val="24"/>
          <w:szCs w:val="24"/>
        </w:rPr>
      </w:pPr>
      <w:r w:rsidRPr="00180A4D">
        <w:rPr>
          <w:b/>
          <w:bCs/>
          <w:sz w:val="24"/>
          <w:szCs w:val="24"/>
        </w:rPr>
        <w:t>Задача 9.</w:t>
      </w:r>
      <w:r>
        <w:rPr>
          <w:sz w:val="24"/>
          <w:szCs w:val="24"/>
        </w:rPr>
        <w:t xml:space="preserve"> </w:t>
      </w:r>
      <w:r w:rsidRPr="00BD3D84">
        <w:rPr>
          <w:sz w:val="24"/>
          <w:szCs w:val="24"/>
        </w:rPr>
        <w:t xml:space="preserve">Получите обобщённое экспертное мнение </w:t>
      </w:r>
      <w:r>
        <w:rPr>
          <w:sz w:val="24"/>
          <w:szCs w:val="24"/>
        </w:rPr>
        <w:t xml:space="preserve">относительно важности факторов (критериев) в модифицированном методе прикладной информационной экономики </w:t>
      </w:r>
      <w:r w:rsidRPr="00BD3D84">
        <w:rPr>
          <w:sz w:val="24"/>
          <w:szCs w:val="24"/>
        </w:rPr>
        <w:t>и оцените согласованность мнений экспертов</w:t>
      </w:r>
      <w:r>
        <w:rPr>
          <w:sz w:val="24"/>
          <w:szCs w:val="24"/>
        </w:rPr>
        <w:t>:</w:t>
      </w:r>
    </w:p>
    <w:p w14:paraId="47BA9B6F" w14:textId="77777777" w:rsidR="00180A4D" w:rsidRPr="00BD3D84" w:rsidRDefault="00180A4D" w:rsidP="00180A4D">
      <w:pPr>
        <w:pStyle w:val="a6"/>
        <w:ind w:left="360"/>
        <w:jc w:val="both"/>
        <w:rPr>
          <w:sz w:val="24"/>
          <w:szCs w:val="24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00"/>
        <w:gridCol w:w="960"/>
        <w:gridCol w:w="960"/>
        <w:gridCol w:w="960"/>
        <w:gridCol w:w="960"/>
        <w:gridCol w:w="960"/>
      </w:tblGrid>
      <w:tr w:rsidR="00180A4D" w:rsidRPr="00BD3D84" w14:paraId="18FCC155" w14:textId="77777777" w:rsidTr="00961EC7">
        <w:trPr>
          <w:trHeight w:val="300"/>
          <w:jc w:val="center"/>
        </w:trPr>
        <w:tc>
          <w:tcPr>
            <w:tcW w:w="1100" w:type="dxa"/>
            <w:vMerge w:val="restart"/>
            <w:vAlign w:val="center"/>
          </w:tcPr>
          <w:p w14:paraId="5CE9DF6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Фактор</w:t>
            </w:r>
          </w:p>
        </w:tc>
        <w:tc>
          <w:tcPr>
            <w:tcW w:w="4800" w:type="dxa"/>
            <w:gridSpan w:val="5"/>
            <w:noWrap/>
            <w:vAlign w:val="center"/>
          </w:tcPr>
          <w:p w14:paraId="132BF90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Эксперт</w:t>
            </w:r>
          </w:p>
        </w:tc>
      </w:tr>
      <w:tr w:rsidR="00180A4D" w:rsidRPr="00BD3D84" w14:paraId="2307208C" w14:textId="77777777" w:rsidTr="00961EC7">
        <w:trPr>
          <w:trHeight w:val="300"/>
          <w:jc w:val="center"/>
        </w:trPr>
        <w:tc>
          <w:tcPr>
            <w:tcW w:w="1100" w:type="dxa"/>
            <w:vMerge/>
            <w:vAlign w:val="center"/>
          </w:tcPr>
          <w:p w14:paraId="33919A2B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0" w:type="dxa"/>
            <w:noWrap/>
            <w:vAlign w:val="center"/>
          </w:tcPr>
          <w:p w14:paraId="73D437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2F6673A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86EA90E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18582F1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0A13574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80A4D" w:rsidRPr="00BD3D84" w14:paraId="2C76AC4D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63785CB8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1B89F21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1618F768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56D81A3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3B7263C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2E69D0A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</w:tr>
      <w:tr w:rsidR="00180A4D" w:rsidRPr="00BD3D84" w14:paraId="1A3C8EB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5FBCD5B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6A5EF1B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576AFFF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3EE9CF4A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2AC224B3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7506A03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80A4D" w:rsidRPr="00BD3D84" w14:paraId="21258080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203B8900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2703974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4FCF1CD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579237B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14:paraId="1F70A95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</w:tcPr>
          <w:p w14:paraId="401C84F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7</w:t>
            </w:r>
          </w:p>
        </w:tc>
      </w:tr>
      <w:tr w:rsidR="00180A4D" w:rsidRPr="00BD3D84" w14:paraId="28758D9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36BF6BA4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14:paraId="689154C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14:paraId="2A6F680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EF7DFA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  <w:hideMark/>
          </w:tcPr>
          <w:p w14:paraId="564B686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25F0F86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</w:tr>
      <w:tr w:rsidR="00180A4D" w:rsidRPr="00BD3D84" w14:paraId="08410426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40C57FF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73CC1E9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14:paraId="78BDA512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1E72A23F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  <w:hideMark/>
          </w:tcPr>
          <w:p w14:paraId="2EC7045C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</w:tcPr>
          <w:p w14:paraId="23FEFD1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3</w:t>
            </w:r>
          </w:p>
        </w:tc>
      </w:tr>
      <w:tr w:rsidR="00180A4D" w:rsidRPr="00BD3D84" w14:paraId="38051003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4148EBA3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noWrap/>
            <w:vAlign w:val="center"/>
          </w:tcPr>
          <w:p w14:paraId="2584B125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5</w:t>
            </w:r>
          </w:p>
        </w:tc>
        <w:tc>
          <w:tcPr>
            <w:tcW w:w="960" w:type="dxa"/>
            <w:noWrap/>
            <w:vAlign w:val="center"/>
            <w:hideMark/>
          </w:tcPr>
          <w:p w14:paraId="6E8CA5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noWrap/>
            <w:vAlign w:val="center"/>
          </w:tcPr>
          <w:p w14:paraId="24BA7BB0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2127C7F6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</w:tcPr>
          <w:p w14:paraId="0E2EE49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4</w:t>
            </w:r>
          </w:p>
        </w:tc>
      </w:tr>
      <w:tr w:rsidR="00180A4D" w:rsidRPr="00BD3D84" w14:paraId="1B8E4D9E" w14:textId="77777777" w:rsidTr="00961EC7">
        <w:trPr>
          <w:trHeight w:val="300"/>
          <w:jc w:val="center"/>
        </w:trPr>
        <w:tc>
          <w:tcPr>
            <w:tcW w:w="1100" w:type="dxa"/>
            <w:vAlign w:val="center"/>
          </w:tcPr>
          <w:p w14:paraId="354406AD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14:paraId="0DC0EE8C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14:paraId="3D8C203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43BCB007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noWrap/>
            <w:vAlign w:val="center"/>
            <w:hideMark/>
          </w:tcPr>
          <w:p w14:paraId="38B9D269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14:paraId="4BC9E621" w14:textId="77777777" w:rsidR="00180A4D" w:rsidRPr="00BD3D84" w:rsidRDefault="00180A4D" w:rsidP="00961EC7">
            <w:pPr>
              <w:jc w:val="center"/>
              <w:rPr>
                <w:sz w:val="24"/>
                <w:szCs w:val="24"/>
              </w:rPr>
            </w:pPr>
            <w:r w:rsidRPr="00BD3D84">
              <w:rPr>
                <w:sz w:val="24"/>
                <w:szCs w:val="24"/>
              </w:rPr>
              <w:t>2</w:t>
            </w:r>
          </w:p>
        </w:tc>
      </w:tr>
    </w:tbl>
    <w:p w14:paraId="30609463" w14:textId="77777777" w:rsidR="00A30333" w:rsidRDefault="00A30333" w:rsidP="00D93DD8">
      <w:pPr>
        <w:widowControl/>
        <w:autoSpaceDE/>
        <w:autoSpaceDN/>
        <w:contextualSpacing/>
        <w:jc w:val="both"/>
        <w:rPr>
          <w:sz w:val="28"/>
          <w:szCs w:val="28"/>
        </w:rPr>
      </w:pPr>
    </w:p>
    <w:p w14:paraId="73DFD9C8" w14:textId="793CEFB9" w:rsidR="0060707E" w:rsidRDefault="0060707E" w:rsidP="00D93DD8">
      <w:pPr>
        <w:widowControl/>
        <w:autoSpaceDE/>
        <w:autoSpaceDN/>
        <w:ind w:firstLine="709"/>
        <w:contextualSpacing/>
        <w:jc w:val="both"/>
        <w:rPr>
          <w:sz w:val="28"/>
          <w:szCs w:val="28"/>
        </w:rPr>
      </w:pPr>
      <w:r w:rsidRPr="00CF1C8B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 xml:space="preserve"> бизнес-информатики.</w:t>
      </w:r>
    </w:p>
    <w:p w14:paraId="47A30573" w14:textId="2A40495A" w:rsidR="00296BC1" w:rsidRPr="00E339A1" w:rsidRDefault="00296BC1" w:rsidP="00DB18B5">
      <w:pPr>
        <w:pStyle w:val="Style10"/>
        <w:widowControl/>
        <w:tabs>
          <w:tab w:val="left" w:pos="4353"/>
        </w:tabs>
        <w:spacing w:line="276" w:lineRule="auto"/>
        <w:jc w:val="both"/>
        <w:rPr>
          <w:b/>
          <w:sz w:val="28"/>
          <w:szCs w:val="28"/>
        </w:rPr>
      </w:pPr>
    </w:p>
    <w:p w14:paraId="2EEC9190" w14:textId="7492B4FF" w:rsidR="00754D9A" w:rsidRDefault="00754D9A" w:rsidP="00961EC7">
      <w:pPr>
        <w:pStyle w:val="1"/>
        <w:numPr>
          <w:ilvl w:val="0"/>
          <w:numId w:val="2"/>
        </w:numPr>
        <w:ind w:left="0" w:right="17" w:firstLine="0"/>
        <w:rPr>
          <w:rFonts w:ascii="Times New Roman" w:hAnsi="Times New Roman"/>
          <w:sz w:val="28"/>
          <w:szCs w:val="28"/>
        </w:rPr>
      </w:pPr>
      <w:bookmarkStart w:id="11" w:name="_Toc26540373"/>
      <w:proofErr w:type="gramStart"/>
      <w:r w:rsidRPr="00D265B8">
        <w:rPr>
          <w:rFonts w:ascii="Times New Roman" w:hAnsi="Times New Roman"/>
          <w:sz w:val="28"/>
          <w:szCs w:val="28"/>
        </w:rPr>
        <w:t>Фонд</w:t>
      </w:r>
      <w:r w:rsidR="00961EC7">
        <w:rPr>
          <w:rFonts w:ascii="Times New Roman" w:hAnsi="Times New Roman"/>
          <w:sz w:val="28"/>
          <w:szCs w:val="28"/>
        </w:rPr>
        <w:t xml:space="preserve"> </w:t>
      </w:r>
      <w:r w:rsidRPr="00D265B8">
        <w:rPr>
          <w:rFonts w:ascii="Times New Roman" w:hAnsi="Times New Roman"/>
          <w:sz w:val="28"/>
          <w:szCs w:val="28"/>
        </w:rPr>
        <w:t xml:space="preserve"> оценочных</w:t>
      </w:r>
      <w:proofErr w:type="gramEnd"/>
      <w:r w:rsidRPr="00D265B8">
        <w:rPr>
          <w:rFonts w:ascii="Times New Roman" w:hAnsi="Times New Roman"/>
          <w:sz w:val="28"/>
          <w:szCs w:val="28"/>
        </w:rPr>
        <w:t xml:space="preserve"> средс</w:t>
      </w:r>
      <w:r w:rsidR="00961EC7">
        <w:rPr>
          <w:rFonts w:ascii="Times New Roman" w:hAnsi="Times New Roman"/>
          <w:sz w:val="28"/>
          <w:szCs w:val="28"/>
        </w:rPr>
        <w:t>тв  для проведения  промежуточной а</w:t>
      </w:r>
      <w:r w:rsidRPr="00D265B8">
        <w:rPr>
          <w:rFonts w:ascii="Times New Roman" w:hAnsi="Times New Roman"/>
          <w:sz w:val="28"/>
          <w:szCs w:val="28"/>
        </w:rPr>
        <w:t>ттестации обучающ</w:t>
      </w:r>
      <w:r>
        <w:rPr>
          <w:rFonts w:ascii="Times New Roman" w:hAnsi="Times New Roman"/>
          <w:sz w:val="28"/>
          <w:szCs w:val="28"/>
        </w:rPr>
        <w:t>ихся по дисциплине</w:t>
      </w:r>
      <w:bookmarkEnd w:id="11"/>
    </w:p>
    <w:p w14:paraId="7842C04B" w14:textId="77777777" w:rsidR="001D6B3F" w:rsidRPr="00715C42" w:rsidRDefault="001D6B3F" w:rsidP="00961EC7">
      <w:pPr>
        <w:ind w:firstLine="709"/>
        <w:jc w:val="both"/>
        <w:rPr>
          <w:sz w:val="28"/>
          <w:szCs w:val="28"/>
        </w:rPr>
      </w:pPr>
      <w:bookmarkStart w:id="12" w:name="_Toc510428045"/>
      <w:bookmarkStart w:id="13" w:name="_Toc26540375"/>
      <w:r w:rsidRPr="00715C4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40E5DE2" w14:textId="77777777" w:rsidR="00754D9A" w:rsidRPr="00715C42" w:rsidRDefault="00754D9A" w:rsidP="00961EC7">
      <w:pPr>
        <w:jc w:val="both"/>
        <w:rPr>
          <w:b/>
          <w:bCs/>
          <w:szCs w:val="28"/>
        </w:rPr>
      </w:pPr>
    </w:p>
    <w:bookmarkEnd w:id="12"/>
    <w:bookmarkEnd w:id="13"/>
    <w:p w14:paraId="6CE4EF9C" w14:textId="77777777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715C42">
        <w:rPr>
          <w:b/>
          <w:bCs/>
          <w:sz w:val="28"/>
          <w:szCs w:val="28"/>
        </w:rPr>
        <w:t>Типовые контрольные задания или иные материалы, необходимые</w:t>
      </w:r>
      <w:r w:rsidRPr="005A4E72">
        <w:rPr>
          <w:b/>
          <w:bCs/>
          <w:sz w:val="28"/>
          <w:szCs w:val="28"/>
        </w:rPr>
        <w:t xml:space="preserve"> </w:t>
      </w:r>
    </w:p>
    <w:p w14:paraId="178E991C" w14:textId="212D961F" w:rsidR="005A4E72" w:rsidRPr="005A4E72" w:rsidRDefault="005A4E72" w:rsidP="00715C42">
      <w:pPr>
        <w:ind w:firstLine="284"/>
        <w:jc w:val="center"/>
        <w:rPr>
          <w:b/>
          <w:bCs/>
          <w:sz w:val="28"/>
          <w:szCs w:val="28"/>
        </w:rPr>
      </w:pPr>
      <w:r w:rsidRPr="005A4E72">
        <w:rPr>
          <w:b/>
          <w:bCs/>
          <w:sz w:val="28"/>
          <w:szCs w:val="28"/>
        </w:rPr>
        <w:t>для оценки умений, знаний</w:t>
      </w:r>
    </w:p>
    <w:p w14:paraId="53473E78" w14:textId="0A33BE9D" w:rsidR="002E4A3B" w:rsidRPr="00726E9D" w:rsidRDefault="00715C42" w:rsidP="001C36F4">
      <w:pPr>
        <w:pStyle w:val="Style353"/>
        <w:widowControl/>
        <w:ind w:right="17"/>
        <w:jc w:val="right"/>
        <w:rPr>
          <w:rStyle w:val="FontStyle429"/>
          <w:sz w:val="28"/>
          <w:szCs w:val="28"/>
        </w:rPr>
      </w:pPr>
      <w:r w:rsidRPr="00D265B8">
        <w:rPr>
          <w:rStyle w:val="FontStyle429"/>
          <w:sz w:val="28"/>
          <w:szCs w:val="28"/>
        </w:rPr>
        <w:t xml:space="preserve">Таблица </w:t>
      </w:r>
      <w:r w:rsidR="00CE3764">
        <w:rPr>
          <w:rStyle w:val="FontStyle429"/>
          <w:sz w:val="28"/>
          <w:szCs w:val="28"/>
        </w:rPr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1842"/>
        <w:gridCol w:w="1985"/>
        <w:gridCol w:w="3981"/>
      </w:tblGrid>
      <w:tr w:rsidR="002E4A3B" w:rsidRPr="004B1BFE" w14:paraId="6A963DB8" w14:textId="77777777" w:rsidTr="00DC3CD7">
        <w:tc>
          <w:tcPr>
            <w:tcW w:w="893" w:type="pct"/>
            <w:shd w:val="clear" w:color="auto" w:fill="auto"/>
            <w:vAlign w:val="center"/>
          </w:tcPr>
          <w:p w14:paraId="7FAB1D33" w14:textId="47D2D196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969" w:type="pct"/>
            <w:shd w:val="clear" w:color="auto" w:fill="auto"/>
            <w:vAlign w:val="center"/>
          </w:tcPr>
          <w:p w14:paraId="628C37EB" w14:textId="7DBF3A22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Наименование  индикаторов достижения компетенции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393DE3EA" w14:textId="2C2637F8" w:rsidR="00715C42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Результаты обучения</w:t>
            </w:r>
          </w:p>
          <w:p w14:paraId="384A1F18" w14:textId="1FD516F6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0E97A4B4" w14:textId="77777777" w:rsidR="002E4A3B" w:rsidRPr="006A7715" w:rsidRDefault="002E4A3B" w:rsidP="0027618B">
            <w:pPr>
              <w:adjustRightInd w:val="0"/>
              <w:jc w:val="center"/>
              <w:rPr>
                <w:rFonts w:eastAsia="Calibri"/>
                <w:b/>
              </w:rPr>
            </w:pPr>
            <w:r w:rsidRPr="006A7715"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CF6AEA" w:rsidRPr="004B1BFE" w14:paraId="62FD4A89" w14:textId="77777777" w:rsidTr="00F52BB7">
        <w:tc>
          <w:tcPr>
            <w:tcW w:w="893" w:type="pct"/>
            <w:shd w:val="clear" w:color="auto" w:fill="auto"/>
          </w:tcPr>
          <w:p w14:paraId="3C1AB19D" w14:textId="09859423" w:rsidR="00CF6AEA" w:rsidRPr="006A7715" w:rsidRDefault="00CF6AEA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6A7715">
              <w:rPr>
                <w:rFonts w:eastAsia="MS Mincho"/>
                <w:b/>
                <w:color w:val="00000A"/>
                <w:lang w:eastAsia="ja-JP"/>
              </w:rPr>
              <w:t>ПКН-</w:t>
            </w:r>
            <w:r w:rsidR="001C36F4" w:rsidRPr="006A7715">
              <w:rPr>
                <w:rFonts w:eastAsia="MS Mincho"/>
                <w:b/>
                <w:color w:val="00000A"/>
                <w:lang w:eastAsia="ja-JP"/>
              </w:rPr>
              <w:t>10</w:t>
            </w:r>
          </w:p>
          <w:p w14:paraId="20F8C386" w14:textId="77777777" w:rsidR="0060707E" w:rsidRPr="006A7715" w:rsidRDefault="001C36F4" w:rsidP="006A7715">
            <w:pPr>
              <w:tabs>
                <w:tab w:val="left" w:pos="1418"/>
                <w:tab w:val="right" w:leader="underscore" w:pos="8505"/>
              </w:tabs>
              <w:rPr>
                <w:rStyle w:val="aa"/>
                <w:b w:val="0"/>
              </w:rPr>
            </w:pPr>
            <w:r w:rsidRPr="006A7715">
              <w:rPr>
                <w:rStyle w:val="aa"/>
                <w:b w:val="0"/>
              </w:rPr>
              <w:t xml:space="preserve">Способность применять знания по </w:t>
            </w:r>
            <w:proofErr w:type="spellStart"/>
            <w:r w:rsidRPr="006A7715">
              <w:rPr>
                <w:rStyle w:val="aa"/>
                <w:b w:val="0"/>
              </w:rPr>
              <w:t>сервисно</w:t>
            </w:r>
            <w:proofErr w:type="spellEnd"/>
            <w:r w:rsidRPr="006A7715">
              <w:rPr>
                <w:rStyle w:val="aa"/>
                <w:b w:val="0"/>
              </w:rPr>
              <w:t>-ориентированному подходу в ИТ и консультировать по вопросам управления ИТ-сервисами</w:t>
            </w:r>
          </w:p>
          <w:p w14:paraId="71ABD3F8" w14:textId="77777777" w:rsidR="0060707E" w:rsidRPr="006A7715" w:rsidRDefault="0060707E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669EB3A5" w14:textId="77777777" w:rsidR="0060707E" w:rsidRPr="006A7715" w:rsidRDefault="0060707E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20CF4EC6" w14:textId="659FA5E2" w:rsidR="001C36F4" w:rsidRPr="006A7715" w:rsidRDefault="001C36F4" w:rsidP="001C36F4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</w:p>
          <w:p w14:paraId="7A22793C" w14:textId="18E3EA9F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969" w:type="pct"/>
            <w:shd w:val="clear" w:color="auto" w:fill="auto"/>
          </w:tcPr>
          <w:p w14:paraId="7256EDA2" w14:textId="1082402D" w:rsidR="0060707E" w:rsidRPr="006A7715" w:rsidRDefault="0060707E" w:rsidP="00200735">
            <w:pPr>
              <w:pStyle w:val="Default"/>
              <w:rPr>
                <w:color w:val="auto"/>
                <w:sz w:val="22"/>
                <w:szCs w:val="22"/>
              </w:rPr>
            </w:pPr>
            <w:r w:rsidRPr="006A7715">
              <w:rPr>
                <w:color w:val="auto"/>
                <w:sz w:val="22"/>
                <w:szCs w:val="22"/>
              </w:rPr>
              <w:t>1.Проектирует каталог ИТ-услуг</w:t>
            </w:r>
          </w:p>
          <w:p w14:paraId="1791E969" w14:textId="5F89F9A8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1044" w:type="pct"/>
            <w:shd w:val="clear" w:color="auto" w:fill="auto"/>
          </w:tcPr>
          <w:p w14:paraId="68520DFA" w14:textId="2948BF80" w:rsidR="001C36F4" w:rsidRPr="00066A1B" w:rsidRDefault="001C36F4" w:rsidP="00066A1B">
            <w:pPr>
              <w:adjustRightInd w:val="0"/>
              <w:rPr>
                <w:bCs/>
              </w:rPr>
            </w:pPr>
            <w:r w:rsidRPr="006A7715">
              <w:rPr>
                <w:rFonts w:eastAsia="MS Mincho"/>
                <w:b/>
                <w:lang w:eastAsia="ja-JP"/>
              </w:rPr>
              <w:t xml:space="preserve">Знать: </w:t>
            </w:r>
            <w:proofErr w:type="gramStart"/>
            <w:r w:rsidR="00066A1B" w:rsidRPr="00066A1B">
              <w:rPr>
                <w:rFonts w:eastAsia="MS Mincho"/>
                <w:bCs/>
                <w:lang w:eastAsia="ja-JP"/>
              </w:rPr>
              <w:t>последователь</w:t>
            </w:r>
            <w:r w:rsidR="00066A1B">
              <w:rPr>
                <w:rFonts w:eastAsia="MS Mincho"/>
                <w:bCs/>
                <w:lang w:eastAsia="ja-JP"/>
              </w:rPr>
              <w:t>-</w:t>
            </w:r>
            <w:proofErr w:type="spellStart"/>
            <w:r w:rsidR="00066A1B" w:rsidRPr="00066A1B">
              <w:rPr>
                <w:rFonts w:eastAsia="MS Mincho"/>
                <w:bCs/>
                <w:lang w:eastAsia="ja-JP"/>
              </w:rPr>
              <w:t>ность</w:t>
            </w:r>
            <w:proofErr w:type="spellEnd"/>
            <w:proofErr w:type="gramEnd"/>
            <w:r w:rsidR="00066A1B" w:rsidRPr="00066A1B">
              <w:rPr>
                <w:rFonts w:eastAsia="MS Mincho"/>
                <w:bCs/>
                <w:lang w:eastAsia="ja-JP"/>
              </w:rPr>
              <w:t xml:space="preserve"> </w:t>
            </w:r>
            <w:r w:rsidR="00066A1B">
              <w:rPr>
                <w:rFonts w:eastAsia="MS Mincho"/>
                <w:bCs/>
                <w:lang w:eastAsia="ja-JP"/>
              </w:rPr>
              <w:t>и содержание этапов составления каталога ИТ-услуг</w:t>
            </w:r>
          </w:p>
          <w:p w14:paraId="2EEF1726" w14:textId="5031FA9C" w:rsidR="001C36F4" w:rsidRPr="006A7715" w:rsidRDefault="001C36F4" w:rsidP="001C36F4">
            <w:pPr>
              <w:suppressAutoHyphens/>
              <w:jc w:val="both"/>
              <w:rPr>
                <w:rFonts w:eastAsia="MS Mincho"/>
                <w:lang w:eastAsia="ja-JP"/>
              </w:rPr>
            </w:pPr>
            <w:r w:rsidRPr="006A7715">
              <w:rPr>
                <w:rFonts w:eastAsia="MS Mincho"/>
                <w:b/>
                <w:lang w:eastAsia="ja-JP"/>
              </w:rPr>
              <w:t>Уметь:</w:t>
            </w:r>
            <w:r w:rsidRPr="006A7715">
              <w:rPr>
                <w:rFonts w:eastAsia="MS Mincho"/>
                <w:bCs/>
                <w:lang w:eastAsia="ja-JP"/>
              </w:rPr>
              <w:t xml:space="preserve"> </w:t>
            </w:r>
            <w:r w:rsidR="00066A1B">
              <w:rPr>
                <w:rFonts w:eastAsia="MS Mincho"/>
                <w:bCs/>
                <w:lang w:eastAsia="ja-JP"/>
              </w:rPr>
              <w:t>проектировать каталог ИТ-услуг</w:t>
            </w:r>
          </w:p>
          <w:p w14:paraId="53B4294D" w14:textId="1EA37561" w:rsidR="00CF6AEA" w:rsidRPr="006A7715" w:rsidRDefault="00CF6AEA" w:rsidP="00CF6AEA">
            <w:pPr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2094" w:type="pct"/>
            <w:shd w:val="clear" w:color="auto" w:fill="auto"/>
          </w:tcPr>
          <w:p w14:paraId="12D3D985" w14:textId="5BDEBC9A" w:rsidR="006F1C59" w:rsidRPr="00A46E7A" w:rsidRDefault="00A46E7A" w:rsidP="006F1C59">
            <w:pPr>
              <w:pStyle w:val="a6"/>
              <w:ind w:left="0"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Задания</w:t>
            </w:r>
          </w:p>
          <w:p w14:paraId="0EB8BB46" w14:textId="3189E99C" w:rsidR="00F52BB7" w:rsidRDefault="00F52BB7" w:rsidP="00F52BB7">
            <w:pPr>
              <w:pStyle w:val="a6"/>
              <w:ind w:left="0" w:firstLine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На гипотетическим примере</w:t>
            </w:r>
            <w:proofErr w:type="gramEnd"/>
            <w:r>
              <w:rPr>
                <w:rFonts w:eastAsia="Calibri"/>
              </w:rPr>
              <w:t xml:space="preserve"> ИТ-организации:</w:t>
            </w:r>
          </w:p>
          <w:p w14:paraId="4A645B94" w14:textId="6FE43BEA" w:rsidR="00CF6AEA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Охарактеризовать</w:t>
            </w:r>
            <w:r w:rsidR="00F52BB7">
              <w:rPr>
                <w:rFonts w:eastAsia="Calibri"/>
              </w:rPr>
              <w:t xml:space="preserve"> процессы формирования команды из компетентных специалистов компании и организации обратной связи с конкретными бизнес-пользователями</w:t>
            </w:r>
          </w:p>
          <w:p w14:paraId="733FB23D" w14:textId="33576B6A" w:rsidR="00F52BB7" w:rsidRDefault="00F52BB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 xml:space="preserve">Создать список услуг на основе уже оказываемых и планируемых к оказанию, описать </w:t>
            </w:r>
            <w:r w:rsidR="00DC3CD7">
              <w:rPr>
                <w:rFonts w:eastAsia="Calibri"/>
              </w:rPr>
              <w:t>услуги на интуитивно-понятном уровне.</w:t>
            </w:r>
          </w:p>
          <w:p w14:paraId="3BC0846B" w14:textId="2AC43173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У</w:t>
            </w:r>
            <w:r w:rsidRPr="00DC3CD7">
              <w:rPr>
                <w:rFonts w:eastAsia="Calibri"/>
              </w:rPr>
              <w:t>становить зависимости между выполняемой услугой и требуемыми на ее исполнение ресурсами, в том числе определение исполнителей, учет вклада сторонних поставщиков, IT-компонентов и процессов</w:t>
            </w:r>
            <w:r>
              <w:rPr>
                <w:rFonts w:eastAsia="Calibri"/>
              </w:rPr>
              <w:t xml:space="preserve"> (с </w:t>
            </w:r>
            <w:r w:rsidRPr="00DC3CD7">
              <w:rPr>
                <w:rFonts w:eastAsia="Calibri"/>
              </w:rPr>
              <w:lastRenderedPageBreak/>
              <w:t>определ</w:t>
            </w:r>
            <w:r>
              <w:rPr>
                <w:rFonts w:eastAsia="Calibri"/>
              </w:rPr>
              <w:t>ением</w:t>
            </w:r>
            <w:r w:rsidRPr="00DC3CD7">
              <w:rPr>
                <w:rFonts w:eastAsia="Calibri"/>
              </w:rPr>
              <w:t xml:space="preserve"> параметр</w:t>
            </w:r>
            <w:r>
              <w:rPr>
                <w:rFonts w:eastAsia="Calibri"/>
              </w:rPr>
              <w:t>ов</w:t>
            </w:r>
            <w:r w:rsidRPr="00DC3CD7">
              <w:rPr>
                <w:rFonts w:eastAsia="Calibri"/>
              </w:rPr>
              <w:t xml:space="preserve"> использования: уровень доступа исполнителей, возможность вносить изменения и т.</w:t>
            </w:r>
            <w:r>
              <w:rPr>
                <w:rFonts w:eastAsia="Calibri"/>
              </w:rPr>
              <w:t>д.; у</w:t>
            </w:r>
            <w:r w:rsidRPr="00DC3CD7">
              <w:rPr>
                <w:rFonts w:eastAsia="Calibri"/>
              </w:rPr>
              <w:t xml:space="preserve"> каждой категории услуг должен быть владелец, а также первый, второй и третий уровни поддержки с четким разграничением ответственности и полномочий</w:t>
            </w:r>
            <w:r>
              <w:rPr>
                <w:rFonts w:eastAsia="Calibri"/>
              </w:rPr>
              <w:t>)</w:t>
            </w:r>
          </w:p>
          <w:p w14:paraId="5FEC55DD" w14:textId="5116B223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Адаптировать каталог под клиентскую категорию</w:t>
            </w:r>
          </w:p>
          <w:p w14:paraId="6EBCCB65" w14:textId="5453ED94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Описать проведение контрольных тестов</w:t>
            </w:r>
          </w:p>
          <w:p w14:paraId="7500B1BB" w14:textId="2D1ADCE1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Предложить продукты для автоматизации каталога</w:t>
            </w:r>
          </w:p>
          <w:p w14:paraId="7A988165" w14:textId="69512A5C" w:rsidR="00DC3CD7" w:rsidRDefault="00DC3CD7" w:rsidP="00F52BB7">
            <w:pPr>
              <w:pStyle w:val="a6"/>
              <w:numPr>
                <w:ilvl w:val="0"/>
                <w:numId w:val="41"/>
              </w:numPr>
              <w:ind w:left="314" w:hanging="314"/>
              <w:rPr>
                <w:rFonts w:eastAsia="Calibri"/>
              </w:rPr>
            </w:pPr>
            <w:r>
              <w:rPr>
                <w:rFonts w:eastAsia="Calibri"/>
              </w:rPr>
              <w:t>Охарактеризовать процесс поддержки каталога</w:t>
            </w:r>
          </w:p>
          <w:p w14:paraId="41A145BD" w14:textId="7ED19C41" w:rsidR="00F52BB7" w:rsidRPr="00DC3CD7" w:rsidRDefault="00F52BB7" w:rsidP="00DC3CD7">
            <w:pPr>
              <w:jc w:val="both"/>
              <w:rPr>
                <w:rFonts w:eastAsia="Calibri"/>
              </w:rPr>
            </w:pPr>
          </w:p>
        </w:tc>
      </w:tr>
      <w:tr w:rsidR="007D1A3C" w:rsidRPr="004B1BFE" w14:paraId="223E8978" w14:textId="77777777" w:rsidTr="00F52BB7">
        <w:tc>
          <w:tcPr>
            <w:tcW w:w="893" w:type="pct"/>
            <w:vMerge w:val="restart"/>
            <w:shd w:val="clear" w:color="auto" w:fill="auto"/>
          </w:tcPr>
          <w:p w14:paraId="49D9D149" w14:textId="77777777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60A45F98" w14:textId="77777777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</w:p>
          <w:p w14:paraId="769CC0BA" w14:textId="74EB35B0" w:rsidR="007D1A3C" w:rsidRPr="00C70489" w:rsidRDefault="007D1A3C" w:rsidP="006F1C59">
            <w:pPr>
              <w:adjustRightInd w:val="0"/>
              <w:rPr>
                <w:rStyle w:val="aa"/>
                <w:b w:val="0"/>
                <w:bCs w:val="0"/>
              </w:rPr>
            </w:pPr>
            <w:r w:rsidRPr="00C70489">
              <w:t>2.Выявляет ИТ-процессы, необходимые для реализации ИТ-сервисов</w:t>
            </w:r>
          </w:p>
          <w:p w14:paraId="443EA8F9" w14:textId="75F9436E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  <w:bCs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27411796" w14:textId="2C8755DC" w:rsidR="00A46E7A" w:rsidRPr="00A46E7A" w:rsidRDefault="00A46E7A" w:rsidP="00A46E7A">
            <w:pPr>
              <w:jc w:val="both"/>
              <w:rPr>
                <w:rFonts w:eastAsia="MS Mincho"/>
                <w:bCs/>
                <w:lang w:eastAsia="ja-JP"/>
              </w:rPr>
            </w:pPr>
            <w:r w:rsidRPr="00A46E7A">
              <w:rPr>
                <w:rFonts w:eastAsia="MS Mincho"/>
                <w:b/>
                <w:lang w:eastAsia="ja-JP"/>
              </w:rPr>
              <w:t xml:space="preserve">Знать: </w:t>
            </w:r>
            <w:r w:rsidRPr="00A46E7A">
              <w:rPr>
                <w:rFonts w:eastAsia="MS Mincho"/>
                <w:bCs/>
                <w:lang w:eastAsia="ja-JP"/>
              </w:rPr>
              <w:t>основные положения концепции управления ИТ-сервисами</w:t>
            </w:r>
          </w:p>
          <w:p w14:paraId="32E52EED" w14:textId="6F200CDB" w:rsidR="007D1A3C" w:rsidRPr="00A46E7A" w:rsidRDefault="00A46E7A" w:rsidP="00A46E7A">
            <w:pPr>
              <w:jc w:val="both"/>
              <w:rPr>
                <w:rFonts w:eastAsia="MS Mincho"/>
                <w:b/>
                <w:lang w:eastAsia="ja-JP"/>
              </w:rPr>
            </w:pPr>
            <w:r w:rsidRPr="00A46E7A">
              <w:rPr>
                <w:rFonts w:eastAsia="MS Mincho"/>
                <w:b/>
                <w:lang w:eastAsia="ja-JP"/>
              </w:rPr>
              <w:t xml:space="preserve">Уметь: </w:t>
            </w:r>
            <w:r w:rsidRPr="00C70489">
              <w:rPr>
                <w:rFonts w:eastAsia="MS Mincho"/>
                <w:bCs/>
                <w:lang w:eastAsia="ja-JP"/>
              </w:rPr>
              <w:t>анализировать параметры, характеризующие ИТ-сервис</w:t>
            </w:r>
            <w:r w:rsidR="00C70489">
              <w:rPr>
                <w:rFonts w:eastAsia="MS Mincho"/>
                <w:bCs/>
                <w:lang w:eastAsia="ja-JP"/>
              </w:rPr>
              <w:t>ы</w:t>
            </w:r>
          </w:p>
        </w:tc>
        <w:tc>
          <w:tcPr>
            <w:tcW w:w="2094" w:type="pct"/>
            <w:shd w:val="clear" w:color="auto" w:fill="auto"/>
          </w:tcPr>
          <w:p w14:paraId="6FF551CC" w14:textId="0AF1D633" w:rsidR="00BA406C" w:rsidRPr="00BA406C" w:rsidRDefault="00BA406C" w:rsidP="00BA406C">
            <w:pPr>
              <w:pStyle w:val="a6"/>
              <w:ind w:left="0" w:firstLine="0"/>
              <w:jc w:val="center"/>
              <w:rPr>
                <w:b/>
                <w:bCs/>
              </w:rPr>
            </w:pPr>
            <w:r w:rsidRPr="00BA406C">
              <w:rPr>
                <w:b/>
                <w:bCs/>
              </w:rPr>
              <w:t>Задани</w:t>
            </w:r>
            <w:r>
              <w:rPr>
                <w:b/>
                <w:bCs/>
              </w:rPr>
              <w:t>я</w:t>
            </w:r>
          </w:p>
          <w:p w14:paraId="099884AA" w14:textId="2072D22A" w:rsidR="007D2B19" w:rsidRDefault="007D2B19" w:rsidP="007D2B19">
            <w:pPr>
              <w:pStyle w:val="a6"/>
              <w:ind w:left="0" w:firstLine="0"/>
            </w:pPr>
            <w:r w:rsidRPr="007D2B19">
              <w:t xml:space="preserve">Привести </w:t>
            </w:r>
            <w:r w:rsidRPr="00BA406C">
              <w:t>примеры целей</w:t>
            </w:r>
            <w:r>
              <w:rPr>
                <w:i/>
                <w:iCs/>
              </w:rPr>
              <w:t xml:space="preserve"> </w:t>
            </w:r>
            <w:r w:rsidRPr="007D2B19">
              <w:rPr>
                <w:i/>
                <w:iCs/>
              </w:rPr>
              <w:t>(</w:t>
            </w:r>
            <w:r w:rsidRPr="007D2B19">
              <w:t xml:space="preserve">в соответствии с критериями </w:t>
            </w:r>
            <w:r w:rsidRPr="007D2B19">
              <w:rPr>
                <w:lang w:val="en-US"/>
              </w:rPr>
              <w:t>SMART</w:t>
            </w:r>
            <w:r w:rsidRPr="007D2B19">
              <w:t>), которые должен обеспечить процесс:</w:t>
            </w:r>
          </w:p>
          <w:p w14:paraId="67880045" w14:textId="5414DAF8" w:rsidR="007D2B19" w:rsidRDefault="007D2B19" w:rsidP="007D2B19">
            <w:pPr>
              <w:pStyle w:val="a6"/>
              <w:ind w:left="0" w:firstLine="0"/>
            </w:pPr>
            <w:r>
              <w:t>- управления инцидентами;</w:t>
            </w:r>
          </w:p>
          <w:p w14:paraId="3F214BD0" w14:textId="72AF886E" w:rsidR="007D2B19" w:rsidRDefault="007D2B19" w:rsidP="007D2B19">
            <w:pPr>
              <w:pStyle w:val="a6"/>
              <w:ind w:left="0" w:firstLine="0"/>
            </w:pPr>
            <w:r>
              <w:t>- управления проблемами;</w:t>
            </w:r>
          </w:p>
          <w:p w14:paraId="196F977E" w14:textId="49D2C940" w:rsidR="007D2B19" w:rsidRDefault="007D2B19" w:rsidP="007D2B19">
            <w:pPr>
              <w:pStyle w:val="a6"/>
              <w:ind w:left="0" w:firstLine="0"/>
            </w:pPr>
            <w:r>
              <w:t>- управления уровнем обслуживания;</w:t>
            </w:r>
          </w:p>
          <w:p w14:paraId="1D46051A" w14:textId="56F820C0" w:rsidR="007D1A3C" w:rsidRPr="00A46E7A" w:rsidRDefault="007D2B19" w:rsidP="00A46E7A">
            <w:pPr>
              <w:pStyle w:val="a6"/>
              <w:ind w:left="0" w:firstLine="0"/>
              <w:rPr>
                <w:lang w:val="en-US"/>
              </w:rPr>
            </w:pPr>
            <w:r>
              <w:t>- управления конфигурациями.</w:t>
            </w:r>
          </w:p>
        </w:tc>
      </w:tr>
      <w:tr w:rsidR="007D1A3C" w:rsidRPr="004B1BFE" w14:paraId="37167896" w14:textId="77777777" w:rsidTr="00F52BB7">
        <w:tc>
          <w:tcPr>
            <w:tcW w:w="893" w:type="pct"/>
            <w:vMerge/>
            <w:shd w:val="clear" w:color="auto" w:fill="auto"/>
          </w:tcPr>
          <w:p w14:paraId="5E3F097E" w14:textId="77777777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36C358BC" w14:textId="0EEF100F" w:rsidR="007D1A3C" w:rsidRPr="00C70489" w:rsidRDefault="007D1A3C" w:rsidP="007D1A3C">
            <w:pPr>
              <w:tabs>
                <w:tab w:val="left" w:pos="1418"/>
                <w:tab w:val="right" w:leader="underscore" w:pos="8505"/>
              </w:tabs>
              <w:jc w:val="both"/>
              <w:rPr>
                <w:rStyle w:val="aa"/>
                <w:b w:val="0"/>
              </w:rPr>
            </w:pPr>
            <w:r w:rsidRPr="00C70489">
              <w:t>3.Консультирует по вопросам управления ИТ-сервисами.</w:t>
            </w:r>
          </w:p>
          <w:p w14:paraId="335C0735" w14:textId="77777777" w:rsidR="007D1A3C" w:rsidRPr="00C70489" w:rsidRDefault="007D1A3C" w:rsidP="001C36F4">
            <w:pPr>
              <w:adjustRightInd w:val="0"/>
              <w:jc w:val="both"/>
              <w:rPr>
                <w:rStyle w:val="aa"/>
                <w:b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2190CABC" w14:textId="088CDE80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Cs/>
                <w:lang w:eastAsia="ja-JP"/>
              </w:rPr>
            </w:pPr>
            <w:r w:rsidRPr="00C70489">
              <w:rPr>
                <w:rFonts w:eastAsia="MS Mincho"/>
                <w:b/>
                <w:lang w:eastAsia="ja-JP"/>
              </w:rPr>
              <w:t>Знать</w:t>
            </w:r>
            <w:r w:rsidR="00C70489" w:rsidRPr="00C70489">
              <w:rPr>
                <w:rFonts w:eastAsia="MS Mincho"/>
                <w:b/>
                <w:lang w:eastAsia="ja-JP"/>
              </w:rPr>
              <w:t>:</w:t>
            </w:r>
            <w:r w:rsidR="00C70489" w:rsidRPr="00C70489">
              <w:rPr>
                <w:rFonts w:eastAsia="MS Mincho"/>
                <w:bCs/>
                <w:lang w:eastAsia="ja-JP"/>
              </w:rPr>
              <w:t xml:space="preserve"> основные характеристики процессов </w:t>
            </w:r>
            <w:r w:rsidR="00C70489" w:rsidRPr="00C70489">
              <w:rPr>
                <w:rFonts w:eastAsia="MS Mincho"/>
                <w:bCs/>
                <w:lang w:val="en-US" w:eastAsia="ja-JP"/>
              </w:rPr>
              <w:t>ITIL</w:t>
            </w:r>
          </w:p>
          <w:p w14:paraId="6C8D4D53" w14:textId="0F6A9AE0" w:rsidR="007D1A3C" w:rsidRPr="00C70489" w:rsidRDefault="007D1A3C" w:rsidP="001C36F4">
            <w:pPr>
              <w:adjustRightInd w:val="0"/>
              <w:jc w:val="both"/>
              <w:rPr>
                <w:rFonts w:eastAsia="MS Mincho"/>
                <w:b/>
                <w:lang w:eastAsia="ja-JP"/>
              </w:rPr>
            </w:pPr>
            <w:r w:rsidRPr="00C70489">
              <w:rPr>
                <w:rFonts w:eastAsia="MS Mincho"/>
                <w:b/>
                <w:lang w:eastAsia="ja-JP"/>
              </w:rPr>
              <w:t>Уметь</w:t>
            </w:r>
            <w:r w:rsidR="00C70489" w:rsidRPr="00C70489">
              <w:rPr>
                <w:rFonts w:eastAsia="MS Mincho"/>
                <w:b/>
                <w:lang w:eastAsia="ja-JP"/>
              </w:rPr>
              <w:t>:</w:t>
            </w:r>
            <w:r w:rsidR="00C70489" w:rsidRPr="00C70489">
              <w:rPr>
                <w:rFonts w:eastAsia="MS Mincho"/>
                <w:bCs/>
                <w:lang w:eastAsia="ja-JP"/>
              </w:rPr>
              <w:t xml:space="preserve"> оценивать системы автоматизации на соответствие процессам </w:t>
            </w:r>
            <w:r w:rsidR="00C70489" w:rsidRPr="00C70489">
              <w:rPr>
                <w:rFonts w:eastAsia="MS Mincho"/>
                <w:bCs/>
                <w:lang w:val="en-US" w:eastAsia="ja-JP"/>
              </w:rPr>
              <w:t>ITIL</w:t>
            </w:r>
          </w:p>
        </w:tc>
        <w:tc>
          <w:tcPr>
            <w:tcW w:w="2094" w:type="pct"/>
            <w:shd w:val="clear" w:color="auto" w:fill="auto"/>
          </w:tcPr>
          <w:p w14:paraId="5CA23413" w14:textId="77777777" w:rsidR="002C2959" w:rsidRDefault="00C70489" w:rsidP="001C36F4">
            <w:pPr>
              <w:pStyle w:val="a6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Задания</w:t>
            </w:r>
          </w:p>
          <w:p w14:paraId="03DC5787" w14:textId="1F12353A" w:rsidR="00C70489" w:rsidRPr="00C70489" w:rsidRDefault="00C70489" w:rsidP="00C70489">
            <w:pPr>
              <w:pStyle w:val="a6"/>
              <w:ind w:left="0" w:firstLine="30"/>
            </w:pPr>
            <w:r w:rsidRPr="00C70489">
              <w:t xml:space="preserve">Привести примеры </w:t>
            </w:r>
            <w:r>
              <w:t xml:space="preserve">различных уровней зрелости ИТ-инфраструктуры предприятия и определить направления повышения её эффективности </w:t>
            </w:r>
          </w:p>
        </w:tc>
      </w:tr>
      <w:tr w:rsidR="00CC5283" w:rsidRPr="004B1BFE" w14:paraId="10BF65FA" w14:textId="77777777" w:rsidTr="00F52BB7">
        <w:tc>
          <w:tcPr>
            <w:tcW w:w="893" w:type="pct"/>
            <w:vMerge w:val="restart"/>
            <w:shd w:val="clear" w:color="auto" w:fill="auto"/>
          </w:tcPr>
          <w:p w14:paraId="6B77E9B6" w14:textId="77777777" w:rsidR="00CC5283" w:rsidRPr="006A7715" w:rsidRDefault="00CC5283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6A7715">
              <w:rPr>
                <w:rFonts w:eastAsia="MS Mincho"/>
                <w:b/>
                <w:color w:val="00000A"/>
                <w:lang w:eastAsia="ja-JP"/>
              </w:rPr>
              <w:t>ПКН-11</w:t>
            </w:r>
          </w:p>
          <w:p w14:paraId="799E7D69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  <w:r w:rsidRPr="006A7715">
              <w:rPr>
                <w:rFonts w:eastAsia="MS Mincho"/>
                <w:bCs/>
                <w:color w:val="00000A"/>
                <w:lang w:eastAsia="ja-JP"/>
              </w:rPr>
              <w:t>Способность управлять ИТ-финансами и ИТ-бюджетом</w:t>
            </w:r>
          </w:p>
          <w:p w14:paraId="35E533E9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</w:p>
          <w:p w14:paraId="5F9B94EA" w14:textId="77777777" w:rsidR="00CC5283" w:rsidRPr="006A7715" w:rsidRDefault="00CC5283" w:rsidP="001C36F4">
            <w:pPr>
              <w:adjustRightInd w:val="0"/>
              <w:jc w:val="both"/>
              <w:rPr>
                <w:rFonts w:eastAsia="MS Mincho"/>
                <w:bCs/>
                <w:color w:val="00000A"/>
                <w:lang w:eastAsia="ja-JP"/>
              </w:rPr>
            </w:pPr>
          </w:p>
          <w:p w14:paraId="58508985" w14:textId="4D863199" w:rsidR="00CC5283" w:rsidRPr="006A7715" w:rsidRDefault="00CC5283" w:rsidP="00041FEB">
            <w:pPr>
              <w:adjustRightInd w:val="0"/>
              <w:jc w:val="both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57227114" w14:textId="77777777" w:rsidR="00CC5283" w:rsidRPr="006A7715" w:rsidRDefault="00CC5283" w:rsidP="00041FEB">
            <w:pPr>
              <w:adjustRightInd w:val="0"/>
              <w:jc w:val="both"/>
              <w:rPr>
                <w:rStyle w:val="aa"/>
                <w:b w:val="0"/>
              </w:rPr>
            </w:pPr>
          </w:p>
          <w:p w14:paraId="48D06894" w14:textId="4DA9682D" w:rsidR="00CC5283" w:rsidRPr="006A7715" w:rsidRDefault="00CC5283" w:rsidP="00041FEB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C70489">
              <w:rPr>
                <w:color w:val="auto"/>
                <w:sz w:val="22"/>
                <w:szCs w:val="22"/>
              </w:rPr>
              <w:t>1.Демонстрирует знания об основных экономических методах, используемых в экономике ИТ.</w:t>
            </w:r>
          </w:p>
          <w:p w14:paraId="24B8A7FB" w14:textId="561DFA91" w:rsidR="00CC5283" w:rsidRPr="006A7715" w:rsidRDefault="00CC5283" w:rsidP="00041FEB">
            <w:pPr>
              <w:adjustRightInd w:val="0"/>
              <w:jc w:val="both"/>
              <w:rPr>
                <w:rStyle w:val="aa"/>
                <w:b w:val="0"/>
              </w:rPr>
            </w:pPr>
          </w:p>
        </w:tc>
        <w:tc>
          <w:tcPr>
            <w:tcW w:w="1044" w:type="pct"/>
            <w:shd w:val="clear" w:color="auto" w:fill="auto"/>
          </w:tcPr>
          <w:p w14:paraId="6C521787" w14:textId="77777777" w:rsidR="00CC5283" w:rsidRPr="006A7715" w:rsidRDefault="00CC5283" w:rsidP="001C36F4">
            <w:pPr>
              <w:widowControl/>
              <w:suppressAutoHyphens/>
              <w:autoSpaceDE/>
              <w:jc w:val="both"/>
            </w:pPr>
            <w:r w:rsidRPr="006A7715">
              <w:rPr>
                <w:b/>
                <w:bCs/>
              </w:rPr>
              <w:t>Знать</w:t>
            </w:r>
            <w:r w:rsidRPr="006A7715">
              <w:t>:</w:t>
            </w:r>
          </w:p>
          <w:p w14:paraId="245D83D1" w14:textId="222F0796" w:rsidR="00CC5283" w:rsidRPr="006A7715" w:rsidRDefault="00CC5283" w:rsidP="002B1832">
            <w:pPr>
              <w:widowControl/>
              <w:suppressAutoHyphens/>
              <w:autoSpaceDE/>
            </w:pPr>
            <w:r w:rsidRPr="006A7715">
              <w:t xml:space="preserve">сущность и содержание основных </w:t>
            </w:r>
            <w:r w:rsidR="00C70489" w:rsidRPr="00C70489">
              <w:t>экономических методах, используемых в экономике ИТ</w:t>
            </w:r>
          </w:p>
          <w:p w14:paraId="5B111AE7" w14:textId="15167A44" w:rsidR="00CC5283" w:rsidRPr="006A7715" w:rsidRDefault="006F1C59" w:rsidP="006F1C59">
            <w:pPr>
              <w:adjustRightInd w:val="0"/>
              <w:jc w:val="both"/>
              <w:rPr>
                <w:rFonts w:eastAsia="MS Mincho"/>
                <w:b/>
                <w:lang w:eastAsia="ja-JP"/>
              </w:rPr>
            </w:pPr>
            <w:r w:rsidRPr="006A7715">
              <w:rPr>
                <w:rFonts w:eastAsia="MS Mincho"/>
                <w:b/>
                <w:lang w:eastAsia="ja-JP"/>
              </w:rPr>
              <w:t xml:space="preserve">Уметь: </w:t>
            </w:r>
            <w:r w:rsidRPr="006A7715">
              <w:rPr>
                <w:color w:val="000000"/>
              </w:rPr>
              <w:t xml:space="preserve">анализировать модели оценки </w:t>
            </w:r>
            <w:r w:rsidRPr="006A7715">
              <w:t>стоимости внедрения и владения информационными системами и ИТ-сервисами</w:t>
            </w:r>
          </w:p>
        </w:tc>
        <w:tc>
          <w:tcPr>
            <w:tcW w:w="2094" w:type="pct"/>
            <w:shd w:val="clear" w:color="auto" w:fill="auto"/>
          </w:tcPr>
          <w:p w14:paraId="6D42D3B8" w14:textId="75B0A88A" w:rsidR="002B1832" w:rsidRPr="006A7715" w:rsidRDefault="002B1832" w:rsidP="002B1832">
            <w:pPr>
              <w:ind w:firstLine="37"/>
              <w:jc w:val="center"/>
              <w:rPr>
                <w:rFonts w:eastAsiaTheme="majorEastAsia"/>
                <w:b/>
                <w:color w:val="000000" w:themeColor="text1"/>
              </w:rPr>
            </w:pPr>
            <w:r w:rsidRPr="006A7715">
              <w:rPr>
                <w:rFonts w:eastAsiaTheme="majorEastAsia"/>
                <w:b/>
                <w:color w:val="000000" w:themeColor="text1"/>
              </w:rPr>
              <w:t xml:space="preserve">Задание </w:t>
            </w:r>
            <w:r>
              <w:rPr>
                <w:rFonts w:eastAsiaTheme="majorEastAsia"/>
                <w:b/>
                <w:color w:val="000000" w:themeColor="text1"/>
              </w:rPr>
              <w:t>1</w:t>
            </w:r>
          </w:p>
          <w:p w14:paraId="37C128AA" w14:textId="1E1D1EA6" w:rsidR="002B1832" w:rsidRPr="006A7715" w:rsidRDefault="002B1832" w:rsidP="002B1832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В организации Х</w:t>
            </w:r>
            <w:r>
              <w:rPr>
                <w:rFonts w:eastAsiaTheme="majorEastAsia"/>
                <w:bCs/>
                <w:color w:val="000000" w:themeColor="text1"/>
              </w:rPr>
              <w:t xml:space="preserve"> </w:t>
            </w:r>
            <w:r w:rsidRPr="006A7715">
              <w:rPr>
                <w:rFonts w:eastAsiaTheme="majorEastAsia"/>
                <w:bCs/>
                <w:color w:val="000000" w:themeColor="text1"/>
              </w:rPr>
              <w:t>тыс. оборудованных компьютерами рабочих мест, средний возраст ПК равен 2,5 года. Организация проводит продвинутую политику развития ИТ, приобретает ПК стоимостью $</w:t>
            </w:r>
            <w:r w:rsidRPr="006A7715">
              <w:rPr>
                <w:rFonts w:eastAsiaTheme="majorEastAsia"/>
                <w:bCs/>
                <w:color w:val="000000" w:themeColor="text1"/>
                <w:lang w:val="en-US"/>
              </w:rPr>
              <w:t>Y</w:t>
            </w:r>
            <w:r w:rsidRPr="006A7715">
              <w:rPr>
                <w:rFonts w:eastAsiaTheme="majorEastAsia"/>
                <w:bCs/>
                <w:color w:val="000000" w:themeColor="text1"/>
              </w:rPr>
              <w:t>. При заданных параметрах рассчитайте долю заменяемых ПК. Оцените расходы на обновление компьютерного парка с учётом следующих показателей:</w:t>
            </w:r>
          </w:p>
          <w:p w14:paraId="0841CE1D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общее число АРМ, шт.;</w:t>
            </w:r>
          </w:p>
          <w:p w14:paraId="5F8CE588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средняя цена одного закупаемого ПК;</w:t>
            </w:r>
          </w:p>
          <w:p w14:paraId="3B4E78AF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повышающий (понижающий) коэффициент, отражающий средний возраст парка;</w:t>
            </w:r>
          </w:p>
          <w:p w14:paraId="4C78A917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процент ПК, заменяемых по причине выхода из строя;</w:t>
            </w:r>
          </w:p>
          <w:p w14:paraId="4BFBB730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lastRenderedPageBreak/>
              <w:t>процент ПК, заменяемых по причине отставания парка от «глобального прогресса»;</w:t>
            </w:r>
          </w:p>
          <w:p w14:paraId="12AF927E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процент ПК, заменяемых по причине отставания парка от «корпоративного прогресса»;</w:t>
            </w:r>
          </w:p>
          <w:p w14:paraId="7493AE62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средний возраст парка;</w:t>
            </w:r>
          </w:p>
          <w:p w14:paraId="6095D1CC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общий процент (доля) заменяемых ПК;</w:t>
            </w:r>
          </w:p>
          <w:p w14:paraId="6E9E6409" w14:textId="77777777" w:rsidR="002B1832" w:rsidRPr="006A7715" w:rsidRDefault="002B1832" w:rsidP="002B1832">
            <w:pPr>
              <w:pStyle w:val="a6"/>
              <w:widowControl/>
              <w:numPr>
                <w:ilvl w:val="0"/>
                <w:numId w:val="22"/>
              </w:numPr>
              <w:autoSpaceDE/>
              <w:autoSpaceDN/>
              <w:contextualSpacing/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ежегодные затраты на модернизацию ПК.</w:t>
            </w:r>
          </w:p>
          <w:p w14:paraId="5D29F51B" w14:textId="77777777" w:rsidR="002B1832" w:rsidRPr="00C70489" w:rsidRDefault="002B1832" w:rsidP="00C70489">
            <w:pPr>
              <w:rPr>
                <w:b/>
                <w:bCs/>
              </w:rPr>
            </w:pPr>
          </w:p>
          <w:p w14:paraId="2204A6D5" w14:textId="5A3D6997" w:rsidR="00CC5283" w:rsidRPr="006A7715" w:rsidRDefault="00CC5283" w:rsidP="001C36F4">
            <w:pPr>
              <w:pStyle w:val="a6"/>
              <w:ind w:left="0"/>
              <w:jc w:val="center"/>
              <w:rPr>
                <w:b/>
                <w:bCs/>
              </w:rPr>
            </w:pPr>
            <w:r w:rsidRPr="006A7715">
              <w:rPr>
                <w:b/>
                <w:bCs/>
              </w:rPr>
              <w:t>Задание</w:t>
            </w:r>
            <w:r w:rsidR="00C70489">
              <w:rPr>
                <w:b/>
                <w:bCs/>
              </w:rPr>
              <w:t xml:space="preserve"> 2</w:t>
            </w:r>
          </w:p>
          <w:p w14:paraId="2780F2DA" w14:textId="77777777" w:rsidR="00CC5283" w:rsidRPr="006A7715" w:rsidRDefault="00CC5283" w:rsidP="001C36F4">
            <w:pPr>
              <w:pStyle w:val="a6"/>
              <w:ind w:left="0" w:firstLine="0"/>
              <w:jc w:val="both"/>
            </w:pPr>
            <w:r w:rsidRPr="006A7715">
              <w:t xml:space="preserve">ИТ-проект требует единовременных вложений Х </w:t>
            </w:r>
            <w:proofErr w:type="spellStart"/>
            <w:r w:rsidRPr="006A7715">
              <w:t>ден</w:t>
            </w:r>
            <w:proofErr w:type="spellEnd"/>
            <w:r w:rsidRPr="006A7715">
              <w:t xml:space="preserve">. ед., а затем он неограниченно долго будет давать </w:t>
            </w:r>
            <w:r w:rsidRPr="006A7715">
              <w:rPr>
                <w:lang w:val="en-US"/>
              </w:rPr>
              <w:t>Y</w:t>
            </w:r>
            <w:r w:rsidRPr="006A7715">
              <w:t xml:space="preserve"> </w:t>
            </w:r>
            <w:proofErr w:type="spellStart"/>
            <w:r w:rsidRPr="006A7715">
              <w:t>ден</w:t>
            </w:r>
            <w:proofErr w:type="spellEnd"/>
            <w:r w:rsidRPr="006A7715">
              <w:t xml:space="preserve">. ед. в год. Запишите выражения для расчёта характеристик данного проекта, если ставка процента </w:t>
            </w:r>
            <w:r w:rsidRPr="006A7715">
              <w:rPr>
                <w:lang w:val="en-US"/>
              </w:rPr>
              <w:t>Z</w:t>
            </w:r>
            <w:r w:rsidRPr="006A7715">
              <w:t>% в год. При заданных параметрах определите, следует ли рекомендовать данный проект к реализации? Обоснуйте вывод.</w:t>
            </w:r>
          </w:p>
          <w:p w14:paraId="3A41FE23" w14:textId="1084BC3F" w:rsidR="00CC5283" w:rsidRPr="006A7715" w:rsidRDefault="00CC5283" w:rsidP="001C36F4">
            <w:pPr>
              <w:jc w:val="both"/>
              <w:rPr>
                <w:b/>
                <w:iCs/>
              </w:rPr>
            </w:pPr>
          </w:p>
        </w:tc>
      </w:tr>
      <w:tr w:rsidR="00CC5283" w:rsidRPr="004B1BFE" w14:paraId="5AF90A48" w14:textId="77777777" w:rsidTr="00F52BB7">
        <w:tc>
          <w:tcPr>
            <w:tcW w:w="893" w:type="pct"/>
            <w:vMerge/>
            <w:shd w:val="clear" w:color="auto" w:fill="auto"/>
          </w:tcPr>
          <w:p w14:paraId="38F9773E" w14:textId="77777777" w:rsidR="00CC5283" w:rsidRPr="006A7715" w:rsidRDefault="00CC5283" w:rsidP="0027618B">
            <w:pPr>
              <w:adjustRightInd w:val="0"/>
              <w:jc w:val="center"/>
              <w:rPr>
                <w:rFonts w:eastAsia="MS Mincho"/>
                <w:b/>
                <w:color w:val="00000A"/>
                <w:lang w:eastAsia="ja-JP"/>
              </w:rPr>
            </w:pPr>
          </w:p>
        </w:tc>
        <w:tc>
          <w:tcPr>
            <w:tcW w:w="969" w:type="pct"/>
            <w:shd w:val="clear" w:color="auto" w:fill="auto"/>
          </w:tcPr>
          <w:p w14:paraId="55605D0A" w14:textId="062014D2" w:rsidR="00CC5283" w:rsidRPr="006A7715" w:rsidRDefault="00CC5283" w:rsidP="00C70489">
            <w:pPr>
              <w:adjustRightInd w:val="0"/>
              <w:rPr>
                <w:rStyle w:val="aa"/>
                <w:b w:val="0"/>
                <w:highlight w:val="yellow"/>
              </w:rPr>
            </w:pPr>
            <w:r w:rsidRPr="006A7715">
              <w:t>2</w:t>
            </w:r>
            <w:r w:rsidRPr="00C70489">
              <w:t>.Применяет основные экономические методы для оценки ИС</w:t>
            </w:r>
          </w:p>
        </w:tc>
        <w:tc>
          <w:tcPr>
            <w:tcW w:w="1044" w:type="pct"/>
            <w:shd w:val="clear" w:color="auto" w:fill="auto"/>
          </w:tcPr>
          <w:p w14:paraId="7450DFC8" w14:textId="77777777" w:rsidR="0016446D" w:rsidRDefault="0016446D" w:rsidP="0016446D">
            <w:pPr>
              <w:widowControl/>
              <w:suppressAutoHyphens/>
              <w:autoSpaceDE/>
              <w:rPr>
                <w:sz w:val="24"/>
                <w:szCs w:val="24"/>
              </w:rPr>
            </w:pPr>
            <w:r w:rsidRPr="000942AA"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сущность и содержание основных принципов финансов в части ИТ; особенности планирования финансов в ИТ-подразделениях и формирования ИТ-бюджета</w:t>
            </w:r>
          </w:p>
          <w:p w14:paraId="5DA5F88F" w14:textId="77777777" w:rsidR="0016446D" w:rsidRPr="007C08A7" w:rsidRDefault="0016446D" w:rsidP="0016446D">
            <w:pPr>
              <w:widowControl/>
              <w:suppressAutoHyphens/>
              <w:autoSpaceDE/>
              <w:rPr>
                <w:sz w:val="16"/>
                <w:szCs w:val="16"/>
              </w:rPr>
            </w:pPr>
          </w:p>
          <w:p w14:paraId="433D7E5C" w14:textId="77777777" w:rsidR="0016446D" w:rsidRDefault="0016446D" w:rsidP="0016446D">
            <w:pPr>
              <w:overflowPunct w:val="0"/>
              <w:ind w:right="11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 бюджет для проведения ИТ-диагностики </w:t>
            </w:r>
          </w:p>
          <w:p w14:paraId="2925654B" w14:textId="77777777" w:rsidR="0016446D" w:rsidRDefault="0016446D" w:rsidP="0016446D">
            <w:pPr>
              <w:overflowPunct w:val="0"/>
              <w:ind w:right="119"/>
              <w:rPr>
                <w:sz w:val="24"/>
                <w:szCs w:val="24"/>
              </w:rPr>
            </w:pPr>
          </w:p>
          <w:p w14:paraId="6CDE2877" w14:textId="4493C748" w:rsidR="00CC5283" w:rsidRPr="006A7715" w:rsidRDefault="00CC5283" w:rsidP="0016446D">
            <w:pPr>
              <w:widowControl/>
              <w:suppressAutoHyphens/>
              <w:autoSpaceDE/>
              <w:rPr>
                <w:b/>
                <w:bCs/>
              </w:rPr>
            </w:pPr>
          </w:p>
        </w:tc>
        <w:tc>
          <w:tcPr>
            <w:tcW w:w="2094" w:type="pct"/>
            <w:shd w:val="clear" w:color="auto" w:fill="auto"/>
          </w:tcPr>
          <w:p w14:paraId="5C78D3E5" w14:textId="158F5269" w:rsidR="00C70489" w:rsidRPr="006A7715" w:rsidRDefault="00C70489" w:rsidP="00C70489">
            <w:pPr>
              <w:pStyle w:val="a6"/>
              <w:ind w:left="0"/>
              <w:jc w:val="center"/>
              <w:rPr>
                <w:b/>
                <w:bCs/>
              </w:rPr>
            </w:pPr>
            <w:r w:rsidRPr="006A7715">
              <w:rPr>
                <w:b/>
                <w:bCs/>
              </w:rPr>
              <w:t>Задани</w:t>
            </w:r>
            <w:r>
              <w:rPr>
                <w:b/>
                <w:bCs/>
              </w:rPr>
              <w:t>я</w:t>
            </w:r>
          </w:p>
          <w:p w14:paraId="2265E3CA" w14:textId="77777777" w:rsidR="00C70489" w:rsidRPr="006A7715" w:rsidRDefault="00C70489" w:rsidP="00C70489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  <w:r w:rsidRPr="006A7715">
              <w:t xml:space="preserve">Рассматривается возможность внедрения в компании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24. Необходимо учесть, что у программы есть несколько вариантов использования, один из которых – облачная версия. Компании облачная версия не подойдет, т.к. она рассчитана на небольшое количество рабочих мест, а также имеет ограничения по объему хранимой в облаке информации. К тому же облачная версия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 лишена возможности доработки в соответствии с требованиями пользователя. Поэтому для рассматриваемой организации оцениваться будет непосредственно коробочная версия 1С –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24 Корпоративный портал. Внедрение данной системы повлечет за собой изменения в слое приложений архитектуры. В новом варианте 1С </w:t>
            </w:r>
            <w:proofErr w:type="spellStart"/>
            <w:r w:rsidRPr="006A7715">
              <w:t>Битрикс</w:t>
            </w:r>
            <w:proofErr w:type="spellEnd"/>
            <w:r w:rsidRPr="006A7715">
              <w:t xml:space="preserve"> объединит в себе функции приложений, ранее существовавших как отдельные сущности, а также даст возможность для расширения потенциала системы. </w:t>
            </w:r>
            <w:r w:rsidRPr="006A7715">
              <w:rPr>
                <w:rFonts w:eastAsiaTheme="majorEastAsia"/>
                <w:bCs/>
                <w:color w:val="000000" w:themeColor="text1"/>
              </w:rPr>
              <w:t xml:space="preserve">Лицензия 1С-Битрикс бессрочная, но срок получения технической поддержки и обновлений продукта ограничен одним годом с возможностью продления на аналогичный срок. Стоимость продления лицензии составляет 22% от первичной стоимости продукта, если продление осуществлять своевременно </w:t>
            </w:r>
            <w:r w:rsidRPr="006A7715">
              <w:rPr>
                <w:rFonts w:eastAsiaTheme="majorEastAsia"/>
                <w:bCs/>
                <w:color w:val="000000" w:themeColor="text1"/>
              </w:rPr>
              <w:lastRenderedPageBreak/>
              <w:t>(не более чем за месяц до окончания срока действия). В противном случае (по истечении срока действующей лицензии) продление стоит 60% от первичной стоимости продукта. Данные для расчёта представлены в табличных формах 1-2:</w:t>
            </w:r>
          </w:p>
          <w:p w14:paraId="39E08FEE" w14:textId="77777777" w:rsidR="00C70489" w:rsidRPr="006A7715" w:rsidRDefault="00C70489" w:rsidP="00C70489">
            <w:pPr>
              <w:jc w:val="right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Таблица 1</w:t>
            </w: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905"/>
              <w:gridCol w:w="573"/>
              <w:gridCol w:w="387"/>
              <w:gridCol w:w="433"/>
              <w:gridCol w:w="457"/>
            </w:tblGrid>
            <w:tr w:rsidR="00C70489" w:rsidRPr="006A7715" w14:paraId="0AB430EA" w14:textId="77777777" w:rsidTr="00961EC7">
              <w:trPr>
                <w:trHeight w:val="20"/>
                <w:tblHeader/>
              </w:trPr>
              <w:tc>
                <w:tcPr>
                  <w:tcW w:w="2536" w:type="pct"/>
                  <w:hideMark/>
                </w:tcPr>
                <w:p w14:paraId="76FE653D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Сотрудник</w:t>
                  </w:r>
                </w:p>
              </w:tc>
              <w:tc>
                <w:tcPr>
                  <w:tcW w:w="763" w:type="pct"/>
                  <w:hideMark/>
                </w:tcPr>
                <w:p w14:paraId="187ED5D1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Кол-во чел</w:t>
                  </w:r>
                </w:p>
              </w:tc>
              <w:tc>
                <w:tcPr>
                  <w:tcW w:w="515" w:type="pct"/>
                  <w:hideMark/>
                </w:tcPr>
                <w:p w14:paraId="54DD61C1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Кол-во, час</w:t>
                  </w:r>
                </w:p>
              </w:tc>
              <w:tc>
                <w:tcPr>
                  <w:tcW w:w="577" w:type="pct"/>
                  <w:hideMark/>
                </w:tcPr>
                <w:p w14:paraId="4BFC171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proofErr w:type="gramStart"/>
                  <w:r w:rsidRPr="006A7715">
                    <w:rPr>
                      <w:color w:val="000000"/>
                    </w:rPr>
                    <w:t>Став-ка</w:t>
                  </w:r>
                  <w:proofErr w:type="gramEnd"/>
                  <w:r w:rsidRPr="006A7715">
                    <w:rPr>
                      <w:color w:val="000000"/>
                    </w:rPr>
                    <w:t xml:space="preserve">, </w:t>
                  </w:r>
                  <w:proofErr w:type="spellStart"/>
                  <w:r w:rsidRPr="006A7715">
                    <w:rPr>
                      <w:color w:val="000000"/>
                    </w:rPr>
                    <w:t>руб</w:t>
                  </w:r>
                  <w:proofErr w:type="spellEnd"/>
                  <w:r w:rsidRPr="006A7715">
                    <w:rPr>
                      <w:color w:val="000000"/>
                    </w:rPr>
                    <w:t>/</w:t>
                  </w:r>
                </w:p>
                <w:p w14:paraId="210F5987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час</w:t>
                  </w:r>
                </w:p>
              </w:tc>
              <w:tc>
                <w:tcPr>
                  <w:tcW w:w="609" w:type="pct"/>
                  <w:hideMark/>
                </w:tcPr>
                <w:p w14:paraId="64EA470A" w14:textId="77777777" w:rsidR="00C70489" w:rsidRPr="006A7715" w:rsidRDefault="00C70489" w:rsidP="00C70489">
                  <w:pPr>
                    <w:jc w:val="center"/>
                    <w:rPr>
                      <w:bCs/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 xml:space="preserve">Итого, </w:t>
                  </w:r>
                  <w:proofErr w:type="spellStart"/>
                  <w:r w:rsidRPr="006A7715">
                    <w:rPr>
                      <w:color w:val="000000"/>
                    </w:rPr>
                    <w:t>руб</w:t>
                  </w:r>
                  <w:proofErr w:type="spellEnd"/>
                </w:p>
              </w:tc>
            </w:tr>
            <w:tr w:rsidR="00C70489" w:rsidRPr="006A7715" w14:paraId="435E81B4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3DC53229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Руководитель проекта</w:t>
                  </w:r>
                </w:p>
              </w:tc>
              <w:tc>
                <w:tcPr>
                  <w:tcW w:w="763" w:type="pct"/>
                  <w:noWrap/>
                </w:tcPr>
                <w:p w14:paraId="51222EBA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27677BA0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47FE6BB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0677F77F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63FF244E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1BA2A39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Консультант по внедрению</w:t>
                  </w:r>
                </w:p>
              </w:tc>
              <w:tc>
                <w:tcPr>
                  <w:tcW w:w="763" w:type="pct"/>
                  <w:noWrap/>
                </w:tcPr>
                <w:p w14:paraId="4969CEF6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7B3592A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5148D27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71BFBE94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7EAC40FE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4E20BDF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Программист-разработчик</w:t>
                  </w:r>
                </w:p>
              </w:tc>
              <w:tc>
                <w:tcPr>
                  <w:tcW w:w="763" w:type="pct"/>
                  <w:noWrap/>
                </w:tcPr>
                <w:p w14:paraId="5923BF2F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4B6A58D9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49DF5074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171E40E5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6AEFBCE5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31464C2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Специалист по внедрению</w:t>
                  </w:r>
                </w:p>
              </w:tc>
              <w:tc>
                <w:tcPr>
                  <w:tcW w:w="763" w:type="pct"/>
                  <w:noWrap/>
                </w:tcPr>
                <w:p w14:paraId="70E37191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15" w:type="pct"/>
                </w:tcPr>
                <w:p w14:paraId="6088B0E0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577" w:type="pct"/>
                </w:tcPr>
                <w:p w14:paraId="76F65C1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609" w:type="pct"/>
                  <w:noWrap/>
                </w:tcPr>
                <w:p w14:paraId="64389D19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22D57EA3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0A2E7DDA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Итого основная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349ED3F6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</w:tcPr>
                <w:p w14:paraId="4C364DF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</w:tcPr>
                <w:p w14:paraId="5A5924FD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28ECE337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</w:tr>
            <w:tr w:rsidR="00C70489" w:rsidRPr="006A7715" w14:paraId="39E3337C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7367FBE4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Основная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7737615F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229F69FB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58B18E6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2EB03B64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376DAC12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5C3AF2D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Дополнительная заработная плата</w:t>
                  </w:r>
                </w:p>
              </w:tc>
              <w:tc>
                <w:tcPr>
                  <w:tcW w:w="763" w:type="pct"/>
                  <w:noWrap/>
                </w:tcPr>
                <w:p w14:paraId="5C81FC7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01BE3D97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7A4D88B8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0B82E3E6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2432EFBA" w14:textId="77777777" w:rsidTr="00961EC7">
              <w:trPr>
                <w:trHeight w:val="20"/>
              </w:trPr>
              <w:tc>
                <w:tcPr>
                  <w:tcW w:w="2536" w:type="pct"/>
                  <w:noWrap/>
                  <w:hideMark/>
                </w:tcPr>
                <w:p w14:paraId="056F0D41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 xml:space="preserve">Отчисления единого социального налога </w:t>
                  </w:r>
                </w:p>
              </w:tc>
              <w:tc>
                <w:tcPr>
                  <w:tcW w:w="763" w:type="pct"/>
                  <w:noWrap/>
                </w:tcPr>
                <w:p w14:paraId="105C1A82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3871A0EE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7A378AAC" w14:textId="77777777" w:rsidR="00C70489" w:rsidRPr="006A7715" w:rsidRDefault="00C70489" w:rsidP="00C70489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3FCFDBE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</w:tr>
            <w:tr w:rsidR="00C70489" w:rsidRPr="006A7715" w14:paraId="235411FF" w14:textId="77777777" w:rsidTr="00961EC7">
              <w:trPr>
                <w:trHeight w:val="20"/>
              </w:trPr>
              <w:tc>
                <w:tcPr>
                  <w:tcW w:w="2536" w:type="pct"/>
                  <w:hideMark/>
                </w:tcPr>
                <w:p w14:paraId="512373C2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>Общие единовременные затраты на проект</w:t>
                  </w:r>
                </w:p>
              </w:tc>
              <w:tc>
                <w:tcPr>
                  <w:tcW w:w="763" w:type="pct"/>
                  <w:noWrap/>
                </w:tcPr>
                <w:p w14:paraId="581CB45D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515" w:type="pct"/>
                  <w:noWrap/>
                </w:tcPr>
                <w:p w14:paraId="60403A49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77" w:type="pct"/>
                  <w:noWrap/>
                </w:tcPr>
                <w:p w14:paraId="1B08EEF1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09" w:type="pct"/>
                  <w:noWrap/>
                </w:tcPr>
                <w:p w14:paraId="40C36705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14:paraId="6B431BAE" w14:textId="77777777" w:rsidR="00C70489" w:rsidRPr="006A7715" w:rsidRDefault="00C70489" w:rsidP="00C70489">
            <w:pPr>
              <w:jc w:val="both"/>
              <w:rPr>
                <w:rFonts w:eastAsiaTheme="majorEastAsia"/>
                <w:bCs/>
                <w:color w:val="000000" w:themeColor="text1"/>
              </w:rPr>
            </w:pPr>
          </w:p>
          <w:p w14:paraId="0889DD52" w14:textId="77777777" w:rsidR="00C70489" w:rsidRPr="006A7715" w:rsidRDefault="00C70489" w:rsidP="00C70489">
            <w:pPr>
              <w:jc w:val="right"/>
              <w:rPr>
                <w:rFonts w:eastAsiaTheme="majorEastAsia"/>
                <w:bCs/>
                <w:color w:val="000000" w:themeColor="text1"/>
              </w:rPr>
            </w:pPr>
            <w:r w:rsidRPr="006A7715">
              <w:rPr>
                <w:rFonts w:eastAsiaTheme="majorEastAsia"/>
                <w:bCs/>
                <w:color w:val="000000" w:themeColor="text1"/>
              </w:rPr>
              <w:t>Таблица 2</w:t>
            </w:r>
          </w:p>
          <w:tbl>
            <w:tblPr>
              <w:tblStyle w:val="a9"/>
              <w:tblW w:w="6652" w:type="dxa"/>
              <w:tblLayout w:type="fixed"/>
              <w:tblLook w:val="04A0" w:firstRow="1" w:lastRow="0" w:firstColumn="1" w:lastColumn="0" w:noHBand="0" w:noVBand="1"/>
            </w:tblPr>
            <w:tblGrid>
              <w:gridCol w:w="5053"/>
              <w:gridCol w:w="236"/>
              <w:gridCol w:w="1363"/>
            </w:tblGrid>
            <w:tr w:rsidR="00C70489" w:rsidRPr="006A7715" w14:paraId="45D1E859" w14:textId="77777777" w:rsidTr="00C70489">
              <w:trPr>
                <w:trHeight w:val="348"/>
              </w:trPr>
              <w:tc>
                <w:tcPr>
                  <w:tcW w:w="5053" w:type="dxa"/>
                  <w:noWrap/>
                  <w:hideMark/>
                </w:tcPr>
                <w:p w14:paraId="2BFC570D" w14:textId="77777777" w:rsidR="00C70489" w:rsidRPr="006A7715" w:rsidRDefault="00C70489" w:rsidP="00C70489">
                  <w:pPr>
                    <w:ind w:right="1376"/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>Определение стоимости программных продуктов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0AA45369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  <w:r w:rsidRPr="006A7715">
                    <w:rPr>
                      <w:b/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5D2093C6" w14:textId="77777777" w:rsidR="00C70489" w:rsidRPr="006A7715" w:rsidRDefault="00C70489" w:rsidP="00C70489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C70489" w:rsidRPr="006A7715" w14:paraId="03083BC3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20CB7ADF" w14:textId="77777777" w:rsidR="00C70489" w:rsidRPr="006A7715" w:rsidRDefault="00C70489" w:rsidP="00C70489">
                  <w:pPr>
                    <w:ind w:right="1092"/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 xml:space="preserve">Стоимость коробочной версии 1С – </w:t>
                  </w:r>
                  <w:proofErr w:type="spellStart"/>
                  <w:r w:rsidRPr="006A7715">
                    <w:rPr>
                      <w:bCs/>
                      <w:color w:val="000000"/>
                    </w:rPr>
                    <w:t>Битрикс</w:t>
                  </w:r>
                  <w:proofErr w:type="spellEnd"/>
                  <w:r w:rsidRPr="006A7715">
                    <w:rPr>
                      <w:bCs/>
                      <w:color w:val="000000"/>
                    </w:rPr>
                    <w:t xml:space="preserve"> 24 Корпоративный портал для 50 пользователей 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39357D00" w14:textId="77777777" w:rsidR="00C70489" w:rsidRPr="006A7715" w:rsidRDefault="00C70489" w:rsidP="00C70489">
                  <w:pPr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5409477C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</w:tr>
            <w:tr w:rsidR="00C70489" w:rsidRPr="006A7715" w14:paraId="0860466B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6DE967E7" w14:textId="77777777" w:rsidR="00C70489" w:rsidRPr="006A7715" w:rsidRDefault="00C70489" w:rsidP="00C70489">
                  <w:pPr>
                    <w:rPr>
                      <w:bCs/>
                      <w:color w:val="000000"/>
                    </w:rPr>
                  </w:pPr>
                  <w:r w:rsidRPr="006A7715">
                    <w:rPr>
                      <w:bCs/>
                      <w:color w:val="000000"/>
                    </w:rPr>
                    <w:t xml:space="preserve">Общая стоимость внедрения проекта 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2E43EE60" w14:textId="77777777" w:rsidR="00C70489" w:rsidRPr="006A7715" w:rsidRDefault="00C70489" w:rsidP="00C70489">
                  <w:pPr>
                    <w:rPr>
                      <w:b/>
                      <w:bCs/>
                      <w:color w:val="000000"/>
                    </w:rPr>
                  </w:pPr>
                  <w:r w:rsidRPr="006A7715">
                    <w:rPr>
                      <w:b/>
                      <w:color w:val="000000"/>
                    </w:rPr>
                    <w:t> </w:t>
                  </w:r>
                </w:p>
              </w:tc>
              <w:tc>
                <w:tcPr>
                  <w:tcW w:w="1363" w:type="dxa"/>
                </w:tcPr>
                <w:p w14:paraId="7F1CA12D" w14:textId="77777777" w:rsidR="00C70489" w:rsidRPr="006A7715" w:rsidRDefault="00C70489" w:rsidP="00C70489">
                  <w:pPr>
                    <w:rPr>
                      <w:b/>
                      <w:color w:val="000000"/>
                    </w:rPr>
                  </w:pPr>
                </w:p>
              </w:tc>
            </w:tr>
            <w:tr w:rsidR="00C70489" w:rsidRPr="006A7715" w14:paraId="601A640E" w14:textId="77777777" w:rsidTr="00C70489">
              <w:trPr>
                <w:trHeight w:val="288"/>
              </w:trPr>
              <w:tc>
                <w:tcPr>
                  <w:tcW w:w="5053" w:type="dxa"/>
                  <w:noWrap/>
                  <w:hideMark/>
                </w:tcPr>
                <w:p w14:paraId="707A2F24" w14:textId="77777777" w:rsidR="00C70489" w:rsidRPr="006A7715" w:rsidRDefault="00C70489" w:rsidP="00C70489">
                  <w:pPr>
                    <w:ind w:right="1234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Стоимость продления лицензии со 2 года</w:t>
                  </w:r>
                </w:p>
              </w:tc>
              <w:tc>
                <w:tcPr>
                  <w:tcW w:w="236" w:type="dxa"/>
                  <w:noWrap/>
                  <w:hideMark/>
                </w:tcPr>
                <w:p w14:paraId="1A6F61BB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  <w:r w:rsidRPr="006A7715">
                    <w:rPr>
                      <w:color w:val="000000"/>
                    </w:rPr>
                    <w:t>…</w:t>
                  </w:r>
                </w:p>
              </w:tc>
              <w:tc>
                <w:tcPr>
                  <w:tcW w:w="1363" w:type="dxa"/>
                </w:tcPr>
                <w:p w14:paraId="3E04FAE8" w14:textId="77777777" w:rsidR="00C70489" w:rsidRPr="006A7715" w:rsidRDefault="00C70489" w:rsidP="00C70489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6F7D5BC1" w14:textId="77777777" w:rsidR="00C70489" w:rsidRPr="006A7715" w:rsidRDefault="00C70489" w:rsidP="00C70489">
            <w:pPr>
              <w:jc w:val="both"/>
            </w:pPr>
          </w:p>
          <w:p w14:paraId="21C34349" w14:textId="5214F723" w:rsidR="00CC5283" w:rsidRPr="006A7715" w:rsidRDefault="00C70489" w:rsidP="00C70489">
            <w:pPr>
              <w:pStyle w:val="a6"/>
              <w:ind w:left="0" w:hanging="111"/>
              <w:jc w:val="center"/>
              <w:rPr>
                <w:b/>
                <w:bCs/>
              </w:rPr>
            </w:pPr>
            <w:r w:rsidRPr="006A7715">
              <w:t>Проведите оценку совокупной стоимости владения</w:t>
            </w:r>
          </w:p>
        </w:tc>
      </w:tr>
    </w:tbl>
    <w:p w14:paraId="7A24EEC6" w14:textId="77777777" w:rsidR="002E4A3B" w:rsidRDefault="002E4A3B" w:rsidP="00EC0C70">
      <w:pPr>
        <w:pStyle w:val="Style353"/>
        <w:widowControl/>
        <w:ind w:right="511"/>
        <w:jc w:val="right"/>
        <w:rPr>
          <w:rStyle w:val="FontStyle429"/>
          <w:sz w:val="28"/>
          <w:szCs w:val="28"/>
        </w:rPr>
      </w:pPr>
    </w:p>
    <w:p w14:paraId="749F7DEC" w14:textId="77777777" w:rsidR="00933157" w:rsidRDefault="00933157">
      <w:pPr>
        <w:widowControl/>
        <w:autoSpaceDE/>
        <w:autoSpaceDN/>
        <w:rPr>
          <w:rStyle w:val="FontStyle429"/>
          <w:rFonts w:eastAsiaTheme="minorHAnsi"/>
          <w:i/>
          <w:sz w:val="28"/>
          <w:szCs w:val="28"/>
        </w:rPr>
      </w:pPr>
      <w:r>
        <w:rPr>
          <w:rStyle w:val="FontStyle429"/>
          <w:rFonts w:eastAsiaTheme="minorHAnsi"/>
          <w:i/>
          <w:sz w:val="28"/>
          <w:szCs w:val="28"/>
        </w:rPr>
        <w:br w:type="page"/>
      </w:r>
    </w:p>
    <w:p w14:paraId="6C63098A" w14:textId="13BA7ECF" w:rsidR="001C36F4" w:rsidRPr="0020233B" w:rsidRDefault="001C36F4" w:rsidP="001C36F4">
      <w:pPr>
        <w:pStyle w:val="Style10"/>
        <w:widowControl/>
        <w:spacing w:after="120"/>
        <w:jc w:val="center"/>
        <w:rPr>
          <w:rStyle w:val="FontStyle429"/>
          <w:rFonts w:eastAsiaTheme="minorHAnsi"/>
          <w:i/>
          <w:sz w:val="28"/>
          <w:szCs w:val="28"/>
        </w:rPr>
      </w:pPr>
      <w:r w:rsidRPr="0020233B">
        <w:rPr>
          <w:rStyle w:val="FontStyle429"/>
          <w:rFonts w:eastAsiaTheme="minorHAnsi"/>
          <w:i/>
          <w:sz w:val="28"/>
          <w:szCs w:val="28"/>
        </w:rPr>
        <w:lastRenderedPageBreak/>
        <w:t>Примерные вопросы к зачету:</w:t>
      </w:r>
    </w:p>
    <w:p w14:paraId="6B0CF386" w14:textId="77777777" w:rsidR="001C36F4" w:rsidRDefault="001C36F4" w:rsidP="00961EC7">
      <w:pPr>
        <w:pStyle w:val="a6"/>
        <w:widowControl/>
        <w:numPr>
          <w:ilvl w:val="0"/>
          <w:numId w:val="19"/>
        </w:numPr>
        <w:tabs>
          <w:tab w:val="left" w:pos="1134"/>
        </w:tabs>
        <w:autoSpaceDE/>
        <w:autoSpaceDN/>
        <w:spacing w:after="160" w:line="259" w:lineRule="auto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Раскройте в</w:t>
      </w:r>
      <w:r w:rsidRPr="004816E3">
        <w:rPr>
          <w:sz w:val="28"/>
          <w:szCs w:val="28"/>
        </w:rPr>
        <w:t xml:space="preserve">ыгоды от внедрения ИС </w:t>
      </w:r>
      <w:r>
        <w:rPr>
          <w:sz w:val="28"/>
          <w:szCs w:val="28"/>
        </w:rPr>
        <w:t>и</w:t>
      </w:r>
      <w:r w:rsidRPr="004816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объясните, как </w:t>
      </w:r>
      <w:r w:rsidRPr="004816E3">
        <w:rPr>
          <w:sz w:val="28"/>
          <w:szCs w:val="28"/>
        </w:rPr>
        <w:t xml:space="preserve">их </w:t>
      </w:r>
      <w:r>
        <w:rPr>
          <w:sz w:val="28"/>
          <w:szCs w:val="28"/>
        </w:rPr>
        <w:t>можно обосновать.</w:t>
      </w:r>
    </w:p>
    <w:p w14:paraId="6AE75224" w14:textId="77777777" w:rsidR="001C36F4" w:rsidRDefault="001C36F4" w:rsidP="00961EC7">
      <w:pPr>
        <w:pStyle w:val="a6"/>
        <w:widowControl/>
        <w:numPr>
          <w:ilvl w:val="0"/>
          <w:numId w:val="19"/>
        </w:numPr>
        <w:tabs>
          <w:tab w:val="left" w:pos="1134"/>
        </w:tabs>
        <w:autoSpaceDE/>
        <w:autoSpaceDN/>
        <w:spacing w:after="160" w:line="259" w:lineRule="auto"/>
        <w:ind w:left="426" w:hanging="426"/>
        <w:contextualSpacing/>
        <w:jc w:val="both"/>
        <w:rPr>
          <w:sz w:val="28"/>
          <w:szCs w:val="28"/>
        </w:rPr>
      </w:pPr>
      <w:r w:rsidRPr="00FE1083">
        <w:rPr>
          <w:sz w:val="28"/>
          <w:szCs w:val="28"/>
        </w:rPr>
        <w:t>Охарактеризуйте основные подходы к оценке эффективности информационных технологий/информационных систем (ИТ/ИС).</w:t>
      </w:r>
    </w:p>
    <w:p w14:paraId="4149266B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 роль информационных технологий в управлении организацией</w:t>
      </w:r>
      <w:r>
        <w:rPr>
          <w:sz w:val="28"/>
          <w:szCs w:val="28"/>
        </w:rPr>
        <w:t>.</w:t>
      </w:r>
    </w:p>
    <w:p w14:paraId="2E539C55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>Перечислите виды затрат</w:t>
      </w:r>
      <w:r>
        <w:rPr>
          <w:sz w:val="28"/>
          <w:szCs w:val="28"/>
        </w:rPr>
        <w:t xml:space="preserve"> и раскройте, какие</w:t>
      </w:r>
      <w:r w:rsidRPr="004816E3">
        <w:rPr>
          <w:sz w:val="28"/>
          <w:szCs w:val="28"/>
        </w:rPr>
        <w:t xml:space="preserve"> категории затрат характерны для ИТ-сферы</w:t>
      </w:r>
      <w:r>
        <w:rPr>
          <w:sz w:val="28"/>
          <w:szCs w:val="28"/>
        </w:rPr>
        <w:t>.</w:t>
      </w:r>
    </w:p>
    <w:p w14:paraId="58A12AF7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>Назовите статьи расходов, указываемые в ИТ-бюджете.</w:t>
      </w:r>
      <w:r>
        <w:rPr>
          <w:sz w:val="28"/>
          <w:szCs w:val="28"/>
        </w:rPr>
        <w:t xml:space="preserve"> Расскажите о том, к</w:t>
      </w:r>
      <w:r w:rsidRPr="004816E3">
        <w:rPr>
          <w:sz w:val="28"/>
          <w:szCs w:val="28"/>
        </w:rPr>
        <w:t>акие статьи расходов при формировании ИТ-бюджета на ИТ следует сокращать, а какие требуют большего финансирования</w:t>
      </w:r>
      <w:r>
        <w:rPr>
          <w:sz w:val="28"/>
          <w:szCs w:val="28"/>
        </w:rPr>
        <w:t>.</w:t>
      </w:r>
    </w:p>
    <w:p w14:paraId="39FA2783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4816E3">
        <w:rPr>
          <w:sz w:val="28"/>
          <w:szCs w:val="28"/>
        </w:rPr>
        <w:t xml:space="preserve"> подходы</w:t>
      </w:r>
      <w:r>
        <w:rPr>
          <w:sz w:val="28"/>
          <w:szCs w:val="28"/>
        </w:rPr>
        <w:t xml:space="preserve"> к</w:t>
      </w:r>
      <w:r w:rsidRPr="004816E3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ю</w:t>
      </w:r>
      <w:r w:rsidRPr="004816E3">
        <w:rPr>
          <w:sz w:val="28"/>
          <w:szCs w:val="28"/>
        </w:rPr>
        <w:t xml:space="preserve"> ИТ-бюджета</w:t>
      </w:r>
      <w:r>
        <w:rPr>
          <w:sz w:val="28"/>
          <w:szCs w:val="28"/>
        </w:rPr>
        <w:t xml:space="preserve">, перечислите </w:t>
      </w:r>
      <w:r w:rsidRPr="004816E3">
        <w:rPr>
          <w:sz w:val="28"/>
          <w:szCs w:val="28"/>
        </w:rPr>
        <w:t>виды инвестиций в ИТ.</w:t>
      </w:r>
    </w:p>
    <w:p w14:paraId="4CCAA800" w14:textId="77777777" w:rsidR="001C36F4" w:rsidRPr="00D5154B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понятия</w:t>
      </w:r>
      <w:r w:rsidRPr="00D5154B">
        <w:rPr>
          <w:sz w:val="28"/>
          <w:szCs w:val="28"/>
        </w:rPr>
        <w:t xml:space="preserve"> капитальны</w:t>
      </w:r>
      <w:r>
        <w:rPr>
          <w:sz w:val="28"/>
          <w:szCs w:val="28"/>
        </w:rPr>
        <w:t>х</w:t>
      </w:r>
      <w:r w:rsidRPr="00D5154B">
        <w:rPr>
          <w:sz w:val="28"/>
          <w:szCs w:val="28"/>
        </w:rPr>
        <w:t xml:space="preserve"> вложени</w:t>
      </w:r>
      <w:r>
        <w:rPr>
          <w:sz w:val="28"/>
          <w:szCs w:val="28"/>
        </w:rPr>
        <w:t>й</w:t>
      </w:r>
      <w:r w:rsidRPr="00D5154B">
        <w:rPr>
          <w:sz w:val="28"/>
          <w:szCs w:val="28"/>
        </w:rPr>
        <w:t xml:space="preserve"> в ИТ</w:t>
      </w:r>
      <w:r>
        <w:rPr>
          <w:sz w:val="28"/>
          <w:szCs w:val="28"/>
        </w:rPr>
        <w:t xml:space="preserve"> и </w:t>
      </w:r>
      <w:r w:rsidRPr="00D5154B">
        <w:rPr>
          <w:sz w:val="28"/>
          <w:szCs w:val="28"/>
        </w:rPr>
        <w:t>операционны</w:t>
      </w:r>
      <w:r>
        <w:rPr>
          <w:sz w:val="28"/>
          <w:szCs w:val="28"/>
        </w:rPr>
        <w:t>х</w:t>
      </w:r>
      <w:r w:rsidRPr="00D5154B"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ов</w:t>
      </w:r>
      <w:r w:rsidRPr="00D5154B">
        <w:rPr>
          <w:sz w:val="28"/>
          <w:szCs w:val="28"/>
        </w:rPr>
        <w:t xml:space="preserve"> на ИТ</w:t>
      </w:r>
      <w:r>
        <w:rPr>
          <w:sz w:val="28"/>
          <w:szCs w:val="28"/>
        </w:rPr>
        <w:t>.</w:t>
      </w:r>
    </w:p>
    <w:p w14:paraId="159BF8EB" w14:textId="77777777" w:rsidR="001C36F4" w:rsidRPr="004816E3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 xml:space="preserve">Поясните роль ИТ-службы с точки зрения центра финансовой ответственности. </w:t>
      </w:r>
    </w:p>
    <w:p w14:paraId="1BA91EF3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816E3">
        <w:rPr>
          <w:sz w:val="28"/>
          <w:szCs w:val="28"/>
        </w:rPr>
        <w:t xml:space="preserve">Поясните, чем отличаются стратегические и постоянные </w:t>
      </w:r>
      <w:r w:rsidRPr="004566BF">
        <w:rPr>
          <w:sz w:val="28"/>
          <w:szCs w:val="28"/>
        </w:rPr>
        <w:t>капитальные вложения.</w:t>
      </w:r>
    </w:p>
    <w:p w14:paraId="42150002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 метод управленческого учета по видам деятельности (</w:t>
      </w:r>
      <w:proofErr w:type="spellStart"/>
      <w:r w:rsidRPr="004566BF">
        <w:rPr>
          <w:sz w:val="28"/>
          <w:szCs w:val="28"/>
        </w:rPr>
        <w:t>Activity</w:t>
      </w:r>
      <w:proofErr w:type="spellEnd"/>
      <w:r w:rsidRPr="004566BF">
        <w:rPr>
          <w:sz w:val="28"/>
          <w:szCs w:val="28"/>
        </w:rPr>
        <w:t xml:space="preserve"> </w:t>
      </w:r>
      <w:proofErr w:type="spellStart"/>
      <w:r w:rsidRPr="004566BF">
        <w:rPr>
          <w:sz w:val="28"/>
          <w:szCs w:val="28"/>
        </w:rPr>
        <w:t>Based</w:t>
      </w:r>
      <w:proofErr w:type="spellEnd"/>
      <w:r w:rsidRPr="004566BF">
        <w:rPr>
          <w:sz w:val="28"/>
          <w:szCs w:val="28"/>
        </w:rPr>
        <w:t xml:space="preserve"> </w:t>
      </w:r>
      <w:proofErr w:type="spellStart"/>
      <w:r w:rsidRPr="004566BF">
        <w:rPr>
          <w:sz w:val="28"/>
          <w:szCs w:val="28"/>
        </w:rPr>
        <w:t>Costing</w:t>
      </w:r>
      <w:proofErr w:type="spellEnd"/>
      <w:r w:rsidRPr="004566BF">
        <w:rPr>
          <w:sz w:val="28"/>
          <w:szCs w:val="28"/>
        </w:rPr>
        <w:t xml:space="preserve">, ABC). </w:t>
      </w:r>
    </w:p>
    <w:p w14:paraId="3AAE1B41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 xml:space="preserve">Объясните подход </w:t>
      </w:r>
      <w:proofErr w:type="spellStart"/>
      <w:r w:rsidRPr="004566BF">
        <w:rPr>
          <w:sz w:val="28"/>
          <w:szCs w:val="28"/>
        </w:rPr>
        <w:t>сервисно</w:t>
      </w:r>
      <w:proofErr w:type="spellEnd"/>
      <w:r w:rsidRPr="004566BF">
        <w:rPr>
          <w:sz w:val="28"/>
          <w:szCs w:val="28"/>
        </w:rPr>
        <w:t>-ориентированного учета затрат на ИТ и обоснуйте его преимущества.</w:t>
      </w:r>
    </w:p>
    <w:p w14:paraId="44584DE0" w14:textId="77777777" w:rsidR="001C36F4" w:rsidRPr="004566BF" w:rsidRDefault="001C36F4" w:rsidP="00961EC7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4566BF">
        <w:rPr>
          <w:sz w:val="28"/>
          <w:szCs w:val="28"/>
        </w:rPr>
        <w:t>Поясните, какие свойства информации влияют на процесс ценообразования ИТ-продукта (услуги).</w:t>
      </w:r>
    </w:p>
    <w:p w14:paraId="0AB06C3C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Приведите примеры </w:t>
      </w:r>
      <w:r w:rsidRPr="00D5154B">
        <w:rPr>
          <w:sz w:val="28"/>
          <w:szCs w:val="28"/>
        </w:rPr>
        <w:t>моделей монетизации, которые характерны для компаний</w:t>
      </w:r>
      <w:r>
        <w:rPr>
          <w:sz w:val="28"/>
          <w:szCs w:val="28"/>
        </w:rPr>
        <w:t>-</w:t>
      </w:r>
      <w:r w:rsidRPr="00D5154B">
        <w:rPr>
          <w:sz w:val="28"/>
          <w:szCs w:val="28"/>
        </w:rPr>
        <w:t>разработчиков программных решений</w:t>
      </w:r>
      <w:r>
        <w:rPr>
          <w:sz w:val="28"/>
          <w:szCs w:val="28"/>
        </w:rPr>
        <w:t>.</w:t>
      </w:r>
    </w:p>
    <w:p w14:paraId="2D34F5D1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Ответьте на вопрос о том, что общего и в чём разница между известными вам типовыми схемами погашения кредита. Приведите соответствующий пример для каждой из схем.</w:t>
      </w:r>
    </w:p>
    <w:p w14:paraId="63C7195B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Поясните, в</w:t>
      </w:r>
      <w:r w:rsidRPr="00827228">
        <w:rPr>
          <w:sz w:val="28"/>
          <w:szCs w:val="28"/>
        </w:rPr>
        <w:t xml:space="preserve"> чём состоит сущность методов эффективности оценки ИС/ИТ на основе инвестиционного анализа</w:t>
      </w:r>
      <w:r>
        <w:rPr>
          <w:sz w:val="28"/>
          <w:szCs w:val="28"/>
        </w:rPr>
        <w:t>. Расскажите, к</w:t>
      </w:r>
      <w:r w:rsidRPr="00827228">
        <w:rPr>
          <w:sz w:val="28"/>
          <w:szCs w:val="28"/>
        </w:rPr>
        <w:t>ак рассчитываются известные вам количественные (финансовые) критерии оценки инвестиций в ИТ/ИС с учётом фактора времени</w:t>
      </w:r>
      <w:r>
        <w:rPr>
          <w:sz w:val="28"/>
          <w:szCs w:val="28"/>
        </w:rPr>
        <w:t>.</w:t>
      </w:r>
    </w:p>
    <w:p w14:paraId="6824AE5E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Охарактеризуйте известные Вам критерии оценки эффективности инвестиционных проектов без учёта фактора времени. </w:t>
      </w:r>
    </w:p>
    <w:p w14:paraId="62424515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Аргументированно подтвердите или опровергните следующее утверждение: «Простой (</w:t>
      </w:r>
      <w:proofErr w:type="spellStart"/>
      <w:r w:rsidRPr="00827228">
        <w:rPr>
          <w:sz w:val="28"/>
          <w:szCs w:val="28"/>
        </w:rPr>
        <w:t>недисконтированный</w:t>
      </w:r>
      <w:proofErr w:type="spellEnd"/>
      <w:r w:rsidRPr="00827228">
        <w:rPr>
          <w:sz w:val="28"/>
          <w:szCs w:val="28"/>
        </w:rPr>
        <w:t>) срок окупаемости проекта тем короче, чем выше норма амортизационных отчислений.» Поясните при этом, как учитываются амортизационные отчисления в денежном потоке по проекту. Сравните между собой простой и дисконтированный сроки окупаемости по проекту.</w:t>
      </w:r>
    </w:p>
    <w:p w14:paraId="236116EA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Подробно опишите, как проводится инвестиционный анализ единичного ИТ-проекта.</w:t>
      </w:r>
    </w:p>
    <w:p w14:paraId="5EB8D224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Подробно опишите, как проводится инвестиционный анализ конкурирующих ИТ-проектов.</w:t>
      </w:r>
    </w:p>
    <w:p w14:paraId="7362A5B0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lastRenderedPageBreak/>
        <w:t>Опишите, как реализуется учёт факторов неопределённости и риска при анализе инвестиций в ИС/ИТ при использовании следующих подходов: 1) определение ставки дисконтирования с учётом риска; 2) метод сценариев (пессимизма – наиболее вероятного развития событий – оптимизма).</w:t>
      </w:r>
    </w:p>
    <w:p w14:paraId="2A7B3F62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Подробно опишите методику расчёта точки безубыточности по инвестиционному проекту. </w:t>
      </w:r>
      <w:r>
        <w:rPr>
          <w:sz w:val="28"/>
          <w:szCs w:val="28"/>
        </w:rPr>
        <w:t>Поясните, н</w:t>
      </w:r>
      <w:r w:rsidRPr="00827228">
        <w:rPr>
          <w:sz w:val="28"/>
          <w:szCs w:val="28"/>
        </w:rPr>
        <w:t>а каком этапе этой методики используется понятие «налоговый щит амортизации»</w:t>
      </w:r>
      <w:r>
        <w:rPr>
          <w:sz w:val="28"/>
          <w:szCs w:val="28"/>
        </w:rPr>
        <w:t xml:space="preserve"> и</w:t>
      </w:r>
      <w:r w:rsidRPr="00827228">
        <w:rPr>
          <w:sz w:val="28"/>
          <w:szCs w:val="28"/>
        </w:rPr>
        <w:t xml:space="preserve"> что оно обозначает.</w:t>
      </w:r>
    </w:p>
    <w:p w14:paraId="553B628D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Объясните, с чем связана сложность количественной оценки эффективности ИС/ИТ</w:t>
      </w:r>
      <w:r>
        <w:rPr>
          <w:sz w:val="28"/>
          <w:szCs w:val="28"/>
        </w:rPr>
        <w:t xml:space="preserve"> и д</w:t>
      </w:r>
      <w:r w:rsidRPr="00827228">
        <w:rPr>
          <w:sz w:val="28"/>
          <w:szCs w:val="28"/>
        </w:rPr>
        <w:t>ля каких целей в задачах определения эффективности ИС/ИТ применяются методы экспертного оценивания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Приведите примеры.</w:t>
      </w:r>
    </w:p>
    <w:p w14:paraId="62408DCB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Расскажите, к</w:t>
      </w:r>
      <w:r w:rsidRPr="00827228">
        <w:rPr>
          <w:sz w:val="28"/>
          <w:szCs w:val="28"/>
        </w:rPr>
        <w:t>ак производится оценка эффективности и выбор ИТ-проектов на основе модифицированного метода прикладной информационной экономки</w:t>
      </w:r>
      <w:r>
        <w:rPr>
          <w:sz w:val="28"/>
          <w:szCs w:val="28"/>
        </w:rPr>
        <w:t>.</w:t>
      </w:r>
    </w:p>
    <w:p w14:paraId="618C8507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Раскройте </w:t>
      </w:r>
      <w:r w:rsidRPr="00827228">
        <w:rPr>
          <w:sz w:val="28"/>
          <w:szCs w:val="28"/>
        </w:rPr>
        <w:t>сущность затратных методов оценки ИС/ИТ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Охарактеризуйте метод определения совокупной стоимости владения (</w:t>
      </w:r>
      <w:proofErr w:type="spellStart"/>
      <w:r w:rsidRPr="00827228">
        <w:rPr>
          <w:sz w:val="28"/>
          <w:szCs w:val="28"/>
        </w:rPr>
        <w:t>Total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Cost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of</w:t>
      </w:r>
      <w:proofErr w:type="spellEnd"/>
      <w:r w:rsidRPr="00827228">
        <w:rPr>
          <w:sz w:val="28"/>
          <w:szCs w:val="28"/>
        </w:rPr>
        <w:t xml:space="preserve"> </w:t>
      </w:r>
      <w:proofErr w:type="spellStart"/>
      <w:r w:rsidRPr="00827228">
        <w:rPr>
          <w:sz w:val="28"/>
          <w:szCs w:val="28"/>
        </w:rPr>
        <w:t>Ownership</w:t>
      </w:r>
      <w:proofErr w:type="spellEnd"/>
      <w:r w:rsidRPr="00827228">
        <w:rPr>
          <w:sz w:val="28"/>
          <w:szCs w:val="28"/>
        </w:rPr>
        <w:t>, TCO)</w:t>
      </w:r>
      <w:r>
        <w:rPr>
          <w:sz w:val="28"/>
          <w:szCs w:val="28"/>
        </w:rPr>
        <w:t xml:space="preserve"> и поясните, к</w:t>
      </w:r>
      <w:r w:rsidRPr="00827228">
        <w:rPr>
          <w:sz w:val="28"/>
          <w:szCs w:val="28"/>
        </w:rPr>
        <w:t>ак используется показатель ТСО при оценке альтернативных проектов</w:t>
      </w:r>
      <w:r>
        <w:rPr>
          <w:sz w:val="28"/>
          <w:szCs w:val="28"/>
        </w:rPr>
        <w:t>.</w:t>
      </w:r>
    </w:p>
    <w:p w14:paraId="66D8470A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Объясните, как сбалансированная система показателей может использоваться для управления информационным капиталом.</w:t>
      </w:r>
    </w:p>
    <w:p w14:paraId="122A413F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Поясните, п</w:t>
      </w:r>
      <w:r w:rsidRPr="00827228">
        <w:rPr>
          <w:sz w:val="28"/>
          <w:szCs w:val="28"/>
        </w:rPr>
        <w:t>очему оценка социальной эффективности является сложной задачей</w:t>
      </w:r>
      <w:r>
        <w:rPr>
          <w:sz w:val="28"/>
          <w:szCs w:val="28"/>
        </w:rPr>
        <w:t>.</w:t>
      </w:r>
      <w:r w:rsidRPr="00827228">
        <w:rPr>
          <w:sz w:val="28"/>
          <w:szCs w:val="28"/>
        </w:rPr>
        <w:t xml:space="preserve"> Приведите примеры показателей оценки социальной эффективности инвестиций в ИТ/ИС. </w:t>
      </w:r>
      <w:r>
        <w:rPr>
          <w:sz w:val="28"/>
          <w:szCs w:val="28"/>
        </w:rPr>
        <w:t>Расскажите, к</w:t>
      </w:r>
      <w:r w:rsidRPr="00827228">
        <w:rPr>
          <w:sz w:val="28"/>
          <w:szCs w:val="28"/>
        </w:rPr>
        <w:t>ак определить влияние отдельных факторов на совокупный показатель с использованием метода цепных подстановок</w:t>
      </w:r>
      <w:r>
        <w:rPr>
          <w:sz w:val="28"/>
          <w:szCs w:val="28"/>
        </w:rPr>
        <w:t>.</w:t>
      </w:r>
    </w:p>
    <w:p w14:paraId="7A15D5F7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 xml:space="preserve">Объясните, когда в практических целях возникает необходимость использования качественных методов оценки ИС/ИТ. </w:t>
      </w:r>
    </w:p>
    <w:p w14:paraId="32BE5AE5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827228">
        <w:rPr>
          <w:sz w:val="28"/>
          <w:szCs w:val="28"/>
        </w:rPr>
        <w:t>Охарактеризуйте основные типы шкал и методы измерений, применяемые в экспертном оценивании.</w:t>
      </w:r>
    </w:p>
    <w:p w14:paraId="4BB1C7E6" w14:textId="77777777" w:rsidR="001C36F4" w:rsidRPr="00827228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contextualSpacing/>
        <w:jc w:val="both"/>
        <w:rPr>
          <w:sz w:val="28"/>
          <w:szCs w:val="28"/>
        </w:rPr>
      </w:pPr>
      <w:r w:rsidRPr="00FE1083">
        <w:rPr>
          <w:sz w:val="28"/>
          <w:szCs w:val="28"/>
        </w:rPr>
        <w:t xml:space="preserve">Опишите методы получения групповой экспертной оценки на основе индивидуальных мнений экспертов в </w:t>
      </w:r>
      <w:r>
        <w:rPr>
          <w:sz w:val="28"/>
          <w:szCs w:val="28"/>
        </w:rPr>
        <w:t xml:space="preserve">порядковой </w:t>
      </w:r>
      <w:r w:rsidRPr="00FE1083">
        <w:rPr>
          <w:sz w:val="28"/>
          <w:szCs w:val="28"/>
        </w:rPr>
        <w:t>шкале.</w:t>
      </w:r>
    </w:p>
    <w:p w14:paraId="7E4EB20B" w14:textId="77777777" w:rsidR="001C36F4" w:rsidRDefault="001C36F4" w:rsidP="00D75535">
      <w:pPr>
        <w:pStyle w:val="a6"/>
        <w:numPr>
          <w:ilvl w:val="0"/>
          <w:numId w:val="19"/>
        </w:numPr>
        <w:tabs>
          <w:tab w:val="left" w:pos="1134"/>
        </w:tabs>
        <w:overflowPunct w:val="0"/>
        <w:adjustRightInd w:val="0"/>
        <w:ind w:left="426" w:hanging="426"/>
        <w:jc w:val="both"/>
        <w:rPr>
          <w:sz w:val="28"/>
          <w:szCs w:val="28"/>
        </w:rPr>
      </w:pPr>
      <w:bookmarkStart w:id="14" w:name="_Hlk535567254"/>
      <w:r w:rsidRPr="00827228">
        <w:rPr>
          <w:sz w:val="28"/>
          <w:szCs w:val="28"/>
        </w:rPr>
        <w:t>Опишите методы получения групповой экспертной оценки на основе индивидуальных мнений экспертов в шкале интервалов.</w:t>
      </w:r>
      <w:bookmarkEnd w:id="14"/>
    </w:p>
    <w:p w14:paraId="755D7857" w14:textId="77777777" w:rsidR="001C36F4" w:rsidRDefault="001C36F4" w:rsidP="001C36F4">
      <w:pPr>
        <w:overflowPunct w:val="0"/>
        <w:adjustRightInd w:val="0"/>
        <w:jc w:val="center"/>
        <w:rPr>
          <w:i/>
          <w:sz w:val="28"/>
          <w:szCs w:val="28"/>
        </w:rPr>
      </w:pPr>
    </w:p>
    <w:p w14:paraId="45466B17" w14:textId="26F5D907" w:rsidR="002E4A3B" w:rsidRPr="00956FD3" w:rsidRDefault="002E4A3B" w:rsidP="00961EC7">
      <w:pPr>
        <w:ind w:right="17" w:firstLine="708"/>
        <w:jc w:val="center"/>
        <w:rPr>
          <w:b/>
          <w:bCs/>
          <w:i/>
          <w:sz w:val="28"/>
          <w:szCs w:val="28"/>
        </w:rPr>
      </w:pPr>
      <w:r w:rsidRPr="00956FD3">
        <w:rPr>
          <w:b/>
          <w:bCs/>
          <w:i/>
          <w:sz w:val="28"/>
          <w:szCs w:val="28"/>
        </w:rPr>
        <w:t>Методические материалы, определяющие процедуры оценивания знаний, умений</w:t>
      </w:r>
    </w:p>
    <w:p w14:paraId="39873C94" w14:textId="77777777" w:rsidR="002E4A3B" w:rsidRPr="002E4A3B" w:rsidRDefault="002E4A3B" w:rsidP="00226610">
      <w:pPr>
        <w:ind w:right="-124" w:firstLine="708"/>
        <w:jc w:val="both"/>
        <w:rPr>
          <w:b/>
          <w:bCs/>
          <w:sz w:val="28"/>
          <w:szCs w:val="28"/>
        </w:rPr>
      </w:pPr>
      <w:r w:rsidRPr="002E4A3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E4A3B">
        <w:rPr>
          <w:sz w:val="28"/>
          <w:szCs w:val="28"/>
        </w:rPr>
        <w:t>бакалавриата</w:t>
      </w:r>
      <w:proofErr w:type="spellEnd"/>
      <w:r w:rsidRPr="002E4A3B">
        <w:rPr>
          <w:sz w:val="28"/>
          <w:szCs w:val="28"/>
        </w:rPr>
        <w:t xml:space="preserve"> и магистратуры в Финансовом университете».</w:t>
      </w:r>
    </w:p>
    <w:p w14:paraId="3C98DE13" w14:textId="77777777" w:rsidR="00892EBC" w:rsidRDefault="00892EBC" w:rsidP="00715C42">
      <w:pPr>
        <w:pStyle w:val="a4"/>
        <w:ind w:right="511"/>
        <w:rPr>
          <w:sz w:val="27"/>
        </w:rPr>
      </w:pPr>
    </w:p>
    <w:p w14:paraId="1806675D" w14:textId="77777777" w:rsidR="00933157" w:rsidRDefault="00933157">
      <w:pPr>
        <w:widowControl/>
        <w:autoSpaceDE/>
        <w:autoSpaceDN/>
        <w:rPr>
          <w:rFonts w:eastAsia="Calibri"/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4F8C58BE" w14:textId="74345DFB" w:rsidR="00892EBC" w:rsidRPr="00073760" w:rsidRDefault="00073760" w:rsidP="00226610">
      <w:pPr>
        <w:pStyle w:val="1"/>
        <w:tabs>
          <w:tab w:val="left" w:pos="0"/>
        </w:tabs>
        <w:ind w:left="0" w:right="17"/>
        <w:rPr>
          <w:rFonts w:ascii="Times New Roman" w:hAnsi="Times New Roman"/>
          <w:sz w:val="28"/>
          <w:szCs w:val="28"/>
        </w:rPr>
      </w:pPr>
      <w:r w:rsidRPr="00073760">
        <w:rPr>
          <w:rFonts w:ascii="Times New Roman" w:hAnsi="Times New Roman"/>
          <w:sz w:val="28"/>
          <w:szCs w:val="28"/>
        </w:rPr>
        <w:lastRenderedPageBreak/>
        <w:t xml:space="preserve">8. </w:t>
      </w:r>
      <w:r w:rsidR="00892EBC" w:rsidRPr="00073760">
        <w:rPr>
          <w:rFonts w:ascii="Times New Roman" w:hAnsi="Times New Roman"/>
          <w:sz w:val="28"/>
          <w:szCs w:val="28"/>
        </w:rPr>
        <w:t>Перечень основной и дополнительной учебной литературы, необходимой для освоения</w:t>
      </w:r>
      <w:r w:rsidR="00892EBC" w:rsidRPr="0007376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92EBC" w:rsidRPr="00073760">
        <w:rPr>
          <w:rFonts w:ascii="Times New Roman" w:hAnsi="Times New Roman"/>
          <w:sz w:val="28"/>
          <w:szCs w:val="28"/>
        </w:rPr>
        <w:t>дисциплины</w:t>
      </w:r>
    </w:p>
    <w:p w14:paraId="563542B2" w14:textId="77777777" w:rsidR="00555363" w:rsidRPr="00956FD3" w:rsidRDefault="00555363" w:rsidP="00715C42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bookmarkStart w:id="15" w:name="_Hlk120370464"/>
      <w:bookmarkStart w:id="16" w:name="_Hlk120376658"/>
      <w:r w:rsidRPr="00956FD3">
        <w:rPr>
          <w:b/>
          <w:i/>
          <w:sz w:val="28"/>
          <w:szCs w:val="28"/>
        </w:rPr>
        <w:t>Нормативно-правовые акты</w:t>
      </w:r>
    </w:p>
    <w:p w14:paraId="1588F74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17" w:name="_Hlk120371771"/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14:paraId="4282423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1A3239E1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p w14:paraId="13E32BAE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Федеральный закон «Об организации предоставления государственных и муниципальных услуг». N 210-ФЗ от 27 июля 2010 года. </w:t>
      </w:r>
    </w:p>
    <w:p w14:paraId="0D0F7BDE" w14:textId="7F38740E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14:paraId="6D070777" w14:textId="77777777" w:rsidR="00CF6AEA" w:rsidRDefault="00CF6AEA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2299A4E8" w14:textId="1567AC1B" w:rsidR="00555363" w:rsidRPr="00956FD3" w:rsidRDefault="002D776C" w:rsidP="00CF6AEA">
      <w:pPr>
        <w:pStyle w:val="1"/>
        <w:tabs>
          <w:tab w:val="left" w:pos="0"/>
        </w:tabs>
        <w:spacing w:before="4" w:line="321" w:lineRule="exact"/>
        <w:ind w:left="0" w:right="17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</w:rPr>
        <w:t>О</w:t>
      </w:r>
      <w:r w:rsidR="00555363" w:rsidRPr="00956FD3">
        <w:rPr>
          <w:rFonts w:ascii="Times New Roman" w:hAnsi="Times New Roman"/>
          <w:i/>
          <w:sz w:val="28"/>
          <w:szCs w:val="28"/>
        </w:rPr>
        <w:t>сновная:</w:t>
      </w:r>
    </w:p>
    <w:p w14:paraId="5F4C67C8" w14:textId="77777777" w:rsidR="007A45E5" w:rsidRPr="00464333" w:rsidRDefault="007A45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18" w:name="_Hlk531211781"/>
      <w:bookmarkStart w:id="19" w:name="_Hlk120376629"/>
      <w:r w:rsidRPr="00464333">
        <w:rPr>
          <w:sz w:val="28"/>
          <w:szCs w:val="28"/>
        </w:rPr>
        <w:t xml:space="preserve">Экономика информационных систем: управление и оценка </w:t>
      </w:r>
      <w:proofErr w:type="gramStart"/>
      <w:r w:rsidRPr="00464333">
        <w:rPr>
          <w:sz w:val="28"/>
          <w:szCs w:val="28"/>
        </w:rPr>
        <w:t>эффективности :</w:t>
      </w:r>
      <w:proofErr w:type="gramEnd"/>
      <w:r w:rsidRPr="00464333">
        <w:rPr>
          <w:sz w:val="28"/>
          <w:szCs w:val="28"/>
        </w:rPr>
        <w:t xml:space="preserve"> учебник / Н.Ф. Алтухова, Е.В. Васильева, Е.А. Деева [и др.]. — </w:t>
      </w:r>
      <w:proofErr w:type="gramStart"/>
      <w:r w:rsidRPr="00464333">
        <w:rPr>
          <w:sz w:val="28"/>
          <w:szCs w:val="28"/>
        </w:rPr>
        <w:t>Москва :</w:t>
      </w:r>
      <w:proofErr w:type="gramEnd"/>
      <w:r w:rsidRPr="00464333">
        <w:rPr>
          <w:sz w:val="28"/>
          <w:szCs w:val="28"/>
        </w:rPr>
        <w:t xml:space="preserve"> КНОРУС, 2020. — 624 с. </w:t>
      </w:r>
    </w:p>
    <w:bookmarkEnd w:id="18"/>
    <w:p w14:paraId="7CD616FD" w14:textId="1A64A01F" w:rsidR="00555363" w:rsidRPr="00956FD3" w:rsidRDefault="0027618B" w:rsidP="0027618B">
      <w:pPr>
        <w:pStyle w:val="1"/>
        <w:tabs>
          <w:tab w:val="left" w:pos="0"/>
        </w:tabs>
        <w:spacing w:before="3" w:line="321" w:lineRule="exact"/>
        <w:ind w:left="0" w:right="51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</w:t>
      </w:r>
      <w:r w:rsidR="002D776C">
        <w:rPr>
          <w:rFonts w:ascii="Times New Roman" w:hAnsi="Times New Roman"/>
          <w:i/>
          <w:sz w:val="28"/>
          <w:szCs w:val="28"/>
        </w:rPr>
        <w:t>Д</w:t>
      </w:r>
      <w:r w:rsidR="00555363" w:rsidRPr="00956FD3">
        <w:rPr>
          <w:rFonts w:ascii="Times New Roman" w:hAnsi="Times New Roman"/>
          <w:i/>
          <w:sz w:val="28"/>
          <w:szCs w:val="28"/>
        </w:rPr>
        <w:t>ополнительная:</w:t>
      </w:r>
    </w:p>
    <w:p w14:paraId="04D7F9E4" w14:textId="2BFB4891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bookmarkStart w:id="20" w:name="_Hlk29883369"/>
      <w:bookmarkEnd w:id="15"/>
      <w:bookmarkEnd w:id="16"/>
      <w:bookmarkEnd w:id="17"/>
      <w:bookmarkEnd w:id="19"/>
      <w:proofErr w:type="spellStart"/>
      <w:r w:rsidRPr="0020233B">
        <w:rPr>
          <w:sz w:val="28"/>
          <w:szCs w:val="28"/>
        </w:rPr>
        <w:t>Рыжко</w:t>
      </w:r>
      <w:proofErr w:type="spellEnd"/>
      <w:r w:rsidRPr="0020233B">
        <w:rPr>
          <w:sz w:val="28"/>
          <w:szCs w:val="28"/>
        </w:rPr>
        <w:t xml:space="preserve">, А.Л. Экономика информационных </w:t>
      </w:r>
      <w:proofErr w:type="gramStart"/>
      <w:r w:rsidRPr="0020233B">
        <w:rPr>
          <w:sz w:val="28"/>
          <w:szCs w:val="28"/>
        </w:rPr>
        <w:t>систем :</w:t>
      </w:r>
      <w:proofErr w:type="gramEnd"/>
      <w:r w:rsidRPr="0020233B">
        <w:rPr>
          <w:sz w:val="28"/>
          <w:szCs w:val="28"/>
        </w:rPr>
        <w:t xml:space="preserve"> учебное пособие для </w:t>
      </w:r>
      <w:proofErr w:type="spellStart"/>
      <w:r w:rsidRPr="0020233B">
        <w:rPr>
          <w:sz w:val="28"/>
          <w:szCs w:val="28"/>
        </w:rPr>
        <w:t>бакалавриата</w:t>
      </w:r>
      <w:proofErr w:type="spellEnd"/>
      <w:r w:rsidRPr="0020233B">
        <w:rPr>
          <w:sz w:val="28"/>
          <w:szCs w:val="28"/>
        </w:rPr>
        <w:t xml:space="preserve"> и магистратуры / А.Л. </w:t>
      </w:r>
      <w:proofErr w:type="spellStart"/>
      <w:r w:rsidRPr="0020233B">
        <w:rPr>
          <w:sz w:val="28"/>
          <w:szCs w:val="28"/>
        </w:rPr>
        <w:t>Рыжко</w:t>
      </w:r>
      <w:proofErr w:type="spellEnd"/>
      <w:r w:rsidRPr="0020233B">
        <w:rPr>
          <w:sz w:val="28"/>
          <w:szCs w:val="28"/>
        </w:rPr>
        <w:t xml:space="preserve">, Н.А. </w:t>
      </w:r>
      <w:proofErr w:type="spellStart"/>
      <w:r w:rsidRPr="0020233B">
        <w:rPr>
          <w:sz w:val="28"/>
          <w:szCs w:val="28"/>
        </w:rPr>
        <w:t>Рыжко,Н.М</w:t>
      </w:r>
      <w:proofErr w:type="spellEnd"/>
      <w:r w:rsidRPr="0020233B">
        <w:rPr>
          <w:sz w:val="28"/>
          <w:szCs w:val="28"/>
        </w:rPr>
        <w:t xml:space="preserve">. Лобанова, Е.О. </w:t>
      </w:r>
      <w:proofErr w:type="spellStart"/>
      <w:r w:rsidRPr="0020233B">
        <w:rPr>
          <w:sz w:val="28"/>
          <w:szCs w:val="28"/>
        </w:rPr>
        <w:t>Кучинская</w:t>
      </w:r>
      <w:proofErr w:type="spellEnd"/>
      <w:r w:rsidRPr="0020233B">
        <w:rPr>
          <w:sz w:val="28"/>
          <w:szCs w:val="28"/>
        </w:rPr>
        <w:t xml:space="preserve">. – 2-е изд., </w:t>
      </w:r>
      <w:proofErr w:type="spellStart"/>
      <w:r w:rsidRPr="0020233B">
        <w:rPr>
          <w:sz w:val="28"/>
          <w:szCs w:val="28"/>
        </w:rPr>
        <w:t>испр</w:t>
      </w:r>
      <w:proofErr w:type="spellEnd"/>
      <w:r w:rsidRPr="0020233B">
        <w:rPr>
          <w:sz w:val="28"/>
          <w:szCs w:val="28"/>
        </w:rPr>
        <w:t xml:space="preserve">. и </w:t>
      </w:r>
      <w:proofErr w:type="spellStart"/>
      <w:proofErr w:type="gramStart"/>
      <w:r w:rsidRPr="0020233B">
        <w:rPr>
          <w:sz w:val="28"/>
          <w:szCs w:val="28"/>
        </w:rPr>
        <w:t>доп</w:t>
      </w:r>
      <w:proofErr w:type="spellEnd"/>
      <w:r w:rsidRPr="0020233B">
        <w:rPr>
          <w:sz w:val="28"/>
          <w:szCs w:val="28"/>
        </w:rPr>
        <w:t xml:space="preserve"> .</w:t>
      </w:r>
      <w:proofErr w:type="gramEnd"/>
      <w:r w:rsidRPr="0020233B">
        <w:rPr>
          <w:sz w:val="28"/>
          <w:szCs w:val="28"/>
        </w:rPr>
        <w:t xml:space="preserve">– Москва: </w:t>
      </w:r>
      <w:proofErr w:type="spellStart"/>
      <w:r w:rsidRPr="0020233B">
        <w:rPr>
          <w:sz w:val="28"/>
          <w:szCs w:val="28"/>
        </w:rPr>
        <w:t>Юрайт</w:t>
      </w:r>
      <w:proofErr w:type="spellEnd"/>
      <w:r w:rsidRPr="0020233B">
        <w:rPr>
          <w:sz w:val="28"/>
          <w:szCs w:val="28"/>
        </w:rPr>
        <w:t xml:space="preserve">, 2019 . – 176 с. – ЭБС </w:t>
      </w:r>
      <w:proofErr w:type="spellStart"/>
      <w:r w:rsidRPr="0020233B">
        <w:rPr>
          <w:sz w:val="28"/>
          <w:szCs w:val="28"/>
        </w:rPr>
        <w:t>Юрайт</w:t>
      </w:r>
      <w:proofErr w:type="spellEnd"/>
      <w:r w:rsidRPr="0020233B">
        <w:rPr>
          <w:sz w:val="28"/>
          <w:szCs w:val="28"/>
        </w:rPr>
        <w:t>. - URL: https://www.biblio-online.ru/bcode/438828 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–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</w:t>
      </w:r>
    </w:p>
    <w:bookmarkEnd w:id="20"/>
    <w:p w14:paraId="6C9A436B" w14:textId="605DF390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 w:rsidRPr="0020233B">
        <w:rPr>
          <w:sz w:val="28"/>
          <w:szCs w:val="28"/>
        </w:rPr>
        <w:t xml:space="preserve">Лобанова, Н.М. Эффективность информационных технологий: учебник и практикум для академического </w:t>
      </w:r>
      <w:proofErr w:type="spellStart"/>
      <w:r w:rsidRPr="0020233B">
        <w:rPr>
          <w:sz w:val="28"/>
          <w:szCs w:val="28"/>
        </w:rPr>
        <w:t>бакалавриата</w:t>
      </w:r>
      <w:proofErr w:type="spellEnd"/>
      <w:r w:rsidRPr="0020233B">
        <w:rPr>
          <w:sz w:val="28"/>
          <w:szCs w:val="28"/>
        </w:rPr>
        <w:t xml:space="preserve"> / Н.М. Лобанова, Н.Ф. Алтухова; </w:t>
      </w:r>
      <w:proofErr w:type="spellStart"/>
      <w:r w:rsidRPr="0020233B">
        <w:rPr>
          <w:sz w:val="28"/>
          <w:szCs w:val="28"/>
        </w:rPr>
        <w:t>Финуниверситет</w:t>
      </w:r>
      <w:proofErr w:type="spellEnd"/>
      <w:r w:rsidRPr="0020233B">
        <w:rPr>
          <w:sz w:val="28"/>
          <w:szCs w:val="28"/>
        </w:rPr>
        <w:t xml:space="preserve">. - </w:t>
      </w:r>
      <w:proofErr w:type="gramStart"/>
      <w:r w:rsidRPr="0020233B">
        <w:rPr>
          <w:sz w:val="28"/>
          <w:szCs w:val="28"/>
        </w:rPr>
        <w:t xml:space="preserve">Москва:  </w:t>
      </w:r>
      <w:proofErr w:type="spellStart"/>
      <w:r w:rsidRPr="0020233B">
        <w:rPr>
          <w:sz w:val="28"/>
          <w:szCs w:val="28"/>
        </w:rPr>
        <w:t>Юрайт</w:t>
      </w:r>
      <w:proofErr w:type="spellEnd"/>
      <w:proofErr w:type="gramEnd"/>
      <w:r w:rsidRPr="0020233B">
        <w:rPr>
          <w:sz w:val="28"/>
          <w:szCs w:val="28"/>
        </w:rPr>
        <w:t xml:space="preserve">, 2016, 2017. - 238 с. –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непосредственный. - То же. - 2019. - URL: https://www.biblio-online.ru/book/effektivnost-informacionnyh-tehnologiy-432997 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-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 </w:t>
      </w:r>
    </w:p>
    <w:p w14:paraId="75195B6A" w14:textId="2A36878F" w:rsidR="002320E5" w:rsidRPr="0020233B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proofErr w:type="spellStart"/>
      <w:r w:rsidRPr="0020233B">
        <w:rPr>
          <w:sz w:val="28"/>
          <w:szCs w:val="28"/>
        </w:rPr>
        <w:t>Кохно</w:t>
      </w:r>
      <w:proofErr w:type="spellEnd"/>
      <w:r w:rsidRPr="0020233B">
        <w:rPr>
          <w:sz w:val="28"/>
          <w:szCs w:val="28"/>
        </w:rPr>
        <w:t xml:space="preserve">, П.А. Корпоративная экономика информационных систем: монография / П.А. </w:t>
      </w:r>
      <w:proofErr w:type="spellStart"/>
      <w:r w:rsidRPr="0020233B">
        <w:rPr>
          <w:sz w:val="28"/>
          <w:szCs w:val="28"/>
        </w:rPr>
        <w:t>Кохно</w:t>
      </w:r>
      <w:proofErr w:type="spellEnd"/>
      <w:r w:rsidRPr="0020233B">
        <w:rPr>
          <w:sz w:val="28"/>
          <w:szCs w:val="28"/>
        </w:rPr>
        <w:t xml:space="preserve"> и др. – Москва: </w:t>
      </w:r>
      <w:proofErr w:type="spellStart"/>
      <w:r w:rsidRPr="0020233B">
        <w:rPr>
          <w:sz w:val="28"/>
          <w:szCs w:val="28"/>
        </w:rPr>
        <w:t>Русайнс</w:t>
      </w:r>
      <w:proofErr w:type="spellEnd"/>
      <w:r w:rsidRPr="0020233B">
        <w:rPr>
          <w:sz w:val="28"/>
          <w:szCs w:val="28"/>
        </w:rPr>
        <w:t>, 2018. – 272 с. – ЭБС BOOK.ru. - URL: https://www.book.ru/book/929501(дата обращения: 30.</w:t>
      </w:r>
      <w:r w:rsidR="0020233B">
        <w:rPr>
          <w:sz w:val="28"/>
          <w:szCs w:val="28"/>
        </w:rPr>
        <w:t>11</w:t>
      </w:r>
      <w:r w:rsidRPr="0020233B">
        <w:rPr>
          <w:sz w:val="28"/>
          <w:szCs w:val="28"/>
        </w:rPr>
        <w:t>.202</w:t>
      </w:r>
      <w:r w:rsidR="0020233B">
        <w:rPr>
          <w:sz w:val="28"/>
          <w:szCs w:val="28"/>
        </w:rPr>
        <w:t>2</w:t>
      </w:r>
      <w:r w:rsidRPr="0020233B">
        <w:rPr>
          <w:sz w:val="28"/>
          <w:szCs w:val="28"/>
        </w:rPr>
        <w:t xml:space="preserve">). -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электронный. </w:t>
      </w:r>
    </w:p>
    <w:p w14:paraId="68D4F6A7" w14:textId="216D43D0" w:rsidR="002320E5" w:rsidRDefault="002320E5" w:rsidP="00D75535">
      <w:pPr>
        <w:pStyle w:val="Default"/>
        <w:numPr>
          <w:ilvl w:val="0"/>
          <w:numId w:val="7"/>
        </w:numPr>
        <w:ind w:left="714" w:hanging="357"/>
        <w:jc w:val="both"/>
        <w:rPr>
          <w:sz w:val="28"/>
          <w:szCs w:val="28"/>
        </w:rPr>
      </w:pPr>
      <w:r w:rsidRPr="0020233B">
        <w:rPr>
          <w:sz w:val="28"/>
          <w:szCs w:val="28"/>
        </w:rPr>
        <w:t xml:space="preserve">Васильева, Л.Н. Моделирование микроэкономических процессов и </w:t>
      </w:r>
      <w:proofErr w:type="gramStart"/>
      <w:r w:rsidRPr="0020233B">
        <w:rPr>
          <w:sz w:val="28"/>
          <w:szCs w:val="28"/>
        </w:rPr>
        <w:t>систем :</w:t>
      </w:r>
      <w:proofErr w:type="gramEnd"/>
      <w:r w:rsidRPr="0020233B">
        <w:rPr>
          <w:sz w:val="28"/>
          <w:szCs w:val="28"/>
        </w:rPr>
        <w:t xml:space="preserve"> учебник / Л.Н. Васильева, Е.А. Деева— Москва : </w:t>
      </w:r>
      <w:proofErr w:type="spellStart"/>
      <w:r w:rsidRPr="0020233B">
        <w:rPr>
          <w:sz w:val="28"/>
          <w:szCs w:val="28"/>
        </w:rPr>
        <w:t>КноРус</w:t>
      </w:r>
      <w:proofErr w:type="spellEnd"/>
      <w:r w:rsidRPr="0020233B">
        <w:rPr>
          <w:sz w:val="28"/>
          <w:szCs w:val="28"/>
        </w:rPr>
        <w:t xml:space="preserve">, 2020. — 392 с. — ЭБС BOOK.ru. — URL: https://book.ru/book/934053 (дата обращения: </w:t>
      </w:r>
      <w:r w:rsidR="0020233B">
        <w:rPr>
          <w:sz w:val="28"/>
          <w:szCs w:val="28"/>
        </w:rPr>
        <w:t>30</w:t>
      </w:r>
      <w:r w:rsidRPr="0020233B">
        <w:rPr>
          <w:sz w:val="28"/>
          <w:szCs w:val="28"/>
        </w:rPr>
        <w:t>.1</w:t>
      </w:r>
      <w:r w:rsidR="0020233B">
        <w:rPr>
          <w:sz w:val="28"/>
          <w:szCs w:val="28"/>
        </w:rPr>
        <w:t>1</w:t>
      </w:r>
      <w:r w:rsidRPr="0020233B">
        <w:rPr>
          <w:sz w:val="28"/>
          <w:szCs w:val="28"/>
        </w:rPr>
        <w:t>.20</w:t>
      </w:r>
      <w:r w:rsidR="0020233B">
        <w:rPr>
          <w:sz w:val="28"/>
          <w:szCs w:val="28"/>
        </w:rPr>
        <w:t>22</w:t>
      </w:r>
      <w:r w:rsidRPr="0020233B">
        <w:rPr>
          <w:sz w:val="28"/>
          <w:szCs w:val="28"/>
        </w:rPr>
        <w:t xml:space="preserve">). — </w:t>
      </w:r>
      <w:proofErr w:type="gramStart"/>
      <w:r w:rsidRPr="0020233B">
        <w:rPr>
          <w:sz w:val="28"/>
          <w:szCs w:val="28"/>
        </w:rPr>
        <w:t>Текст :</w:t>
      </w:r>
      <w:proofErr w:type="gramEnd"/>
      <w:r w:rsidRPr="0020233B">
        <w:rPr>
          <w:sz w:val="28"/>
          <w:szCs w:val="28"/>
        </w:rPr>
        <w:t xml:space="preserve"> электронный </w:t>
      </w:r>
    </w:p>
    <w:p w14:paraId="77CF44F2" w14:textId="7AB81827" w:rsidR="00933157" w:rsidRDefault="00933157">
      <w:pPr>
        <w:widowControl/>
        <w:autoSpaceDE/>
        <w:autoSpaceDN/>
        <w:rPr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29AEACEA" w14:textId="12A543C4" w:rsidR="00555363" w:rsidRPr="00073760" w:rsidRDefault="00555363" w:rsidP="00226610">
      <w:pPr>
        <w:pStyle w:val="1"/>
        <w:numPr>
          <w:ilvl w:val="0"/>
          <w:numId w:val="34"/>
        </w:numPr>
        <w:tabs>
          <w:tab w:val="left" w:pos="0"/>
          <w:tab w:val="left" w:pos="2303"/>
          <w:tab w:val="left" w:pos="3773"/>
          <w:tab w:val="left" w:pos="9366"/>
        </w:tabs>
        <w:spacing w:before="89" w:line="322" w:lineRule="exact"/>
        <w:ind w:left="426" w:right="511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</w:t>
      </w:r>
      <w:r w:rsidRPr="00073760">
        <w:rPr>
          <w:rFonts w:ascii="Times New Roman" w:hAnsi="Times New Roman"/>
          <w:sz w:val="28"/>
          <w:szCs w:val="28"/>
        </w:rPr>
        <w:t>ресурсов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3760">
        <w:rPr>
          <w:rFonts w:ascii="Times New Roman" w:hAnsi="Times New Roman"/>
          <w:sz w:val="28"/>
          <w:szCs w:val="28"/>
        </w:rPr>
        <w:t>«Интернет», необходимых для освоения дисциплины</w:t>
      </w:r>
    </w:p>
    <w:p w14:paraId="2D2C5876" w14:textId="6FA1208F" w:rsidR="00555363" w:rsidRPr="005D1B9A" w:rsidRDefault="005D1B9A" w:rsidP="006A7715">
      <w:pPr>
        <w:pStyle w:val="a6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U</w:t>
      </w:r>
      <w:r w:rsidRPr="005D1B9A">
        <w:rPr>
          <w:sz w:val="28"/>
          <w:szCs w:val="28"/>
          <w:lang w:val="en-US"/>
        </w:rPr>
        <w:t>plab</w:t>
      </w:r>
      <w:proofErr w:type="spellEnd"/>
      <w:r>
        <w:rPr>
          <w:sz w:val="28"/>
          <w:szCs w:val="28"/>
          <w:lang w:val="en-US"/>
        </w:rPr>
        <w:t xml:space="preserve">. URL: </w:t>
      </w:r>
      <w:r w:rsidRPr="005D1B9A">
        <w:rPr>
          <w:sz w:val="28"/>
          <w:szCs w:val="28"/>
          <w:lang w:val="en-US"/>
        </w:rPr>
        <w:t xml:space="preserve"> </w:t>
      </w:r>
      <w:r w:rsidR="00555363" w:rsidRPr="005D1B9A">
        <w:rPr>
          <w:sz w:val="28"/>
          <w:szCs w:val="28"/>
          <w:lang w:val="en-US"/>
        </w:rPr>
        <w:t>https://</w:t>
      </w:r>
      <w:hyperlink r:id="rId9">
        <w:r w:rsidR="00555363" w:rsidRPr="005D1B9A">
          <w:rPr>
            <w:sz w:val="28"/>
            <w:szCs w:val="28"/>
            <w:lang w:val="en-US"/>
          </w:rPr>
          <w:t>www.uplab.ru/blog/corporate-portals/</w:t>
        </w:r>
      </w:hyperlink>
    </w:p>
    <w:p w14:paraId="194A7D56" w14:textId="2F3D29C8" w:rsidR="00555363" w:rsidRPr="005D1B9A" w:rsidRDefault="005D1B9A" w:rsidP="006A7715">
      <w:pPr>
        <w:pStyle w:val="a6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r w:rsidRPr="005D1B9A">
        <w:rPr>
          <w:sz w:val="28"/>
          <w:szCs w:val="28"/>
          <w:lang w:val="en-US"/>
        </w:rPr>
        <w:t xml:space="preserve">1C. </w:t>
      </w:r>
      <w:r>
        <w:rPr>
          <w:sz w:val="28"/>
          <w:szCs w:val="28"/>
          <w:lang w:val="en-US"/>
        </w:rPr>
        <w:t xml:space="preserve">URL: </w:t>
      </w:r>
      <w:r w:rsidRPr="005D1B9A">
        <w:rPr>
          <w:sz w:val="28"/>
          <w:szCs w:val="28"/>
          <w:lang w:val="en-US"/>
        </w:rPr>
        <w:t xml:space="preserve"> </w:t>
      </w:r>
      <w:hyperlink r:id="rId10" w:history="1">
        <w:r w:rsidRPr="005D1B9A">
          <w:rPr>
            <w:sz w:val="28"/>
            <w:szCs w:val="28"/>
            <w:lang w:val="en-US"/>
          </w:rPr>
          <w:t>http://1c.ru/vendors/bitrix/1c-bitrix-cp/1c-bitrix-cp.htm</w:t>
        </w:r>
      </w:hyperlink>
    </w:p>
    <w:p w14:paraId="59B7173F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21"/>
        <w:ind w:left="851" w:right="17" w:hanging="425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Веб</w:t>
      </w:r>
      <w:r w:rsidRPr="00073760">
        <w:rPr>
          <w:sz w:val="28"/>
          <w:szCs w:val="28"/>
          <w:lang w:val="en-US"/>
        </w:rPr>
        <w:t>-</w:t>
      </w:r>
      <w:r w:rsidRPr="00073760">
        <w:rPr>
          <w:sz w:val="28"/>
          <w:szCs w:val="28"/>
        </w:rPr>
        <w:t>браузеры</w:t>
      </w:r>
      <w:r w:rsidRPr="00073760">
        <w:rPr>
          <w:sz w:val="28"/>
          <w:szCs w:val="28"/>
          <w:lang w:val="en-US"/>
        </w:rPr>
        <w:t xml:space="preserve">: </w:t>
      </w:r>
      <w:hyperlink r:id="rId11">
        <w:r w:rsidRPr="00073760">
          <w:rPr>
            <w:sz w:val="28"/>
            <w:szCs w:val="28"/>
            <w:lang w:val="en-US"/>
          </w:rPr>
          <w:t>Firefox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2">
        <w:r w:rsidRPr="00073760">
          <w:rPr>
            <w:sz w:val="28"/>
            <w:szCs w:val="28"/>
            <w:lang w:val="en-US"/>
          </w:rPr>
          <w:t>Chrome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3">
        <w:r w:rsidRPr="00073760">
          <w:rPr>
            <w:sz w:val="28"/>
            <w:szCs w:val="28"/>
            <w:lang w:val="en-US"/>
          </w:rPr>
          <w:t>Opera</w:t>
        </w:r>
      </w:hyperlink>
      <w:r w:rsidRPr="00073760">
        <w:rPr>
          <w:sz w:val="28"/>
          <w:szCs w:val="28"/>
          <w:lang w:val="en-US"/>
        </w:rPr>
        <w:t xml:space="preserve">, </w:t>
      </w:r>
      <w:hyperlink r:id="rId14">
        <w:r w:rsidRPr="00073760">
          <w:rPr>
            <w:sz w:val="28"/>
            <w:szCs w:val="28"/>
            <w:lang w:val="en-US"/>
          </w:rPr>
          <w:t xml:space="preserve">Safari </w:t>
        </w:r>
      </w:hyperlink>
      <w:r w:rsidRPr="00073760">
        <w:rPr>
          <w:sz w:val="28"/>
          <w:szCs w:val="28"/>
        </w:rPr>
        <w:t>и</w:t>
      </w:r>
      <w:r w:rsidRPr="00073760">
        <w:rPr>
          <w:sz w:val="28"/>
          <w:szCs w:val="28"/>
          <w:lang w:val="en-US"/>
        </w:rPr>
        <w:t xml:space="preserve"> </w:t>
      </w:r>
      <w:hyperlink r:id="rId15">
        <w:r w:rsidRPr="00073760">
          <w:rPr>
            <w:sz w:val="28"/>
            <w:szCs w:val="28"/>
            <w:lang w:val="en-US"/>
          </w:rPr>
          <w:t>Internet Explorer</w:t>
        </w:r>
      </w:hyperlink>
      <w:r w:rsidRPr="00073760">
        <w:rPr>
          <w:sz w:val="28"/>
          <w:szCs w:val="28"/>
          <w:lang w:val="en-US"/>
        </w:rPr>
        <w:t>.</w:t>
      </w:r>
    </w:p>
    <w:p w14:paraId="60039EE8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22"/>
        <w:ind w:left="851" w:right="17" w:hanging="425"/>
        <w:rPr>
          <w:sz w:val="28"/>
          <w:szCs w:val="28"/>
          <w:lang w:val="en-US"/>
        </w:rPr>
      </w:pPr>
      <w:r w:rsidRPr="00073760">
        <w:rPr>
          <w:sz w:val="28"/>
          <w:szCs w:val="28"/>
        </w:rPr>
        <w:t>Электронная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библиотека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Финансового</w:t>
      </w:r>
      <w:r w:rsidRPr="00073760">
        <w:rPr>
          <w:sz w:val="28"/>
          <w:szCs w:val="28"/>
          <w:lang w:val="en-US"/>
        </w:rPr>
        <w:t xml:space="preserve"> </w:t>
      </w:r>
      <w:r w:rsidRPr="00073760">
        <w:rPr>
          <w:sz w:val="28"/>
          <w:szCs w:val="28"/>
        </w:rPr>
        <w:t>университета</w:t>
      </w:r>
      <w:r w:rsidRPr="00073760">
        <w:rPr>
          <w:sz w:val="28"/>
          <w:szCs w:val="28"/>
          <w:lang w:val="en-US"/>
        </w:rPr>
        <w:t xml:space="preserve"> (</w:t>
      </w:r>
      <w:r w:rsidRPr="00073760">
        <w:rPr>
          <w:sz w:val="28"/>
          <w:szCs w:val="28"/>
        </w:rPr>
        <w:t>ЭБ</w:t>
      </w:r>
      <w:r w:rsidRPr="00073760">
        <w:rPr>
          <w:sz w:val="28"/>
          <w:szCs w:val="28"/>
          <w:lang w:val="en-US"/>
        </w:rPr>
        <w:t xml:space="preserve">) </w:t>
      </w:r>
      <w:hyperlink r:id="rId16">
        <w:r w:rsidRPr="00073760">
          <w:rPr>
            <w:sz w:val="28"/>
            <w:szCs w:val="28"/>
            <w:lang w:val="en-US"/>
          </w:rPr>
          <w:t>http://elib.fa.ru/</w:t>
        </w:r>
      </w:hyperlink>
      <w:r w:rsidRPr="00073760">
        <w:rPr>
          <w:sz w:val="28"/>
          <w:szCs w:val="28"/>
          <w:lang w:val="en-US"/>
        </w:rPr>
        <w:t xml:space="preserve"> </w:t>
      </w:r>
      <w:hyperlink r:id="rId17">
        <w:r w:rsidRPr="00073760">
          <w:rPr>
            <w:sz w:val="28"/>
            <w:szCs w:val="28"/>
            <w:lang w:val="en-US"/>
          </w:rPr>
          <w:t>(h</w:t>
        </w:r>
      </w:hyperlink>
      <w:r w:rsidRPr="00073760">
        <w:rPr>
          <w:sz w:val="28"/>
          <w:szCs w:val="28"/>
          <w:lang w:val="en-US"/>
        </w:rPr>
        <w:t>t</w:t>
      </w:r>
      <w:hyperlink r:id="rId18">
        <w:r w:rsidRPr="00073760">
          <w:rPr>
            <w:sz w:val="28"/>
            <w:szCs w:val="28"/>
            <w:lang w:val="en-US"/>
          </w:rPr>
          <w:t>tp://library.fa.ru/files/elibfa.pdf)</w:t>
        </w:r>
      </w:hyperlink>
    </w:p>
    <w:p w14:paraId="05F40E04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before="1" w:line="322" w:lineRule="exact"/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BOOK.RU </w:t>
      </w:r>
      <w:hyperlink r:id="rId19">
        <w:r w:rsidRPr="00073760">
          <w:rPr>
            <w:sz w:val="28"/>
            <w:szCs w:val="28"/>
          </w:rPr>
          <w:t>http://www.book.ru</w:t>
        </w:r>
      </w:hyperlink>
    </w:p>
    <w:p w14:paraId="7ECA59DC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548"/>
          <w:tab w:val="left" w:pos="5921"/>
          <w:tab w:val="left" w:pos="8538"/>
        </w:tabs>
        <w:ind w:left="851" w:right="17" w:hanging="425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«Университетская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 xml:space="preserve">библиотека ОНЛАЙН» </w:t>
      </w:r>
      <w:hyperlink r:id="rId20">
        <w:r w:rsidRPr="00073760">
          <w:rPr>
            <w:sz w:val="28"/>
            <w:szCs w:val="28"/>
          </w:rPr>
          <w:t>http://biblioclub.ru/</w:t>
        </w:r>
      </w:hyperlink>
    </w:p>
    <w:p w14:paraId="33E645C8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line="322" w:lineRule="exact"/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 xml:space="preserve">Электронно-библиотечная система </w:t>
      </w:r>
      <w:proofErr w:type="spellStart"/>
      <w:r w:rsidRPr="00073760">
        <w:rPr>
          <w:sz w:val="28"/>
          <w:szCs w:val="28"/>
        </w:rPr>
        <w:t>Znanium</w:t>
      </w:r>
      <w:proofErr w:type="spellEnd"/>
      <w:r w:rsidRPr="00073760">
        <w:rPr>
          <w:sz w:val="28"/>
          <w:szCs w:val="28"/>
        </w:rPr>
        <w:t xml:space="preserve"> </w:t>
      </w:r>
      <w:hyperlink r:id="rId21">
        <w:r w:rsidRPr="00073760">
          <w:rPr>
            <w:sz w:val="28"/>
            <w:szCs w:val="28"/>
          </w:rPr>
          <w:t>http://www.znanium.com</w:t>
        </w:r>
      </w:hyperlink>
    </w:p>
    <w:p w14:paraId="240FE30C" w14:textId="74E70C4C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2396"/>
          <w:tab w:val="left" w:pos="3509"/>
          <w:tab w:val="left" w:pos="5278"/>
          <w:tab w:val="left" w:pos="7085"/>
        </w:tabs>
        <w:ind w:left="851" w:right="17" w:hanging="425"/>
        <w:rPr>
          <w:sz w:val="28"/>
          <w:szCs w:val="28"/>
        </w:rPr>
      </w:pPr>
      <w:r w:rsidRPr="00073760">
        <w:rPr>
          <w:sz w:val="28"/>
          <w:szCs w:val="28"/>
        </w:rPr>
        <w:t>«Деловая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онлайн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библиотека»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«Альпина</w:t>
      </w:r>
      <w:r w:rsidR="006A7715" w:rsidRPr="006A7715">
        <w:rPr>
          <w:sz w:val="28"/>
          <w:szCs w:val="28"/>
        </w:rPr>
        <w:t xml:space="preserve"> </w:t>
      </w:r>
      <w:proofErr w:type="spellStart"/>
      <w:r w:rsidRPr="00073760">
        <w:rPr>
          <w:sz w:val="28"/>
          <w:szCs w:val="28"/>
        </w:rPr>
        <w:t>Паблишер</w:t>
      </w:r>
      <w:proofErr w:type="spellEnd"/>
      <w:r w:rsidRPr="00073760">
        <w:rPr>
          <w:sz w:val="28"/>
          <w:szCs w:val="28"/>
        </w:rPr>
        <w:t>»</w:t>
      </w:r>
      <w:r w:rsidRPr="00226610">
        <w:rPr>
          <w:sz w:val="28"/>
          <w:szCs w:val="28"/>
        </w:rPr>
        <w:t xml:space="preserve"> http://lib.alpinadigital.ru/en/library</w:t>
      </w:r>
    </w:p>
    <w:p w14:paraId="10861196" w14:textId="1EAC203E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930"/>
          <w:tab w:val="left" w:pos="6684"/>
          <w:tab w:val="left" w:pos="9038"/>
        </w:tabs>
        <w:spacing w:line="242" w:lineRule="auto"/>
        <w:ind w:left="851" w:right="1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</w:t>
      </w:r>
      <w:r w:rsidRPr="00073760">
        <w:rPr>
          <w:sz w:val="28"/>
          <w:szCs w:val="28"/>
        </w:rPr>
        <w:t>система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</w:t>
      </w:r>
      <w:proofErr w:type="gramStart"/>
      <w:r w:rsidRPr="00073760">
        <w:rPr>
          <w:sz w:val="28"/>
          <w:szCs w:val="28"/>
        </w:rPr>
        <w:t xml:space="preserve">Лань» 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ttps://e.lanbook.com/</w:t>
      </w:r>
      <w:proofErr w:type="gramEnd"/>
    </w:p>
    <w:p w14:paraId="025D7340" w14:textId="341D69E5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  <w:tab w:val="left" w:pos="4788"/>
          <w:tab w:val="left" w:pos="6401"/>
          <w:tab w:val="left" w:pos="8610"/>
        </w:tabs>
        <w:ind w:left="851" w:right="17" w:hanging="425"/>
        <w:jc w:val="both"/>
        <w:rPr>
          <w:sz w:val="28"/>
          <w:szCs w:val="28"/>
        </w:rPr>
      </w:pPr>
      <w:r w:rsidRPr="00073760">
        <w:rPr>
          <w:sz w:val="28"/>
          <w:szCs w:val="28"/>
        </w:rPr>
        <w:t>Электронно-библиотечная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система</w:t>
      </w:r>
      <w:r w:rsidR="006A7715" w:rsidRPr="006A7715"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Pr="00073760">
        <w:rPr>
          <w:sz w:val="28"/>
          <w:szCs w:val="28"/>
        </w:rPr>
        <w:t>«ЮРАЙТ» https://</w:t>
      </w:r>
      <w:hyperlink r:id="rId22">
        <w:r w:rsidRPr="00073760">
          <w:rPr>
            <w:sz w:val="28"/>
            <w:szCs w:val="28"/>
          </w:rPr>
          <w:t>www.biblio-online.ru/</w:t>
        </w:r>
      </w:hyperlink>
    </w:p>
    <w:p w14:paraId="561B03DD" w14:textId="77777777" w:rsidR="00555363" w:rsidRPr="00073760" w:rsidRDefault="00555363" w:rsidP="006A7715">
      <w:pPr>
        <w:pStyle w:val="a4"/>
        <w:numPr>
          <w:ilvl w:val="0"/>
          <w:numId w:val="3"/>
        </w:numPr>
        <w:tabs>
          <w:tab w:val="left" w:pos="0"/>
          <w:tab w:val="left" w:pos="851"/>
        </w:tabs>
        <w:spacing w:line="319" w:lineRule="exact"/>
        <w:ind w:left="851" w:right="17" w:hanging="425"/>
        <w:jc w:val="both"/>
        <w:rPr>
          <w:sz w:val="28"/>
          <w:szCs w:val="28"/>
        </w:rPr>
      </w:pPr>
      <w:r w:rsidRPr="00073760">
        <w:rPr>
          <w:sz w:val="28"/>
          <w:szCs w:val="28"/>
        </w:rPr>
        <w:t xml:space="preserve">Научная электронная библиотека eLibrary.ru </w:t>
      </w:r>
      <w:hyperlink r:id="rId23">
        <w:r w:rsidRPr="00073760">
          <w:rPr>
            <w:sz w:val="28"/>
            <w:szCs w:val="28"/>
          </w:rPr>
          <w:t>http://elibrary.ru</w:t>
        </w:r>
      </w:hyperlink>
    </w:p>
    <w:p w14:paraId="6570162B" w14:textId="77777777" w:rsidR="00892EBC" w:rsidRPr="00073760" w:rsidRDefault="00892EBC" w:rsidP="006A7715">
      <w:pPr>
        <w:pStyle w:val="a4"/>
        <w:tabs>
          <w:tab w:val="left" w:pos="851"/>
        </w:tabs>
        <w:spacing w:before="11"/>
        <w:ind w:left="851" w:hanging="425"/>
        <w:rPr>
          <w:sz w:val="28"/>
          <w:szCs w:val="28"/>
        </w:rPr>
      </w:pPr>
    </w:p>
    <w:p w14:paraId="1DE00A73" w14:textId="56319C96" w:rsidR="00226610" w:rsidRPr="004A0194" w:rsidRDefault="00226610" w:rsidP="002266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>10.</w:t>
      </w:r>
      <w:bookmarkStart w:id="21" w:name="_Toc462962415"/>
      <w:bookmarkStart w:id="22" w:name="_Toc525680799"/>
      <w:r>
        <w:rPr>
          <w:rFonts w:ascii="Times New Roman" w:hAnsi="Times New Roman" w:cs="Times New Roman"/>
          <w:bCs w:val="0"/>
          <w:color w:val="000000"/>
          <w:sz w:val="28"/>
          <w:szCs w:val="28"/>
        </w:rPr>
        <w:tab/>
      </w:r>
      <w:r w:rsidRPr="004A0194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1"/>
      <w:bookmarkEnd w:id="22"/>
    </w:p>
    <w:p w14:paraId="36FDACC1" w14:textId="77777777" w:rsidR="00226610" w:rsidRPr="004A0194" w:rsidRDefault="00226610" w:rsidP="00226610">
      <w:pPr>
        <w:ind w:firstLine="709"/>
        <w:jc w:val="both"/>
        <w:rPr>
          <w:color w:val="000000"/>
          <w:sz w:val="28"/>
          <w:szCs w:val="28"/>
        </w:rPr>
      </w:pPr>
      <w:bookmarkStart w:id="23" w:name="page63"/>
      <w:bookmarkStart w:id="24" w:name="_Toc3994483"/>
      <w:bookmarkStart w:id="25" w:name="_Toc518469978"/>
      <w:bookmarkStart w:id="26" w:name="_Toc515397813"/>
      <w:bookmarkEnd w:id="23"/>
      <w:r w:rsidRPr="004A0194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4A0194">
        <w:rPr>
          <w:color w:val="000000"/>
          <w:sz w:val="28"/>
          <w:szCs w:val="28"/>
        </w:rPr>
        <w:t>бакалавриата</w:t>
      </w:r>
      <w:proofErr w:type="spellEnd"/>
      <w:r w:rsidRPr="004A0194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3CD92CD3" w14:textId="77777777" w:rsidR="00226610" w:rsidRPr="004A0194" w:rsidRDefault="00226610" w:rsidP="00226610">
      <w:pPr>
        <w:ind w:firstLine="709"/>
        <w:jc w:val="both"/>
        <w:rPr>
          <w:color w:val="000000"/>
          <w:sz w:val="28"/>
          <w:szCs w:val="28"/>
        </w:rPr>
      </w:pPr>
    </w:p>
    <w:p w14:paraId="729963C8" w14:textId="666F9EFA" w:rsidR="00226610" w:rsidRPr="004A0194" w:rsidRDefault="00226610" w:rsidP="00226610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_Toc85402991"/>
      <w:bookmarkStart w:id="28" w:name="_Toc86842806"/>
      <w:r w:rsidRPr="004A0194">
        <w:rPr>
          <w:rFonts w:ascii="Times New Roman" w:hAnsi="Times New Roman" w:cs="Times New Roman"/>
          <w:color w:val="000000"/>
          <w:sz w:val="28"/>
          <w:szCs w:val="28"/>
        </w:rPr>
        <w:t>11.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A0194">
        <w:rPr>
          <w:rFonts w:ascii="Times New Roman" w:hAnsi="Times New Roman" w:cs="Times New Roman"/>
          <w:color w:val="000000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  <w:bookmarkEnd w:id="25"/>
      <w:bookmarkEnd w:id="26"/>
      <w:bookmarkEnd w:id="27"/>
      <w:bookmarkEnd w:id="28"/>
    </w:p>
    <w:p w14:paraId="0195D44A" w14:textId="77777777" w:rsidR="00226610" w:rsidRPr="004A0194" w:rsidRDefault="00226610" w:rsidP="00226610">
      <w:pPr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6BFDCC42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>1.</w:t>
      </w:r>
      <w:r w:rsidRPr="00DB5FBC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4A0194">
        <w:rPr>
          <w:color w:val="000000"/>
          <w:sz w:val="28"/>
          <w:szCs w:val="28"/>
        </w:rPr>
        <w:t>ОС</w:t>
      </w:r>
      <w:r w:rsidRPr="00DB5FBC">
        <w:rPr>
          <w:color w:val="000000"/>
          <w:sz w:val="28"/>
          <w:szCs w:val="28"/>
        </w:rPr>
        <w:t xml:space="preserve"> </w:t>
      </w:r>
      <w:proofErr w:type="spellStart"/>
      <w:r w:rsidRPr="004A0194">
        <w:rPr>
          <w:color w:val="000000"/>
          <w:sz w:val="28"/>
          <w:szCs w:val="28"/>
          <w:lang w:val="en-US"/>
        </w:rPr>
        <w:t>Astr</w:t>
      </w:r>
      <w:proofErr w:type="spellEnd"/>
      <w:r w:rsidRPr="00DB5FBC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Linux</w:t>
      </w:r>
      <w:r w:rsidRPr="00DB5FBC">
        <w:rPr>
          <w:color w:val="000000"/>
          <w:sz w:val="28"/>
          <w:szCs w:val="28"/>
        </w:rPr>
        <w:t>,</w:t>
      </w:r>
    </w:p>
    <w:p w14:paraId="0291F4B8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 xml:space="preserve">2. </w:t>
      </w:r>
      <w:proofErr w:type="spellStart"/>
      <w:r w:rsidRPr="004A0194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465F5B6" w14:textId="77777777" w:rsidR="00226610" w:rsidRPr="00DB5FBC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DB5FBC">
        <w:rPr>
          <w:color w:val="000000"/>
          <w:sz w:val="28"/>
          <w:szCs w:val="28"/>
        </w:rPr>
        <w:t xml:space="preserve">3. </w:t>
      </w:r>
      <w:r w:rsidRPr="004A0194">
        <w:rPr>
          <w:color w:val="000000"/>
          <w:sz w:val="28"/>
          <w:szCs w:val="28"/>
        </w:rPr>
        <w:t>Антивирус</w:t>
      </w:r>
      <w:r w:rsidRPr="00DB5FBC">
        <w:rPr>
          <w:color w:val="000000"/>
          <w:sz w:val="28"/>
          <w:szCs w:val="28"/>
        </w:rPr>
        <w:t xml:space="preserve"> </w:t>
      </w:r>
      <w:r w:rsidRPr="004A0194">
        <w:rPr>
          <w:color w:val="000000"/>
          <w:sz w:val="28"/>
          <w:szCs w:val="28"/>
          <w:lang w:val="en-US"/>
        </w:rPr>
        <w:t>Kaspersky</w:t>
      </w:r>
    </w:p>
    <w:p w14:paraId="469009CE" w14:textId="77777777" w:rsidR="00226610" w:rsidRPr="004A0194" w:rsidRDefault="00226610" w:rsidP="00226610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1ED507A5" w14:textId="77777777" w:rsidR="00226610" w:rsidRPr="004A0194" w:rsidRDefault="00226610" w:rsidP="00226610">
      <w:pPr>
        <w:widowControl/>
        <w:numPr>
          <w:ilvl w:val="0"/>
          <w:numId w:val="5"/>
        </w:numPr>
        <w:tabs>
          <w:tab w:val="left" w:pos="851"/>
        </w:tabs>
        <w:autoSpaceDE/>
        <w:autoSpaceDN/>
        <w:ind w:hanging="153"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Консультант Плюс.</w:t>
      </w:r>
    </w:p>
    <w:p w14:paraId="6D92F651" w14:textId="77777777" w:rsidR="00226610" w:rsidRPr="004A0194" w:rsidRDefault="00226610" w:rsidP="00226610">
      <w:pPr>
        <w:jc w:val="both"/>
        <w:rPr>
          <w:rFonts w:eastAsia="Calibri"/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3A00762A" w14:textId="77777777" w:rsidR="00226610" w:rsidRPr="004A0194" w:rsidRDefault="00226610" w:rsidP="00226610">
      <w:pPr>
        <w:ind w:firstLine="567"/>
        <w:jc w:val="both"/>
        <w:rPr>
          <w:color w:val="000000"/>
          <w:sz w:val="28"/>
          <w:szCs w:val="28"/>
        </w:rPr>
      </w:pPr>
      <w:r w:rsidRPr="004A0194">
        <w:rPr>
          <w:color w:val="000000"/>
          <w:sz w:val="28"/>
          <w:szCs w:val="28"/>
        </w:rPr>
        <w:t>Не предусмотрены.</w:t>
      </w:r>
    </w:p>
    <w:p w14:paraId="3EC20319" w14:textId="77777777" w:rsidR="00226610" w:rsidRPr="004A0194" w:rsidRDefault="00226610" w:rsidP="00226610">
      <w:pPr>
        <w:ind w:firstLine="426"/>
        <w:jc w:val="both"/>
        <w:rPr>
          <w:color w:val="000000"/>
          <w:sz w:val="28"/>
          <w:szCs w:val="28"/>
        </w:rPr>
      </w:pPr>
    </w:p>
    <w:p w14:paraId="33FDA7C1" w14:textId="77777777" w:rsidR="00226610" w:rsidRPr="004A0194" w:rsidRDefault="00226610" w:rsidP="00A17122">
      <w:pPr>
        <w:pStyle w:val="116"/>
        <w:tabs>
          <w:tab w:val="left" w:pos="567"/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19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4A019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5197081" w14:textId="77777777" w:rsidR="00226610" w:rsidRPr="004A0194" w:rsidRDefault="00226610" w:rsidP="00226610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A0194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0C9D25A6" w14:textId="77777777" w:rsidR="00073760" w:rsidRPr="00073760" w:rsidRDefault="00073760" w:rsidP="00073760">
      <w:pPr>
        <w:pStyle w:val="a4"/>
        <w:spacing w:before="9"/>
        <w:ind w:right="369"/>
        <w:rPr>
          <w:sz w:val="28"/>
          <w:szCs w:val="28"/>
        </w:rPr>
      </w:pPr>
    </w:p>
    <w:sectPr w:rsidR="00073760" w:rsidRPr="00073760" w:rsidSect="005D1B9A">
      <w:pgSz w:w="11910" w:h="16850"/>
      <w:pgMar w:top="1060" w:right="995" w:bottom="993" w:left="1400" w:header="7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2F805" w14:textId="77777777" w:rsidR="00823BD8" w:rsidRDefault="00823BD8" w:rsidP="00913328">
      <w:r>
        <w:separator/>
      </w:r>
    </w:p>
  </w:endnote>
  <w:endnote w:type="continuationSeparator" w:id="0">
    <w:p w14:paraId="460DB144" w14:textId="77777777" w:rsidR="00823BD8" w:rsidRDefault="00823BD8" w:rsidP="0091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F4637" w14:textId="77777777" w:rsidR="00823BD8" w:rsidRDefault="00823BD8" w:rsidP="00913328">
      <w:r>
        <w:separator/>
      </w:r>
    </w:p>
  </w:footnote>
  <w:footnote w:type="continuationSeparator" w:id="0">
    <w:p w14:paraId="5156A437" w14:textId="77777777" w:rsidR="00823BD8" w:rsidRDefault="00823BD8" w:rsidP="00913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31F83" w14:textId="77777777" w:rsidR="00961EC7" w:rsidRDefault="00961EC7">
    <w:pPr>
      <w:pStyle w:val="a4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3B344E6" wp14:editId="1F670F83">
              <wp:simplePos x="0" y="0"/>
              <wp:positionH relativeFrom="page">
                <wp:posOffset>3954780</wp:posOffset>
              </wp:positionH>
              <wp:positionV relativeFrom="page">
                <wp:posOffset>471805</wp:posOffset>
              </wp:positionV>
              <wp:extent cx="194310" cy="165735"/>
              <wp:effectExtent l="1905" t="0" r="381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CAD3E7" w14:textId="78C01585" w:rsidR="00961EC7" w:rsidRPr="007A45E5" w:rsidRDefault="00961EC7">
                          <w:pPr>
                            <w:spacing w:line="234" w:lineRule="exact"/>
                            <w:ind w:left="40"/>
                          </w:pPr>
                          <w:r w:rsidRPr="007A45E5">
                            <w:fldChar w:fldCharType="begin"/>
                          </w:r>
                          <w:r w:rsidRPr="007A45E5">
                            <w:instrText xml:space="preserve"> PAGE </w:instrText>
                          </w:r>
                          <w:r w:rsidRPr="007A45E5">
                            <w:fldChar w:fldCharType="separate"/>
                          </w:r>
                          <w:r w:rsidR="00C047B4">
                            <w:rPr>
                              <w:noProof/>
                            </w:rPr>
                            <w:t>20</w:t>
                          </w:r>
                          <w:r w:rsidRPr="007A45E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B344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1.4pt;margin-top:37.15pt;width:15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" filled="f" stroked="f">
              <v:textbox inset="0,0,0,0">
                <w:txbxContent>
                  <w:p w14:paraId="4FCAD3E7" w14:textId="78C01585" w:rsidR="00961EC7" w:rsidRPr="007A45E5" w:rsidRDefault="00961EC7">
                    <w:pPr>
                      <w:spacing w:line="234" w:lineRule="exact"/>
                      <w:ind w:left="40"/>
                    </w:pPr>
                    <w:r w:rsidRPr="007A45E5">
                      <w:fldChar w:fldCharType="begin"/>
                    </w:r>
                    <w:r w:rsidRPr="007A45E5">
                      <w:instrText xml:space="preserve"> PAGE </w:instrText>
                    </w:r>
                    <w:r w:rsidRPr="007A45E5">
                      <w:fldChar w:fldCharType="separate"/>
                    </w:r>
                    <w:r w:rsidR="00C047B4">
                      <w:rPr>
                        <w:noProof/>
                      </w:rPr>
                      <w:t>20</w:t>
                    </w:r>
                    <w:r w:rsidRPr="007A45E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AE4"/>
    <w:multiLevelType w:val="hybridMultilevel"/>
    <w:tmpl w:val="5886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4260"/>
    <w:multiLevelType w:val="hybridMultilevel"/>
    <w:tmpl w:val="5C2C5B3E"/>
    <w:lvl w:ilvl="0" w:tplc="0B181B5C">
      <w:start w:val="1"/>
      <w:numFmt w:val="decimal"/>
      <w:lvlText w:val="%1."/>
      <w:lvlJc w:val="left"/>
      <w:pPr>
        <w:ind w:left="1007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" w15:restartNumberingAfterBreak="0">
    <w:nsid w:val="08FB2671"/>
    <w:multiLevelType w:val="hybridMultilevel"/>
    <w:tmpl w:val="15E41A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C403B"/>
    <w:multiLevelType w:val="hybridMultilevel"/>
    <w:tmpl w:val="BBDA3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111E3"/>
    <w:multiLevelType w:val="hybridMultilevel"/>
    <w:tmpl w:val="7FC05FBC"/>
    <w:lvl w:ilvl="0" w:tplc="2482041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 w15:restartNumberingAfterBreak="0">
    <w:nsid w:val="14D71EC6"/>
    <w:multiLevelType w:val="hybridMultilevel"/>
    <w:tmpl w:val="A2CE2B08"/>
    <w:lvl w:ilvl="0" w:tplc="0B181B5C">
      <w:start w:val="1"/>
      <w:numFmt w:val="decimal"/>
      <w:lvlText w:val="%1."/>
      <w:lvlJc w:val="left"/>
      <w:pPr>
        <w:ind w:left="9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17984EC8"/>
    <w:multiLevelType w:val="hybridMultilevel"/>
    <w:tmpl w:val="0C187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237DB"/>
    <w:multiLevelType w:val="hybridMultilevel"/>
    <w:tmpl w:val="FE7EE7F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C26190"/>
    <w:multiLevelType w:val="multilevel"/>
    <w:tmpl w:val="E5603D98"/>
    <w:lvl w:ilvl="0">
      <w:start w:val="1"/>
      <w:numFmt w:val="decimal"/>
      <w:lvlText w:val="%1."/>
      <w:lvlJc w:val="left"/>
      <w:pPr>
        <w:ind w:left="585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295" w:hanging="569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</w:rPr>
    </w:lvl>
    <w:lvl w:ilvl="2">
      <w:numFmt w:val="bullet"/>
      <w:lvlText w:val="•"/>
      <w:lvlJc w:val="left"/>
      <w:pPr>
        <w:ind w:left="1300" w:hanging="569"/>
      </w:pPr>
      <w:rPr>
        <w:rFonts w:hint="default"/>
      </w:rPr>
    </w:lvl>
    <w:lvl w:ilvl="3">
      <w:numFmt w:val="bullet"/>
      <w:lvlText w:val="•"/>
      <w:lvlJc w:val="left"/>
      <w:pPr>
        <w:ind w:left="2405" w:hanging="569"/>
      </w:pPr>
      <w:rPr>
        <w:rFonts w:hint="default"/>
      </w:rPr>
    </w:lvl>
    <w:lvl w:ilvl="4">
      <w:numFmt w:val="bullet"/>
      <w:lvlText w:val="•"/>
      <w:lvlJc w:val="left"/>
      <w:pPr>
        <w:ind w:left="3511" w:hanging="569"/>
      </w:pPr>
      <w:rPr>
        <w:rFonts w:hint="default"/>
      </w:rPr>
    </w:lvl>
    <w:lvl w:ilvl="5">
      <w:numFmt w:val="bullet"/>
      <w:lvlText w:val="•"/>
      <w:lvlJc w:val="left"/>
      <w:pPr>
        <w:ind w:left="4616" w:hanging="569"/>
      </w:pPr>
      <w:rPr>
        <w:rFonts w:hint="default"/>
      </w:rPr>
    </w:lvl>
    <w:lvl w:ilvl="6">
      <w:numFmt w:val="bullet"/>
      <w:lvlText w:val="•"/>
      <w:lvlJc w:val="left"/>
      <w:pPr>
        <w:ind w:left="5722" w:hanging="569"/>
      </w:pPr>
      <w:rPr>
        <w:rFonts w:hint="default"/>
      </w:rPr>
    </w:lvl>
    <w:lvl w:ilvl="7">
      <w:numFmt w:val="bullet"/>
      <w:lvlText w:val="•"/>
      <w:lvlJc w:val="left"/>
      <w:pPr>
        <w:ind w:left="6827" w:hanging="569"/>
      </w:pPr>
      <w:rPr>
        <w:rFonts w:hint="default"/>
      </w:rPr>
    </w:lvl>
    <w:lvl w:ilvl="8">
      <w:numFmt w:val="bullet"/>
      <w:lvlText w:val="•"/>
      <w:lvlJc w:val="left"/>
      <w:pPr>
        <w:ind w:left="7933" w:hanging="569"/>
      </w:pPr>
      <w:rPr>
        <w:rFonts w:hint="default"/>
      </w:rPr>
    </w:lvl>
  </w:abstractNum>
  <w:abstractNum w:abstractNumId="9" w15:restartNumberingAfterBreak="0">
    <w:nsid w:val="1F54185A"/>
    <w:multiLevelType w:val="hybridMultilevel"/>
    <w:tmpl w:val="2E4C7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2A7C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258E6167"/>
    <w:multiLevelType w:val="hybridMultilevel"/>
    <w:tmpl w:val="C3701692"/>
    <w:lvl w:ilvl="0" w:tplc="8D2A0E9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0442D"/>
    <w:multiLevelType w:val="hybridMultilevel"/>
    <w:tmpl w:val="940622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606AC"/>
    <w:multiLevelType w:val="hybridMultilevel"/>
    <w:tmpl w:val="31C2492E"/>
    <w:lvl w:ilvl="0" w:tplc="F1D4DF2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4" w15:restartNumberingAfterBreak="0">
    <w:nsid w:val="32330C01"/>
    <w:multiLevelType w:val="multilevel"/>
    <w:tmpl w:val="04B290DE"/>
    <w:lvl w:ilvl="0">
      <w:start w:val="1"/>
      <w:numFmt w:val="decimal"/>
      <w:lvlText w:val="%1."/>
      <w:lvlJc w:val="left"/>
      <w:pPr>
        <w:ind w:left="3570" w:hanging="7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916" w:hanging="360"/>
      </w:pPr>
    </w:lvl>
    <w:lvl w:ilvl="2" w:tentative="1">
      <w:start w:val="1"/>
      <w:numFmt w:val="lowerRoman"/>
      <w:lvlText w:val="%3."/>
      <w:lvlJc w:val="right"/>
      <w:pPr>
        <w:ind w:left="4636" w:hanging="180"/>
      </w:pPr>
    </w:lvl>
    <w:lvl w:ilvl="3" w:tentative="1">
      <w:start w:val="1"/>
      <w:numFmt w:val="decimal"/>
      <w:lvlText w:val="%4."/>
      <w:lvlJc w:val="left"/>
      <w:pPr>
        <w:ind w:left="5356" w:hanging="360"/>
      </w:pPr>
    </w:lvl>
    <w:lvl w:ilvl="4" w:tentative="1">
      <w:start w:val="1"/>
      <w:numFmt w:val="lowerLetter"/>
      <w:lvlText w:val="%5."/>
      <w:lvlJc w:val="left"/>
      <w:pPr>
        <w:ind w:left="6076" w:hanging="360"/>
      </w:pPr>
    </w:lvl>
    <w:lvl w:ilvl="5" w:tentative="1">
      <w:start w:val="1"/>
      <w:numFmt w:val="lowerRoman"/>
      <w:lvlText w:val="%6."/>
      <w:lvlJc w:val="right"/>
      <w:pPr>
        <w:ind w:left="6796" w:hanging="180"/>
      </w:pPr>
    </w:lvl>
    <w:lvl w:ilvl="6" w:tentative="1">
      <w:start w:val="1"/>
      <w:numFmt w:val="decimal"/>
      <w:lvlText w:val="%7."/>
      <w:lvlJc w:val="left"/>
      <w:pPr>
        <w:ind w:left="7516" w:hanging="360"/>
      </w:pPr>
    </w:lvl>
    <w:lvl w:ilvl="7" w:tentative="1">
      <w:start w:val="1"/>
      <w:numFmt w:val="lowerLetter"/>
      <w:lvlText w:val="%8."/>
      <w:lvlJc w:val="left"/>
      <w:pPr>
        <w:ind w:left="8236" w:hanging="360"/>
      </w:pPr>
    </w:lvl>
    <w:lvl w:ilvl="8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5" w15:restartNumberingAfterBreak="0">
    <w:nsid w:val="34CA7A24"/>
    <w:multiLevelType w:val="hybridMultilevel"/>
    <w:tmpl w:val="1AF0D1FE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892730F"/>
    <w:multiLevelType w:val="hybridMultilevel"/>
    <w:tmpl w:val="1610AA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A71C6"/>
    <w:multiLevelType w:val="hybridMultilevel"/>
    <w:tmpl w:val="253CB06A"/>
    <w:lvl w:ilvl="0" w:tplc="118A3122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B3E0E"/>
    <w:multiLevelType w:val="hybridMultilevel"/>
    <w:tmpl w:val="7E8681CA"/>
    <w:lvl w:ilvl="0" w:tplc="177E8396">
      <w:start w:val="1"/>
      <w:numFmt w:val="decimal"/>
      <w:lvlText w:val="%1."/>
      <w:lvlJc w:val="left"/>
      <w:pPr>
        <w:ind w:left="75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 w15:restartNumberingAfterBreak="0">
    <w:nsid w:val="48942274"/>
    <w:multiLevelType w:val="hybridMultilevel"/>
    <w:tmpl w:val="DF6CB7E6"/>
    <w:lvl w:ilvl="0" w:tplc="AC248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2C7794"/>
    <w:multiLevelType w:val="hybridMultilevel"/>
    <w:tmpl w:val="739ECD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D8289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22" w15:restartNumberingAfterBreak="0">
    <w:nsid w:val="4EB544A5"/>
    <w:multiLevelType w:val="hybridMultilevel"/>
    <w:tmpl w:val="9B20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4417"/>
    <w:multiLevelType w:val="multilevel"/>
    <w:tmpl w:val="D13432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8" w:hanging="2160"/>
      </w:pPr>
      <w:rPr>
        <w:rFonts w:hint="default"/>
      </w:rPr>
    </w:lvl>
  </w:abstractNum>
  <w:abstractNum w:abstractNumId="24" w15:restartNumberingAfterBreak="0">
    <w:nsid w:val="55D3467D"/>
    <w:multiLevelType w:val="hybridMultilevel"/>
    <w:tmpl w:val="CE62FE5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DF7613"/>
    <w:multiLevelType w:val="hybridMultilevel"/>
    <w:tmpl w:val="0618221A"/>
    <w:lvl w:ilvl="0" w:tplc="2482041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633FB"/>
    <w:multiLevelType w:val="hybridMultilevel"/>
    <w:tmpl w:val="C65084C0"/>
    <w:lvl w:ilvl="0" w:tplc="0B181B5C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D3E5A"/>
    <w:multiLevelType w:val="hybridMultilevel"/>
    <w:tmpl w:val="4FBEBBD6"/>
    <w:lvl w:ilvl="0" w:tplc="FECEC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550F7A"/>
    <w:multiLevelType w:val="hybridMultilevel"/>
    <w:tmpl w:val="FAAC1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B52B4"/>
    <w:multiLevelType w:val="hybridMultilevel"/>
    <w:tmpl w:val="63DA0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C6C17"/>
    <w:multiLevelType w:val="hybridMultilevel"/>
    <w:tmpl w:val="B6BC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61E0F"/>
    <w:multiLevelType w:val="hybridMultilevel"/>
    <w:tmpl w:val="D77ADA9E"/>
    <w:lvl w:ilvl="0" w:tplc="78DC0EAE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947B85"/>
    <w:multiLevelType w:val="hybridMultilevel"/>
    <w:tmpl w:val="22BA8764"/>
    <w:lvl w:ilvl="0" w:tplc="AC2482DC">
      <w:start w:val="1"/>
      <w:numFmt w:val="decimal"/>
      <w:lvlText w:val="%1."/>
      <w:lvlJc w:val="left"/>
      <w:pPr>
        <w:ind w:left="925" w:hanging="360"/>
      </w:p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34" w15:restartNumberingAfterBreak="0">
    <w:nsid w:val="714F29BB"/>
    <w:multiLevelType w:val="hybridMultilevel"/>
    <w:tmpl w:val="AC1E9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00EB9"/>
    <w:multiLevelType w:val="hybridMultilevel"/>
    <w:tmpl w:val="55A053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6F726B"/>
    <w:multiLevelType w:val="hybridMultilevel"/>
    <w:tmpl w:val="4B9E4D5E"/>
    <w:lvl w:ilvl="0" w:tplc="4FE09724">
      <w:start w:val="6"/>
      <w:numFmt w:val="decimal"/>
      <w:lvlText w:val="%1."/>
      <w:lvlJc w:val="left"/>
      <w:pPr>
        <w:ind w:left="9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934B4A"/>
    <w:multiLevelType w:val="hybridMultilevel"/>
    <w:tmpl w:val="3692EEA8"/>
    <w:lvl w:ilvl="0" w:tplc="F1D4DF2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9" w15:restartNumberingAfterBreak="0">
    <w:nsid w:val="7CCF5D95"/>
    <w:multiLevelType w:val="hybridMultilevel"/>
    <w:tmpl w:val="AD029326"/>
    <w:lvl w:ilvl="0" w:tplc="0419000F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1" w:hanging="360"/>
      </w:pPr>
    </w:lvl>
    <w:lvl w:ilvl="2" w:tplc="0419001B">
      <w:start w:val="1"/>
      <w:numFmt w:val="lowerRoman"/>
      <w:lvlText w:val="%3."/>
      <w:lvlJc w:val="right"/>
      <w:pPr>
        <w:ind w:left="2441" w:hanging="180"/>
      </w:pPr>
    </w:lvl>
    <w:lvl w:ilvl="3" w:tplc="0419000F">
      <w:start w:val="1"/>
      <w:numFmt w:val="decimal"/>
      <w:lvlText w:val="%4."/>
      <w:lvlJc w:val="left"/>
      <w:pPr>
        <w:ind w:left="3161" w:hanging="360"/>
      </w:pPr>
    </w:lvl>
    <w:lvl w:ilvl="4" w:tplc="04190019">
      <w:start w:val="1"/>
      <w:numFmt w:val="lowerLetter"/>
      <w:lvlText w:val="%5."/>
      <w:lvlJc w:val="left"/>
      <w:pPr>
        <w:ind w:left="3881" w:hanging="360"/>
      </w:pPr>
    </w:lvl>
    <w:lvl w:ilvl="5" w:tplc="0419001B">
      <w:start w:val="1"/>
      <w:numFmt w:val="lowerRoman"/>
      <w:lvlText w:val="%6."/>
      <w:lvlJc w:val="right"/>
      <w:pPr>
        <w:ind w:left="4601" w:hanging="180"/>
      </w:pPr>
    </w:lvl>
    <w:lvl w:ilvl="6" w:tplc="0419000F">
      <w:start w:val="1"/>
      <w:numFmt w:val="decimal"/>
      <w:lvlText w:val="%7."/>
      <w:lvlJc w:val="left"/>
      <w:pPr>
        <w:ind w:left="5321" w:hanging="360"/>
      </w:pPr>
    </w:lvl>
    <w:lvl w:ilvl="7" w:tplc="04190019">
      <w:start w:val="1"/>
      <w:numFmt w:val="lowerLetter"/>
      <w:lvlText w:val="%8."/>
      <w:lvlJc w:val="left"/>
      <w:pPr>
        <w:ind w:left="6041" w:hanging="360"/>
      </w:pPr>
    </w:lvl>
    <w:lvl w:ilvl="8" w:tplc="0419001B">
      <w:start w:val="1"/>
      <w:numFmt w:val="lowerRoman"/>
      <w:lvlText w:val="%9."/>
      <w:lvlJc w:val="right"/>
      <w:pPr>
        <w:ind w:left="6761" w:hanging="180"/>
      </w:pPr>
    </w:lvl>
  </w:abstractNum>
  <w:abstractNum w:abstractNumId="40" w15:restartNumberingAfterBreak="0">
    <w:nsid w:val="7EC931D3"/>
    <w:multiLevelType w:val="hybridMultilevel"/>
    <w:tmpl w:val="234C902C"/>
    <w:lvl w:ilvl="0" w:tplc="0B181B5C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14"/>
  </w:num>
  <w:num w:numId="4">
    <w:abstractNumId w:val="11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4"/>
  </w:num>
  <w:num w:numId="12">
    <w:abstractNumId w:val="22"/>
  </w:num>
  <w:num w:numId="13">
    <w:abstractNumId w:val="33"/>
  </w:num>
  <w:num w:numId="14">
    <w:abstractNumId w:val="9"/>
  </w:num>
  <w:num w:numId="15">
    <w:abstractNumId w:val="29"/>
  </w:num>
  <w:num w:numId="16">
    <w:abstractNumId w:val="19"/>
  </w:num>
  <w:num w:numId="17">
    <w:abstractNumId w:val="24"/>
  </w:num>
  <w:num w:numId="18">
    <w:abstractNumId w:val="7"/>
  </w:num>
  <w:num w:numId="19">
    <w:abstractNumId w:val="15"/>
  </w:num>
  <w:num w:numId="20">
    <w:abstractNumId w:val="31"/>
  </w:num>
  <w:num w:numId="21">
    <w:abstractNumId w:val="20"/>
  </w:num>
  <w:num w:numId="22">
    <w:abstractNumId w:val="3"/>
  </w:num>
  <w:num w:numId="23">
    <w:abstractNumId w:val="10"/>
  </w:num>
  <w:num w:numId="24">
    <w:abstractNumId w:val="37"/>
  </w:num>
  <w:num w:numId="25">
    <w:abstractNumId w:val="4"/>
  </w:num>
  <w:num w:numId="26">
    <w:abstractNumId w:val="25"/>
  </w:num>
  <w:num w:numId="27">
    <w:abstractNumId w:val="40"/>
  </w:num>
  <w:num w:numId="28">
    <w:abstractNumId w:val="1"/>
  </w:num>
  <w:num w:numId="29">
    <w:abstractNumId w:val="26"/>
  </w:num>
  <w:num w:numId="30">
    <w:abstractNumId w:val="5"/>
  </w:num>
  <w:num w:numId="31">
    <w:abstractNumId w:val="13"/>
  </w:num>
  <w:num w:numId="32">
    <w:abstractNumId w:val="38"/>
  </w:num>
  <w:num w:numId="33">
    <w:abstractNumId w:val="18"/>
  </w:num>
  <w:num w:numId="34">
    <w:abstractNumId w:val="17"/>
  </w:num>
  <w:num w:numId="35">
    <w:abstractNumId w:val="16"/>
  </w:num>
  <w:num w:numId="36">
    <w:abstractNumId w:val="35"/>
  </w:num>
  <w:num w:numId="37">
    <w:abstractNumId w:val="2"/>
  </w:num>
  <w:num w:numId="38">
    <w:abstractNumId w:val="0"/>
  </w:num>
  <w:num w:numId="39">
    <w:abstractNumId w:val="12"/>
  </w:num>
  <w:num w:numId="40">
    <w:abstractNumId w:val="27"/>
  </w:num>
  <w:num w:numId="41">
    <w:abstractNumId w:val="30"/>
  </w:num>
  <w:num w:numId="42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28"/>
    <w:rsid w:val="0000624D"/>
    <w:rsid w:val="00011B9C"/>
    <w:rsid w:val="000236D7"/>
    <w:rsid w:val="0003743F"/>
    <w:rsid w:val="00041FEB"/>
    <w:rsid w:val="00042946"/>
    <w:rsid w:val="00055767"/>
    <w:rsid w:val="00066342"/>
    <w:rsid w:val="00066A1B"/>
    <w:rsid w:val="00073423"/>
    <w:rsid w:val="00073760"/>
    <w:rsid w:val="00082F67"/>
    <w:rsid w:val="00083267"/>
    <w:rsid w:val="000942AA"/>
    <w:rsid w:val="000A5F7D"/>
    <w:rsid w:val="000B5519"/>
    <w:rsid w:val="000B7BD2"/>
    <w:rsid w:val="000C044A"/>
    <w:rsid w:val="000C3E3A"/>
    <w:rsid w:val="00106480"/>
    <w:rsid w:val="00106CBB"/>
    <w:rsid w:val="0013547B"/>
    <w:rsid w:val="00135633"/>
    <w:rsid w:val="001453D3"/>
    <w:rsid w:val="0016446D"/>
    <w:rsid w:val="00174328"/>
    <w:rsid w:val="00180A4D"/>
    <w:rsid w:val="0018444A"/>
    <w:rsid w:val="00184C5F"/>
    <w:rsid w:val="0018716E"/>
    <w:rsid w:val="00190D22"/>
    <w:rsid w:val="001910F4"/>
    <w:rsid w:val="00192463"/>
    <w:rsid w:val="001929B8"/>
    <w:rsid w:val="00195A81"/>
    <w:rsid w:val="001A67FA"/>
    <w:rsid w:val="001B42C4"/>
    <w:rsid w:val="001B51BC"/>
    <w:rsid w:val="001C10F1"/>
    <w:rsid w:val="001C36F4"/>
    <w:rsid w:val="001D462D"/>
    <w:rsid w:val="001D6B3F"/>
    <w:rsid w:val="001E4BB5"/>
    <w:rsid w:val="001E735C"/>
    <w:rsid w:val="001F0AB4"/>
    <w:rsid w:val="00200735"/>
    <w:rsid w:val="0020233B"/>
    <w:rsid w:val="002040E4"/>
    <w:rsid w:val="00221CD1"/>
    <w:rsid w:val="00226610"/>
    <w:rsid w:val="00226CF5"/>
    <w:rsid w:val="00230850"/>
    <w:rsid w:val="002320E5"/>
    <w:rsid w:val="00246662"/>
    <w:rsid w:val="00273830"/>
    <w:rsid w:val="0027618B"/>
    <w:rsid w:val="0028268A"/>
    <w:rsid w:val="00284766"/>
    <w:rsid w:val="00284D9C"/>
    <w:rsid w:val="00293813"/>
    <w:rsid w:val="00296BC1"/>
    <w:rsid w:val="002A404F"/>
    <w:rsid w:val="002B1832"/>
    <w:rsid w:val="002B47FD"/>
    <w:rsid w:val="002C2959"/>
    <w:rsid w:val="002D776C"/>
    <w:rsid w:val="002E4A3B"/>
    <w:rsid w:val="00302CF0"/>
    <w:rsid w:val="003044B1"/>
    <w:rsid w:val="00305357"/>
    <w:rsid w:val="00313FA9"/>
    <w:rsid w:val="00315CCD"/>
    <w:rsid w:val="00331E9D"/>
    <w:rsid w:val="00335840"/>
    <w:rsid w:val="0034582E"/>
    <w:rsid w:val="00360D00"/>
    <w:rsid w:val="003619EC"/>
    <w:rsid w:val="00361B74"/>
    <w:rsid w:val="00365C9F"/>
    <w:rsid w:val="0036644E"/>
    <w:rsid w:val="003C298E"/>
    <w:rsid w:val="003C46BA"/>
    <w:rsid w:val="003D0E3D"/>
    <w:rsid w:val="003F27A5"/>
    <w:rsid w:val="003F2F58"/>
    <w:rsid w:val="003F6EA6"/>
    <w:rsid w:val="003F7290"/>
    <w:rsid w:val="004014EA"/>
    <w:rsid w:val="004117D2"/>
    <w:rsid w:val="00412274"/>
    <w:rsid w:val="00415343"/>
    <w:rsid w:val="00424A5A"/>
    <w:rsid w:val="0043453E"/>
    <w:rsid w:val="00456C52"/>
    <w:rsid w:val="00464333"/>
    <w:rsid w:val="00485BFE"/>
    <w:rsid w:val="004E0553"/>
    <w:rsid w:val="004F6685"/>
    <w:rsid w:val="00506DE9"/>
    <w:rsid w:val="00516E32"/>
    <w:rsid w:val="0052749E"/>
    <w:rsid w:val="00532A71"/>
    <w:rsid w:val="00555363"/>
    <w:rsid w:val="00571E81"/>
    <w:rsid w:val="00586CB7"/>
    <w:rsid w:val="00593483"/>
    <w:rsid w:val="00593645"/>
    <w:rsid w:val="005A1239"/>
    <w:rsid w:val="005A4E72"/>
    <w:rsid w:val="005C34AD"/>
    <w:rsid w:val="005D1B9A"/>
    <w:rsid w:val="005D6B5F"/>
    <w:rsid w:val="00600730"/>
    <w:rsid w:val="0060707E"/>
    <w:rsid w:val="006103CA"/>
    <w:rsid w:val="0061176D"/>
    <w:rsid w:val="006209C5"/>
    <w:rsid w:val="0065337E"/>
    <w:rsid w:val="006648EC"/>
    <w:rsid w:val="00677BB9"/>
    <w:rsid w:val="00677CF0"/>
    <w:rsid w:val="006835B7"/>
    <w:rsid w:val="006909D7"/>
    <w:rsid w:val="006A3B94"/>
    <w:rsid w:val="006A4748"/>
    <w:rsid w:val="006A7715"/>
    <w:rsid w:val="006B0D51"/>
    <w:rsid w:val="006D727D"/>
    <w:rsid w:val="006E023D"/>
    <w:rsid w:val="006E3559"/>
    <w:rsid w:val="006F0FA6"/>
    <w:rsid w:val="006F1C59"/>
    <w:rsid w:val="00715C42"/>
    <w:rsid w:val="007206A8"/>
    <w:rsid w:val="00720A48"/>
    <w:rsid w:val="00723C31"/>
    <w:rsid w:val="00726E9D"/>
    <w:rsid w:val="00732248"/>
    <w:rsid w:val="007460DC"/>
    <w:rsid w:val="00754D9A"/>
    <w:rsid w:val="0076194B"/>
    <w:rsid w:val="00761DE2"/>
    <w:rsid w:val="007A45E5"/>
    <w:rsid w:val="007A503C"/>
    <w:rsid w:val="007B4993"/>
    <w:rsid w:val="007C08A7"/>
    <w:rsid w:val="007C3242"/>
    <w:rsid w:val="007C608B"/>
    <w:rsid w:val="007D1A3C"/>
    <w:rsid w:val="007D2B19"/>
    <w:rsid w:val="007F0F42"/>
    <w:rsid w:val="007F3FE8"/>
    <w:rsid w:val="00816FF0"/>
    <w:rsid w:val="00823BD8"/>
    <w:rsid w:val="00837AAB"/>
    <w:rsid w:val="00864AD5"/>
    <w:rsid w:val="00892EBC"/>
    <w:rsid w:val="008943CA"/>
    <w:rsid w:val="008A4E1F"/>
    <w:rsid w:val="008F3EE2"/>
    <w:rsid w:val="00903689"/>
    <w:rsid w:val="00913328"/>
    <w:rsid w:val="00933157"/>
    <w:rsid w:val="00933BA9"/>
    <w:rsid w:val="0094024B"/>
    <w:rsid w:val="00956FD3"/>
    <w:rsid w:val="00961EC7"/>
    <w:rsid w:val="009916AA"/>
    <w:rsid w:val="009918B9"/>
    <w:rsid w:val="009A712C"/>
    <w:rsid w:val="009D0677"/>
    <w:rsid w:val="009D5DDC"/>
    <w:rsid w:val="009E4A08"/>
    <w:rsid w:val="009F315C"/>
    <w:rsid w:val="00A0754F"/>
    <w:rsid w:val="00A17122"/>
    <w:rsid w:val="00A17881"/>
    <w:rsid w:val="00A30333"/>
    <w:rsid w:val="00A34C91"/>
    <w:rsid w:val="00A42431"/>
    <w:rsid w:val="00A438AB"/>
    <w:rsid w:val="00A46E7A"/>
    <w:rsid w:val="00A47E70"/>
    <w:rsid w:val="00A54433"/>
    <w:rsid w:val="00A54B75"/>
    <w:rsid w:val="00A76DDD"/>
    <w:rsid w:val="00A814C4"/>
    <w:rsid w:val="00A848BA"/>
    <w:rsid w:val="00A87457"/>
    <w:rsid w:val="00A95EB7"/>
    <w:rsid w:val="00AA2DEC"/>
    <w:rsid w:val="00AB7604"/>
    <w:rsid w:val="00AD0AA5"/>
    <w:rsid w:val="00AD3853"/>
    <w:rsid w:val="00AE2805"/>
    <w:rsid w:val="00AE7E7E"/>
    <w:rsid w:val="00AF3E9C"/>
    <w:rsid w:val="00B04EA7"/>
    <w:rsid w:val="00B07E31"/>
    <w:rsid w:val="00B12725"/>
    <w:rsid w:val="00B214C6"/>
    <w:rsid w:val="00B23190"/>
    <w:rsid w:val="00B312F4"/>
    <w:rsid w:val="00B434AF"/>
    <w:rsid w:val="00B52B51"/>
    <w:rsid w:val="00B81C24"/>
    <w:rsid w:val="00B90E81"/>
    <w:rsid w:val="00BA147B"/>
    <w:rsid w:val="00BA406C"/>
    <w:rsid w:val="00BC426A"/>
    <w:rsid w:val="00BE428F"/>
    <w:rsid w:val="00BE67A1"/>
    <w:rsid w:val="00C0235B"/>
    <w:rsid w:val="00C047B4"/>
    <w:rsid w:val="00C071B1"/>
    <w:rsid w:val="00C103F9"/>
    <w:rsid w:val="00C338D0"/>
    <w:rsid w:val="00C47623"/>
    <w:rsid w:val="00C50553"/>
    <w:rsid w:val="00C52162"/>
    <w:rsid w:val="00C70489"/>
    <w:rsid w:val="00C85553"/>
    <w:rsid w:val="00CA3D84"/>
    <w:rsid w:val="00CA4946"/>
    <w:rsid w:val="00CC1DA0"/>
    <w:rsid w:val="00CC294A"/>
    <w:rsid w:val="00CC3B60"/>
    <w:rsid w:val="00CC5283"/>
    <w:rsid w:val="00CD2AE1"/>
    <w:rsid w:val="00CE1F32"/>
    <w:rsid w:val="00CE3764"/>
    <w:rsid w:val="00CF6AEA"/>
    <w:rsid w:val="00CF7161"/>
    <w:rsid w:val="00D0025F"/>
    <w:rsid w:val="00D012FE"/>
    <w:rsid w:val="00D12056"/>
    <w:rsid w:val="00D2535A"/>
    <w:rsid w:val="00D265B8"/>
    <w:rsid w:val="00D30321"/>
    <w:rsid w:val="00D32813"/>
    <w:rsid w:val="00D708E7"/>
    <w:rsid w:val="00D75535"/>
    <w:rsid w:val="00D77F4F"/>
    <w:rsid w:val="00D87681"/>
    <w:rsid w:val="00D93DD8"/>
    <w:rsid w:val="00DA1D02"/>
    <w:rsid w:val="00DB18B5"/>
    <w:rsid w:val="00DB5FBC"/>
    <w:rsid w:val="00DC3CD7"/>
    <w:rsid w:val="00DD052F"/>
    <w:rsid w:val="00DD624D"/>
    <w:rsid w:val="00DE68B6"/>
    <w:rsid w:val="00E00108"/>
    <w:rsid w:val="00E017D6"/>
    <w:rsid w:val="00E13848"/>
    <w:rsid w:val="00E14E8B"/>
    <w:rsid w:val="00E21147"/>
    <w:rsid w:val="00E3252E"/>
    <w:rsid w:val="00E41D17"/>
    <w:rsid w:val="00E736BD"/>
    <w:rsid w:val="00E84202"/>
    <w:rsid w:val="00EB6733"/>
    <w:rsid w:val="00EC0C70"/>
    <w:rsid w:val="00EC3295"/>
    <w:rsid w:val="00ED1A1E"/>
    <w:rsid w:val="00ED57EB"/>
    <w:rsid w:val="00EF038B"/>
    <w:rsid w:val="00F041C4"/>
    <w:rsid w:val="00F121F0"/>
    <w:rsid w:val="00F31570"/>
    <w:rsid w:val="00F3295A"/>
    <w:rsid w:val="00F50EAD"/>
    <w:rsid w:val="00F52BB7"/>
    <w:rsid w:val="00F77F83"/>
    <w:rsid w:val="00FA4413"/>
    <w:rsid w:val="00FB4152"/>
    <w:rsid w:val="00FD38D7"/>
    <w:rsid w:val="00FD4303"/>
    <w:rsid w:val="00FE17E1"/>
    <w:rsid w:val="00FE7E5B"/>
    <w:rsid w:val="00FF173C"/>
    <w:rsid w:val="00FF24DE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54567E2"/>
  <w15:docId w15:val="{5128E366-BA7B-4FFA-AFF3-F218E3C4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1C59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0"/>
    <w:link w:val="10"/>
    <w:uiPriority w:val="9"/>
    <w:qFormat/>
    <w:rsid w:val="00913328"/>
    <w:pPr>
      <w:ind w:left="734"/>
      <w:jc w:val="both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uiPriority w:val="99"/>
    <w:qFormat/>
    <w:rsid w:val="00913328"/>
    <w:pPr>
      <w:spacing w:before="168"/>
      <w:ind w:left="1295" w:hanging="569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96B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nhideWhenUsed/>
    <w:qFormat/>
    <w:locked/>
    <w:rsid w:val="000942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0"/>
    <w:next w:val="a0"/>
    <w:link w:val="50"/>
    <w:unhideWhenUsed/>
    <w:qFormat/>
    <w:locked/>
    <w:rsid w:val="000663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0"/>
    <w:next w:val="a0"/>
    <w:link w:val="6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semiHidden/>
    <w:unhideWhenUsed/>
    <w:qFormat/>
    <w:locked/>
    <w:rsid w:val="00A438AB"/>
    <w:pPr>
      <w:keepNext/>
      <w:keepLines/>
      <w:widowControl/>
      <w:autoSpaceDE/>
      <w:autoSpaceDN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571E8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571E81"/>
    <w:rPr>
      <w:rFonts w:ascii="Cambria" w:hAnsi="Cambria" w:cs="Times New Roman"/>
      <w:b/>
      <w:i/>
      <w:sz w:val="28"/>
    </w:rPr>
  </w:style>
  <w:style w:type="paragraph" w:styleId="a4">
    <w:name w:val="Body Text"/>
    <w:basedOn w:val="a0"/>
    <w:link w:val="a5"/>
    <w:uiPriority w:val="99"/>
    <w:rsid w:val="00913328"/>
    <w:rPr>
      <w:rFonts w:eastAsia="Calibri"/>
      <w:sz w:val="20"/>
      <w:szCs w:val="20"/>
    </w:rPr>
  </w:style>
  <w:style w:type="character" w:customStyle="1" w:styleId="a5">
    <w:name w:val="Основной текст Знак"/>
    <w:basedOn w:val="a1"/>
    <w:link w:val="a4"/>
    <w:uiPriority w:val="99"/>
    <w:locked/>
    <w:rsid w:val="00571E81"/>
    <w:rPr>
      <w:rFonts w:ascii="Times New Roman" w:hAnsi="Times New Roman" w:cs="Times New Roman"/>
    </w:rPr>
  </w:style>
  <w:style w:type="paragraph" w:styleId="a6">
    <w:name w:val="List Paragraph"/>
    <w:aliases w:val="2 Спс точк,Имя Рисунка,Рисподпись,it_List1,Абзац маркированнный,Абзац 1,1,UL,Нумерованный список_ФТ,1. Абзац списка,Шаг процесса,Table-Normal,RSHB_Table-Normal,Предусловия,Bullets,Основной Текст,- список,Абзац списка1,таб2,Num Bullet 1"/>
    <w:basedOn w:val="a0"/>
    <w:link w:val="a7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0"/>
    <w:uiPriority w:val="99"/>
    <w:rsid w:val="00913328"/>
  </w:style>
  <w:style w:type="character" w:styleId="a8">
    <w:name w:val="Hyperlink"/>
    <w:basedOn w:val="a1"/>
    <w:uiPriority w:val="99"/>
    <w:semiHidden/>
    <w:rsid w:val="00FA4413"/>
    <w:rPr>
      <w:rFonts w:cs="Times New Roman"/>
      <w:color w:val="0000FF"/>
      <w:u w:val="single"/>
    </w:rPr>
  </w:style>
  <w:style w:type="paragraph" w:customStyle="1" w:styleId="116">
    <w:name w:val="Стиль Заголовок 1 + 16 пт"/>
    <w:basedOn w:val="1"/>
    <w:rsid w:val="00F31570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lang w:eastAsia="ja-JP"/>
    </w:rPr>
  </w:style>
  <w:style w:type="character" w:customStyle="1" w:styleId="FontStyle429">
    <w:name w:val="Font Style429"/>
    <w:rsid w:val="00F31570"/>
    <w:rPr>
      <w:rFonts w:ascii="Times New Roman" w:hAnsi="Times New Roman"/>
      <w:sz w:val="26"/>
    </w:rPr>
  </w:style>
  <w:style w:type="paragraph" w:customStyle="1" w:styleId="Style353">
    <w:name w:val="Style353"/>
    <w:basedOn w:val="a0"/>
    <w:rsid w:val="00F31570"/>
    <w:pPr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F31570"/>
    <w:pPr>
      <w:adjustRightInd w:val="0"/>
    </w:pPr>
    <w:rPr>
      <w:sz w:val="24"/>
      <w:szCs w:val="24"/>
    </w:rPr>
  </w:style>
  <w:style w:type="paragraph" w:styleId="11">
    <w:name w:val="toc 1"/>
    <w:basedOn w:val="a0"/>
    <w:next w:val="a0"/>
    <w:autoRedefine/>
    <w:uiPriority w:val="39"/>
    <w:locked/>
    <w:rsid w:val="00CA3D84"/>
    <w:pPr>
      <w:keepNext/>
      <w:widowControl/>
      <w:tabs>
        <w:tab w:val="left" w:pos="540"/>
        <w:tab w:val="right" w:leader="dot" w:pos="9498"/>
      </w:tabs>
      <w:autoSpaceDE/>
      <w:autoSpaceDN/>
    </w:pPr>
    <w:rPr>
      <w:sz w:val="28"/>
      <w:szCs w:val="20"/>
    </w:rPr>
  </w:style>
  <w:style w:type="table" w:customStyle="1" w:styleId="12">
    <w:name w:val="Сетка таблицы1"/>
    <w:basedOn w:val="a2"/>
    <w:next w:val="a9"/>
    <w:uiPriority w:val="5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2"/>
    <w:uiPriority w:val="59"/>
    <w:locked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7">
    <w:name w:val="Style37"/>
    <w:basedOn w:val="a0"/>
    <w:rsid w:val="00ED1A1E"/>
    <w:pPr>
      <w:adjustRightInd w:val="0"/>
    </w:pPr>
    <w:rPr>
      <w:sz w:val="24"/>
      <w:szCs w:val="24"/>
    </w:rPr>
  </w:style>
  <w:style w:type="character" w:styleId="aa">
    <w:name w:val="Strong"/>
    <w:basedOn w:val="a1"/>
    <w:uiPriority w:val="22"/>
    <w:qFormat/>
    <w:locked/>
    <w:rsid w:val="00ED1A1E"/>
    <w:rPr>
      <w:b/>
      <w:bCs/>
    </w:rPr>
  </w:style>
  <w:style w:type="paragraph" w:styleId="ab">
    <w:name w:val="No Spacing"/>
    <w:uiPriority w:val="1"/>
    <w:qFormat/>
    <w:rsid w:val="0059348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c">
    <w:name w:val="Normal (Web)"/>
    <w:aliases w:val="Обычный (Web)"/>
    <w:basedOn w:val="a0"/>
    <w:link w:val="ad"/>
    <w:uiPriority w:val="99"/>
    <w:unhideWhenUsed/>
    <w:qFormat/>
    <w:rsid w:val="002E4A3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Абзац списка Знак"/>
    <w:aliases w:val="2 Спс точк Знак,Имя Рисунка Знак,Рисподпись Знак,it_List1 Знак,Абзац маркированнный Знак,Абзац 1 Знак,1 Знак,UL Знак,Нумерованный список_ФТ Знак,1. Абзац списка Знак,Шаг процесса Знак,Table-Normal Знак,RSHB_Table-Normal Знак,таб2 Знак"/>
    <w:link w:val="a6"/>
    <w:uiPriority w:val="34"/>
    <w:locked/>
    <w:rsid w:val="002E4A3B"/>
    <w:rPr>
      <w:rFonts w:ascii="Times New Roman" w:eastAsia="Times New Roman" w:hAnsi="Times New Roman"/>
    </w:rPr>
  </w:style>
  <w:style w:type="character" w:customStyle="1" w:styleId="ad">
    <w:name w:val="Обычный (веб) Знак"/>
    <w:aliases w:val="Обычный (Web) Знак"/>
    <w:link w:val="ac"/>
    <w:uiPriority w:val="99"/>
    <w:rsid w:val="002E4A3B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0"/>
    <w:rsid w:val="00DE68B6"/>
    <w:pPr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DE68B6"/>
    <w:rPr>
      <w:rFonts w:ascii="Times New Roman" w:hAnsi="Times New Roman" w:cs="Times New Roman"/>
      <w:sz w:val="26"/>
      <w:szCs w:val="26"/>
    </w:rPr>
  </w:style>
  <w:style w:type="paragraph" w:customStyle="1" w:styleId="ae">
    <w:basedOn w:val="a0"/>
    <w:next w:val="ac"/>
    <w:uiPriority w:val="99"/>
    <w:unhideWhenUsed/>
    <w:rsid w:val="00296BC1"/>
    <w:pPr>
      <w:widowControl/>
      <w:autoSpaceDE/>
      <w:autoSpaceDN/>
      <w:spacing w:after="200" w:line="276" w:lineRule="auto"/>
    </w:pPr>
    <w:rPr>
      <w:rFonts w:eastAsia="Calibri"/>
      <w:sz w:val="24"/>
      <w:szCs w:val="24"/>
      <w:lang w:eastAsia="en-US"/>
    </w:rPr>
  </w:style>
  <w:style w:type="character" w:customStyle="1" w:styleId="FontStyle37">
    <w:name w:val="Font Style37"/>
    <w:basedOn w:val="a1"/>
    <w:uiPriority w:val="99"/>
    <w:rsid w:val="00464333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46433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6">
    <w:name w:val="Style16"/>
    <w:basedOn w:val="a0"/>
    <w:rsid w:val="00464333"/>
    <w:pPr>
      <w:adjustRightInd w:val="0"/>
    </w:pPr>
    <w:rPr>
      <w:sz w:val="24"/>
      <w:szCs w:val="24"/>
    </w:rPr>
  </w:style>
  <w:style w:type="paragraph" w:customStyle="1" w:styleId="a">
    <w:name w:val="__Бул"/>
    <w:basedOn w:val="a6"/>
    <w:link w:val="af"/>
    <w:qFormat/>
    <w:rsid w:val="00296BC1"/>
    <w:pPr>
      <w:widowControl/>
      <w:numPr>
        <w:numId w:val="6"/>
      </w:numPr>
      <w:autoSpaceDE/>
      <w:autoSpaceDN/>
      <w:ind w:left="1281" w:hanging="357"/>
      <w:contextualSpacing/>
      <w:jc w:val="both"/>
    </w:pPr>
    <w:rPr>
      <w:rFonts w:eastAsiaTheme="minorHAnsi"/>
      <w:color w:val="242424"/>
      <w:sz w:val="28"/>
      <w:szCs w:val="28"/>
    </w:rPr>
  </w:style>
  <w:style w:type="character" w:customStyle="1" w:styleId="af">
    <w:name w:val="__Бул Знак"/>
    <w:basedOn w:val="a1"/>
    <w:link w:val="a"/>
    <w:rsid w:val="00296BC1"/>
    <w:rPr>
      <w:rFonts w:ascii="Times New Roman" w:eastAsiaTheme="minorHAnsi" w:hAnsi="Times New Roman"/>
      <w:color w:val="242424"/>
      <w:sz w:val="28"/>
      <w:szCs w:val="28"/>
    </w:rPr>
  </w:style>
  <w:style w:type="paragraph" w:customStyle="1" w:styleId="af0">
    <w:name w:val="__ПодПар"/>
    <w:basedOn w:val="3"/>
    <w:link w:val="af1"/>
    <w:qFormat/>
    <w:rsid w:val="00296BC1"/>
    <w:pPr>
      <w:widowControl/>
      <w:autoSpaceDE/>
      <w:autoSpaceDN/>
      <w:spacing w:before="100" w:beforeAutospacing="1" w:after="100" w:afterAutospacing="1"/>
    </w:pPr>
    <w:rPr>
      <w:rFonts w:ascii="Times New Roman" w:hAnsi="Times New Roman"/>
      <w:b/>
      <w:i/>
      <w:sz w:val="28"/>
      <w:lang w:eastAsia="ko-KR" w:bidi="hi-IN"/>
    </w:rPr>
  </w:style>
  <w:style w:type="character" w:customStyle="1" w:styleId="af1">
    <w:name w:val="__ПодПар Знак"/>
    <w:basedOn w:val="30"/>
    <w:link w:val="af0"/>
    <w:rsid w:val="00296BC1"/>
    <w:rPr>
      <w:rFonts w:ascii="Times New Roman" w:eastAsiaTheme="majorEastAsia" w:hAnsi="Times New Roman" w:cstheme="majorBidi"/>
      <w:b/>
      <w:i/>
      <w:color w:val="243F60" w:themeColor="accent1" w:themeShade="7F"/>
      <w:sz w:val="28"/>
      <w:szCs w:val="24"/>
      <w:lang w:eastAsia="ko-KR" w:bidi="hi-IN"/>
    </w:rPr>
  </w:style>
  <w:style w:type="character" w:customStyle="1" w:styleId="30">
    <w:name w:val="Заголовок 3 Знак"/>
    <w:basedOn w:val="a1"/>
    <w:link w:val="3"/>
    <w:semiHidden/>
    <w:rsid w:val="00296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2">
    <w:name w:val="Plain Text"/>
    <w:basedOn w:val="a0"/>
    <w:link w:val="af3"/>
    <w:rsid w:val="00296BC1"/>
    <w:pPr>
      <w:widowControl/>
      <w:autoSpaceDE/>
      <w:autoSpaceDN/>
      <w:jc w:val="both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96BC1"/>
    <w:rPr>
      <w:rFonts w:ascii="Courier New" w:eastAsia="Times New Roman" w:hAnsi="Courier New" w:cs="Courier New"/>
      <w:sz w:val="20"/>
      <w:szCs w:val="20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1B9A"/>
    <w:rPr>
      <w:color w:val="605E5C"/>
      <w:shd w:val="clear" w:color="auto" w:fill="E1DFDD"/>
    </w:rPr>
  </w:style>
  <w:style w:type="paragraph" w:customStyle="1" w:styleId="21">
    <w:name w:val="Заголовок_2"/>
    <w:basedOn w:val="a0"/>
    <w:rsid w:val="00F3295A"/>
    <w:pPr>
      <w:widowControl/>
      <w:autoSpaceDE/>
      <w:autoSpaceDN/>
      <w:spacing w:after="200" w:line="360" w:lineRule="auto"/>
    </w:pPr>
    <w:rPr>
      <w:rFonts w:ascii="Arial" w:hAnsi="Arial"/>
      <w:b/>
      <w:i/>
      <w:sz w:val="28"/>
      <w:szCs w:val="20"/>
    </w:rPr>
  </w:style>
  <w:style w:type="paragraph" w:customStyle="1" w:styleId="Style6">
    <w:name w:val="Style6"/>
    <w:basedOn w:val="a0"/>
    <w:rsid w:val="0036644E"/>
    <w:pPr>
      <w:adjustRightInd w:val="0"/>
    </w:pPr>
    <w:rPr>
      <w:sz w:val="24"/>
      <w:szCs w:val="24"/>
    </w:rPr>
  </w:style>
  <w:style w:type="paragraph" w:styleId="af4">
    <w:name w:val="header"/>
    <w:basedOn w:val="a0"/>
    <w:link w:val="af5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7A45E5"/>
    <w:rPr>
      <w:rFonts w:ascii="Times New Roman" w:eastAsia="Times New Roman" w:hAnsi="Times New Roman"/>
    </w:rPr>
  </w:style>
  <w:style w:type="paragraph" w:styleId="af6">
    <w:name w:val="footer"/>
    <w:basedOn w:val="a0"/>
    <w:link w:val="af7"/>
    <w:uiPriority w:val="99"/>
    <w:unhideWhenUsed/>
    <w:rsid w:val="007A45E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7A45E5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1"/>
    <w:link w:val="4"/>
    <w:rsid w:val="000942A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1"/>
    <w:link w:val="5"/>
    <w:rsid w:val="0006634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1"/>
    <w:link w:val="6"/>
    <w:semiHidden/>
    <w:rsid w:val="00A438AB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customStyle="1" w:styleId="70">
    <w:name w:val="Заголовок 7 Знак"/>
    <w:basedOn w:val="a1"/>
    <w:link w:val="7"/>
    <w:semiHidden/>
    <w:rsid w:val="00A438AB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4"/>
    </w:rPr>
  </w:style>
  <w:style w:type="character" w:customStyle="1" w:styleId="80">
    <w:name w:val="Заголовок 8 Знак"/>
    <w:basedOn w:val="a1"/>
    <w:link w:val="8"/>
    <w:semiHidden/>
    <w:rsid w:val="00A438A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semiHidden/>
    <w:rsid w:val="00A438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694">
    <w:name w:val="Font Style694"/>
    <w:rsid w:val="001C36F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1">
    <w:name w:val="Font Style681"/>
    <w:rsid w:val="0060073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pera.com/" TargetMode="External"/><Relationship Id="rId18" Type="http://schemas.openxmlformats.org/officeDocument/2006/relationships/hyperlink" Target="http://library.fa.ru/files/elibfa.pdf)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/chrome/browser/" TargetMode="External"/><Relationship Id="rId17" Type="http://schemas.openxmlformats.org/officeDocument/2006/relationships/hyperlink" Target="http://library.fa.ru/files/elibfa.pdf)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zilla.org/ru/firefox/new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indows.microsoft.com/ru/internet-explorer/download-ie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://1c.ru/vendors/bitrix/1c-bitrix-cp/1c-bitrix-cp.htm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plab.ru/blog/corporate-portals/" TargetMode="External"/><Relationship Id="rId14" Type="http://schemas.openxmlformats.org/officeDocument/2006/relationships/hyperlink" Target="https://www.apple.com/safari/" TargetMode="External"/><Relationship Id="rId22" Type="http://schemas.openxmlformats.org/officeDocument/2006/relationships/hyperlink" Target="http://www.biblio-onlin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2CF0C-8ED2-4C25-A667-6F195DFA6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4140</Words>
  <Characters>30588</Characters>
  <Application>Microsoft Office Word</Application>
  <DocSecurity>0</DocSecurity>
  <Lines>254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12</cp:revision>
  <dcterms:created xsi:type="dcterms:W3CDTF">2022-12-05T11:15:00Z</dcterms:created>
  <dcterms:modified xsi:type="dcterms:W3CDTF">2024-03-26T07:49:00Z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