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97" w:rsidRPr="009D5E97" w:rsidRDefault="009D5E97" w:rsidP="009D5E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D5E97" w:rsidRPr="009D5E97" w:rsidRDefault="009D5E97" w:rsidP="009D5E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  <w:r w:rsidR="00FE022F">
        <w:rPr>
          <w:rFonts w:ascii="Times New Roman" w:hAnsi="Times New Roman" w:cs="Times New Roman"/>
          <w:sz w:val="24"/>
          <w:szCs w:val="24"/>
        </w:rPr>
        <w:t>38.04.02 Менеджмент</w:t>
      </w:r>
      <w:r w:rsidRPr="009D5E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D5E97" w:rsidRPr="009D5E97" w:rsidRDefault="009D5E97" w:rsidP="009D5E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FE022F">
        <w:rPr>
          <w:rFonts w:ascii="Times New Roman" w:hAnsi="Times New Roman" w:cs="Times New Roman"/>
          <w:sz w:val="24"/>
          <w:szCs w:val="24"/>
        </w:rPr>
        <w:t>Менеджмент и маркетинг в спорте</w:t>
      </w:r>
      <w:r w:rsidRPr="009D5E9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B61F2B" w:rsidRPr="009D5E97" w:rsidRDefault="009D5E97" w:rsidP="009D5E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>202</w:t>
      </w:r>
      <w:r w:rsidR="005A6E0E">
        <w:rPr>
          <w:rFonts w:ascii="Times New Roman" w:hAnsi="Times New Roman" w:cs="Times New Roman"/>
          <w:sz w:val="24"/>
          <w:szCs w:val="24"/>
        </w:rPr>
        <w:t>6</w:t>
      </w:r>
      <w:r w:rsidRPr="009D5E97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Коммерциализация спортивного продукта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Корпоративная и социальная ответственность в спорте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Кросс-культурный менеджмент (на английском языке)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Ландшафт спортивного бизнеса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Маркетинг, реклама и пиар в спортивной индустрии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Математическое моделирование и количественные методы исследований в менеджменте</w:t>
      </w:r>
    </w:p>
    <w:p w:rsidR="00D77F66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Медицинское и психологическое сопровождения спортивной команды</w:t>
      </w:r>
    </w:p>
    <w:p w:rsidR="00D77F66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Оценка стоимости бизнеса и активов спортивных организаций</w:t>
      </w:r>
    </w:p>
    <w:p w:rsidR="00D77F66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Правовое обеспечение в управлении спортивной организацией</w:t>
      </w:r>
    </w:p>
    <w:p w:rsidR="00D77F66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Событийный менеджмент в спортивной индустрии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Современные бизнес-модели (на английском языке)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Современные теории менеджмента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D77F66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D77F66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Стратегический финансовый менедж</w:t>
      </w:r>
      <w:bookmarkStart w:id="0" w:name="_GoBack"/>
      <w:bookmarkEnd w:id="0"/>
      <w:r w:rsidRPr="005A6E0E">
        <w:rPr>
          <w:rFonts w:ascii="Times New Roman" w:hAnsi="Times New Roman" w:cs="Times New Roman"/>
          <w:sz w:val="24"/>
          <w:szCs w:val="24"/>
        </w:rPr>
        <w:t>мент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Тренинг "Эффективные переговоры"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Управление в киберспорте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Управление и развитие в фитнес индустрии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Управление нематериальными активами и имиджем спортивной организации</w:t>
      </w:r>
    </w:p>
    <w:p w:rsidR="00D77F66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Управление персоналом в спортивной организации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Управление спортивными проектами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Управление спортивными сооружениями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Финансы спортивных организаций</w:t>
      </w:r>
    </w:p>
    <w:p w:rsidR="00D77F66" w:rsidRPr="005A6E0E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Цифровая трансформация спортивных организаций</w:t>
      </w:r>
    </w:p>
    <w:p w:rsidR="00D77F66" w:rsidRDefault="00D77F66" w:rsidP="005A6E0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E0E">
        <w:rPr>
          <w:rFonts w:ascii="Times New Roman" w:hAnsi="Times New Roman" w:cs="Times New Roman"/>
          <w:sz w:val="24"/>
          <w:szCs w:val="24"/>
        </w:rPr>
        <w:t>Экономическая теория в управлении бизнесом</w:t>
      </w:r>
    </w:p>
    <w:sectPr w:rsidR="00D77F66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512E"/>
    <w:multiLevelType w:val="hybridMultilevel"/>
    <w:tmpl w:val="3350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250323"/>
    <w:rsid w:val="00473705"/>
    <w:rsid w:val="005A6E0E"/>
    <w:rsid w:val="00645561"/>
    <w:rsid w:val="00854CF9"/>
    <w:rsid w:val="00892523"/>
    <w:rsid w:val="00973579"/>
    <w:rsid w:val="0098039A"/>
    <w:rsid w:val="009D5E97"/>
    <w:rsid w:val="00AB52A3"/>
    <w:rsid w:val="00AD0E72"/>
    <w:rsid w:val="00AF0767"/>
    <w:rsid w:val="00B47692"/>
    <w:rsid w:val="00B61F2B"/>
    <w:rsid w:val="00D04FD2"/>
    <w:rsid w:val="00D77F66"/>
    <w:rsid w:val="00DF479A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C7B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9</cp:revision>
  <dcterms:created xsi:type="dcterms:W3CDTF">2025-04-21T08:07:00Z</dcterms:created>
  <dcterms:modified xsi:type="dcterms:W3CDTF">2026-04-20T12:53:00Z</dcterms:modified>
</cp:coreProperties>
</file>