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B1" w:rsidRPr="004E5FB1" w:rsidRDefault="004E5FB1" w:rsidP="004E5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B1">
        <w:rPr>
          <w:rFonts w:ascii="Times New Roman" w:hAnsi="Times New Roman" w:cs="Times New Roman"/>
          <w:b/>
          <w:sz w:val="28"/>
          <w:szCs w:val="28"/>
        </w:rPr>
        <w:t>Список практик, предусмотренн</w:t>
      </w:r>
      <w:r w:rsidR="001F5107">
        <w:rPr>
          <w:rFonts w:ascii="Times New Roman" w:hAnsi="Times New Roman" w:cs="Times New Roman"/>
          <w:b/>
          <w:sz w:val="28"/>
          <w:szCs w:val="28"/>
        </w:rPr>
        <w:t>ых</w:t>
      </w:r>
      <w:r w:rsidRPr="004E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D18" w:rsidRPr="00F21D4F">
        <w:rPr>
          <w:rFonts w:ascii="Times New Roman" w:hAnsi="Times New Roman" w:cs="Times New Roman"/>
          <w:b/>
          <w:sz w:val="28"/>
          <w:szCs w:val="28"/>
        </w:rPr>
        <w:t xml:space="preserve">программой подготовки </w:t>
      </w:r>
      <w:r w:rsidR="00E42D18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="00E42D18" w:rsidRPr="00F21D4F">
        <w:rPr>
          <w:rFonts w:ascii="Times New Roman" w:hAnsi="Times New Roman" w:cs="Times New Roman"/>
          <w:b/>
          <w:sz w:val="28"/>
          <w:szCs w:val="28"/>
        </w:rPr>
        <w:t>среднего звена по специальности среднего профессионального образования</w:t>
      </w:r>
      <w:bookmarkStart w:id="0" w:name="_GoBack"/>
      <w:bookmarkEnd w:id="0"/>
    </w:p>
    <w:p w:rsidR="004E5FB1" w:rsidRPr="004E5FB1" w:rsidRDefault="004E5FB1" w:rsidP="004E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B1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4E5FB1" w:rsidRDefault="004E5FB1">
      <w:pPr>
        <w:rPr>
          <w:rFonts w:ascii="Times New Roman" w:hAnsi="Times New Roman" w:cs="Times New Roman"/>
          <w:sz w:val="28"/>
          <w:szCs w:val="28"/>
        </w:rPr>
      </w:pPr>
      <w:r w:rsidRPr="004E5FB1">
        <w:rPr>
          <w:rFonts w:ascii="Times New Roman" w:hAnsi="Times New Roman" w:cs="Times New Roman"/>
          <w:sz w:val="28"/>
          <w:szCs w:val="28"/>
        </w:rPr>
        <w:t xml:space="preserve">1. Учебная практика </w:t>
      </w:r>
    </w:p>
    <w:p w:rsidR="00D00787" w:rsidRDefault="004E5FB1">
      <w:pPr>
        <w:rPr>
          <w:rFonts w:ascii="Times New Roman" w:hAnsi="Times New Roman" w:cs="Times New Roman"/>
          <w:sz w:val="28"/>
          <w:szCs w:val="28"/>
        </w:rPr>
      </w:pPr>
      <w:r w:rsidRPr="004E5FB1">
        <w:rPr>
          <w:rFonts w:ascii="Times New Roman" w:hAnsi="Times New Roman" w:cs="Times New Roman"/>
          <w:sz w:val="28"/>
          <w:szCs w:val="28"/>
        </w:rPr>
        <w:t>2. Производственная практика (по профилю специальности)</w:t>
      </w:r>
    </w:p>
    <w:p w:rsidR="004E5FB1" w:rsidRPr="004E5FB1" w:rsidRDefault="004E5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5FB1">
        <w:rPr>
          <w:rFonts w:ascii="Times New Roman" w:hAnsi="Times New Roman" w:cs="Times New Roman"/>
          <w:sz w:val="28"/>
          <w:szCs w:val="28"/>
        </w:rPr>
        <w:t>Производственная практика (</w:t>
      </w:r>
      <w:r>
        <w:rPr>
          <w:rFonts w:ascii="Times New Roman" w:hAnsi="Times New Roman" w:cs="Times New Roman"/>
          <w:sz w:val="28"/>
          <w:szCs w:val="28"/>
        </w:rPr>
        <w:t>преддипломная</w:t>
      </w:r>
      <w:r w:rsidRPr="004E5FB1">
        <w:rPr>
          <w:rFonts w:ascii="Times New Roman" w:hAnsi="Times New Roman" w:cs="Times New Roman"/>
          <w:sz w:val="28"/>
          <w:szCs w:val="28"/>
        </w:rPr>
        <w:t>)</w:t>
      </w:r>
    </w:p>
    <w:sectPr w:rsidR="004E5FB1" w:rsidRPr="004E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B1"/>
    <w:rsid w:val="001F5107"/>
    <w:rsid w:val="004E5FB1"/>
    <w:rsid w:val="00D00787"/>
    <w:rsid w:val="00E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5776-909B-4307-B53E-7083B1F0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4</cp:revision>
  <dcterms:created xsi:type="dcterms:W3CDTF">2025-08-19T09:43:00Z</dcterms:created>
  <dcterms:modified xsi:type="dcterms:W3CDTF">2025-08-19T10:17:00Z</dcterms:modified>
</cp:coreProperties>
</file>