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A" w:rsidRPr="00367637" w:rsidRDefault="00367637" w:rsidP="00367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37">
        <w:rPr>
          <w:rFonts w:ascii="Times New Roman" w:hAnsi="Times New Roman" w:cs="Times New Roman"/>
          <w:b/>
          <w:sz w:val="28"/>
          <w:szCs w:val="28"/>
        </w:rPr>
        <w:t>Финансовый и инвестиционный менеджмент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1. Основы менеджмента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2. Профессиональные ценности и этика. Значение профессиональных сообществ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3. Хозяйственное право. Основы договорной работы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4. Финансы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5. Финансы организаций. Роль финансиста в деятельности организации. Финансовая стратегия и тактика компании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6. Финансовые вычисления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7. Рынок ценных бумаг. Организация финансовой деятельности предприятия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8. Бухгалтерский финансовый учет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9. Бухгалтерский управленческий учет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10. Налоги и налогообложение. Новое в налоговом законодательстве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11. Аудит. Организация аудиторской деятельности. Внутренний финансовый контроль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12. Экономический анализ. Особенности функционально-стоимостного анализа</w:t>
      </w:r>
    </w:p>
    <w:p w:rsidR="00367637" w:rsidRPr="00367637" w:rsidRDefault="00367637" w:rsidP="00367637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13. Финансовый менеджмент: Теория и практика управления денежными потоками. Управление финансовыми рисками. Оптимизация капитала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14. Финансирование инвестиций. Выбор состава и структуры источников финансирования инвестиций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15. Инвестиционное проектирование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16. Бизнес-планирование. Бизнес-план нового предприятия. Бизнес-планирование при оценке кредитоспособности. Бизнес-план по ЮНИДО</w:t>
      </w:r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 xml:space="preserve">Дисциплина 17. Бюджетирование деятельности предприятия. Управление по центрам ответственности. Роль финансового директора в </w:t>
      </w:r>
      <w:proofErr w:type="spellStart"/>
      <w:r w:rsidRPr="00367637">
        <w:rPr>
          <w:rFonts w:ascii="Times New Roman" w:hAnsi="Times New Roman" w:cs="Times New Roman"/>
          <w:sz w:val="28"/>
          <w:szCs w:val="28"/>
        </w:rPr>
        <w:t>бюджетировании</w:t>
      </w:r>
      <w:proofErr w:type="spellEnd"/>
    </w:p>
    <w:p w:rsidR="00367637" w:rsidRPr="00367637" w:rsidRDefault="00367637" w:rsidP="00367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37">
        <w:rPr>
          <w:rFonts w:ascii="Times New Roman" w:hAnsi="Times New Roman" w:cs="Times New Roman"/>
          <w:sz w:val="28"/>
          <w:szCs w:val="28"/>
        </w:rPr>
        <w:t>Дисциплина 18. Информационные технологии в финансовом и инвестиционном менеджменте</w:t>
      </w:r>
    </w:p>
    <w:sectPr w:rsidR="00367637" w:rsidRPr="00367637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367637"/>
    <w:rsid w:val="005155B1"/>
    <w:rsid w:val="008C5329"/>
    <w:rsid w:val="008F09E2"/>
    <w:rsid w:val="00905AEE"/>
    <w:rsid w:val="00BB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2025-02-21T11:49:00Z</dcterms:created>
  <dcterms:modified xsi:type="dcterms:W3CDTF">2025-02-21T11:50:00Z</dcterms:modified>
</cp:coreProperties>
</file>