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79F25" w14:textId="77777777" w:rsidR="00912DB5" w:rsidRPr="00A75211" w:rsidRDefault="00912DB5" w:rsidP="00912DB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>СТРАТЕГИЯ</w:t>
      </w:r>
    </w:p>
    <w:p w14:paraId="3524F108" w14:textId="22D1A6DB" w:rsidR="00912DB5" w:rsidRPr="00A75211" w:rsidRDefault="00912DB5" w:rsidP="00912DB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7D8C"/>
          <w:sz w:val="28"/>
          <w:szCs w:val="28"/>
          <w:lang w:val="x-none" w:eastAsia="ru-RU"/>
        </w:rPr>
        <w:t xml:space="preserve">развития </w:t>
      </w:r>
      <w:r w:rsidR="00A13584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>Кафедры</w:t>
      </w:r>
      <w:r w:rsidRPr="00A75211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 xml:space="preserve"> бизнес-аналитики</w:t>
      </w:r>
    </w:p>
    <w:p w14:paraId="70BD2170" w14:textId="4019E695" w:rsidR="00A75328" w:rsidRPr="00A75211" w:rsidRDefault="00912DB5" w:rsidP="00295747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 девиз: «</w:t>
      </w:r>
      <w:r w:rsidR="00E618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Бизнес-аналитика -  ключ к будущему</w:t>
      </w:r>
      <w:r w:rsidR="007E4FEB" w:rsidRPr="00A752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14:paraId="653FA20F" w14:textId="19E0A69D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917B4" w14:textId="112971B3" w:rsidR="00912DB5" w:rsidRPr="00A75211" w:rsidRDefault="00912DB5" w:rsidP="00912DB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7D8C"/>
          <w:sz w:val="28"/>
          <w:szCs w:val="28"/>
          <w:lang w:eastAsia="ru-RU"/>
        </w:rPr>
        <w:t xml:space="preserve">МИССИЯ </w:t>
      </w:r>
      <w:r w:rsidR="00A13584">
        <w:rPr>
          <w:rFonts w:ascii="Times New Roman" w:eastAsia="Times New Roman" w:hAnsi="Times New Roman" w:cs="Times New Roman"/>
          <w:b/>
          <w:bCs/>
          <w:color w:val="007D8C"/>
          <w:sz w:val="28"/>
          <w:szCs w:val="28"/>
          <w:lang w:eastAsia="ru-RU"/>
        </w:rPr>
        <w:t>Кафедры</w:t>
      </w:r>
    </w:p>
    <w:p w14:paraId="60494892" w14:textId="05D0385B" w:rsidR="00471B29" w:rsidRPr="00E61883" w:rsidRDefault="00471B29" w:rsidP="00E6188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– подготовка глобально конкурентоспособной и адаптивной национальной кадровой элиты для </w:t>
      </w:r>
      <w:r w:rsidR="00E61883"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социально-экономически</w:t>
      </w:r>
      <w:r w:rsidR="00E61883"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883"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процессами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</w:t>
      </w:r>
      <w:r w:rsidR="005A3FE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</w:t>
      </w:r>
      <w:r w:rsidR="005A3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</w:t>
      </w:r>
      <w:r w:rsidR="005A3F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0C3AD7" w14:textId="77777777" w:rsidR="00912DB5" w:rsidRPr="00A75211" w:rsidRDefault="00912DB5" w:rsidP="00912DB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7D8C"/>
          <w:sz w:val="28"/>
          <w:szCs w:val="28"/>
          <w:lang w:eastAsia="ru-RU"/>
        </w:rPr>
        <w:t>СТРАТЕГИЧЕСКАЯ ЦЕЛЬ РАЗВИТИЯ</w:t>
      </w:r>
    </w:p>
    <w:p w14:paraId="2FA4F32A" w14:textId="68C83358" w:rsidR="00E61883" w:rsidRPr="00E61883" w:rsidRDefault="00E61883" w:rsidP="005A3F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лаборатории-платформы талантов для развития навыков на каждом этапе карьеры, где обучающиеся получат поддержку в реализации их аналитического потенциала по изменению</w:t>
      </w:r>
      <w:r w:rsidR="002A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мира.</w:t>
      </w:r>
    </w:p>
    <w:p w14:paraId="3050D1A1" w14:textId="6FC1D24B" w:rsidR="00A75328" w:rsidRPr="00E61883" w:rsidRDefault="00912DB5" w:rsidP="00A75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развития на перспективу до 20</w:t>
      </w:r>
      <w:r w:rsidR="00734E9D"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является формирование на базе </w:t>
      </w:r>
      <w:r w:rsidR="00A13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 научно</w:t>
      </w:r>
      <w:r w:rsidR="00997CAC"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исследовательского</w:t>
      </w:r>
      <w:r w:rsidR="00997CAC"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центра в области </w:t>
      </w:r>
      <w:r w:rsidR="00997CAC"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471B29"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5328"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управленческого учета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статистики</w:t>
      </w:r>
      <w:r w:rsidR="0075289C"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теоретический и практический вклад в инновационное развитие и глобальную конкурентоспособность Финансового университета.</w:t>
      </w:r>
    </w:p>
    <w:p w14:paraId="6F50EEB5" w14:textId="46F3C105" w:rsidR="00A75328" w:rsidRPr="00E61883" w:rsidRDefault="00A75328" w:rsidP="00A75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будет реализована через центральную структуру ценностей, поддержки, опыта и проектов на уровне </w:t>
      </w:r>
      <w:r w:rsidR="00A13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индивидуальным дисциплинарным контекстом.</w:t>
      </w:r>
    </w:p>
    <w:p w14:paraId="10B8C261" w14:textId="04D65130" w:rsidR="00471B29" w:rsidRPr="00A75211" w:rsidRDefault="00471B29" w:rsidP="00471B2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7D8C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7D8C"/>
          <w:sz w:val="28"/>
          <w:szCs w:val="28"/>
          <w:lang w:eastAsia="ru-RU"/>
        </w:rPr>
        <w:t xml:space="preserve">СТРАТЕГИЧЕСКОЕ ВИДЕНИЕ РАЗВИТИЯ </w:t>
      </w:r>
      <w:r w:rsidR="00A13584">
        <w:rPr>
          <w:rFonts w:ascii="Times New Roman" w:eastAsia="Times New Roman" w:hAnsi="Times New Roman" w:cs="Times New Roman"/>
          <w:b/>
          <w:bCs/>
          <w:color w:val="007D8C"/>
          <w:sz w:val="28"/>
          <w:szCs w:val="28"/>
          <w:lang w:eastAsia="ru-RU"/>
        </w:rPr>
        <w:t>КАФЕДРЫ</w:t>
      </w:r>
    </w:p>
    <w:p w14:paraId="2E2E8D0B" w14:textId="77777777" w:rsidR="00912DB5" w:rsidRPr="00A75211" w:rsidRDefault="00912DB5" w:rsidP="00912DB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>1. Стратегия развития образовательной деятельности</w:t>
      </w:r>
    </w:p>
    <w:p w14:paraId="6FB25AE8" w14:textId="36BABF4D" w:rsidR="009C4455" w:rsidRPr="00A75211" w:rsidRDefault="002A2F9B" w:rsidP="009C4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Позиционирование </w:t>
      </w:r>
      <w:r w:rsidR="00A13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Кафедры</w:t>
      </w:r>
    </w:p>
    <w:p w14:paraId="285666C0" w14:textId="302EE63A" w:rsidR="009C4455" w:rsidRPr="00E61883" w:rsidRDefault="009C4455" w:rsidP="009C4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компонентом стратегического развития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являться система его позиционирования, включающая проведение маркетинговых исследований, 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программ поддержки интернет–порталов, продвижение </w:t>
      </w:r>
      <w:r w:rsidR="00BA7BB6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научной школы и образовательных 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достижений </w:t>
      </w:r>
      <w:r w:rsidR="00A13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Pr="00E6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печатных и электронных СМИ.</w:t>
      </w:r>
    </w:p>
    <w:p w14:paraId="73DCE0C4" w14:textId="1471FF98" w:rsidR="00355966" w:rsidRDefault="009C4455" w:rsidP="009C4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Важнейшей компонентой стратегического развития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модернизация образовательного процесса. Программы бакалавриата будут нацелены на</w:t>
      </w:r>
      <w:r w:rsid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78A53A7" w14:textId="0DAC87BD" w:rsidR="00355966" w:rsidRDefault="00355966" w:rsidP="009C4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445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выпускников современных </w:t>
      </w:r>
      <w:r w:rsidR="005A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управленческих</w:t>
      </w:r>
      <w:r w:rsidR="009C445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</w:t>
      </w:r>
      <w:r w:rsidR="005A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профессиональных, информационной, коммуникативной и личностной)</w:t>
      </w:r>
      <w:r w:rsidR="002A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69290B" w14:textId="48B3A2FA" w:rsidR="00355966" w:rsidRDefault="00355966" w:rsidP="009C4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</w:t>
      </w:r>
      <w:r w:rsidR="005A3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6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аналитических компетенций у обучающихся </w:t>
      </w:r>
      <w:r w:rsidR="00E61883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55DB9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="00E61883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университете</w:t>
      </w:r>
      <w:r w:rsidR="009C445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5B09FF4" w14:textId="0BAE8A01" w:rsidR="009C4455" w:rsidRPr="00A75211" w:rsidRDefault="009C4455" w:rsidP="009C4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активизирована деятельность</w:t>
      </w:r>
      <w:r w:rsidRPr="002A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научных школ в процессе формирования и реализации магистерских программ и программ подготовки кадров высшей квалификации 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активного взаимодействия с работодателями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="002F3B5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учебном процессе результатов завершенных научных исследований.</w:t>
      </w:r>
    </w:p>
    <w:p w14:paraId="33F52311" w14:textId="07B9C004" w:rsidR="009C4455" w:rsidRPr="00A75211" w:rsidRDefault="009C4455" w:rsidP="009C4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новых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направлений </w:t>
      </w:r>
      <w:r w:rsidR="002F3B5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обучения </w:t>
      </w:r>
      <w:r w:rsidR="002F3B5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r w:rsidR="002F3B5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1883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магистратур</w:t>
      </w:r>
      <w:r w:rsidR="002F3B5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1883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аспирантур</w:t>
      </w:r>
      <w:r w:rsidR="002F3B5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1883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F3B5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дополнительной </w:t>
      </w:r>
      <w:r w:rsidR="00E61883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подготовк</w:t>
      </w:r>
      <w:r w:rsidR="002F3B5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5966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2F3B5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</w:t>
      </w:r>
      <w:r w:rsidR="002F3B5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активное привлечение иностранных </w:t>
      </w:r>
      <w:r w:rsidR="00E61883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пула конкурентоспособных преподавателей и постоянное повышение их квалификации для работы с иностранными обучающимися.</w:t>
      </w:r>
    </w:p>
    <w:p w14:paraId="6E0CF096" w14:textId="04D04677" w:rsidR="00512AF4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</w:t>
      </w:r>
      <w:r w:rsidR="00E61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витие</w:t>
      </w: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программ нового поколения, сопряженных </w:t>
      </w:r>
      <w:r w:rsidR="002A2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профессиональными стандартами</w:t>
      </w:r>
    </w:p>
    <w:p w14:paraId="14553EDC" w14:textId="1426AEF3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компонентой стратегического развития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модернизация образовательного процесса. </w:t>
      </w:r>
      <w:r w:rsidR="00E6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нацелен</w:t>
      </w:r>
      <w:r w:rsidR="006A7203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у выпускников современных аналитических компетенций</w:t>
      </w:r>
      <w:r w:rsidR="00A75328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328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теоретическом и практическом аспектах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</w:t>
      </w:r>
      <w:r w:rsidR="00E6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E6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научных школ в процессе формирования и реализации магистерских программ и программ подготовки кадров высшей квалификации на основе использования в учебном процессе результатов завершенных научных исследований.</w:t>
      </w:r>
    </w:p>
    <w:p w14:paraId="6DA5BB3C" w14:textId="3319CF1E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целевой магистратуры и аспирантуры с привлечением корпоративных клиентов из числа работодателей</w:t>
      </w:r>
      <w:r w:rsidR="00E61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формирование образовательных программ дополнительного</w:t>
      </w:r>
      <w:r w:rsidR="000D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подготовки и переподготовки практикующих специалистов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B71FEF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71FEF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реальные запросы </w:t>
      </w:r>
      <w:r w:rsidR="00B71FEF" w:rsidRPr="002A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и </w:t>
      </w:r>
      <w:r w:rsidRPr="002A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возрастающие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междисциплинарном образовании и укреплени</w:t>
      </w:r>
      <w:r w:rsidR="006A7203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кадрового потенциала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E9F3C6" w14:textId="41BE59C6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маркетинговая стратегия</w:t>
      </w:r>
    </w:p>
    <w:p w14:paraId="5ADB57D6" w14:textId="71D7AB5C" w:rsidR="009C4455" w:rsidRPr="00355966" w:rsidRDefault="00912DB5" w:rsidP="009C4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Маркетинговая стратегия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A13584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второй и третьей </w:t>
      </w:r>
      <w:r w:rsidRPr="00355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</w:t>
      </w:r>
      <w:r w:rsidR="00FA276F" w:rsidRPr="00355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высшего образования (магистров и аспирантов) </w:t>
      </w:r>
      <w:r w:rsidR="000D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</w:t>
      </w:r>
      <w:r w:rsidR="009C4455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</w:t>
      </w:r>
      <w:r w:rsidR="009C445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лучших выпускников </w:t>
      </w:r>
      <w:proofErr w:type="spellStart"/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(магистратуры)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271F" w:rsidRPr="00355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1271F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в магистратуру и аспирантуру лучших выпускников из ведущих вузов России, стран СНГ и дальнего зарубежья, </w:t>
      </w:r>
      <w:r w:rsidR="0091271F" w:rsidRPr="0035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559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 w:rsidR="0091271F" w:rsidRPr="0035596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подготовку</w:t>
      </w:r>
      <w:r w:rsidRPr="0035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магистров для крупных корпораций и </w:t>
      </w:r>
      <w:r w:rsidRPr="003559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</w:t>
      </w:r>
      <w:r w:rsidR="00F6637B" w:rsidRPr="00355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98335C" w14:textId="31C0962C" w:rsidR="009C4455" w:rsidRPr="00A75211" w:rsidRDefault="009C4455" w:rsidP="009C44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Маркетинговая стратегия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A13584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оказания дополнительных профессиональных услуг основана на активном изучении ключевых требований рынка</w:t>
      </w:r>
      <w:r w:rsidR="00EF7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1C1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профессиональных стандартов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изучени</w:t>
      </w:r>
      <w:r w:rsidR="00355966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текущих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потребностей </w:t>
      </w:r>
      <w:r w:rsidR="000A6047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коммерческом продвижени</w:t>
      </w:r>
      <w:r w:rsidR="000A6047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интеллектуальной деятельности сотрудников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Важной формой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</w:t>
      </w:r>
      <w:r w:rsidR="000A6047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потребителями образовательных </w:t>
      </w:r>
      <w:r w:rsidR="000A6047" w:rsidRPr="002A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2A2F9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удут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тренинги и вебинары для корпоративных клиентов и иных заинтересованных сторон.</w:t>
      </w:r>
    </w:p>
    <w:p w14:paraId="642CE6D6" w14:textId="344D5E0F" w:rsidR="00512AF4" w:rsidRPr="00A75211" w:rsidRDefault="000D184D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Внедрение современных</w:t>
      </w:r>
      <w:r w:rsidR="00912DB5"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 технологий и систем подд</w:t>
      </w:r>
      <w:r w:rsidR="002A2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ержки образовательного процесса</w:t>
      </w:r>
    </w:p>
    <w:p w14:paraId="4F5BE6C9" w14:textId="02057DC2" w:rsidR="00A75328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вектором новой организации образовательного процесса станет </w:t>
      </w:r>
      <w:r w:rsidR="009C4455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роли самостоятельной работы обучающихся,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</w:t>
      </w:r>
      <w:r w:rsid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и коммуникационных технологий. Самостоятельная работа </w:t>
      </w:r>
      <w:r w:rsidR="006A7203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включать в себя элементы управления знаниями и дистанционной поддержки самостоятельной работы</w:t>
      </w:r>
      <w:r w:rsid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взаимодействия с наставником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641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48AB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п</w:t>
      </w:r>
      <w:r w:rsidR="008E641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еревод </w:t>
      </w:r>
      <w:r w:rsidR="008E6414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самостоятельной работы </w:t>
      </w:r>
      <w:r w:rsidR="000D184D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8E6414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новый уровень </w:t>
      </w:r>
      <w:r w:rsidR="008E48AB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641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</w:t>
      </w:r>
      <w:r w:rsidR="008E6414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="008E48AB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информационно-</w:t>
      </w:r>
      <w:r w:rsidR="008E641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цифрового взаимодействия с наста</w:t>
      </w:r>
      <w:r w:rsidR="000D184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641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никами.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результатом такой модернизации образовательного процесса станет повышение уровня формирования профессиональных компетенций будущих специалистов.</w:t>
      </w:r>
    </w:p>
    <w:p w14:paraId="22D8408B" w14:textId="7A473B67" w:rsidR="00912DB5" w:rsidRPr="00355966" w:rsidRDefault="00A75328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учебном процессе </w:t>
      </w:r>
      <w:r w:rsidR="000D184D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внедряться современные информационные технологии, предоставляющие новые возможности при взаимодействии преподавателя с</w:t>
      </w:r>
      <w:r w:rsidR="000D184D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</w:t>
      </w:r>
      <w:r w:rsidR="002A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61B2C5" w14:textId="48E85D19" w:rsidR="00355966" w:rsidRDefault="008E6414" w:rsidP="008E6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магистерских программ б</w:t>
      </w:r>
      <w:r w:rsid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удут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ориентированы на многофункциональность решаемых задач, способность демонстрировать креативное мышление в различных ситуациях, используя комплекс полученных теоретических знаний и профессиональных навыков на основе </w:t>
      </w:r>
      <w:r w:rsidR="002A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цифровых технологий.</w:t>
      </w:r>
    </w:p>
    <w:p w14:paraId="37D09A62" w14:textId="512C0251" w:rsidR="008E6414" w:rsidRPr="00355966" w:rsidRDefault="000D184D" w:rsidP="008E6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 дальнейшее развитие</w:t>
      </w:r>
      <w:r w:rsidR="008E6414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интеграция цифровых технологий и базовых навыков работы с большими данными в процесс подготовки 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8E6414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уровней </w:t>
      </w: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8E6414"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чтобы сформировать у выпускников навыки продвинутого пользователя цифровых технологий.</w:t>
      </w:r>
    </w:p>
    <w:p w14:paraId="41B0B519" w14:textId="11ADA46B" w:rsidR="008E6414" w:rsidRPr="00A75211" w:rsidRDefault="008E6414" w:rsidP="008E6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подход, научные семинары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мастер-классы ведущих ученых и практиков станут определяющими формами обучения на старших курсах бакалавриата и магистратуры. Большое внимание будет уделено увеличению количества дисциплин, преподаваемых на иностранных языках (как силами </w:t>
      </w:r>
      <w:r w:rsidR="00355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научно-педагогических работников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рамках программы «приглашенный профессор» иностранными специалистами).</w:t>
      </w:r>
    </w:p>
    <w:p w14:paraId="115A3AAC" w14:textId="139C9B06" w:rsidR="00512AF4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Международное сотрудничество и сетевое взаимодействие в с</w:t>
      </w:r>
      <w:r w:rsidR="002A2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истеме непрерывного образования</w:t>
      </w:r>
    </w:p>
    <w:p w14:paraId="6F7478D9" w14:textId="2B574FEA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Ключевой задачей в рамках развития образовательной деятельности является увеличение количественных и качественных показателей международной академической мобильности обучающихся и научно-педагогических работников. Решение данной задачи предполагает системное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языковой и профессиональной компетенций</w:t>
      </w:r>
      <w:r w:rsidR="006A7203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научно-педагогических работников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4D03A2" w14:textId="616A02F0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развитие получит международное сотрудничество с ведущими мировыми университетами и </w:t>
      </w:r>
      <w:r w:rsidR="008E48AB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профессиональными</w:t>
      </w:r>
      <w:r w:rsidRPr="008E48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международными организациями для реализации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академических обменов, совместных исследований и образовательных программ (включая дистанционные). Будут сформированы совместные аспирантские программы </w:t>
      </w:r>
      <w:proofErr w:type="spellStart"/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PhD</w:t>
      </w:r>
      <w:proofErr w:type="spellEnd"/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ведущими зарубежными вузами-партнерами.</w:t>
      </w:r>
    </w:p>
    <w:p w14:paraId="3F913FC8" w14:textId="6FCBB941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такого </w:t>
      </w:r>
      <w:r w:rsidR="00F4685E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</w:t>
      </w:r>
      <w:r w:rsidR="00F4685E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взаимный 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="0053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DDF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 и</w:t>
      </w:r>
      <w:r w:rsidRPr="005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образовательными технологиями, </w:t>
      </w:r>
      <w:r w:rsidR="006A7203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ведущими преподавателями с зарубежными и отечественными вузами.</w:t>
      </w:r>
    </w:p>
    <w:p w14:paraId="45F75936" w14:textId="0024BF1E" w:rsidR="00912DB5" w:rsidRPr="00A75211" w:rsidRDefault="00912DB5" w:rsidP="00912DB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>2. Стратегия развития научной деятельности</w:t>
      </w:r>
    </w:p>
    <w:p w14:paraId="4A3F91D4" w14:textId="04657433" w:rsidR="002440E4" w:rsidRDefault="00912DB5" w:rsidP="002440E4">
      <w:pPr>
        <w:tabs>
          <w:tab w:val="num" w:pos="7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до 20</w:t>
      </w:r>
      <w:r w:rsidR="006A7203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указанных целях выделены следующие</w:t>
      </w:r>
      <w:r w:rsidR="00512AF4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научных исследований</w:t>
      </w:r>
      <w:r w:rsidR="00512AF4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DA0FED3" w14:textId="3C042728" w:rsidR="008E6414" w:rsidRPr="002440E4" w:rsidRDefault="00F13416" w:rsidP="002440E4">
      <w:pPr>
        <w:pStyle w:val="a6"/>
        <w:numPr>
          <w:ilvl w:val="0"/>
          <w:numId w:val="15"/>
        </w:numPr>
        <w:tabs>
          <w:tab w:val="num" w:pos="71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аналитическое </w:t>
      </w:r>
      <w:r w:rsidR="00912DB5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2351BF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512AF4" w:rsidRPr="0024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развития</w:t>
      </w:r>
      <w:r w:rsidR="00912DB5" w:rsidRPr="0024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019EE4" w14:textId="09AAB954" w:rsidR="008E6414" w:rsidRPr="002440E4" w:rsidRDefault="008E6414" w:rsidP="002440E4">
      <w:pPr>
        <w:numPr>
          <w:ilvl w:val="0"/>
          <w:numId w:val="15"/>
        </w:numPr>
        <w:tabs>
          <w:tab w:val="num" w:pos="71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аналитическое обоснование </w:t>
      </w:r>
      <w:r w:rsidR="007F39C3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инновационно-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инвестиционных </w:t>
      </w:r>
      <w:r w:rsidRPr="0024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решений;</w:t>
      </w:r>
    </w:p>
    <w:p w14:paraId="2327F326" w14:textId="0AC53ACE" w:rsidR="00581C8D" w:rsidRPr="00A75211" w:rsidRDefault="00D67F42" w:rsidP="002440E4">
      <w:pPr>
        <w:numPr>
          <w:ilvl w:val="0"/>
          <w:numId w:val="15"/>
        </w:numPr>
        <w:tabs>
          <w:tab w:val="num" w:pos="71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методологическое</w:t>
      </w:r>
      <w:r w:rsidR="00912DB5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2DB5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обеспечение </w:t>
      </w:r>
      <w:r w:rsidR="00036CD2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отечественного </w:t>
      </w:r>
      <w:r w:rsidR="00512AF4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бизнес-анализа</w:t>
      </w:r>
      <w:r w:rsidR="000D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статистики и управленческого учета;</w:t>
      </w:r>
    </w:p>
    <w:p w14:paraId="13615364" w14:textId="3F7F4B23" w:rsidR="00581C8D" w:rsidRPr="00B3635D" w:rsidRDefault="00581C8D" w:rsidP="006B4784">
      <w:pPr>
        <w:numPr>
          <w:ilvl w:val="0"/>
          <w:numId w:val="15"/>
        </w:numPr>
        <w:tabs>
          <w:tab w:val="num" w:pos="71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="002440E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инклюзивно</w:t>
      </w:r>
      <w:r w:rsidR="002440E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</w:t>
      </w:r>
      <w:r w:rsidR="002440E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можно будет как инициировать, так и развивать сотрудничество в области научных исследований</w:t>
      </w:r>
      <w:r w:rsidR="000D184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категорий обучающихся, преподавателей и сотрудников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участвовать и проводить дискуссии, действовать как </w:t>
      </w:r>
      <w:r w:rsidR="000D184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лаборатория-площадка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новых идей и поддерживать участие и развитие следующих поколений исследователей. </w:t>
      </w:r>
      <w:r w:rsidR="006318EF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сформирована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лаборатория</w:t>
      </w:r>
      <w:r w:rsidR="000D184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-платформа многосторонней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аналитической культуры, с помощью которой мы будем реализовывать действия, направленные на развитие люб</w:t>
      </w:r>
      <w:r w:rsidR="002440E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ознательности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9137B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стремления к научным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</w:t>
      </w:r>
      <w:r w:rsidR="00A9137B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33B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собственной рабочей среды и </w:t>
      </w:r>
      <w:r w:rsidR="00A833B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научной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университета.</w:t>
      </w:r>
    </w:p>
    <w:p w14:paraId="669640A9" w14:textId="1DEC1E4D" w:rsidR="00512AF4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научной, </w:t>
      </w:r>
      <w:r w:rsidRPr="00244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</w:t>
      </w:r>
      <w:r w:rsidR="009F01A1" w:rsidRPr="00244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44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аналитической </w:t>
      </w: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2A2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инновационной деятельности</w:t>
      </w:r>
    </w:p>
    <w:p w14:paraId="6FFDF35C" w14:textId="5DCFB865" w:rsidR="008E6414" w:rsidRPr="00A75211" w:rsidRDefault="00912DB5" w:rsidP="008E6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вектором развития научной деятельности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8A1E63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являться сохранение </w:t>
      </w:r>
      <w:r w:rsidR="008A1E63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актуализация</w:t>
      </w:r>
      <w:r w:rsidR="008A1E63" w:rsidRPr="008A1E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фундаментальных направлений исследований, традиционно характерных для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13C010" w14:textId="18747392" w:rsidR="00A75328" w:rsidRPr="00A75211" w:rsidRDefault="00912DB5" w:rsidP="00A75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</w:t>
      </w:r>
      <w:r w:rsidR="00512AF4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конференции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8F4FAD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2AF4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Кафедрой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</w:t>
      </w:r>
      <w:r w:rsidR="00512AF4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активной, постоянно действующей площадкой для обсуждения </w:t>
      </w:r>
      <w:r w:rsidR="00512AF4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проблематики финансового анализа</w:t>
      </w:r>
      <w:r w:rsidR="00B0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ED1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управленческого учета</w:t>
      </w:r>
      <w:r w:rsidR="00512AF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2AF4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бизнес-анализа и статистики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D24F0A" w14:textId="3FA593A1" w:rsidR="000D184D" w:rsidRPr="00B3635D" w:rsidRDefault="00A75328" w:rsidP="000D18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регулярной основе будут систематизироваться</w:t>
      </w:r>
      <w:r w:rsidR="000D184D" w:rsidRPr="0024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публиковаться результаты научной деятельности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A13584" w:rsidRPr="0024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84D" w:rsidRPr="0024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высокорейтинговых журналах и иных изданиях, представление на международных и национальных площадках, участие в грантах</w:t>
      </w:r>
      <w:r w:rsidR="000D184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5E58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постоянно действующей площадки для опубликования результатов исследований будет инициировано</w:t>
      </w:r>
      <w:r w:rsidR="00105E58" w:rsidRPr="00B3635D">
        <w:t xml:space="preserve"> </w:t>
      </w:r>
      <w:r w:rsidR="00105E58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C820E3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 издаваемого </w:t>
      </w:r>
      <w:r w:rsidR="00105E58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научно-практического журнала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105E58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6A3D5" w14:textId="3AE19058" w:rsidR="00512AF4" w:rsidRPr="00B3635D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новый качественный уровень будет выведена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="005A67B2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защите кандидатских и докторских диссертаций. Во главу угла 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8F4FAD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поставлен</w:t>
      </w:r>
      <w:r w:rsidR="008F4FAD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8E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инновационность,</w:t>
      </w:r>
      <w:r w:rsidR="0098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</w:t>
      </w:r>
      <w:r w:rsidR="008F4FAD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практическая 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</w:t>
      </w:r>
      <w:r w:rsidR="008F4FAD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диссертационн</w:t>
      </w:r>
      <w:r w:rsidR="00FF46C0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F4FAD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</w:t>
      </w:r>
      <w:r w:rsidR="00FF46C0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F4FAD"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</w:t>
      </w:r>
      <w:r w:rsidRPr="00244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публичность</w:t>
      </w:r>
      <w:r w:rsidR="002C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175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широкое внедрение в практику</w:t>
      </w:r>
      <w:r w:rsidR="008878E5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работы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164B33" w14:textId="3E8F43EF" w:rsidR="00512AF4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инфраструктуры обеспечения и стим</w:t>
      </w:r>
      <w:r w:rsidR="002A2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улирования научных исследований</w:t>
      </w:r>
    </w:p>
    <w:p w14:paraId="4F34AEF0" w14:textId="55E13F92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совершенствоваться комплексная система мониторинга научно-исследовательской деятельности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1C1DB9"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поддержки</w:t>
      </w:r>
      <w:r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12AF4"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</w:t>
      </w:r>
      <w:r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публикационной активности </w:t>
      </w:r>
      <w:r w:rsidR="001A3E01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студентов, аспирантов и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научно–педагогических работников.</w:t>
      </w:r>
    </w:p>
    <w:p w14:paraId="0FBBBD08" w14:textId="127905A9" w:rsidR="00512AF4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международного научного сотрудни</w:t>
      </w:r>
      <w:r w:rsidR="002A2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чества</w:t>
      </w:r>
    </w:p>
    <w:p w14:paraId="5AEFDDC4" w14:textId="331F4619" w:rsidR="008E6414" w:rsidRPr="00A75211" w:rsidRDefault="00912DB5" w:rsidP="008E6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задачами развития международного научного</w:t>
      </w:r>
      <w:r w:rsidR="002A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сотрудничества будут являться:</w:t>
      </w:r>
    </w:p>
    <w:p w14:paraId="3F1B8198" w14:textId="57714688" w:rsidR="008E6414" w:rsidRPr="00A75211" w:rsidRDefault="008E6414" w:rsidP="008E6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взаимодействия с профессиональными международными организациями и зарубежными университетами;</w:t>
      </w:r>
    </w:p>
    <w:p w14:paraId="63CA1345" w14:textId="68631DBA" w:rsidR="005E3595" w:rsidRDefault="008E6414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международных нау</w:t>
      </w:r>
      <w:r w:rsidR="002A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чно-исследовательских проектов;</w:t>
      </w:r>
    </w:p>
    <w:p w14:paraId="21013474" w14:textId="4E55913E" w:rsidR="008E6414" w:rsidRPr="00A75211" w:rsidRDefault="00B61DE4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2DB5" w:rsidRPr="002A2F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величение дохода от участия в международных научно-исследовательских </w:t>
      </w:r>
      <w:r w:rsidR="002A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проектах, в том числе, грантах;</w:t>
      </w:r>
    </w:p>
    <w:p w14:paraId="37A4418A" w14:textId="79A90864" w:rsidR="005E3595" w:rsidRDefault="008E6414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публикаций на иностранных языках, в том числе, в рейтинговых </w:t>
      </w:r>
      <w:r w:rsidR="00B61DE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зарубежных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изданиях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в иностранными коллегами</w:t>
      </w:r>
      <w:r w:rsid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8B6A7C" w14:textId="5835D8E0" w:rsidR="008E6414" w:rsidRPr="00A75211" w:rsidRDefault="005E359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цитируемости публикаций научно-педагогических работников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2A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280441" w14:textId="17E0A9F1" w:rsidR="00912DB5" w:rsidRPr="00A75211" w:rsidRDefault="008E6414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продвижение научно-педагогических работников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A13584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докладчиков на профессиональных</w:t>
      </w:r>
      <w:r w:rsidR="00B3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5D17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DB5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международных </w:t>
      </w:r>
      <w:r w:rsidR="00445D17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конгрессах и </w:t>
      </w:r>
      <w:r w:rsidR="00912DB5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конференциях.</w:t>
      </w:r>
    </w:p>
    <w:p w14:paraId="2BC7B8AD" w14:textId="77777777" w:rsidR="00912DB5" w:rsidRPr="00A75211" w:rsidRDefault="00912DB5" w:rsidP="00912DB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>3. Кадровая стратегия</w:t>
      </w:r>
    </w:p>
    <w:p w14:paraId="72E18927" w14:textId="12B5C9B6" w:rsidR="00A75328" w:rsidRPr="00B3635D" w:rsidRDefault="00912DB5" w:rsidP="000821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A13584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новаторского подхода к решению кадровых вопросов</w:t>
      </w:r>
      <w:r w:rsidR="00A75328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328"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="005E3595"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A75328"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сотрудников </w:t>
      </w:r>
      <w:r w:rsidR="00A75328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821C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A75328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0821C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 w:rsidR="00A75328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0821C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знаний, </w:t>
      </w:r>
      <w:r w:rsidR="00A75328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и </w:t>
      </w:r>
      <w:r w:rsidR="000821C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научно-педагогических способностей с целью </w:t>
      </w:r>
      <w:r w:rsidR="00A75328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0821C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75328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карьерных амбиций</w:t>
      </w:r>
      <w:r w:rsidR="000821C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кадровой политики Финансового университета</w:t>
      </w:r>
      <w:r w:rsidR="00581C8D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5BEDB4" w14:textId="77777777" w:rsidR="00453971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Приоритеты работы с персоналом</w:t>
      </w:r>
    </w:p>
    <w:p w14:paraId="548AB4A2" w14:textId="60C7E7EC" w:rsidR="00912DB5" w:rsidRPr="00A75211" w:rsidRDefault="00A13584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Кафедре</w:t>
      </w:r>
      <w:r w:rsidR="00453971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ориентированы на политику управления человеческими ресурсами, талантами, которые составляют совокупный </w:t>
      </w:r>
      <w:r w:rsid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2A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кадровый потенциал</w:t>
      </w:r>
    </w:p>
    <w:p w14:paraId="615AA2DF" w14:textId="697BD3D1" w:rsidR="00453971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и расстанов</w:t>
      </w:r>
      <w:r w:rsidR="002A2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 кадров, адаптация работников</w:t>
      </w:r>
    </w:p>
    <w:p w14:paraId="782A7244" w14:textId="41A0BDE5" w:rsidR="005E3595" w:rsidRDefault="00912DB5" w:rsidP="008E6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продолжена работа по выявлению ценностных факторов, способных сформировать основы для моделирования корпоративной культуры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A13584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управленческих процессов подбора кадров, их расстановки, адаптации, закрепления на рабочих местах, а также </w:t>
      </w:r>
      <w:r w:rsidR="00957370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</w:t>
      </w:r>
      <w:r w:rsidR="00957370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квалификации и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</w:t>
      </w:r>
      <w:r w:rsidR="00957370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талантливых и перспективных по «карьерной лестнице».</w:t>
      </w:r>
    </w:p>
    <w:p w14:paraId="2DA70936" w14:textId="726AD912" w:rsidR="008E6414" w:rsidRPr="005E3595" w:rsidRDefault="00FB259B" w:rsidP="008E6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будет уделено привлечению к работе в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A13584"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специалистов-практиков, представителей зарубежных вузов-партнеров.</w:t>
      </w:r>
    </w:p>
    <w:p w14:paraId="0413FC1E" w14:textId="52CB837B" w:rsidR="008E6414" w:rsidRPr="00A75211" w:rsidRDefault="008E6414" w:rsidP="008E6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задачей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A13584"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подготовка кадрового резерва из числа талан</w:t>
      </w:r>
      <w:r w:rsidR="005E3595"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ливой молодежи.</w:t>
      </w:r>
    </w:p>
    <w:p w14:paraId="751DD0D8" w14:textId="34BD3DA8" w:rsidR="00453971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Обучение, переподготовка и повышение </w:t>
      </w:r>
      <w:r w:rsidR="002A2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квалификации кадров</w:t>
      </w:r>
    </w:p>
    <w:p w14:paraId="2DC3DD8F" w14:textId="3AC5FA9F" w:rsidR="005E3595" w:rsidRDefault="00912DB5" w:rsidP="008E6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современных требований к качеству трудовых процессов и профессиональных стандартов, будет проводиться работа по актуализации квалификационных требований к работникам по конкретным должностным позициям и категориям персонала.</w:t>
      </w:r>
    </w:p>
    <w:p w14:paraId="6F6B2B9E" w14:textId="20A35DDA" w:rsidR="004042EA" w:rsidRPr="00A75211" w:rsidRDefault="005E3595" w:rsidP="005E35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реализовано регулярное</w:t>
      </w:r>
      <w:r w:rsidR="008E6414"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квалификации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научно-педагогических работников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A13584"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414"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внутренних и внешних площадках, в реальном секторе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Будут реализовываться</w:t>
      </w:r>
      <w:r w:rsidR="008E6414"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профессиональные стажировки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научно-педагогических работников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A13584"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414"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D184D" w:rsidRP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ведущих российских и зарубежных </w:t>
      </w:r>
      <w:r w:rsidR="002A2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университетах-партнерах.</w:t>
      </w:r>
    </w:p>
    <w:p w14:paraId="6747F2C3" w14:textId="6B9A4583" w:rsidR="00453971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2A2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азвитие системы мотивации труда</w:t>
      </w:r>
    </w:p>
    <w:p w14:paraId="5E0FF7F0" w14:textId="6BE09833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решения по развитию системы мотивации будут основываться на изучении мотивационных факторов различных категорий персонала, </w:t>
      </w:r>
      <w:r w:rsidR="00B22BD9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объективной </w:t>
      </w:r>
      <w:r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B22BD9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22B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индивидуального и коллективного труда работников, а также нормировании </w:t>
      </w:r>
      <w:r w:rsidR="00B22BD9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труда.</w:t>
      </w:r>
    </w:p>
    <w:p w14:paraId="5CD2B043" w14:textId="29DA690C" w:rsidR="00453971" w:rsidRPr="00A75211" w:rsidRDefault="002A2F9B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награждения работников</w:t>
      </w:r>
    </w:p>
    <w:p w14:paraId="25A78F2D" w14:textId="55B0C116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получит система нематериального стимулирования работников</w:t>
      </w:r>
      <w:r w:rsidR="005E3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3C707D" w14:textId="0000CA10" w:rsidR="00912DB5" w:rsidRPr="00A75211" w:rsidRDefault="00912DB5" w:rsidP="00912DB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>4. Стратегия развити</w:t>
      </w:r>
      <w:r w:rsidR="004042EA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>я</w:t>
      </w:r>
      <w:r w:rsidRPr="00A75211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 xml:space="preserve"> информационных технологий</w:t>
      </w:r>
    </w:p>
    <w:p w14:paraId="798BF1BC" w14:textId="4C20DE0C" w:rsidR="005E3595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информационных технологий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Кафедре</w:t>
      </w:r>
      <w:r w:rsidR="00453971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нацелено на формирование единого информационного пространства</w:t>
      </w:r>
      <w:r w:rsidR="00314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B427CE" w14:textId="39547EA9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принципам развития информационной инфраструктуры относятся:</w:t>
      </w:r>
    </w:p>
    <w:p w14:paraId="4867CCBF" w14:textId="219E7587" w:rsidR="00912DB5" w:rsidRPr="00A75211" w:rsidRDefault="005E3595" w:rsidP="005E35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информационно-технологической инфраструктуры, информационных систем и ресурсов при соблюдении необходимого и достаточного уровня безопасности и конфиденциальности информации;</w:t>
      </w:r>
    </w:p>
    <w:p w14:paraId="5126A898" w14:textId="26594DE9" w:rsidR="00912DB5" w:rsidRPr="00A75211" w:rsidRDefault="005E3595" w:rsidP="005E35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11C62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внедрение и 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инноваций;</w:t>
      </w:r>
    </w:p>
    <w:p w14:paraId="531EB246" w14:textId="068AC124" w:rsidR="00912DB5" w:rsidRPr="00A75211" w:rsidRDefault="005E3595" w:rsidP="005E35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стратегическое планирование </w:t>
      </w:r>
      <w:r w:rsidR="00D46B21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D46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технологий с анализом существующих процессов, разработкой и реализацией планов их оптимизации и автоматизации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0147AE" w14:textId="7BF045C2" w:rsidR="00912DB5" w:rsidRPr="00A75211" w:rsidRDefault="00453971" w:rsidP="00912DB5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>5</w:t>
      </w:r>
      <w:r w:rsidR="00912DB5" w:rsidRPr="00A75211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 xml:space="preserve">. Совершенствование организационной структуры и системы управления </w:t>
      </w:r>
      <w:r w:rsidR="00A13584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>Кафедрой</w:t>
      </w:r>
      <w:r w:rsidR="00912DB5" w:rsidRPr="00A75211">
        <w:rPr>
          <w:rFonts w:ascii="Times New Roman" w:eastAsia="Times New Roman" w:hAnsi="Times New Roman" w:cs="Times New Roman"/>
          <w:color w:val="007D8C"/>
          <w:sz w:val="28"/>
          <w:szCs w:val="28"/>
          <w:lang w:eastAsia="ru-RU"/>
        </w:rPr>
        <w:t> </w:t>
      </w:r>
    </w:p>
    <w:p w14:paraId="2B27DA25" w14:textId="537032FD" w:rsidR="00912DB5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Совершенствование организационной структуры </w:t>
      </w:r>
      <w:r w:rsidR="00A13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Кафедры</w:t>
      </w:r>
      <w:r w:rsidR="00453971"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осуществляться в соответствии </w:t>
      </w:r>
      <w:r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5FBB" w:rsidRPr="005E359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стратегией Финансового университета и</w:t>
      </w:r>
      <w:r w:rsidRPr="00A7521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трендами развития системы высшего образования в России.</w:t>
      </w:r>
    </w:p>
    <w:p w14:paraId="2E7E9D8F" w14:textId="31AC9E8C" w:rsidR="00453971" w:rsidRPr="00A75211" w:rsidRDefault="00912DB5" w:rsidP="00912D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эффективной системы управления</w:t>
      </w:r>
      <w:r w:rsidR="004042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качеством подготовки выпускников</w:t>
      </w:r>
      <w:r w:rsidRPr="00A7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83C3F5E" w14:textId="3DFCA6E8" w:rsidR="004042EA" w:rsidRPr="00B3635D" w:rsidRDefault="00453971" w:rsidP="002846F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12DB5" w:rsidRPr="00A7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лавные усилия будут сосредоточены на повышении эффективности управления, внедрении современных технологий стратегического менеджмента, ориентированного на результат, формировании современной корпоративной культуры.</w:t>
      </w:r>
      <w:r w:rsidR="0028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6F9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будет играть развитие оправданной с</w:t>
      </w:r>
      <w:r w:rsidR="004042E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тандартизаци</w:t>
      </w:r>
      <w:r w:rsidR="002846F9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организации и методике преподавания</w:t>
      </w:r>
      <w:r w:rsidR="004042E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бизнес-анализа, статистики и управленческого учета в Финансовом университете</w:t>
      </w:r>
      <w:r w:rsidR="00863C84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филиалах</w:t>
      </w:r>
      <w:r w:rsidR="004042EA" w:rsidRPr="00B36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A02E2" w14:textId="26FF1C96" w:rsidR="00590335" w:rsidRPr="00E51814" w:rsidRDefault="00590335" w:rsidP="00E518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1814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обеспечения и контроля качества образования Финансового университета </w:t>
      </w:r>
      <w:r w:rsidRPr="00E51814">
        <w:rPr>
          <w:rFonts w:ascii="Times New Roman" w:hAnsi="Times New Roman" w:cs="Times New Roman"/>
          <w:sz w:val="28"/>
          <w:szCs w:val="28"/>
        </w:rPr>
        <w:t>является</w:t>
      </w:r>
      <w:r w:rsidRPr="00E51814">
        <w:rPr>
          <w:rFonts w:ascii="Times New Roman" w:hAnsi="Times New Roman" w:cs="Times New Roman"/>
          <w:sz w:val="28"/>
          <w:szCs w:val="28"/>
          <w:lang w:eastAsia="ru-RU"/>
        </w:rPr>
        <w:t xml:space="preserve"> важнейшей составной частью Стратегии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Pr="00E518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C4455" w:rsidRPr="00E51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07FD" w:rsidRPr="00B3635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3635D">
        <w:rPr>
          <w:rFonts w:ascii="Times New Roman" w:hAnsi="Times New Roman" w:cs="Times New Roman"/>
          <w:sz w:val="28"/>
          <w:szCs w:val="28"/>
          <w:lang w:eastAsia="ru-RU"/>
        </w:rPr>
        <w:t xml:space="preserve">истема управления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Кафедрой </w:t>
      </w:r>
      <w:r w:rsidR="00C307FD" w:rsidRPr="00B3635D">
        <w:rPr>
          <w:rFonts w:ascii="Times New Roman" w:hAnsi="Times New Roman" w:cs="Times New Roman"/>
          <w:sz w:val="28"/>
          <w:szCs w:val="28"/>
          <w:lang w:eastAsia="ru-RU"/>
        </w:rPr>
        <w:t xml:space="preserve">призвана </w:t>
      </w:r>
      <w:r w:rsidRPr="00B3635D">
        <w:rPr>
          <w:rFonts w:ascii="Times New Roman" w:hAnsi="Times New Roman" w:cs="Times New Roman"/>
          <w:sz w:val="28"/>
          <w:szCs w:val="28"/>
          <w:lang w:eastAsia="ru-RU"/>
        </w:rPr>
        <w:t>обеспечива</w:t>
      </w:r>
      <w:r w:rsidR="00C307FD" w:rsidRPr="00B3635D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="00A13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51814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системы менеджмента качества Финансового университета на основе стандартизации управления </w:t>
      </w:r>
      <w:r w:rsidR="004042EA" w:rsidRPr="00E51814">
        <w:rPr>
          <w:rFonts w:ascii="Times New Roman" w:hAnsi="Times New Roman" w:cs="Times New Roman"/>
          <w:sz w:val="28"/>
          <w:szCs w:val="28"/>
          <w:lang w:eastAsia="ru-RU"/>
        </w:rPr>
        <w:t>качеством подготовки выпускников</w:t>
      </w:r>
      <w:r w:rsidRPr="00E51814">
        <w:rPr>
          <w:rFonts w:ascii="Times New Roman" w:hAnsi="Times New Roman" w:cs="Times New Roman"/>
          <w:sz w:val="28"/>
          <w:szCs w:val="28"/>
          <w:lang w:eastAsia="ru-RU"/>
        </w:rPr>
        <w:t xml:space="preserve">, систематического анализа всех аспектов деятельности </w:t>
      </w:r>
      <w:r w:rsidR="00A13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Кафедры</w:t>
      </w:r>
      <w:r w:rsidR="00C307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53F53" w:rsidRPr="00B3635D">
        <w:rPr>
          <w:rFonts w:ascii="Times New Roman" w:hAnsi="Times New Roman" w:cs="Times New Roman"/>
          <w:sz w:val="28"/>
          <w:szCs w:val="28"/>
          <w:lang w:eastAsia="ru-RU"/>
        </w:rPr>
        <w:t xml:space="preserve">оперативного </w:t>
      </w:r>
      <w:r w:rsidR="00C307FD" w:rsidRPr="00B3635D">
        <w:rPr>
          <w:rFonts w:ascii="Times New Roman" w:hAnsi="Times New Roman" w:cs="Times New Roman"/>
          <w:sz w:val="28"/>
          <w:szCs w:val="28"/>
          <w:lang w:eastAsia="ru-RU"/>
        </w:rPr>
        <w:t>обоснования и</w:t>
      </w:r>
      <w:r w:rsidRPr="00B3635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</w:t>
      </w:r>
      <w:r w:rsidRPr="00E51814">
        <w:rPr>
          <w:rFonts w:ascii="Times New Roman" w:hAnsi="Times New Roman" w:cs="Times New Roman"/>
          <w:sz w:val="28"/>
          <w:szCs w:val="28"/>
          <w:lang w:eastAsia="ru-RU"/>
        </w:rPr>
        <w:t>корректирующих и предупреждающих действий.</w:t>
      </w:r>
    </w:p>
    <w:sectPr w:rsidR="00590335" w:rsidRPr="00E5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70D"/>
    <w:multiLevelType w:val="multilevel"/>
    <w:tmpl w:val="50A2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C399F"/>
    <w:multiLevelType w:val="multilevel"/>
    <w:tmpl w:val="AE92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C1919"/>
    <w:multiLevelType w:val="multilevel"/>
    <w:tmpl w:val="134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11C"/>
    <w:multiLevelType w:val="multilevel"/>
    <w:tmpl w:val="9F1ECEC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01696"/>
    <w:multiLevelType w:val="multilevel"/>
    <w:tmpl w:val="388A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5729A"/>
    <w:multiLevelType w:val="multilevel"/>
    <w:tmpl w:val="7866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DA2671"/>
    <w:multiLevelType w:val="multilevel"/>
    <w:tmpl w:val="CC06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24ADC"/>
    <w:multiLevelType w:val="multilevel"/>
    <w:tmpl w:val="2C0E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C50A7C"/>
    <w:multiLevelType w:val="multilevel"/>
    <w:tmpl w:val="A8EE64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9" w15:restartNumberingAfterBreak="0">
    <w:nsid w:val="668668BB"/>
    <w:multiLevelType w:val="multilevel"/>
    <w:tmpl w:val="4256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42A19"/>
    <w:multiLevelType w:val="multilevel"/>
    <w:tmpl w:val="5C6E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B5"/>
    <w:rsid w:val="00036798"/>
    <w:rsid w:val="00036CD2"/>
    <w:rsid w:val="00081986"/>
    <w:rsid w:val="000821CD"/>
    <w:rsid w:val="000A5F75"/>
    <w:rsid w:val="000A5FBB"/>
    <w:rsid w:val="000A6047"/>
    <w:rsid w:val="000D184D"/>
    <w:rsid w:val="00101E1A"/>
    <w:rsid w:val="00105E58"/>
    <w:rsid w:val="00120562"/>
    <w:rsid w:val="00197EA5"/>
    <w:rsid w:val="001A3E01"/>
    <w:rsid w:val="001B64E6"/>
    <w:rsid w:val="001C1DB9"/>
    <w:rsid w:val="00225FAE"/>
    <w:rsid w:val="00231A38"/>
    <w:rsid w:val="002351BF"/>
    <w:rsid w:val="002440E4"/>
    <w:rsid w:val="0025230C"/>
    <w:rsid w:val="00270DE7"/>
    <w:rsid w:val="00272D24"/>
    <w:rsid w:val="002846F9"/>
    <w:rsid w:val="00286F75"/>
    <w:rsid w:val="00295747"/>
    <w:rsid w:val="002A2F9B"/>
    <w:rsid w:val="002B4F65"/>
    <w:rsid w:val="002C5175"/>
    <w:rsid w:val="002F3B5A"/>
    <w:rsid w:val="00314952"/>
    <w:rsid w:val="00355966"/>
    <w:rsid w:val="00355DB9"/>
    <w:rsid w:val="004042EA"/>
    <w:rsid w:val="00445D17"/>
    <w:rsid w:val="00453971"/>
    <w:rsid w:val="00471B29"/>
    <w:rsid w:val="00512AF4"/>
    <w:rsid w:val="00521620"/>
    <w:rsid w:val="00536DDF"/>
    <w:rsid w:val="00581C8D"/>
    <w:rsid w:val="00587890"/>
    <w:rsid w:val="00590335"/>
    <w:rsid w:val="005A3FE5"/>
    <w:rsid w:val="005A67B2"/>
    <w:rsid w:val="005E3595"/>
    <w:rsid w:val="006318EF"/>
    <w:rsid w:val="00692A79"/>
    <w:rsid w:val="006A48A6"/>
    <w:rsid w:val="006A7203"/>
    <w:rsid w:val="00730DBD"/>
    <w:rsid w:val="00734E9D"/>
    <w:rsid w:val="0075289C"/>
    <w:rsid w:val="00753F53"/>
    <w:rsid w:val="007E4FEB"/>
    <w:rsid w:val="007F39C3"/>
    <w:rsid w:val="008500BC"/>
    <w:rsid w:val="00863C84"/>
    <w:rsid w:val="008878E5"/>
    <w:rsid w:val="008A1E63"/>
    <w:rsid w:val="008A3D7F"/>
    <w:rsid w:val="008E48AB"/>
    <w:rsid w:val="008E6414"/>
    <w:rsid w:val="008F4FAD"/>
    <w:rsid w:val="009047CA"/>
    <w:rsid w:val="0091271F"/>
    <w:rsid w:val="00912DB5"/>
    <w:rsid w:val="00942D20"/>
    <w:rsid w:val="00957370"/>
    <w:rsid w:val="009878E4"/>
    <w:rsid w:val="00997CAC"/>
    <w:rsid w:val="009C4455"/>
    <w:rsid w:val="009E7A60"/>
    <w:rsid w:val="009F01A1"/>
    <w:rsid w:val="00A13584"/>
    <w:rsid w:val="00A24848"/>
    <w:rsid w:val="00A35FE2"/>
    <w:rsid w:val="00A4010A"/>
    <w:rsid w:val="00A75211"/>
    <w:rsid w:val="00A75328"/>
    <w:rsid w:val="00A77A36"/>
    <w:rsid w:val="00A833B4"/>
    <w:rsid w:val="00A9137B"/>
    <w:rsid w:val="00B06ED1"/>
    <w:rsid w:val="00B22BD9"/>
    <w:rsid w:val="00B3635D"/>
    <w:rsid w:val="00B61DE4"/>
    <w:rsid w:val="00B71FEF"/>
    <w:rsid w:val="00B82009"/>
    <w:rsid w:val="00BA7BB6"/>
    <w:rsid w:val="00BC5D5C"/>
    <w:rsid w:val="00C307FD"/>
    <w:rsid w:val="00C820E3"/>
    <w:rsid w:val="00C9490A"/>
    <w:rsid w:val="00CB6C26"/>
    <w:rsid w:val="00D11C62"/>
    <w:rsid w:val="00D46B21"/>
    <w:rsid w:val="00D67F42"/>
    <w:rsid w:val="00D92F8F"/>
    <w:rsid w:val="00E51814"/>
    <w:rsid w:val="00E61883"/>
    <w:rsid w:val="00EF71C1"/>
    <w:rsid w:val="00F05CFF"/>
    <w:rsid w:val="00F13416"/>
    <w:rsid w:val="00F4685E"/>
    <w:rsid w:val="00F6637B"/>
    <w:rsid w:val="00F8798C"/>
    <w:rsid w:val="00FA276F"/>
    <w:rsid w:val="00FB259B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AF17"/>
  <w15:chartTrackingRefBased/>
  <w15:docId w15:val="{17B706DF-997C-4B23-9B80-EA009076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2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2DB5"/>
    <w:rPr>
      <w:i/>
      <w:iCs/>
    </w:rPr>
  </w:style>
  <w:style w:type="character" w:styleId="a5">
    <w:name w:val="Strong"/>
    <w:basedOn w:val="a0"/>
    <w:uiPriority w:val="22"/>
    <w:qFormat/>
    <w:rsid w:val="00912DB5"/>
    <w:rPr>
      <w:b/>
      <w:bCs/>
    </w:rPr>
  </w:style>
  <w:style w:type="paragraph" w:customStyle="1" w:styleId="ms-rteelement-p">
    <w:name w:val="ms-rteelement-p"/>
    <w:basedOn w:val="a"/>
    <w:rsid w:val="0091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FC33-CABB-4C9C-8188-3A24A0DC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msv.com@mail.ru</dc:creator>
  <cp:keywords/>
  <dc:description/>
  <cp:lastModifiedBy>Музалёв Сергей Владимирович</cp:lastModifiedBy>
  <cp:revision>2</cp:revision>
  <dcterms:created xsi:type="dcterms:W3CDTF">2024-02-07T11:33:00Z</dcterms:created>
  <dcterms:modified xsi:type="dcterms:W3CDTF">2024-02-07T11:33:00Z</dcterms:modified>
</cp:coreProperties>
</file>