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16C" w:rsidRDefault="0051216C" w:rsidP="00512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51216C" w:rsidRDefault="0051216C" w:rsidP="00512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AD7B08" w:rsidRDefault="0051216C" w:rsidP="00AD7B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38.04.01 Экономика, направленность программы магистратуры </w:t>
      </w:r>
    </w:p>
    <w:p w:rsidR="00EB41E9" w:rsidRDefault="0051216C" w:rsidP="00EB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216C">
        <w:rPr>
          <w:rFonts w:ascii="Times New Roman" w:hAnsi="Times New Roman" w:cs="Times New Roman"/>
          <w:sz w:val="24"/>
          <w:szCs w:val="24"/>
        </w:rPr>
        <w:t>"</w:t>
      </w:r>
      <w:r w:rsidR="00543C75" w:rsidRPr="00543C75">
        <w:t xml:space="preserve"> </w:t>
      </w:r>
      <w:r w:rsidR="00EB41E9" w:rsidRPr="00EB41E9">
        <w:rPr>
          <w:rFonts w:ascii="Times New Roman" w:hAnsi="Times New Roman" w:cs="Times New Roman"/>
          <w:sz w:val="24"/>
          <w:szCs w:val="24"/>
        </w:rPr>
        <w:t xml:space="preserve">Международная экономика и бизнес-инжиниринг </w:t>
      </w:r>
    </w:p>
    <w:p w:rsidR="0051216C" w:rsidRDefault="00EB41E9" w:rsidP="00EB41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B41E9">
        <w:rPr>
          <w:rFonts w:ascii="Times New Roman" w:hAnsi="Times New Roman" w:cs="Times New Roman"/>
          <w:sz w:val="24"/>
          <w:szCs w:val="24"/>
        </w:rPr>
        <w:t>(с частичной реализацией на английском языке)"</w:t>
      </w:r>
      <w:r w:rsidR="0051216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1216C" w:rsidRDefault="0051216C" w:rsidP="005121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2E4D4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14C9" w:rsidRPr="002533B9" w:rsidRDefault="002E4D4D" w:rsidP="002E4D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3B9">
        <w:rPr>
          <w:rFonts w:ascii="Times New Roman" w:hAnsi="Times New Roman" w:cs="Times New Roman"/>
          <w:sz w:val="24"/>
          <w:szCs w:val="24"/>
        </w:rPr>
        <w:t>Э</w:t>
      </w:r>
      <w:r w:rsidR="00CB14C9" w:rsidRPr="002533B9">
        <w:rPr>
          <w:rFonts w:ascii="Times New Roman" w:hAnsi="Times New Roman" w:cs="Times New Roman"/>
          <w:sz w:val="24"/>
          <w:szCs w:val="24"/>
        </w:rPr>
        <w:t>кономика</w:t>
      </w:r>
      <w:r w:rsidRPr="002533B9">
        <w:rPr>
          <w:rFonts w:ascii="Times New Roman" w:hAnsi="Times New Roman" w:cs="Times New Roman"/>
          <w:sz w:val="24"/>
          <w:szCs w:val="24"/>
        </w:rPr>
        <w:t xml:space="preserve"> зарубежных стран в системе </w:t>
      </w:r>
      <w:proofErr w:type="spellStart"/>
      <w:r w:rsidRPr="002533B9">
        <w:rPr>
          <w:rFonts w:ascii="Times New Roman" w:hAnsi="Times New Roman" w:cs="Times New Roman"/>
          <w:sz w:val="24"/>
          <w:szCs w:val="24"/>
        </w:rPr>
        <w:t>микрохозяйстенных</w:t>
      </w:r>
      <w:proofErr w:type="spellEnd"/>
      <w:r w:rsidRPr="002533B9">
        <w:rPr>
          <w:rFonts w:ascii="Times New Roman" w:hAnsi="Times New Roman" w:cs="Times New Roman"/>
          <w:sz w:val="24"/>
          <w:szCs w:val="24"/>
        </w:rPr>
        <w:t xml:space="preserve"> связей</w:t>
      </w:r>
    </w:p>
    <w:p w:rsidR="0039486B" w:rsidRPr="0039486B" w:rsidRDefault="0039486B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Финансовые и денежно-кредитные методы регулирования экономики</w:t>
      </w:r>
    </w:p>
    <w:p w:rsidR="0039486B" w:rsidRPr="0039486B" w:rsidRDefault="0039486B" w:rsidP="00394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39486B" w:rsidRPr="0039486B" w:rsidRDefault="0039486B" w:rsidP="00394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39486B" w:rsidRPr="0039486B" w:rsidRDefault="0039486B" w:rsidP="0039486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486B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Новые форматы регионального экономического сотрудничества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Риск-менеджмент в международной экономической деятельности (на английском языке)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Моделирование стратегий международного бизнеса (на английском языке)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Технологии инжиниринга бизнес-процессов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Торговое финансирование и практика государственной поддержки экспорта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Контракты в международной торговле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Международная экономика: современные тренды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Практикум "Международные торговые переговоры" (на английском языке)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Международные коммерческие операции с интеллектуальной собственностью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Деловой английский язык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Ценообразование на мировых товарных рынках (на английском языке)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Современное управление портфелем бизнес-единиц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Бизнес-планирование международных проектов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Кредитование и проектное финансирование в международном бизнесе (на английском языке)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Финансовое моделирование в фирме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Практика применения информационных и торговых систем в международном предпринимательстве (на английском языке)</w:t>
      </w:r>
    </w:p>
    <w:p w:rsid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Международная торговля и таможенные конвенции и соглашения</w:t>
      </w:r>
    </w:p>
    <w:p w:rsidR="002E4D4D" w:rsidRPr="002533B9" w:rsidRDefault="002E4D4D" w:rsidP="002E4D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33B9">
        <w:rPr>
          <w:rFonts w:ascii="Times New Roman" w:hAnsi="Times New Roman" w:cs="Times New Roman"/>
          <w:sz w:val="24"/>
          <w:szCs w:val="24"/>
        </w:rPr>
        <w:t xml:space="preserve">Геополитика и </w:t>
      </w:r>
      <w:proofErr w:type="spellStart"/>
      <w:r w:rsidRPr="002533B9">
        <w:rPr>
          <w:rFonts w:ascii="Times New Roman" w:hAnsi="Times New Roman" w:cs="Times New Roman"/>
          <w:sz w:val="24"/>
          <w:szCs w:val="24"/>
        </w:rPr>
        <w:t>геоэкономика</w:t>
      </w:r>
      <w:proofErr w:type="spellEnd"/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Управление глобальными цепями поставок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Международный финансовый маркетинг (на английском языке)</w:t>
      </w:r>
    </w:p>
    <w:p w:rsidR="00CB14C9" w:rsidRPr="00CB14C9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Практикум "Деятельность торговых представительств"</w:t>
      </w:r>
    </w:p>
    <w:p w:rsidR="0039486B" w:rsidRDefault="00CB14C9" w:rsidP="00CB14C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14C9">
        <w:rPr>
          <w:rFonts w:ascii="Times New Roman" w:hAnsi="Times New Roman" w:cs="Times New Roman"/>
          <w:sz w:val="24"/>
          <w:szCs w:val="24"/>
        </w:rPr>
        <w:t>Контрактная система в сфере закупок товаров, работ и услуг</w:t>
      </w:r>
    </w:p>
    <w:p w:rsidR="002E4D4D" w:rsidRPr="002533B9" w:rsidRDefault="002E4D4D" w:rsidP="002E4D4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33B9">
        <w:rPr>
          <w:rFonts w:ascii="Times New Roman" w:hAnsi="Times New Roman" w:cs="Times New Roman"/>
          <w:sz w:val="24"/>
          <w:szCs w:val="24"/>
        </w:rPr>
        <w:t>Энергетика стран БРИКС</w:t>
      </w:r>
      <w:proofErr w:type="gramStart"/>
      <w:r w:rsidRPr="002533B9">
        <w:rPr>
          <w:rFonts w:ascii="Times New Roman" w:hAnsi="Times New Roman" w:cs="Times New Roman"/>
          <w:sz w:val="24"/>
          <w:szCs w:val="24"/>
        </w:rPr>
        <w:t>+(</w:t>
      </w:r>
      <w:proofErr w:type="gramEnd"/>
      <w:r w:rsidRPr="002533B9">
        <w:rPr>
          <w:rFonts w:ascii="Times New Roman" w:hAnsi="Times New Roman" w:cs="Times New Roman"/>
          <w:sz w:val="24"/>
          <w:szCs w:val="24"/>
        </w:rPr>
        <w:t>английском языке)</w:t>
      </w:r>
    </w:p>
    <w:sectPr w:rsidR="002E4D4D" w:rsidRPr="002533B9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6239E"/>
    <w:rsid w:val="00250323"/>
    <w:rsid w:val="002533B9"/>
    <w:rsid w:val="002E4D4D"/>
    <w:rsid w:val="0039486B"/>
    <w:rsid w:val="00473705"/>
    <w:rsid w:val="0051216C"/>
    <w:rsid w:val="00543C75"/>
    <w:rsid w:val="00695BD3"/>
    <w:rsid w:val="00854CF9"/>
    <w:rsid w:val="00892523"/>
    <w:rsid w:val="009652BB"/>
    <w:rsid w:val="00973579"/>
    <w:rsid w:val="0098039A"/>
    <w:rsid w:val="009B6BB0"/>
    <w:rsid w:val="00AD7B08"/>
    <w:rsid w:val="00AF0767"/>
    <w:rsid w:val="00B61F2B"/>
    <w:rsid w:val="00CB14C9"/>
    <w:rsid w:val="00D807F7"/>
    <w:rsid w:val="00DB5403"/>
    <w:rsid w:val="00DF479A"/>
    <w:rsid w:val="00EB2963"/>
    <w:rsid w:val="00EB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Иванова Наталья Петровна</cp:lastModifiedBy>
  <cp:revision>25</cp:revision>
  <dcterms:created xsi:type="dcterms:W3CDTF">2024-03-13T11:05:00Z</dcterms:created>
  <dcterms:modified xsi:type="dcterms:W3CDTF">2025-04-18T13:29:00Z</dcterms:modified>
</cp:coreProperties>
</file>