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CB754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2821F04D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высшего образования</w:t>
      </w:r>
    </w:p>
    <w:p w14:paraId="390C8B32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 xml:space="preserve">«ФИНАНСОВЫЙ УНИВЕРСИТЕТ </w:t>
      </w:r>
    </w:p>
    <w:p w14:paraId="3144D31C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ПРИ ПРАВИТЕЛЬСТВЕ РОССИЙСКОЙ ФЕДЕРАЦИИ»</w:t>
      </w:r>
    </w:p>
    <w:p w14:paraId="386399C3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(Финансовый университет)</w:t>
      </w:r>
    </w:p>
    <w:p w14:paraId="600E9758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2AD0EC14" w14:textId="0049D39E" w:rsidR="009A10C9" w:rsidRPr="00D95E28" w:rsidRDefault="00A21D11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9A10C9" w:rsidRPr="00D95E28">
        <w:rPr>
          <w:b/>
          <w:sz w:val="28"/>
          <w:szCs w:val="28"/>
        </w:rPr>
        <w:t xml:space="preserve"> информационной безопасности</w:t>
      </w:r>
    </w:p>
    <w:p w14:paraId="2BFD7E54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36E425CC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698ACF4F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0D3FFF7D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7"/>
        <w:gridCol w:w="4143"/>
      </w:tblGrid>
      <w:tr w:rsidR="00594186" w:rsidRPr="00D95E28" w14:paraId="768F1CF8" w14:textId="77777777" w:rsidTr="00A823F9">
        <w:trPr>
          <w:trHeight w:val="2342"/>
        </w:trPr>
        <w:tc>
          <w:tcPr>
            <w:tcW w:w="5627" w:type="dxa"/>
          </w:tcPr>
          <w:p w14:paraId="6B392690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3" w:type="dxa"/>
          </w:tcPr>
          <w:p w14:paraId="0A895F72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>УТВЕРЖДАЮ</w:t>
            </w:r>
          </w:p>
          <w:p w14:paraId="74A924BC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6A76FAD0" w14:textId="5208A896" w:rsidR="009A10C9" w:rsidRDefault="000B024B" w:rsidP="00A7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9A10C9" w:rsidRPr="00D95E28">
              <w:rPr>
                <w:sz w:val="28"/>
                <w:szCs w:val="28"/>
              </w:rPr>
              <w:t>___________Е.А. Каменева</w:t>
            </w:r>
          </w:p>
          <w:p w14:paraId="3FF0398E" w14:textId="77777777" w:rsidR="00CF0AA6" w:rsidRDefault="00CF0AA6" w:rsidP="00A761DB">
            <w:pPr>
              <w:rPr>
                <w:sz w:val="28"/>
                <w:szCs w:val="28"/>
              </w:rPr>
            </w:pPr>
          </w:p>
          <w:p w14:paraId="7180F0A6" w14:textId="402D87FC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>«</w:t>
            </w:r>
            <w:r w:rsidR="006F1F02">
              <w:rPr>
                <w:sz w:val="28"/>
                <w:szCs w:val="28"/>
              </w:rPr>
              <w:t xml:space="preserve"> 05 </w:t>
            </w:r>
            <w:r w:rsidRPr="00D95E28">
              <w:rPr>
                <w:sz w:val="28"/>
                <w:szCs w:val="28"/>
              </w:rPr>
              <w:t>»</w:t>
            </w:r>
            <w:r w:rsidR="006F1F02">
              <w:rPr>
                <w:sz w:val="28"/>
                <w:szCs w:val="28"/>
              </w:rPr>
              <w:t xml:space="preserve"> марта </w:t>
            </w:r>
            <w:r w:rsidRPr="00D95E28">
              <w:rPr>
                <w:sz w:val="28"/>
                <w:szCs w:val="28"/>
              </w:rPr>
              <w:t>202</w:t>
            </w:r>
            <w:r w:rsidR="009A199C">
              <w:rPr>
                <w:sz w:val="28"/>
                <w:szCs w:val="28"/>
              </w:rPr>
              <w:t>4</w:t>
            </w:r>
            <w:r w:rsidRPr="00D95E28">
              <w:rPr>
                <w:sz w:val="28"/>
                <w:szCs w:val="28"/>
              </w:rPr>
              <w:t xml:space="preserve"> г</w:t>
            </w:r>
            <w:r w:rsidR="006F1F02">
              <w:rPr>
                <w:sz w:val="28"/>
                <w:szCs w:val="28"/>
              </w:rPr>
              <w:t>.</w:t>
            </w:r>
          </w:p>
          <w:p w14:paraId="7A9D1081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575CE3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4152D0C7" w14:textId="5965C463" w:rsidR="009A10C9" w:rsidRPr="00D95E28" w:rsidRDefault="000B024B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</w:p>
    <w:p w14:paraId="5609160C" w14:textId="17792A75" w:rsidR="00A761DB" w:rsidRPr="00166CF0" w:rsidRDefault="00F34506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 А.В. </w:t>
      </w:r>
    </w:p>
    <w:p w14:paraId="7E93E5B5" w14:textId="5916D257" w:rsidR="009A10C9" w:rsidRPr="00D95E28" w:rsidRDefault="00F34506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Техническая з</w:t>
      </w:r>
      <w:r w:rsidR="009A10C9" w:rsidRPr="00D95E28">
        <w:rPr>
          <w:b/>
          <w:sz w:val="28"/>
          <w:szCs w:val="28"/>
        </w:rPr>
        <w:t>ащита информации</w:t>
      </w:r>
    </w:p>
    <w:p w14:paraId="0AE04BDD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60D2BD8A" w14:textId="0249CF33" w:rsidR="009A10C9" w:rsidRPr="00A946FC" w:rsidRDefault="009A10C9" w:rsidP="00A946FC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Рабочая программа дисциплины</w:t>
      </w:r>
    </w:p>
    <w:p w14:paraId="0FBE547E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для студентов, обучающихся по направлению подготовки</w:t>
      </w:r>
    </w:p>
    <w:p w14:paraId="13BC14D5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10.03.01 «Информационная безопасность»</w:t>
      </w:r>
    </w:p>
    <w:p w14:paraId="1338DA76" w14:textId="327BFAF8" w:rsidR="00B62793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Образовательная программа  </w:t>
      </w:r>
    </w:p>
    <w:p w14:paraId="24977033" w14:textId="77777777" w:rsidR="00106D18" w:rsidRPr="00106D18" w:rsidRDefault="00106D18" w:rsidP="00106D18">
      <w:pPr>
        <w:suppressAutoHyphens/>
        <w:spacing w:line="276" w:lineRule="auto"/>
        <w:jc w:val="center"/>
        <w:rPr>
          <w:sz w:val="28"/>
          <w:szCs w:val="28"/>
        </w:rPr>
      </w:pPr>
      <w:r w:rsidRPr="00106D18">
        <w:rPr>
          <w:sz w:val="28"/>
          <w:szCs w:val="28"/>
        </w:rPr>
        <w:t>«Безопасность автоматизированных систем в кредитно-финансовой сфере»</w:t>
      </w:r>
    </w:p>
    <w:p w14:paraId="1185830A" w14:textId="2DC696A1" w:rsidR="00A946FC" w:rsidRDefault="00A946FC" w:rsidP="009A10C9">
      <w:pPr>
        <w:jc w:val="center"/>
        <w:rPr>
          <w:sz w:val="28"/>
          <w:szCs w:val="28"/>
        </w:rPr>
      </w:pPr>
    </w:p>
    <w:p w14:paraId="368D6E4A" w14:textId="77777777" w:rsidR="006F1F02" w:rsidRPr="00D95E28" w:rsidRDefault="006F1F02" w:rsidP="009A10C9">
      <w:pPr>
        <w:jc w:val="center"/>
        <w:rPr>
          <w:sz w:val="28"/>
          <w:szCs w:val="28"/>
        </w:rPr>
      </w:pPr>
    </w:p>
    <w:p w14:paraId="0BCC70D5" w14:textId="77777777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>Рекомендовано Ученым советом Факультета</w:t>
      </w:r>
    </w:p>
    <w:p w14:paraId="3D115A9E" w14:textId="77777777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>информационных технологий и анализа больших данных</w:t>
      </w:r>
    </w:p>
    <w:p w14:paraId="4D3716A8" w14:textId="16ABE92A" w:rsidR="00B62793" w:rsidRPr="00B62793" w:rsidRDefault="00B62793" w:rsidP="00A946FC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(протокол № </w:t>
      </w:r>
      <w:r w:rsidR="00A21D11">
        <w:rPr>
          <w:i/>
          <w:sz w:val="28"/>
          <w:szCs w:val="28"/>
        </w:rPr>
        <w:t xml:space="preserve">41 </w:t>
      </w:r>
      <w:r w:rsidRPr="007C67BE">
        <w:rPr>
          <w:i/>
          <w:sz w:val="28"/>
          <w:szCs w:val="28"/>
        </w:rPr>
        <w:t>от</w:t>
      </w:r>
      <w:r w:rsidR="00A946FC">
        <w:rPr>
          <w:i/>
          <w:sz w:val="28"/>
          <w:szCs w:val="28"/>
        </w:rPr>
        <w:t xml:space="preserve"> «</w:t>
      </w:r>
      <w:r w:rsidRPr="007C67BE">
        <w:rPr>
          <w:i/>
          <w:sz w:val="28"/>
          <w:szCs w:val="28"/>
        </w:rPr>
        <w:t xml:space="preserve"> </w:t>
      </w:r>
      <w:r w:rsidR="00A21D11">
        <w:rPr>
          <w:i/>
          <w:sz w:val="28"/>
          <w:szCs w:val="28"/>
        </w:rPr>
        <w:t xml:space="preserve">27 </w:t>
      </w:r>
      <w:r w:rsidR="00A946FC">
        <w:rPr>
          <w:i/>
          <w:sz w:val="28"/>
          <w:szCs w:val="28"/>
        </w:rPr>
        <w:t>»</w:t>
      </w:r>
      <w:r w:rsidR="00A21D11">
        <w:rPr>
          <w:i/>
          <w:sz w:val="28"/>
          <w:szCs w:val="28"/>
        </w:rPr>
        <w:t xml:space="preserve"> февраля</w:t>
      </w:r>
      <w:r w:rsidRPr="007C67BE">
        <w:rPr>
          <w:i/>
          <w:sz w:val="28"/>
          <w:szCs w:val="28"/>
        </w:rPr>
        <w:t xml:space="preserve"> 202</w:t>
      </w:r>
      <w:r w:rsidR="00A21D11">
        <w:rPr>
          <w:i/>
          <w:sz w:val="28"/>
          <w:szCs w:val="28"/>
        </w:rPr>
        <w:t>4</w:t>
      </w:r>
      <w:r w:rsidRPr="007C67BE">
        <w:rPr>
          <w:i/>
          <w:sz w:val="28"/>
          <w:szCs w:val="28"/>
        </w:rPr>
        <w:t xml:space="preserve"> г.)</w:t>
      </w:r>
    </w:p>
    <w:p w14:paraId="556D0DB6" w14:textId="0EB80108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Одобрено </w:t>
      </w:r>
      <w:r w:rsidR="00A21D11">
        <w:rPr>
          <w:i/>
          <w:sz w:val="28"/>
          <w:szCs w:val="28"/>
        </w:rPr>
        <w:t xml:space="preserve">на заседании </w:t>
      </w:r>
      <w:r w:rsidR="005E29D2">
        <w:rPr>
          <w:i/>
          <w:sz w:val="28"/>
          <w:szCs w:val="28"/>
        </w:rPr>
        <w:t>К</w:t>
      </w:r>
      <w:r w:rsidR="00A21D11">
        <w:rPr>
          <w:i/>
          <w:sz w:val="28"/>
          <w:szCs w:val="28"/>
        </w:rPr>
        <w:t>афедры</w:t>
      </w:r>
      <w:r w:rsidRPr="00B62793">
        <w:rPr>
          <w:i/>
          <w:sz w:val="28"/>
          <w:szCs w:val="28"/>
        </w:rPr>
        <w:t xml:space="preserve"> информационной безопасности</w:t>
      </w:r>
    </w:p>
    <w:p w14:paraId="53B3E16C" w14:textId="0825B4AE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(протокол </w:t>
      </w:r>
      <w:r w:rsidRPr="007C67BE">
        <w:rPr>
          <w:i/>
          <w:sz w:val="28"/>
          <w:szCs w:val="28"/>
        </w:rPr>
        <w:t>№</w:t>
      </w:r>
      <w:r w:rsidR="00A21D11">
        <w:rPr>
          <w:i/>
          <w:sz w:val="28"/>
          <w:szCs w:val="28"/>
        </w:rPr>
        <w:t xml:space="preserve"> </w:t>
      </w:r>
      <w:r w:rsidR="00CF6E19">
        <w:rPr>
          <w:i/>
          <w:sz w:val="28"/>
          <w:szCs w:val="28"/>
        </w:rPr>
        <w:t>0</w:t>
      </w:r>
      <w:r w:rsidR="00A21D11">
        <w:rPr>
          <w:i/>
          <w:sz w:val="28"/>
          <w:szCs w:val="28"/>
        </w:rPr>
        <w:t>2</w:t>
      </w:r>
      <w:r w:rsidRPr="007C67BE">
        <w:rPr>
          <w:i/>
          <w:sz w:val="28"/>
          <w:szCs w:val="28"/>
        </w:rPr>
        <w:t xml:space="preserve"> </w:t>
      </w:r>
      <w:r w:rsidR="00A946FC" w:rsidRPr="00A946FC">
        <w:rPr>
          <w:i/>
          <w:sz w:val="28"/>
          <w:szCs w:val="28"/>
        </w:rPr>
        <w:t xml:space="preserve">« </w:t>
      </w:r>
      <w:r w:rsidR="00A21D11">
        <w:rPr>
          <w:i/>
          <w:sz w:val="28"/>
          <w:szCs w:val="28"/>
        </w:rPr>
        <w:t xml:space="preserve">06 </w:t>
      </w:r>
      <w:r w:rsidR="00A946FC" w:rsidRPr="00A946FC">
        <w:rPr>
          <w:i/>
          <w:sz w:val="28"/>
          <w:szCs w:val="28"/>
        </w:rPr>
        <w:t>»</w:t>
      </w:r>
      <w:r w:rsidR="00A21D11">
        <w:rPr>
          <w:i/>
          <w:sz w:val="28"/>
          <w:szCs w:val="28"/>
        </w:rPr>
        <w:t xml:space="preserve"> февраля</w:t>
      </w:r>
      <w:r w:rsidR="00A946FC" w:rsidRPr="00A946FC">
        <w:rPr>
          <w:i/>
          <w:sz w:val="28"/>
          <w:szCs w:val="28"/>
        </w:rPr>
        <w:t xml:space="preserve"> 202</w:t>
      </w:r>
      <w:r w:rsidR="00A21D11">
        <w:rPr>
          <w:i/>
          <w:sz w:val="28"/>
          <w:szCs w:val="28"/>
        </w:rPr>
        <w:t xml:space="preserve">4 </w:t>
      </w:r>
      <w:r w:rsidR="00A946FC" w:rsidRPr="00A946FC">
        <w:rPr>
          <w:i/>
          <w:sz w:val="28"/>
          <w:szCs w:val="28"/>
        </w:rPr>
        <w:t>г</w:t>
      </w:r>
      <w:r w:rsidRPr="007C67BE">
        <w:rPr>
          <w:i/>
          <w:sz w:val="28"/>
          <w:szCs w:val="28"/>
        </w:rPr>
        <w:t>.)</w:t>
      </w:r>
    </w:p>
    <w:p w14:paraId="08BC2A3E" w14:textId="77777777" w:rsidR="00825B0F" w:rsidRDefault="00825B0F" w:rsidP="009A10C9">
      <w:pPr>
        <w:jc w:val="center"/>
        <w:rPr>
          <w:sz w:val="28"/>
          <w:szCs w:val="28"/>
        </w:rPr>
      </w:pPr>
    </w:p>
    <w:p w14:paraId="02C024CA" w14:textId="77777777" w:rsidR="0020309B" w:rsidRDefault="0020309B" w:rsidP="009A10C9">
      <w:pPr>
        <w:jc w:val="center"/>
        <w:rPr>
          <w:sz w:val="28"/>
          <w:szCs w:val="28"/>
        </w:rPr>
      </w:pPr>
    </w:p>
    <w:p w14:paraId="4F383769" w14:textId="77777777" w:rsidR="00A551C8" w:rsidRDefault="00A551C8" w:rsidP="009A10C9">
      <w:pPr>
        <w:jc w:val="center"/>
        <w:rPr>
          <w:sz w:val="28"/>
          <w:szCs w:val="28"/>
        </w:rPr>
      </w:pPr>
    </w:p>
    <w:p w14:paraId="6DFA05C0" w14:textId="77777777" w:rsidR="00106D18" w:rsidRDefault="00106D18" w:rsidP="009A10C9">
      <w:pPr>
        <w:jc w:val="center"/>
        <w:rPr>
          <w:sz w:val="28"/>
          <w:szCs w:val="28"/>
        </w:rPr>
      </w:pPr>
    </w:p>
    <w:p w14:paraId="55F427E3" w14:textId="77777777" w:rsidR="00106D18" w:rsidRDefault="00106D18" w:rsidP="009A10C9">
      <w:pPr>
        <w:jc w:val="center"/>
        <w:rPr>
          <w:sz w:val="28"/>
          <w:szCs w:val="28"/>
        </w:rPr>
      </w:pPr>
    </w:p>
    <w:p w14:paraId="3C848335" w14:textId="2BBB929C" w:rsidR="009A10C9" w:rsidRDefault="009A10C9" w:rsidP="009A10C9">
      <w:pPr>
        <w:jc w:val="center"/>
        <w:rPr>
          <w:sz w:val="28"/>
          <w:szCs w:val="28"/>
        </w:rPr>
      </w:pPr>
      <w:bookmarkStart w:id="0" w:name="_GoBack"/>
      <w:bookmarkEnd w:id="0"/>
      <w:r w:rsidRPr="00D95E28">
        <w:rPr>
          <w:sz w:val="28"/>
          <w:szCs w:val="28"/>
        </w:rPr>
        <w:t>Москва</w:t>
      </w:r>
      <w:r w:rsidR="00A946FC">
        <w:rPr>
          <w:sz w:val="28"/>
          <w:szCs w:val="28"/>
        </w:rPr>
        <w:t xml:space="preserve"> </w:t>
      </w:r>
      <w:r w:rsidR="006A55DD">
        <w:rPr>
          <w:sz w:val="28"/>
          <w:szCs w:val="28"/>
        </w:rPr>
        <w:t>-</w:t>
      </w:r>
      <w:r w:rsidR="00B62793">
        <w:rPr>
          <w:sz w:val="28"/>
          <w:szCs w:val="28"/>
        </w:rPr>
        <w:t xml:space="preserve"> </w:t>
      </w:r>
      <w:r w:rsidRPr="00D95E28">
        <w:rPr>
          <w:sz w:val="28"/>
          <w:szCs w:val="28"/>
        </w:rPr>
        <w:t>202</w:t>
      </w:r>
      <w:r w:rsidR="0043253A">
        <w:rPr>
          <w:sz w:val="28"/>
          <w:szCs w:val="28"/>
        </w:rPr>
        <w:t>4</w:t>
      </w:r>
    </w:p>
    <w:p w14:paraId="07EDA165" w14:textId="77777777" w:rsidR="006A2B15" w:rsidRDefault="006A2B15" w:rsidP="00B62793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8"/>
          <w:szCs w:val="28"/>
        </w:rPr>
      </w:pPr>
    </w:p>
    <w:p w14:paraId="42303845" w14:textId="77777777" w:rsidR="006A55DD" w:rsidRDefault="006A55DD" w:rsidP="00B62793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8"/>
          <w:szCs w:val="28"/>
        </w:rPr>
      </w:pPr>
    </w:p>
    <w:p w14:paraId="66A6A842" w14:textId="05D88C3C" w:rsidR="00B62793" w:rsidRPr="00B62793" w:rsidRDefault="00B62793" w:rsidP="00B62793">
      <w:pPr>
        <w:widowControl/>
        <w:autoSpaceDE/>
        <w:autoSpaceDN/>
        <w:adjustRightInd/>
        <w:spacing w:line="276" w:lineRule="auto"/>
        <w:jc w:val="center"/>
        <w:rPr>
          <w:sz w:val="28"/>
          <w:szCs w:val="28"/>
        </w:rPr>
      </w:pPr>
      <w:r w:rsidRPr="00B62793">
        <w:rPr>
          <w:b/>
          <w:bCs/>
          <w:sz w:val="28"/>
          <w:szCs w:val="28"/>
        </w:rPr>
        <w:lastRenderedPageBreak/>
        <w:t>СОДЕРЖАНИЕ</w:t>
      </w:r>
    </w:p>
    <w:p w14:paraId="396E0A08" w14:textId="170F4422" w:rsidR="00E56B8D" w:rsidRPr="00E56B8D" w:rsidRDefault="00B62793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TOC \o \u </w:instrText>
      </w:r>
      <w:r w:rsidRPr="00E56B8D">
        <w:rPr>
          <w:noProof/>
          <w:sz w:val="28"/>
          <w:szCs w:val="28"/>
        </w:rPr>
        <w:fldChar w:fldCharType="separate"/>
      </w:r>
      <w:r w:rsidR="00E56B8D" w:rsidRPr="00E56B8D">
        <w:rPr>
          <w:noProof/>
          <w:sz w:val="28"/>
          <w:szCs w:val="28"/>
        </w:rPr>
        <w:t>1.</w:t>
      </w:r>
      <w:r w:rsidR="00E56B8D">
        <w:rPr>
          <w:noProof/>
          <w:sz w:val="28"/>
          <w:szCs w:val="28"/>
        </w:rPr>
        <w:t>Наименование дисциплины………………………………………………………...</w:t>
      </w:r>
      <w:r w:rsidR="00E56B8D" w:rsidRPr="00E56B8D">
        <w:rPr>
          <w:noProof/>
          <w:sz w:val="28"/>
          <w:szCs w:val="28"/>
        </w:rPr>
        <w:fldChar w:fldCharType="begin"/>
      </w:r>
      <w:r w:rsidR="00E56B8D" w:rsidRPr="00E56B8D">
        <w:rPr>
          <w:noProof/>
          <w:sz w:val="28"/>
          <w:szCs w:val="28"/>
        </w:rPr>
        <w:instrText xml:space="preserve"> PAGEREF _Toc152352838 \h </w:instrText>
      </w:r>
      <w:r w:rsidR="00E56B8D" w:rsidRPr="00E56B8D">
        <w:rPr>
          <w:noProof/>
          <w:sz w:val="28"/>
          <w:szCs w:val="28"/>
        </w:rPr>
      </w:r>
      <w:r w:rsidR="00E56B8D"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3</w:t>
      </w:r>
      <w:r w:rsidR="00E56B8D" w:rsidRPr="00E56B8D">
        <w:rPr>
          <w:noProof/>
          <w:sz w:val="28"/>
          <w:szCs w:val="28"/>
        </w:rPr>
        <w:fldChar w:fldCharType="end"/>
      </w:r>
    </w:p>
    <w:p w14:paraId="4D83A047" w14:textId="3542A828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_Toc152352839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3</w:t>
      </w:r>
      <w:r w:rsidRPr="00E56B8D">
        <w:rPr>
          <w:noProof/>
          <w:sz w:val="28"/>
          <w:szCs w:val="28"/>
        </w:rPr>
        <w:fldChar w:fldCharType="end"/>
      </w:r>
    </w:p>
    <w:p w14:paraId="4DA8B203" w14:textId="1B7E5867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3. </w:t>
      </w:r>
      <w:r w:rsidRPr="00E56B8D">
        <w:rPr>
          <w:noProof/>
          <w:sz w:val="28"/>
          <w:szCs w:val="28"/>
        </w:rPr>
        <w:t>Место дисциплины в структуре образовательной программы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_Toc152352840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5</w:t>
      </w:r>
      <w:r w:rsidRPr="00E56B8D">
        <w:rPr>
          <w:noProof/>
          <w:sz w:val="28"/>
          <w:szCs w:val="28"/>
        </w:rPr>
        <w:fldChar w:fldCharType="end"/>
      </w:r>
    </w:p>
    <w:p w14:paraId="5BC1FE58" w14:textId="471F3207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4. </w:t>
      </w:r>
      <w:r w:rsidRPr="00E56B8D">
        <w:rPr>
          <w:noProof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5</w:t>
      </w:r>
    </w:p>
    <w:p w14:paraId="3C476D54" w14:textId="1839FCE9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5. </w:t>
      </w:r>
      <w:r w:rsidRPr="00E56B8D">
        <w:rPr>
          <w:noProof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6</w:t>
      </w:r>
    </w:p>
    <w:p w14:paraId="1B3A16EB" w14:textId="6DCC2F1F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5.1. Содержание дисциплины</w:t>
      </w:r>
      <w:r w:rsidRPr="00E56B8D">
        <w:rPr>
          <w:noProof/>
          <w:sz w:val="28"/>
          <w:szCs w:val="28"/>
        </w:rPr>
        <w:tab/>
      </w:r>
      <w:r w:rsidR="00A53B2B">
        <w:rPr>
          <w:noProof/>
          <w:sz w:val="28"/>
          <w:szCs w:val="28"/>
        </w:rPr>
        <w:t>6</w:t>
      </w:r>
    </w:p>
    <w:p w14:paraId="1E8E0253" w14:textId="70608593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  <w:lang w:eastAsia="en-US"/>
        </w:rPr>
        <w:t>5.2. Учебно-тематический план</w:t>
      </w:r>
      <w:r w:rsidRPr="00E56B8D">
        <w:rPr>
          <w:noProof/>
          <w:sz w:val="28"/>
          <w:szCs w:val="28"/>
        </w:rPr>
        <w:tab/>
      </w:r>
      <w:r w:rsidR="00080AE8">
        <w:rPr>
          <w:noProof/>
          <w:sz w:val="28"/>
          <w:szCs w:val="28"/>
        </w:rPr>
        <w:t>11</w:t>
      </w:r>
    </w:p>
    <w:p w14:paraId="48FBF288" w14:textId="61379732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5.3. Содержание семинаров, практических занятий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_Toc152352845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1</w:t>
      </w:r>
      <w:r w:rsidRPr="00E56B8D">
        <w:rPr>
          <w:noProof/>
          <w:sz w:val="28"/>
          <w:szCs w:val="28"/>
        </w:rPr>
        <w:fldChar w:fldCharType="end"/>
      </w:r>
      <w:r w:rsidR="00080AE8">
        <w:rPr>
          <w:noProof/>
          <w:sz w:val="28"/>
          <w:szCs w:val="28"/>
        </w:rPr>
        <w:t>3</w:t>
      </w:r>
    </w:p>
    <w:p w14:paraId="04943715" w14:textId="6FDE31EA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6. </w:t>
      </w:r>
      <w:r w:rsidRPr="00E56B8D">
        <w:rPr>
          <w:noProof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20</w:t>
      </w:r>
    </w:p>
    <w:p w14:paraId="4511D4C7" w14:textId="2F72149C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20</w:t>
      </w:r>
    </w:p>
    <w:p w14:paraId="581CC051" w14:textId="44E99ED9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 xml:space="preserve">6.2. Перечень вопросов, заданий, тем для подготовки к текущему </w:t>
      </w:r>
      <w:r w:rsidR="00946372">
        <w:rPr>
          <w:noProof/>
          <w:sz w:val="28"/>
          <w:szCs w:val="28"/>
        </w:rPr>
        <w:t>контролю</w:t>
      </w:r>
      <w:r w:rsidRPr="00E56B8D">
        <w:rPr>
          <w:noProof/>
          <w:sz w:val="28"/>
          <w:szCs w:val="28"/>
        </w:rPr>
        <w:tab/>
      </w:r>
      <w:r w:rsidR="00080AE8">
        <w:rPr>
          <w:noProof/>
          <w:sz w:val="28"/>
          <w:szCs w:val="28"/>
        </w:rPr>
        <w:t>28</w:t>
      </w:r>
    </w:p>
    <w:p w14:paraId="620ABE16" w14:textId="2B5EB5CB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33</w:t>
      </w:r>
    </w:p>
    <w:p w14:paraId="512B49F4" w14:textId="562CF7EB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42</w:t>
      </w:r>
    </w:p>
    <w:p w14:paraId="04C0E811" w14:textId="73918782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43</w:t>
      </w:r>
    </w:p>
    <w:p w14:paraId="77938028" w14:textId="06BB084C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kern w:val="32"/>
          <w:sz w:val="28"/>
          <w:szCs w:val="28"/>
          <w:lang w:eastAsia="en-US"/>
        </w:rPr>
        <w:t xml:space="preserve">10. </w:t>
      </w:r>
      <w:r w:rsidRPr="00E56B8D">
        <w:rPr>
          <w:noProof/>
          <w:sz w:val="28"/>
          <w:szCs w:val="28"/>
        </w:rPr>
        <w:t>Методические указания для обучающихся по освоению дисциплины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44</w:t>
      </w:r>
    </w:p>
    <w:p w14:paraId="70A87045" w14:textId="5A7DAC02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11. </w:t>
      </w:r>
      <w:r w:rsidRPr="00E56B8D">
        <w:rPr>
          <w:noProof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E56B8D">
        <w:rPr>
          <w:bCs/>
          <w:noProof/>
          <w:sz w:val="28"/>
          <w:szCs w:val="28"/>
        </w:rPr>
        <w:t>.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4</w:t>
      </w:r>
      <w:r w:rsidR="004D624D">
        <w:rPr>
          <w:noProof/>
          <w:sz w:val="28"/>
          <w:szCs w:val="28"/>
        </w:rPr>
        <w:t>4</w:t>
      </w:r>
    </w:p>
    <w:p w14:paraId="08E7FD15" w14:textId="0E828054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 1. Комплект лицензионного программного обеспечения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4</w:t>
      </w:r>
      <w:r w:rsidR="004D624D">
        <w:rPr>
          <w:noProof/>
          <w:sz w:val="28"/>
          <w:szCs w:val="28"/>
        </w:rPr>
        <w:t>4</w:t>
      </w:r>
    </w:p>
    <w:p w14:paraId="46E4C567" w14:textId="5CA76EBD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Pr="00E56B8D">
        <w:rPr>
          <w:noProof/>
          <w:sz w:val="28"/>
          <w:szCs w:val="28"/>
        </w:rPr>
        <w:tab/>
      </w:r>
      <w:r w:rsidR="00C14B2E">
        <w:rPr>
          <w:noProof/>
          <w:sz w:val="28"/>
          <w:szCs w:val="28"/>
        </w:rPr>
        <w:t>4</w:t>
      </w:r>
      <w:r w:rsidR="0001491B">
        <w:rPr>
          <w:noProof/>
          <w:sz w:val="28"/>
          <w:szCs w:val="28"/>
        </w:rPr>
        <w:t>4</w:t>
      </w:r>
    </w:p>
    <w:p w14:paraId="5175D1CA" w14:textId="02991D73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11.3. Сертифицированные программные и аппаратные средства защиты информации</w:t>
      </w:r>
      <w:r w:rsidRPr="00E56B8D">
        <w:rPr>
          <w:noProof/>
          <w:sz w:val="28"/>
          <w:szCs w:val="28"/>
        </w:rPr>
        <w:tab/>
      </w:r>
      <w:r w:rsidR="00C14B2E">
        <w:rPr>
          <w:noProof/>
          <w:sz w:val="28"/>
          <w:szCs w:val="28"/>
        </w:rPr>
        <w:t>4</w:t>
      </w:r>
      <w:r w:rsidR="00474CEE">
        <w:rPr>
          <w:noProof/>
          <w:sz w:val="28"/>
          <w:szCs w:val="28"/>
        </w:rPr>
        <w:t>5</w:t>
      </w:r>
    </w:p>
    <w:p w14:paraId="11BFBC26" w14:textId="1C0E9E70" w:rsidR="00B62793" w:rsidRPr="00E56B8D" w:rsidRDefault="00E56B8D" w:rsidP="006A2B15">
      <w:pPr>
        <w:pStyle w:val="12"/>
        <w:tabs>
          <w:tab w:val="clear" w:pos="9638"/>
          <w:tab w:val="right" w:leader="dot" w:pos="9781"/>
        </w:tabs>
        <w:rPr>
          <w:sz w:val="28"/>
          <w:szCs w:val="28"/>
        </w:rPr>
      </w:pPr>
      <w:r w:rsidRPr="00E56B8D">
        <w:rPr>
          <w:bCs/>
          <w:noProof/>
          <w:kern w:val="2"/>
          <w:sz w:val="28"/>
          <w:szCs w:val="28"/>
          <w:lang w:eastAsia="ar-SA"/>
        </w:rPr>
        <w:t>12.</w:t>
      </w:r>
      <w:r w:rsidRPr="00E56B8D">
        <w:rPr>
          <w:rFonts w:asciiTheme="minorHAnsi" w:eastAsiaTheme="minorEastAsia" w:hAnsiTheme="minorHAnsi" w:cstheme="minorBidi"/>
          <w:noProof/>
          <w:sz w:val="28"/>
          <w:szCs w:val="28"/>
        </w:rPr>
        <w:tab/>
      </w:r>
      <w:r w:rsidRPr="00E56B8D">
        <w:rPr>
          <w:rFonts w:eastAsia="Calibri"/>
          <w:noProof/>
          <w:sz w:val="28"/>
          <w:szCs w:val="28"/>
        </w:rPr>
        <w:t>Материально-техническая база</w:t>
      </w:r>
      <w:r w:rsidRPr="00E56B8D">
        <w:rPr>
          <w:noProof/>
          <w:sz w:val="28"/>
          <w:szCs w:val="28"/>
        </w:rPr>
        <w:t>, необходимая для осуществления образовательного процесса по дисциплине</w:t>
      </w:r>
      <w:r w:rsidRPr="00E56B8D">
        <w:rPr>
          <w:noProof/>
          <w:sz w:val="28"/>
          <w:szCs w:val="28"/>
        </w:rPr>
        <w:tab/>
      </w:r>
      <w:r w:rsidR="00B62793" w:rsidRPr="00E56B8D">
        <w:rPr>
          <w:sz w:val="28"/>
          <w:szCs w:val="28"/>
        </w:rPr>
        <w:fldChar w:fldCharType="end"/>
      </w:r>
      <w:r w:rsidR="00C14B2E">
        <w:rPr>
          <w:sz w:val="28"/>
          <w:szCs w:val="28"/>
        </w:rPr>
        <w:t>4</w:t>
      </w:r>
      <w:r w:rsidR="00474CEE">
        <w:rPr>
          <w:sz w:val="28"/>
          <w:szCs w:val="28"/>
        </w:rPr>
        <w:t>5</w:t>
      </w:r>
    </w:p>
    <w:p w14:paraId="7E921CB6" w14:textId="41A2E504" w:rsidR="00B62793" w:rsidRDefault="005C717B" w:rsidP="00766DC6">
      <w:pPr>
        <w:pStyle w:val="a6"/>
        <w:keepNext/>
        <w:numPr>
          <w:ilvl w:val="0"/>
          <w:numId w:val="19"/>
        </w:numPr>
        <w:outlineLvl w:val="0"/>
      </w:pPr>
      <w:bookmarkStart w:id="1" w:name="_Toc152352838"/>
      <w:r w:rsidRPr="00D95E28">
        <w:lastRenderedPageBreak/>
        <w:t>Наименование дисциплины</w:t>
      </w:r>
      <w:bookmarkEnd w:id="1"/>
      <w:r w:rsidRPr="00D95E28">
        <w:t xml:space="preserve"> </w:t>
      </w:r>
    </w:p>
    <w:p w14:paraId="19F88D22" w14:textId="0ABC5520" w:rsidR="00747438" w:rsidRPr="000B024B" w:rsidRDefault="00825B0F" w:rsidP="00B62793">
      <w:pPr>
        <w:pStyle w:val="a6"/>
        <w:keepNext/>
        <w:ind w:left="1144" w:firstLine="0"/>
      </w:pPr>
      <w:r w:rsidRPr="00BE1B2D">
        <w:rPr>
          <w:b w:val="0"/>
        </w:rPr>
        <w:t>Техническая з</w:t>
      </w:r>
      <w:r w:rsidR="00747438" w:rsidRPr="00BE1B2D">
        <w:rPr>
          <w:b w:val="0"/>
        </w:rPr>
        <w:t>ащита информации</w:t>
      </w:r>
    </w:p>
    <w:p w14:paraId="6F4AFE28" w14:textId="393E1324" w:rsidR="005C717B" w:rsidRPr="00E56B8D" w:rsidRDefault="00BE1B2D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2" w:name="_Toc152352839"/>
      <w:r w:rsidR="005C717B"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="005C717B" w:rsidRPr="00E56B8D">
        <w:rPr>
          <w:rStyle w:val="a7"/>
          <w:rFonts w:eastAsiaTheme="majorEastAsia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BE30D89" w14:textId="77777777" w:rsidR="00B62793" w:rsidRPr="00B62793" w:rsidRDefault="00B62793" w:rsidP="00E56B8D">
      <w:pPr>
        <w:jc w:val="right"/>
        <w:rPr>
          <w:sz w:val="24"/>
          <w:szCs w:val="24"/>
        </w:rPr>
      </w:pPr>
      <w:bookmarkStart w:id="3" w:name="_Toc89850762"/>
      <w:r w:rsidRPr="00B62793">
        <w:rPr>
          <w:sz w:val="24"/>
          <w:szCs w:val="24"/>
        </w:rPr>
        <w:t>Таблица 1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65"/>
        <w:gridCol w:w="2542"/>
        <w:gridCol w:w="2964"/>
        <w:gridCol w:w="2700"/>
      </w:tblGrid>
      <w:tr w:rsidR="00E63BE8" w:rsidRPr="00D95E28" w14:paraId="1CC99E26" w14:textId="77777777" w:rsidTr="00311321">
        <w:tc>
          <w:tcPr>
            <w:tcW w:w="723" w:type="pct"/>
          </w:tcPr>
          <w:p w14:paraId="0CD8A6BF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4" w:name="_Hlk150540601"/>
            <w:r w:rsidRPr="00D95E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6E81A32F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43" w:type="pct"/>
          </w:tcPr>
          <w:p w14:paraId="7E5E2BF2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07" w:type="pct"/>
          </w:tcPr>
          <w:p w14:paraId="7DC8D613" w14:textId="18382021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Результаты обучения (</w:t>
            </w:r>
            <w:r w:rsidR="000E6080">
              <w:rPr>
                <w:sz w:val="24"/>
                <w:szCs w:val="24"/>
              </w:rPr>
              <w:t>знания и умения</w:t>
            </w:r>
            <w:r w:rsidRPr="00D95E28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</w:tr>
      <w:tr w:rsidR="00E63BE8" w:rsidRPr="00D95E28" w14:paraId="323903C2" w14:textId="77777777" w:rsidTr="00311321">
        <w:trPr>
          <w:trHeight w:val="1600"/>
        </w:trPr>
        <w:tc>
          <w:tcPr>
            <w:tcW w:w="723" w:type="pct"/>
            <w:vMerge w:val="restart"/>
          </w:tcPr>
          <w:p w14:paraId="6F8D6CEC" w14:textId="48566823" w:rsidR="00E574CC" w:rsidRPr="00D95E28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ПКН-9</w:t>
            </w:r>
          </w:p>
        </w:tc>
        <w:tc>
          <w:tcPr>
            <w:tcW w:w="1327" w:type="pct"/>
            <w:vMerge w:val="restart"/>
          </w:tcPr>
          <w:p w14:paraId="05BE5EA7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применять средства криптографической и технической защиты информации для решения задач профессиональной деятельности </w:t>
            </w:r>
          </w:p>
          <w:p w14:paraId="1F98966B" w14:textId="772C9E35" w:rsidR="00E574CC" w:rsidRPr="00D95E28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0204B7FA" w14:textId="641B93BC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311321">
              <w:rPr>
                <w:color w:val="000000"/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</w:rPr>
              <w:t xml:space="preserve">знания основных методов и средств </w:t>
            </w:r>
            <w:r w:rsidR="00311321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 xml:space="preserve">риптографической </w:t>
            </w:r>
            <w:r w:rsidR="00B326EB">
              <w:rPr>
                <w:color w:val="000000"/>
                <w:sz w:val="24"/>
                <w:szCs w:val="24"/>
              </w:rPr>
              <w:t>и технической з</w:t>
            </w:r>
            <w:r>
              <w:rPr>
                <w:color w:val="000000"/>
                <w:sz w:val="24"/>
                <w:szCs w:val="24"/>
              </w:rPr>
              <w:t>ащиты информации.</w:t>
            </w:r>
          </w:p>
          <w:p w14:paraId="3BCF43F0" w14:textId="5D768B56" w:rsidR="00E574CC" w:rsidRPr="00D95E28" w:rsidRDefault="00E574CC" w:rsidP="0083119A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E8EF3AB" w14:textId="77777777" w:rsidR="00E574CC" w:rsidRDefault="00E574CC" w:rsidP="0059734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65928061" w14:textId="40ECBECB" w:rsidR="00EA6081" w:rsidRPr="00EA6081" w:rsidRDefault="00311321" w:rsidP="00EA608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методы и средства криптографической </w:t>
            </w:r>
            <w:r w:rsidR="00B326EB">
              <w:rPr>
                <w:bCs/>
                <w:sz w:val="24"/>
                <w:szCs w:val="24"/>
              </w:rPr>
              <w:t xml:space="preserve">и технической </w:t>
            </w:r>
            <w:r>
              <w:rPr>
                <w:bCs/>
                <w:sz w:val="24"/>
                <w:szCs w:val="24"/>
              </w:rPr>
              <w:t>защиты информации</w:t>
            </w:r>
          </w:p>
          <w:p w14:paraId="69D48275" w14:textId="77777777" w:rsidR="00E574CC" w:rsidRDefault="00E574CC" w:rsidP="0059734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196E2974" w14:textId="424B2846" w:rsidR="00EA6081" w:rsidRPr="005E1474" w:rsidRDefault="00311321" w:rsidP="00EA608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основные методы и средства криптографической </w:t>
            </w:r>
            <w:r w:rsidR="00B326EB">
              <w:rPr>
                <w:bCs/>
                <w:sz w:val="24"/>
                <w:szCs w:val="24"/>
              </w:rPr>
              <w:t xml:space="preserve">и технической </w:t>
            </w:r>
            <w:r>
              <w:rPr>
                <w:bCs/>
                <w:sz w:val="24"/>
                <w:szCs w:val="24"/>
              </w:rPr>
              <w:t>защиты информации</w:t>
            </w:r>
            <w:r w:rsidR="00B326EB">
              <w:t xml:space="preserve"> </w:t>
            </w:r>
            <w:r w:rsidR="00B326EB" w:rsidRPr="00B326EB">
              <w:rPr>
                <w:bCs/>
                <w:sz w:val="24"/>
                <w:szCs w:val="24"/>
              </w:rPr>
              <w:t>для решения задач профессиональной деятельности</w:t>
            </w:r>
          </w:p>
        </w:tc>
      </w:tr>
      <w:tr w:rsidR="00E63BE8" w:rsidRPr="00D95E28" w14:paraId="668F179D" w14:textId="77777777" w:rsidTr="00311321">
        <w:trPr>
          <w:trHeight w:val="1280"/>
        </w:trPr>
        <w:tc>
          <w:tcPr>
            <w:tcW w:w="723" w:type="pct"/>
            <w:vMerge/>
          </w:tcPr>
          <w:p w14:paraId="739FD8FC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565426C5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001F9306" w14:textId="77777777" w:rsidR="00B62793" w:rsidRDefault="00E574CC" w:rsidP="00B62793">
            <w:pPr>
              <w:jc w:val="both"/>
              <w:rPr>
                <w:color w:val="000000"/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 xml:space="preserve">2. </w:t>
            </w:r>
            <w:r w:rsidR="00B62793">
              <w:rPr>
                <w:color w:val="000000"/>
                <w:sz w:val="24"/>
                <w:szCs w:val="24"/>
              </w:rPr>
              <w:t>Демонстрирует знания технических методов защиты информации.</w:t>
            </w:r>
          </w:p>
          <w:p w14:paraId="75602AB4" w14:textId="4B3D0CC4" w:rsidR="00E574CC" w:rsidRPr="0083119A" w:rsidRDefault="00E574CC" w:rsidP="00E574CC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2A4ECEB2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6FD95684" w14:textId="14176F31" w:rsidR="00EA6081" w:rsidRPr="00EA6081" w:rsidRDefault="00311321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5ED73158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0553451D" w14:textId="32302347" w:rsidR="00EA6081" w:rsidRPr="005E1474" w:rsidRDefault="0057604D" w:rsidP="0057604D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</w:t>
            </w:r>
            <w:r w:rsidR="00311321">
              <w:rPr>
                <w:bCs/>
                <w:sz w:val="24"/>
                <w:szCs w:val="24"/>
              </w:rPr>
              <w:t xml:space="preserve">технические методы </w:t>
            </w:r>
            <w:r>
              <w:rPr>
                <w:bCs/>
                <w:sz w:val="24"/>
                <w:szCs w:val="24"/>
              </w:rPr>
              <w:t>защиты информации с учетом особенностей функционирования защищаемого объекта</w:t>
            </w:r>
          </w:p>
        </w:tc>
      </w:tr>
      <w:tr w:rsidR="00E63BE8" w:rsidRPr="00D95E28" w14:paraId="324A60FF" w14:textId="77777777" w:rsidTr="00B326EB">
        <w:trPr>
          <w:trHeight w:val="132"/>
        </w:trPr>
        <w:tc>
          <w:tcPr>
            <w:tcW w:w="723" w:type="pct"/>
            <w:vMerge/>
          </w:tcPr>
          <w:p w14:paraId="1D7AB411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075AA1DB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59F57719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Эффективно выбирает методы и средства технической и криптографической защиты информации для решения профессиональных задач.</w:t>
            </w:r>
          </w:p>
          <w:p w14:paraId="3B001272" w14:textId="72FC73DA" w:rsidR="00E574CC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6A55035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7C436B14" w14:textId="16780F84" w:rsidR="0057604D" w:rsidRPr="0057604D" w:rsidRDefault="00AC18E3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Эффективные м</w:t>
            </w:r>
            <w:r w:rsidR="0057604D">
              <w:rPr>
                <w:bCs/>
                <w:sz w:val="24"/>
                <w:szCs w:val="24"/>
              </w:rPr>
              <w:t>етод</w:t>
            </w:r>
            <w:r w:rsidR="00311321">
              <w:rPr>
                <w:bCs/>
                <w:sz w:val="24"/>
                <w:szCs w:val="24"/>
              </w:rPr>
              <w:t xml:space="preserve">ы и </w:t>
            </w:r>
            <w:r w:rsidR="00B558B3">
              <w:rPr>
                <w:bCs/>
                <w:sz w:val="24"/>
                <w:szCs w:val="24"/>
              </w:rPr>
              <w:t xml:space="preserve">средства </w:t>
            </w:r>
            <w:r w:rsidR="0057604D">
              <w:rPr>
                <w:bCs/>
                <w:sz w:val="24"/>
                <w:szCs w:val="24"/>
              </w:rPr>
              <w:t>технической</w:t>
            </w:r>
            <w:r w:rsidR="00311321">
              <w:rPr>
                <w:bCs/>
                <w:sz w:val="24"/>
                <w:szCs w:val="24"/>
              </w:rPr>
              <w:t xml:space="preserve"> и криптографической защиты информации </w:t>
            </w:r>
          </w:p>
          <w:p w14:paraId="5C94B3CD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0CD0689F" w14:textId="189A87DE" w:rsidR="0057604D" w:rsidRPr="0057604D" w:rsidRDefault="0057604D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Разрабатывать </w:t>
            </w:r>
            <w:r w:rsidR="00311321">
              <w:rPr>
                <w:bCs/>
                <w:sz w:val="24"/>
                <w:szCs w:val="24"/>
              </w:rPr>
              <w:t xml:space="preserve">и применять </w:t>
            </w:r>
            <w:r w:rsidR="00AC18E3">
              <w:rPr>
                <w:bCs/>
                <w:sz w:val="24"/>
                <w:szCs w:val="24"/>
              </w:rPr>
              <w:t xml:space="preserve">эффективные </w:t>
            </w:r>
            <w:r w:rsidR="00311321">
              <w:rPr>
                <w:bCs/>
                <w:sz w:val="24"/>
                <w:szCs w:val="24"/>
              </w:rPr>
              <w:t xml:space="preserve">методы и средства </w:t>
            </w:r>
            <w:r w:rsidR="000E6080">
              <w:rPr>
                <w:bCs/>
                <w:sz w:val="24"/>
                <w:szCs w:val="24"/>
              </w:rPr>
              <w:t xml:space="preserve">технической и криптографической защиты информации для решения </w:t>
            </w:r>
            <w:r w:rsidR="000E6080">
              <w:rPr>
                <w:bCs/>
                <w:sz w:val="24"/>
                <w:szCs w:val="24"/>
              </w:rPr>
              <w:lastRenderedPageBreak/>
              <w:t xml:space="preserve">профессиональных задач </w:t>
            </w:r>
          </w:p>
        </w:tc>
      </w:tr>
      <w:tr w:rsidR="00E63BE8" w:rsidRPr="00D95E28" w14:paraId="74725872" w14:textId="77777777" w:rsidTr="000E6080">
        <w:trPr>
          <w:trHeight w:val="1044"/>
        </w:trPr>
        <w:tc>
          <w:tcPr>
            <w:tcW w:w="723" w:type="pct"/>
            <w:vMerge/>
          </w:tcPr>
          <w:p w14:paraId="2B297418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70578074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67E7C3C5" w14:textId="3A10E99E" w:rsidR="00E574CC" w:rsidRPr="0083119A" w:rsidRDefault="00E574CC" w:rsidP="00E574CC">
            <w:pPr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 xml:space="preserve">4. </w:t>
            </w:r>
            <w:r w:rsidR="00B62793">
              <w:rPr>
                <w:color w:val="000000"/>
                <w:sz w:val="24"/>
                <w:szCs w:val="24"/>
              </w:rPr>
              <w:t>Применяет основные методы и средства  криптографической и технической защиты информации.</w:t>
            </w:r>
          </w:p>
        </w:tc>
        <w:tc>
          <w:tcPr>
            <w:tcW w:w="1407" w:type="pct"/>
            <w:shd w:val="clear" w:color="auto" w:fill="auto"/>
          </w:tcPr>
          <w:p w14:paraId="0F9E5983" w14:textId="77777777" w:rsidR="00E574CC" w:rsidRP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1D3D30DD" w14:textId="0F0D5BEF" w:rsidR="0057604D" w:rsidRPr="0057604D" w:rsidRDefault="000E6080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</w:t>
            </w:r>
            <w:r w:rsidR="00AC18E3">
              <w:rPr>
                <w:bCs/>
                <w:sz w:val="24"/>
                <w:szCs w:val="24"/>
              </w:rPr>
              <w:t xml:space="preserve">технологии </w:t>
            </w:r>
            <w:r>
              <w:rPr>
                <w:bCs/>
                <w:sz w:val="24"/>
                <w:szCs w:val="24"/>
              </w:rPr>
              <w:t>метод</w:t>
            </w:r>
            <w:r w:rsidR="00AC18E3">
              <w:rPr>
                <w:bCs/>
                <w:sz w:val="24"/>
                <w:szCs w:val="24"/>
              </w:rPr>
              <w:t>ов</w:t>
            </w:r>
            <w:r>
              <w:rPr>
                <w:bCs/>
                <w:sz w:val="24"/>
                <w:szCs w:val="24"/>
              </w:rPr>
              <w:t xml:space="preserve"> и средств криптографической и т</w:t>
            </w:r>
            <w:r w:rsidR="0057604D" w:rsidRPr="0057604D">
              <w:rPr>
                <w:bCs/>
                <w:sz w:val="24"/>
                <w:szCs w:val="24"/>
              </w:rPr>
              <w:t>ехническ</w:t>
            </w:r>
            <w:r>
              <w:rPr>
                <w:bCs/>
                <w:sz w:val="24"/>
                <w:szCs w:val="24"/>
              </w:rPr>
              <w:t>ой защиты информации</w:t>
            </w:r>
          </w:p>
          <w:p w14:paraId="391B4917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414E507B" w14:textId="25480EC5" w:rsidR="0057604D" w:rsidRPr="0057604D" w:rsidRDefault="0057604D" w:rsidP="000E6080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57604D">
              <w:rPr>
                <w:bCs/>
                <w:sz w:val="24"/>
                <w:szCs w:val="24"/>
              </w:rPr>
              <w:t xml:space="preserve">Применять </w:t>
            </w:r>
            <w:r w:rsidR="000E6080">
              <w:rPr>
                <w:bCs/>
                <w:sz w:val="24"/>
                <w:szCs w:val="24"/>
              </w:rPr>
              <w:t xml:space="preserve">основные </w:t>
            </w:r>
            <w:r w:rsidR="00AC18E3">
              <w:rPr>
                <w:bCs/>
                <w:sz w:val="24"/>
                <w:szCs w:val="24"/>
              </w:rPr>
              <w:t xml:space="preserve">технологии </w:t>
            </w:r>
            <w:r w:rsidR="000E6080">
              <w:rPr>
                <w:bCs/>
                <w:sz w:val="24"/>
                <w:szCs w:val="24"/>
              </w:rPr>
              <w:t>метод</w:t>
            </w:r>
            <w:r w:rsidR="00AC18E3">
              <w:rPr>
                <w:bCs/>
                <w:sz w:val="24"/>
                <w:szCs w:val="24"/>
              </w:rPr>
              <w:t>ов</w:t>
            </w:r>
            <w:r w:rsidR="000E6080">
              <w:rPr>
                <w:bCs/>
                <w:sz w:val="24"/>
                <w:szCs w:val="24"/>
              </w:rPr>
              <w:t xml:space="preserve"> и средств криптографической и технической защиты информации</w:t>
            </w:r>
          </w:p>
        </w:tc>
      </w:tr>
      <w:tr w:rsidR="00E63BE8" w:rsidRPr="00D95E28" w14:paraId="4C44B3E4" w14:textId="77777777" w:rsidTr="00E63BE8">
        <w:trPr>
          <w:trHeight w:val="1260"/>
        </w:trPr>
        <w:tc>
          <w:tcPr>
            <w:tcW w:w="723" w:type="pct"/>
            <w:vMerge w:val="restart"/>
          </w:tcPr>
          <w:p w14:paraId="5589E08D" w14:textId="77C4E0A5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ПКН-12</w:t>
            </w:r>
          </w:p>
        </w:tc>
        <w:tc>
          <w:tcPr>
            <w:tcW w:w="1327" w:type="pct"/>
            <w:vMerge w:val="restart"/>
          </w:tcPr>
          <w:p w14:paraId="25785DE9" w14:textId="4D633157" w:rsidR="00E574CC" w:rsidRPr="00D95E28" w:rsidRDefault="00B62793" w:rsidP="0059734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1543" w:type="pct"/>
          </w:tcPr>
          <w:p w14:paraId="204AEF10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Строит физические и математические модели в области информационной безопасности.</w:t>
            </w:r>
          </w:p>
          <w:p w14:paraId="15B78D09" w14:textId="1BAB939F" w:rsidR="00E574CC" w:rsidRPr="00D95E28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42E42444" w14:textId="77777777" w:rsidR="00E574CC" w:rsidRP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2ABDB642" w14:textId="69F358D5" w:rsidR="00743741" w:rsidRPr="008D6D47" w:rsidRDefault="008D6D47" w:rsidP="008D6D47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4B6589D9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DAA607F" w14:textId="5D249C34" w:rsidR="008D6D47" w:rsidRPr="005E1474" w:rsidRDefault="008D6D47" w:rsidP="008D6D4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физические и математические модели </w:t>
            </w:r>
            <w:r w:rsidR="00E63BE8">
              <w:rPr>
                <w:bCs/>
                <w:sz w:val="24"/>
                <w:szCs w:val="24"/>
              </w:rPr>
              <w:t xml:space="preserve">в области информационной безопасности </w:t>
            </w:r>
          </w:p>
        </w:tc>
      </w:tr>
      <w:tr w:rsidR="00E63BE8" w:rsidRPr="00D95E28" w14:paraId="7BD9993A" w14:textId="77777777" w:rsidTr="00E63BE8">
        <w:trPr>
          <w:trHeight w:val="1590"/>
        </w:trPr>
        <w:tc>
          <w:tcPr>
            <w:tcW w:w="723" w:type="pct"/>
            <w:vMerge/>
          </w:tcPr>
          <w:p w14:paraId="2E4F54D3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3475F646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79CD716C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Демонстрирует знания базовых программных пакетов моделирования для решения профессиональных задач.</w:t>
            </w:r>
          </w:p>
          <w:p w14:paraId="2C75AA2E" w14:textId="132B28EB" w:rsidR="00E574CC" w:rsidRPr="0083119A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27263D6" w14:textId="77777777" w:rsidR="00E574CC" w:rsidRPr="00E63BE8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Знать</w:t>
            </w:r>
          </w:p>
          <w:p w14:paraId="361768EA" w14:textId="04626FDD" w:rsidR="00743741" w:rsidRPr="00E63BE8" w:rsidRDefault="003A44CE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 xml:space="preserve">Базовые программные пакеты моделирования </w:t>
            </w:r>
            <w:r w:rsidR="00E63BE8" w:rsidRPr="00E63BE8">
              <w:rPr>
                <w:bCs/>
                <w:sz w:val="24"/>
                <w:szCs w:val="24"/>
              </w:rPr>
              <w:t>для решения профессиональных задач</w:t>
            </w:r>
          </w:p>
          <w:p w14:paraId="2B90DBC2" w14:textId="77777777" w:rsidR="00E574CC" w:rsidRPr="00E63BE8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Уметь</w:t>
            </w:r>
          </w:p>
          <w:p w14:paraId="390E7CE1" w14:textId="7FF2C6BD" w:rsidR="003A44CE" w:rsidRPr="003A44CE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</w:tr>
      <w:tr w:rsidR="00E63BE8" w:rsidRPr="00D95E28" w14:paraId="7E4842D0" w14:textId="77777777" w:rsidTr="00926B37">
        <w:trPr>
          <w:trHeight w:val="1408"/>
        </w:trPr>
        <w:tc>
          <w:tcPr>
            <w:tcW w:w="723" w:type="pct"/>
            <w:vMerge/>
          </w:tcPr>
          <w:p w14:paraId="730F11BB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24282966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7C36AC29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33C8E846" w14:textId="654DFED9" w:rsidR="00E574CC" w:rsidRPr="0083119A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12F47EB8" w14:textId="77777777" w:rsidR="00E574CC" w:rsidRP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71153985" w14:textId="51B58E4A" w:rsidR="00743741" w:rsidRPr="003A44CE" w:rsidRDefault="003A44CE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Основы </w:t>
            </w:r>
            <w:r w:rsidR="00E63BE8">
              <w:rPr>
                <w:bCs/>
                <w:sz w:val="24"/>
                <w:szCs w:val="24"/>
              </w:rPr>
              <w:t xml:space="preserve">расчетов характеристик и </w:t>
            </w:r>
            <w:r>
              <w:rPr>
                <w:bCs/>
                <w:sz w:val="24"/>
                <w:szCs w:val="24"/>
              </w:rPr>
              <w:t>анализа физических процессов с использованием пакетов математического моделирования</w:t>
            </w:r>
            <w:r w:rsidR="00FC67E7">
              <w:rPr>
                <w:bCs/>
                <w:sz w:val="24"/>
                <w:szCs w:val="24"/>
              </w:rPr>
              <w:t xml:space="preserve"> </w:t>
            </w:r>
          </w:p>
          <w:p w14:paraId="761C8C85" w14:textId="77777777" w:rsid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D83A470" w14:textId="6C933AFD" w:rsidR="003A44CE" w:rsidRPr="003A44CE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Проводить расчеты </w:t>
            </w:r>
            <w:r>
              <w:rPr>
                <w:bCs/>
                <w:sz w:val="24"/>
                <w:szCs w:val="24"/>
              </w:rPr>
              <w:lastRenderedPageBreak/>
              <w:t xml:space="preserve">характеристик и анализа физических процессов с использованием пакетов математического моделирования </w:t>
            </w:r>
          </w:p>
        </w:tc>
      </w:tr>
      <w:tr w:rsidR="00E63BE8" w:rsidRPr="00D95E28" w14:paraId="52F6FAD5" w14:textId="77777777" w:rsidTr="00E63BE8">
        <w:trPr>
          <w:trHeight w:val="1620"/>
        </w:trPr>
        <w:tc>
          <w:tcPr>
            <w:tcW w:w="723" w:type="pct"/>
            <w:vMerge/>
          </w:tcPr>
          <w:p w14:paraId="409A4408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7930BC2C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5DAFD8F2" w14:textId="47374EFB" w:rsidR="00E574CC" w:rsidRPr="0083119A" w:rsidRDefault="00B62793" w:rsidP="00E574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1407" w:type="pct"/>
            <w:shd w:val="clear" w:color="auto" w:fill="auto"/>
          </w:tcPr>
          <w:p w14:paraId="7060B9EF" w14:textId="77777777" w:rsidR="00E574CC" w:rsidRP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507E2CDD" w14:textId="02FE5F92" w:rsidR="00743741" w:rsidRPr="00FC67E7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065BC6D6" w14:textId="77777777" w:rsid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E22AA95" w14:textId="4455F238" w:rsidR="00FC67E7" w:rsidRPr="00FC67E7" w:rsidRDefault="00FC67E7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п</w:t>
            </w:r>
            <w:r w:rsidRPr="00FC67E7">
              <w:rPr>
                <w:bCs/>
                <w:sz w:val="24"/>
                <w:szCs w:val="24"/>
              </w:rPr>
              <w:t xml:space="preserve">роцедуру обработки результатов измерений в том числе оценку погрешности и достоверности в </w:t>
            </w:r>
            <w:r>
              <w:rPr>
                <w:bCs/>
                <w:sz w:val="24"/>
                <w:szCs w:val="24"/>
              </w:rPr>
              <w:t>области</w:t>
            </w:r>
            <w:r w:rsidRPr="00FC67E7">
              <w:rPr>
                <w:bCs/>
                <w:sz w:val="24"/>
                <w:szCs w:val="24"/>
              </w:rPr>
              <w:t xml:space="preserve"> технической защи</w:t>
            </w:r>
            <w:r>
              <w:rPr>
                <w:bCs/>
                <w:sz w:val="24"/>
                <w:szCs w:val="24"/>
              </w:rPr>
              <w:t xml:space="preserve">ты информации </w:t>
            </w:r>
          </w:p>
        </w:tc>
      </w:tr>
      <w:bookmarkEnd w:id="4"/>
    </w:tbl>
    <w:p w14:paraId="4308398A" w14:textId="1D712CD0" w:rsidR="005E1474" w:rsidRDefault="005E1474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</w:p>
    <w:p w14:paraId="4FFC9D70" w14:textId="7DF0166F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2352840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r w:rsidRPr="00E56B8D">
        <w:rPr>
          <w:rStyle w:val="a7"/>
          <w:rFonts w:eastAsiaTheme="majorEastAsia"/>
          <w:color w:val="auto"/>
        </w:rPr>
        <w:t>Место дисциплины в структуре образовательной программы</w:t>
      </w:r>
      <w:bookmarkEnd w:id="5"/>
    </w:p>
    <w:p w14:paraId="2930AB3B" w14:textId="0211B671" w:rsidR="005C717B" w:rsidRDefault="00FC5F1D" w:rsidP="00E0422B">
      <w:pPr>
        <w:pStyle w:val="a3"/>
        <w:keepNext/>
        <w:ind w:left="0" w:firstLine="709"/>
        <w:jc w:val="both"/>
        <w:rPr>
          <w:sz w:val="28"/>
          <w:szCs w:val="28"/>
        </w:rPr>
      </w:pPr>
      <w:r w:rsidRPr="00D95E28">
        <w:rPr>
          <w:bCs/>
          <w:sz w:val="28"/>
          <w:szCs w:val="28"/>
        </w:rPr>
        <w:t>Дисциплина «</w:t>
      </w:r>
      <w:r w:rsidR="00C63B2D">
        <w:rPr>
          <w:bCs/>
          <w:sz w:val="28"/>
          <w:szCs w:val="28"/>
        </w:rPr>
        <w:t>Техническая з</w:t>
      </w:r>
      <w:r w:rsidRPr="00D95E28">
        <w:rPr>
          <w:sz w:val="28"/>
          <w:szCs w:val="28"/>
        </w:rPr>
        <w:t>ащита информации» относится к общепрофессиональному циклу учебного плана по направлению подготовки 10.03.01 «Информационная безопасность», и ОП «Безопасность автоматизированных систем в финансово-банковской сфере»</w:t>
      </w:r>
      <w:r w:rsidR="00C75242">
        <w:rPr>
          <w:sz w:val="28"/>
          <w:szCs w:val="28"/>
        </w:rPr>
        <w:t>.</w:t>
      </w:r>
    </w:p>
    <w:p w14:paraId="4B25AC3B" w14:textId="77777777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2352841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56B8D">
        <w:rPr>
          <w:rStyle w:val="a7"/>
          <w:rFonts w:eastAsiaTheme="majorEastAsia"/>
          <w:color w:val="auto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7F04B70" w14:textId="7B7F9050" w:rsidR="005C717B" w:rsidRDefault="00080DEF" w:rsidP="00080DEF">
      <w:pPr>
        <w:keepNext/>
        <w:ind w:left="567"/>
        <w:jc w:val="right"/>
        <w:rPr>
          <w:sz w:val="28"/>
          <w:szCs w:val="28"/>
        </w:rPr>
      </w:pPr>
      <w:r w:rsidRPr="00080DEF">
        <w:rPr>
          <w:sz w:val="28"/>
          <w:szCs w:val="28"/>
        </w:rPr>
        <w:t xml:space="preserve">Таблица </w:t>
      </w:r>
      <w:r w:rsidR="00E0422B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2965"/>
        <w:gridCol w:w="2957"/>
      </w:tblGrid>
      <w:tr w:rsidR="00080DEF" w:rsidRPr="00080DEF" w14:paraId="2D926609" w14:textId="77777777" w:rsidTr="00597347">
        <w:tc>
          <w:tcPr>
            <w:tcW w:w="1970" w:type="pct"/>
            <w:shd w:val="clear" w:color="auto" w:fill="auto"/>
          </w:tcPr>
          <w:p w14:paraId="00D1EC19" w14:textId="77777777" w:rsidR="00080DEF" w:rsidRPr="00080DEF" w:rsidRDefault="00080DEF" w:rsidP="00080DEF">
            <w:pPr>
              <w:keepNext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17" w:type="pct"/>
            <w:shd w:val="clear" w:color="auto" w:fill="auto"/>
          </w:tcPr>
          <w:p w14:paraId="105B1B6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Всего</w:t>
            </w:r>
          </w:p>
          <w:p w14:paraId="123786A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3" w:type="pct"/>
          </w:tcPr>
          <w:p w14:paraId="77360A96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Семестр 5</w:t>
            </w:r>
          </w:p>
          <w:p w14:paraId="6F410CB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(в часах)</w:t>
            </w:r>
          </w:p>
        </w:tc>
      </w:tr>
      <w:tr w:rsidR="00080DEF" w:rsidRPr="00080DEF" w14:paraId="342A91BD" w14:textId="77777777" w:rsidTr="00597347">
        <w:tc>
          <w:tcPr>
            <w:tcW w:w="1970" w:type="pct"/>
            <w:shd w:val="clear" w:color="auto" w:fill="auto"/>
          </w:tcPr>
          <w:p w14:paraId="646123BC" w14:textId="77777777" w:rsidR="00080DEF" w:rsidRPr="00080DEF" w:rsidRDefault="00080DEF" w:rsidP="00080DEF">
            <w:pPr>
              <w:keepNext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17" w:type="pct"/>
            <w:shd w:val="clear" w:color="auto" w:fill="auto"/>
          </w:tcPr>
          <w:p w14:paraId="7DA4D389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3 з/е, 108 ч.</w:t>
            </w:r>
          </w:p>
        </w:tc>
        <w:tc>
          <w:tcPr>
            <w:tcW w:w="1513" w:type="pct"/>
          </w:tcPr>
          <w:p w14:paraId="375432B8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108</w:t>
            </w:r>
          </w:p>
        </w:tc>
      </w:tr>
      <w:tr w:rsidR="00080DEF" w:rsidRPr="00080DEF" w14:paraId="39A23637" w14:textId="77777777" w:rsidTr="00597347">
        <w:tc>
          <w:tcPr>
            <w:tcW w:w="1970" w:type="pct"/>
            <w:shd w:val="clear" w:color="auto" w:fill="auto"/>
          </w:tcPr>
          <w:p w14:paraId="6025D1C8" w14:textId="77777777" w:rsidR="00080DEF" w:rsidRPr="00080DEF" w:rsidRDefault="00080DEF" w:rsidP="00080DEF">
            <w:pPr>
              <w:keepNext/>
              <w:rPr>
                <w:b/>
                <w:i/>
                <w:sz w:val="24"/>
                <w:szCs w:val="24"/>
              </w:rPr>
            </w:pPr>
            <w:r w:rsidRPr="00080DEF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17" w:type="pct"/>
            <w:shd w:val="clear" w:color="auto" w:fill="auto"/>
          </w:tcPr>
          <w:p w14:paraId="25EDC27F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13" w:type="pct"/>
          </w:tcPr>
          <w:p w14:paraId="2D4B37A3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48</w:t>
            </w:r>
          </w:p>
        </w:tc>
      </w:tr>
      <w:tr w:rsidR="00080DEF" w:rsidRPr="00080DEF" w14:paraId="77DAF1D3" w14:textId="77777777" w:rsidTr="00597347">
        <w:tc>
          <w:tcPr>
            <w:tcW w:w="1970" w:type="pct"/>
            <w:shd w:val="clear" w:color="auto" w:fill="auto"/>
          </w:tcPr>
          <w:p w14:paraId="1F06B932" w14:textId="77777777" w:rsidR="00080DEF" w:rsidRPr="00080DEF" w:rsidRDefault="00080DEF" w:rsidP="00080DEF">
            <w:pPr>
              <w:keepNext/>
              <w:rPr>
                <w:i/>
                <w:sz w:val="24"/>
                <w:szCs w:val="24"/>
              </w:rPr>
            </w:pPr>
            <w:r w:rsidRPr="00080DE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17" w:type="pct"/>
            <w:shd w:val="clear" w:color="auto" w:fill="auto"/>
          </w:tcPr>
          <w:p w14:paraId="5FFB6524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16</w:t>
            </w:r>
          </w:p>
        </w:tc>
        <w:tc>
          <w:tcPr>
            <w:tcW w:w="1513" w:type="pct"/>
          </w:tcPr>
          <w:p w14:paraId="4A63F5D6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16</w:t>
            </w:r>
          </w:p>
        </w:tc>
      </w:tr>
      <w:tr w:rsidR="00080DEF" w:rsidRPr="00080DEF" w14:paraId="345A4B2C" w14:textId="77777777" w:rsidTr="00597347">
        <w:tc>
          <w:tcPr>
            <w:tcW w:w="1970" w:type="pct"/>
            <w:shd w:val="clear" w:color="auto" w:fill="auto"/>
          </w:tcPr>
          <w:p w14:paraId="257C18C0" w14:textId="77777777" w:rsidR="00080DEF" w:rsidRPr="00080DEF" w:rsidRDefault="00080DEF" w:rsidP="00080DEF">
            <w:pPr>
              <w:keepNext/>
              <w:rPr>
                <w:i/>
                <w:sz w:val="24"/>
                <w:szCs w:val="24"/>
              </w:rPr>
            </w:pPr>
            <w:r w:rsidRPr="00080DEF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17" w:type="pct"/>
            <w:shd w:val="clear" w:color="auto" w:fill="auto"/>
          </w:tcPr>
          <w:p w14:paraId="24CE4336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32</w:t>
            </w:r>
          </w:p>
        </w:tc>
        <w:tc>
          <w:tcPr>
            <w:tcW w:w="1513" w:type="pct"/>
          </w:tcPr>
          <w:p w14:paraId="17F530B5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32</w:t>
            </w:r>
          </w:p>
        </w:tc>
      </w:tr>
      <w:tr w:rsidR="00080DEF" w:rsidRPr="00080DEF" w14:paraId="7A8B1BFA" w14:textId="77777777" w:rsidTr="00597347">
        <w:tc>
          <w:tcPr>
            <w:tcW w:w="1970" w:type="pct"/>
            <w:shd w:val="clear" w:color="auto" w:fill="auto"/>
          </w:tcPr>
          <w:p w14:paraId="0702B267" w14:textId="77777777" w:rsidR="00080DEF" w:rsidRPr="00080DEF" w:rsidRDefault="00080DEF" w:rsidP="00080DEF">
            <w:pPr>
              <w:keepNext/>
              <w:rPr>
                <w:b/>
                <w:i/>
                <w:sz w:val="24"/>
                <w:szCs w:val="24"/>
              </w:rPr>
            </w:pPr>
            <w:r w:rsidRPr="00080DE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pct"/>
            <w:shd w:val="clear" w:color="auto" w:fill="auto"/>
          </w:tcPr>
          <w:p w14:paraId="0D82BD9D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13" w:type="pct"/>
          </w:tcPr>
          <w:p w14:paraId="6BB0D93E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60</w:t>
            </w:r>
          </w:p>
        </w:tc>
      </w:tr>
      <w:tr w:rsidR="00080DEF" w:rsidRPr="00080DEF" w14:paraId="1015B532" w14:textId="77777777" w:rsidTr="00597347">
        <w:tc>
          <w:tcPr>
            <w:tcW w:w="1970" w:type="pct"/>
            <w:shd w:val="clear" w:color="auto" w:fill="auto"/>
          </w:tcPr>
          <w:p w14:paraId="45BD3AC9" w14:textId="77777777" w:rsidR="00080DEF" w:rsidRPr="00080DEF" w:rsidRDefault="00080DEF" w:rsidP="00080DEF">
            <w:pPr>
              <w:keepNext/>
              <w:rPr>
                <w:sz w:val="24"/>
                <w:szCs w:val="24"/>
              </w:rPr>
            </w:pPr>
            <w:r w:rsidRPr="00080DE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17" w:type="pct"/>
            <w:shd w:val="clear" w:color="auto" w:fill="auto"/>
          </w:tcPr>
          <w:p w14:paraId="0784F954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513" w:type="pct"/>
          </w:tcPr>
          <w:p w14:paraId="135DC9DC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Расчетно-аналитическая работа</w:t>
            </w:r>
          </w:p>
        </w:tc>
      </w:tr>
      <w:tr w:rsidR="00080DEF" w:rsidRPr="00080DEF" w14:paraId="73F83396" w14:textId="77777777" w:rsidTr="00597347">
        <w:tc>
          <w:tcPr>
            <w:tcW w:w="1970" w:type="pct"/>
            <w:shd w:val="clear" w:color="auto" w:fill="auto"/>
          </w:tcPr>
          <w:p w14:paraId="2BD50274" w14:textId="77777777" w:rsidR="00080DEF" w:rsidRPr="00080DEF" w:rsidRDefault="00080DEF" w:rsidP="00080DEF">
            <w:pPr>
              <w:keepNext/>
              <w:rPr>
                <w:sz w:val="24"/>
                <w:szCs w:val="24"/>
              </w:rPr>
            </w:pPr>
            <w:r w:rsidRPr="00080DE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17" w:type="pct"/>
            <w:shd w:val="clear" w:color="auto" w:fill="auto"/>
          </w:tcPr>
          <w:p w14:paraId="25CBD3F7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экзамен</w:t>
            </w:r>
          </w:p>
        </w:tc>
        <w:tc>
          <w:tcPr>
            <w:tcW w:w="1513" w:type="pct"/>
          </w:tcPr>
          <w:p w14:paraId="178F6A92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экзамен</w:t>
            </w:r>
          </w:p>
        </w:tc>
      </w:tr>
    </w:tbl>
    <w:p w14:paraId="52E2AD33" w14:textId="77777777" w:rsidR="00E20D9E" w:rsidRDefault="00E20D9E" w:rsidP="00594186">
      <w:pPr>
        <w:pStyle w:val="a6"/>
      </w:pPr>
    </w:p>
    <w:p w14:paraId="71665E11" w14:textId="09B323ED" w:rsidR="007B6323" w:rsidRPr="00E56B8D" w:rsidRDefault="007B6323" w:rsidP="00E56B8D">
      <w:pPr>
        <w:pStyle w:val="1"/>
        <w:ind w:firstLine="709"/>
        <w:jc w:val="both"/>
        <w:rPr>
          <w:rStyle w:val="a7"/>
          <w:rFonts w:eastAsiaTheme="majorEastAsia"/>
          <w:color w:val="auto"/>
        </w:rPr>
      </w:pPr>
      <w:bookmarkStart w:id="7" w:name="_Toc152352842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 </w:t>
      </w:r>
      <w:r w:rsidRPr="00E56B8D">
        <w:rPr>
          <w:rStyle w:val="a7"/>
          <w:rFonts w:eastAsiaTheme="majorEastAsia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6BFDA9BD" w14:textId="77777777" w:rsidR="00FA7C2C" w:rsidRDefault="00FA7C2C" w:rsidP="00FA7C2C">
      <w:pPr>
        <w:rPr>
          <w:rFonts w:eastAsiaTheme="majorEastAsia"/>
        </w:rPr>
      </w:pPr>
      <w:bookmarkStart w:id="8" w:name="_Toc152352843"/>
    </w:p>
    <w:p w14:paraId="52886604" w14:textId="63E68D83" w:rsidR="008D01CE" w:rsidRPr="00E56B8D" w:rsidRDefault="008D01CE" w:rsidP="00E56B8D">
      <w:pPr>
        <w:pStyle w:val="2"/>
        <w:ind w:firstLine="709"/>
        <w:jc w:val="both"/>
        <w:rPr>
          <w:rStyle w:val="a7"/>
          <w:rFonts w:eastAsiaTheme="majorEastAsia"/>
          <w:color w:val="auto"/>
        </w:rPr>
      </w:pPr>
      <w:r w:rsidRPr="00E56B8D">
        <w:rPr>
          <w:rStyle w:val="a7"/>
          <w:rFonts w:eastAsiaTheme="majorEastAsia"/>
          <w:color w:val="auto"/>
        </w:rPr>
        <w:t>5.1. Содержание дисциплины</w:t>
      </w:r>
      <w:bookmarkEnd w:id="8"/>
    </w:p>
    <w:p w14:paraId="51FCFA43" w14:textId="5398BA84" w:rsidR="002343FE" w:rsidRPr="002343FE" w:rsidRDefault="002343FE" w:rsidP="00234DFE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bookmarkStart w:id="9" w:name="_Toc152352844"/>
      <w:r w:rsidRPr="002343FE">
        <w:rPr>
          <w:rFonts w:eastAsia="Calibri"/>
          <w:b/>
          <w:sz w:val="28"/>
          <w:szCs w:val="28"/>
          <w:lang w:eastAsia="en-US"/>
        </w:rPr>
        <w:t>Тема 1. Понятие технической защиты информации</w:t>
      </w:r>
      <w:r w:rsidR="00DC09EB" w:rsidRPr="00DC09EB">
        <w:rPr>
          <w:rFonts w:eastAsia="Calibri"/>
          <w:b/>
          <w:sz w:val="28"/>
          <w:szCs w:val="28"/>
          <w:lang w:eastAsia="en-US"/>
        </w:rPr>
        <w:t xml:space="preserve"> </w:t>
      </w:r>
      <w:r w:rsidR="00DC09EB">
        <w:rPr>
          <w:rFonts w:eastAsia="Calibri"/>
          <w:b/>
          <w:sz w:val="28"/>
          <w:szCs w:val="28"/>
          <w:lang w:eastAsia="en-US"/>
        </w:rPr>
        <w:t>как учебной дисциплины</w:t>
      </w:r>
      <w:r w:rsidR="00DC25AD">
        <w:rPr>
          <w:rFonts w:eastAsia="Calibri"/>
          <w:b/>
          <w:sz w:val="28"/>
          <w:szCs w:val="28"/>
          <w:lang w:eastAsia="en-US"/>
        </w:rPr>
        <w:t xml:space="preserve">. </w:t>
      </w:r>
      <w:bookmarkStart w:id="10" w:name="_Hlk153974589"/>
      <w:r w:rsidR="00DC25AD">
        <w:rPr>
          <w:rFonts w:eastAsia="Calibri"/>
          <w:b/>
          <w:sz w:val="28"/>
          <w:szCs w:val="28"/>
          <w:lang w:eastAsia="en-US"/>
        </w:rPr>
        <w:t>Тренды и перспективы технической защиты информации</w:t>
      </w:r>
    </w:p>
    <w:bookmarkEnd w:id="10"/>
    <w:p w14:paraId="50DEBABF" w14:textId="0F61C54B" w:rsidR="00F429A9" w:rsidRDefault="00693EF6" w:rsidP="00DC25AD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93EF6">
        <w:rPr>
          <w:rFonts w:eastAsia="Calibri"/>
          <w:sz w:val="28"/>
          <w:szCs w:val="28"/>
          <w:lang w:eastAsia="en-US"/>
        </w:rPr>
        <w:t xml:space="preserve">Объект и предмет технической защиты информации как учебной дисциплины. Понятия и категории технической защиты информации. Принципы и методы технической защиты информации. Законодательство и нормативные правовые акты в части правового обеспечения технической защиты информации. Защищаемые объекты и их свойства. Цель, задачи и ресурсы системы защиты информации. Место технической защиты в системе комплексной защиты информации. Системный подход к технической защите информации. 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Понятие технической защиты информации. Цель и задачи технической защиты информации. Модель угроз объекта защиты. Технический паспорт объекта информатизации и описание технологического процесса обработки информации на объекте информатизации. Демаскирующие признаки. Классификация демаскирующих признаков объекта информатизации. </w:t>
      </w:r>
      <w:r w:rsidR="0013208D">
        <w:rPr>
          <w:rFonts w:eastAsia="Calibri"/>
          <w:sz w:val="28"/>
          <w:szCs w:val="28"/>
          <w:lang w:eastAsia="en-US"/>
        </w:rPr>
        <w:t>Технические м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етоды добывания информации. </w:t>
      </w:r>
      <w:r w:rsidR="0013208D">
        <w:rPr>
          <w:rFonts w:eastAsia="Calibri"/>
          <w:sz w:val="28"/>
          <w:szCs w:val="28"/>
          <w:lang w:eastAsia="en-US"/>
        </w:rPr>
        <w:t>Технические механизмы обнаружения, приема, обработки и передачи информации.</w:t>
      </w:r>
      <w:r w:rsidR="00D84A82">
        <w:rPr>
          <w:rFonts w:eastAsia="Calibri"/>
          <w:sz w:val="28"/>
          <w:szCs w:val="28"/>
          <w:lang w:eastAsia="en-US"/>
        </w:rPr>
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</w:t>
      </w:r>
      <w:r w:rsidR="000C3E10">
        <w:rPr>
          <w:rFonts w:eastAsia="Calibri"/>
          <w:sz w:val="28"/>
          <w:szCs w:val="28"/>
          <w:lang w:eastAsia="en-US"/>
        </w:rPr>
        <w:t>техническим каналам и уязвимостей программно-аппаратных средств</w:t>
      </w:r>
      <w:r w:rsidR="008D17F0">
        <w:rPr>
          <w:rFonts w:eastAsia="Calibri"/>
          <w:sz w:val="28"/>
          <w:szCs w:val="28"/>
          <w:lang w:eastAsia="en-US"/>
        </w:rPr>
        <w:t>.</w:t>
      </w:r>
    </w:p>
    <w:p w14:paraId="5F26C196" w14:textId="2B2FF049" w:rsidR="00DC25AD" w:rsidRPr="002343FE" w:rsidRDefault="00F429A9" w:rsidP="00DC25AD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429A9">
        <w:rPr>
          <w:rFonts w:eastAsia="Calibri"/>
          <w:sz w:val="28"/>
          <w:szCs w:val="28"/>
          <w:lang w:eastAsia="en-US"/>
        </w:rPr>
        <w:t>Особенности организационных основ технической защиты информации. Информационная безопасность в системе национальной безопасности России. Правовое регулирование информационной безопасности в системе российского информационного права. Организационно-правовые проблемы международной информационной безопасности. 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 Методические рекомендации по технической защите информации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C3E10">
        <w:rPr>
          <w:rFonts w:eastAsia="Calibri"/>
          <w:sz w:val="28"/>
          <w:szCs w:val="28"/>
          <w:lang w:eastAsia="en-US"/>
        </w:rPr>
        <w:t xml:space="preserve"> </w:t>
      </w:r>
      <w:r w:rsidR="00D84A82">
        <w:rPr>
          <w:rFonts w:eastAsia="Calibri"/>
          <w:sz w:val="28"/>
          <w:szCs w:val="28"/>
          <w:lang w:eastAsia="en-US"/>
        </w:rPr>
        <w:t xml:space="preserve"> </w:t>
      </w:r>
      <w:r w:rsidRPr="00F429A9">
        <w:rPr>
          <w:rFonts w:eastAsia="Calibri"/>
          <w:sz w:val="28"/>
          <w:szCs w:val="28"/>
          <w:lang w:eastAsia="en-US"/>
        </w:rPr>
        <w:t>Проектирование организационных моделей технической защиты информации и ее защита техническим средствами. Основные руководящие, нормативные и методические документы по технической защите информации. Требования государственных стандартов, ФСТЭК и ФСБ России в области организации технической защиты информации.</w:t>
      </w:r>
      <w:r w:rsidR="00DC25AD">
        <w:rPr>
          <w:rFonts w:eastAsia="Calibri"/>
          <w:sz w:val="28"/>
          <w:szCs w:val="28"/>
          <w:lang w:eastAsia="en-US"/>
        </w:rPr>
        <w:t xml:space="preserve"> </w:t>
      </w:r>
      <w:r w:rsidR="00DC25AD" w:rsidRPr="00DC25AD">
        <w:rPr>
          <w:rFonts w:eastAsia="Calibri"/>
          <w:sz w:val="28"/>
          <w:szCs w:val="28"/>
          <w:lang w:eastAsia="en-US"/>
        </w:rPr>
        <w:t>Тренды и перспективы технической защиты информации</w:t>
      </w:r>
      <w:r w:rsidR="00DC25AD">
        <w:rPr>
          <w:rFonts w:eastAsia="Calibri"/>
          <w:sz w:val="28"/>
          <w:szCs w:val="28"/>
          <w:lang w:eastAsia="en-US"/>
        </w:rPr>
        <w:t>.</w:t>
      </w:r>
    </w:p>
    <w:p w14:paraId="1EA95398" w14:textId="77777777" w:rsidR="00AE5465" w:rsidRDefault="00AE5465" w:rsidP="002343FE">
      <w:pPr>
        <w:widowControl/>
        <w:autoSpaceDE/>
        <w:autoSpaceDN/>
        <w:adjustRightInd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05392E60" w14:textId="6E967F94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2. Технические средства охраны и контроля доступа </w:t>
      </w:r>
    </w:p>
    <w:p w14:paraId="23397E54" w14:textId="12FA257D" w:rsidR="00E136B1" w:rsidRDefault="00D84A82" w:rsidP="00AE5465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тренды в области технических средств охраны и контроля доступа. Сущность и содержание технических средств охраны и контроля доступа. Требования нормативных правовых актов, а также регуляторов (ФСТЭК, МВД, </w:t>
      </w:r>
      <w:r>
        <w:rPr>
          <w:rFonts w:eastAsia="Calibri"/>
          <w:sz w:val="28"/>
          <w:szCs w:val="28"/>
          <w:lang w:eastAsia="en-US"/>
        </w:rPr>
        <w:lastRenderedPageBreak/>
        <w:t xml:space="preserve">ФСБ, Минцифры России) в области безопасности технических </w:t>
      </w:r>
      <w:r w:rsidR="00151A07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редств охраны и контроля доступа. </w:t>
      </w:r>
      <w:r w:rsidR="00151A07">
        <w:rPr>
          <w:rFonts w:eastAsia="Calibri"/>
          <w:sz w:val="28"/>
          <w:szCs w:val="28"/>
          <w:lang w:eastAsia="en-US"/>
        </w:rPr>
        <w:t>Принципы и методы с</w:t>
      </w:r>
      <w:r w:rsidR="00151A07" w:rsidRPr="00151A07">
        <w:rPr>
          <w:rFonts w:eastAsia="Calibri"/>
          <w:sz w:val="28"/>
          <w:szCs w:val="28"/>
          <w:lang w:eastAsia="en-US"/>
        </w:rPr>
        <w:t>оздани</w:t>
      </w:r>
      <w:r w:rsidR="00151A07">
        <w:rPr>
          <w:rFonts w:eastAsia="Calibri"/>
          <w:sz w:val="28"/>
          <w:szCs w:val="28"/>
          <w:lang w:eastAsia="en-US"/>
        </w:rPr>
        <w:t>я</w:t>
      </w:r>
      <w:r w:rsidR="00151A07" w:rsidRPr="00151A07">
        <w:rPr>
          <w:rFonts w:eastAsia="Calibri"/>
          <w:sz w:val="28"/>
          <w:szCs w:val="28"/>
          <w:lang w:eastAsia="en-US"/>
        </w:rPr>
        <w:t xml:space="preserve"> </w:t>
      </w:r>
      <w:r w:rsidR="00151A07">
        <w:rPr>
          <w:rFonts w:eastAsia="Calibri"/>
          <w:sz w:val="28"/>
          <w:szCs w:val="28"/>
          <w:lang w:eastAsia="en-US"/>
        </w:rPr>
        <w:t xml:space="preserve">технической </w:t>
      </w:r>
      <w:r w:rsidR="00151A07" w:rsidRPr="00151A07">
        <w:rPr>
          <w:rFonts w:eastAsia="Calibri"/>
          <w:sz w:val="28"/>
          <w:szCs w:val="28"/>
          <w:lang w:eastAsia="en-US"/>
        </w:rPr>
        <w:t>системы охраны объекта</w:t>
      </w:r>
      <w:r w:rsidR="00151A07">
        <w:rPr>
          <w:rFonts w:eastAsia="Calibri"/>
          <w:sz w:val="28"/>
          <w:szCs w:val="28"/>
          <w:lang w:eastAsia="en-US"/>
        </w:rPr>
        <w:t xml:space="preserve">. </w:t>
      </w:r>
      <w:r w:rsidR="00AC64CF" w:rsidRPr="00AC64CF">
        <w:rPr>
          <w:rFonts w:eastAsia="Calibri"/>
          <w:sz w:val="28"/>
          <w:szCs w:val="28"/>
          <w:lang w:eastAsia="en-US"/>
        </w:rPr>
        <w:t>ГОСТ Р 52551-2016</w:t>
      </w:r>
      <w:r w:rsidR="00AC64CF">
        <w:rPr>
          <w:rFonts w:eastAsia="Calibri"/>
          <w:sz w:val="28"/>
          <w:szCs w:val="28"/>
          <w:lang w:eastAsia="en-US"/>
        </w:rPr>
        <w:t xml:space="preserve"> «Н</w:t>
      </w:r>
      <w:r w:rsidR="00AC64CF" w:rsidRPr="00AC64CF">
        <w:rPr>
          <w:rFonts w:eastAsia="Calibri"/>
          <w:sz w:val="28"/>
          <w:szCs w:val="28"/>
          <w:lang w:eastAsia="en-US"/>
        </w:rPr>
        <w:t xml:space="preserve">ациональный стандарт </w:t>
      </w:r>
      <w:r w:rsidR="00AC64CF">
        <w:rPr>
          <w:rFonts w:eastAsia="Calibri"/>
          <w:sz w:val="28"/>
          <w:szCs w:val="28"/>
          <w:lang w:eastAsia="en-US"/>
        </w:rPr>
        <w:t>Р</w:t>
      </w:r>
      <w:r w:rsidR="00AC64CF" w:rsidRPr="00AC64CF">
        <w:rPr>
          <w:rFonts w:eastAsia="Calibri"/>
          <w:sz w:val="28"/>
          <w:szCs w:val="28"/>
          <w:lang w:eastAsia="en-US"/>
        </w:rPr>
        <w:t xml:space="preserve">оссийской </w:t>
      </w:r>
      <w:r w:rsidR="00AC64CF">
        <w:rPr>
          <w:rFonts w:eastAsia="Calibri"/>
          <w:sz w:val="28"/>
          <w:szCs w:val="28"/>
          <w:lang w:eastAsia="en-US"/>
        </w:rPr>
        <w:t>Ф</w:t>
      </w:r>
      <w:r w:rsidR="00AC64CF" w:rsidRPr="00AC64CF">
        <w:rPr>
          <w:rFonts w:eastAsia="Calibri"/>
          <w:sz w:val="28"/>
          <w:szCs w:val="28"/>
          <w:lang w:eastAsia="en-US"/>
        </w:rPr>
        <w:t>едерации</w:t>
      </w:r>
      <w:r w:rsidR="00AC64CF">
        <w:rPr>
          <w:rFonts w:eastAsia="Calibri"/>
          <w:sz w:val="28"/>
          <w:szCs w:val="28"/>
          <w:lang w:eastAsia="en-US"/>
        </w:rPr>
        <w:t xml:space="preserve"> </w:t>
      </w:r>
      <w:r w:rsidR="00AC64CF" w:rsidRPr="00AC64CF">
        <w:rPr>
          <w:rFonts w:eastAsia="Calibri"/>
          <w:sz w:val="28"/>
          <w:szCs w:val="28"/>
          <w:lang w:eastAsia="en-US"/>
        </w:rPr>
        <w:t>системы охраны и безопасности</w:t>
      </w:r>
      <w:r w:rsidR="00AC64CF">
        <w:rPr>
          <w:rFonts w:eastAsia="Calibri"/>
          <w:sz w:val="28"/>
          <w:szCs w:val="28"/>
          <w:lang w:eastAsia="en-US"/>
        </w:rPr>
        <w:t xml:space="preserve">». </w:t>
      </w:r>
      <w:r w:rsidR="00151A07">
        <w:rPr>
          <w:rFonts w:eastAsia="Calibri"/>
          <w:sz w:val="28"/>
          <w:szCs w:val="28"/>
          <w:lang w:eastAsia="en-US"/>
        </w:rPr>
        <w:t>Орг</w:t>
      </w:r>
      <w:r w:rsidR="00151A07" w:rsidRPr="00151A07">
        <w:rPr>
          <w:rFonts w:eastAsia="Calibri"/>
          <w:sz w:val="28"/>
          <w:szCs w:val="28"/>
          <w:lang w:eastAsia="en-US"/>
        </w:rPr>
        <w:t>анизация работ с конфиденциальными информационными ресурсами на объекте</w:t>
      </w:r>
      <w:r w:rsidR="00151A07">
        <w:rPr>
          <w:rFonts w:eastAsia="Calibri"/>
          <w:sz w:val="28"/>
          <w:szCs w:val="28"/>
          <w:lang w:eastAsia="en-US"/>
        </w:rPr>
        <w:t xml:space="preserve"> по </w:t>
      </w:r>
      <w:r w:rsidR="00151A07" w:rsidRPr="00151A07">
        <w:rPr>
          <w:rFonts w:eastAsia="Calibri"/>
          <w:sz w:val="28"/>
          <w:szCs w:val="28"/>
          <w:lang w:eastAsia="en-US"/>
        </w:rPr>
        <w:t>противодействи</w:t>
      </w:r>
      <w:r w:rsidR="00151A07">
        <w:rPr>
          <w:rFonts w:eastAsia="Calibri"/>
          <w:sz w:val="28"/>
          <w:szCs w:val="28"/>
          <w:lang w:eastAsia="en-US"/>
        </w:rPr>
        <w:t>ю</w:t>
      </w:r>
      <w:r w:rsidR="00151A07" w:rsidRPr="00151A07">
        <w:rPr>
          <w:rFonts w:eastAsia="Calibri"/>
          <w:sz w:val="28"/>
          <w:szCs w:val="28"/>
          <w:lang w:eastAsia="en-US"/>
        </w:rPr>
        <w:t xml:space="preserve"> наблюдени</w:t>
      </w:r>
      <w:r w:rsidR="00151A07">
        <w:rPr>
          <w:rFonts w:eastAsia="Calibri"/>
          <w:sz w:val="28"/>
          <w:szCs w:val="28"/>
          <w:lang w:eastAsia="en-US"/>
        </w:rPr>
        <w:t xml:space="preserve">я и </w:t>
      </w:r>
      <w:r w:rsidR="00151A07" w:rsidRPr="00151A07">
        <w:rPr>
          <w:rFonts w:eastAsia="Calibri"/>
          <w:sz w:val="28"/>
          <w:szCs w:val="28"/>
          <w:lang w:eastAsia="en-US"/>
        </w:rPr>
        <w:t>подслушивани</w:t>
      </w:r>
      <w:r w:rsidR="00151A07">
        <w:rPr>
          <w:rFonts w:eastAsia="Calibri"/>
          <w:sz w:val="28"/>
          <w:szCs w:val="28"/>
          <w:lang w:eastAsia="en-US"/>
        </w:rPr>
        <w:t xml:space="preserve">я. </w:t>
      </w:r>
      <w:r w:rsidR="00AC64CF">
        <w:rPr>
          <w:rFonts w:eastAsia="Calibri"/>
          <w:sz w:val="28"/>
          <w:szCs w:val="28"/>
          <w:lang w:eastAsia="en-US"/>
        </w:rPr>
        <w:t xml:space="preserve">Рубежи охранной сигнализации. </w:t>
      </w:r>
      <w:r w:rsidR="009F46E6">
        <w:rPr>
          <w:rFonts w:eastAsia="Calibri"/>
          <w:sz w:val="28"/>
          <w:szCs w:val="28"/>
          <w:lang w:eastAsia="en-US"/>
        </w:rPr>
        <w:t>Компоненты с</w:t>
      </w:r>
      <w:r w:rsidR="009F46E6" w:rsidRPr="009F46E6">
        <w:rPr>
          <w:rFonts w:eastAsia="Calibri"/>
          <w:sz w:val="28"/>
          <w:szCs w:val="28"/>
          <w:lang w:eastAsia="en-US"/>
        </w:rPr>
        <w:t>истем</w:t>
      </w:r>
      <w:r w:rsidR="009F46E6">
        <w:rPr>
          <w:rFonts w:eastAsia="Calibri"/>
          <w:sz w:val="28"/>
          <w:szCs w:val="28"/>
          <w:lang w:eastAsia="en-US"/>
        </w:rPr>
        <w:t>ы</w:t>
      </w:r>
      <w:r w:rsidR="009F46E6" w:rsidRPr="009F46E6">
        <w:rPr>
          <w:rFonts w:eastAsia="Calibri"/>
          <w:sz w:val="28"/>
          <w:szCs w:val="28"/>
          <w:lang w:eastAsia="en-US"/>
        </w:rPr>
        <w:t xml:space="preserve"> охраны объекта</w:t>
      </w:r>
      <w:r w:rsidR="009F46E6">
        <w:rPr>
          <w:rFonts w:eastAsia="Calibri"/>
          <w:sz w:val="28"/>
          <w:szCs w:val="28"/>
          <w:lang w:eastAsia="en-US"/>
        </w:rPr>
        <w:t xml:space="preserve">: </w:t>
      </w:r>
      <w:r w:rsidR="009F46E6" w:rsidRPr="009F46E6">
        <w:rPr>
          <w:rFonts w:eastAsia="Calibri"/>
          <w:sz w:val="28"/>
          <w:szCs w:val="28"/>
          <w:lang w:eastAsia="en-US"/>
        </w:rPr>
        <w:t>инженерные конструкции;</w:t>
      </w:r>
      <w:r w:rsidR="009F46E6">
        <w:rPr>
          <w:rFonts w:eastAsia="Calibri"/>
          <w:sz w:val="28"/>
          <w:szCs w:val="28"/>
          <w:lang w:eastAsia="en-US"/>
        </w:rPr>
        <w:t xml:space="preserve"> </w:t>
      </w:r>
      <w:r w:rsidR="009F46E6" w:rsidRPr="009F46E6">
        <w:rPr>
          <w:rFonts w:eastAsia="Calibri"/>
          <w:sz w:val="28"/>
          <w:szCs w:val="28"/>
          <w:lang w:eastAsia="en-US"/>
        </w:rPr>
        <w:t>охранная сигнализация</w:t>
      </w:r>
      <w:r w:rsidR="009F46E6">
        <w:rPr>
          <w:rFonts w:eastAsia="Calibri"/>
          <w:sz w:val="28"/>
          <w:szCs w:val="28"/>
          <w:lang w:eastAsia="en-US"/>
        </w:rPr>
        <w:t>;</w:t>
      </w:r>
      <w:r w:rsidR="009F46E6" w:rsidRPr="009F46E6">
        <w:rPr>
          <w:rFonts w:eastAsia="Calibri"/>
          <w:sz w:val="28"/>
          <w:szCs w:val="28"/>
          <w:lang w:eastAsia="en-US"/>
        </w:rPr>
        <w:t xml:space="preserve"> средства наблюдения</w:t>
      </w:r>
      <w:r w:rsidR="009F46E6">
        <w:rPr>
          <w:rFonts w:eastAsia="Calibri"/>
          <w:sz w:val="28"/>
          <w:szCs w:val="28"/>
          <w:lang w:eastAsia="en-US"/>
        </w:rPr>
        <w:t xml:space="preserve">; </w:t>
      </w:r>
      <w:r w:rsidR="009F46E6" w:rsidRPr="009F46E6">
        <w:rPr>
          <w:rFonts w:eastAsia="Calibri"/>
          <w:sz w:val="28"/>
          <w:szCs w:val="28"/>
          <w:lang w:eastAsia="en-US"/>
        </w:rPr>
        <w:t>подсистема доступа на объект</w:t>
      </w:r>
      <w:r w:rsidR="009F46E6">
        <w:rPr>
          <w:rFonts w:eastAsia="Calibri"/>
          <w:sz w:val="28"/>
          <w:szCs w:val="28"/>
          <w:lang w:eastAsia="en-US"/>
        </w:rPr>
        <w:t xml:space="preserve">; </w:t>
      </w:r>
      <w:r w:rsidR="009F46E6" w:rsidRPr="009F46E6">
        <w:rPr>
          <w:rFonts w:eastAsia="Calibri"/>
          <w:sz w:val="28"/>
          <w:szCs w:val="28"/>
          <w:lang w:eastAsia="en-US"/>
        </w:rPr>
        <w:t>дежурная смена охраны.</w:t>
      </w:r>
      <w:r w:rsidR="009F46E6" w:rsidRPr="009F46E6">
        <w:t xml:space="preserve"> </w:t>
      </w:r>
      <w:r w:rsidR="00AC64CF" w:rsidRPr="00AC64CF">
        <w:rPr>
          <w:sz w:val="28"/>
          <w:szCs w:val="28"/>
        </w:rPr>
        <w:t>Датчики и извещатели охранной сигнализации</w:t>
      </w:r>
      <w:r w:rsidR="00AC64CF">
        <w:t xml:space="preserve">. </w:t>
      </w:r>
      <w:r w:rsidR="009F46E6">
        <w:rPr>
          <w:sz w:val="28"/>
          <w:szCs w:val="28"/>
        </w:rPr>
        <w:t>П</w:t>
      </w:r>
      <w:r w:rsidR="009F46E6" w:rsidRPr="009F46E6">
        <w:rPr>
          <w:rFonts w:eastAsia="Calibri"/>
          <w:sz w:val="28"/>
          <w:szCs w:val="28"/>
          <w:lang w:eastAsia="en-US"/>
        </w:rPr>
        <w:t>рограммно-технические меры обеспечения</w:t>
      </w:r>
      <w:r w:rsidR="009F46E6">
        <w:rPr>
          <w:rFonts w:eastAsia="Calibri"/>
          <w:sz w:val="28"/>
          <w:szCs w:val="28"/>
          <w:lang w:eastAsia="en-US"/>
        </w:rPr>
        <w:t xml:space="preserve"> </w:t>
      </w:r>
      <w:r w:rsidR="009F46E6" w:rsidRPr="009F46E6">
        <w:rPr>
          <w:rFonts w:eastAsia="Calibri"/>
          <w:sz w:val="28"/>
          <w:szCs w:val="28"/>
          <w:lang w:eastAsia="en-US"/>
        </w:rPr>
        <w:t>информационной безопасности</w:t>
      </w:r>
      <w:r w:rsidR="009F46E6">
        <w:rPr>
          <w:rFonts w:eastAsia="Calibri"/>
          <w:sz w:val="28"/>
          <w:szCs w:val="28"/>
          <w:lang w:eastAsia="en-US"/>
        </w:rPr>
        <w:t xml:space="preserve">. Характеристика технических средств охраны. </w:t>
      </w:r>
      <w:r w:rsidR="00E136B1">
        <w:rPr>
          <w:rFonts w:eastAsia="Calibri"/>
          <w:sz w:val="28"/>
          <w:szCs w:val="28"/>
          <w:lang w:eastAsia="en-US"/>
        </w:rPr>
        <w:t xml:space="preserve">Инженерно-технические средства охраны.  </w:t>
      </w:r>
      <w:r w:rsidR="002343FE" w:rsidRPr="002343FE">
        <w:rPr>
          <w:rFonts w:eastAsia="Calibri"/>
          <w:sz w:val="28"/>
          <w:szCs w:val="28"/>
          <w:lang w:eastAsia="en-US"/>
        </w:rPr>
        <w:t>Контролируем</w:t>
      </w:r>
      <w:r w:rsidR="002A61C2">
        <w:rPr>
          <w:rFonts w:eastAsia="Calibri"/>
          <w:sz w:val="28"/>
          <w:szCs w:val="28"/>
          <w:lang w:eastAsia="en-US"/>
        </w:rPr>
        <w:t xml:space="preserve">ые зоны и их виды. 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  Принципы создания многорубежной системы защиты объекта информатизации.  Состав технических средств охраны. Задачи, решаемые техническими средствами охраны в структуре информационной безопасности объекта. Организационные меры защиты информации. Охранные извещатели и сигнализация. Адресные и безадресные системы. </w:t>
      </w:r>
      <w:r w:rsidR="00E136B1">
        <w:rPr>
          <w:rFonts w:eastAsia="Calibri"/>
          <w:sz w:val="28"/>
          <w:szCs w:val="28"/>
          <w:lang w:eastAsia="en-US"/>
        </w:rPr>
        <w:t xml:space="preserve">Охранная сигнализация и охранное телевидение. Охранно-пожарные системы. Охранное освещение. Средства физической защиты. Ограждения и физическая изоляция. Запирающие устройства. </w:t>
      </w:r>
    </w:p>
    <w:p w14:paraId="7DB4CAC6" w14:textId="15291627" w:rsidR="002343FE" w:rsidRPr="002343FE" w:rsidRDefault="002343FE" w:rsidP="00E136B1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Система управления и контроля доступа. Структура и функциональные элементы СКУД. Критерии качества биометрических СКУД. </w:t>
      </w:r>
      <w:r w:rsidR="00E136B1">
        <w:rPr>
          <w:rFonts w:eastAsia="Calibri"/>
          <w:sz w:val="28"/>
          <w:szCs w:val="28"/>
          <w:lang w:eastAsia="en-US"/>
        </w:rPr>
        <w:t>С</w:t>
      </w:r>
      <w:r w:rsidR="00E136B1" w:rsidRPr="00E136B1">
        <w:rPr>
          <w:rFonts w:eastAsia="Calibri"/>
          <w:sz w:val="28"/>
          <w:szCs w:val="28"/>
          <w:lang w:eastAsia="en-US"/>
        </w:rPr>
        <w:t>истемы, использующие различные карты и карточки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отпечаткам пальцев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голосу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почерку</w:t>
      </w:r>
      <w:r w:rsidR="00E136B1">
        <w:rPr>
          <w:rFonts w:eastAsia="Calibri"/>
          <w:sz w:val="28"/>
          <w:szCs w:val="28"/>
          <w:lang w:eastAsia="en-US"/>
        </w:rPr>
        <w:t xml:space="preserve">. </w:t>
      </w:r>
      <w:r w:rsidR="00E136B1" w:rsidRPr="00E136B1">
        <w:rPr>
          <w:rFonts w:eastAsia="Calibri"/>
          <w:sz w:val="28"/>
          <w:szCs w:val="28"/>
          <w:lang w:eastAsia="en-US"/>
        </w:rPr>
        <w:t xml:space="preserve"> </w:t>
      </w:r>
      <w:r w:rsidR="00E136B1">
        <w:rPr>
          <w:rFonts w:eastAsia="Calibri"/>
          <w:sz w:val="28"/>
          <w:szCs w:val="28"/>
          <w:lang w:eastAsia="en-US"/>
        </w:rPr>
        <w:t>С</w:t>
      </w:r>
      <w:r w:rsidR="00E136B1" w:rsidRPr="00E136B1">
        <w:rPr>
          <w:rFonts w:eastAsia="Calibri"/>
          <w:sz w:val="28"/>
          <w:szCs w:val="28"/>
          <w:lang w:eastAsia="en-US"/>
        </w:rPr>
        <w:t>истема опознавания по геометрии рук</w:t>
      </w:r>
      <w:r w:rsidR="00E136B1">
        <w:rPr>
          <w:rFonts w:eastAsia="Calibri"/>
          <w:sz w:val="28"/>
          <w:szCs w:val="28"/>
          <w:lang w:eastAsia="en-US"/>
        </w:rPr>
        <w:t>. О</w:t>
      </w:r>
      <w:r w:rsidR="00E136B1" w:rsidRPr="00E136B1">
        <w:rPr>
          <w:rFonts w:eastAsia="Calibri"/>
          <w:sz w:val="28"/>
          <w:szCs w:val="28"/>
          <w:lang w:eastAsia="en-US"/>
        </w:rPr>
        <w:t>бщие требования к периметральным системам</w:t>
      </w:r>
      <w:r w:rsidR="00E136B1">
        <w:rPr>
          <w:rFonts w:eastAsia="Calibri"/>
          <w:sz w:val="28"/>
          <w:szCs w:val="28"/>
          <w:lang w:eastAsia="en-US"/>
        </w:rPr>
        <w:t xml:space="preserve">. </w:t>
      </w:r>
      <w:r w:rsidR="00121F79">
        <w:rPr>
          <w:rFonts w:eastAsia="Calibri"/>
          <w:sz w:val="28"/>
          <w:szCs w:val="28"/>
          <w:lang w:eastAsia="en-US"/>
        </w:rPr>
        <w:t>Ц</w:t>
      </w:r>
      <w:r w:rsidR="00121F79" w:rsidRPr="00121F79">
        <w:rPr>
          <w:rFonts w:eastAsia="Calibri"/>
          <w:sz w:val="28"/>
          <w:szCs w:val="28"/>
          <w:lang w:eastAsia="en-US"/>
        </w:rPr>
        <w:t>ели и задачи создания контрольно-пропускного режима</w:t>
      </w:r>
      <w:r w:rsidR="0051360E">
        <w:rPr>
          <w:rFonts w:eastAsia="Calibri"/>
          <w:sz w:val="28"/>
          <w:szCs w:val="28"/>
          <w:lang w:eastAsia="en-US"/>
        </w:rPr>
        <w:t>. П</w:t>
      </w:r>
      <w:r w:rsidR="0051360E" w:rsidRPr="0051360E">
        <w:rPr>
          <w:rFonts w:eastAsia="Calibri"/>
          <w:sz w:val="28"/>
          <w:szCs w:val="28"/>
          <w:lang w:eastAsia="en-US"/>
        </w:rPr>
        <w:t>одготовка исходных данных для организации контрольно-пропускного режима</w:t>
      </w:r>
      <w:r w:rsidR="0051360E">
        <w:rPr>
          <w:rFonts w:eastAsia="Calibri"/>
          <w:sz w:val="28"/>
          <w:szCs w:val="28"/>
          <w:lang w:eastAsia="en-US"/>
        </w:rPr>
        <w:t>. Р</w:t>
      </w:r>
      <w:r w:rsidR="0051360E" w:rsidRPr="0051360E">
        <w:rPr>
          <w:rFonts w:eastAsia="Calibri"/>
          <w:sz w:val="28"/>
          <w:szCs w:val="28"/>
          <w:lang w:eastAsia="en-US"/>
        </w:rPr>
        <w:t>азработка инструкции о пропускном режиме</w:t>
      </w:r>
      <w:r w:rsidR="0051360E">
        <w:rPr>
          <w:rFonts w:eastAsia="Calibri"/>
          <w:sz w:val="28"/>
          <w:szCs w:val="28"/>
          <w:lang w:eastAsia="en-US"/>
        </w:rPr>
        <w:t xml:space="preserve">. Характеристика оборудования </w:t>
      </w:r>
      <w:r w:rsidR="0051360E" w:rsidRPr="0051360E">
        <w:rPr>
          <w:rFonts w:eastAsia="Calibri"/>
          <w:sz w:val="28"/>
          <w:szCs w:val="28"/>
          <w:lang w:eastAsia="en-US"/>
        </w:rPr>
        <w:t>контрольно-проездны</w:t>
      </w:r>
      <w:r w:rsidR="0051360E">
        <w:rPr>
          <w:rFonts w:eastAsia="Calibri"/>
          <w:sz w:val="28"/>
          <w:szCs w:val="28"/>
          <w:lang w:eastAsia="en-US"/>
        </w:rPr>
        <w:t>х</w:t>
      </w:r>
      <w:r w:rsidR="0051360E" w:rsidRPr="0051360E">
        <w:rPr>
          <w:rFonts w:eastAsia="Calibri"/>
          <w:sz w:val="28"/>
          <w:szCs w:val="28"/>
          <w:lang w:eastAsia="en-US"/>
        </w:rPr>
        <w:t xml:space="preserve"> пункты для пропуска авто- и железнодорожного</w:t>
      </w:r>
      <w:r w:rsidR="0051360E">
        <w:rPr>
          <w:rFonts w:eastAsia="Calibri"/>
          <w:sz w:val="28"/>
          <w:szCs w:val="28"/>
          <w:lang w:eastAsia="en-US"/>
        </w:rPr>
        <w:t xml:space="preserve"> </w:t>
      </w:r>
      <w:r w:rsidR="0051360E" w:rsidRPr="0051360E">
        <w:rPr>
          <w:rFonts w:eastAsia="Calibri"/>
          <w:sz w:val="28"/>
          <w:szCs w:val="28"/>
          <w:lang w:eastAsia="en-US"/>
        </w:rPr>
        <w:t>транспорта</w:t>
      </w:r>
      <w:r w:rsidR="0051360E">
        <w:rPr>
          <w:rFonts w:eastAsia="Calibri"/>
          <w:sz w:val="28"/>
          <w:szCs w:val="28"/>
          <w:lang w:eastAsia="en-US"/>
        </w:rPr>
        <w:t xml:space="preserve">. </w:t>
      </w:r>
      <w:r w:rsidR="007716D5">
        <w:rPr>
          <w:rFonts w:eastAsia="Calibri"/>
          <w:sz w:val="28"/>
          <w:szCs w:val="28"/>
          <w:lang w:eastAsia="en-US"/>
        </w:rPr>
        <w:t>Б</w:t>
      </w:r>
      <w:r w:rsidR="007716D5" w:rsidRPr="007716D5">
        <w:rPr>
          <w:rFonts w:eastAsia="Calibri"/>
          <w:sz w:val="28"/>
          <w:szCs w:val="28"/>
          <w:lang w:eastAsia="en-US"/>
        </w:rPr>
        <w:t>иометрические считыватели</w:t>
      </w:r>
      <w:r w:rsidR="007716D5">
        <w:rPr>
          <w:rFonts w:eastAsia="Calibri"/>
          <w:sz w:val="28"/>
          <w:szCs w:val="28"/>
          <w:lang w:eastAsia="en-US"/>
        </w:rPr>
        <w:t>. И</w:t>
      </w:r>
      <w:r w:rsidR="007716D5" w:rsidRPr="007716D5">
        <w:rPr>
          <w:rFonts w:eastAsia="Calibri"/>
          <w:sz w:val="28"/>
          <w:szCs w:val="28"/>
          <w:lang w:eastAsia="en-US"/>
        </w:rPr>
        <w:t>сполнительные устройства</w:t>
      </w:r>
      <w:r w:rsidR="007716D5">
        <w:rPr>
          <w:rFonts w:eastAsia="Calibri"/>
          <w:sz w:val="28"/>
          <w:szCs w:val="28"/>
          <w:lang w:eastAsia="en-US"/>
        </w:rPr>
        <w:t>. П</w:t>
      </w:r>
      <w:r w:rsidR="007716D5" w:rsidRPr="007716D5">
        <w:rPr>
          <w:rFonts w:eastAsia="Calibri"/>
          <w:sz w:val="28"/>
          <w:szCs w:val="28"/>
          <w:lang w:eastAsia="en-US"/>
        </w:rPr>
        <w:t>ластиковые ключи</w:t>
      </w:r>
      <w:r w:rsidR="007716D5">
        <w:rPr>
          <w:rFonts w:eastAsia="Calibri"/>
          <w:sz w:val="28"/>
          <w:szCs w:val="28"/>
          <w:lang w:eastAsia="en-US"/>
        </w:rPr>
        <w:t>. Т</w:t>
      </w:r>
      <w:r w:rsidR="007716D5" w:rsidRPr="007716D5">
        <w:rPr>
          <w:rFonts w:eastAsia="Calibri"/>
          <w:sz w:val="28"/>
          <w:szCs w:val="28"/>
          <w:lang w:eastAsia="en-US"/>
        </w:rPr>
        <w:t>ребования к структуре и возможностям СКУД</w:t>
      </w:r>
      <w:r w:rsidR="007716D5">
        <w:rPr>
          <w:rFonts w:eastAsia="Calibri"/>
          <w:sz w:val="28"/>
          <w:szCs w:val="28"/>
          <w:lang w:eastAsia="en-US"/>
        </w:rPr>
        <w:t xml:space="preserve">. </w:t>
      </w:r>
      <w:r w:rsidR="002A61C2">
        <w:rPr>
          <w:rFonts w:eastAsia="Calibri"/>
          <w:sz w:val="28"/>
          <w:szCs w:val="28"/>
          <w:lang w:eastAsia="en-US"/>
        </w:rPr>
        <w:t>Особенности о</w:t>
      </w:r>
      <w:r w:rsidRPr="002343FE">
        <w:rPr>
          <w:rFonts w:eastAsia="Calibri"/>
          <w:sz w:val="28"/>
          <w:szCs w:val="28"/>
          <w:lang w:eastAsia="en-US"/>
        </w:rPr>
        <w:t>беспечени</w:t>
      </w:r>
      <w:r w:rsidR="002A61C2">
        <w:rPr>
          <w:rFonts w:eastAsia="Calibri"/>
          <w:sz w:val="28"/>
          <w:szCs w:val="28"/>
          <w:lang w:eastAsia="en-US"/>
        </w:rPr>
        <w:t>я</w:t>
      </w:r>
      <w:r w:rsidRPr="002343FE">
        <w:rPr>
          <w:rFonts w:eastAsia="Calibri"/>
          <w:sz w:val="28"/>
          <w:szCs w:val="28"/>
          <w:lang w:eastAsia="en-US"/>
        </w:rPr>
        <w:t xml:space="preserve"> безопасности </w:t>
      </w:r>
      <w:r w:rsidR="002A61C2">
        <w:rPr>
          <w:rFonts w:eastAsia="Calibri"/>
          <w:sz w:val="28"/>
          <w:szCs w:val="28"/>
          <w:lang w:eastAsia="en-US"/>
        </w:rPr>
        <w:t>в</w:t>
      </w:r>
      <w:r w:rsidRPr="002343FE">
        <w:rPr>
          <w:rFonts w:eastAsia="Calibri"/>
          <w:sz w:val="28"/>
          <w:szCs w:val="28"/>
          <w:lang w:eastAsia="en-US"/>
        </w:rPr>
        <w:t xml:space="preserve"> организациях финансово-банковской сферы. </w:t>
      </w:r>
    </w:p>
    <w:p w14:paraId="31537F1F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38A536D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AA44AB">
        <w:rPr>
          <w:rFonts w:eastAsia="Calibri"/>
          <w:b/>
          <w:sz w:val="28"/>
          <w:szCs w:val="28"/>
          <w:lang w:eastAsia="en-US"/>
        </w:rPr>
        <w:t xml:space="preserve">Тема 3. Видеонаблюдение в системе защиты объекта информатизации </w:t>
      </w:r>
    </w:p>
    <w:p w14:paraId="1242826F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61EF5B38" w14:textId="1CB1EF68" w:rsidR="00D03D90" w:rsidRDefault="002343FE" w:rsidP="00AE5465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систем видеонаблюдения. Цифровое и аналоговое видеонаблюдения. Параметры систем видеонаблюдения.  </w:t>
      </w:r>
      <w:r w:rsidR="00865F54">
        <w:rPr>
          <w:rFonts w:eastAsia="Calibri"/>
          <w:sz w:val="28"/>
          <w:szCs w:val="28"/>
          <w:lang w:eastAsia="en-US"/>
        </w:rPr>
        <w:t>Т</w:t>
      </w:r>
      <w:r w:rsidR="00865F54" w:rsidRPr="00865F54">
        <w:rPr>
          <w:rFonts w:eastAsia="Calibri"/>
          <w:sz w:val="28"/>
          <w:szCs w:val="28"/>
          <w:lang w:eastAsia="en-US"/>
        </w:rPr>
        <w:t>ехническ</w:t>
      </w:r>
      <w:r w:rsidR="00865F54">
        <w:rPr>
          <w:rFonts w:eastAsia="Calibri"/>
          <w:sz w:val="28"/>
          <w:szCs w:val="28"/>
          <w:lang w:eastAsia="en-US"/>
        </w:rPr>
        <w:t>ие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средств</w:t>
      </w:r>
      <w:r w:rsidR="00865F54">
        <w:rPr>
          <w:rFonts w:eastAsia="Calibri"/>
          <w:sz w:val="28"/>
          <w:szCs w:val="28"/>
          <w:lang w:eastAsia="en-US"/>
        </w:rPr>
        <w:t>а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видеоконтроля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Контролируемая зона (зона видеоконтроля)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Классификация систем охранного видео (телевидения)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  </w:t>
      </w:r>
      <w:r w:rsidRPr="002343FE">
        <w:rPr>
          <w:rFonts w:eastAsia="Calibri"/>
          <w:sz w:val="28"/>
          <w:szCs w:val="28"/>
          <w:lang w:eastAsia="en-US"/>
        </w:rPr>
        <w:t>Технические характеристики камер видеонаблюдения. Возможности распознавания образов в системах видеонаблюдения. Обнаружение несанкционированного проникновения нарушителя на объект информатизации. Проектирование систем видеонаблюдения, нормативно-методическая документация в области видеонаблюдения.</w:t>
      </w:r>
      <w:r w:rsidR="00D03D90">
        <w:rPr>
          <w:rFonts w:eastAsia="Calibri"/>
          <w:sz w:val="28"/>
          <w:szCs w:val="28"/>
          <w:lang w:eastAsia="en-US"/>
        </w:rPr>
        <w:t xml:space="preserve"> </w:t>
      </w:r>
      <w:r w:rsidR="00865F54">
        <w:rPr>
          <w:rFonts w:eastAsia="Calibri"/>
          <w:sz w:val="28"/>
          <w:szCs w:val="28"/>
          <w:lang w:eastAsia="en-US"/>
        </w:rPr>
        <w:t>С</w:t>
      </w:r>
      <w:r w:rsidR="00865F54" w:rsidRPr="00865F54">
        <w:rPr>
          <w:rFonts w:eastAsia="Calibri"/>
          <w:sz w:val="28"/>
          <w:szCs w:val="28"/>
          <w:lang w:eastAsia="en-US"/>
        </w:rPr>
        <w:t>оставные части структурной схемы сетевой видеокамеры</w:t>
      </w:r>
      <w:r w:rsidR="00865F54">
        <w:rPr>
          <w:rFonts w:eastAsia="Calibri"/>
          <w:sz w:val="28"/>
          <w:szCs w:val="28"/>
          <w:lang w:eastAsia="en-US"/>
        </w:rPr>
        <w:t>. О</w:t>
      </w:r>
      <w:r w:rsidR="00865F54" w:rsidRPr="00865F54">
        <w:rPr>
          <w:rFonts w:eastAsia="Calibri"/>
          <w:sz w:val="28"/>
          <w:szCs w:val="28"/>
          <w:lang w:eastAsia="en-US"/>
        </w:rPr>
        <w:t>сновные технические характеристики телевизионных камер</w:t>
      </w:r>
      <w:r w:rsidR="00865F54">
        <w:rPr>
          <w:rFonts w:eastAsia="Calibri"/>
          <w:sz w:val="28"/>
          <w:szCs w:val="28"/>
          <w:lang w:eastAsia="en-US"/>
        </w:rPr>
        <w:t>. Р</w:t>
      </w:r>
      <w:r w:rsidR="00865F54" w:rsidRPr="00865F54">
        <w:rPr>
          <w:rFonts w:eastAsia="Calibri"/>
          <w:sz w:val="28"/>
          <w:szCs w:val="28"/>
          <w:lang w:eastAsia="en-US"/>
        </w:rPr>
        <w:t>азрешающая способность</w:t>
      </w:r>
      <w:r w:rsidR="00865F54">
        <w:rPr>
          <w:rFonts w:eastAsia="Calibri"/>
          <w:sz w:val="28"/>
          <w:szCs w:val="28"/>
          <w:lang w:eastAsia="en-US"/>
        </w:rPr>
        <w:t xml:space="preserve"> видеокамер. С</w:t>
      </w:r>
      <w:r w:rsidR="00865F54" w:rsidRPr="00865F54">
        <w:rPr>
          <w:rFonts w:eastAsia="Calibri"/>
          <w:sz w:val="28"/>
          <w:szCs w:val="28"/>
          <w:lang w:eastAsia="en-US"/>
        </w:rPr>
        <w:t>истема автоматической регулировки усиления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>
        <w:rPr>
          <w:rFonts w:eastAsia="Calibri"/>
          <w:sz w:val="28"/>
          <w:szCs w:val="28"/>
          <w:lang w:eastAsia="en-US"/>
        </w:rPr>
        <w:lastRenderedPageBreak/>
        <w:t>А</w:t>
      </w:r>
      <w:r w:rsidR="00865F54" w:rsidRPr="00865F54">
        <w:rPr>
          <w:rFonts w:eastAsia="Calibri"/>
          <w:sz w:val="28"/>
          <w:szCs w:val="28"/>
          <w:lang w:eastAsia="en-US"/>
        </w:rPr>
        <w:t>втоматическая регулировка усиления</w:t>
      </w:r>
      <w:r w:rsidR="00865F54">
        <w:rPr>
          <w:rFonts w:eastAsia="Calibri"/>
          <w:sz w:val="28"/>
          <w:szCs w:val="28"/>
          <w:lang w:eastAsia="en-US"/>
        </w:rPr>
        <w:t>. С</w:t>
      </w:r>
      <w:r w:rsidR="00865F54" w:rsidRPr="00865F54">
        <w:rPr>
          <w:rFonts w:eastAsia="Calibri"/>
          <w:sz w:val="28"/>
          <w:szCs w:val="28"/>
          <w:lang w:eastAsia="en-US"/>
        </w:rPr>
        <w:t>овременные мультиплексоры</w:t>
      </w:r>
      <w:r w:rsidR="00865F54">
        <w:rPr>
          <w:rFonts w:eastAsia="Calibri"/>
          <w:sz w:val="28"/>
          <w:szCs w:val="28"/>
          <w:lang w:eastAsia="en-US"/>
        </w:rPr>
        <w:t>. А</w:t>
      </w:r>
      <w:r w:rsidR="00865F54" w:rsidRPr="00865F54">
        <w:rPr>
          <w:rFonts w:eastAsia="Calibri"/>
          <w:sz w:val="28"/>
          <w:szCs w:val="28"/>
          <w:lang w:eastAsia="en-US"/>
        </w:rPr>
        <w:t>налоговые видеокамеры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IP-видеокамеры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</w:p>
    <w:p w14:paraId="3EC01057" w14:textId="77777777" w:rsid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4DDC36AD" w14:textId="3BCE5F1C" w:rsidR="00AA44AB" w:rsidRP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A44AB">
        <w:rPr>
          <w:rFonts w:eastAsia="Calibri"/>
          <w:b/>
          <w:bCs/>
          <w:sz w:val="28"/>
          <w:szCs w:val="28"/>
          <w:lang w:eastAsia="en-US"/>
        </w:rPr>
        <w:t>Тема 4. Пожарная сигнализация в системе интегрированной защиты информации</w:t>
      </w:r>
    </w:p>
    <w:p w14:paraId="28550D3B" w14:textId="77777777" w:rsid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0C43DCFC" w14:textId="4DAF5BE1" w:rsidR="002343FE" w:rsidRPr="002343FE" w:rsidRDefault="002343FE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Пожар как угроза безопасности объекта информатизации. </w:t>
      </w:r>
      <w:r w:rsidR="007C0FC1">
        <w:rPr>
          <w:rFonts w:eastAsia="Calibri"/>
          <w:sz w:val="28"/>
          <w:szCs w:val="28"/>
          <w:lang w:eastAsia="en-US"/>
        </w:rPr>
        <w:t>Законодательство и нормативные правовые акты в области пожарной безопасности. Ц</w:t>
      </w:r>
      <w:r w:rsidR="007C0FC1" w:rsidRPr="007C0FC1">
        <w:rPr>
          <w:rFonts w:eastAsia="Calibri"/>
          <w:sz w:val="28"/>
          <w:szCs w:val="28"/>
          <w:lang w:eastAsia="en-US"/>
        </w:rPr>
        <w:t>ель создания системы обеспечения пожарной (противопожарной) безопасности объекта защиты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</w:t>
      </w:r>
      <w:r w:rsidR="007C0FC1">
        <w:rPr>
          <w:rFonts w:eastAsia="Calibri"/>
          <w:sz w:val="28"/>
          <w:szCs w:val="28"/>
          <w:lang w:eastAsia="en-US"/>
        </w:rPr>
        <w:t>Ф</w:t>
      </w:r>
      <w:r w:rsidR="007C0FC1" w:rsidRPr="007C0FC1">
        <w:rPr>
          <w:rFonts w:eastAsia="Calibri"/>
          <w:sz w:val="28"/>
          <w:szCs w:val="28"/>
          <w:lang w:eastAsia="en-US"/>
        </w:rPr>
        <w:t>ункции системы обеспечения пожарной безопасности</w:t>
      </w:r>
      <w:r w:rsidR="007C0FC1">
        <w:rPr>
          <w:rFonts w:eastAsia="Calibri"/>
          <w:sz w:val="28"/>
          <w:szCs w:val="28"/>
          <w:lang w:eastAsia="en-US"/>
        </w:rPr>
        <w:t xml:space="preserve">. Требования противопожарной безопасности. </w:t>
      </w:r>
      <w:r w:rsidRPr="002343FE">
        <w:rPr>
          <w:rFonts w:eastAsia="Calibri"/>
          <w:sz w:val="28"/>
          <w:szCs w:val="28"/>
          <w:lang w:eastAsia="en-US"/>
        </w:rPr>
        <w:t xml:space="preserve">Функции и структура системы пожарной сигнализации. </w:t>
      </w:r>
      <w:r w:rsidR="007C0FC1">
        <w:rPr>
          <w:rFonts w:eastAsia="Calibri"/>
          <w:sz w:val="28"/>
          <w:szCs w:val="28"/>
          <w:lang w:eastAsia="en-US"/>
        </w:rPr>
        <w:t>П</w:t>
      </w:r>
      <w:r w:rsidR="007C0FC1" w:rsidRPr="007C0FC1">
        <w:rPr>
          <w:rFonts w:eastAsia="Calibri"/>
          <w:sz w:val="28"/>
          <w:szCs w:val="28"/>
          <w:lang w:eastAsia="en-US"/>
        </w:rPr>
        <w:t>ринцип</w:t>
      </w:r>
      <w:r w:rsidR="007C0FC1">
        <w:rPr>
          <w:rFonts w:eastAsia="Calibri"/>
          <w:sz w:val="28"/>
          <w:szCs w:val="28"/>
          <w:lang w:eastAsia="en-US"/>
        </w:rPr>
        <w:t>ы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работы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Пожарная сигнализация, адресные и неадресные системы. </w:t>
      </w:r>
      <w:r w:rsidR="007C0FC1">
        <w:rPr>
          <w:rFonts w:eastAsia="Calibri"/>
          <w:sz w:val="28"/>
          <w:szCs w:val="28"/>
          <w:lang w:eastAsia="en-US"/>
        </w:rPr>
        <w:t>П</w:t>
      </w:r>
      <w:r w:rsidR="007C0FC1" w:rsidRPr="007C0FC1">
        <w:rPr>
          <w:rFonts w:eastAsia="Calibri"/>
          <w:sz w:val="28"/>
          <w:szCs w:val="28"/>
          <w:lang w:eastAsia="en-US"/>
        </w:rPr>
        <w:t>ринцип работы системы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Классификация пожарных извещателей и оповещателей. </w:t>
      </w:r>
      <w:r w:rsidR="007C0FC1">
        <w:rPr>
          <w:rFonts w:eastAsia="Calibri"/>
          <w:sz w:val="28"/>
          <w:szCs w:val="28"/>
          <w:lang w:eastAsia="en-US"/>
        </w:rPr>
        <w:t>Состав и основные элементы пожарной сигнализации. В</w:t>
      </w:r>
      <w:r w:rsidR="007C0FC1" w:rsidRPr="007C0FC1">
        <w:rPr>
          <w:rFonts w:eastAsia="Calibri"/>
          <w:sz w:val="28"/>
          <w:szCs w:val="28"/>
          <w:lang w:eastAsia="en-US"/>
        </w:rPr>
        <w:t>иды систем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>. И</w:t>
      </w:r>
      <w:r w:rsidR="007C0FC1" w:rsidRPr="007C0FC1">
        <w:rPr>
          <w:rFonts w:eastAsia="Calibri"/>
          <w:sz w:val="28"/>
          <w:szCs w:val="28"/>
          <w:lang w:eastAsia="en-US"/>
        </w:rPr>
        <w:t>нтегрированная система пожарной охранной сигнализации</w:t>
      </w:r>
      <w:r w:rsidR="007C0FC1">
        <w:rPr>
          <w:rFonts w:eastAsia="Calibri"/>
          <w:sz w:val="28"/>
          <w:szCs w:val="28"/>
          <w:lang w:eastAsia="en-US"/>
        </w:rPr>
        <w:t>. О</w:t>
      </w:r>
      <w:r w:rsidR="007C0FC1" w:rsidRPr="007C0FC1">
        <w:rPr>
          <w:rFonts w:eastAsia="Calibri"/>
          <w:sz w:val="28"/>
          <w:szCs w:val="28"/>
          <w:lang w:eastAsia="en-US"/>
        </w:rPr>
        <w:t>тлич</w:t>
      </w:r>
      <w:r w:rsidR="007C0FC1">
        <w:rPr>
          <w:rFonts w:eastAsia="Calibri"/>
          <w:sz w:val="28"/>
          <w:szCs w:val="28"/>
          <w:lang w:eastAsia="en-US"/>
        </w:rPr>
        <w:t xml:space="preserve">ие </w:t>
      </w:r>
      <w:r w:rsidR="007C0FC1" w:rsidRPr="007C0FC1">
        <w:rPr>
          <w:rFonts w:eastAsia="Calibri"/>
          <w:sz w:val="28"/>
          <w:szCs w:val="28"/>
          <w:lang w:eastAsia="en-US"/>
        </w:rPr>
        <w:t>пожарн</w:t>
      </w:r>
      <w:r w:rsidR="007C0FC1">
        <w:rPr>
          <w:rFonts w:eastAsia="Calibri"/>
          <w:sz w:val="28"/>
          <w:szCs w:val="28"/>
          <w:lang w:eastAsia="en-US"/>
        </w:rPr>
        <w:t>ой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сигнализаци</w:t>
      </w:r>
      <w:r w:rsidR="007C0FC1">
        <w:rPr>
          <w:rFonts w:eastAsia="Calibri"/>
          <w:sz w:val="28"/>
          <w:szCs w:val="28"/>
          <w:lang w:eastAsia="en-US"/>
        </w:rPr>
        <w:t>и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от охранно-пожарной сигнализации</w:t>
      </w:r>
      <w:r w:rsidR="007C0FC1">
        <w:rPr>
          <w:rFonts w:eastAsia="Calibri"/>
          <w:sz w:val="28"/>
          <w:szCs w:val="28"/>
          <w:lang w:eastAsia="en-US"/>
        </w:rPr>
        <w:t>. Н</w:t>
      </w:r>
      <w:r w:rsidRPr="002343FE">
        <w:rPr>
          <w:rFonts w:eastAsia="Calibri"/>
          <w:sz w:val="28"/>
          <w:szCs w:val="28"/>
          <w:lang w:eastAsia="en-US"/>
        </w:rPr>
        <w:t>азначение</w:t>
      </w:r>
      <w:r w:rsidR="00066C90">
        <w:rPr>
          <w:rFonts w:eastAsia="Calibri"/>
          <w:sz w:val="28"/>
          <w:szCs w:val="28"/>
          <w:lang w:eastAsia="en-US"/>
        </w:rPr>
        <w:t xml:space="preserve">, </w:t>
      </w:r>
      <w:r w:rsidRPr="002343FE">
        <w:rPr>
          <w:rFonts w:eastAsia="Calibri"/>
          <w:sz w:val="28"/>
          <w:szCs w:val="28"/>
          <w:lang w:eastAsia="en-US"/>
        </w:rPr>
        <w:t xml:space="preserve">особенности функционирования, отличительные черты, структурная схема </w:t>
      </w:r>
      <w:r w:rsidR="00066C90">
        <w:rPr>
          <w:rFonts w:eastAsia="Calibri"/>
          <w:sz w:val="28"/>
          <w:szCs w:val="28"/>
          <w:lang w:eastAsia="en-US"/>
        </w:rPr>
        <w:t>пожарного</w:t>
      </w:r>
      <w:r w:rsidRPr="002343FE">
        <w:rPr>
          <w:rFonts w:eastAsia="Calibri"/>
          <w:sz w:val="28"/>
          <w:szCs w:val="28"/>
          <w:lang w:eastAsia="en-US"/>
        </w:rPr>
        <w:t xml:space="preserve"> оборудовани</w:t>
      </w:r>
      <w:r w:rsidR="00066C90">
        <w:rPr>
          <w:rFonts w:eastAsia="Calibri"/>
          <w:sz w:val="28"/>
          <w:szCs w:val="28"/>
          <w:lang w:eastAsia="en-US"/>
        </w:rPr>
        <w:t>я</w:t>
      </w:r>
      <w:r w:rsidRPr="002343FE">
        <w:rPr>
          <w:rFonts w:eastAsia="Calibri"/>
          <w:sz w:val="28"/>
          <w:szCs w:val="28"/>
          <w:lang w:eastAsia="en-US"/>
        </w:rPr>
        <w:t>. Система оповещения и управления эвакуацией людей при пожаре на объекте информатизации. Огнезащита</w:t>
      </w:r>
      <w:r w:rsidR="002856B8">
        <w:rPr>
          <w:rFonts w:eastAsia="Calibri"/>
          <w:sz w:val="28"/>
          <w:szCs w:val="28"/>
          <w:lang w:eastAsia="en-US"/>
        </w:rPr>
        <w:t xml:space="preserve"> защищаемого объекта</w:t>
      </w:r>
      <w:r w:rsidRPr="002343FE">
        <w:rPr>
          <w:rFonts w:eastAsia="Calibri"/>
          <w:sz w:val="28"/>
          <w:szCs w:val="28"/>
          <w:lang w:eastAsia="en-US"/>
        </w:rPr>
        <w:t xml:space="preserve">. Интегрированные системы </w:t>
      </w:r>
      <w:r w:rsidR="00066C90">
        <w:rPr>
          <w:rFonts w:eastAsia="Calibri"/>
          <w:sz w:val="28"/>
          <w:szCs w:val="28"/>
          <w:lang w:eastAsia="en-US"/>
        </w:rPr>
        <w:t xml:space="preserve">противопожарной </w:t>
      </w:r>
      <w:r w:rsidRPr="002343FE">
        <w:rPr>
          <w:rFonts w:eastAsia="Calibri"/>
          <w:sz w:val="28"/>
          <w:szCs w:val="28"/>
          <w:lang w:eastAsia="en-US"/>
        </w:rPr>
        <w:t>безопасности объекта.</w:t>
      </w:r>
    </w:p>
    <w:p w14:paraId="1BF3E5BE" w14:textId="77777777" w:rsidR="00D03D90" w:rsidRDefault="00D03D90" w:rsidP="002343FE">
      <w:pPr>
        <w:widowControl/>
        <w:autoSpaceDE/>
        <w:autoSpaceDN/>
        <w:adjustRightInd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7A641BB7" w14:textId="2350E47B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5. </w:t>
      </w:r>
      <w:r w:rsidR="00D03D90">
        <w:rPr>
          <w:rFonts w:eastAsia="Calibri"/>
          <w:b/>
          <w:sz w:val="28"/>
          <w:szCs w:val="28"/>
          <w:lang w:eastAsia="en-US"/>
        </w:rPr>
        <w:t>Техническ</w:t>
      </w:r>
      <w:r w:rsidR="00600019">
        <w:rPr>
          <w:rFonts w:eastAsia="Calibri"/>
          <w:b/>
          <w:sz w:val="28"/>
          <w:szCs w:val="28"/>
          <w:lang w:eastAsia="en-US"/>
        </w:rPr>
        <w:t>ая</w:t>
      </w:r>
      <w:r w:rsidR="008E013E">
        <w:rPr>
          <w:rFonts w:eastAsia="Calibri"/>
          <w:b/>
          <w:sz w:val="28"/>
          <w:szCs w:val="28"/>
          <w:lang w:eastAsia="en-US"/>
        </w:rPr>
        <w:t xml:space="preserve"> </w:t>
      </w:r>
      <w:r w:rsidR="00D03D90">
        <w:rPr>
          <w:rFonts w:eastAsia="Calibri"/>
          <w:b/>
          <w:sz w:val="28"/>
          <w:szCs w:val="28"/>
          <w:lang w:eastAsia="en-US"/>
        </w:rPr>
        <w:t xml:space="preserve">защита информации от </w:t>
      </w:r>
      <w:r w:rsidRPr="002343FE">
        <w:rPr>
          <w:rFonts w:eastAsia="Calibri"/>
          <w:b/>
          <w:sz w:val="28"/>
          <w:szCs w:val="28"/>
          <w:lang w:eastAsia="en-US"/>
        </w:rPr>
        <w:t xml:space="preserve">утечки </w:t>
      </w:r>
      <w:r w:rsidR="00D03D90">
        <w:rPr>
          <w:rFonts w:eastAsia="Calibri"/>
          <w:b/>
          <w:sz w:val="28"/>
          <w:szCs w:val="28"/>
          <w:lang w:eastAsia="en-US"/>
        </w:rPr>
        <w:t>по техническим каналам</w:t>
      </w:r>
      <w:r w:rsidR="00600019">
        <w:rPr>
          <w:rFonts w:eastAsia="Calibri"/>
          <w:b/>
          <w:sz w:val="28"/>
          <w:szCs w:val="28"/>
          <w:lang w:eastAsia="en-US"/>
        </w:rPr>
        <w:t xml:space="preserve"> и уязвимостей программно-аппаратных средств</w:t>
      </w:r>
    </w:p>
    <w:p w14:paraId="6D883E61" w14:textId="11BE1A99" w:rsidR="002343FE" w:rsidRPr="002343FE" w:rsidRDefault="008E013E" w:rsidP="0029776A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</w:t>
      </w:r>
      <w:r w:rsidRPr="008E013E">
        <w:rPr>
          <w:rFonts w:eastAsia="Calibri"/>
          <w:bCs/>
          <w:sz w:val="28"/>
          <w:szCs w:val="28"/>
          <w:lang w:eastAsia="en-US"/>
        </w:rPr>
        <w:t>сновны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8E013E">
        <w:rPr>
          <w:rFonts w:eastAsia="Calibri"/>
          <w:bCs/>
          <w:sz w:val="28"/>
          <w:szCs w:val="28"/>
          <w:lang w:eastAsia="en-US"/>
        </w:rPr>
        <w:t xml:space="preserve"> объект</w:t>
      </w:r>
      <w:r>
        <w:rPr>
          <w:rFonts w:eastAsia="Calibri"/>
          <w:bCs/>
          <w:sz w:val="28"/>
          <w:szCs w:val="28"/>
          <w:lang w:eastAsia="en-US"/>
        </w:rPr>
        <w:t>ы</w:t>
      </w:r>
      <w:r w:rsidRPr="008E013E">
        <w:rPr>
          <w:rFonts w:eastAsia="Calibri"/>
          <w:bCs/>
          <w:sz w:val="28"/>
          <w:szCs w:val="28"/>
          <w:lang w:eastAsia="en-US"/>
        </w:rPr>
        <w:t xml:space="preserve"> </w:t>
      </w:r>
      <w:r w:rsidR="008E24D3"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Pr="008E013E">
        <w:rPr>
          <w:rFonts w:eastAsia="Calibri"/>
          <w:bCs/>
          <w:sz w:val="28"/>
          <w:szCs w:val="28"/>
          <w:lang w:eastAsia="en-US"/>
        </w:rPr>
        <w:t>защиты информации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8E24D3">
        <w:rPr>
          <w:rFonts w:eastAsia="Calibri"/>
          <w:bCs/>
          <w:sz w:val="28"/>
          <w:szCs w:val="28"/>
          <w:lang w:eastAsia="en-US"/>
        </w:rPr>
        <w:t>Средства технической защиты информации.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редства вычислительной техники, сети и системы</w:t>
      </w:r>
      <w:r w:rsidR="008E24D3">
        <w:rPr>
          <w:rFonts w:eastAsia="Calibri"/>
          <w:bCs/>
          <w:sz w:val="28"/>
          <w:szCs w:val="28"/>
          <w:lang w:eastAsia="en-US"/>
        </w:rPr>
        <w:t>. П</w:t>
      </w:r>
      <w:r w:rsidR="008E24D3" w:rsidRPr="008E24D3">
        <w:rPr>
          <w:rFonts w:eastAsia="Calibri"/>
          <w:bCs/>
          <w:sz w:val="28"/>
          <w:szCs w:val="28"/>
          <w:lang w:eastAsia="en-US"/>
        </w:rPr>
        <w:t>рограммные средства</w:t>
      </w:r>
      <w:r w:rsidR="008E24D3">
        <w:rPr>
          <w:rFonts w:eastAsia="Calibri"/>
          <w:bCs/>
          <w:sz w:val="28"/>
          <w:szCs w:val="28"/>
          <w:lang w:eastAsia="en-US"/>
        </w:rPr>
        <w:t xml:space="preserve">: 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операционные системы, системы управления базами данных, прикладное программное обеспечение</w:t>
      </w:r>
      <w:r w:rsidR="008E24D3">
        <w:rPr>
          <w:rFonts w:eastAsia="Calibri"/>
          <w:bCs/>
          <w:sz w:val="28"/>
          <w:szCs w:val="28"/>
          <w:lang w:eastAsia="en-US"/>
        </w:rPr>
        <w:t>. А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втоматизированные системы управления</w:t>
      </w:r>
      <w:r w:rsidR="008E24D3">
        <w:rPr>
          <w:rFonts w:eastAsia="Calibri"/>
          <w:bCs/>
          <w:sz w:val="28"/>
          <w:szCs w:val="28"/>
          <w:lang w:eastAsia="en-US"/>
        </w:rPr>
        <w:t>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истемы связи и передачи данных</w:t>
      </w:r>
      <w:r w:rsidR="008E24D3">
        <w:rPr>
          <w:rFonts w:eastAsia="Calibri"/>
          <w:bCs/>
          <w:sz w:val="28"/>
          <w:szCs w:val="28"/>
          <w:lang w:eastAsia="en-US"/>
        </w:rPr>
        <w:t>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истемы и средства, непосредственно обрабатывающие конфиденциальную информацию</w:t>
      </w:r>
      <w:r w:rsidR="008E24D3">
        <w:rPr>
          <w:rFonts w:eastAsia="Calibri"/>
          <w:bCs/>
          <w:sz w:val="28"/>
          <w:szCs w:val="28"/>
          <w:lang w:eastAsia="en-US"/>
        </w:rPr>
        <w:t>. Т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ехнические средства и системы, не входящие в состав ТСПИ</w:t>
      </w:r>
      <w:r w:rsidR="008E24D3">
        <w:rPr>
          <w:rFonts w:eastAsia="Calibri"/>
          <w:bCs/>
          <w:sz w:val="28"/>
          <w:szCs w:val="28"/>
          <w:lang w:eastAsia="en-US"/>
        </w:rPr>
        <w:t>. В</w:t>
      </w:r>
      <w:r w:rsidR="008E24D3" w:rsidRPr="008E24D3">
        <w:rPr>
          <w:rFonts w:eastAsia="Calibri"/>
          <w:bCs/>
          <w:sz w:val="28"/>
          <w:szCs w:val="28"/>
          <w:lang w:eastAsia="en-US"/>
        </w:rPr>
        <w:t xml:space="preserve">спомогательные </w:t>
      </w:r>
      <w:r w:rsidR="008E24D3" w:rsidRPr="0029776A">
        <w:rPr>
          <w:rFonts w:eastAsia="Calibri"/>
          <w:bCs/>
          <w:sz w:val="28"/>
          <w:szCs w:val="28"/>
          <w:lang w:eastAsia="en-US"/>
        </w:rPr>
        <w:t>технические средствам и системы (ВТСС).</w:t>
      </w:r>
      <w:r w:rsidR="0029776A">
        <w:rPr>
          <w:rFonts w:eastAsia="Calibri"/>
          <w:bCs/>
          <w:sz w:val="28"/>
          <w:szCs w:val="28"/>
          <w:lang w:eastAsia="en-US"/>
        </w:rPr>
        <w:t xml:space="preserve"> </w:t>
      </w:r>
      <w:r w:rsidR="0029776A" w:rsidRPr="0029776A">
        <w:rPr>
          <w:rFonts w:eastAsia="Calibri"/>
          <w:bCs/>
          <w:sz w:val="28"/>
          <w:szCs w:val="28"/>
          <w:lang w:eastAsia="en-US"/>
        </w:rPr>
        <w:t>Основные </w:t>
      </w:r>
      <w:r w:rsidR="0029776A">
        <w:rPr>
          <w:rFonts w:eastAsia="Calibri"/>
          <w:bCs/>
          <w:sz w:val="28"/>
          <w:szCs w:val="28"/>
          <w:lang w:eastAsia="en-US"/>
        </w:rPr>
        <w:t>средства технической защиты информации от утечки по техническим каналам.  Техническая защита конфиденциальной информации от утечки по техническим каналам.  С</w:t>
      </w:r>
      <w:r w:rsidR="0029776A" w:rsidRPr="0029776A">
        <w:rPr>
          <w:rFonts w:eastAsia="Calibri"/>
          <w:bCs/>
          <w:sz w:val="28"/>
          <w:szCs w:val="28"/>
          <w:lang w:eastAsia="en-US"/>
        </w:rPr>
        <w:t xml:space="preserve">редства образования </w:t>
      </w:r>
      <w:r w:rsidR="0029776A">
        <w:rPr>
          <w:rFonts w:eastAsia="Calibri"/>
          <w:bCs/>
          <w:sz w:val="28"/>
          <w:szCs w:val="28"/>
          <w:lang w:eastAsia="en-US"/>
        </w:rPr>
        <w:t xml:space="preserve">и защиты </w:t>
      </w:r>
      <w:r w:rsidR="0029776A" w:rsidRPr="0029776A">
        <w:rPr>
          <w:rFonts w:eastAsia="Calibri"/>
          <w:bCs/>
          <w:sz w:val="28"/>
          <w:szCs w:val="28"/>
          <w:lang w:eastAsia="en-US"/>
        </w:rPr>
        <w:t>технических каналов утечки информации</w:t>
      </w:r>
      <w:r w:rsidR="0029776A">
        <w:rPr>
          <w:rFonts w:eastAsia="Calibri"/>
          <w:bCs/>
          <w:sz w:val="28"/>
          <w:szCs w:val="28"/>
          <w:lang w:eastAsia="en-US"/>
        </w:rPr>
        <w:t xml:space="preserve">. </w:t>
      </w:r>
      <w:r w:rsidR="00F37420">
        <w:rPr>
          <w:rFonts w:eastAsia="Calibri"/>
          <w:bCs/>
          <w:sz w:val="28"/>
          <w:szCs w:val="28"/>
          <w:lang w:eastAsia="en-US"/>
        </w:rPr>
        <w:t xml:space="preserve">Техническая защита акустических каналов информации. </w:t>
      </w:r>
      <w:r w:rsidR="00E4023F">
        <w:rPr>
          <w:rFonts w:eastAsia="Calibri"/>
          <w:bCs/>
          <w:sz w:val="28"/>
          <w:szCs w:val="28"/>
          <w:lang w:eastAsia="en-US"/>
        </w:rPr>
        <w:t xml:space="preserve">Акустические и вибрационные датчики. </w:t>
      </w:r>
      <w:r w:rsidR="00924DE4" w:rsidRPr="00924DE4">
        <w:rPr>
          <w:rFonts w:eastAsia="Calibri"/>
          <w:bCs/>
          <w:sz w:val="28"/>
          <w:szCs w:val="28"/>
          <w:lang w:eastAsia="en-US"/>
        </w:rPr>
        <w:t xml:space="preserve">Оценка защищенности речевой информации от утечки по акустическим и виброакустическим каналам с помощью программно-аппаратного комплекса «Шёпот». Средства перехвата аудиоинформации. Система оценки защищенности выделенных помещений по виброакустическому каналу «Шепот». Система виброакустической защиты «Шторм-7». </w:t>
      </w:r>
      <w:r w:rsidR="002343FE" w:rsidRPr="002343FE">
        <w:rPr>
          <w:rFonts w:eastAsia="Calibri"/>
          <w:bCs/>
          <w:sz w:val="28"/>
          <w:szCs w:val="28"/>
          <w:lang w:eastAsia="en-US"/>
        </w:rPr>
        <w:t xml:space="preserve">Акусто-оптические преобразователи. </w:t>
      </w:r>
    </w:p>
    <w:p w14:paraId="5E566049" w14:textId="0BE94664" w:rsidR="002343FE" w:rsidRPr="002343FE" w:rsidRDefault="002343FE" w:rsidP="00924DE4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Методы </w:t>
      </w:r>
      <w:r w:rsidR="00071903">
        <w:rPr>
          <w:rFonts w:eastAsia="Calibri"/>
          <w:sz w:val="28"/>
          <w:szCs w:val="28"/>
          <w:lang w:eastAsia="en-US"/>
        </w:rPr>
        <w:t xml:space="preserve">технической </w:t>
      </w:r>
      <w:r w:rsidRPr="002343FE">
        <w:rPr>
          <w:rFonts w:eastAsia="Calibri"/>
          <w:sz w:val="28"/>
          <w:szCs w:val="28"/>
          <w:lang w:eastAsia="en-US"/>
        </w:rPr>
        <w:t xml:space="preserve">защиты информации от утечки информации по техническим каналам. Активные и пассивные методы </w:t>
      </w:r>
      <w:r w:rsidR="00071903">
        <w:rPr>
          <w:rFonts w:eastAsia="Calibri"/>
          <w:sz w:val="28"/>
          <w:szCs w:val="28"/>
          <w:lang w:eastAsia="en-US"/>
        </w:rPr>
        <w:t xml:space="preserve">технической </w:t>
      </w:r>
      <w:r w:rsidRPr="002343FE">
        <w:rPr>
          <w:rFonts w:eastAsia="Calibri"/>
          <w:sz w:val="28"/>
          <w:szCs w:val="28"/>
          <w:lang w:eastAsia="en-US"/>
        </w:rPr>
        <w:t xml:space="preserve">защиты </w:t>
      </w:r>
      <w:r w:rsidRPr="002343FE">
        <w:rPr>
          <w:rFonts w:eastAsia="Calibri"/>
          <w:sz w:val="28"/>
          <w:szCs w:val="28"/>
          <w:lang w:eastAsia="en-US"/>
        </w:rPr>
        <w:lastRenderedPageBreak/>
        <w:t xml:space="preserve">информации. </w:t>
      </w:r>
      <w:r w:rsidR="00071903" w:rsidRPr="00071903">
        <w:rPr>
          <w:rFonts w:eastAsia="Calibri"/>
          <w:sz w:val="28"/>
          <w:szCs w:val="28"/>
          <w:lang w:eastAsia="en-US"/>
        </w:rPr>
        <w:t>Системы защиты от диктофонов</w:t>
      </w:r>
      <w:r w:rsidR="00071903">
        <w:rPr>
          <w:rFonts w:eastAsia="Calibri"/>
          <w:sz w:val="28"/>
          <w:szCs w:val="28"/>
          <w:lang w:eastAsia="en-US"/>
        </w:rPr>
        <w:t xml:space="preserve">. </w:t>
      </w:r>
      <w:r w:rsidR="00071903" w:rsidRPr="00071903">
        <w:rPr>
          <w:rFonts w:eastAsia="Calibri"/>
          <w:sz w:val="28"/>
          <w:szCs w:val="28"/>
          <w:lang w:eastAsia="en-US"/>
        </w:rPr>
        <w:t>Утечка информации и ее защита от вспомогательной аппаратуры и кабелей, проходящих через помещение.</w:t>
      </w:r>
      <w:r w:rsidR="00071903" w:rsidRPr="00071903">
        <w:t xml:space="preserve"> </w:t>
      </w:r>
      <w:r w:rsidR="00071903" w:rsidRPr="00071903">
        <w:rPr>
          <w:rFonts w:eastAsia="Calibri"/>
          <w:sz w:val="28"/>
          <w:szCs w:val="28"/>
          <w:lang w:eastAsia="en-US"/>
        </w:rPr>
        <w:t>Технические средства для поиска работающих радиозакладок. Поиск радиозакладок нелинейными радиолакаторами.</w:t>
      </w:r>
      <w:r w:rsidR="00071903">
        <w:rPr>
          <w:rFonts w:eastAsia="Calibri"/>
          <w:sz w:val="28"/>
          <w:szCs w:val="28"/>
          <w:lang w:eastAsia="en-US"/>
        </w:rPr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>Прибор для оценки и выявления каналов утечки речевой информации ПКУ-6М.</w:t>
      </w:r>
      <w:r w:rsidR="00A96CB5">
        <w:rPr>
          <w:rFonts w:eastAsia="Calibri"/>
          <w:sz w:val="28"/>
          <w:szCs w:val="28"/>
          <w:lang w:eastAsia="en-US"/>
        </w:rPr>
        <w:t xml:space="preserve"> </w:t>
      </w:r>
      <w:r w:rsidR="002856B8">
        <w:rPr>
          <w:rFonts w:eastAsia="Calibri"/>
          <w:sz w:val="28"/>
          <w:szCs w:val="28"/>
          <w:lang w:eastAsia="en-US"/>
        </w:rPr>
        <w:t xml:space="preserve">Использование поискового прибора </w:t>
      </w:r>
      <w:r w:rsidR="002856B8">
        <w:rPr>
          <w:rFonts w:eastAsia="Calibri"/>
          <w:sz w:val="28"/>
          <w:szCs w:val="28"/>
          <w:lang w:val="en-US" w:eastAsia="en-US"/>
        </w:rPr>
        <w:t>ST</w:t>
      </w:r>
      <w:r w:rsidR="002856B8" w:rsidRPr="002856B8">
        <w:rPr>
          <w:rFonts w:eastAsia="Calibri"/>
          <w:sz w:val="28"/>
          <w:szCs w:val="28"/>
          <w:lang w:eastAsia="en-US"/>
        </w:rPr>
        <w:t xml:space="preserve"> </w:t>
      </w:r>
      <w:r w:rsidR="002856B8">
        <w:rPr>
          <w:rFonts w:eastAsia="Calibri"/>
          <w:sz w:val="28"/>
          <w:szCs w:val="28"/>
          <w:lang w:eastAsia="en-US"/>
        </w:rPr>
        <w:t xml:space="preserve">500 «Пиранья» по обнаружению технических каналов утечки информации. </w:t>
      </w:r>
      <w:r w:rsidR="00A96CB5" w:rsidRPr="00A96CB5">
        <w:rPr>
          <w:rFonts w:eastAsia="Calibri"/>
          <w:sz w:val="28"/>
          <w:szCs w:val="28"/>
          <w:lang w:eastAsia="en-US"/>
        </w:rPr>
        <w:t>Утечка информации по сотовым цепям связи и способы ее защиты. Включение блокирующих устройств между телефонной линией и телефонным аппаратом. Многофункциональные устройства индивидуальной защиты телефонных линий.</w:t>
      </w:r>
      <w:r w:rsidR="00A96CB5" w:rsidRPr="00A96CB5"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>Приборы ночного видения. Телевизионные системы наблюдения. Схема адаптера для приема телевизионных сигналов по силовой цепи с настройкой на фиксированную частоту.</w:t>
      </w:r>
      <w:r w:rsidR="00A96CB5" w:rsidRPr="00A96CB5"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 xml:space="preserve">Моделирование объектов защиты информации с использованием технических средств. Структурированные данные об источниках информации. Моделирование объектов </w:t>
      </w:r>
      <w:r w:rsidR="002856B8">
        <w:rPr>
          <w:rFonts w:eastAsia="Calibri"/>
          <w:sz w:val="28"/>
          <w:szCs w:val="28"/>
          <w:lang w:eastAsia="en-US"/>
        </w:rPr>
        <w:t xml:space="preserve">технической </w:t>
      </w:r>
      <w:r w:rsidR="00A96CB5" w:rsidRPr="00A96CB5">
        <w:rPr>
          <w:rFonts w:eastAsia="Calibri"/>
          <w:sz w:val="28"/>
          <w:szCs w:val="28"/>
          <w:lang w:eastAsia="en-US"/>
        </w:rPr>
        <w:t xml:space="preserve">защиты.    Принципы построения комплексных моделей </w:t>
      </w:r>
      <w:r w:rsidR="002856B8">
        <w:rPr>
          <w:rFonts w:eastAsia="Calibri"/>
          <w:sz w:val="28"/>
          <w:szCs w:val="28"/>
          <w:lang w:eastAsia="en-US"/>
        </w:rPr>
        <w:t xml:space="preserve">технической защиты информации. </w:t>
      </w:r>
    </w:p>
    <w:p w14:paraId="19DB607F" w14:textId="71664ACB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D03D90">
        <w:rPr>
          <w:rFonts w:eastAsia="Calibri"/>
          <w:b/>
          <w:sz w:val="28"/>
          <w:szCs w:val="28"/>
          <w:lang w:eastAsia="en-US"/>
        </w:rPr>
        <w:t>6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Лицензирование </w:t>
      </w:r>
      <w:r w:rsidR="00D03D90">
        <w:rPr>
          <w:rFonts w:eastAsia="Calibri"/>
          <w:b/>
          <w:sz w:val="28"/>
          <w:szCs w:val="28"/>
          <w:lang w:eastAsia="en-US"/>
        </w:rPr>
        <w:t xml:space="preserve">и </w:t>
      </w:r>
      <w:r w:rsidR="003F358C">
        <w:rPr>
          <w:rFonts w:eastAsia="Calibri"/>
          <w:b/>
          <w:sz w:val="28"/>
          <w:szCs w:val="28"/>
          <w:lang w:eastAsia="en-US"/>
        </w:rPr>
        <w:t>а</w:t>
      </w:r>
      <w:r w:rsidR="003F358C" w:rsidRPr="003F358C">
        <w:rPr>
          <w:rFonts w:eastAsia="Calibri"/>
          <w:b/>
          <w:sz w:val="28"/>
          <w:szCs w:val="28"/>
          <w:lang w:eastAsia="en-US"/>
        </w:rPr>
        <w:t xml:space="preserve">ккредитация деятельности в области технической защиты </w:t>
      </w:r>
      <w:r w:rsidRPr="002343FE">
        <w:rPr>
          <w:rFonts w:eastAsia="Calibri"/>
          <w:b/>
          <w:sz w:val="28"/>
          <w:szCs w:val="28"/>
          <w:lang w:eastAsia="en-US"/>
        </w:rPr>
        <w:t xml:space="preserve">информации </w:t>
      </w:r>
    </w:p>
    <w:p w14:paraId="4DA945DA" w14:textId="13A2600B" w:rsidR="002343FE" w:rsidRDefault="002343F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лицензирования. </w:t>
      </w:r>
      <w:r w:rsidR="001C2BB1" w:rsidRPr="001C2BB1">
        <w:rPr>
          <w:rFonts w:eastAsia="Calibri"/>
          <w:sz w:val="28"/>
          <w:szCs w:val="28"/>
          <w:lang w:eastAsia="en-US"/>
        </w:rPr>
        <w:t>Организационно-правовые основы лицензирования в области защиты информации</w:t>
      </w:r>
      <w:r w:rsidR="001C2BB1">
        <w:rPr>
          <w:rFonts w:eastAsia="Calibri"/>
          <w:sz w:val="28"/>
          <w:szCs w:val="28"/>
          <w:lang w:eastAsia="en-US"/>
        </w:rPr>
        <w:t xml:space="preserve">. </w:t>
      </w:r>
      <w:r w:rsidR="001C2BB1" w:rsidRPr="001C2BB1">
        <w:rPr>
          <w:rFonts w:eastAsia="Calibri"/>
          <w:sz w:val="28"/>
          <w:szCs w:val="28"/>
          <w:lang w:eastAsia="en-US"/>
        </w:rPr>
        <w:t>Лицензирующие органы</w:t>
      </w:r>
      <w:r w:rsidR="001C2BB1">
        <w:rPr>
          <w:rFonts w:eastAsia="Calibri"/>
          <w:sz w:val="28"/>
          <w:szCs w:val="28"/>
          <w:lang w:eastAsia="en-US"/>
        </w:rPr>
        <w:t>.</w:t>
      </w:r>
      <w:r w:rsidR="001C2BB1" w:rsidRPr="001C2BB1">
        <w:t xml:space="preserve"> </w:t>
      </w:r>
      <w:r w:rsidR="001C2BB1" w:rsidRPr="001C2BB1">
        <w:rPr>
          <w:rFonts w:eastAsia="Calibri"/>
          <w:sz w:val="28"/>
          <w:szCs w:val="28"/>
          <w:lang w:eastAsia="en-US"/>
        </w:rPr>
        <w:t>Лицензионные требования</w:t>
      </w:r>
      <w:r w:rsidR="001C2BB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Структура системы лицензирования в области технической защиты информации. Виды лицензируемой деятельности. Законодательство и нормативная документация в области лицензирования технической защиты информации. Алгоритм подачи заявления на лицензирование деятельности в области технической защиты информации.  </w:t>
      </w:r>
      <w:r w:rsidR="000C1117" w:rsidRPr="000C1117">
        <w:t xml:space="preserve"> </w:t>
      </w:r>
      <w:r w:rsidR="000C1117" w:rsidRPr="000C1117">
        <w:rPr>
          <w:sz w:val="28"/>
          <w:szCs w:val="28"/>
        </w:rPr>
        <w:t>Лицензионными требованиями, предъявляемыми к соискателю лицензии на осуществление лицензируемого вида деятельности</w:t>
      </w:r>
      <w:r w:rsidR="000C1117">
        <w:rPr>
          <w:sz w:val="28"/>
          <w:szCs w:val="28"/>
        </w:rPr>
        <w:t xml:space="preserve">. </w:t>
      </w:r>
      <w:r w:rsidR="000C1117" w:rsidRPr="000C1117">
        <w:rPr>
          <w:rFonts w:eastAsia="Calibri"/>
          <w:sz w:val="28"/>
          <w:szCs w:val="28"/>
          <w:lang w:eastAsia="en-US"/>
        </w:rPr>
        <w:t>Лицензирование деятельности в области технической защиты информации</w:t>
      </w:r>
      <w:r w:rsidR="000C1117">
        <w:rPr>
          <w:rFonts w:eastAsia="Calibri"/>
          <w:sz w:val="28"/>
          <w:szCs w:val="28"/>
          <w:lang w:eastAsia="en-US"/>
        </w:rPr>
        <w:t xml:space="preserve">. </w:t>
      </w:r>
      <w:r w:rsidR="000C1117" w:rsidRPr="000C1117">
        <w:rPr>
          <w:rFonts w:eastAsia="Calibri"/>
          <w:sz w:val="28"/>
          <w:szCs w:val="28"/>
          <w:lang w:eastAsia="en-US"/>
        </w:rPr>
        <w:t>Контроль за соблюдением лицензионных требований и условий</w:t>
      </w:r>
      <w:r w:rsidR="000C1117">
        <w:rPr>
          <w:rFonts w:eastAsia="Calibri"/>
          <w:sz w:val="28"/>
          <w:szCs w:val="28"/>
          <w:lang w:eastAsia="en-US"/>
        </w:rPr>
        <w:t>. П</w:t>
      </w:r>
      <w:r w:rsidR="000C1117" w:rsidRPr="000C1117">
        <w:rPr>
          <w:rFonts w:eastAsia="Calibri"/>
          <w:sz w:val="28"/>
          <w:szCs w:val="28"/>
          <w:lang w:eastAsia="en-US"/>
        </w:rPr>
        <w:t>оложение о лицензировании деятельности по технической защите конфиденциальной информации</w:t>
      </w:r>
      <w:r w:rsidR="000C1117">
        <w:rPr>
          <w:rFonts w:eastAsia="Calibri"/>
          <w:sz w:val="28"/>
          <w:szCs w:val="28"/>
          <w:lang w:eastAsia="en-US"/>
        </w:rPr>
        <w:t xml:space="preserve">. </w:t>
      </w:r>
      <w:r w:rsidR="00B212DC">
        <w:rPr>
          <w:rFonts w:eastAsia="Calibri"/>
          <w:sz w:val="28"/>
          <w:szCs w:val="28"/>
          <w:lang w:eastAsia="en-US"/>
        </w:rPr>
        <w:t>Л</w:t>
      </w:r>
      <w:r w:rsidR="00B212DC" w:rsidRPr="00B212DC">
        <w:rPr>
          <w:rFonts w:eastAsia="Calibri"/>
          <w:sz w:val="28"/>
          <w:szCs w:val="28"/>
          <w:lang w:eastAsia="en-US"/>
        </w:rPr>
        <w:t>ицензирование деятельности по международному информационному обмену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Виды лицензий ФСТЭК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Виды деятельности, для которых нужна лицензия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 xml:space="preserve">Требования </w:t>
      </w:r>
      <w:r w:rsidR="00B212DC">
        <w:rPr>
          <w:rFonts w:eastAsia="Calibri"/>
          <w:sz w:val="28"/>
          <w:szCs w:val="28"/>
          <w:lang w:eastAsia="en-US"/>
        </w:rPr>
        <w:t xml:space="preserve">ФСТЭК </w:t>
      </w:r>
      <w:r w:rsidR="00B212DC" w:rsidRPr="00B212DC">
        <w:rPr>
          <w:rFonts w:eastAsia="Calibri"/>
          <w:sz w:val="28"/>
          <w:szCs w:val="28"/>
          <w:lang w:eastAsia="en-US"/>
        </w:rPr>
        <w:t>к предприятию, необходимые для получения лицензии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Документы, необходимые для разрешения на работу с ТЗКИ и СЗКИ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>Аккредитация деятельности в области технической защиты информации. Требования к аккредитации. Алгоритм аккредитации. Реестр аккредитованных испытательных лабораторий.</w:t>
      </w:r>
    </w:p>
    <w:p w14:paraId="1D51FE05" w14:textId="77777777" w:rsidR="004C30AE" w:rsidRDefault="004C30A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026E3052" w14:textId="77777777" w:rsidR="004C30AE" w:rsidRPr="002343FE" w:rsidRDefault="004C30A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1E99BE0" w14:textId="56AEA8D1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lastRenderedPageBreak/>
        <w:t xml:space="preserve">Тема </w:t>
      </w:r>
      <w:r w:rsidR="003F358C">
        <w:rPr>
          <w:rFonts w:eastAsia="Calibri"/>
          <w:b/>
          <w:sz w:val="28"/>
          <w:szCs w:val="28"/>
          <w:lang w:eastAsia="en-US"/>
        </w:rPr>
        <w:t>7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Аттестация объекта оценки по требованиям безопасности </w:t>
      </w:r>
      <w:r w:rsidR="003F358C">
        <w:rPr>
          <w:rFonts w:eastAsia="Calibri"/>
          <w:b/>
          <w:sz w:val="28"/>
          <w:szCs w:val="28"/>
          <w:lang w:eastAsia="en-US"/>
        </w:rPr>
        <w:t>и с</w:t>
      </w:r>
      <w:r w:rsidR="003F358C" w:rsidRPr="002343FE">
        <w:rPr>
          <w:rFonts w:eastAsia="Calibri"/>
          <w:b/>
          <w:sz w:val="28"/>
          <w:szCs w:val="28"/>
          <w:lang w:eastAsia="en-US"/>
        </w:rPr>
        <w:t>ертификация средств защиты информации</w:t>
      </w:r>
    </w:p>
    <w:p w14:paraId="239FA198" w14:textId="6A487C4C" w:rsidR="002343FE" w:rsidRDefault="002343FE" w:rsidP="00304A3B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аттестации объекта по требованиям безопасности. Задачи и цель аттестации. Структура системы аттестации объекта по требованиям безопасности. Виды аттестации. Нормативно-методическая документация в области аттестации. Критерии </w:t>
      </w:r>
      <w:r w:rsidR="00B960E0">
        <w:rPr>
          <w:rFonts w:eastAsia="Calibri"/>
          <w:sz w:val="28"/>
          <w:szCs w:val="28"/>
          <w:lang w:eastAsia="en-US"/>
        </w:rPr>
        <w:t xml:space="preserve">в части аттестации средств защиты информации. </w:t>
      </w:r>
      <w:r w:rsidR="00C83B04" w:rsidRPr="00C83B04">
        <w:rPr>
          <w:rFonts w:eastAsia="Calibri"/>
          <w:sz w:val="28"/>
          <w:szCs w:val="28"/>
          <w:lang w:eastAsia="en-US"/>
        </w:rPr>
        <w:t>Аттестация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Организационная структура системы аттестации объектов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информатизации по требованиям безопасности информации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Алгоритм подачи заявления и прохождения аттестационных испытаний. Программа и методика аттестационных испытаний. </w:t>
      </w:r>
      <w:r w:rsidR="00C83B04" w:rsidRPr="00C83B04">
        <w:rPr>
          <w:rFonts w:eastAsia="Calibri"/>
          <w:sz w:val="28"/>
          <w:szCs w:val="28"/>
          <w:lang w:eastAsia="en-US"/>
        </w:rPr>
        <w:t>Заключение договоров на аттестацию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Порядок проведения аттестации и контроля</w:t>
      </w:r>
      <w:r w:rsidR="00C83B04">
        <w:rPr>
          <w:rFonts w:eastAsia="Calibri"/>
          <w:sz w:val="28"/>
          <w:szCs w:val="28"/>
          <w:lang w:eastAsia="en-US"/>
        </w:rPr>
        <w:t>.</w:t>
      </w:r>
      <w:r w:rsidR="00304A3B" w:rsidRPr="00304A3B"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Проведение аттестационных испытаний объектов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Заключение по результатам аттестационных испытаний. </w:t>
      </w:r>
      <w:r w:rsidR="00304A3B" w:rsidRPr="00304A3B">
        <w:rPr>
          <w:rFonts w:eastAsia="Calibri"/>
          <w:sz w:val="28"/>
          <w:szCs w:val="28"/>
          <w:lang w:eastAsia="en-US"/>
        </w:rPr>
        <w:t>Рассмотрение апелляций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Государственный контроль и надзор, инспекционный контроль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за соблюдением правил аттестации и эксплуатации аттестованных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объектов 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Требования к нормативным и методическим документам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по аттестации объектов 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cr/>
      </w:r>
      <w:r w:rsidR="00304A3B">
        <w:rPr>
          <w:rFonts w:eastAsia="Calibri"/>
          <w:sz w:val="28"/>
          <w:szCs w:val="28"/>
          <w:lang w:eastAsia="en-US"/>
        </w:rPr>
        <w:t xml:space="preserve">          </w:t>
      </w:r>
      <w:r w:rsidR="00304A3B" w:rsidRPr="00304A3B">
        <w:rPr>
          <w:rFonts w:eastAsia="Calibri"/>
          <w:sz w:val="28"/>
          <w:szCs w:val="28"/>
          <w:lang w:eastAsia="en-US"/>
        </w:rPr>
        <w:t>Общие положения о системе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автоматизированных систем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Система сертификации. Виды сертификации. Взаимодействие в рамках системы сертификации.  Функции органа по сертификации. Функции испытательных лабораторий. Функции заявителя. </w:t>
      </w:r>
      <w:r w:rsidR="00304A3B" w:rsidRPr="00304A3B">
        <w:rPr>
          <w:rFonts w:eastAsia="Calibri"/>
          <w:sz w:val="28"/>
          <w:szCs w:val="28"/>
          <w:lang w:eastAsia="en-US"/>
        </w:rPr>
        <w:t>Система сертификации ФСТЭК России.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Функции ФСТЭК России в области сертификации. Алгоритм сертификации средств защиты информации. </w:t>
      </w:r>
      <w:r w:rsidR="00304A3B" w:rsidRPr="00304A3B">
        <w:rPr>
          <w:rFonts w:eastAsia="Calibri"/>
          <w:sz w:val="28"/>
          <w:szCs w:val="28"/>
          <w:lang w:eastAsia="en-US"/>
        </w:rPr>
        <w:t>Схемы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Порядок проведения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автоматизированных систем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Подача заявки на сертификацию.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Принятие решения о проведении сертификации автоматизированных систем.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</w:r>
      <w:r w:rsidR="00304A3B" w:rsidRPr="00304A3B">
        <w:rPr>
          <w:rFonts w:eastAsia="Calibri"/>
          <w:sz w:val="28"/>
          <w:szCs w:val="28"/>
          <w:lang w:eastAsia="en-US"/>
        </w:rPr>
        <w:t>Проведение сертификационных испытаний автоматизированных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систем.</w:t>
      </w:r>
      <w:r w:rsidR="00304A3B" w:rsidRPr="00304A3B"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Оформление экспертного заключения по результатам сертификации средства защиты информации и проекта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Выдача (отказ в выдаче) сертификата соответствия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Внесение изменений в сертифицированное средство защиты информации.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Переоформление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Приостановление действия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Прекращение действия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</w:p>
    <w:p w14:paraId="036C199D" w14:textId="77777777" w:rsidR="00304A3B" w:rsidRPr="002343FE" w:rsidRDefault="00304A3B" w:rsidP="00304A3B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3E0709FA" w14:textId="554EC1CF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1D100D">
        <w:rPr>
          <w:rFonts w:eastAsia="Calibri"/>
          <w:b/>
          <w:sz w:val="28"/>
          <w:szCs w:val="28"/>
          <w:lang w:eastAsia="en-US"/>
        </w:rPr>
        <w:t>8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</w:t>
      </w:r>
      <w:r w:rsidR="001D100D">
        <w:rPr>
          <w:rFonts w:eastAsia="Calibri"/>
          <w:b/>
          <w:sz w:val="28"/>
          <w:szCs w:val="28"/>
          <w:lang w:eastAsia="en-US"/>
        </w:rPr>
        <w:t xml:space="preserve">Инструменты </w:t>
      </w:r>
      <w:r w:rsidR="001D426C">
        <w:rPr>
          <w:rFonts w:eastAsia="Calibri"/>
          <w:b/>
          <w:sz w:val="28"/>
          <w:szCs w:val="28"/>
          <w:lang w:eastAsia="en-US"/>
        </w:rPr>
        <w:t>защиты</w:t>
      </w:r>
      <w:r w:rsidRPr="002343FE">
        <w:rPr>
          <w:rFonts w:eastAsia="Calibri"/>
          <w:b/>
          <w:sz w:val="28"/>
          <w:szCs w:val="28"/>
          <w:lang w:eastAsia="en-US"/>
        </w:rPr>
        <w:t xml:space="preserve"> </w:t>
      </w:r>
      <w:r w:rsidR="001D100D">
        <w:rPr>
          <w:rFonts w:eastAsia="Calibri"/>
          <w:b/>
          <w:sz w:val="28"/>
          <w:szCs w:val="28"/>
          <w:lang w:eastAsia="en-US"/>
        </w:rPr>
        <w:t>в области утечек по техническим каналам и уязвимостей программно-аппаратных средств</w:t>
      </w:r>
    </w:p>
    <w:p w14:paraId="7DB3C952" w14:textId="02712D0A" w:rsidR="001D100D" w:rsidRPr="001D100D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</w:t>
      </w:r>
      <w:r w:rsidR="001D426C">
        <w:rPr>
          <w:rFonts w:eastAsia="Calibri"/>
          <w:sz w:val="28"/>
          <w:szCs w:val="28"/>
          <w:lang w:eastAsia="en-US"/>
        </w:rPr>
        <w:t>«</w:t>
      </w:r>
      <w:r w:rsidR="001D426C" w:rsidRPr="001D426C">
        <w:rPr>
          <w:rFonts w:eastAsia="Calibri"/>
          <w:sz w:val="28"/>
          <w:szCs w:val="28"/>
          <w:lang w:eastAsia="en-US"/>
        </w:rPr>
        <w:t>Инструменты защиты в области утечек по техническим каналам и уязвимостей программно-аппаратных средств</w:t>
      </w:r>
      <w:r w:rsidR="001D426C">
        <w:rPr>
          <w:rFonts w:eastAsia="Calibri"/>
          <w:sz w:val="28"/>
          <w:szCs w:val="28"/>
          <w:lang w:eastAsia="en-US"/>
        </w:rPr>
        <w:t xml:space="preserve">». </w:t>
      </w:r>
      <w:r w:rsidRPr="002343FE">
        <w:rPr>
          <w:rFonts w:eastAsia="Calibri"/>
          <w:sz w:val="28"/>
          <w:szCs w:val="28"/>
          <w:lang w:eastAsia="en-US"/>
        </w:rPr>
        <w:t>Функции ФСТЭК России в области экспортного контроля информации и технологий двойного назначение. Особенности экспортного контроля в разных странах.</w:t>
      </w:r>
      <w:r w:rsidR="00C83B04" w:rsidRPr="00C83B04"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Защита конфиденциальной информации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эксплуатации автономных ПЭВМ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 xml:space="preserve">Особенности защиты </w:t>
      </w:r>
      <w:r w:rsidR="00C83B04" w:rsidRPr="00C83B04">
        <w:rPr>
          <w:rFonts w:eastAsia="Calibri"/>
          <w:sz w:val="28"/>
          <w:szCs w:val="28"/>
          <w:lang w:eastAsia="en-US"/>
        </w:rPr>
        <w:lastRenderedPageBreak/>
        <w:t>информации при использовании съемных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накопителей информации большой емкости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Эксплуатация защищенных локальных вычислительных сетей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Проблемы эксплуатации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межсетевом взаимодействии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Эксплуатация защищенных локальных вычислительных сетей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Проблемы эксплуатации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межсетевом взаимодействии</w:t>
      </w:r>
      <w:r w:rsidR="00C83B04">
        <w:rPr>
          <w:rFonts w:eastAsia="Calibri"/>
          <w:sz w:val="28"/>
          <w:szCs w:val="28"/>
          <w:lang w:eastAsia="en-US"/>
        </w:rPr>
        <w:t>.</w:t>
      </w:r>
      <w:r w:rsidR="00C83B04" w:rsidRPr="00C83B04"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Условия подключения абонентов к Сети</w:t>
      </w:r>
      <w:r w:rsidR="00C83B04">
        <w:rPr>
          <w:rFonts w:eastAsia="Calibri"/>
          <w:sz w:val="28"/>
          <w:szCs w:val="28"/>
          <w:lang w:eastAsia="en-US"/>
        </w:rPr>
        <w:t xml:space="preserve">.  </w:t>
      </w:r>
      <w:r w:rsidR="00C83B04" w:rsidRPr="00C83B04">
        <w:rPr>
          <w:rFonts w:eastAsia="Calibri"/>
          <w:sz w:val="28"/>
          <w:szCs w:val="28"/>
          <w:lang w:eastAsia="en-US"/>
        </w:rPr>
        <w:t>Особенности защиты информации при эксплуатации системам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управления базами данных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cr/>
      </w:r>
      <w:r w:rsidR="001D426C">
        <w:rPr>
          <w:rFonts w:eastAsia="Calibri"/>
          <w:sz w:val="28"/>
          <w:szCs w:val="28"/>
          <w:lang w:eastAsia="en-US"/>
        </w:rPr>
        <w:t xml:space="preserve">Обзор </w:t>
      </w:r>
      <w:r w:rsidRPr="002343FE">
        <w:rPr>
          <w:rFonts w:eastAsia="Calibri"/>
          <w:sz w:val="28"/>
          <w:szCs w:val="28"/>
          <w:lang w:eastAsia="en-US"/>
        </w:rPr>
        <w:t>технических средств и решений по обеспечению целостности информации и обеспечению доступности</w:t>
      </w:r>
      <w:r w:rsidR="00D06EF6">
        <w:rPr>
          <w:rFonts w:eastAsia="Calibri"/>
          <w:sz w:val="28"/>
          <w:szCs w:val="28"/>
          <w:lang w:eastAsia="en-US"/>
        </w:rPr>
        <w:t>, такие как</w:t>
      </w:r>
      <w:r w:rsidRPr="002343FE">
        <w:rPr>
          <w:rFonts w:eastAsia="Calibri"/>
          <w:sz w:val="28"/>
          <w:szCs w:val="28"/>
          <w:lang w:eastAsia="en-US"/>
        </w:rPr>
        <w:t>: резервное копирование, сетевы</w:t>
      </w:r>
      <w:r w:rsidR="00D06EF6">
        <w:rPr>
          <w:rFonts w:eastAsia="Calibri"/>
          <w:sz w:val="28"/>
          <w:szCs w:val="28"/>
          <w:lang w:eastAsia="en-US"/>
        </w:rPr>
        <w:t>е</w:t>
      </w:r>
      <w:r w:rsidRPr="002343FE">
        <w:rPr>
          <w:rFonts w:eastAsia="Calibri"/>
          <w:sz w:val="28"/>
          <w:szCs w:val="28"/>
          <w:lang w:eastAsia="en-US"/>
        </w:rPr>
        <w:t xml:space="preserve"> экран</w:t>
      </w:r>
      <w:r w:rsidR="00D06EF6">
        <w:rPr>
          <w:rFonts w:eastAsia="Calibri"/>
          <w:sz w:val="28"/>
          <w:szCs w:val="28"/>
          <w:lang w:eastAsia="en-US"/>
        </w:rPr>
        <w:t>ы</w:t>
      </w:r>
      <w:r w:rsidRPr="002343FE">
        <w:rPr>
          <w:rFonts w:eastAsia="Calibri"/>
          <w:sz w:val="28"/>
          <w:szCs w:val="28"/>
          <w:lang w:eastAsia="en-US"/>
        </w:rPr>
        <w:t>, съемны</w:t>
      </w:r>
      <w:r w:rsidR="00D06EF6">
        <w:rPr>
          <w:rFonts w:eastAsia="Calibri"/>
          <w:sz w:val="28"/>
          <w:szCs w:val="28"/>
          <w:lang w:eastAsia="en-US"/>
        </w:rPr>
        <w:t>е</w:t>
      </w:r>
      <w:r w:rsidRPr="002343FE">
        <w:rPr>
          <w:rFonts w:eastAsia="Calibri"/>
          <w:sz w:val="28"/>
          <w:szCs w:val="28"/>
          <w:lang w:eastAsia="en-US"/>
        </w:rPr>
        <w:t xml:space="preserve"> носител</w:t>
      </w:r>
      <w:r w:rsidR="00D06EF6">
        <w:rPr>
          <w:rFonts w:eastAsia="Calibri"/>
          <w:sz w:val="28"/>
          <w:szCs w:val="28"/>
          <w:lang w:eastAsia="en-US"/>
        </w:rPr>
        <w:t>и</w:t>
      </w:r>
      <w:r w:rsidR="001D426C">
        <w:rPr>
          <w:rFonts w:eastAsia="Calibri"/>
          <w:sz w:val="28"/>
          <w:szCs w:val="28"/>
          <w:lang w:eastAsia="en-US"/>
        </w:rPr>
        <w:t xml:space="preserve">. </w:t>
      </w:r>
      <w:r w:rsidR="001D100D" w:rsidRPr="001D100D">
        <w:rPr>
          <w:rFonts w:eastAsia="Calibri"/>
          <w:bCs/>
          <w:sz w:val="28"/>
          <w:szCs w:val="28"/>
          <w:lang w:eastAsia="en-US"/>
        </w:rPr>
        <w:t xml:space="preserve">Моделирование объектов защиты информации с </w:t>
      </w:r>
      <w:r w:rsidR="001D100D" w:rsidRPr="00710D54">
        <w:rPr>
          <w:rFonts w:eastAsia="Calibri"/>
          <w:bCs/>
          <w:sz w:val="28"/>
          <w:szCs w:val="28"/>
          <w:lang w:eastAsia="en-US"/>
        </w:rPr>
        <w:t>использованием технических средств. Структурированные данные об источниках информации.</w:t>
      </w:r>
      <w:r w:rsidR="001D100D" w:rsidRPr="001D100D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6DDC0B0" w14:textId="0091B35D" w:rsidR="00080DEF" w:rsidRPr="00E56B8D" w:rsidRDefault="00080DEF" w:rsidP="00E56B8D">
      <w:pPr>
        <w:pStyle w:val="2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5.</w:t>
      </w:r>
      <w:r w:rsidR="007B6323"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2.</w:t>
      </w:r>
      <w:r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Учебно-тематический план</w:t>
      </w:r>
      <w:bookmarkEnd w:id="9"/>
    </w:p>
    <w:p w14:paraId="1DCBD467" w14:textId="4C5DA870" w:rsidR="00080DEF" w:rsidRPr="00080DEF" w:rsidRDefault="00080DEF" w:rsidP="00080DEF">
      <w:pPr>
        <w:widowControl/>
        <w:autoSpaceDE/>
        <w:autoSpaceDN/>
        <w:adjustRightInd/>
        <w:spacing w:line="259" w:lineRule="auto"/>
        <w:jc w:val="right"/>
        <w:rPr>
          <w:rFonts w:eastAsia="Calibri"/>
          <w:sz w:val="28"/>
          <w:szCs w:val="28"/>
          <w:lang w:eastAsia="en-US"/>
        </w:rPr>
      </w:pPr>
      <w:bookmarkStart w:id="11" w:name="_Hlk149132672"/>
      <w:r w:rsidRPr="00080DEF">
        <w:rPr>
          <w:rFonts w:eastAsia="Calibri"/>
          <w:sz w:val="28"/>
          <w:szCs w:val="28"/>
          <w:lang w:eastAsia="en-US"/>
        </w:rPr>
        <w:t xml:space="preserve">Таблица </w:t>
      </w:r>
      <w:bookmarkEnd w:id="11"/>
      <w:r w:rsidR="00E0422B">
        <w:rPr>
          <w:rFonts w:eastAsia="Calibri"/>
          <w:sz w:val="28"/>
          <w:szCs w:val="28"/>
          <w:lang w:eastAsia="en-US"/>
        </w:rPr>
        <w:t>3</w:t>
      </w:r>
    </w:p>
    <w:tbl>
      <w:tblPr>
        <w:tblpPr w:leftFromText="180" w:rightFromText="180" w:vertAnchor="text" w:horzAnchor="margin" w:tblpXSpec="center" w:tblpY="247"/>
        <w:tblW w:w="9634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992"/>
        <w:gridCol w:w="709"/>
        <w:gridCol w:w="992"/>
        <w:gridCol w:w="993"/>
        <w:gridCol w:w="1842"/>
      </w:tblGrid>
      <w:tr w:rsidR="00E0422B" w:rsidRPr="00710D54" w14:paraId="6251F415" w14:textId="77777777" w:rsidTr="00F85F59">
        <w:trPr>
          <w:trHeight w:val="41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614503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55B0F359" w14:textId="4FA149FF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A0A788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1E69BCA6" w14:textId="7DE90716" w:rsidR="00710D54" w:rsidRDefault="00E0422B" w:rsidP="00710D54">
            <w:pPr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Наименование</w:t>
            </w:r>
            <w:r w:rsid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 тем</w:t>
            </w:r>
          </w:p>
          <w:p w14:paraId="2347FBD4" w14:textId="4B87BB3E" w:rsidR="00E0422B" w:rsidRPr="00710D54" w:rsidRDefault="00710D54" w:rsidP="00710D54">
            <w:pPr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>
              <w:rPr>
                <w:rFonts w:eastAsia="SimSun"/>
                <w:b/>
                <w:sz w:val="22"/>
                <w:szCs w:val="22"/>
                <w:lang w:eastAsia="ar-SA"/>
              </w:rPr>
              <w:t>(</w:t>
            </w:r>
            <w:r w:rsidR="00E0422B" w:rsidRPr="00710D54">
              <w:rPr>
                <w:rFonts w:eastAsia="SimSun"/>
                <w:b/>
                <w:sz w:val="22"/>
                <w:szCs w:val="22"/>
                <w:lang w:eastAsia="ar-SA"/>
              </w:rPr>
              <w:t>разделов</w:t>
            </w:r>
            <w:r>
              <w:rPr>
                <w:rFonts w:eastAsia="SimSun"/>
                <w:b/>
                <w:sz w:val="22"/>
                <w:szCs w:val="22"/>
                <w:lang w:eastAsia="ar-SA"/>
              </w:rPr>
              <w:t xml:space="preserve">) </w:t>
            </w:r>
          </w:p>
          <w:p w14:paraId="007481F7" w14:textId="1B94AB64" w:rsidR="00E0422B" w:rsidRPr="00710D54" w:rsidRDefault="00E0422B" w:rsidP="00710D5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дисциплины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8213" w14:textId="29E9C04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Трудоемкость в часах</w:t>
            </w:r>
          </w:p>
        </w:tc>
      </w:tr>
      <w:tr w:rsidR="00E0422B" w:rsidRPr="00710D54" w14:paraId="5D658FA4" w14:textId="77777777" w:rsidTr="00710D54">
        <w:trPr>
          <w:trHeight w:val="55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A6E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D89F" w14:textId="77777777" w:rsidR="00E0422B" w:rsidRPr="00710D54" w:rsidRDefault="00E0422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E36B8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70DC370E" w14:textId="31A6187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Всего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026B9" w14:textId="0D433F2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Контактная работа* – 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DACE53" w14:textId="46888124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Самос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тоятельная  </w:t>
            </w:r>
          </w:p>
          <w:p w14:paraId="3E1A664B" w14:textId="502A3C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работа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D311FB" w14:textId="7F5E73CC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Формы текущего контроля успеваемости</w:t>
            </w:r>
          </w:p>
        </w:tc>
      </w:tr>
      <w:tr w:rsidR="00E0422B" w:rsidRPr="00710D54" w14:paraId="5ED07656" w14:textId="77777777" w:rsidTr="00710D54">
        <w:trPr>
          <w:trHeight w:val="1126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698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8FC71" w14:textId="77777777" w:rsidR="00E0422B" w:rsidRPr="00710D54" w:rsidRDefault="00E0422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994EE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48AD9" w14:textId="71C9EB8F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Общ</w:t>
            </w:r>
            <w:r w:rsidR="00710D54" w:rsidRPr="00710D54">
              <w:rPr>
                <w:rFonts w:eastAsia="SimSun"/>
                <w:b/>
                <w:sz w:val="22"/>
                <w:szCs w:val="22"/>
                <w:lang w:eastAsia="ar-SA"/>
              </w:rPr>
              <w:t>ая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35859" w14:textId="6A5EC342" w:rsidR="00E0422B" w:rsidRPr="00710D54" w:rsidRDefault="00E0422B" w:rsidP="00E0422B">
            <w:pPr>
              <w:snapToGrid w:val="0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Лек</w:t>
            </w:r>
            <w:r w:rsidR="00710D54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</w:p>
          <w:p w14:paraId="53FF70A3" w14:textId="56E14218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0F3D6" w14:textId="25CF0BF3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Семи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нары, практи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ческие занятия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1391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862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</w:tr>
      <w:tr w:rsidR="00E0422B" w:rsidRPr="00710D54" w14:paraId="45C15B4C" w14:textId="77777777" w:rsidTr="00710D54">
        <w:trPr>
          <w:trHeight w:val="19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58B3" w14:textId="10FBBE9D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1.</w:t>
            </w:r>
          </w:p>
          <w:p w14:paraId="210A7EA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AA9AC4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A42F0F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5221C8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5562F" w14:textId="77777777" w:rsidR="00AA44AB" w:rsidRPr="00710D54" w:rsidRDefault="00AA44A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MS Mincho"/>
                <w:bCs/>
                <w:sz w:val="22"/>
                <w:szCs w:val="22"/>
                <w:lang w:eastAsia="ja-JP"/>
              </w:rPr>
              <w:t xml:space="preserve">Тема 1. </w:t>
            </w:r>
          </w:p>
          <w:p w14:paraId="67D0B326" w14:textId="70E7EA53" w:rsidR="00E0422B" w:rsidRPr="00710D54" w:rsidRDefault="00AA44A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MS Mincho"/>
                <w:bCs/>
                <w:sz w:val="22"/>
                <w:szCs w:val="22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5B6E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5AF6D70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AA3B48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550A2F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188990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062627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968B51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91A5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3F7438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8A09A6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4FE5E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83417F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187AC4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CE9FCD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46E3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6453EAD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266592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B764B5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340D5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BF1765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9559B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B46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3B34D15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50AB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5C03DB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B0C5D5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4658D8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6F2388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8260" w14:textId="309E3F0B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  <w:p w14:paraId="64A26255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6264" w14:textId="018CA3FA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14E94DF6" w14:textId="27209C15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44A33F54" w14:textId="5DCD7341" w:rsidR="00E0422B" w:rsidRPr="00710D54" w:rsidRDefault="005F5F31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у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чебно-практическое задание</w:t>
            </w:r>
          </w:p>
        </w:tc>
      </w:tr>
      <w:tr w:rsidR="00E0422B" w:rsidRPr="00710D54" w14:paraId="082F8F27" w14:textId="77777777" w:rsidTr="00710D54">
        <w:trPr>
          <w:trHeight w:val="1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4E0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C2835" w14:textId="77777777" w:rsidR="00AA44AB" w:rsidRPr="00710D54" w:rsidRDefault="00AA44AB" w:rsidP="00AA44AB">
            <w:pPr>
              <w:widowControl/>
              <w:autoSpaceDE/>
              <w:autoSpaceDN/>
              <w:adjustRightInd/>
              <w:rPr>
                <w:bCs/>
                <w:spacing w:val="-2"/>
                <w:sz w:val="22"/>
                <w:szCs w:val="22"/>
                <w:lang w:eastAsia="en-US"/>
              </w:rPr>
            </w:pPr>
            <w:r w:rsidRPr="00710D54">
              <w:rPr>
                <w:bCs/>
                <w:spacing w:val="-2"/>
                <w:sz w:val="22"/>
                <w:szCs w:val="22"/>
                <w:lang w:eastAsia="en-US"/>
              </w:rPr>
              <w:t xml:space="preserve">Тема 2. </w:t>
            </w:r>
          </w:p>
          <w:p w14:paraId="11AD29E0" w14:textId="3E665C9F" w:rsidR="00E0422B" w:rsidRPr="00710D54" w:rsidRDefault="00AA44AB" w:rsidP="00AA44AB">
            <w:pPr>
              <w:widowControl/>
              <w:autoSpaceDE/>
              <w:autoSpaceDN/>
              <w:adjustRightInd/>
              <w:rPr>
                <w:bCs/>
                <w:spacing w:val="-2"/>
                <w:sz w:val="22"/>
                <w:szCs w:val="22"/>
                <w:lang w:eastAsia="en-US"/>
              </w:rPr>
            </w:pPr>
            <w:r w:rsidRPr="00710D54">
              <w:rPr>
                <w:bCs/>
                <w:spacing w:val="-2"/>
                <w:sz w:val="22"/>
                <w:szCs w:val="22"/>
                <w:lang w:eastAsia="en-US"/>
              </w:rPr>
              <w:t>Технические средства охраны и контроля доступа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C26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27C4681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4D9804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71B532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E50CDF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A405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3782371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98975F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97FF03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C2FDD4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9B2F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1D632EA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100B73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381CC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710C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599B2B6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0DCB16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D8EDC5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CA6DAB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822007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22AA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C460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4C5C5CDC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4112C580" w14:textId="0E63306D" w:rsidR="00E0422B" w:rsidRPr="00710D54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591644F7" w14:textId="77777777" w:rsidTr="00710D54">
        <w:trPr>
          <w:trHeight w:val="10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381D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776F6" w14:textId="77777777" w:rsidR="00071398" w:rsidRPr="00710D54" w:rsidRDefault="00071398" w:rsidP="00AA44A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3. </w:t>
            </w:r>
          </w:p>
          <w:p w14:paraId="6CE9EC0D" w14:textId="5BAC7D80" w:rsidR="00E0422B" w:rsidRPr="00710D54" w:rsidRDefault="00071398" w:rsidP="00AA44A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196B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6ED0158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FD7434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03C9CE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05B7CB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D5B6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6138DBF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D5C0A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F03C9F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F67159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32E8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250D86A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2F38DC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492243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3480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686F721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6798B2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FDBBE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C20116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5483AD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1D6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D43A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4AEB6DA4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55FCAA18" w14:textId="44DA0BBD" w:rsidR="00E0422B" w:rsidRPr="00710D54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4CB73580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0A7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59EBA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4. </w:t>
            </w:r>
          </w:p>
          <w:p w14:paraId="04FEFA36" w14:textId="4352BBA6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Пожарная сигнализация в системе интегрированной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196C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14</w:t>
            </w:r>
          </w:p>
          <w:p w14:paraId="3792FE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D30DDE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6BDBC0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7E38C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102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6</w:t>
            </w:r>
          </w:p>
          <w:p w14:paraId="0E9AB27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FBE24B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C93B9B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A4808D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7901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2</w:t>
            </w:r>
          </w:p>
          <w:p w14:paraId="33AEE15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706FE6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2597ED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FEE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4</w:t>
            </w:r>
          </w:p>
          <w:p w14:paraId="36D8C73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56076B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0B6C7C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F1B2F2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0EDC4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F6F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D569" w14:textId="77777777" w:rsidR="005F5F31" w:rsidRPr="005F5F31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51FC0777" w14:textId="78381B1C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415CFCD8" w14:textId="77777777" w:rsidTr="00710D54">
        <w:trPr>
          <w:trHeight w:val="10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C3E1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5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353AE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5. </w:t>
            </w:r>
          </w:p>
          <w:p w14:paraId="3E3733AD" w14:textId="2ECECB20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Техническая защита информации от утечки по техническим каналам и уязвимостей программно-аппаратных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519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4A3E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FFE6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E8A9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B81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A676" w14:textId="100ADED0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095E6BF7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CCD9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D4278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6. </w:t>
            </w:r>
          </w:p>
          <w:p w14:paraId="2E484C56" w14:textId="1B9D7E91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54C5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EA2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4ADF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21E8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6B6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10FD" w14:textId="4D189FCA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2F18ADE6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A31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7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0D280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7. </w:t>
            </w:r>
          </w:p>
          <w:p w14:paraId="445DAAAF" w14:textId="2957C016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9C2A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E758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F66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0E40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53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1313" w14:textId="381A9611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536E3A6B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41CE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E2DEC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8. </w:t>
            </w:r>
          </w:p>
          <w:p w14:paraId="4465CDA4" w14:textId="3C07B8ED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EF2D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7931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21FB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8555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3C8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1256" w14:textId="77DF85A0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18E99F6A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3F82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3F5D7" w14:textId="4BF88869" w:rsidR="00E0422B" w:rsidRPr="00710D54" w:rsidRDefault="00E0422B" w:rsidP="00E0422B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/>
                <w:sz w:val="22"/>
                <w:szCs w:val="22"/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B14B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9C7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B04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F2F3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7CC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8596" w14:textId="6562EF88" w:rsidR="00E0422B" w:rsidRPr="00710D54" w:rsidRDefault="00710D54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sz w:val="22"/>
                <w:szCs w:val="22"/>
                <w:lang w:eastAsia="ar-SA"/>
              </w:rPr>
              <w:t>Согласно учебному плану:</w:t>
            </w:r>
            <w:r w:rsidRPr="00710D54">
              <w:rPr>
                <w:bCs/>
                <w:sz w:val="24"/>
                <w:szCs w:val="24"/>
              </w:rPr>
              <w:t xml:space="preserve"> </w:t>
            </w: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Расчетно-аналитическая работа</w:t>
            </w:r>
          </w:p>
        </w:tc>
      </w:tr>
      <w:tr w:rsidR="00E0422B" w:rsidRPr="00710D54" w14:paraId="4C1BD81D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B40D5" w14:textId="7B1AF35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31089" w14:textId="2FB09DE0" w:rsidR="00E0422B" w:rsidRPr="00710D54" w:rsidRDefault="00E0422B" w:rsidP="00E0422B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/>
                <w:sz w:val="22"/>
                <w:szCs w:val="22"/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E137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E7355" w14:textId="53324426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B6450" w14:textId="27D68776" w:rsidR="00E0422B" w:rsidRPr="00710D54" w:rsidRDefault="000B5629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42223" w14:textId="5971971F" w:rsidR="00E0422B" w:rsidRPr="00710D54" w:rsidRDefault="000B5629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6209" w14:textId="75E977C1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263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</w:tc>
      </w:tr>
    </w:tbl>
    <w:p w14:paraId="3557D539" w14:textId="77777777" w:rsidR="002E48FC" w:rsidRDefault="002E48FC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6D9F2564" w14:textId="67CB43DC" w:rsidR="000B5629" w:rsidRDefault="000B5629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  <w:r w:rsidRPr="000B5629">
        <w:rPr>
          <w:sz w:val="28"/>
          <w:szCs w:val="28"/>
        </w:rPr>
        <w:t>*объем контактной работы в очно</w:t>
      </w:r>
      <w:r w:rsidR="002E48FC">
        <w:rPr>
          <w:sz w:val="28"/>
          <w:szCs w:val="28"/>
        </w:rPr>
        <w:t xml:space="preserve">й </w:t>
      </w:r>
      <w:r w:rsidRPr="000B5629">
        <w:rPr>
          <w:sz w:val="28"/>
          <w:szCs w:val="28"/>
        </w:rPr>
        <w:t>форм</w:t>
      </w:r>
      <w:r w:rsidR="002E48FC">
        <w:rPr>
          <w:sz w:val="28"/>
          <w:szCs w:val="28"/>
        </w:rPr>
        <w:t>е</w:t>
      </w:r>
      <w:r w:rsidRPr="000B5629">
        <w:rPr>
          <w:sz w:val="28"/>
          <w:szCs w:val="28"/>
        </w:rPr>
        <w:t xml:space="preserve">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B6A52D8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00F7A39D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53F0AAE8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413B38D0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3B8DCC42" w14:textId="77777777" w:rsidR="009B55F0" w:rsidRDefault="009B55F0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635F0C82" w14:textId="77777777" w:rsidR="004C30AE" w:rsidRPr="000B5629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76C47585" w14:textId="383792AB" w:rsidR="00CC7CF7" w:rsidRPr="00D95E28" w:rsidRDefault="000B5629" w:rsidP="00766DC6">
      <w:pPr>
        <w:pStyle w:val="a6"/>
        <w:outlineLvl w:val="1"/>
      </w:pPr>
      <w:bookmarkStart w:id="12" w:name="_Toc152352845"/>
      <w:r>
        <w:lastRenderedPageBreak/>
        <w:t>5</w:t>
      </w:r>
      <w:r w:rsidR="005C717B" w:rsidRPr="00D95E28">
        <w:t>.3. Содержание семинаров, практических занятий</w:t>
      </w:r>
      <w:bookmarkEnd w:id="12"/>
      <w:r w:rsidR="005C717B" w:rsidRPr="00D95E28">
        <w:t xml:space="preserve"> </w:t>
      </w:r>
    </w:p>
    <w:p w14:paraId="1AE17BB4" w14:textId="59DCFB91" w:rsidR="005C717B" w:rsidRDefault="000B0D10" w:rsidP="007B6323">
      <w:pPr>
        <w:pStyle w:val="a6"/>
        <w:jc w:val="right"/>
        <w:rPr>
          <w:b w:val="0"/>
          <w:bCs/>
        </w:rPr>
      </w:pPr>
      <w:r w:rsidRPr="00CC339E">
        <w:rPr>
          <w:b w:val="0"/>
          <w:bCs/>
        </w:rPr>
        <w:t xml:space="preserve">Таблица </w:t>
      </w:r>
      <w:r w:rsidR="000B5629">
        <w:rPr>
          <w:b w:val="0"/>
          <w:bCs/>
        </w:rPr>
        <w:t>4</w:t>
      </w:r>
    </w:p>
    <w:p w14:paraId="5A9F246D" w14:textId="77777777" w:rsidR="00C4399D" w:rsidRPr="00CC339E" w:rsidRDefault="00C4399D" w:rsidP="007B6323">
      <w:pPr>
        <w:pStyle w:val="a6"/>
        <w:jc w:val="right"/>
        <w:rPr>
          <w:b w:val="0"/>
          <w:bCs/>
        </w:rPr>
      </w:pPr>
    </w:p>
    <w:tbl>
      <w:tblPr>
        <w:tblStyle w:val="a5"/>
        <w:tblW w:w="10491" w:type="dxa"/>
        <w:tblInd w:w="-431" w:type="dxa"/>
        <w:tblLook w:val="04A0" w:firstRow="1" w:lastRow="0" w:firstColumn="1" w:lastColumn="0" w:noHBand="0" w:noVBand="1"/>
      </w:tblPr>
      <w:tblGrid>
        <w:gridCol w:w="613"/>
        <w:gridCol w:w="2593"/>
        <w:gridCol w:w="4600"/>
        <w:gridCol w:w="2685"/>
      </w:tblGrid>
      <w:tr w:rsidR="00594186" w:rsidRPr="006A4D18" w14:paraId="5EE86673" w14:textId="77777777" w:rsidTr="00944256">
        <w:tc>
          <w:tcPr>
            <w:tcW w:w="613" w:type="dxa"/>
          </w:tcPr>
          <w:p w14:paraId="04696B7A" w14:textId="0A8C4000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№ п.п.</w:t>
            </w:r>
          </w:p>
        </w:tc>
        <w:tc>
          <w:tcPr>
            <w:tcW w:w="2593" w:type="dxa"/>
          </w:tcPr>
          <w:p w14:paraId="5B4CDC98" w14:textId="7D032500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00" w:type="dxa"/>
          </w:tcPr>
          <w:p w14:paraId="2EB792AE" w14:textId="76DA137A" w:rsidR="009156BE" w:rsidRPr="006A4D18" w:rsidRDefault="009156BE" w:rsidP="00B828C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85" w:type="dxa"/>
          </w:tcPr>
          <w:p w14:paraId="5382E06C" w14:textId="72546119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944256" w:rsidRPr="006A4D18" w14:paraId="3F9E09DF" w14:textId="77777777" w:rsidTr="00944256">
        <w:tc>
          <w:tcPr>
            <w:tcW w:w="613" w:type="dxa"/>
          </w:tcPr>
          <w:p w14:paraId="14AF341B" w14:textId="2A1DFF6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6747C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Тема 1. </w:t>
            </w:r>
          </w:p>
          <w:p w14:paraId="206E999F" w14:textId="4CEFAD1C" w:rsidR="00944256" w:rsidRPr="006A4D18" w:rsidRDefault="00944256" w:rsidP="00944256">
            <w:pPr>
              <w:rPr>
                <w:sz w:val="24"/>
                <w:szCs w:val="24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4600" w:type="dxa"/>
          </w:tcPr>
          <w:p w14:paraId="475E9ACF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Объект и предмет технической защиты информации как учебной дисциплины. </w:t>
            </w:r>
          </w:p>
          <w:p w14:paraId="1365CD98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Понятия и категории технической защиты информации. Принципы и методы технической защиты информации. </w:t>
            </w:r>
          </w:p>
          <w:p w14:paraId="438D0441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Перечислите законодательство и нормативные правовые акты в части правового обеспечения технической защиты информации. </w:t>
            </w:r>
          </w:p>
          <w:p w14:paraId="13E908C2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Защищаемые объекты и их свойства. </w:t>
            </w:r>
          </w:p>
          <w:p w14:paraId="6E01B777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Цель, задачи и ресурсы системы защиты информации. </w:t>
            </w:r>
          </w:p>
          <w:p w14:paraId="4285E156" w14:textId="77777777" w:rsidR="000737A2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Место технической защиты в системе комплексной защиты информации. </w:t>
            </w:r>
          </w:p>
          <w:p w14:paraId="52E84AE3" w14:textId="5D3E851F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0E102A" w:rsidRPr="000E102A">
              <w:rPr>
                <w:sz w:val="24"/>
                <w:szCs w:val="24"/>
              </w:rPr>
              <w:t>Системный подход к технической защите информации.</w:t>
            </w:r>
          </w:p>
          <w:p w14:paraId="348DCDA4" w14:textId="34314624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Понятие технической защиты информации. Цель и задачи технической защиты информации. </w:t>
            </w:r>
          </w:p>
          <w:p w14:paraId="4E201E4F" w14:textId="77777777" w:rsidR="000737A2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Основные нормативные документы в области технической защиты информации. </w:t>
            </w:r>
          </w:p>
          <w:p w14:paraId="3F16EAFD" w14:textId="207D21A3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0E102A" w:rsidRPr="000E102A">
              <w:rPr>
                <w:sz w:val="24"/>
                <w:szCs w:val="24"/>
              </w:rPr>
              <w:t xml:space="preserve">Модель угроз объекта защиты. </w:t>
            </w:r>
          </w:p>
          <w:p w14:paraId="6D41C0A7" w14:textId="5DCA6BBA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</w:t>
            </w:r>
            <w:r w:rsidR="000E102A" w:rsidRPr="000E102A">
              <w:rPr>
                <w:sz w:val="24"/>
                <w:szCs w:val="24"/>
              </w:rPr>
              <w:t xml:space="preserve">писание технологического процесса обработки информации на объекте информатизации. </w:t>
            </w:r>
          </w:p>
          <w:p w14:paraId="0E88B138" w14:textId="734FAC01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Технические механизмы обнаружения, приема, обработки и передачи информации. </w:t>
            </w:r>
          </w:p>
          <w:p w14:paraId="2D037036" w14:textId="11EC484A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3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      </w:r>
          </w:p>
          <w:p w14:paraId="77F48A4D" w14:textId="39D9FD64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4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Особенности организационных основ технической защиты информации. </w:t>
            </w:r>
          </w:p>
          <w:p w14:paraId="7B6A9F22" w14:textId="30AF1DDB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5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Правовое регулирование информационной безопасности в системе российского информационного права.</w:t>
            </w:r>
          </w:p>
          <w:p w14:paraId="4467E299" w14:textId="641C1FD5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lastRenderedPageBreak/>
              <w:t>1</w:t>
            </w:r>
            <w:r w:rsidR="00926B37">
              <w:rPr>
                <w:sz w:val="24"/>
                <w:szCs w:val="24"/>
              </w:rPr>
              <w:t>6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Организационно-правовые проблемы международной информационной безопасности. </w:t>
            </w:r>
          </w:p>
          <w:p w14:paraId="606CDC2D" w14:textId="205CBDB0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7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      </w:r>
          </w:p>
          <w:p w14:paraId="4B4786F5" w14:textId="293D7763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8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Методические рекомендации по технической защите информации</w:t>
            </w:r>
          </w:p>
          <w:p w14:paraId="12115254" w14:textId="19800776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9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Проектирование организационных моделей технической защиты информации и ее защита техническим средствами. </w:t>
            </w:r>
          </w:p>
          <w:p w14:paraId="3D901484" w14:textId="111746E0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Основные руководящие, нормативные и методические документы по технической защите информации. </w:t>
            </w:r>
          </w:p>
          <w:p w14:paraId="5B6FE80A" w14:textId="5A72E63E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Требования государственных стандартов, ФСТЭК и ФСБ России в области организации технической защиты информации. </w:t>
            </w:r>
          </w:p>
          <w:p w14:paraId="311FB07C" w14:textId="77777777" w:rsidR="00944256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</w:t>
            </w:r>
            <w:r w:rsidR="00926B37"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Тренды и перспективы технической защиты информации.</w:t>
            </w:r>
          </w:p>
          <w:p w14:paraId="4EB197C2" w14:textId="77777777" w:rsidR="00020DCA" w:rsidRPr="00020DCA" w:rsidRDefault="00020DC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E0829E0" w14:textId="15C47852" w:rsidR="00CC392F" w:rsidRPr="006A4D18" w:rsidRDefault="00020DC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1-7, 11-13, 14-17; раздел 9:1-8</w:t>
            </w:r>
          </w:p>
        </w:tc>
        <w:tc>
          <w:tcPr>
            <w:tcW w:w="2685" w:type="dxa"/>
          </w:tcPr>
          <w:p w14:paraId="2A3B4A4C" w14:textId="32A04AF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eastAsia="ar-SA"/>
              </w:rPr>
              <w:lastRenderedPageBreak/>
              <w:t>Доклады, групповые дискуссии, презентация основных подходов</w:t>
            </w:r>
          </w:p>
        </w:tc>
      </w:tr>
      <w:tr w:rsidR="00944256" w:rsidRPr="006A4D18" w14:paraId="01F6416B" w14:textId="77777777" w:rsidTr="00944256">
        <w:tc>
          <w:tcPr>
            <w:tcW w:w="613" w:type="dxa"/>
          </w:tcPr>
          <w:p w14:paraId="2CED75B2" w14:textId="4A69F22D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0F2F3" w14:textId="77777777" w:rsidR="00944256" w:rsidRDefault="00944256" w:rsidP="00944256">
            <w:pPr>
              <w:widowControl/>
              <w:autoSpaceDE/>
              <w:autoSpaceDN/>
              <w:adjustRightInd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 xml:space="preserve">Тема 2. </w:t>
            </w:r>
          </w:p>
          <w:p w14:paraId="2CC904A8" w14:textId="68051DB4" w:rsidR="00944256" w:rsidRPr="006A4D18" w:rsidRDefault="00944256" w:rsidP="00944256">
            <w:pPr>
              <w:widowControl/>
              <w:autoSpaceDE/>
              <w:autoSpaceDN/>
              <w:adjustRightInd/>
              <w:spacing w:before="120" w:after="120"/>
              <w:rPr>
                <w:sz w:val="24"/>
                <w:szCs w:val="24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>Технические средства охраны и контроля доступа</w:t>
            </w:r>
          </w:p>
        </w:tc>
        <w:tc>
          <w:tcPr>
            <w:tcW w:w="4600" w:type="dxa"/>
          </w:tcPr>
          <w:p w14:paraId="25304C97" w14:textId="7DB7669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Основные </w:t>
            </w:r>
            <w:r w:rsidR="00926B37">
              <w:rPr>
                <w:sz w:val="24"/>
                <w:szCs w:val="24"/>
              </w:rPr>
              <w:t xml:space="preserve">направления </w:t>
            </w:r>
            <w:r w:rsidRPr="000E102A">
              <w:rPr>
                <w:sz w:val="24"/>
                <w:szCs w:val="24"/>
              </w:rPr>
              <w:t xml:space="preserve">в области технических средств охраны и контроля доступа. </w:t>
            </w:r>
          </w:p>
          <w:p w14:paraId="48F6F5F3" w14:textId="7BF68CE7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Сущность и содержание технических средств охраны и контроля доступа. </w:t>
            </w:r>
          </w:p>
          <w:p w14:paraId="454654DA" w14:textId="7FE8832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Требования нормативных </w:t>
            </w:r>
            <w:r w:rsidR="00926B37">
              <w:rPr>
                <w:sz w:val="24"/>
                <w:szCs w:val="24"/>
              </w:rPr>
              <w:t>п</w:t>
            </w:r>
            <w:r w:rsidRPr="000E102A">
              <w:rPr>
                <w:sz w:val="24"/>
                <w:szCs w:val="24"/>
              </w:rPr>
              <w:t xml:space="preserve">равовых актов, а также регуляторов (ФСТЭК, МВД, ФСБ, Минцифры России) в области безопасности технических средств охраны и контроля доступа. </w:t>
            </w:r>
          </w:p>
          <w:p w14:paraId="3632066A" w14:textId="43E9D1FF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      </w:r>
          </w:p>
          <w:p w14:paraId="382CD478" w14:textId="7C29F887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 </w:t>
            </w:r>
          </w:p>
          <w:p w14:paraId="2ADFCFC5" w14:textId="71304B86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Датчики и извещатели охранной сигнализации. </w:t>
            </w:r>
          </w:p>
          <w:p w14:paraId="673279AD" w14:textId="64CE56E1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Программно-технические меры обеспечения информационной безопасности. </w:t>
            </w:r>
          </w:p>
          <w:p w14:paraId="1672DC22" w14:textId="26C2776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lastRenderedPageBreak/>
              <w:t>8.</w:t>
            </w:r>
            <w:r w:rsidRPr="000E102A">
              <w:rPr>
                <w:sz w:val="24"/>
                <w:szCs w:val="24"/>
              </w:rPr>
              <w:tab/>
              <w:t xml:space="preserve">Характеристика технических средств охраны. Инженерно-технические средства охраны.  Контролируемая зона.  </w:t>
            </w:r>
          </w:p>
          <w:p w14:paraId="4F73C89C" w14:textId="0A63AED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 xml:space="preserve">Рубежи защиты. Принципы создания многорубежной системы защиты объекта информатизации. </w:t>
            </w:r>
          </w:p>
          <w:p w14:paraId="27E3F4B8" w14:textId="1A34AF2C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0.</w:t>
            </w:r>
            <w:r w:rsidRPr="000E102A">
              <w:rPr>
                <w:sz w:val="24"/>
                <w:szCs w:val="24"/>
              </w:rPr>
              <w:tab/>
      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      </w:r>
          </w:p>
          <w:p w14:paraId="6F300DD5" w14:textId="582F2266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Организационные меры защиты информации. Охранные извещатели и сигнализация. </w:t>
            </w:r>
          </w:p>
          <w:p w14:paraId="218FA02A" w14:textId="0BBF8A23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Охранная сигнализация и охранное телевидение. </w:t>
            </w:r>
          </w:p>
          <w:p w14:paraId="1E00216F" w14:textId="358D8DA9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Охранно-пожарные системы. Охранное освещение. </w:t>
            </w:r>
          </w:p>
          <w:p w14:paraId="060F5F51" w14:textId="3799A89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 Система управления и контроля доступа. Структура и функциональные элементы СКУД.  </w:t>
            </w:r>
          </w:p>
          <w:p w14:paraId="16C85E8D" w14:textId="322F469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      </w:r>
          </w:p>
          <w:p w14:paraId="1FDFFC93" w14:textId="289C1F83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Общие требования к периметральным системам. </w:t>
            </w:r>
          </w:p>
          <w:p w14:paraId="6EE95377" w14:textId="0A4DC58E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      </w:r>
          </w:p>
          <w:p w14:paraId="0833E1B0" w14:textId="691526F4" w:rsidR="000E102A" w:rsidRPr="000E102A" w:rsidRDefault="000E102A" w:rsidP="00926B37">
            <w:pPr>
              <w:tabs>
                <w:tab w:val="left" w:pos="161"/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8.</w:t>
            </w:r>
            <w:r w:rsidRPr="000E102A">
              <w:rPr>
                <w:sz w:val="24"/>
                <w:szCs w:val="24"/>
              </w:rPr>
              <w:tab/>
              <w:t xml:space="preserve">Разработка инструкции о пропускном режиме. </w:t>
            </w:r>
          </w:p>
          <w:p w14:paraId="4965CE51" w14:textId="4E1F3E4C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 xml:space="preserve">Характеристика оборудования контрольно-проездных пункты для пропуска авто- и железнодорожного транспорта. </w:t>
            </w:r>
          </w:p>
          <w:p w14:paraId="61A8C7CD" w14:textId="35F45CB1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0.</w:t>
            </w:r>
            <w:r w:rsidRPr="000E102A">
              <w:rPr>
                <w:sz w:val="24"/>
                <w:szCs w:val="24"/>
              </w:rPr>
              <w:tab/>
              <w:t xml:space="preserve">Требования к структуре и возможностям СКУД. </w:t>
            </w:r>
          </w:p>
          <w:p w14:paraId="5BB16B06" w14:textId="77777777" w:rsidR="00944256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>Обеспечение безопасности и контроля доступа в местах пребывания людей и организациях финансово-банковской сферы.</w:t>
            </w:r>
          </w:p>
          <w:p w14:paraId="5110AB59" w14:textId="77777777" w:rsidR="00020DCA" w:rsidRPr="00020DCA" w:rsidRDefault="00020DCA" w:rsidP="00926B37">
            <w:pPr>
              <w:tabs>
                <w:tab w:val="left" w:pos="355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36C47673" w14:textId="66DD40ED" w:rsidR="00EB1B14" w:rsidRPr="006A4D18" w:rsidRDefault="00020DC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2A00F651" w14:textId="493CA36A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124D34AC" w14:textId="77777777" w:rsidTr="00944256">
        <w:tc>
          <w:tcPr>
            <w:tcW w:w="613" w:type="dxa"/>
          </w:tcPr>
          <w:p w14:paraId="5F385DFE" w14:textId="631EFCD2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182E5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14:paraId="107AB4FE" w14:textId="7D17525F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4600" w:type="dxa"/>
          </w:tcPr>
          <w:p w14:paraId="55DB5B0C" w14:textId="7997143E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Сущность видеоконтроля. Понятие систем видеонаблюдения. </w:t>
            </w:r>
          </w:p>
          <w:p w14:paraId="5B40C66E" w14:textId="5FFDB482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Цифровое и аналоговое видеонаблюдения. Параметры систем видеонаблюдения.  </w:t>
            </w:r>
          </w:p>
          <w:p w14:paraId="5F095974" w14:textId="63A27881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Технические средства видеоконтроля. </w:t>
            </w:r>
          </w:p>
          <w:p w14:paraId="04B99BC6" w14:textId="6AF5C7D3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Контролируемая зона (зона видеоконтроля). Классификация систем </w:t>
            </w:r>
            <w:r w:rsidRPr="000E102A">
              <w:rPr>
                <w:sz w:val="24"/>
                <w:szCs w:val="24"/>
              </w:rPr>
              <w:lastRenderedPageBreak/>
              <w:t xml:space="preserve">охранного видео (телевидения).    </w:t>
            </w:r>
          </w:p>
          <w:p w14:paraId="5F99AC3B" w14:textId="3AA39EAF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Технические характеристики камер видеонаблюдения.  </w:t>
            </w:r>
          </w:p>
          <w:p w14:paraId="25714135" w14:textId="2934839B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Обнаружение несанкционированного проникновения нарушителя на объект информатизации. </w:t>
            </w:r>
          </w:p>
          <w:p w14:paraId="04DF45B4" w14:textId="2342E5AF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Проектирование систем видеонаблюдения, нормативно-методическая документация в области видеонаблюдения. </w:t>
            </w:r>
          </w:p>
          <w:p w14:paraId="0481CDC1" w14:textId="088752F8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Составные части структурной схемы сетевой видеокамеры. </w:t>
            </w:r>
          </w:p>
          <w:p w14:paraId="6676D9F1" w14:textId="77777777" w:rsidR="00944256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Основные технические характеристики телевизионных камер.  </w:t>
            </w:r>
          </w:p>
          <w:p w14:paraId="40911C0D" w14:textId="77777777" w:rsidR="00020DCA" w:rsidRPr="00020DCA" w:rsidRDefault="00020DCA" w:rsidP="000E102A">
            <w:pPr>
              <w:tabs>
                <w:tab w:val="left" w:pos="37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E7E24FA" w14:textId="0A74DEB9" w:rsidR="00EB1B14" w:rsidRPr="006A4D18" w:rsidRDefault="00020DC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585D6735" w14:textId="36B3F95D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7F49B1FF" w14:textId="77777777" w:rsidTr="00944256">
        <w:tc>
          <w:tcPr>
            <w:tcW w:w="613" w:type="dxa"/>
          </w:tcPr>
          <w:p w14:paraId="36EA6AD9" w14:textId="50399BF5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FF5C9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</w:p>
          <w:p w14:paraId="5A11E1CB" w14:textId="1944C975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Пожарная сигнализация в системе интегрированной защиты информации</w:t>
            </w:r>
          </w:p>
        </w:tc>
        <w:tc>
          <w:tcPr>
            <w:tcW w:w="4600" w:type="dxa"/>
          </w:tcPr>
          <w:p w14:paraId="1338519E" w14:textId="2DA9D52F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Законодательство и нормативные правовые акты в области пожарной безопасности. </w:t>
            </w:r>
          </w:p>
          <w:p w14:paraId="729FE759" w14:textId="72B580F3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Требования противопожарной безопасности. </w:t>
            </w:r>
          </w:p>
          <w:p w14:paraId="7B7B3013" w14:textId="3820DF51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Функции и структура системы пожарной сигнализации. Принципы работы пожарной сигнализации. </w:t>
            </w:r>
          </w:p>
          <w:p w14:paraId="3FF034B9" w14:textId="694C9590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Классификация пожарных извещателей и оповещателей. </w:t>
            </w:r>
          </w:p>
          <w:p w14:paraId="7D2385BB" w14:textId="5E98947B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Состав и основные элементы пожарной сигнализации. Виды систем пожарной сигнализации. </w:t>
            </w:r>
          </w:p>
          <w:p w14:paraId="56CE3FAF" w14:textId="1E850D93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Интегрированная система пожарной охранной сигнализации. Отличие пожарной сигнализации от охранно-пожарной сигнализации. </w:t>
            </w:r>
          </w:p>
          <w:p w14:paraId="416DF404" w14:textId="7166808A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Назначение, особенности функционирования, отличительные черты, структурная схема пожарного оборудования. </w:t>
            </w:r>
          </w:p>
          <w:p w14:paraId="32371652" w14:textId="045E1A8F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8.</w:t>
            </w:r>
            <w:r w:rsidRPr="000E102A">
              <w:rPr>
                <w:sz w:val="24"/>
                <w:szCs w:val="24"/>
              </w:rPr>
              <w:tab/>
              <w:t xml:space="preserve">Система оповещения и управления эвакуацией людей при пожаре на объекте информатизации. </w:t>
            </w:r>
          </w:p>
          <w:p w14:paraId="752BF1B8" w14:textId="77777777" w:rsidR="00944256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>Интегрированные системы противопожарной безопасности объекта.</w:t>
            </w:r>
          </w:p>
          <w:p w14:paraId="6BE1D9AC" w14:textId="77777777" w:rsidR="00020DCA" w:rsidRPr="00020DCA" w:rsidRDefault="00020DCA" w:rsidP="00B2459A">
            <w:pPr>
              <w:tabs>
                <w:tab w:val="left" w:pos="247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B101637" w14:textId="1788884E" w:rsidR="00EB1B14" w:rsidRPr="006A4D18" w:rsidRDefault="00020DC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33312448" w14:textId="3390DB04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t>Учебно-практическое задание</w:t>
            </w:r>
          </w:p>
        </w:tc>
      </w:tr>
      <w:tr w:rsidR="00944256" w:rsidRPr="006A4D18" w14:paraId="0CB607CA" w14:textId="77777777" w:rsidTr="00944256">
        <w:tc>
          <w:tcPr>
            <w:tcW w:w="613" w:type="dxa"/>
          </w:tcPr>
          <w:p w14:paraId="493E8DA8" w14:textId="5C34CD1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15223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5. </w:t>
            </w:r>
          </w:p>
          <w:p w14:paraId="7FCD2FFB" w14:textId="0AE9083F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Техническая защита информации от утечки по техническим </w:t>
            </w: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каналам и уязвимостей программно-аппаратных средств</w:t>
            </w:r>
          </w:p>
        </w:tc>
        <w:tc>
          <w:tcPr>
            <w:tcW w:w="4600" w:type="dxa"/>
          </w:tcPr>
          <w:p w14:paraId="5006E2C8" w14:textId="47AB8679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Основные объекты технической защиты информации. Средства технической защиты информации. </w:t>
            </w:r>
          </w:p>
          <w:p w14:paraId="3336FACF" w14:textId="742EF155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Средства вычислительной техники, </w:t>
            </w:r>
            <w:r w:rsidRPr="00331459">
              <w:rPr>
                <w:sz w:val="24"/>
                <w:szCs w:val="24"/>
              </w:rPr>
              <w:lastRenderedPageBreak/>
              <w:t xml:space="preserve">сети и системы. </w:t>
            </w:r>
          </w:p>
          <w:p w14:paraId="5F409D1B" w14:textId="107F46D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Программные средства: операционные системы, системы управления базами данных, прикладное программное обеспечение. </w:t>
            </w:r>
          </w:p>
          <w:p w14:paraId="4CD800B4" w14:textId="190B73F2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Автоматизированные системы управления. Системы связи и передачи данных. </w:t>
            </w:r>
          </w:p>
          <w:p w14:paraId="159FE8D0" w14:textId="69EE8F61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Системы и средства, непосредственно обрабатывающие конфиденциальную информацию. </w:t>
            </w:r>
          </w:p>
          <w:p w14:paraId="32B32ADC" w14:textId="50491851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Технические средства и системы, не входящие в состав ТСПИ. </w:t>
            </w:r>
          </w:p>
          <w:p w14:paraId="1E8015B6" w14:textId="2B6E73C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Вспомогательные технические средствам и системы (ВТСС). </w:t>
            </w:r>
          </w:p>
          <w:p w14:paraId="32CDAE26" w14:textId="60829010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Понятие и модель структуры защиты технических каналов утечки информации. </w:t>
            </w:r>
          </w:p>
          <w:p w14:paraId="179EC924" w14:textId="6B6E51A6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Среда распространения, источники информативных и опасных сигналов на объекте информатизации. </w:t>
            </w:r>
          </w:p>
          <w:p w14:paraId="5D0DC57D" w14:textId="76588053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331459">
              <w:rPr>
                <w:sz w:val="24"/>
                <w:szCs w:val="24"/>
              </w:rPr>
              <w:t xml:space="preserve">.Основные средства технической защиты информации от утечки по техническим каналам.  </w:t>
            </w:r>
          </w:p>
          <w:p w14:paraId="5ECDEA4E" w14:textId="04311B8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Техническая защита акустических каналов информации. Акустические и вибрационные датчики. </w:t>
            </w:r>
          </w:p>
          <w:p w14:paraId="1CA2897B" w14:textId="1AA6482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Оценка защищенности речевой информации от утечки по акустическим и виброакустическим каналам с помощью программно-аппаратного комплекса «Шёпот». </w:t>
            </w:r>
          </w:p>
          <w:p w14:paraId="479DF124" w14:textId="4E5B8F58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Система виброакустической защиты «Шторм-7». Акусто-оптические преобразователи. </w:t>
            </w:r>
          </w:p>
          <w:p w14:paraId="1138D92F" w14:textId="00B6082C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Активные и пассивные методы технической защиты информации. </w:t>
            </w:r>
          </w:p>
          <w:p w14:paraId="4CF09127" w14:textId="3ECE590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Технические средства для поиска работающих радиозакладок.  </w:t>
            </w:r>
          </w:p>
          <w:p w14:paraId="43FD5E08" w14:textId="2E0FDBCA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Прибор для оценки и выявления каналов утечки речевой информации ПКУ-6М. </w:t>
            </w:r>
          </w:p>
          <w:p w14:paraId="6A0D4314" w14:textId="61B04BE9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Многофункциональные устройства индивидуальной защиты телефонных линий. </w:t>
            </w:r>
          </w:p>
          <w:p w14:paraId="19D33EDE" w14:textId="5A25F949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Приборы ночного видения. </w:t>
            </w:r>
          </w:p>
          <w:p w14:paraId="581F9401" w14:textId="12CAD950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7FBA">
              <w:rPr>
                <w:sz w:val="24"/>
                <w:szCs w:val="24"/>
              </w:rPr>
              <w:t>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Телевизионные системы наблюдения. Схема адаптера для приема телевизионных сигналов по силовой цепи с настройкой на фиксированную частоту. </w:t>
            </w:r>
          </w:p>
          <w:p w14:paraId="7FBED5FD" w14:textId="77777777" w:rsidR="00944256" w:rsidRDefault="00331459" w:rsidP="00AC7FBA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7FBA"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Моделирование объектов защиты информации с использованием технических средств.   </w:t>
            </w:r>
          </w:p>
          <w:p w14:paraId="655FDB80" w14:textId="77777777" w:rsidR="00020DCA" w:rsidRPr="00020DCA" w:rsidRDefault="00020DCA" w:rsidP="00AC7FBA">
            <w:pPr>
              <w:tabs>
                <w:tab w:val="left" w:pos="36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lastRenderedPageBreak/>
              <w:t xml:space="preserve">Источники: </w:t>
            </w:r>
          </w:p>
          <w:p w14:paraId="7DB6BB19" w14:textId="23894D1B" w:rsidR="00EB1B14" w:rsidRPr="006A4D18" w:rsidRDefault="00020DCA" w:rsidP="00AC7FBA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6634A54A" w14:textId="14D5B1E0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432C8DD2" w14:textId="77777777" w:rsidTr="00944256">
        <w:tc>
          <w:tcPr>
            <w:tcW w:w="613" w:type="dxa"/>
          </w:tcPr>
          <w:p w14:paraId="3E55862F" w14:textId="37BEF3DA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E125C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</w:p>
          <w:p w14:paraId="72097C95" w14:textId="5043131C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4600" w:type="dxa"/>
          </w:tcPr>
          <w:p w14:paraId="66A1C715" w14:textId="2BDA27B2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Организационно-правовые основы лицензирования деятельности в области защиты информации. </w:t>
            </w:r>
          </w:p>
          <w:p w14:paraId="675F6BCF" w14:textId="722915FF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Структура системы лицензирования в области технической защиты информации. </w:t>
            </w:r>
          </w:p>
          <w:p w14:paraId="52B7D5B7" w14:textId="02ED36C7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      </w:r>
          </w:p>
          <w:p w14:paraId="718EAE6F" w14:textId="63D1353D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Алгоритм подачи заявления на лицензирование деятельности в области технической защиты информации.  </w:t>
            </w:r>
          </w:p>
          <w:p w14:paraId="09C6DA2E" w14:textId="135A1BFD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Лицензия, структура, операции над лицензией. Лицензирование деятельности в области технической защиты информации. </w:t>
            </w:r>
          </w:p>
          <w:p w14:paraId="2CACC1F2" w14:textId="4DCA572C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Положение о лицензировании деятельности по технической защите конфиденциальной информации. </w:t>
            </w:r>
          </w:p>
          <w:p w14:paraId="1D047722" w14:textId="77777777" w:rsidR="00944256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лицензий ФСТЭК. Требования ФСТЭК к </w:t>
            </w:r>
            <w:r w:rsidR="00AC7FBA">
              <w:rPr>
                <w:sz w:val="24"/>
                <w:szCs w:val="24"/>
              </w:rPr>
              <w:t>организации</w:t>
            </w:r>
            <w:r w:rsidRPr="00331459">
              <w:rPr>
                <w:sz w:val="24"/>
                <w:szCs w:val="24"/>
              </w:rPr>
              <w:t>, необходимые для получения лицензии.</w:t>
            </w:r>
          </w:p>
          <w:p w14:paraId="7D152F32" w14:textId="77777777" w:rsidR="007903AD" w:rsidRPr="007903AD" w:rsidRDefault="007903AD" w:rsidP="007903AD">
            <w:pPr>
              <w:tabs>
                <w:tab w:val="left" w:pos="280"/>
              </w:tabs>
              <w:rPr>
                <w:sz w:val="24"/>
                <w:szCs w:val="24"/>
                <w:u w:val="single"/>
              </w:rPr>
            </w:pPr>
            <w:r w:rsidRPr="007903AD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0FD5337" w14:textId="30C08DB2" w:rsidR="00EB1B14" w:rsidRPr="006A4D18" w:rsidRDefault="007903AD" w:rsidP="007903A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7903AD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</w:tcPr>
          <w:p w14:paraId="416E652F" w14:textId="52C755FC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t>Учебно-практическое задание</w:t>
            </w:r>
          </w:p>
        </w:tc>
      </w:tr>
      <w:tr w:rsidR="00944256" w:rsidRPr="006A4D18" w14:paraId="117149F4" w14:textId="77777777" w:rsidTr="00944256">
        <w:tc>
          <w:tcPr>
            <w:tcW w:w="613" w:type="dxa"/>
          </w:tcPr>
          <w:p w14:paraId="246D69FF" w14:textId="2375973A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10226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14:paraId="14881EED" w14:textId="30FC31A4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4600" w:type="dxa"/>
          </w:tcPr>
          <w:p w14:paraId="73FEF515" w14:textId="1B2D4AF8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Понятие аттестации объекта по требованиям безопасности. Задачи и цель аттестации. </w:t>
            </w:r>
          </w:p>
          <w:p w14:paraId="170D1C7E" w14:textId="66E3C9D1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Структура системы аттестации объекта по требованиям безопасности. </w:t>
            </w:r>
          </w:p>
          <w:p w14:paraId="6D0ADCF8" w14:textId="553A644A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аттестации. Нормативно-методическая документация в области аттестации. </w:t>
            </w:r>
          </w:p>
          <w:p w14:paraId="54CC1612" w14:textId="7D84677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Критерии оценки по требованиям безопасности. Техническое задание. Задание по безопасности. </w:t>
            </w:r>
          </w:p>
          <w:p w14:paraId="347793AC" w14:textId="7C27D2B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Организационная структура системы аттестации объектов информатизации по требованиям безопасности информации. </w:t>
            </w:r>
          </w:p>
          <w:p w14:paraId="6A68ECDF" w14:textId="27306E6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Алгоритм подачи заявления и прохождения аттестационных испытаний. </w:t>
            </w:r>
          </w:p>
          <w:p w14:paraId="56541A7A" w14:textId="63A69A2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Программа и методика аттестационных испытаний. </w:t>
            </w:r>
          </w:p>
          <w:p w14:paraId="738890A3" w14:textId="07EE92A6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Заключение договоров на аттестацию. </w:t>
            </w:r>
          </w:p>
          <w:p w14:paraId="5921A0A5" w14:textId="11F2F82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Порядок проведения аттестации и контроля. </w:t>
            </w:r>
          </w:p>
          <w:p w14:paraId="7A1CB547" w14:textId="3127A2B3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10.</w:t>
            </w:r>
            <w:r w:rsidRPr="00331459">
              <w:rPr>
                <w:sz w:val="24"/>
                <w:szCs w:val="24"/>
              </w:rPr>
              <w:tab/>
              <w:t xml:space="preserve">Проведение аттестационных испытаний объектов информатизации.  </w:t>
            </w:r>
          </w:p>
          <w:p w14:paraId="3A634EBE" w14:textId="7380C809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Заключение по результатам аттестационных испытаний. Рассмотрение </w:t>
            </w:r>
            <w:r w:rsidRPr="00331459">
              <w:rPr>
                <w:sz w:val="24"/>
                <w:szCs w:val="24"/>
              </w:rPr>
              <w:lastRenderedPageBreak/>
              <w:t xml:space="preserve">апелляций. </w:t>
            </w:r>
          </w:p>
          <w:p w14:paraId="0ED0A2DF" w14:textId="7636010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      </w:r>
          </w:p>
          <w:p w14:paraId="7505024D" w14:textId="7543CDC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Требования к нормативным и методическим документам по аттестации объектов информатизации.  </w:t>
            </w:r>
          </w:p>
          <w:p w14:paraId="5C363424" w14:textId="77D6676E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>Взаимодействие в рамках системы сертификации.  Функции органа по сертификации. Функции испытательных лабораторий. Функции заявителя.</w:t>
            </w:r>
          </w:p>
          <w:p w14:paraId="267B1FC6" w14:textId="78B6CFCE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Система сертификации ФСТЭК России. Функции ФСТЭК России в области сертификации.  </w:t>
            </w:r>
          </w:p>
          <w:p w14:paraId="5C7EA879" w14:textId="0B8F25B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      </w:r>
          </w:p>
          <w:p w14:paraId="021216FB" w14:textId="6CCAACCF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      </w:r>
          </w:p>
          <w:p w14:paraId="0B0859AD" w14:textId="089CE574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Проведение сертификационных испытаний автоматизированных систем. Оформление экспертного заключения по результатам сертификации средства защиты информации и проекта сертификата соответствия. </w:t>
            </w:r>
          </w:p>
          <w:p w14:paraId="5A65080E" w14:textId="332D432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      </w:r>
          </w:p>
          <w:p w14:paraId="71B874FE" w14:textId="77777777" w:rsidR="00944256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>Приостановление действия сертификата соответствия. Прекращение действия сертификата соответствия.</w:t>
            </w:r>
          </w:p>
          <w:p w14:paraId="7F301554" w14:textId="77777777" w:rsidR="00020DCA" w:rsidRPr="00020DCA" w:rsidRDefault="00020DCA" w:rsidP="006D3F1A">
            <w:pPr>
              <w:tabs>
                <w:tab w:val="left" w:pos="398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51721EB" w14:textId="0B240067" w:rsidR="00EB1B14" w:rsidRPr="006A4D18" w:rsidRDefault="00020DCA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</w:tcPr>
          <w:p w14:paraId="237D1A93" w14:textId="0CA904EC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65C41305" w14:textId="77777777" w:rsidTr="00944256">
        <w:tc>
          <w:tcPr>
            <w:tcW w:w="613" w:type="dxa"/>
            <w:tcBorders>
              <w:bottom w:val="single" w:sz="4" w:space="0" w:color="auto"/>
            </w:tcBorders>
          </w:tcPr>
          <w:p w14:paraId="3305F981" w14:textId="191F5858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91F24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14:paraId="074199AA" w14:textId="36FC9B9E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4600" w:type="dxa"/>
            <w:tcBorders>
              <w:bottom w:val="single" w:sz="4" w:space="0" w:color="auto"/>
            </w:tcBorders>
          </w:tcPr>
          <w:p w14:paraId="69FEADE2" w14:textId="48BA0735" w:rsidR="00331459" w:rsidRPr="00331459" w:rsidRDefault="00331459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1.</w:t>
            </w:r>
            <w:r w:rsidRPr="00331459">
              <w:rPr>
                <w:sz w:val="24"/>
                <w:szCs w:val="24"/>
              </w:rPr>
              <w:tab/>
              <w:t xml:space="preserve">Понятие «Инструменты защиты в области утечек по техническим каналам и уязвимостей программно-аппаратных средств». </w:t>
            </w:r>
          </w:p>
          <w:p w14:paraId="6A61A9F7" w14:textId="184F1BC8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Функции ФСТЭК России в области экспортного контроля информации и технологий двойного назначение. </w:t>
            </w:r>
          </w:p>
          <w:p w14:paraId="3FC25407" w14:textId="2941A2E9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Защита конфиденциальной информации при эксплуатации автономных ПЭВМ. Особенности защиты </w:t>
            </w:r>
            <w:r w:rsidR="00331459" w:rsidRPr="00331459">
              <w:rPr>
                <w:sz w:val="24"/>
                <w:szCs w:val="24"/>
              </w:rPr>
              <w:lastRenderedPageBreak/>
              <w:t xml:space="preserve">информации при использовании съемных накопителей информации большой емкости. </w:t>
            </w:r>
          </w:p>
          <w:p w14:paraId="1D1E6E95" w14:textId="79C3207B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384FC08" w14:textId="32808F27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0FC597B3" w14:textId="4BE310DD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2A596ADF" w14:textId="70A7BA11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5DA134F4" w14:textId="77777777" w:rsidR="00944256" w:rsidRDefault="009635B4" w:rsidP="00B55496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Моделирование </w:t>
            </w:r>
            <w:r w:rsidR="006F6074">
              <w:rPr>
                <w:sz w:val="24"/>
                <w:szCs w:val="24"/>
              </w:rPr>
              <w:t xml:space="preserve">технической защиты </w:t>
            </w:r>
            <w:r w:rsidR="00331459" w:rsidRPr="00331459">
              <w:rPr>
                <w:sz w:val="24"/>
                <w:szCs w:val="24"/>
              </w:rPr>
              <w:t>каналов утечки информации.</w:t>
            </w:r>
          </w:p>
          <w:p w14:paraId="34DB0EF4" w14:textId="77777777" w:rsidR="00020DCA" w:rsidRPr="00020DCA" w:rsidRDefault="00020DCA" w:rsidP="00B55496">
            <w:pPr>
              <w:tabs>
                <w:tab w:val="left" w:pos="37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AB0D364" w14:textId="5B53B1DB" w:rsidR="00EB1B14" w:rsidRPr="006A4D18" w:rsidRDefault="00020DCA" w:rsidP="00B55496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14:paraId="6CAA8BDA" w14:textId="7C6F8572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</w:tbl>
    <w:p w14:paraId="20FE5DDD" w14:textId="5963A4E0" w:rsidR="009156BE" w:rsidRPr="00D95E28" w:rsidRDefault="009156BE" w:rsidP="00594186">
      <w:pPr>
        <w:pStyle w:val="a6"/>
      </w:pPr>
    </w:p>
    <w:p w14:paraId="575365C1" w14:textId="0FA6F8F5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52352846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</w:t>
      </w:r>
      <w:r w:rsidRPr="00E56B8D">
        <w:rPr>
          <w:rStyle w:val="a7"/>
          <w:rFonts w:eastAsiaTheme="majorEastAsia"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35739440" w14:textId="77777777" w:rsidR="005C717B" w:rsidRPr="00E56B8D" w:rsidRDefault="005C717B" w:rsidP="00E56B8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52352847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74DE7E8F" w14:textId="77777777" w:rsidR="00A22C6E" w:rsidRDefault="00A22C6E" w:rsidP="005E1474">
      <w:pPr>
        <w:ind w:firstLine="709"/>
        <w:jc w:val="right"/>
        <w:rPr>
          <w:sz w:val="28"/>
          <w:szCs w:val="28"/>
        </w:rPr>
      </w:pPr>
    </w:p>
    <w:p w14:paraId="1B07ADA6" w14:textId="5644B14A" w:rsidR="005C717B" w:rsidRPr="00D95E28" w:rsidRDefault="000B5629" w:rsidP="005E147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80"/>
        <w:gridCol w:w="2598"/>
        <w:gridCol w:w="4172"/>
        <w:gridCol w:w="2568"/>
      </w:tblGrid>
      <w:tr w:rsidR="00594186" w:rsidRPr="00D95E28" w14:paraId="79AB8288" w14:textId="77777777" w:rsidTr="00A22C6E">
        <w:tc>
          <w:tcPr>
            <w:tcW w:w="580" w:type="dxa"/>
          </w:tcPr>
          <w:p w14:paraId="7970B145" w14:textId="12C83892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№ п.п.</w:t>
            </w:r>
          </w:p>
        </w:tc>
        <w:tc>
          <w:tcPr>
            <w:tcW w:w="2598" w:type="dxa"/>
          </w:tcPr>
          <w:p w14:paraId="734DA1F1" w14:textId="4AC754AA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72" w:type="dxa"/>
          </w:tcPr>
          <w:p w14:paraId="044AA0C0" w14:textId="5C07DB6B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568" w:type="dxa"/>
          </w:tcPr>
          <w:p w14:paraId="3E05A584" w14:textId="3479820C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A873CC" w:rsidRPr="00D95E28" w14:paraId="76978884" w14:textId="77777777" w:rsidTr="00B22788">
        <w:tc>
          <w:tcPr>
            <w:tcW w:w="580" w:type="dxa"/>
          </w:tcPr>
          <w:p w14:paraId="43BB837B" w14:textId="347EC899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54999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Тема 1. </w:t>
            </w:r>
          </w:p>
          <w:p w14:paraId="0BAFEB11" w14:textId="55A54DD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4172" w:type="dxa"/>
          </w:tcPr>
          <w:p w14:paraId="5BAC46B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Объект и предмет технической защиты информации как учебной дисциплины. </w:t>
            </w:r>
          </w:p>
          <w:p w14:paraId="7B2282BE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Понятия и категории технической защиты информации. Принципы и методы технической защиты информации. </w:t>
            </w:r>
          </w:p>
          <w:p w14:paraId="75FEBB2A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Перечислите законодательство и нормативные правовые акты в части правового обеспечения технической защиты информации. </w:t>
            </w:r>
          </w:p>
          <w:p w14:paraId="485F3C1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Защищаемые объекты и их свойства. </w:t>
            </w:r>
          </w:p>
          <w:p w14:paraId="0891CFC6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Цель, задачи и ресурсы системы защиты информации. </w:t>
            </w:r>
          </w:p>
          <w:p w14:paraId="5CDC8AF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Место технической защиты в системе комплексной защиты информации. </w:t>
            </w:r>
          </w:p>
          <w:p w14:paraId="13CCDE4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 Системный подход к технической защите информации.</w:t>
            </w:r>
          </w:p>
          <w:p w14:paraId="3577555B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Понятие технической защиты информации. Цель и задачи технической защиты информации. </w:t>
            </w:r>
          </w:p>
          <w:p w14:paraId="3E12538F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9.</w:t>
            </w:r>
            <w:r w:rsidRPr="00F30238">
              <w:rPr>
                <w:sz w:val="24"/>
                <w:szCs w:val="24"/>
              </w:rPr>
              <w:tab/>
              <w:t xml:space="preserve">Основные нормативные документы в области технической защиты информации. </w:t>
            </w:r>
          </w:p>
          <w:p w14:paraId="601C641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 xml:space="preserve">10. Модель угроз объекта защиты. </w:t>
            </w:r>
          </w:p>
          <w:p w14:paraId="3C37FF8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Описание технологического процесса обработки информации на объекте информатизации. </w:t>
            </w:r>
          </w:p>
          <w:p w14:paraId="4B53851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 Технические механизмы обнаружения, приема, обработки и передачи информации. </w:t>
            </w:r>
          </w:p>
          <w:p w14:paraId="5E26688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      </w:r>
          </w:p>
          <w:p w14:paraId="0285B9D9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 Особенности организационных основ технической защиты информации. </w:t>
            </w:r>
          </w:p>
          <w:p w14:paraId="5F377E64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>Правовое регулирование информационной безопасности в системе российского информационного права.</w:t>
            </w:r>
          </w:p>
          <w:p w14:paraId="6EF8A3E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Организационно-правовые проблемы международной информационной безопасности. </w:t>
            </w:r>
          </w:p>
          <w:p w14:paraId="53B418F9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      </w:r>
          </w:p>
          <w:p w14:paraId="3F2EFCA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 Методические рекомендации по технической защите информации</w:t>
            </w:r>
          </w:p>
          <w:p w14:paraId="08A021C3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 Проектирование организационных моделей технической защиты информации и ее защита техническим средствами. </w:t>
            </w:r>
          </w:p>
          <w:p w14:paraId="023BF010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Основные руководящие, нормативные и методические документы по технической защите информации. </w:t>
            </w:r>
          </w:p>
          <w:p w14:paraId="50754E75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21.</w:t>
            </w:r>
            <w:r w:rsidRPr="00F30238">
              <w:rPr>
                <w:sz w:val="24"/>
                <w:szCs w:val="24"/>
              </w:rPr>
              <w:tab/>
              <w:t xml:space="preserve">Требования государственных стандартов, ФСТЭК и ФСБ России в области организации технической защиты информации. </w:t>
            </w:r>
          </w:p>
          <w:p w14:paraId="76D9956F" w14:textId="3F4FC4A2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22.</w:t>
            </w:r>
            <w:r w:rsidRPr="002174D2">
              <w:rPr>
                <w:sz w:val="24"/>
                <w:szCs w:val="24"/>
              </w:rPr>
              <w:tab/>
              <w:t>Тренды и перспективы технической защиты информации.</w:t>
            </w:r>
          </w:p>
        </w:tc>
        <w:tc>
          <w:tcPr>
            <w:tcW w:w="2568" w:type="dxa"/>
          </w:tcPr>
          <w:p w14:paraId="481A9BD8" w14:textId="19E79632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95E28">
              <w:rPr>
                <w:sz w:val="22"/>
                <w:szCs w:val="22"/>
              </w:rPr>
              <w:lastRenderedPageBreak/>
              <w:t xml:space="preserve">- </w:t>
            </w:r>
            <w:r w:rsidRPr="00711D5E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3FD97879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1446AE40" w14:textId="67213FEA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2B687E1" w14:textId="77777777" w:rsidTr="00A22C6E">
        <w:tc>
          <w:tcPr>
            <w:tcW w:w="580" w:type="dxa"/>
          </w:tcPr>
          <w:p w14:paraId="2E5D23CB" w14:textId="4500368D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83A73" w14:textId="77777777" w:rsidR="00A873CC" w:rsidRDefault="00A873CC" w:rsidP="00A873CC">
            <w:pPr>
              <w:widowControl/>
              <w:autoSpaceDE/>
              <w:autoSpaceDN/>
              <w:adjustRightInd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 xml:space="preserve">Тема 2. </w:t>
            </w:r>
          </w:p>
          <w:p w14:paraId="4632F5B1" w14:textId="6DD72597" w:rsidR="00A873CC" w:rsidRPr="00D95E28" w:rsidRDefault="00A873CC" w:rsidP="00A873CC">
            <w:pPr>
              <w:widowControl/>
              <w:autoSpaceDE/>
              <w:autoSpaceDN/>
              <w:adjustRightInd/>
              <w:spacing w:before="120" w:after="120"/>
              <w:rPr>
                <w:sz w:val="22"/>
                <w:szCs w:val="22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lastRenderedPageBreak/>
              <w:t>Технические средства охраны и контроля доступа</w:t>
            </w:r>
          </w:p>
        </w:tc>
        <w:tc>
          <w:tcPr>
            <w:tcW w:w="4172" w:type="dxa"/>
          </w:tcPr>
          <w:p w14:paraId="26344632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1.</w:t>
            </w:r>
            <w:r w:rsidRPr="00F30238">
              <w:rPr>
                <w:sz w:val="24"/>
                <w:szCs w:val="24"/>
              </w:rPr>
              <w:tab/>
              <w:t xml:space="preserve">Основные направления в области технических средств охраны и контроля доступа. </w:t>
            </w:r>
          </w:p>
          <w:p w14:paraId="3E75C13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2.</w:t>
            </w:r>
            <w:r w:rsidRPr="00F30238">
              <w:rPr>
                <w:sz w:val="24"/>
                <w:szCs w:val="24"/>
              </w:rPr>
              <w:tab/>
              <w:t xml:space="preserve">Сущность и содержание технических средств охраны и контроля доступа. </w:t>
            </w:r>
          </w:p>
          <w:p w14:paraId="4681EE50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Требования нормативных правовых актов, а также регуляторов (ФСТЭК, МВД, ФСБ, Минцифры России) в области безопасности технических средств охраны и контроля доступа. </w:t>
            </w:r>
          </w:p>
          <w:p w14:paraId="01A047A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      </w:r>
          </w:p>
          <w:p w14:paraId="7CE9D4A4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 </w:t>
            </w:r>
          </w:p>
          <w:p w14:paraId="318F84E7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Датчики и извещатели охранной сигнализации. </w:t>
            </w:r>
          </w:p>
          <w:p w14:paraId="69EA5188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Программно-технические меры обеспечения информационной безопасности. </w:t>
            </w:r>
          </w:p>
          <w:p w14:paraId="5D46B06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Характеристика технических средств охраны. Инженерно-технические средства охраны.  Контролируемая зона.  </w:t>
            </w:r>
          </w:p>
          <w:p w14:paraId="7BEA9C7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Рубежи защиты. Принципы создания многорубежной системы защиты объекта информатизации. </w:t>
            </w:r>
          </w:p>
          <w:p w14:paraId="72813F6B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      </w:r>
          </w:p>
          <w:p w14:paraId="636AE31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Организационные меры защиты информации. Охранные извещатели и сигнализация. </w:t>
            </w:r>
          </w:p>
          <w:p w14:paraId="1696762C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Охранная сигнализация и охранное телевидение. </w:t>
            </w:r>
          </w:p>
          <w:p w14:paraId="25402BC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Охранно-пожарные системы. Охранное освещение. </w:t>
            </w:r>
          </w:p>
          <w:p w14:paraId="29DC8188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 Система управления и контроля доступа. Структура и функциональные элементы СКУД.  </w:t>
            </w:r>
          </w:p>
          <w:p w14:paraId="0B620B23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      </w:r>
          </w:p>
          <w:p w14:paraId="4B51F131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16.</w:t>
            </w:r>
            <w:r w:rsidRPr="00F30238">
              <w:rPr>
                <w:sz w:val="24"/>
                <w:szCs w:val="24"/>
              </w:rPr>
              <w:tab/>
              <w:t xml:space="preserve">Общие требования к периметральным системам. </w:t>
            </w:r>
          </w:p>
          <w:p w14:paraId="219EB67A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      </w:r>
          </w:p>
          <w:p w14:paraId="60CB1958" w14:textId="77777777" w:rsidR="00F30238" w:rsidRPr="00F30238" w:rsidRDefault="00F30238" w:rsidP="00F30238">
            <w:pPr>
              <w:tabs>
                <w:tab w:val="left" w:pos="161"/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Разработка инструкции о пропускном режиме. </w:t>
            </w:r>
          </w:p>
          <w:p w14:paraId="6A98398E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Характеристика оборудования контрольно-проездных пункты для пропуска авто- и железнодорожного транспорта. </w:t>
            </w:r>
          </w:p>
          <w:p w14:paraId="6CE4EEB3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Требования к структуре и возможностям СКУД. </w:t>
            </w:r>
          </w:p>
          <w:p w14:paraId="2C086410" w14:textId="25A63B5F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21.</w:t>
            </w:r>
            <w:r w:rsidRPr="002174D2">
              <w:rPr>
                <w:sz w:val="24"/>
                <w:szCs w:val="24"/>
              </w:rPr>
              <w:tab/>
              <w:t>Обеспечение безопасности и контроля доступа в местах пребывания людей и организациях финансово-банковской сферы.</w:t>
            </w:r>
          </w:p>
        </w:tc>
        <w:tc>
          <w:tcPr>
            <w:tcW w:w="2568" w:type="dxa"/>
          </w:tcPr>
          <w:p w14:paraId="1CB0CA31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 xml:space="preserve">- работа с учебной, научной и справочной </w:t>
            </w:r>
            <w:r w:rsidRPr="00711D5E">
              <w:rPr>
                <w:sz w:val="24"/>
                <w:szCs w:val="24"/>
              </w:rPr>
              <w:lastRenderedPageBreak/>
              <w:t>литературой;</w:t>
            </w:r>
          </w:p>
          <w:p w14:paraId="4549779E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8F38EB4" w14:textId="2E7EBC9F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2E8A6D4B" w14:textId="77777777" w:rsidTr="00A22C6E">
        <w:tc>
          <w:tcPr>
            <w:tcW w:w="580" w:type="dxa"/>
          </w:tcPr>
          <w:p w14:paraId="7F877935" w14:textId="2A512832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A0D8F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14:paraId="0B41E87C" w14:textId="6F7722F4" w:rsidR="00A873CC" w:rsidRPr="00D95E28" w:rsidRDefault="00A873CC" w:rsidP="00A873CC">
            <w:pPr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4172" w:type="dxa"/>
          </w:tcPr>
          <w:p w14:paraId="1B71459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Сущность видеоконтроля. Понятие систем видеонаблюдения. </w:t>
            </w:r>
          </w:p>
          <w:p w14:paraId="6386CE9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Цифровое и аналоговое видеонаблюдения. Параметры систем видеонаблюдения.  </w:t>
            </w:r>
          </w:p>
          <w:p w14:paraId="45AFC3C1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видеоконтроля. </w:t>
            </w:r>
          </w:p>
          <w:p w14:paraId="02F5A19A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Контролируемая зона (зона видеоконтроля). Классификация систем охранного видео (телевидения).    </w:t>
            </w:r>
          </w:p>
          <w:p w14:paraId="2445464C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Технические характеристики камер видеонаблюдения.  </w:t>
            </w:r>
          </w:p>
          <w:p w14:paraId="10A691AE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Обнаружение несанкционированного проникновения нарушителя на объект информатизации. </w:t>
            </w:r>
          </w:p>
          <w:p w14:paraId="612F6FF0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Проектирование систем видеонаблюдения, нормативно-методическая документация в области видеонаблюдения. </w:t>
            </w:r>
          </w:p>
          <w:p w14:paraId="73E63F1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Составные части структурной схемы сетевой видеокамеры. </w:t>
            </w:r>
          </w:p>
          <w:p w14:paraId="7A8084D5" w14:textId="630EA387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9.</w:t>
            </w:r>
            <w:r w:rsidRPr="002174D2">
              <w:rPr>
                <w:sz w:val="24"/>
                <w:szCs w:val="24"/>
              </w:rPr>
              <w:tab/>
              <w:t xml:space="preserve">Основные технические характеристики телевизионных камер.  </w:t>
            </w:r>
          </w:p>
        </w:tc>
        <w:tc>
          <w:tcPr>
            <w:tcW w:w="2568" w:type="dxa"/>
          </w:tcPr>
          <w:p w14:paraId="31D66DEF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0A444A73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2F74CA87" w14:textId="78E8C6B9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F548836" w14:textId="77777777" w:rsidTr="00A22C6E">
        <w:trPr>
          <w:trHeight w:val="841"/>
        </w:trPr>
        <w:tc>
          <w:tcPr>
            <w:tcW w:w="580" w:type="dxa"/>
          </w:tcPr>
          <w:p w14:paraId="0F8F9E55" w14:textId="0900F78B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4DC28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</w:p>
          <w:p w14:paraId="13B9CC51" w14:textId="2BFECB91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Пожарная сигнализация в системе интегрированной защиты информации</w:t>
            </w:r>
          </w:p>
        </w:tc>
        <w:tc>
          <w:tcPr>
            <w:tcW w:w="4172" w:type="dxa"/>
          </w:tcPr>
          <w:p w14:paraId="3253BA2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Законодательство и нормативные правовые акты в области пожарной безопасности. </w:t>
            </w:r>
          </w:p>
          <w:p w14:paraId="5119A869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</w:t>
            </w:r>
            <w:r w:rsidRPr="00F30238">
              <w:rPr>
                <w:sz w:val="24"/>
                <w:szCs w:val="24"/>
              </w:rPr>
              <w:lastRenderedPageBreak/>
              <w:t xml:space="preserve">Требования противопожарной безопасности. </w:t>
            </w:r>
          </w:p>
          <w:p w14:paraId="605EA51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Функции и структура системы пожарной сигнализации. Принципы работы пожарной сигнализации. </w:t>
            </w:r>
          </w:p>
          <w:p w14:paraId="29F0B1EF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Классификация пожарных извещателей и оповещателей. </w:t>
            </w:r>
          </w:p>
          <w:p w14:paraId="11E6EF59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Состав и основные элементы пожарной сигнализации. Виды систем пожарной сигнализации. </w:t>
            </w:r>
          </w:p>
          <w:p w14:paraId="6378F4C8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Интегрированная система пожарной охранной сигнализации. Отличие пожарной сигнализации от охранно-пожарной сигнализации. </w:t>
            </w:r>
          </w:p>
          <w:p w14:paraId="3253997D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Назначение, особенности функционирования, отличительные черты, структурная схема пожарного оборудования. </w:t>
            </w:r>
          </w:p>
          <w:p w14:paraId="4C341B6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Система оповещения и управления эвакуацией людей при пожаре на объекте информатизации. </w:t>
            </w:r>
          </w:p>
          <w:p w14:paraId="59E0040F" w14:textId="060C8488" w:rsidR="00A873CC" w:rsidRPr="00D95E28" w:rsidRDefault="00F30238" w:rsidP="00F30238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9.</w:t>
            </w:r>
            <w:r w:rsidRPr="002174D2">
              <w:rPr>
                <w:sz w:val="24"/>
                <w:szCs w:val="24"/>
              </w:rPr>
              <w:tab/>
              <w:t>Интегрированные системы противопожарной безопасности объекта.</w:t>
            </w:r>
          </w:p>
        </w:tc>
        <w:tc>
          <w:tcPr>
            <w:tcW w:w="2568" w:type="dxa"/>
          </w:tcPr>
          <w:p w14:paraId="03993E55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28F8FD2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02089BFA" w14:textId="731566F6" w:rsidR="00A873CC" w:rsidRPr="00711D5E" w:rsidRDefault="00A873CC" w:rsidP="00A873CC">
            <w:pPr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614E4C7F" w14:textId="77777777" w:rsidTr="00A22C6E">
        <w:trPr>
          <w:trHeight w:val="555"/>
        </w:trPr>
        <w:tc>
          <w:tcPr>
            <w:tcW w:w="580" w:type="dxa"/>
          </w:tcPr>
          <w:p w14:paraId="08FA308D" w14:textId="2127FEFC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35C4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5. </w:t>
            </w:r>
          </w:p>
          <w:p w14:paraId="01254CCB" w14:textId="301F93F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Техническая защита информации от утечки по техническим каналам и уязвимостей программно-аппаратных средств</w:t>
            </w:r>
          </w:p>
        </w:tc>
        <w:tc>
          <w:tcPr>
            <w:tcW w:w="4172" w:type="dxa"/>
          </w:tcPr>
          <w:p w14:paraId="6F8A240F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Основные объекты технической защиты информации. Средства технической защиты информации. </w:t>
            </w:r>
          </w:p>
          <w:p w14:paraId="2196557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Средства вычислительной техники, сети и системы. </w:t>
            </w:r>
          </w:p>
          <w:p w14:paraId="1F5907DA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Программные средства: операционные системы, системы управления базами данных, прикладное программное обеспечение. </w:t>
            </w:r>
          </w:p>
          <w:p w14:paraId="358EFF5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Автоматизированные системы управления. Системы связи и передачи данных. </w:t>
            </w:r>
          </w:p>
          <w:p w14:paraId="49E5F7C8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Системы и средства, непосредственно обрабатывающие конфиденциальную информацию. </w:t>
            </w:r>
          </w:p>
          <w:p w14:paraId="165F8B53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и системы, не входящие в состав ТСПИ. </w:t>
            </w:r>
          </w:p>
          <w:p w14:paraId="6A70B68F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Вспомогательные технические средствам и системы (ВТСС). </w:t>
            </w:r>
          </w:p>
          <w:p w14:paraId="011869C3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Понятие и модель структуры защиты технических каналов утечки информации. </w:t>
            </w:r>
          </w:p>
          <w:p w14:paraId="209E213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Среда распространения, источники информативных и опасных сигналов на объекте информатизации. </w:t>
            </w:r>
          </w:p>
          <w:p w14:paraId="6D6C86AE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 xml:space="preserve">11.Основные средства технической </w:t>
            </w:r>
            <w:r w:rsidRPr="00F30238">
              <w:rPr>
                <w:sz w:val="24"/>
                <w:szCs w:val="24"/>
              </w:rPr>
              <w:lastRenderedPageBreak/>
              <w:t xml:space="preserve">защиты информации от утечки по техническим каналам.  </w:t>
            </w:r>
          </w:p>
          <w:p w14:paraId="7777AECA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Техническая защита акустических каналов информации. Акустические и вибрационные датчики. </w:t>
            </w:r>
          </w:p>
          <w:p w14:paraId="4579816E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Оценка защищенности речевой информации от утечки по акустическим и виброакустическим каналам с помощью программно-аппаратного комплекса «Шёпот». </w:t>
            </w:r>
          </w:p>
          <w:p w14:paraId="61673126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Система виброакустической защиты «Шторм-7». Акусто-оптические преобразователи. </w:t>
            </w:r>
          </w:p>
          <w:p w14:paraId="4ED576FD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 xml:space="preserve">Активные и пассивные методы технической защиты информации. </w:t>
            </w:r>
          </w:p>
          <w:p w14:paraId="6E42AF3C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для поиска работающих радиозакладок.  </w:t>
            </w:r>
          </w:p>
          <w:p w14:paraId="0F497D26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Прибор для оценки и выявления каналов утечки речевой информации ПКУ-6М. </w:t>
            </w:r>
          </w:p>
          <w:p w14:paraId="1152C119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Многофункциональные устройства индивидуальной защиты телефонных линий. </w:t>
            </w:r>
          </w:p>
          <w:p w14:paraId="2EC68897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Приборы ночного видения. </w:t>
            </w:r>
          </w:p>
          <w:p w14:paraId="1172DEA7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Телевизионные системы наблюдения. Схема адаптера для приема телевизионных сигналов по силовой цепи с настройкой на фиксированную частоту. </w:t>
            </w:r>
          </w:p>
          <w:p w14:paraId="0EFFCABC" w14:textId="7ED45F51" w:rsidR="00A873CC" w:rsidRPr="00D95E28" w:rsidRDefault="00F30238" w:rsidP="00F30238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21.</w:t>
            </w:r>
            <w:r w:rsidRPr="002174D2">
              <w:rPr>
                <w:sz w:val="24"/>
                <w:szCs w:val="24"/>
              </w:rPr>
              <w:tab/>
              <w:t xml:space="preserve">Моделирование объектов защиты информации с использованием технических средств.   </w:t>
            </w:r>
          </w:p>
        </w:tc>
        <w:tc>
          <w:tcPr>
            <w:tcW w:w="2568" w:type="dxa"/>
          </w:tcPr>
          <w:p w14:paraId="3B5C62C0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624521F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0611509D" w14:textId="1135B045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9D53968" w14:textId="77777777" w:rsidTr="00A22C6E">
        <w:tc>
          <w:tcPr>
            <w:tcW w:w="580" w:type="dxa"/>
          </w:tcPr>
          <w:p w14:paraId="13D981D6" w14:textId="7E2E3E1C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C5CEC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</w:p>
          <w:p w14:paraId="1A56BADF" w14:textId="2C059CAE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4172" w:type="dxa"/>
          </w:tcPr>
          <w:p w14:paraId="2D95D137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Организационно-правовые основы лицензирования деятельности в области защиты информации. </w:t>
            </w:r>
          </w:p>
          <w:p w14:paraId="6787FB27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Структура системы лицензирования в области технической защиты информации. </w:t>
            </w:r>
          </w:p>
          <w:p w14:paraId="66BAEEA4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      </w:r>
          </w:p>
          <w:p w14:paraId="2C6203DD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Алгоритм подачи заявления на лицензирование деятельности в области технической защиты информации.  </w:t>
            </w:r>
          </w:p>
          <w:p w14:paraId="473AF98B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Лицензия, структура, операции над лицензией. Лицензирование деятельности в области технической защиты информации. </w:t>
            </w:r>
          </w:p>
          <w:p w14:paraId="3C84358B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6.</w:t>
            </w:r>
            <w:r w:rsidRPr="00F30238">
              <w:rPr>
                <w:sz w:val="24"/>
                <w:szCs w:val="24"/>
              </w:rPr>
              <w:tab/>
              <w:t xml:space="preserve">Положение о лицензировании деятельности по технической защите конфиденциальной информации. </w:t>
            </w:r>
          </w:p>
          <w:p w14:paraId="0C4BC579" w14:textId="3706EC7D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7.</w:t>
            </w:r>
            <w:r w:rsidRPr="002174D2">
              <w:rPr>
                <w:sz w:val="24"/>
                <w:szCs w:val="24"/>
              </w:rPr>
              <w:tab/>
              <w:t>Виды лицензий ФСТЭК. Требования ФСТЭК к организации, необходимые для получения лицензии.</w:t>
            </w:r>
          </w:p>
        </w:tc>
        <w:tc>
          <w:tcPr>
            <w:tcW w:w="2568" w:type="dxa"/>
          </w:tcPr>
          <w:p w14:paraId="6F55DBF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4BE571E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1E358DF" w14:textId="3C5042A0" w:rsidR="00A873CC" w:rsidRPr="00711D5E" w:rsidRDefault="00A873CC" w:rsidP="00A873CC">
            <w:pPr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4415D22" w14:textId="77777777" w:rsidTr="00A22C6E">
        <w:tc>
          <w:tcPr>
            <w:tcW w:w="580" w:type="dxa"/>
          </w:tcPr>
          <w:p w14:paraId="24080ED1" w14:textId="03E0C74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89BF8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14:paraId="642D3F11" w14:textId="5864745A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4172" w:type="dxa"/>
          </w:tcPr>
          <w:p w14:paraId="0A19354A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Понятие аттестации объекта по требованиям безопасности. Задачи и цель аттестации. </w:t>
            </w:r>
          </w:p>
          <w:p w14:paraId="041E1DA5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Структура системы аттестации объекта по требованиям безопасности. </w:t>
            </w:r>
          </w:p>
          <w:p w14:paraId="1263FA8B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Виды аттестации. Нормативно-методическая документация в области аттестации. </w:t>
            </w:r>
          </w:p>
          <w:p w14:paraId="208F516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Критерии оценки по требованиям безопасности. Техническое задание. Задание по безопасности. </w:t>
            </w:r>
          </w:p>
          <w:p w14:paraId="3533C5D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Организационная структура системы аттестации объектов информатизации по требованиям безопасности информации. </w:t>
            </w:r>
          </w:p>
          <w:p w14:paraId="1E3ADED8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Алгоритм подачи заявления и прохождения аттестационных испытаний. </w:t>
            </w:r>
          </w:p>
          <w:p w14:paraId="5383CE59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Программа и методика аттестационных испытаний. </w:t>
            </w:r>
          </w:p>
          <w:p w14:paraId="029009EC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Заключение договоров на аттестацию. </w:t>
            </w:r>
          </w:p>
          <w:p w14:paraId="6AD95130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Порядок проведения аттестации и контроля. </w:t>
            </w:r>
          </w:p>
          <w:p w14:paraId="2E0C8FF5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Проведение аттестационных испытаний объектов информатизации.  </w:t>
            </w:r>
          </w:p>
          <w:p w14:paraId="32FB7B9A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Заключение по результатам аттестационных испытаний. Рассмотрение апелляций. </w:t>
            </w:r>
          </w:p>
          <w:p w14:paraId="74C1955D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      </w:r>
          </w:p>
          <w:p w14:paraId="418C097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Требования к нормативным и методическим документам по аттестации объектов информатизации.  </w:t>
            </w:r>
          </w:p>
          <w:p w14:paraId="34551897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>Взаимодействие в рамках системы сертификации.  Функции органа по сертификации. Функции испытательных лабораторий. Функции заявителя.</w:t>
            </w:r>
          </w:p>
          <w:p w14:paraId="3F9D2F53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15.</w:t>
            </w:r>
            <w:r w:rsidRPr="00F30238">
              <w:rPr>
                <w:sz w:val="24"/>
                <w:szCs w:val="24"/>
              </w:rPr>
              <w:tab/>
              <w:t xml:space="preserve">Система сертификации ФСТЭК России. Функции ФСТЭК России в области сертификации.  </w:t>
            </w:r>
          </w:p>
          <w:p w14:paraId="0C2D4E29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      </w:r>
          </w:p>
          <w:p w14:paraId="411C278D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      </w:r>
          </w:p>
          <w:p w14:paraId="70262FF3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Проведение сертификационных испытаний автоматизированных систем. Оформление экспертного заключения по результатам сертификации средства защиты информации и проекта сертификата соответствия. </w:t>
            </w:r>
          </w:p>
          <w:p w14:paraId="040A746B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      </w:r>
          </w:p>
          <w:p w14:paraId="36D95288" w14:textId="2020D928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20.</w:t>
            </w:r>
            <w:r w:rsidRPr="002174D2">
              <w:rPr>
                <w:sz w:val="24"/>
                <w:szCs w:val="24"/>
              </w:rPr>
              <w:tab/>
              <w:t>Приостановление действия сертификата соответствия. Прекращение действия сертификата соответствия.</w:t>
            </w:r>
          </w:p>
        </w:tc>
        <w:tc>
          <w:tcPr>
            <w:tcW w:w="2568" w:type="dxa"/>
          </w:tcPr>
          <w:p w14:paraId="52D2532E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69CDFF8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4A3FFFB3" w14:textId="1ED19705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30C9CE3C" w14:textId="77777777" w:rsidTr="00B22788">
        <w:tc>
          <w:tcPr>
            <w:tcW w:w="580" w:type="dxa"/>
          </w:tcPr>
          <w:p w14:paraId="7072F3AD" w14:textId="371B19C3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72E5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14:paraId="04FB2930" w14:textId="77D478A1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4172" w:type="dxa"/>
            <w:tcBorders>
              <w:bottom w:val="single" w:sz="4" w:space="0" w:color="auto"/>
            </w:tcBorders>
          </w:tcPr>
          <w:p w14:paraId="788E78D1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Понятие «Инструменты защиты в области утечек по техническим каналам и уязвимостей программно-аппаратных средств». </w:t>
            </w:r>
          </w:p>
          <w:p w14:paraId="0CBDF419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Функции ФСТЭК России в области экспортного контроля информации и технологий двойного назначение. </w:t>
            </w:r>
          </w:p>
          <w:p w14:paraId="6E4A1475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Защита конфиденциальной информации при эксплуатации автономных ПЭВМ. Особенности защиты информации при использовании съемных накопителей информации большой емкости. </w:t>
            </w:r>
          </w:p>
          <w:p w14:paraId="2AFFC13E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0A5415D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4EC95E75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6.</w:t>
            </w:r>
            <w:r w:rsidRPr="00F30238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267DB4C" w14:textId="1717A50D" w:rsidR="00A873CC" w:rsidRPr="00D95E28" w:rsidRDefault="00F30238" w:rsidP="004C30AE">
            <w:pPr>
              <w:tabs>
                <w:tab w:val="left" w:pos="376"/>
              </w:tabs>
              <w:rPr>
                <w:sz w:val="22"/>
                <w:szCs w:val="22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</w:r>
            <w:r w:rsidRPr="002174D2">
              <w:rPr>
                <w:sz w:val="24"/>
                <w:szCs w:val="24"/>
              </w:rPr>
              <w:t>Моделирование технической защиты каналов утечки информации.</w:t>
            </w:r>
          </w:p>
        </w:tc>
        <w:tc>
          <w:tcPr>
            <w:tcW w:w="2568" w:type="dxa"/>
          </w:tcPr>
          <w:p w14:paraId="2E1BCD9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7BABC830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554C9AD" w14:textId="082BD692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</w:tbl>
    <w:p w14:paraId="009A1EAD" w14:textId="2A9E926E" w:rsidR="00CB42B9" w:rsidRPr="00D95E28" w:rsidRDefault="00CB42B9" w:rsidP="005C717B">
      <w:pPr>
        <w:ind w:firstLine="709"/>
        <w:jc w:val="both"/>
        <w:rPr>
          <w:sz w:val="28"/>
          <w:szCs w:val="28"/>
        </w:rPr>
      </w:pPr>
    </w:p>
    <w:p w14:paraId="72DEC734" w14:textId="45ABFD82" w:rsidR="005C717B" w:rsidRPr="00E56B8D" w:rsidRDefault="005C717B" w:rsidP="00E56B8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2352848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5"/>
    </w:p>
    <w:p w14:paraId="2BEE8D16" w14:textId="77777777" w:rsidR="00196508" w:rsidRPr="00196508" w:rsidRDefault="00196508" w:rsidP="00196508">
      <w:pPr>
        <w:widowControl/>
        <w:tabs>
          <w:tab w:val="left" w:pos="1560"/>
        </w:tabs>
        <w:autoSpaceDE/>
        <w:autoSpaceDN/>
        <w:adjustRightInd/>
        <w:ind w:firstLine="567"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  <w:r w:rsidRPr="00196508">
        <w:rPr>
          <w:rFonts w:eastAsia="MS Mincho"/>
          <w:bCs/>
          <w:i/>
          <w:iCs/>
          <w:sz w:val="28"/>
          <w:szCs w:val="28"/>
          <w:lang w:eastAsia="ja-JP"/>
        </w:rPr>
        <w:t>Примерный перечень докладов и презентаций к ним по темам занятий:</w:t>
      </w:r>
    </w:p>
    <w:p w14:paraId="79A75756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Актуальные вопросы, тренды и перспективы технической защиты информации.</w:t>
      </w:r>
    </w:p>
    <w:p w14:paraId="23CE6FFC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Российское законодательство и нормативные правовые акты в части правового обеспечения технической защиты информации.</w:t>
      </w:r>
    </w:p>
    <w:p w14:paraId="41AAE632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Защищаемые объекты и их свойства. Место технической защиты в системе комплексной защиты информации.</w:t>
      </w:r>
    </w:p>
    <w:p w14:paraId="544DE939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Особенности организационных основ технической защиты информации.</w:t>
      </w:r>
    </w:p>
    <w:p w14:paraId="4BF92079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Правовое регулирование информационной безопасности в системе российского информационного права.</w:t>
      </w:r>
    </w:p>
    <w:p w14:paraId="2F5FA9F5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Организационно-правовые проблемы международной информационной безопасности.</w:t>
      </w:r>
    </w:p>
    <w:p w14:paraId="0407FA58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</w:r>
    </w:p>
    <w:p w14:paraId="411BA962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Требования государственных стандартов, ФСТЭК и ФСБ России в области организации технической защиты информации.</w:t>
      </w:r>
    </w:p>
    <w:p w14:paraId="5D3DDCE8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Системный подход к технической защите информации.</w:t>
      </w:r>
    </w:p>
    <w:p w14:paraId="295094FD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Технические механизмы обнаружения, приема, обработки и передачи информации.</w:t>
      </w:r>
    </w:p>
    <w:p w14:paraId="1370662F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>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5A0CDC5C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 xml:space="preserve"> Технические средства охраны и контроля доступа.</w:t>
      </w:r>
    </w:p>
    <w:p w14:paraId="3A6E939B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 xml:space="preserve"> </w:t>
      </w:r>
      <w:r w:rsidRPr="00196508">
        <w:rPr>
          <w:rFonts w:eastAsia="Calibri"/>
          <w:bCs/>
          <w:sz w:val="28"/>
          <w:szCs w:val="28"/>
          <w:lang w:eastAsia="en-US"/>
        </w:rPr>
        <w:t>Видеонаблюдение в системе защиты объекта информатизации.</w:t>
      </w:r>
    </w:p>
    <w:p w14:paraId="3F218783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Техническая защита информации от утечки по техническим каналам и уязвимостей программно-аппаратных средств.</w:t>
      </w:r>
    </w:p>
    <w:p w14:paraId="04587D24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 Лицензирование и аккредитация деятельности в области технической защиты информации.</w:t>
      </w:r>
    </w:p>
    <w:p w14:paraId="51C58BAB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Аттестация объекта оценки по требованиям безопасности и сертификация средств защиты информации.</w:t>
      </w:r>
    </w:p>
    <w:p w14:paraId="228C04CD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Инструменты защиты в области утечек по техническим каналам и уязвимостей программно-аппаратных средств.</w:t>
      </w:r>
    </w:p>
    <w:p w14:paraId="1520B22D" w14:textId="77777777" w:rsidR="009B55F0" w:rsidRDefault="009B55F0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</w:p>
    <w:p w14:paraId="41D8A915" w14:textId="77777777" w:rsidR="00E67611" w:rsidRDefault="00E67611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</w:p>
    <w:p w14:paraId="6987FEBF" w14:textId="528B3763" w:rsidR="00196508" w:rsidRPr="00196508" w:rsidRDefault="00196508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  <w:r w:rsidRPr="00196508">
        <w:rPr>
          <w:rFonts w:eastAsia="MS Mincho"/>
          <w:bCs/>
          <w:i/>
          <w:iCs/>
          <w:sz w:val="28"/>
          <w:szCs w:val="28"/>
          <w:lang w:eastAsia="ja-JP"/>
        </w:rPr>
        <w:lastRenderedPageBreak/>
        <w:t>Перечень учебно-практических заданий по темам:</w:t>
      </w:r>
    </w:p>
    <w:p w14:paraId="2144C88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Перечислите и дайте характеристику российского законодательства и нормативных правовых актов в части правового обеспечения технической защиты информации.</w:t>
      </w:r>
    </w:p>
    <w:p w14:paraId="66CD55B4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модель угроз объекта защиты.</w:t>
      </w:r>
    </w:p>
    <w:p w14:paraId="6E5DCDD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Опишите технологический процесс обработки информации на объекте информатизации.</w:t>
      </w:r>
    </w:p>
    <w:p w14:paraId="1FAF20E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Дайте характеристику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1C8D14C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Содержание Методических рекомендаций по технической защите информации.</w:t>
      </w:r>
    </w:p>
    <w:p w14:paraId="6B63FE19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Процедура проектирования организационных моделей технической защиты.</w:t>
      </w:r>
    </w:p>
    <w:p w14:paraId="7617E80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Состав технических средств охраны. Задачи, решаемые техническими средствами охраны в структуре информационной безопасности объекта.</w:t>
      </w:r>
    </w:p>
    <w:p w14:paraId="0E2E85B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ab/>
        <w:t>Дате характеристику охранной сигнализации и охранного телевидения.</w:t>
      </w:r>
    </w:p>
    <w:p w14:paraId="29CC26C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Системы опознавания по отпечаткам пальцев. Системы опознавания по голосу. Системы опознавания по почерку.  Система опознавания по геометрии рук.</w:t>
      </w:r>
    </w:p>
    <w:p w14:paraId="17F878B6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Разработка инструкции о пропускном режиме.</w:t>
      </w:r>
    </w:p>
    <w:p w14:paraId="323B9E7B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и процедура обеспечения безопасности и контроля доступа в местах пребывания людей и организациях финансово-банковской сферы.</w:t>
      </w:r>
    </w:p>
    <w:p w14:paraId="343BAFA6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Контролируемая зона (зона видеоконтроля). Классификация систем охранного видео (телевидения).    </w:t>
      </w:r>
    </w:p>
    <w:p w14:paraId="70CE3A69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Технические характеристики камер видеонаблюдения.  </w:t>
      </w:r>
    </w:p>
    <w:p w14:paraId="32A3B67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Составные части структурной схемы сетевой видеокамеры.</w:t>
      </w:r>
    </w:p>
    <w:p w14:paraId="4D9B074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Назначение, особенности функционирования, отличительные черты, структурная схема пожарного оборудования.</w:t>
      </w:r>
    </w:p>
    <w:p w14:paraId="4F7252A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систему оповещения и управления эвакуацией людей при пожаре на объекте информатизации.</w:t>
      </w:r>
    </w:p>
    <w:p w14:paraId="6FD8DAA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Программные средства: операционные системы, системы управления базами данных, прикладное программное обеспечение.</w:t>
      </w:r>
    </w:p>
    <w:p w14:paraId="6D4935A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Дайте характеристику системы и средств, непосредственно обрабатывающие конфиденциальную информацию.</w:t>
      </w:r>
    </w:p>
    <w:p w14:paraId="2C9BFA3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Перечислите основные средства технической защиты информации от утечки по техническим каналам.  </w:t>
      </w:r>
    </w:p>
    <w:p w14:paraId="76DC0DBD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Модель технической защиты акустических каналов информации. Акустические и вибрационные датчики.</w:t>
      </w:r>
    </w:p>
    <w:p w14:paraId="7307F71B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Активные и пассивные методы технической защиты информации.</w:t>
      </w:r>
    </w:p>
    <w:p w14:paraId="139FB2E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Технические средства для поиска работающих радиозакладок.  </w:t>
      </w:r>
    </w:p>
    <w:p w14:paraId="70A0327E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lastRenderedPageBreak/>
        <w:t xml:space="preserve">Моделирование объектов защиты информации с использованием технических средств.   </w:t>
      </w:r>
    </w:p>
    <w:p w14:paraId="4CBE0A6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Проект структуры системы лицензирования в области технической защиты информации.</w:t>
      </w:r>
    </w:p>
    <w:p w14:paraId="31A1EA5C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Разработайте алгоритм подачи заявления на лицензирование деятельности в области технической защиты информации.  </w:t>
      </w:r>
    </w:p>
    <w:p w14:paraId="2BA89634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структуру системы аттестации объекта по требованиям безопасности.</w:t>
      </w:r>
    </w:p>
    <w:p w14:paraId="7D97070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Критерии оценки по требованиям безопасности. Техническое задание. Задание по безопасности.</w:t>
      </w:r>
    </w:p>
    <w:p w14:paraId="25F4A17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Алгоритм подачи заявления и прохождения аттестационных испытаний.</w:t>
      </w:r>
    </w:p>
    <w:p w14:paraId="34E2D52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Организационная структура системы аттестации объектов информатизации по требованиям безопасности информации.</w:t>
      </w:r>
    </w:p>
    <w:p w14:paraId="7D18163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</w:t>
      </w:r>
    </w:p>
    <w:p w14:paraId="20199FD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Оформление экспертного заключения по результатам сертификации средства защиты информации и проекта сертификата соответствия.</w:t>
      </w:r>
    </w:p>
    <w:p w14:paraId="1215BCD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защиты конфиденциальной информации при эксплуатации автономных ПЭВМ.</w:t>
      </w:r>
    </w:p>
    <w:p w14:paraId="66F9833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Моделирование технической защиты каналов утечки информации.</w:t>
      </w:r>
    </w:p>
    <w:p w14:paraId="0D2C381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эксплуатации автоматизированных систем при межсетевом взаимодействии.</w:t>
      </w:r>
    </w:p>
    <w:p w14:paraId="74709308" w14:textId="77777777" w:rsidR="00196508" w:rsidRPr="00196508" w:rsidRDefault="00196508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sz w:val="24"/>
          <w:szCs w:val="24"/>
          <w:lang w:eastAsia="ja-JP"/>
        </w:rPr>
      </w:pPr>
    </w:p>
    <w:p w14:paraId="26231BAE" w14:textId="3F473BAC" w:rsidR="005C717B" w:rsidRPr="00D95E28" w:rsidRDefault="000B0D10" w:rsidP="00594186">
      <w:pPr>
        <w:pStyle w:val="a6"/>
      </w:pPr>
      <w:r w:rsidRPr="00D95E28">
        <w:t>П</w:t>
      </w:r>
      <w:r w:rsidR="005C717B" w:rsidRPr="00D95E28">
        <w:t xml:space="preserve">римерный перечень </w:t>
      </w:r>
      <w:r w:rsidR="002A07D9">
        <w:t xml:space="preserve">практических </w:t>
      </w:r>
      <w:r w:rsidR="00072821">
        <w:t xml:space="preserve">заданий </w:t>
      </w:r>
      <w:r w:rsidR="007120D2">
        <w:t xml:space="preserve">для </w:t>
      </w:r>
      <w:r w:rsidR="00245C51">
        <w:t xml:space="preserve">проведения </w:t>
      </w:r>
      <w:r w:rsidR="00072821">
        <w:t>расчет</w:t>
      </w:r>
      <w:r w:rsidR="00245C51">
        <w:t>но-аналитической работы</w:t>
      </w:r>
      <w:r w:rsidR="00072821">
        <w:t>:</w:t>
      </w:r>
    </w:p>
    <w:p w14:paraId="1658070D" w14:textId="5BB47BFB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E01AB">
        <w:rPr>
          <w:rFonts w:eastAsia="Calibri"/>
          <w:bCs/>
          <w:sz w:val="28"/>
          <w:szCs w:val="28"/>
          <w:lang w:eastAsia="en-US"/>
        </w:rPr>
        <w:t xml:space="preserve">. </w:t>
      </w:r>
      <w:r w:rsidR="002A07D9">
        <w:rPr>
          <w:rFonts w:eastAsia="Calibri"/>
          <w:bCs/>
          <w:sz w:val="28"/>
          <w:szCs w:val="28"/>
          <w:lang w:eastAsia="en-US"/>
        </w:rPr>
        <w:t>П</w:t>
      </w:r>
      <w:r>
        <w:rPr>
          <w:rFonts w:eastAsia="Calibri"/>
          <w:bCs/>
          <w:sz w:val="28"/>
          <w:szCs w:val="28"/>
          <w:lang w:eastAsia="en-US"/>
        </w:rPr>
        <w:t>роведите р</w:t>
      </w:r>
      <w:r w:rsidRPr="00F42BF1">
        <w:rPr>
          <w:rFonts w:eastAsia="Calibri"/>
          <w:bCs/>
          <w:sz w:val="28"/>
          <w:szCs w:val="28"/>
          <w:lang w:eastAsia="en-US"/>
        </w:rPr>
        <w:t>асчет</w:t>
      </w:r>
      <w:r>
        <w:rPr>
          <w:rFonts w:eastAsia="Calibri"/>
          <w:bCs/>
          <w:sz w:val="28"/>
          <w:szCs w:val="28"/>
          <w:lang w:eastAsia="en-US"/>
        </w:rPr>
        <w:t xml:space="preserve">ы и дайте </w:t>
      </w:r>
      <w:r w:rsidRPr="00F42BF1">
        <w:rPr>
          <w:rFonts w:eastAsia="Calibri"/>
          <w:bCs/>
          <w:sz w:val="28"/>
          <w:szCs w:val="28"/>
          <w:lang w:eastAsia="en-US"/>
        </w:rPr>
        <w:t>оценк</w:t>
      </w:r>
      <w:r>
        <w:rPr>
          <w:rFonts w:eastAsia="Calibri"/>
          <w:bCs/>
          <w:sz w:val="28"/>
          <w:szCs w:val="28"/>
          <w:lang w:eastAsia="en-US"/>
        </w:rPr>
        <w:t>у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степени </w:t>
      </w:r>
      <w:r w:rsidR="00C975A2"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акустической информации на объекте информатизации и разработ</w:t>
      </w:r>
      <w:r>
        <w:rPr>
          <w:rFonts w:eastAsia="Calibri"/>
          <w:bCs/>
          <w:sz w:val="28"/>
          <w:szCs w:val="28"/>
          <w:lang w:eastAsia="en-US"/>
        </w:rPr>
        <w:t xml:space="preserve">айте </w:t>
      </w:r>
      <w:r w:rsidRPr="00F42BF1">
        <w:rPr>
          <w:rFonts w:eastAsia="Calibri"/>
          <w:bCs/>
          <w:sz w:val="28"/>
          <w:szCs w:val="28"/>
          <w:lang w:eastAsia="en-US"/>
        </w:rPr>
        <w:t>предложени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по обеспечению требуемого уро</w:t>
      </w:r>
      <w:r>
        <w:rPr>
          <w:rFonts w:eastAsia="Calibri"/>
          <w:bCs/>
          <w:sz w:val="28"/>
          <w:szCs w:val="28"/>
          <w:lang w:eastAsia="en-US"/>
        </w:rPr>
        <w:t>в</w:t>
      </w:r>
      <w:r w:rsidRPr="00F42BF1">
        <w:rPr>
          <w:rFonts w:eastAsia="Calibri"/>
          <w:bCs/>
          <w:sz w:val="28"/>
          <w:szCs w:val="28"/>
          <w:lang w:eastAsia="en-US"/>
        </w:rPr>
        <w:t>ня её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защищенности.</w:t>
      </w:r>
    </w:p>
    <w:p w14:paraId="30427136" w14:textId="554CC647" w:rsid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 xml:space="preserve">Исходные данные </w:t>
      </w:r>
      <w:r w:rsidR="000D044E">
        <w:rPr>
          <w:rFonts w:eastAsia="Calibri"/>
          <w:bCs/>
          <w:sz w:val="28"/>
          <w:szCs w:val="28"/>
          <w:lang w:eastAsia="en-US"/>
        </w:rPr>
        <w:t>для расчетов</w:t>
      </w:r>
      <w:r w:rsidRPr="00F42BF1">
        <w:rPr>
          <w:rFonts w:eastAsia="Calibri"/>
          <w:bCs/>
          <w:sz w:val="28"/>
          <w:szCs w:val="28"/>
          <w:lang w:eastAsia="en-US"/>
        </w:rPr>
        <w:t>: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расположено в правой угловой части здания и имеет три окна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и две входные двери; правая боковая стена защищаемого помещения выходит в тупик, левая - смежная с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кабинетом бухгалтерии;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улицу, а двери – в общий коридор;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площадь защищаемого помещения составляет 126 кв. метров;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генератора сигналов низкой частоты (при уровне тестового интегрированного акустического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85 дБ) и шумомера составляют: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стена с входными дверями – 55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правая боковая стена – 66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левая боковая стена – 32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внешняя стена здания с окнами – 38 дБ.</w:t>
      </w:r>
    </w:p>
    <w:p w14:paraId="73A9AE69" w14:textId="4C635770" w:rsidR="00BE78F8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 w:rsidR="00BE78F8">
        <w:rPr>
          <w:rFonts w:eastAsia="Calibri"/>
          <w:bCs/>
          <w:sz w:val="28"/>
          <w:szCs w:val="28"/>
          <w:lang w:eastAsia="en-US"/>
        </w:rPr>
        <w:t xml:space="preserve">Проведите расчеты и дайте </w:t>
      </w:r>
      <w:r w:rsidR="00D60D59">
        <w:rPr>
          <w:rFonts w:eastAsia="Calibri"/>
          <w:bCs/>
          <w:sz w:val="28"/>
          <w:szCs w:val="28"/>
          <w:lang w:eastAsia="en-US"/>
        </w:rPr>
        <w:t xml:space="preserve">предложения по </w:t>
      </w:r>
      <w:r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="00F42BF1"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="00F42BF1" w:rsidRPr="00F42BF1">
        <w:rPr>
          <w:rFonts w:eastAsia="Calibri"/>
          <w:bCs/>
          <w:sz w:val="28"/>
          <w:szCs w:val="28"/>
          <w:lang w:eastAsia="en-US"/>
        </w:rPr>
        <w:t xml:space="preserve">информации </w:t>
      </w:r>
      <w:r w:rsidR="00BE78F8">
        <w:rPr>
          <w:rFonts w:eastAsia="Calibri"/>
          <w:bCs/>
          <w:sz w:val="28"/>
          <w:szCs w:val="28"/>
          <w:lang w:eastAsia="en-US"/>
        </w:rPr>
        <w:t xml:space="preserve">в переговорной комнате. </w:t>
      </w:r>
    </w:p>
    <w:p w14:paraId="747C55EB" w14:textId="585408BB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>Исходные данные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для расчетов</w:t>
      </w:r>
      <w:r w:rsidRPr="00F42BF1">
        <w:rPr>
          <w:rFonts w:eastAsia="Calibri"/>
          <w:bCs/>
          <w:sz w:val="28"/>
          <w:szCs w:val="28"/>
          <w:lang w:eastAsia="en-US"/>
        </w:rPr>
        <w:t>: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расположено в левой угловой части здания и имеет два окна и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входную дверь;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левая боковая стена </w:t>
      </w:r>
      <w:r w:rsidRPr="00F42BF1">
        <w:rPr>
          <w:rFonts w:eastAsia="Calibri"/>
          <w:bCs/>
          <w:sz w:val="28"/>
          <w:szCs w:val="28"/>
          <w:lang w:eastAsia="en-US"/>
        </w:rPr>
        <w:lastRenderedPageBreak/>
        <w:t>защищаемого помещения выходит на улицу без транспорта, правая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-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смежная с кабинетом генерального директора;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 с интенсивным движением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транспорта, а дверь – в общий коридор;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площадь защищаемого помещения составляет 31 кв. метр;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генератора сигналов низкой частоты (при уровене тестового интегрированного акустического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80 дБ) и шумомера составляют: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стена с входной дверью – 48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правая боковая стена – 40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левая боковая стена – 24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внешняя стена здания с окнами – 42 дБ.</w:t>
      </w:r>
    </w:p>
    <w:p w14:paraId="21F38813" w14:textId="11471B1B" w:rsidR="00D60D59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D60D59">
        <w:rPr>
          <w:rFonts w:eastAsia="Calibri"/>
          <w:bCs/>
          <w:sz w:val="28"/>
          <w:szCs w:val="28"/>
          <w:lang w:eastAsia="en-US"/>
        </w:rPr>
        <w:t>. Перечислите возможности для проведения расчетов акустической защищенности информации с применением параболического рефлектора.</w:t>
      </w:r>
    </w:p>
    <w:p w14:paraId="1A27AD07" w14:textId="1F9B2B98" w:rsidR="00D60D59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8F44D7">
        <w:rPr>
          <w:rFonts w:eastAsia="Calibri"/>
          <w:bCs/>
          <w:sz w:val="28"/>
          <w:szCs w:val="28"/>
          <w:lang w:eastAsia="en-US"/>
        </w:rPr>
        <w:t>. Перечислите возможности для расчетов утечки информации по гидроакустическому каналу гидроакустических преобразователей.</w:t>
      </w:r>
    </w:p>
    <w:p w14:paraId="7B2F45BF" w14:textId="30500C9D" w:rsidR="008F44D7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5</w:t>
      </w:r>
      <w:r w:rsidR="008F44D7">
        <w:rPr>
          <w:rFonts w:eastAsia="Calibri"/>
          <w:bCs/>
          <w:sz w:val="28"/>
          <w:szCs w:val="28"/>
          <w:lang w:eastAsia="en-US"/>
        </w:rPr>
        <w:t>. Рассчитайте уровень помех, создаваемых системами виброакустического зашумления в строительных конструкциях.</w:t>
      </w:r>
    </w:p>
    <w:p w14:paraId="061DB847" w14:textId="36CFA635" w:rsidR="008F44D7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6</w:t>
      </w:r>
      <w:r w:rsidR="008F44D7">
        <w:rPr>
          <w:rFonts w:eastAsia="Calibri"/>
          <w:bCs/>
          <w:sz w:val="28"/>
          <w:szCs w:val="28"/>
          <w:lang w:eastAsia="en-US"/>
        </w:rPr>
        <w:t xml:space="preserve">. Проведите расчеты и дайте обоснование о степени </w:t>
      </w:r>
      <w:r w:rsidR="00F42BF1"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="00F42BF1" w:rsidRPr="00F42BF1">
        <w:rPr>
          <w:rFonts w:eastAsia="Calibri"/>
          <w:bCs/>
          <w:sz w:val="28"/>
          <w:szCs w:val="28"/>
          <w:lang w:eastAsia="en-US"/>
        </w:rPr>
        <w:t xml:space="preserve">акустической информации </w:t>
      </w:r>
      <w:r w:rsidR="008F44D7">
        <w:rPr>
          <w:rFonts w:eastAsia="Calibri"/>
          <w:bCs/>
          <w:sz w:val="28"/>
          <w:szCs w:val="28"/>
          <w:lang w:eastAsia="en-US"/>
        </w:rPr>
        <w:t xml:space="preserve">в помещении руководителя по информационной безопасности. </w:t>
      </w:r>
    </w:p>
    <w:p w14:paraId="7E3D98E9" w14:textId="5A98CE3D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>Исходные данные: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имеет два окна и входную дверь;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боковые стены защищаемого помещения смежны: справа с кабинетом генерального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директора; слева с бухгалтерией;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во внутренний двор, а дверь – в общий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коридор;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площадь защищаемого помещения составляет 22 кв. метра;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генератора сигналов низкой частоты (при уровене тестового интегрированного акустического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75 дБ) и шумомера составляют: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стена с входной дверью – 50 дБ;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смежные боковые стены – 38 дБ;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внешняя стена здания с окнами – 44 дБ.</w:t>
      </w:r>
    </w:p>
    <w:p w14:paraId="0A961D14" w14:textId="60C35702" w:rsidR="00DB0846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7</w:t>
      </w:r>
      <w:r w:rsidR="00DB0846">
        <w:rPr>
          <w:rFonts w:eastAsia="Calibri"/>
          <w:bCs/>
          <w:sz w:val="28"/>
          <w:szCs w:val="28"/>
          <w:lang w:eastAsia="en-US"/>
        </w:rPr>
        <w:t xml:space="preserve">. Дайте характеристику конденсаторного и электретного </w:t>
      </w:r>
      <w:r w:rsidR="004130A6">
        <w:rPr>
          <w:rFonts w:eastAsia="Calibri"/>
          <w:bCs/>
          <w:sz w:val="28"/>
          <w:szCs w:val="28"/>
          <w:lang w:eastAsia="en-US"/>
        </w:rPr>
        <w:t>микрофонов. Перечислите их возможности для расчетов проводных каналов утечки информации.</w:t>
      </w:r>
    </w:p>
    <w:p w14:paraId="19748C1D" w14:textId="02B3DF2B" w:rsidR="00CE01AB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8</w:t>
      </w:r>
      <w:r w:rsidR="004130A6">
        <w:rPr>
          <w:rFonts w:eastAsia="Calibri"/>
          <w:bCs/>
          <w:sz w:val="28"/>
          <w:szCs w:val="28"/>
          <w:lang w:eastAsia="en-US"/>
        </w:rPr>
        <w:t>. Обоснуйте и приведите соответствующие расчеты по</w:t>
      </w:r>
      <w:r w:rsidR="00CE01AB">
        <w:rPr>
          <w:rFonts w:eastAsia="Calibri"/>
          <w:bCs/>
          <w:sz w:val="28"/>
          <w:szCs w:val="28"/>
          <w:lang w:eastAsia="en-US"/>
        </w:rPr>
        <w:t xml:space="preserve"> н</w:t>
      </w:r>
      <w:r w:rsidR="00CE01AB" w:rsidRPr="00915C0B">
        <w:rPr>
          <w:rFonts w:eastAsia="Calibri"/>
          <w:bCs/>
          <w:sz w:val="28"/>
          <w:szCs w:val="28"/>
          <w:lang w:eastAsia="en-US"/>
        </w:rPr>
        <w:t>есанкционированн</w:t>
      </w:r>
      <w:r w:rsidR="00CE01AB">
        <w:rPr>
          <w:rFonts w:eastAsia="Calibri"/>
          <w:bCs/>
          <w:sz w:val="28"/>
          <w:szCs w:val="28"/>
          <w:lang w:eastAsia="en-US"/>
        </w:rPr>
        <w:t>о</w:t>
      </w:r>
      <w:r w:rsidR="004130A6">
        <w:rPr>
          <w:rFonts w:eastAsia="Calibri"/>
          <w:bCs/>
          <w:sz w:val="28"/>
          <w:szCs w:val="28"/>
          <w:lang w:eastAsia="en-US"/>
        </w:rPr>
        <w:t xml:space="preserve">му </w:t>
      </w:r>
      <w:r w:rsidR="00CE01AB" w:rsidRPr="00915C0B">
        <w:rPr>
          <w:rFonts w:eastAsia="Calibri"/>
          <w:bCs/>
          <w:sz w:val="28"/>
          <w:szCs w:val="28"/>
          <w:lang w:eastAsia="en-US"/>
        </w:rPr>
        <w:t>съем</w:t>
      </w:r>
      <w:r w:rsidR="004130A6">
        <w:rPr>
          <w:rFonts w:eastAsia="Calibri"/>
          <w:bCs/>
          <w:sz w:val="28"/>
          <w:szCs w:val="28"/>
          <w:lang w:eastAsia="en-US"/>
        </w:rPr>
        <w:t>у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информации при телефонном разговоре абонентов. </w:t>
      </w:r>
    </w:p>
    <w:p w14:paraId="5478A173" w14:textId="74FB8D88" w:rsidR="0098152B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</w:t>
      </w:r>
      <w:r w:rsidR="0098152B">
        <w:rPr>
          <w:rFonts w:eastAsia="Calibri"/>
          <w:bCs/>
          <w:sz w:val="28"/>
          <w:szCs w:val="28"/>
          <w:lang w:eastAsia="en-US"/>
        </w:rPr>
        <w:t>. Обоснуйте методы и проведите расчеты по пассивной защите от утечки информации по электромагнитному каналу.</w:t>
      </w:r>
    </w:p>
    <w:p w14:paraId="1662700F" w14:textId="2E5663A5" w:rsidR="00B4585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0</w:t>
      </w:r>
      <w:r w:rsidR="00B4585B">
        <w:rPr>
          <w:rFonts w:eastAsia="Calibri"/>
          <w:bCs/>
          <w:sz w:val="28"/>
          <w:szCs w:val="28"/>
          <w:lang w:eastAsia="en-US"/>
        </w:rPr>
        <w:t>. Проведите расчеты и дайте обоснование по обнаруживанию устройств, потребляющих ток из телефонной сети.</w:t>
      </w:r>
    </w:p>
    <w:p w14:paraId="02A544AD" w14:textId="587D07F7" w:rsidR="00B4585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1</w:t>
      </w:r>
      <w:r w:rsidR="002A07D9">
        <w:rPr>
          <w:rFonts w:eastAsia="Calibri"/>
          <w:bCs/>
          <w:sz w:val="28"/>
          <w:szCs w:val="28"/>
          <w:lang w:eastAsia="en-US"/>
        </w:rPr>
        <w:t>.</w:t>
      </w:r>
      <w:r w:rsidR="00B4585B">
        <w:rPr>
          <w:rFonts w:eastAsia="Calibri"/>
          <w:bCs/>
          <w:sz w:val="28"/>
          <w:szCs w:val="28"/>
          <w:lang w:eastAsia="en-US"/>
        </w:rPr>
        <w:t xml:space="preserve"> Обоснуйте и проведите соответствующие расчеты по обнаружению </w:t>
      </w:r>
      <w:r w:rsidR="00C975A2">
        <w:rPr>
          <w:rFonts w:eastAsia="Calibri"/>
          <w:bCs/>
          <w:sz w:val="28"/>
          <w:szCs w:val="28"/>
          <w:lang w:eastAsia="en-US"/>
        </w:rPr>
        <w:t xml:space="preserve">и технической защите </w:t>
      </w:r>
      <w:r w:rsidR="00B4585B">
        <w:rPr>
          <w:rFonts w:eastAsia="Calibri"/>
          <w:bCs/>
          <w:sz w:val="28"/>
          <w:szCs w:val="28"/>
          <w:lang w:eastAsia="en-US"/>
        </w:rPr>
        <w:t>информации по электросетевому каналу.</w:t>
      </w:r>
    </w:p>
    <w:p w14:paraId="5C15459A" w14:textId="643B3C85" w:rsidR="004E4F3C" w:rsidRPr="004E4F3C" w:rsidRDefault="00EC08B8" w:rsidP="004E4F3C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2</w:t>
      </w:r>
      <w:r w:rsidR="00B4585B">
        <w:rPr>
          <w:rFonts w:eastAsia="Calibri"/>
          <w:bCs/>
          <w:sz w:val="28"/>
          <w:szCs w:val="28"/>
          <w:lang w:eastAsia="en-US"/>
        </w:rPr>
        <w:t xml:space="preserve">.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Руководством компании принято решение по оборудованию защищаемого помещения.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Начальнику службы защиты информации предложено разработать рекомендации руководству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компании по оборудованию защищаемого помещения для обеспечения защиты информации от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утечки по акустическому каналу.</w:t>
      </w:r>
    </w:p>
    <w:p w14:paraId="565CB088" w14:textId="30685D4F" w:rsidR="004E4F3C" w:rsidRPr="004E4F3C" w:rsidRDefault="004E4F3C" w:rsidP="004E4F3C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4E4F3C">
        <w:rPr>
          <w:rFonts w:eastAsia="Calibri"/>
          <w:bCs/>
          <w:sz w:val="28"/>
          <w:szCs w:val="28"/>
          <w:lang w:eastAsia="en-US"/>
        </w:rPr>
        <w:lastRenderedPageBreak/>
        <w:t>Исходные данные: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защищаемое помещение расположено в левой угловой части здания и имеет два окна 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входную дверь;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левая боковая бетонная стена защищаемого помещения выходит на улицу с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транспортом, правая кирпичная стена - смежная с кабинетом генерального директора;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 без транспорта, а дверь – в общий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коридор;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 xml:space="preserve"> площадь защищаемого помещения составляет 31 кв. метр;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генератора сигналов низкой частоты (уровень интегрированного акустического сигнала равен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70 дБ) и шумомера составляют: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кирпичная стена с входной дверью – 31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правая боковая кирпичная стена – 38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левая бетонная боковая стена – 26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внешняя кирпичная стена здания с окнами – 36 дБ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14:paraId="71C8ECBA" w14:textId="084DF39E" w:rsidR="00CE01A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3</w:t>
      </w:r>
      <w:r w:rsidR="00621DF1">
        <w:rPr>
          <w:rFonts w:eastAsia="Calibri"/>
          <w:bCs/>
          <w:sz w:val="28"/>
          <w:szCs w:val="28"/>
          <w:lang w:eastAsia="en-US"/>
        </w:rPr>
        <w:t xml:space="preserve">. </w:t>
      </w:r>
      <w:r w:rsidR="0006248D">
        <w:rPr>
          <w:rFonts w:eastAsia="Calibri"/>
          <w:bCs/>
          <w:sz w:val="28"/>
          <w:szCs w:val="28"/>
          <w:lang w:eastAsia="en-US"/>
        </w:rPr>
        <w:t xml:space="preserve">Приведите расчеты и дайте обоснование </w:t>
      </w:r>
      <w:r w:rsidR="004D393C">
        <w:rPr>
          <w:rFonts w:eastAsia="Calibri"/>
          <w:bCs/>
          <w:sz w:val="28"/>
          <w:szCs w:val="28"/>
          <w:lang w:eastAsia="en-US"/>
        </w:rPr>
        <w:t xml:space="preserve">по защите </w:t>
      </w:r>
      <w:r w:rsidR="00CE01AB">
        <w:rPr>
          <w:rFonts w:eastAsia="Calibri"/>
          <w:bCs/>
          <w:sz w:val="28"/>
          <w:szCs w:val="28"/>
          <w:lang w:eastAsia="en-US"/>
        </w:rPr>
        <w:t>о</w:t>
      </w:r>
      <w:r w:rsidR="00CE01AB" w:rsidRPr="00915C0B">
        <w:rPr>
          <w:rFonts w:eastAsia="Calibri"/>
          <w:bCs/>
          <w:sz w:val="28"/>
          <w:szCs w:val="28"/>
          <w:lang w:eastAsia="en-US"/>
        </w:rPr>
        <w:t>птическ</w:t>
      </w:r>
      <w:r w:rsidR="00CE01AB">
        <w:rPr>
          <w:rFonts w:eastAsia="Calibri"/>
          <w:bCs/>
          <w:sz w:val="28"/>
          <w:szCs w:val="28"/>
          <w:lang w:eastAsia="en-US"/>
        </w:rPr>
        <w:t>ого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канал</w:t>
      </w:r>
      <w:r w:rsidR="00CE01AB">
        <w:rPr>
          <w:rFonts w:eastAsia="Calibri"/>
          <w:bCs/>
          <w:sz w:val="28"/>
          <w:szCs w:val="28"/>
          <w:lang w:eastAsia="en-US"/>
        </w:rPr>
        <w:t>а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утечки информации. </w:t>
      </w:r>
      <w:r w:rsidR="00B435D2">
        <w:rPr>
          <w:rFonts w:eastAsia="Calibri"/>
          <w:bCs/>
          <w:sz w:val="28"/>
          <w:szCs w:val="28"/>
          <w:lang w:eastAsia="en-US"/>
        </w:rPr>
        <w:t>Представьте структурную схему приборов ночного видения.</w:t>
      </w:r>
    </w:p>
    <w:p w14:paraId="347BB85F" w14:textId="3BC7537B" w:rsidR="008A1944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4</w:t>
      </w:r>
      <w:r w:rsidR="008A1944">
        <w:rPr>
          <w:rFonts w:eastAsia="Calibri"/>
          <w:bCs/>
          <w:sz w:val="28"/>
          <w:szCs w:val="28"/>
          <w:lang w:eastAsia="en-US"/>
        </w:rPr>
        <w:t xml:space="preserve">. Дайте обоснование и характеристику технических средств, используемых для поиска средств несанкционированного съема информации на примере поисково-измерительного прибора </w:t>
      </w:r>
      <w:r w:rsidR="008A1944">
        <w:rPr>
          <w:rFonts w:eastAsia="Calibri"/>
          <w:bCs/>
          <w:sz w:val="28"/>
          <w:szCs w:val="28"/>
          <w:lang w:val="en-US" w:eastAsia="en-US"/>
        </w:rPr>
        <w:t>ST</w:t>
      </w:r>
      <w:r w:rsidR="008A1944" w:rsidRPr="008A1944">
        <w:rPr>
          <w:rFonts w:eastAsia="Calibri"/>
          <w:bCs/>
          <w:sz w:val="28"/>
          <w:szCs w:val="28"/>
          <w:lang w:eastAsia="en-US"/>
        </w:rPr>
        <w:t xml:space="preserve">-500 </w:t>
      </w:r>
      <w:r w:rsidR="008A1944">
        <w:rPr>
          <w:rFonts w:eastAsia="Calibri"/>
          <w:bCs/>
          <w:sz w:val="28"/>
          <w:szCs w:val="28"/>
          <w:lang w:eastAsia="en-US"/>
        </w:rPr>
        <w:t xml:space="preserve">«Пиранья». </w:t>
      </w:r>
    </w:p>
    <w:p w14:paraId="057A5418" w14:textId="1C155A76" w:rsidR="008A1944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5</w:t>
      </w:r>
      <w:r w:rsidR="008A1944">
        <w:rPr>
          <w:rFonts w:eastAsia="Calibri"/>
          <w:bCs/>
          <w:sz w:val="28"/>
          <w:szCs w:val="28"/>
          <w:lang w:eastAsia="en-US"/>
        </w:rPr>
        <w:t xml:space="preserve">. Составьте вариант Акта по проведению комплексной проверки </w:t>
      </w:r>
      <w:r w:rsidR="0063398A">
        <w:rPr>
          <w:rFonts w:eastAsia="Calibri"/>
          <w:bCs/>
          <w:sz w:val="28"/>
          <w:szCs w:val="28"/>
          <w:lang w:eastAsia="en-US"/>
        </w:rPr>
        <w:t>защищаемого помещения объекта информатизации.</w:t>
      </w:r>
    </w:p>
    <w:p w14:paraId="742CA301" w14:textId="77777777" w:rsidR="00BF656D" w:rsidRDefault="00BF656D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15A324E" w14:textId="2D2FA6FC" w:rsidR="00BF656D" w:rsidRPr="0069155F" w:rsidRDefault="00BF656D" w:rsidP="00BF656D">
      <w:pPr>
        <w:widowControl/>
        <w:autoSpaceDE/>
        <w:autoSpaceDN/>
        <w:adjustRightInd/>
        <w:spacing w:after="160" w:line="360" w:lineRule="auto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Примеры </w:t>
      </w:r>
      <w:r>
        <w:rPr>
          <w:rFonts w:eastAsia="Calibri"/>
          <w:b/>
          <w:sz w:val="28"/>
          <w:szCs w:val="28"/>
          <w:lang w:eastAsia="en-US"/>
        </w:rPr>
        <w:t>расчетно-аналитических работ</w:t>
      </w:r>
    </w:p>
    <w:p w14:paraId="6C48A2DD" w14:textId="77777777" w:rsidR="00BF656D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 xml:space="preserve">Для объекта защиты, представленного на рисунке, составьте список потенциальных угроз безопасности. Составьте перечень потенциальных каналов утечки информации и перечень мер </w:t>
      </w:r>
      <w:r>
        <w:rPr>
          <w:sz w:val="28"/>
          <w:szCs w:val="28"/>
        </w:rPr>
        <w:t xml:space="preserve">по </w:t>
      </w:r>
      <w:r w:rsidRPr="00D95E28">
        <w:rPr>
          <w:sz w:val="28"/>
          <w:szCs w:val="28"/>
        </w:rPr>
        <w:t>закрытию каналов</w:t>
      </w:r>
      <w:r>
        <w:rPr>
          <w:sz w:val="28"/>
          <w:szCs w:val="28"/>
        </w:rPr>
        <w:t xml:space="preserve"> и их расчетное обоснование</w:t>
      </w:r>
      <w:r w:rsidRPr="00D95E28">
        <w:rPr>
          <w:sz w:val="28"/>
          <w:szCs w:val="28"/>
        </w:rPr>
        <w:t>.</w:t>
      </w:r>
    </w:p>
    <w:p w14:paraId="399CF1E5" w14:textId="77777777" w:rsidR="00BF656D" w:rsidRPr="00D95E28" w:rsidRDefault="00BF656D" w:rsidP="00BF656D">
      <w:pPr>
        <w:widowControl/>
        <w:autoSpaceDE/>
        <w:autoSpaceDN/>
        <w:adjustRightInd/>
        <w:ind w:left="720"/>
        <w:contextualSpacing/>
        <w:jc w:val="both"/>
        <w:rPr>
          <w:sz w:val="28"/>
          <w:szCs w:val="28"/>
        </w:rPr>
      </w:pPr>
    </w:p>
    <w:p w14:paraId="54F8B089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51C8B142" wp14:editId="72E44439">
            <wp:extent cx="5121061" cy="2040340"/>
            <wp:effectExtent l="0" t="0" r="381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A99D002-3D8B-E32F-7E8F-BBC4B2EBDC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EA99D002-3D8B-E32F-7E8F-BBC4B2EBDC6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375" cy="2056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96982" w14:textId="77777777" w:rsidR="00BF656D" w:rsidRPr="00D95E28" w:rsidRDefault="00BF656D" w:rsidP="00BF656D">
      <w:pPr>
        <w:widowControl/>
        <w:autoSpaceDE/>
        <w:autoSpaceDN/>
        <w:adjustRightInd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14:paraId="0F719618" w14:textId="77777777" w:rsidR="00BF656D" w:rsidRPr="00D95E28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>Составьте проект защиты информации от утечки по акустическому и виброакустическому каналам с использованием инженерно-технических средств защиты.</w:t>
      </w:r>
    </w:p>
    <w:p w14:paraId="1397BF7C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461B1ECD" wp14:editId="5D3D0448">
            <wp:extent cx="5450349" cy="1740089"/>
            <wp:effectExtent l="0" t="0" r="0" b="0"/>
            <wp:docPr id="3" name="Рисунок 3" descr="http://www.shpionam.net/userfiles/image/statyi/stat/2_%20borba-s-proslushkoi/aky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www.shpionam.net/userfiles/image/statyi/stat/2_%20borba-s-proslushkoi/akysti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78" b="1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048" cy="1751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9A454" w14:textId="77777777" w:rsidR="00BF656D" w:rsidRPr="00D95E28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>На рисунке представлен план защиты объекта. Поясните, от каких угроз безопасности информации защищают представленные на плане технические средства.  Какими инженерно-техническими средствами можно дополнить защиту и почему.</w:t>
      </w:r>
    </w:p>
    <w:p w14:paraId="044211C5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2AAB683" wp14:editId="2D304318">
            <wp:extent cx="4059688" cy="21154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607" cy="21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07194" w14:textId="77777777" w:rsidR="00BF656D" w:rsidRDefault="00BF656D" w:rsidP="00BF656D">
      <w:pPr>
        <w:widowControl/>
        <w:autoSpaceDE/>
        <w:autoSpaceDN/>
        <w:adjustRightInd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1503954" w14:textId="77777777" w:rsidR="00EC08B8" w:rsidRDefault="00EC08B8" w:rsidP="0069155F">
      <w:pPr>
        <w:ind w:firstLine="709"/>
        <w:jc w:val="both"/>
        <w:rPr>
          <w:sz w:val="28"/>
          <w:szCs w:val="28"/>
        </w:rPr>
      </w:pPr>
    </w:p>
    <w:p w14:paraId="2EBAFF48" w14:textId="438BB29E" w:rsidR="0069155F" w:rsidRPr="00594186" w:rsidRDefault="0069155F" w:rsidP="0069155F">
      <w:pPr>
        <w:ind w:firstLine="709"/>
        <w:jc w:val="both"/>
        <w:rPr>
          <w:sz w:val="28"/>
          <w:szCs w:val="28"/>
        </w:rPr>
      </w:pPr>
      <w:r w:rsidRPr="00594186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B6CB0">
        <w:rPr>
          <w:sz w:val="28"/>
          <w:szCs w:val="28"/>
        </w:rPr>
        <w:t>Д</w:t>
      </w:r>
      <w:r w:rsidRPr="00594186">
        <w:rPr>
          <w:sz w:val="28"/>
          <w:szCs w:val="28"/>
        </w:rPr>
        <w:t>епартамента информационной безопасности</w:t>
      </w:r>
    </w:p>
    <w:p w14:paraId="3745C0B8" w14:textId="12DE9C18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52352849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Фонд оценочных средств для проведения </w:t>
      </w:r>
      <w:r w:rsidR="00911AA8" w:rsidRPr="00E56B8D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</w:t>
      </w:r>
      <w:r w:rsidR="0042486B"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аттестации обучающихся по дисциплине</w:t>
      </w:r>
      <w:bookmarkEnd w:id="16"/>
    </w:p>
    <w:p w14:paraId="09FF275E" w14:textId="77777777" w:rsidR="005C717B" w:rsidRPr="00C7469B" w:rsidRDefault="005C717B" w:rsidP="005C717B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7469B"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7469B">
        <w:rPr>
          <w:b/>
          <w:color w:val="000000" w:themeColor="text1"/>
          <w:sz w:val="28"/>
          <w:szCs w:val="28"/>
        </w:rPr>
        <w:t xml:space="preserve"> </w:t>
      </w:r>
      <w:r w:rsidRPr="00C7469B"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FBCCFA4" w14:textId="77777777" w:rsidR="000B5629" w:rsidRPr="000B5629" w:rsidRDefault="000B5629" w:rsidP="000B5629">
      <w:pPr>
        <w:widowControl/>
        <w:autoSpaceDE/>
        <w:autoSpaceDN/>
        <w:adjustRightInd/>
        <w:spacing w:line="288" w:lineRule="auto"/>
        <w:ind w:firstLine="709"/>
        <w:jc w:val="both"/>
        <w:rPr>
          <w:b/>
          <w:bCs/>
          <w:sz w:val="28"/>
          <w:szCs w:val="28"/>
        </w:rPr>
      </w:pPr>
      <w:r w:rsidRPr="000B562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1C95F06E" w14:textId="745E13A7" w:rsidR="005C717B" w:rsidRPr="00D95E28" w:rsidRDefault="000B5629" w:rsidP="00C4399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5"/>
        <w:tblW w:w="5151" w:type="pct"/>
        <w:tblLook w:val="04A0" w:firstRow="1" w:lastRow="0" w:firstColumn="1" w:lastColumn="0" w:noHBand="0" w:noVBand="1"/>
      </w:tblPr>
      <w:tblGrid>
        <w:gridCol w:w="2243"/>
        <w:gridCol w:w="2243"/>
        <w:gridCol w:w="2890"/>
        <w:gridCol w:w="2690"/>
      </w:tblGrid>
      <w:tr w:rsidR="005404BF" w:rsidRPr="00212C78" w14:paraId="17513620" w14:textId="19CD1DF6" w:rsidTr="00A805D3">
        <w:tc>
          <w:tcPr>
            <w:tcW w:w="1114" w:type="pct"/>
            <w:shd w:val="clear" w:color="auto" w:fill="auto"/>
          </w:tcPr>
          <w:p w14:paraId="53BFA98A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14" w:type="pct"/>
            <w:shd w:val="clear" w:color="auto" w:fill="auto"/>
          </w:tcPr>
          <w:p w14:paraId="12869D1A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Наименование </w:t>
            </w:r>
          </w:p>
          <w:p w14:paraId="76C0B3A5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индикаторов </w:t>
            </w:r>
          </w:p>
          <w:p w14:paraId="1FDC39EF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достижения </w:t>
            </w:r>
          </w:p>
          <w:p w14:paraId="7AD7E866" w14:textId="59B8C14B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компетенции</w:t>
            </w:r>
          </w:p>
        </w:tc>
        <w:tc>
          <w:tcPr>
            <w:tcW w:w="1436" w:type="pct"/>
            <w:shd w:val="clear" w:color="auto" w:fill="auto"/>
          </w:tcPr>
          <w:p w14:paraId="371B0193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Результаты обучения</w:t>
            </w:r>
          </w:p>
          <w:p w14:paraId="47FB8605" w14:textId="70A1D6EB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(</w:t>
            </w:r>
            <w:r w:rsidR="00B036FD">
              <w:rPr>
                <w:sz w:val="24"/>
                <w:szCs w:val="24"/>
              </w:rPr>
              <w:t>знания и умения</w:t>
            </w:r>
            <w:r w:rsidRPr="00212C78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  <w:tc>
          <w:tcPr>
            <w:tcW w:w="1336" w:type="pct"/>
            <w:shd w:val="clear" w:color="auto" w:fill="auto"/>
          </w:tcPr>
          <w:p w14:paraId="06B55184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Типовые контрольные </w:t>
            </w:r>
          </w:p>
          <w:p w14:paraId="6D031532" w14:textId="6AE24D1D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задания</w:t>
            </w:r>
          </w:p>
        </w:tc>
      </w:tr>
      <w:tr w:rsidR="00DC3491" w:rsidRPr="00212C78" w14:paraId="46A92A89" w14:textId="2A510D29" w:rsidTr="00A805D3">
        <w:trPr>
          <w:trHeight w:val="1600"/>
        </w:trPr>
        <w:tc>
          <w:tcPr>
            <w:tcW w:w="1114" w:type="pct"/>
            <w:vMerge w:val="restart"/>
            <w:shd w:val="clear" w:color="auto" w:fill="auto"/>
          </w:tcPr>
          <w:p w14:paraId="024365A1" w14:textId="77777777" w:rsidR="00DC3491" w:rsidRDefault="00DC3491" w:rsidP="00DC3491">
            <w:pPr>
              <w:rPr>
                <w:sz w:val="24"/>
                <w:szCs w:val="24"/>
              </w:rPr>
            </w:pPr>
            <w:bookmarkStart w:id="17" w:name="_Hlk152177180"/>
            <w:r w:rsidRPr="00B036FD">
              <w:rPr>
                <w:sz w:val="24"/>
                <w:szCs w:val="24"/>
              </w:rPr>
              <w:lastRenderedPageBreak/>
              <w:t>ПКН-9</w:t>
            </w:r>
          </w:p>
          <w:p w14:paraId="18880D5E" w14:textId="16A85C82" w:rsidR="00DC3491" w:rsidRPr="00212C78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t>Способность применять средства криптографической и технической защиты информации для решения задач профессиональной деятельности</w:t>
            </w:r>
          </w:p>
        </w:tc>
        <w:tc>
          <w:tcPr>
            <w:tcW w:w="1114" w:type="pct"/>
          </w:tcPr>
          <w:p w14:paraId="6765ACEC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1. Демонстрирует знания основных методов и средств криптографической и технической защиты информации.</w:t>
            </w:r>
          </w:p>
          <w:p w14:paraId="577F8A82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2A7B7FF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74A7872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Основные методы и средства криптографической и технической защиты информации</w:t>
            </w:r>
          </w:p>
          <w:p w14:paraId="3EFB79D7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291C8864" w14:textId="507E116F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основные методы и средства криптографической и технической защиты информации</w:t>
            </w:r>
            <w:r w:rsidRPr="00464519">
              <w:t xml:space="preserve"> </w:t>
            </w:r>
            <w:r w:rsidRPr="00464519">
              <w:rPr>
                <w:bCs/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1336" w:type="pct"/>
            <w:shd w:val="clear" w:color="auto" w:fill="auto"/>
          </w:tcPr>
          <w:p w14:paraId="05841E23" w14:textId="77777777" w:rsidR="00DC3491" w:rsidRPr="00212C78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0272AA40" w14:textId="091789FE" w:rsidR="00DC3491" w:rsidRPr="00486CD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B672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Обоснуйте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методы и средства криптографической защиты информации защищенного информационного объекта</w:t>
            </w:r>
          </w:p>
        </w:tc>
      </w:tr>
      <w:tr w:rsidR="00DC3491" w:rsidRPr="00212C78" w14:paraId="1641EF8D" w14:textId="03FA1040" w:rsidTr="00A805D3">
        <w:trPr>
          <w:trHeight w:val="1280"/>
        </w:trPr>
        <w:tc>
          <w:tcPr>
            <w:tcW w:w="1114" w:type="pct"/>
            <w:vMerge/>
            <w:shd w:val="clear" w:color="auto" w:fill="auto"/>
          </w:tcPr>
          <w:p w14:paraId="20A0BC49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0F6FB17C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sz w:val="24"/>
                <w:szCs w:val="24"/>
              </w:rPr>
              <w:t xml:space="preserve">2. </w:t>
            </w:r>
            <w:r w:rsidRPr="00464519">
              <w:rPr>
                <w:color w:val="000000"/>
                <w:sz w:val="24"/>
                <w:szCs w:val="24"/>
              </w:rPr>
              <w:t>Демонстрирует знания технических методов защиты информации.</w:t>
            </w:r>
          </w:p>
          <w:p w14:paraId="02C6F221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AF89393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D424AB7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33391FEE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11416EBC" w14:textId="318AB1F2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технические методы защиты информации с учетом особенностей функционирования защищаемого объекта</w:t>
            </w:r>
          </w:p>
        </w:tc>
        <w:tc>
          <w:tcPr>
            <w:tcW w:w="1336" w:type="pct"/>
            <w:shd w:val="clear" w:color="auto" w:fill="auto"/>
          </w:tcPr>
          <w:p w14:paraId="45C5F25F" w14:textId="7201F39E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Задание</w:t>
            </w:r>
          </w:p>
          <w:p w14:paraId="2B4E272B" w14:textId="38E8E4EC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838A5">
              <w:rPr>
                <w:bCs/>
                <w:sz w:val="24"/>
                <w:szCs w:val="24"/>
              </w:rPr>
              <w:t xml:space="preserve">Разработка и расчетно-аналитическое обоснование модели </w:t>
            </w:r>
            <w:r>
              <w:rPr>
                <w:bCs/>
                <w:sz w:val="24"/>
                <w:szCs w:val="24"/>
              </w:rPr>
              <w:t>технических методов защиты информации с учетом особенностей функционирования защищаемого объекта</w:t>
            </w:r>
          </w:p>
        </w:tc>
      </w:tr>
      <w:tr w:rsidR="00DC3491" w:rsidRPr="00212C78" w14:paraId="51832AAE" w14:textId="704164C4" w:rsidTr="00A805D3">
        <w:trPr>
          <w:trHeight w:val="557"/>
        </w:trPr>
        <w:tc>
          <w:tcPr>
            <w:tcW w:w="1114" w:type="pct"/>
            <w:vMerge/>
            <w:shd w:val="clear" w:color="auto" w:fill="auto"/>
          </w:tcPr>
          <w:p w14:paraId="75B0DDB8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30D96B81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3. Эффективно выбирает методы и средства технической и криптографической защиты информации для решения профессиональных задач.</w:t>
            </w:r>
          </w:p>
          <w:p w14:paraId="1D36DE4C" w14:textId="4EBE67E0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1FFDFE7F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6E18FE50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Методы и средства технической и криптографической защиты информации </w:t>
            </w:r>
          </w:p>
          <w:p w14:paraId="4FE13B6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7E4C55C4" w14:textId="0EB0871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Разрабатывать и применять методы и средства технической и криптографической защиты информации для решения профессиональных задач </w:t>
            </w:r>
          </w:p>
        </w:tc>
        <w:tc>
          <w:tcPr>
            <w:tcW w:w="1336" w:type="pct"/>
            <w:shd w:val="clear" w:color="auto" w:fill="auto"/>
          </w:tcPr>
          <w:p w14:paraId="4398FDAA" w14:textId="51C9B1AA" w:rsidR="00DC3491" w:rsidRDefault="00DC3491" w:rsidP="00DC349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Задание</w:t>
            </w:r>
          </w:p>
          <w:p w14:paraId="17C3A117" w14:textId="285C4557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4C7F">
              <w:rPr>
                <w:bCs/>
                <w:sz w:val="24"/>
                <w:szCs w:val="24"/>
              </w:rPr>
              <w:t xml:space="preserve">Разработка и расчетное обоснование </w:t>
            </w:r>
            <w:r>
              <w:rPr>
                <w:bCs/>
                <w:sz w:val="24"/>
                <w:szCs w:val="24"/>
              </w:rPr>
              <w:t xml:space="preserve">применения методов и средств технической и криптографической защиты информации </w:t>
            </w:r>
          </w:p>
        </w:tc>
      </w:tr>
      <w:tr w:rsidR="00DC3491" w:rsidRPr="00212C78" w14:paraId="44EC7DBF" w14:textId="47079E30" w:rsidTr="00A805D3">
        <w:trPr>
          <w:trHeight w:val="1044"/>
        </w:trPr>
        <w:tc>
          <w:tcPr>
            <w:tcW w:w="1114" w:type="pct"/>
            <w:vMerge/>
            <w:shd w:val="clear" w:color="auto" w:fill="auto"/>
          </w:tcPr>
          <w:p w14:paraId="69B56A88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6FC4DF43" w14:textId="253BE27D" w:rsidR="00DC3491" w:rsidRPr="00212C78" w:rsidRDefault="00DC3491" w:rsidP="00DC3491">
            <w:pPr>
              <w:rPr>
                <w:sz w:val="24"/>
                <w:szCs w:val="24"/>
              </w:rPr>
            </w:pPr>
            <w:r w:rsidRPr="00464519">
              <w:rPr>
                <w:sz w:val="24"/>
                <w:szCs w:val="24"/>
              </w:rPr>
              <w:t xml:space="preserve">4. </w:t>
            </w:r>
            <w:r w:rsidRPr="00464519">
              <w:rPr>
                <w:color w:val="000000"/>
                <w:sz w:val="24"/>
                <w:szCs w:val="24"/>
              </w:rPr>
              <w:t>Применяет основные методы и средства  криптографической и технической защиты информации.</w:t>
            </w:r>
          </w:p>
        </w:tc>
        <w:tc>
          <w:tcPr>
            <w:tcW w:w="1436" w:type="pct"/>
            <w:shd w:val="clear" w:color="auto" w:fill="auto"/>
          </w:tcPr>
          <w:p w14:paraId="056C9A6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26CDFE0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Основные методы и средства криптографической и технической защиты информации</w:t>
            </w:r>
          </w:p>
          <w:p w14:paraId="15D5688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78B7F986" w14:textId="37178F7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основные методы и средства криптографической и технической защиты информации</w:t>
            </w:r>
          </w:p>
        </w:tc>
        <w:tc>
          <w:tcPr>
            <w:tcW w:w="1336" w:type="pct"/>
            <w:shd w:val="clear" w:color="auto" w:fill="auto"/>
          </w:tcPr>
          <w:p w14:paraId="203987DC" w14:textId="77777777" w:rsidR="00DC3491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0A4C5F13" w14:textId="27ABE3B8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E45E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технологической модели применения основных методов и средств криптографической и технической защиты информации от утечки по техническим каналам</w:t>
            </w:r>
          </w:p>
        </w:tc>
      </w:tr>
      <w:tr w:rsidR="00DC3491" w:rsidRPr="00212C78" w14:paraId="306A7364" w14:textId="2EE801E4" w:rsidTr="00A805D3">
        <w:trPr>
          <w:trHeight w:val="1260"/>
        </w:trPr>
        <w:tc>
          <w:tcPr>
            <w:tcW w:w="1114" w:type="pct"/>
            <w:vMerge w:val="restart"/>
            <w:shd w:val="clear" w:color="auto" w:fill="auto"/>
          </w:tcPr>
          <w:p w14:paraId="36978350" w14:textId="77777777" w:rsidR="00DC3491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lastRenderedPageBreak/>
              <w:t>ПКН-12</w:t>
            </w:r>
          </w:p>
          <w:p w14:paraId="182532FD" w14:textId="637A2501" w:rsidR="00DC3491" w:rsidRPr="00212C78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1114" w:type="pct"/>
          </w:tcPr>
          <w:p w14:paraId="1DE8415F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1. Строит физические и математические модели в области информационной безопасности.</w:t>
            </w:r>
          </w:p>
          <w:p w14:paraId="6621D938" w14:textId="3FC8D7F2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72208B43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658B7A8E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32E9851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28892558" w14:textId="43A44FC0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Применять физические и математические модели в области информационной безопасности </w:t>
            </w:r>
          </w:p>
        </w:tc>
        <w:tc>
          <w:tcPr>
            <w:tcW w:w="1336" w:type="pct"/>
            <w:shd w:val="clear" w:color="auto" w:fill="auto"/>
          </w:tcPr>
          <w:p w14:paraId="4425C4A9" w14:textId="77777777" w:rsidR="00DC3491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159D6531" w14:textId="3345CE48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2B672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и построение физических и математических моделей в области информационной безопасности</w:t>
            </w:r>
          </w:p>
        </w:tc>
      </w:tr>
      <w:tr w:rsidR="00DC3491" w:rsidRPr="00212C78" w14:paraId="271827CE" w14:textId="523FC8B7" w:rsidTr="00A805D3">
        <w:trPr>
          <w:trHeight w:val="1590"/>
        </w:trPr>
        <w:tc>
          <w:tcPr>
            <w:tcW w:w="1114" w:type="pct"/>
            <w:vMerge/>
            <w:shd w:val="clear" w:color="auto" w:fill="auto"/>
          </w:tcPr>
          <w:p w14:paraId="7C4FD939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119444A8" w14:textId="77777777" w:rsidR="00DC3491" w:rsidRPr="00464519" w:rsidRDefault="00DC3491" w:rsidP="00D2792F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2. Демонстрирует знания базовых программных пакетов моделирования для решения профессиональных задач.</w:t>
            </w:r>
          </w:p>
          <w:p w14:paraId="1E4D55B9" w14:textId="20A74EEA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001A949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16C2F0C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Базовые программные пакеты моделирования для решения профессиональных задач</w:t>
            </w:r>
          </w:p>
          <w:p w14:paraId="4F9B8AD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69040F1" w14:textId="1D2A10B6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  <w:tc>
          <w:tcPr>
            <w:tcW w:w="1336" w:type="pct"/>
            <w:shd w:val="clear" w:color="auto" w:fill="auto"/>
          </w:tcPr>
          <w:p w14:paraId="50BA2DDC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7403EBFE" w14:textId="52BBF000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E45E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модели по применению базовых программных пакетов моделирования в части технической защиты информации</w:t>
            </w:r>
          </w:p>
        </w:tc>
      </w:tr>
      <w:tr w:rsidR="00DC3491" w:rsidRPr="00212C78" w14:paraId="054B445F" w14:textId="55817578" w:rsidTr="00A805D3">
        <w:trPr>
          <w:trHeight w:val="841"/>
        </w:trPr>
        <w:tc>
          <w:tcPr>
            <w:tcW w:w="1114" w:type="pct"/>
            <w:vMerge/>
            <w:shd w:val="clear" w:color="auto" w:fill="auto"/>
          </w:tcPr>
          <w:p w14:paraId="1722D522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71CFE16B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2E574661" w14:textId="702A0EAF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F07B4C4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75AE9672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Основы расчетов характеристик и анализа физических процессов с использованием пакетов математического моделирования </w:t>
            </w:r>
          </w:p>
          <w:p w14:paraId="45CE8C0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148149B" w14:textId="1FDF9349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Проводить расчеты характеристик и анализа физических процессов с использованием пакетов математического моделирования </w:t>
            </w:r>
          </w:p>
        </w:tc>
        <w:tc>
          <w:tcPr>
            <w:tcW w:w="1336" w:type="pct"/>
            <w:shd w:val="clear" w:color="auto" w:fill="auto"/>
          </w:tcPr>
          <w:p w14:paraId="1D9E7CE0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628462B8" w14:textId="7803E619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Проведение расчетов по анализу физических процессов с использованием пакетов математического моделирования</w:t>
            </w:r>
          </w:p>
        </w:tc>
      </w:tr>
      <w:tr w:rsidR="00DC3491" w:rsidRPr="00212C78" w14:paraId="74392990" w14:textId="0BCC1CCA" w:rsidTr="00A805D3">
        <w:trPr>
          <w:trHeight w:val="1620"/>
        </w:trPr>
        <w:tc>
          <w:tcPr>
            <w:tcW w:w="1114" w:type="pct"/>
            <w:vMerge/>
            <w:shd w:val="clear" w:color="auto" w:fill="auto"/>
          </w:tcPr>
          <w:p w14:paraId="67CD9D93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5622EED0" w14:textId="5F2212B6" w:rsidR="00DC3491" w:rsidRPr="00212C78" w:rsidRDefault="00DC3491" w:rsidP="00DC3491">
            <w:pPr>
              <w:rPr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1436" w:type="pct"/>
            <w:shd w:val="clear" w:color="auto" w:fill="auto"/>
          </w:tcPr>
          <w:p w14:paraId="3934BCFD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7430CD4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224FEF78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A27CEE6" w14:textId="6FA288E3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Применять процедуру обработки результатов измерений в том числе оценку погрешности и достоверности в области технической защиты информации </w:t>
            </w:r>
          </w:p>
        </w:tc>
        <w:tc>
          <w:tcPr>
            <w:tcW w:w="1336" w:type="pct"/>
            <w:shd w:val="clear" w:color="auto" w:fill="auto"/>
          </w:tcPr>
          <w:p w14:paraId="02D1842C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13450063" w14:textId="2401F9B4" w:rsidR="00DC3491" w:rsidRPr="008E45EB" w:rsidRDefault="00DC3491" w:rsidP="00DC3491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Разработка процедуры обработки результатов измерений в том числе оценку погрешности и достоверности в области технической защиты информации</w:t>
            </w:r>
          </w:p>
          <w:p w14:paraId="30793319" w14:textId="1266152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</w:tr>
    </w:tbl>
    <w:bookmarkEnd w:id="17"/>
    <w:p w14:paraId="6AC0CE5C" w14:textId="5B01024F" w:rsidR="00EA5FAA" w:rsidRPr="00D95E28" w:rsidRDefault="00BF656D" w:rsidP="000B5629">
      <w:pPr>
        <w:widowControl/>
        <w:autoSpaceDE/>
        <w:autoSpaceDN/>
        <w:adjustRightInd/>
        <w:spacing w:before="240"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П</w:t>
      </w:r>
      <w:r w:rsidR="00EA5FAA" w:rsidRPr="00D95E28">
        <w:rPr>
          <w:rFonts w:eastAsia="Calibri"/>
          <w:b/>
          <w:sz w:val="28"/>
          <w:szCs w:val="28"/>
          <w:lang w:eastAsia="en-US"/>
        </w:rPr>
        <w:t>римерный перечень вопросов к экзамену</w:t>
      </w:r>
    </w:p>
    <w:p w14:paraId="29603E1E" w14:textId="77777777" w:rsidR="002B026C" w:rsidRPr="002B026C" w:rsidRDefault="001103E5" w:rsidP="002B026C">
      <w:pPr>
        <w:pStyle w:val="a3"/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5C0B">
        <w:rPr>
          <w:rFonts w:eastAsia="Calibri"/>
          <w:bCs/>
          <w:sz w:val="28"/>
          <w:szCs w:val="28"/>
          <w:lang w:eastAsia="en-US"/>
        </w:rPr>
        <w:t xml:space="preserve"> </w:t>
      </w:r>
      <w:r w:rsidR="002B026C" w:rsidRPr="002B026C">
        <w:rPr>
          <w:rFonts w:eastAsia="Calibri"/>
          <w:sz w:val="28"/>
          <w:szCs w:val="28"/>
          <w:lang w:eastAsia="en-US"/>
        </w:rPr>
        <w:t xml:space="preserve">Объект и предмет технической защиты информации как учебной дисциплины. </w:t>
      </w:r>
    </w:p>
    <w:p w14:paraId="6C3BCA4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Понятия и категории технической защиты информации. Принципы и методы технической защиты информации. </w:t>
      </w:r>
    </w:p>
    <w:p w14:paraId="4CCC0DA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Перечислите законодательство и нормативные правовые акты в части правового обеспечения технической защиты информации. </w:t>
      </w:r>
    </w:p>
    <w:p w14:paraId="4B340C3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Защищаемые объекты и их свойства. Цель, задачи и ресурсы системы защиты информации. </w:t>
      </w:r>
    </w:p>
    <w:p w14:paraId="26C495C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Место технической защиты в системе комплексной защиты информации. Системный подход к технической защите информации.</w:t>
      </w:r>
    </w:p>
    <w:p w14:paraId="5EB3F02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технической защиты информации. Цель и задачи технической защиты информации. </w:t>
      </w:r>
    </w:p>
    <w:p w14:paraId="3810ECB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нормативные документы в области технической защиты информации. Модель угроз объекта защиты. </w:t>
      </w:r>
    </w:p>
    <w:p w14:paraId="7C5645E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Технический паспорт объекта информатизации и описание технологического процесса обработки информации на объекте информатизации. </w:t>
      </w:r>
    </w:p>
    <w:p w14:paraId="14C4A0D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Технические механизмы обнаружения, приема, обработки и передачи информации. </w:t>
      </w:r>
    </w:p>
    <w:p w14:paraId="565A02A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5623EE1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Особенности организационных основ технической защиты информации. </w:t>
      </w:r>
    </w:p>
    <w:p w14:paraId="3B72087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</w:r>
    </w:p>
    <w:p w14:paraId="20BC108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Методические рекомендации по технической защите информации</w:t>
      </w:r>
    </w:p>
    <w:p w14:paraId="69D2ED9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Проектирование организационных моделей технической защиты информации и ее защита техническим средствами. </w:t>
      </w:r>
    </w:p>
    <w:p w14:paraId="5BF0F4C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руководящие, нормативные и методические документы по технической защите информации. </w:t>
      </w:r>
    </w:p>
    <w:p w14:paraId="45EB17A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государственных стандартов, ФСТЭК и ФСБ России в области организации технической защиты информации. </w:t>
      </w:r>
    </w:p>
    <w:p w14:paraId="66F69B8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Тренды и перспективы технической защиты информации.</w:t>
      </w:r>
    </w:p>
    <w:p w14:paraId="1DB9B003" w14:textId="13E6E71A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</w:t>
      </w:r>
      <w:r w:rsidR="00D2792F">
        <w:rPr>
          <w:rFonts w:eastAsia="Calibri"/>
          <w:sz w:val="28"/>
          <w:szCs w:val="28"/>
          <w:lang w:eastAsia="en-US"/>
        </w:rPr>
        <w:t>н</w:t>
      </w:r>
      <w:r w:rsidRPr="002B026C">
        <w:rPr>
          <w:rFonts w:eastAsia="Calibri"/>
          <w:sz w:val="28"/>
          <w:szCs w:val="28"/>
          <w:lang w:eastAsia="en-US"/>
        </w:rPr>
        <w:t xml:space="preserve">аправления в области технических средств охраны и контроля доступа. </w:t>
      </w:r>
    </w:p>
    <w:p w14:paraId="77A2236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Сущность и содержание технических средств охраны и контроля доступа. </w:t>
      </w:r>
    </w:p>
    <w:p w14:paraId="2234143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нормативных правовых актов, а также регуляторов (ФСТЭК, МВД, ФСБ, Минцифры России) в области безопасности технических средств охраны и контроля доступа. </w:t>
      </w:r>
    </w:p>
    <w:p w14:paraId="42F90D1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</w:r>
    </w:p>
    <w:p w14:paraId="677866F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</w:t>
      </w:r>
      <w:r w:rsidRPr="002B026C">
        <w:t xml:space="preserve"> </w:t>
      </w:r>
    </w:p>
    <w:p w14:paraId="1113581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sz w:val="28"/>
          <w:szCs w:val="28"/>
        </w:rPr>
        <w:t>Датчики и извещатели охранной сигнализации</w:t>
      </w:r>
      <w:r w:rsidRPr="002B026C">
        <w:t xml:space="preserve">. </w:t>
      </w:r>
    </w:p>
    <w:p w14:paraId="2E26567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sz w:val="28"/>
          <w:szCs w:val="28"/>
        </w:rPr>
        <w:t>П</w:t>
      </w:r>
      <w:r w:rsidRPr="002B026C">
        <w:rPr>
          <w:rFonts w:eastAsia="Calibri"/>
          <w:sz w:val="28"/>
          <w:szCs w:val="28"/>
          <w:lang w:eastAsia="en-US"/>
        </w:rPr>
        <w:t xml:space="preserve">рограммно-технические меры обеспечения информационной безопасности. </w:t>
      </w:r>
    </w:p>
    <w:p w14:paraId="0FCF3E3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Характеристика технических средств охраны. Инженерно-технические средства охраны.  Контролируемая зона. Определение. Виды контролируемых зон. </w:t>
      </w:r>
    </w:p>
    <w:p w14:paraId="1C918B0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Рубежи защиты. Принципы создания многорубежной системы защиты объекта информатизации. </w:t>
      </w:r>
    </w:p>
    <w:p w14:paraId="16908D3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</w:r>
    </w:p>
    <w:p w14:paraId="4285B3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Организационные меры технической защиты информации. Охранные извещатели и сигнализация. </w:t>
      </w:r>
    </w:p>
    <w:p w14:paraId="1E4B892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Охранная сигнализация и охранное телевидение. </w:t>
      </w:r>
    </w:p>
    <w:p w14:paraId="52D9A70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Охранно-пожарные системы. Охранное освещение. </w:t>
      </w:r>
    </w:p>
    <w:p w14:paraId="02E9E68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Система управления и контроля доступа. Структура и функциональные элементы СКУД. Критерии качества биометрических СКУД. </w:t>
      </w:r>
    </w:p>
    <w:p w14:paraId="623C9B5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</w:r>
    </w:p>
    <w:p w14:paraId="4A20F09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Общие требования к периметральным системам. </w:t>
      </w:r>
    </w:p>
    <w:p w14:paraId="6CBB9FD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</w:r>
    </w:p>
    <w:p w14:paraId="74F0992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Разработка инструкции о пропускном режиме. </w:t>
      </w:r>
    </w:p>
    <w:p w14:paraId="4D31670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Характеристика оборудования контрольно-проездных пункты для пропуска авто- и железнодорожного транспорта. </w:t>
      </w:r>
    </w:p>
    <w:p w14:paraId="7B4A78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к структуре и возможностям СКУД. </w:t>
      </w:r>
    </w:p>
    <w:p w14:paraId="72F7AB0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Сущность видеоконтроля. Понятие систем видеонаблюдения. </w:t>
      </w:r>
    </w:p>
    <w:p w14:paraId="2268E41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Цифровое и аналоговое видеонаблюдения. Параметры систем видеонаблюдения.  </w:t>
      </w:r>
    </w:p>
    <w:p w14:paraId="2D040BC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средства видеоконтроля. </w:t>
      </w:r>
    </w:p>
    <w:p w14:paraId="0F44593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Контролируемая зона (зона видеоконтроля). Классификация систем охранного видео (телевидения).    </w:t>
      </w:r>
    </w:p>
    <w:p w14:paraId="4C20366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характеристики камер видеонаблюдения. Возможности распознавания образов в системах видеонаблюдения. </w:t>
      </w:r>
    </w:p>
    <w:p w14:paraId="0AD2EA1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Обнаружение несанкционированного проникновения нарушителя на объект информатизации. </w:t>
      </w:r>
    </w:p>
    <w:p w14:paraId="586AB5A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Проектирование систем видеонаблюдения, нормативно-методическая документация в области видеонаблюдения. </w:t>
      </w:r>
    </w:p>
    <w:p w14:paraId="10C72D2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Составные части структурной схемы сетевой видеокамеры. </w:t>
      </w:r>
    </w:p>
    <w:p w14:paraId="441BB2B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технические характеристики телевизионных камер.  </w:t>
      </w:r>
    </w:p>
    <w:p w14:paraId="75A4F5B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Законодательство и нормативные правовые акты в области пожарной безопасности. </w:t>
      </w:r>
    </w:p>
    <w:p w14:paraId="5474683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Требования противопожарной безопасности. </w:t>
      </w:r>
    </w:p>
    <w:p w14:paraId="10CFF3D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Функции и структура системы пожарной сигнализации. Принципы работы пожарной сигнализации. </w:t>
      </w:r>
    </w:p>
    <w:p w14:paraId="14CAF08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Классификация пожарных извещателей и оповещателей. </w:t>
      </w:r>
    </w:p>
    <w:p w14:paraId="487A27F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 и основные элементы пожарной сигнализации. Виды систем пожарной сигнализации. </w:t>
      </w:r>
    </w:p>
    <w:p w14:paraId="115BD5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Интегрированная система пожарной охранной сигнализации. Отличие пожарной сигнализации от охранно-пожарной сигнализации. </w:t>
      </w:r>
    </w:p>
    <w:p w14:paraId="0B21D28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Назначение, особенности функционирования, отличительные черты, структурная схема пожарного оборудования. </w:t>
      </w:r>
    </w:p>
    <w:p w14:paraId="2B9635B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Система оповещения и управления эвакуацией людей при пожаре на объекте информатизации. </w:t>
      </w:r>
    </w:p>
    <w:p w14:paraId="3C98BCC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Интегрированные системы противопожарной безопасности объекта. </w:t>
      </w:r>
    </w:p>
    <w:p w14:paraId="4A8ED0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Основные объекты технической защиты информации. Средства технической защиты информации. </w:t>
      </w:r>
    </w:p>
    <w:p w14:paraId="63DBA6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Программные средства: операционные системы, системы управления базами данных, прикладное программное обеспечение. </w:t>
      </w:r>
    </w:p>
    <w:p w14:paraId="7C96D5A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Автоматизированные системы управления. Системы связи и передачи данных. </w:t>
      </w:r>
    </w:p>
    <w:p w14:paraId="418E489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Системы и средства, непосредственно обрабатывающие конфиденциальную информацию. </w:t>
      </w:r>
    </w:p>
    <w:p w14:paraId="0A83D79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Технические средства и системы, не входящие в состав ТСПИ. </w:t>
      </w:r>
    </w:p>
    <w:p w14:paraId="7EF2BD0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Вспомогательные технические средствам и системы (ВТСС). </w:t>
      </w:r>
    </w:p>
    <w:p w14:paraId="414ABB7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Среда распространения, источники информативных и опасных сигналов на объекте информатизации. </w:t>
      </w:r>
    </w:p>
    <w:p w14:paraId="6B05A84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Основные средства технической защиты информации от утечки по техническим каналам.  </w:t>
      </w:r>
    </w:p>
    <w:p w14:paraId="5316926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Техническая защита конфиденциальной информации от утечки по техническим каналам.  </w:t>
      </w:r>
    </w:p>
    <w:p w14:paraId="23FB39C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Техническая защита акустических каналов информации. Акустические и вибрационные датчики. </w:t>
      </w:r>
    </w:p>
    <w:p w14:paraId="77E4889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lastRenderedPageBreak/>
        <w:t xml:space="preserve">Оценка защищенности речевой информации от утечки по акустическим и виброакустическим каналам с помощью программно-аппаратного комплекса «Шёпот». </w:t>
      </w:r>
    </w:p>
    <w:p w14:paraId="155A02D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Система виброакустической защиты «Шторм-7». Акусто-оптические преобразователи. </w:t>
      </w:r>
    </w:p>
    <w:p w14:paraId="392CE70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Активные и пассивные методы технической защиты информации. </w:t>
      </w:r>
    </w:p>
    <w:p w14:paraId="0AA7ABF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средства для поиска работающих радиозакладок.  </w:t>
      </w:r>
    </w:p>
    <w:p w14:paraId="5D7E0EC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Прибор для оценки и выявления каналов утечки речевой информации ПКУ-6М.  </w:t>
      </w:r>
    </w:p>
    <w:p w14:paraId="480AE56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Многофункциональные устройства индивидуальной защиты телефонных линий.</w:t>
      </w:r>
      <w:r w:rsidRPr="002B026C">
        <w:t xml:space="preserve"> </w:t>
      </w:r>
    </w:p>
    <w:p w14:paraId="650E8D5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Приборы ночного видения и их характеристика. </w:t>
      </w:r>
    </w:p>
    <w:p w14:paraId="7A50E09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Телевизионные системы наблюдения. Схема адаптера для приема телевизионных сигналов по силовой цепи с настройкой на фиксированную частоту.</w:t>
      </w:r>
      <w:r w:rsidRPr="002B026C">
        <w:t xml:space="preserve"> </w:t>
      </w:r>
    </w:p>
    <w:p w14:paraId="0BC45A6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Моделирование объектов защиты информации с использованием технических средств. </w:t>
      </w:r>
    </w:p>
    <w:p w14:paraId="06CD8D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Организационно-правовые основы лицензирования деятельности в области защиты информации. </w:t>
      </w:r>
    </w:p>
    <w:p w14:paraId="16C667B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Лицензирующие органы.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Лицензионные требования. Структура системы лицензирования в области технической защиты информации. </w:t>
      </w:r>
    </w:p>
    <w:p w14:paraId="54849FD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</w:r>
    </w:p>
    <w:p w14:paraId="7EF4807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Алгоритм подачи заявления на лицензирование деятельности в области технической защиты информации. Лицензионные требования. </w:t>
      </w:r>
    </w:p>
    <w:p w14:paraId="04F28B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Лицензия, структура, операции над лицензией.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Лицензирование деятельности в области технической защиты информации. </w:t>
      </w:r>
    </w:p>
    <w:p w14:paraId="67D83E2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Положение о лицензировании деятельности по технической защите конфиденциальной информации. </w:t>
      </w:r>
    </w:p>
    <w:p w14:paraId="6DD63FA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лицензий ФСТЭК. Требования ФСТЭК к организации, необходимые для получения лицензии. </w:t>
      </w:r>
    </w:p>
    <w:p w14:paraId="4F55CF4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аттестации объекта по требованиям безопасности. Задачи и цель аттестации. </w:t>
      </w:r>
    </w:p>
    <w:p w14:paraId="29FE95C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Структура системы аттестации объекта по требованиям безопасности. </w:t>
      </w:r>
    </w:p>
    <w:p w14:paraId="26C43D0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аттестации. Нормативно-методическая документация в области аттестации. </w:t>
      </w:r>
    </w:p>
    <w:p w14:paraId="5166BBB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Аттестация автоматизированных систем. Организационная структура системы аттестации объектов информатизации по требованиям безопасности информации. </w:t>
      </w:r>
    </w:p>
    <w:p w14:paraId="6D3C4A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Алгоритм подачи заявления и прохождения аттестационных испытаний. </w:t>
      </w:r>
    </w:p>
    <w:p w14:paraId="3D0F57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Программа и методика аттестационных испытаний. </w:t>
      </w:r>
    </w:p>
    <w:p w14:paraId="1096AAF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Заключение договоров на аттестацию. </w:t>
      </w:r>
    </w:p>
    <w:p w14:paraId="7F29204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Порядок проведения аттестации и контроля.</w:t>
      </w:r>
      <w:r w:rsidRPr="002B026C">
        <w:t xml:space="preserve"> </w:t>
      </w:r>
    </w:p>
    <w:p w14:paraId="67C7B16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Проведение аттестационных испытаний объектов информатизации.  </w:t>
      </w:r>
    </w:p>
    <w:p w14:paraId="72EEDC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Заключение по результатам аттестационных испытаний. Рассмотрение апелляций. </w:t>
      </w:r>
    </w:p>
    <w:p w14:paraId="508800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</w:r>
    </w:p>
    <w:p w14:paraId="0C94650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к нормативным и методическим документам по аттестации объектов информатизации.  </w:t>
      </w:r>
    </w:p>
    <w:p w14:paraId="33F3ED1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Взаимодействие в рамках системы сертификации.  Функции органа по сертификации. Функции испытательных лабораторий. Функции заявителя.</w:t>
      </w:r>
    </w:p>
    <w:p w14:paraId="2FDAA23B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Система сертификации ФСТЭК России. Функции ФСТЭК России в области сертификации. Алгоритм сертификации средств защиты информации. Схемы сертификации. </w:t>
      </w:r>
    </w:p>
    <w:p w14:paraId="718E91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</w:r>
    </w:p>
    <w:p w14:paraId="056AA3A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</w:r>
    </w:p>
    <w:p w14:paraId="6714160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Проведение сертификационных испытаний автоматизированных систем.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Оформление экспертного заключения по результатам сертификации средства защиты информации и проекта сертификата соответствия. </w:t>
      </w:r>
    </w:p>
    <w:p w14:paraId="089EE44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</w:r>
    </w:p>
    <w:p w14:paraId="52A7BBA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Приостановление действия сертификата соответствия. Прекращение действия сертификата соответствия. </w:t>
      </w:r>
    </w:p>
    <w:p w14:paraId="07D5C87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«Инструменты защиты в области утечек по техническим каналам и уязвимостей программно-аппаратных средств». </w:t>
      </w:r>
    </w:p>
    <w:p w14:paraId="2F7725F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Функции ФСТЭК России в области экспортного контроля информации и технологий двойного назначение. </w:t>
      </w:r>
      <w:r w:rsidRPr="002B026C">
        <w:t xml:space="preserve"> </w:t>
      </w:r>
    </w:p>
    <w:p w14:paraId="08F82DD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Защита конфиденциальной информации при эксплуатации автономных ПЭВМ. Особенности защиты информации при использовании съемных накопителей информации большой емкости. </w:t>
      </w:r>
    </w:p>
    <w:p w14:paraId="3402E13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Эксплуатация защищенных локальных вычислительных сетей. </w:t>
      </w:r>
    </w:p>
    <w:p w14:paraId="6D87454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Проблемы эксплуатации автоматизированных систем при межсетевом взаимодействии. </w:t>
      </w:r>
    </w:p>
    <w:p w14:paraId="7979EBD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Эксплуатация защищенных локальных вычислительных сетей. </w:t>
      </w:r>
    </w:p>
    <w:p w14:paraId="1601155D" w14:textId="77777777" w:rsidR="00B828C6" w:rsidRDefault="00B828C6" w:rsidP="00594186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  <w:lang w:eastAsia="en-US"/>
        </w:rPr>
      </w:pPr>
    </w:p>
    <w:p w14:paraId="0785E58D" w14:textId="069ABBD9" w:rsidR="005E1474" w:rsidRPr="00911AA8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911AA8">
        <w:rPr>
          <w:rFonts w:eastAsia="Calibri"/>
          <w:b/>
          <w:i/>
          <w:sz w:val="24"/>
          <w:szCs w:val="24"/>
          <w:lang w:eastAsia="en-US"/>
        </w:rPr>
        <w:lastRenderedPageBreak/>
        <w:t>Пример экзаменационного билета</w:t>
      </w:r>
    </w:p>
    <w:p w14:paraId="1BAAD837" w14:textId="77777777" w:rsidR="005E1474" w:rsidRPr="00911AA8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B5629" w:rsidRPr="0060658E" w14:paraId="5F5E0B21" w14:textId="77777777" w:rsidTr="00B22788">
        <w:tc>
          <w:tcPr>
            <w:tcW w:w="9345" w:type="dxa"/>
            <w:shd w:val="clear" w:color="auto" w:fill="auto"/>
          </w:tcPr>
          <w:p w14:paraId="05F4F66E" w14:textId="77777777" w:rsidR="000B5629" w:rsidRPr="0060658E" w:rsidRDefault="000B5629" w:rsidP="00B22788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bookmarkStart w:id="18" w:name="_Hlk120449536"/>
            <w:r w:rsidRPr="0060658E">
              <w:rPr>
                <w:b/>
                <w:bCs/>
                <w:sz w:val="24"/>
                <w:szCs w:val="24"/>
              </w:rPr>
              <w:t>Федеральное государственное образовательное бюджетное</w:t>
            </w:r>
          </w:p>
          <w:p w14:paraId="219E98C1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учреждение высшего образования</w:t>
            </w:r>
          </w:p>
          <w:p w14:paraId="5C56DFD4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«ФИНАНСОВЫЙ УНИВЕРСИТЕТ ПРИ ПРАВИТЕЛЬСТВЕ</w:t>
            </w:r>
          </w:p>
          <w:p w14:paraId="0BD5BF4E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РОССИЙСКОЙ ФЕДЕРАЦИИ»</w:t>
            </w:r>
          </w:p>
          <w:p w14:paraId="2218CD68" w14:textId="77777777" w:rsidR="000B5629" w:rsidRPr="0060658E" w:rsidRDefault="000B5629" w:rsidP="00B22788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(Финансовый университет)</w:t>
            </w:r>
          </w:p>
          <w:p w14:paraId="2C8CDFDB" w14:textId="77777777" w:rsidR="000B5629" w:rsidRPr="0060658E" w:rsidRDefault="000B5629" w:rsidP="00B22788">
            <w:pPr>
              <w:widowControl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3749C91" w14:textId="77777777" w:rsidR="000B5629" w:rsidRPr="0060658E" w:rsidRDefault="000B5629" w:rsidP="00B22788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Департамент информационной безопасности</w:t>
            </w:r>
          </w:p>
          <w:p w14:paraId="1BA72F82" w14:textId="144CE8FC" w:rsidR="000B5629" w:rsidRPr="0060658E" w:rsidRDefault="000B5629" w:rsidP="00B22788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Дисциплина: «</w:t>
            </w:r>
            <w:r w:rsidR="00E91FA7">
              <w:rPr>
                <w:sz w:val="24"/>
                <w:szCs w:val="24"/>
              </w:rPr>
              <w:t>Техническая защита информации</w:t>
            </w:r>
            <w:r w:rsidRPr="0060658E">
              <w:rPr>
                <w:rFonts w:eastAsia="Calibri"/>
                <w:sz w:val="24"/>
                <w:szCs w:val="24"/>
              </w:rPr>
              <w:t>»</w:t>
            </w:r>
          </w:p>
          <w:p w14:paraId="77D656FB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Факультет информационных технологий и анализа больших данных</w:t>
            </w:r>
          </w:p>
          <w:p w14:paraId="74D3C355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Форма обучения: очная</w:t>
            </w:r>
          </w:p>
          <w:p w14:paraId="7AF9804C" w14:textId="70AD70FE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Семестр </w:t>
            </w:r>
            <w:r w:rsidR="00E91FA7">
              <w:rPr>
                <w:sz w:val="24"/>
                <w:szCs w:val="24"/>
              </w:rPr>
              <w:t>5</w:t>
            </w:r>
            <w:r w:rsidRPr="0060658E">
              <w:rPr>
                <w:rFonts w:eastAsia="Calibri"/>
                <w:sz w:val="24"/>
                <w:szCs w:val="24"/>
              </w:rPr>
              <w:t>.</w:t>
            </w:r>
          </w:p>
          <w:p w14:paraId="50BBDD84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Направление: 10.0</w:t>
            </w:r>
            <w:r w:rsidRPr="0060658E">
              <w:rPr>
                <w:sz w:val="24"/>
                <w:szCs w:val="24"/>
              </w:rPr>
              <w:t>3</w:t>
            </w:r>
            <w:r w:rsidRPr="0060658E">
              <w:rPr>
                <w:rFonts w:eastAsia="Calibri"/>
                <w:sz w:val="24"/>
                <w:szCs w:val="24"/>
              </w:rPr>
              <w:t>.01 «Информационная безопасность»</w:t>
            </w:r>
          </w:p>
          <w:p w14:paraId="522DFF2C" w14:textId="77777777" w:rsidR="000B5629" w:rsidRPr="0060658E" w:rsidRDefault="000B5629" w:rsidP="00B22788">
            <w:pPr>
              <w:rPr>
                <w:rFonts w:eastAsia="Calibri"/>
                <w:b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Профиль «Безопасность автоматизированных систем в финансово-банковской сфере»</w:t>
            </w:r>
          </w:p>
          <w:bookmarkEnd w:id="18"/>
          <w:p w14:paraId="49A31C3E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17F4786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0658E">
              <w:rPr>
                <w:b/>
                <w:sz w:val="24"/>
                <w:szCs w:val="24"/>
              </w:rPr>
              <w:t>ЭКЗАМЕНАЦИОННЫЙ БИЛЕТ № __</w:t>
            </w:r>
          </w:p>
          <w:p w14:paraId="5AE7A0B7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5DCF10E6" w14:textId="639B035E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 xml:space="preserve">1. Перечислите и дайте характеристику содержания целей, задач и ресурсов системы </w:t>
            </w:r>
            <w:r w:rsidR="00D2792F">
              <w:rPr>
                <w:sz w:val="24"/>
                <w:szCs w:val="28"/>
              </w:rPr>
              <w:t xml:space="preserve">технической </w:t>
            </w:r>
            <w:r w:rsidRPr="00E91FA7">
              <w:rPr>
                <w:sz w:val="24"/>
                <w:szCs w:val="28"/>
              </w:rPr>
              <w:t>защиты информации. (15 баллов)</w:t>
            </w:r>
          </w:p>
          <w:p w14:paraId="6BC830E7" w14:textId="77777777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>2. Обоснуйте технические механизмы обнаружения, приема, обработки и передачи информации. (15 баллов)</w:t>
            </w:r>
          </w:p>
          <w:p w14:paraId="7A08F697" w14:textId="77777777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>3. В соответствие с требованиями государственных стандартов, ФСТЭК и ФСБ России в области организации технической защиты информации для объекта защиты, представленного на рисунке, разместите в выделенных помещениях основные технические средства и системы. (30 баллов)</w:t>
            </w:r>
          </w:p>
          <w:p w14:paraId="6C50E725" w14:textId="3195E412" w:rsidR="000B5629" w:rsidRDefault="00E91FA7" w:rsidP="00E91FA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E5B6326" wp14:editId="72F7961F">
                  <wp:extent cx="4544159" cy="2018805"/>
                  <wp:effectExtent l="0" t="0" r="8890" b="635"/>
                  <wp:docPr id="1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99D002-3D8B-E32F-7E8F-BBC4B2EBDC6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>
                            <a:extLst>
                              <a:ext uri="{FF2B5EF4-FFF2-40B4-BE49-F238E27FC236}">
                                <a16:creationId xmlns:a16="http://schemas.microsoft.com/office/drawing/2014/main" id="{EA99D002-3D8B-E32F-7E8F-BBC4B2EBDC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7907" cy="2047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A1C08A" w14:textId="7AA350D4" w:rsidR="00E91FA7" w:rsidRDefault="00E91FA7" w:rsidP="00B22788">
            <w:pPr>
              <w:rPr>
                <w:rFonts w:eastAsia="Calibri"/>
                <w:sz w:val="24"/>
                <w:szCs w:val="24"/>
              </w:rPr>
            </w:pPr>
          </w:p>
          <w:p w14:paraId="6660CC60" w14:textId="77777777" w:rsidR="00E91FA7" w:rsidRPr="0060658E" w:rsidRDefault="00E91FA7" w:rsidP="00B22788">
            <w:pPr>
              <w:rPr>
                <w:rFonts w:eastAsia="Calibri"/>
                <w:sz w:val="24"/>
                <w:szCs w:val="24"/>
              </w:rPr>
            </w:pPr>
          </w:p>
          <w:p w14:paraId="76C05765" w14:textId="3FA98A9D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bookmarkStart w:id="19" w:name="_Hlk120453102"/>
            <w:r w:rsidRPr="0060658E">
              <w:rPr>
                <w:rFonts w:eastAsia="Calibri"/>
                <w:sz w:val="24"/>
                <w:szCs w:val="24"/>
              </w:rPr>
              <w:t>Подготовил</w:t>
            </w:r>
            <w:r w:rsidRPr="0060658E">
              <w:rPr>
                <w:rFonts w:eastAsia="Calibri"/>
                <w:sz w:val="24"/>
                <w:szCs w:val="24"/>
              </w:rPr>
              <w:tab/>
              <w:t xml:space="preserve">_________________ </w:t>
            </w:r>
            <w:r w:rsidR="00E91FA7">
              <w:rPr>
                <w:sz w:val="24"/>
                <w:szCs w:val="24"/>
              </w:rPr>
              <w:t>А.В. Иванов</w:t>
            </w:r>
          </w:p>
          <w:p w14:paraId="4BE5BFB1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</w:p>
          <w:p w14:paraId="5A139F08" w14:textId="77777777" w:rsidR="00D2792F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Департамента информационной </w:t>
            </w:r>
            <w:bookmarkStart w:id="20" w:name="_Hlk120453333"/>
            <w:r w:rsidRPr="0060658E">
              <w:rPr>
                <w:rFonts w:eastAsia="Calibri"/>
                <w:sz w:val="24"/>
                <w:szCs w:val="24"/>
              </w:rPr>
              <w:t xml:space="preserve">безопасности </w:t>
            </w:r>
          </w:p>
          <w:p w14:paraId="47F7C8D6" w14:textId="4CDD1FA3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(протокол № </w:t>
            </w:r>
            <w:r w:rsidRPr="0060658E">
              <w:rPr>
                <w:sz w:val="24"/>
                <w:szCs w:val="24"/>
              </w:rPr>
              <w:t>__</w:t>
            </w:r>
            <w:r w:rsidRPr="0060658E">
              <w:rPr>
                <w:rFonts w:eastAsia="Calibri"/>
                <w:sz w:val="24"/>
                <w:szCs w:val="24"/>
              </w:rPr>
              <w:t xml:space="preserve"> от </w:t>
            </w:r>
            <w:r w:rsidRPr="0060658E">
              <w:rPr>
                <w:sz w:val="24"/>
                <w:szCs w:val="24"/>
              </w:rPr>
              <w:t>_____________)</w:t>
            </w:r>
          </w:p>
          <w:bookmarkEnd w:id="20"/>
          <w:p w14:paraId="07E083ED" w14:textId="77777777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Утверждаю: руководитель департамента   ____________ </w:t>
            </w:r>
            <w:r w:rsidRPr="0060658E">
              <w:rPr>
                <w:bCs/>
                <w:sz w:val="24"/>
                <w:szCs w:val="24"/>
              </w:rPr>
              <w:t>А.В. Царегородцев</w:t>
            </w:r>
          </w:p>
          <w:p w14:paraId="4B31C7D4" w14:textId="77777777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Дата </w:t>
            </w:r>
            <w:r w:rsidRPr="0060658E">
              <w:rPr>
                <w:sz w:val="24"/>
                <w:szCs w:val="24"/>
              </w:rPr>
              <w:t>__________</w:t>
            </w:r>
          </w:p>
          <w:bookmarkEnd w:id="19"/>
          <w:p w14:paraId="4FCBFAB6" w14:textId="77777777" w:rsidR="000B5629" w:rsidRPr="0060658E" w:rsidRDefault="000B5629" w:rsidP="00B22788">
            <w:pPr>
              <w:rPr>
                <w:sz w:val="16"/>
                <w:szCs w:val="16"/>
              </w:rPr>
            </w:pPr>
            <w:r w:rsidRPr="0060658E">
              <w:rPr>
                <w:sz w:val="16"/>
                <w:szCs w:val="16"/>
              </w:rPr>
              <w:t xml:space="preserve"> </w:t>
            </w:r>
          </w:p>
        </w:tc>
      </w:tr>
    </w:tbl>
    <w:p w14:paraId="084D045B" w14:textId="77777777" w:rsidR="00EA5FAA" w:rsidRPr="00D95E28" w:rsidRDefault="00EA5FAA" w:rsidP="00594186">
      <w:pPr>
        <w:ind w:firstLine="709"/>
        <w:jc w:val="both"/>
        <w:rPr>
          <w:sz w:val="28"/>
          <w:szCs w:val="28"/>
        </w:rPr>
      </w:pPr>
    </w:p>
    <w:p w14:paraId="0DACD51A" w14:textId="31A69A6B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52352850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</w:t>
      </w:r>
      <w:r w:rsidRPr="00E56B8D">
        <w:rPr>
          <w:rStyle w:val="a7"/>
          <w:rFonts w:eastAsiaTheme="majorEastAsia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2A060A07" w14:textId="41A03B89" w:rsidR="00EA5FAA" w:rsidRPr="007267BE" w:rsidRDefault="00EA5FAA" w:rsidP="007267BE">
      <w:pPr>
        <w:widowControl/>
        <w:autoSpaceDE/>
        <w:autoSpaceDN/>
        <w:adjustRightInd/>
        <w:ind w:firstLine="567"/>
        <w:jc w:val="both"/>
        <w:rPr>
          <w:b/>
          <w:bCs/>
          <w:sz w:val="28"/>
          <w:szCs w:val="28"/>
        </w:rPr>
      </w:pPr>
      <w:r w:rsidRPr="007267BE">
        <w:rPr>
          <w:b/>
          <w:bCs/>
          <w:sz w:val="28"/>
          <w:szCs w:val="28"/>
        </w:rPr>
        <w:t xml:space="preserve">Нормативные </w:t>
      </w:r>
      <w:r w:rsidR="007267BE" w:rsidRPr="007267BE">
        <w:rPr>
          <w:b/>
          <w:bCs/>
          <w:sz w:val="28"/>
          <w:szCs w:val="28"/>
        </w:rPr>
        <w:t xml:space="preserve">правовые </w:t>
      </w:r>
      <w:r w:rsidRPr="007267BE">
        <w:rPr>
          <w:b/>
          <w:bCs/>
          <w:sz w:val="28"/>
          <w:szCs w:val="28"/>
        </w:rPr>
        <w:t>акты:</w:t>
      </w:r>
    </w:p>
    <w:p w14:paraId="44BB64DE" w14:textId="4BFA4A38" w:rsidR="00EA5FAA" w:rsidRPr="00E91FA7" w:rsidRDefault="00EA5FAA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sz w:val="28"/>
          <w:szCs w:val="28"/>
        </w:rPr>
        <w:t>Федеральный</w:t>
      </w:r>
      <w:r w:rsidRPr="00E91FA7">
        <w:rPr>
          <w:bCs/>
          <w:sz w:val="28"/>
          <w:szCs w:val="28"/>
        </w:rPr>
        <w:t xml:space="preserve"> </w:t>
      </w:r>
      <w:r w:rsidRPr="00E91FA7">
        <w:rPr>
          <w:sz w:val="28"/>
          <w:szCs w:val="28"/>
        </w:rPr>
        <w:t>закон</w:t>
      </w:r>
      <w:r w:rsidRPr="00E91FA7">
        <w:rPr>
          <w:bCs/>
          <w:sz w:val="28"/>
          <w:szCs w:val="28"/>
        </w:rPr>
        <w:t xml:space="preserve"> от 27 июля 2006 г. N </w:t>
      </w:r>
      <w:r w:rsidRPr="00E91FA7">
        <w:rPr>
          <w:sz w:val="28"/>
          <w:szCs w:val="28"/>
        </w:rPr>
        <w:t>149</w:t>
      </w:r>
      <w:r w:rsidRPr="00E91FA7">
        <w:rPr>
          <w:bCs/>
          <w:sz w:val="28"/>
          <w:szCs w:val="28"/>
        </w:rPr>
        <w:t>-</w:t>
      </w:r>
      <w:r w:rsidRPr="00E91FA7">
        <w:rPr>
          <w:sz w:val="28"/>
          <w:szCs w:val="28"/>
        </w:rPr>
        <w:t>ФЗ</w:t>
      </w:r>
      <w:r w:rsidRPr="00E91FA7">
        <w:rPr>
          <w:bCs/>
          <w:sz w:val="28"/>
          <w:szCs w:val="28"/>
        </w:rPr>
        <w:t xml:space="preserve"> "Об информации, информационных технологиях и о защите информации" (с изменениями и дополнениями). </w:t>
      </w:r>
    </w:p>
    <w:p w14:paraId="64196692" w14:textId="3D3CD2BB" w:rsidR="00EA5FAA" w:rsidRPr="00E91FA7" w:rsidRDefault="00EA5FAA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Федеральный закон от 26 июля 2017 г. N 187-ФЗ "</w:t>
      </w:r>
      <w:r w:rsidR="00A26BF4" w:rsidRPr="00E91FA7">
        <w:rPr>
          <w:bCs/>
          <w:sz w:val="28"/>
          <w:szCs w:val="28"/>
        </w:rPr>
        <w:t>О</w:t>
      </w:r>
      <w:r w:rsidRPr="00E91FA7">
        <w:rPr>
          <w:bCs/>
          <w:sz w:val="28"/>
          <w:szCs w:val="28"/>
        </w:rPr>
        <w:t xml:space="preserve"> безопасности критической информационной инфраструктуры Российской Федерации".</w:t>
      </w:r>
    </w:p>
    <w:p w14:paraId="0E8BB252" w14:textId="77777777" w:rsidR="006A3735" w:rsidRPr="00E91FA7" w:rsidRDefault="006A3735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Российской Федерации от 01.05.2022 № 250 «О дополнительных мерах по обеспечению информационной безопасности Российской Федерации»</w:t>
      </w:r>
    </w:p>
    <w:p w14:paraId="2EEE5E7B" w14:textId="77777777" w:rsidR="00A26BF4" w:rsidRPr="00E91FA7" w:rsidRDefault="00A26BF4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РФ от 22.12.2017 № 620 «О совершенствовании государственной системы обнаружения, предупреждения и ликвидации последствий компьютерных атак на информационные ресурсы Российской Федерации»</w:t>
      </w:r>
    </w:p>
    <w:p w14:paraId="148D8F44" w14:textId="445E6F89" w:rsidR="00A26BF4" w:rsidRPr="00E91FA7" w:rsidRDefault="00A26BF4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Российской Федерации от 09.05.2017 № 203</w:t>
      </w:r>
      <w:r w:rsidR="00C455AB" w:rsidRPr="00E91FA7">
        <w:rPr>
          <w:bCs/>
          <w:sz w:val="28"/>
          <w:szCs w:val="28"/>
        </w:rPr>
        <w:t xml:space="preserve"> </w:t>
      </w:r>
      <w:r w:rsidRPr="00E91FA7">
        <w:rPr>
          <w:bCs/>
          <w:sz w:val="28"/>
          <w:szCs w:val="28"/>
        </w:rPr>
        <w:t>"О Стратегии развития информационного общества в Российской Федерации</w:t>
      </w:r>
      <w:r w:rsidR="00C455AB" w:rsidRPr="00E91FA7">
        <w:rPr>
          <w:bCs/>
          <w:sz w:val="28"/>
          <w:szCs w:val="28"/>
        </w:rPr>
        <w:t xml:space="preserve"> </w:t>
      </w:r>
      <w:r w:rsidRPr="00E91FA7">
        <w:rPr>
          <w:bCs/>
          <w:sz w:val="28"/>
          <w:szCs w:val="28"/>
        </w:rPr>
        <w:t>на 2017 - 2030 годы"</w:t>
      </w:r>
    </w:p>
    <w:p w14:paraId="0F38B7D9" w14:textId="77E3256C" w:rsidR="009F16F4" w:rsidRPr="001E03EE" w:rsidRDefault="009F16F4" w:rsidP="00B22788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1E03EE">
        <w:rPr>
          <w:bCs/>
          <w:sz w:val="28"/>
          <w:szCs w:val="28"/>
        </w:rPr>
        <w:t>Постановление Правительства Российской Федерации от 08.02.2018 № 127</w:t>
      </w:r>
      <w:r w:rsidR="00BC3E0E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“Об утверждении Правил категорирования объектов критической информационной</w:t>
      </w:r>
      <w:r w:rsidR="00C455AB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инфраструктуры Российской Федерации, а также перечня показателей критериев значимости</w:t>
      </w:r>
      <w:r w:rsidR="00C455AB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объектов критической информационной инфраструктуры Российской Федерации”</w:t>
      </w:r>
      <w:r w:rsidRPr="001E03EE">
        <w:rPr>
          <w:bCs/>
          <w:sz w:val="28"/>
          <w:szCs w:val="28"/>
        </w:rPr>
        <w:cr/>
      </w:r>
      <w:r w:rsidR="001E03EE">
        <w:rPr>
          <w:bCs/>
          <w:sz w:val="28"/>
          <w:szCs w:val="28"/>
        </w:rPr>
        <w:t xml:space="preserve">         7. </w:t>
      </w:r>
      <w:r w:rsidRPr="001E03EE">
        <w:rPr>
          <w:bCs/>
          <w:sz w:val="28"/>
          <w:szCs w:val="28"/>
        </w:rPr>
        <w:t>Постановление Правительства РФ от 17.02.2018 № 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</w:t>
      </w:r>
    </w:p>
    <w:p w14:paraId="1BE91CAC" w14:textId="319387FF" w:rsidR="009F16F4" w:rsidRPr="00E91FA7" w:rsidRDefault="009F16F4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Приказ ФСБ России от 24.07.2018 № 367 «Об утверждении Перечня информации, представляемой в государственную систему обнаружения, предупреждения и ликвидации последствий компьютерных атак на информационные ресурсы Российской Федерации и Порядка представления информации»</w:t>
      </w:r>
    </w:p>
    <w:p w14:paraId="3020D7F3" w14:textId="01A58C95" w:rsidR="002D1AC2" w:rsidRPr="00E91FA7" w:rsidRDefault="009347F5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 xml:space="preserve">Приказ ФСТЭК России </w:t>
      </w:r>
      <w:r w:rsidR="002D1AC2" w:rsidRPr="00E91FA7">
        <w:rPr>
          <w:bCs/>
          <w:sz w:val="28"/>
          <w:szCs w:val="28"/>
        </w:rPr>
        <w:t>от 24 марта 2022 г. N 240/22/1549 «О мерах по повышению защищенности информационной инфраструктуры</w:t>
      </w:r>
    </w:p>
    <w:p w14:paraId="2079E54F" w14:textId="77777777" w:rsidR="009F16F4" w:rsidRPr="00E91FA7" w:rsidRDefault="009F16F4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Приказ ФСТЭК России от 21.12.2017 № 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</w:t>
      </w:r>
    </w:p>
    <w:p w14:paraId="3DD39F18" w14:textId="6089E67C" w:rsidR="008A0B5B" w:rsidRPr="00AC6ECC" w:rsidRDefault="008A0B5B" w:rsidP="00AC6ECC">
      <w:pPr>
        <w:pStyle w:val="a3"/>
        <w:widowControl/>
        <w:tabs>
          <w:tab w:val="left" w:pos="1134"/>
        </w:tabs>
        <w:autoSpaceDE/>
        <w:autoSpaceDN/>
        <w:adjustRightInd/>
        <w:ind w:left="709"/>
        <w:jc w:val="both"/>
        <w:rPr>
          <w:b/>
          <w:bCs/>
          <w:sz w:val="28"/>
          <w:szCs w:val="28"/>
        </w:rPr>
      </w:pPr>
    </w:p>
    <w:p w14:paraId="11052150" w14:textId="3B18CBF7" w:rsidR="008812F5" w:rsidRPr="00D34EBF" w:rsidRDefault="008812F5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34EBF">
        <w:rPr>
          <w:b/>
          <w:bCs/>
          <w:sz w:val="28"/>
          <w:szCs w:val="28"/>
        </w:rPr>
        <w:t>Основная литература:</w:t>
      </w:r>
    </w:p>
    <w:p w14:paraId="64BCA05C" w14:textId="1AE4B85B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225C3C">
        <w:rPr>
          <w:sz w:val="28"/>
          <w:szCs w:val="28"/>
        </w:rPr>
        <w:t>Техническая защита информации : учебное пособие / А. С. Раков, О. Н. Маслов, О. Ю. Губарева [и др.]. — Самара : ПГУТИ, 2020. — 96 с. — ЭБС Лань. — URL: https://e.lanbook.com/book/255575 (дата обращения: 17.01.2024). — Текст : электронный.</w:t>
      </w:r>
    </w:p>
    <w:p w14:paraId="2620A59F" w14:textId="225F45F6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418"/>
          <w:tab w:val="left" w:pos="1701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lastRenderedPageBreak/>
        <w:t>Ищейнов, В. Я. Информационная безопасность и защита информации: теория и практика : учебное пособие / В. Я. Ищейнов. – Москва : Берлин : Директ-Медиа, 2020. – 271 c. – ЭБС Университетская библиотека online. - URL: https://biblioclub.ru/index.php?page=book&amp;id=571485 (дата обращения: 17.01.2024). – Текст : электронный.</w:t>
      </w:r>
    </w:p>
    <w:p w14:paraId="09785B15" w14:textId="1D31290F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t>Ищейнов, В. Я. Основные положения информационной безопасности: учебное пособие / В. Я. Ищейнов, М. В. Мецатунян. – Москва : ФОРУМ : ИНФРА-М, 2021. - 208 с. – ЭБС ZNANIUM. - URL: https://znanium.com/catalog/product/1189337 (дата обращения: 17.01.2024). - Текст : электронный.</w:t>
      </w:r>
    </w:p>
    <w:p w14:paraId="7D2EB752" w14:textId="77777777" w:rsidR="00AC6ECC" w:rsidRDefault="00AC6ECC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</w:p>
    <w:p w14:paraId="694AF7EA" w14:textId="41558A5D" w:rsidR="008812F5" w:rsidRPr="00D34EBF" w:rsidRDefault="008812F5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34EBF">
        <w:rPr>
          <w:b/>
          <w:bCs/>
          <w:sz w:val="28"/>
          <w:szCs w:val="28"/>
        </w:rPr>
        <w:t>Дополнительная литература:</w:t>
      </w:r>
    </w:p>
    <w:p w14:paraId="52C71600" w14:textId="72310223" w:rsidR="00B22788" w:rsidRDefault="00B22788" w:rsidP="00691A1C">
      <w:pPr>
        <w:pStyle w:val="a3"/>
        <w:widowControl/>
        <w:numPr>
          <w:ilvl w:val="0"/>
          <w:numId w:val="21"/>
        </w:numPr>
        <w:tabs>
          <w:tab w:val="left" w:pos="851"/>
          <w:tab w:val="left" w:pos="1418"/>
          <w:tab w:val="left" w:pos="1701"/>
          <w:tab w:val="left" w:pos="1843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B22788">
        <w:rPr>
          <w:sz w:val="28"/>
          <w:szCs w:val="28"/>
        </w:rPr>
        <w:t>Царегородцев</w:t>
      </w:r>
      <w:r>
        <w:rPr>
          <w:sz w:val="28"/>
          <w:szCs w:val="28"/>
        </w:rPr>
        <w:t>,</w:t>
      </w:r>
      <w:r w:rsidRPr="00B22788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 xml:space="preserve">В. </w:t>
      </w:r>
      <w:r>
        <w:rPr>
          <w:sz w:val="28"/>
          <w:szCs w:val="28"/>
        </w:rPr>
        <w:t>Техническая защита информации: у</w:t>
      </w:r>
      <w:r w:rsidRPr="00B22788">
        <w:rPr>
          <w:sz w:val="28"/>
          <w:szCs w:val="28"/>
        </w:rPr>
        <w:t>чебное пособие / А.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>В. Царегородцев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>; Финуниверситет, Каф. "Информационная безопасность"</w:t>
      </w:r>
      <w:r>
        <w:rPr>
          <w:sz w:val="28"/>
          <w:szCs w:val="28"/>
        </w:rPr>
        <w:t xml:space="preserve">. – Москва </w:t>
      </w:r>
      <w:r w:rsidRPr="00B22788">
        <w:rPr>
          <w:sz w:val="28"/>
          <w:szCs w:val="28"/>
        </w:rPr>
        <w:t>: Финунивер</w:t>
      </w:r>
      <w:r>
        <w:rPr>
          <w:sz w:val="28"/>
          <w:szCs w:val="28"/>
        </w:rPr>
        <w:t xml:space="preserve">ситет, 2013. - 276 с. </w:t>
      </w:r>
      <w:r w:rsidR="00D129C4" w:rsidRPr="00D129C4">
        <w:rPr>
          <w:sz w:val="28"/>
          <w:szCs w:val="28"/>
        </w:rPr>
        <w:t>(дата обращения: 17.01.2024)</w:t>
      </w:r>
      <w:r>
        <w:rPr>
          <w:sz w:val="28"/>
          <w:szCs w:val="28"/>
        </w:rPr>
        <w:t>– Текст : непосредственный.</w:t>
      </w:r>
    </w:p>
    <w:p w14:paraId="7C15AA30" w14:textId="2F2BE9D0" w:rsidR="008812F5" w:rsidRPr="00FC4132" w:rsidRDefault="00B22788" w:rsidP="00691A1C">
      <w:pPr>
        <w:pStyle w:val="a3"/>
        <w:widowControl/>
        <w:numPr>
          <w:ilvl w:val="0"/>
          <w:numId w:val="21"/>
        </w:numPr>
        <w:tabs>
          <w:tab w:val="left" w:pos="851"/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Внуков, А. А.</w:t>
      </w:r>
      <w:r w:rsidRPr="00B22788">
        <w:rPr>
          <w:sz w:val="28"/>
          <w:szCs w:val="28"/>
        </w:rPr>
        <w:t xml:space="preserve"> Защита и</w:t>
      </w:r>
      <w:r w:rsidR="001440DD">
        <w:rPr>
          <w:sz w:val="28"/>
          <w:szCs w:val="28"/>
        </w:rPr>
        <w:t xml:space="preserve">нформации в банковских системах : учебное пособие для вузов / А. А. Внуков. — 2-е изд., испр. и доп. — Москва </w:t>
      </w:r>
      <w:r w:rsidRPr="00B22788">
        <w:rPr>
          <w:sz w:val="28"/>
          <w:szCs w:val="28"/>
        </w:rPr>
        <w:t xml:space="preserve">: Юрайт, </w:t>
      </w:r>
      <w:r w:rsidR="001440DD">
        <w:rPr>
          <w:sz w:val="28"/>
          <w:szCs w:val="28"/>
        </w:rPr>
        <w:t xml:space="preserve">2023. — 246 с. — (Высшее образование). </w:t>
      </w:r>
      <w:r w:rsidRPr="00B22788">
        <w:rPr>
          <w:sz w:val="28"/>
          <w:szCs w:val="28"/>
        </w:rPr>
        <w:t>— ЭБС Юрайт. — URL: https://urait.ru/</w:t>
      </w:r>
      <w:r w:rsidR="001440DD">
        <w:rPr>
          <w:sz w:val="28"/>
          <w:szCs w:val="28"/>
        </w:rPr>
        <w:t>bcode/512269 (дата обращения: 17.01.2024</w:t>
      </w:r>
      <w:r w:rsidRPr="00B22788">
        <w:rPr>
          <w:sz w:val="28"/>
          <w:szCs w:val="28"/>
        </w:rPr>
        <w:t>). - Текст : электронный.</w:t>
      </w:r>
    </w:p>
    <w:p w14:paraId="49502C99" w14:textId="0B0CB9D3" w:rsidR="008812F5" w:rsidRPr="00225C3C" w:rsidRDefault="00D07A6B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t>Мельников, В. П. Информационная безопасность : учебник / В. П. Мельников, А. И. Куприянов, Т. Ю. Васильева; под ред. В. П. Мельникова. — 2-е изд., перераб. и доп. - Москва : КноРус, 2022. — 371 с. — (Бакалавриат). - ЭБС BOOK.ru. — URL:https://book.ru/book/941809 (дата обращения: 17.01.2024). — Текст : электронный.</w:t>
      </w:r>
    </w:p>
    <w:p w14:paraId="23CBCF43" w14:textId="649EB1E7" w:rsidR="008812F5" w:rsidRPr="00225C3C" w:rsidRDefault="00D07A6B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t>Шаньгин, В. Ф. Информационная безопасность компьютерных систем и сетей: учебное пособие / В. Ф. Шаньгин. – Москва : Форум, 2009, 2012. - 416 с. - Текст : непосредственный. - То же. - 2021. - ЭБС ZNANIUM. – URL: https://znanium.com/catalog/product/1189327 (дата обращения: 17.01.2024). - Текст : электронный.</w:t>
      </w:r>
    </w:p>
    <w:p w14:paraId="740F98BB" w14:textId="097C4C95" w:rsidR="00EA5FAA" w:rsidRPr="00E56B8D" w:rsidRDefault="00EA5FAA" w:rsidP="00E56B8D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152352851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9.</w:t>
      </w:r>
      <w:r w:rsidRPr="00E56B8D">
        <w:rPr>
          <w:rFonts w:ascii="Times New Roman" w:hAnsi="Times New Roman" w:cs="Times New Roman"/>
          <w:color w:val="auto"/>
        </w:rPr>
        <w:t xml:space="preserve"> </w:t>
      </w:r>
      <w:r w:rsidRPr="00E56B8D">
        <w:rPr>
          <w:rStyle w:val="a7"/>
          <w:rFonts w:eastAsiaTheme="majorEastAsia"/>
          <w:color w:val="auto"/>
        </w:rPr>
        <w:t>Перечень ресурсов информационно-телекоммуникационной сети «Интернет», необходимых для освоения дисциплины</w:t>
      </w:r>
      <w:r w:rsidRPr="00E56B8D">
        <w:rPr>
          <w:rFonts w:ascii="Times New Roman" w:hAnsi="Times New Roman" w:cs="Times New Roman"/>
          <w:color w:val="auto"/>
        </w:rPr>
        <w:t>:</w:t>
      </w:r>
      <w:bookmarkEnd w:id="22"/>
    </w:p>
    <w:p w14:paraId="156332AD" w14:textId="77777777" w:rsidR="00EA5FAA" w:rsidRPr="00D95E28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Центрального банка Российской Федерации: </w:t>
      </w:r>
      <w:hyperlink r:id="rId12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www.cbr.ru</w:t>
        </w:r>
      </w:hyperlink>
      <w:r w:rsidRPr="00D95E28">
        <w:rPr>
          <w:rFonts w:eastAsia="Calibri"/>
          <w:sz w:val="28"/>
          <w:szCs w:val="28"/>
          <w:lang w:eastAsia="en-US"/>
        </w:rPr>
        <w:t>;</w:t>
      </w:r>
    </w:p>
    <w:p w14:paraId="199BCA53" w14:textId="77777777" w:rsidR="00EA5FAA" w:rsidRPr="00D95E28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Федеральной службы по техническому и экспортному контролю: </w:t>
      </w:r>
      <w:hyperlink r:id="rId13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www.fstec.ru</w:t>
        </w:r>
      </w:hyperlink>
      <w:r w:rsidRPr="00D95E28">
        <w:rPr>
          <w:rFonts w:eastAsia="Calibri"/>
          <w:sz w:val="28"/>
          <w:szCs w:val="28"/>
          <w:lang w:eastAsia="en-US"/>
        </w:rPr>
        <w:t>;</w:t>
      </w:r>
    </w:p>
    <w:p w14:paraId="20BB133A" w14:textId="0985AB6B" w:rsidR="00EA5FAA" w:rsidRPr="00D07A6B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Федерального агентства по техническому регулированию и метрологии: </w:t>
      </w:r>
      <w:hyperlink r:id="rId14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www.gost.ru</w:t>
        </w:r>
      </w:hyperlink>
      <w:r w:rsidRPr="00D95E28">
        <w:rPr>
          <w:rFonts w:eastAsia="Calibri"/>
          <w:sz w:val="28"/>
          <w:szCs w:val="28"/>
          <w:lang w:eastAsia="en-US"/>
        </w:rPr>
        <w:t>.</w:t>
      </w:r>
      <w:bookmarkStart w:id="23" w:name="_Toc532738006"/>
    </w:p>
    <w:p w14:paraId="3EF9EFBC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156EC6EE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14:paraId="55D264D0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3725CED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Znanium http://www.znanium.com</w:t>
      </w:r>
    </w:p>
    <w:p w14:paraId="5563B003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C643A9B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издательства Проспект http://ebs.prospekt.org/books</w:t>
      </w:r>
    </w:p>
    <w:p w14:paraId="5C292C24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328F4735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Деловая онлайн-библиотека Alpina Digital http://lib.alpinadigital.ru/</w:t>
      </w:r>
    </w:p>
    <w:p w14:paraId="3DAB85D5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83A2474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9955B71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21E1EE12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376F137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50763738" w14:textId="77777777" w:rsidR="009B55F0" w:rsidRDefault="009B55F0" w:rsidP="0022605B">
      <w:pPr>
        <w:keepNext/>
        <w:widowControl/>
        <w:autoSpaceDE/>
        <w:autoSpaceDN/>
        <w:adjustRightInd/>
        <w:ind w:firstLine="567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bookmarkStart w:id="24" w:name="_Toc152352852"/>
    </w:p>
    <w:p w14:paraId="43DD4A92" w14:textId="3A0E44E7" w:rsidR="00EA5FAA" w:rsidRPr="00D34EBF" w:rsidRDefault="00EA5FAA" w:rsidP="0022605B">
      <w:pPr>
        <w:keepNext/>
        <w:widowControl/>
        <w:autoSpaceDE/>
        <w:autoSpaceDN/>
        <w:adjustRightInd/>
        <w:ind w:firstLine="567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r w:rsidRPr="00D95E28">
        <w:rPr>
          <w:b/>
          <w:bCs/>
          <w:kern w:val="32"/>
          <w:sz w:val="28"/>
          <w:szCs w:val="28"/>
          <w:lang w:eastAsia="en-US"/>
        </w:rPr>
        <w:t xml:space="preserve">10. </w:t>
      </w:r>
      <w:r w:rsidRPr="00D34EBF">
        <w:rPr>
          <w:rStyle w:val="a7"/>
        </w:rPr>
        <w:t>Методические указания для обучающихся по освоению дисциплины</w:t>
      </w:r>
      <w:bookmarkEnd w:id="23"/>
      <w:bookmarkEnd w:id="24"/>
    </w:p>
    <w:p w14:paraId="493A618D" w14:textId="77777777" w:rsidR="005215DF" w:rsidRDefault="005215DF" w:rsidP="005215DF">
      <w:pPr>
        <w:ind w:firstLine="709"/>
        <w:jc w:val="both"/>
        <w:rPr>
          <w:sz w:val="28"/>
          <w:szCs w:val="28"/>
        </w:rPr>
      </w:pPr>
      <w:bookmarkStart w:id="25" w:name="_Toc152352853"/>
    </w:p>
    <w:p w14:paraId="6DAFDA81" w14:textId="5C1FC0F5" w:rsidR="005215DF" w:rsidRPr="005215DF" w:rsidRDefault="005215DF" w:rsidP="005215DF">
      <w:pPr>
        <w:ind w:firstLine="709"/>
        <w:jc w:val="both"/>
        <w:rPr>
          <w:sz w:val="28"/>
          <w:szCs w:val="28"/>
        </w:rPr>
      </w:pPr>
      <w:r w:rsidRPr="005215DF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E5E8BA4" w14:textId="77777777" w:rsidR="005215DF" w:rsidRPr="005215DF" w:rsidRDefault="005215DF" w:rsidP="005215DF">
      <w:pPr>
        <w:ind w:firstLine="709"/>
        <w:jc w:val="both"/>
        <w:rPr>
          <w:sz w:val="28"/>
          <w:szCs w:val="28"/>
        </w:rPr>
      </w:pPr>
    </w:p>
    <w:p w14:paraId="4A67ACA1" w14:textId="77777777" w:rsidR="0022605B" w:rsidRPr="00E56B8D" w:rsidRDefault="005C717B" w:rsidP="00E56B8D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kern w:val="32"/>
          <w:sz w:val="28"/>
          <w:szCs w:val="28"/>
        </w:rPr>
      </w:pPr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</w:t>
      </w:r>
      <w:r w:rsidRPr="00E56B8D">
        <w:rPr>
          <w:rStyle w:val="a7"/>
          <w:rFonts w:eastAsiaTheme="majorEastAsia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</w:t>
      </w:r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>).</w:t>
      </w:r>
      <w:bookmarkStart w:id="26" w:name="_Toc531614950"/>
      <w:bookmarkStart w:id="27" w:name="_Toc531686467"/>
      <w:bookmarkEnd w:id="25"/>
    </w:p>
    <w:p w14:paraId="12B96047" w14:textId="4370D4C1" w:rsidR="005C717B" w:rsidRPr="00D95E28" w:rsidRDefault="005C717B" w:rsidP="005C717B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28" w:name="_Toc152352854"/>
      <w:r w:rsidRPr="00D95E28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</w:t>
      </w:r>
      <w:bookmarkEnd w:id="26"/>
      <w:bookmarkEnd w:id="27"/>
      <w:bookmarkEnd w:id="28"/>
    </w:p>
    <w:p w14:paraId="6CAF2FB3" w14:textId="77777777" w:rsidR="005C717B" w:rsidRPr="00D95E28" w:rsidRDefault="005C717B" w:rsidP="00E56B8D">
      <w:pPr>
        <w:ind w:left="709"/>
        <w:rPr>
          <w:rFonts w:eastAsia="Calibri"/>
          <w:bCs/>
          <w:kern w:val="32"/>
          <w:sz w:val="28"/>
          <w:szCs w:val="28"/>
        </w:rPr>
      </w:pPr>
      <w:bookmarkStart w:id="29" w:name="_Toc531614951"/>
      <w:bookmarkStart w:id="30" w:name="_Toc531686468"/>
      <w:r w:rsidRPr="00D95E28">
        <w:rPr>
          <w:rFonts w:eastAsia="Calibri"/>
          <w:bCs/>
          <w:kern w:val="32"/>
          <w:sz w:val="28"/>
          <w:szCs w:val="28"/>
        </w:rPr>
        <w:t xml:space="preserve">1.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D95E28">
        <w:rPr>
          <w:rFonts w:eastAsia="Calibri"/>
          <w:bCs/>
          <w:kern w:val="32"/>
          <w:sz w:val="28"/>
          <w:szCs w:val="28"/>
        </w:rPr>
        <w:t xml:space="preserve">,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D95E28">
        <w:rPr>
          <w:rFonts w:eastAsia="Calibri"/>
          <w:bCs/>
          <w:kern w:val="32"/>
          <w:sz w:val="28"/>
          <w:szCs w:val="28"/>
        </w:rPr>
        <w:t xml:space="preserve">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D95E28">
        <w:rPr>
          <w:rFonts w:eastAsia="Calibri"/>
          <w:bCs/>
          <w:kern w:val="32"/>
          <w:sz w:val="28"/>
          <w:szCs w:val="28"/>
        </w:rPr>
        <w:t>.</w:t>
      </w:r>
      <w:bookmarkEnd w:id="29"/>
      <w:bookmarkEnd w:id="30"/>
    </w:p>
    <w:p w14:paraId="17C5D0CE" w14:textId="6E529959" w:rsidR="005C717B" w:rsidRPr="005E1474" w:rsidRDefault="005C717B" w:rsidP="00E56B8D">
      <w:pPr>
        <w:ind w:left="709"/>
        <w:rPr>
          <w:rFonts w:eastAsia="Calibri"/>
          <w:bCs/>
          <w:kern w:val="32"/>
          <w:sz w:val="28"/>
          <w:szCs w:val="28"/>
        </w:rPr>
      </w:pPr>
      <w:bookmarkStart w:id="31" w:name="_Toc531614952"/>
      <w:bookmarkStart w:id="32" w:name="_Toc531686469"/>
      <w:r w:rsidRPr="00D95E28">
        <w:rPr>
          <w:rFonts w:eastAsia="Calibri"/>
          <w:bCs/>
          <w:kern w:val="32"/>
          <w:sz w:val="28"/>
          <w:szCs w:val="28"/>
        </w:rPr>
        <w:t xml:space="preserve">2. Антивирус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48E3EB5D" w14:textId="292C47BD" w:rsidR="00FA1319" w:rsidRPr="00D95E28" w:rsidRDefault="00FA1319" w:rsidP="00E56B8D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3. </w:t>
      </w:r>
      <w:r w:rsidR="0022605B">
        <w:rPr>
          <w:rFonts w:eastAsia="Calibri"/>
          <w:bCs/>
          <w:kern w:val="32"/>
          <w:sz w:val="28"/>
          <w:szCs w:val="28"/>
        </w:rPr>
        <w:t>И</w:t>
      </w:r>
      <w:r w:rsidRPr="00D95E28">
        <w:rPr>
          <w:rFonts w:eastAsia="Calibri"/>
          <w:bCs/>
          <w:kern w:val="32"/>
          <w:sz w:val="28"/>
          <w:szCs w:val="28"/>
        </w:rPr>
        <w:t xml:space="preserve">нтерпретатор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Python</w:t>
      </w:r>
      <w:r w:rsidRPr="00D95E28">
        <w:rPr>
          <w:rFonts w:eastAsia="Calibri"/>
          <w:bCs/>
          <w:kern w:val="32"/>
          <w:sz w:val="28"/>
          <w:szCs w:val="28"/>
        </w:rPr>
        <w:t xml:space="preserve"> 3.7 и выше </w:t>
      </w:r>
    </w:p>
    <w:p w14:paraId="2D10ADE0" w14:textId="77777777" w:rsidR="00B828C6" w:rsidRPr="002343FE" w:rsidRDefault="00FA1319" w:rsidP="00B828C6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4. Звуковой редактор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Adobe</w:t>
      </w:r>
      <w:r w:rsidRPr="005E1474">
        <w:rPr>
          <w:rFonts w:eastAsia="Calibri"/>
          <w:bCs/>
          <w:kern w:val="32"/>
          <w:sz w:val="28"/>
          <w:szCs w:val="28"/>
        </w:rPr>
        <w:t xml:space="preserve">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Audition</w:t>
      </w:r>
      <w:bookmarkStart w:id="33" w:name="_Toc531614953"/>
      <w:bookmarkStart w:id="34" w:name="_Toc531686470"/>
      <w:bookmarkStart w:id="35" w:name="_Toc152352855"/>
      <w:bookmarkEnd w:id="31"/>
      <w:bookmarkEnd w:id="32"/>
    </w:p>
    <w:p w14:paraId="23EF804B" w14:textId="77777777" w:rsidR="00B828C6" w:rsidRPr="002343FE" w:rsidRDefault="00B828C6" w:rsidP="00B828C6">
      <w:pPr>
        <w:ind w:left="709"/>
        <w:rPr>
          <w:rFonts w:eastAsia="Calibri"/>
          <w:bCs/>
          <w:kern w:val="32"/>
          <w:sz w:val="28"/>
          <w:szCs w:val="28"/>
        </w:rPr>
      </w:pPr>
    </w:p>
    <w:p w14:paraId="558D7357" w14:textId="73EB4629" w:rsidR="005C717B" w:rsidRPr="004419E8" w:rsidRDefault="005C717B" w:rsidP="00B828C6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Pr="004419E8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3"/>
      <w:bookmarkEnd w:id="34"/>
      <w:bookmarkEnd w:id="35"/>
    </w:p>
    <w:p w14:paraId="3102B689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02185C1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1150ABD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D95E28">
          <w:rPr>
            <w:rFonts w:eastAsia="Calibri"/>
            <w:bCs/>
            <w:sz w:val="28"/>
            <w:szCs w:val="28"/>
            <w:u w:val="single"/>
          </w:rPr>
          <w:t>://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F49D565" w14:textId="08FCBB46" w:rsidR="005C717B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D95E28">
        <w:rPr>
          <w:rFonts w:eastAsia="Calibri"/>
          <w:bCs/>
          <w:sz w:val="28"/>
          <w:szCs w:val="28"/>
          <w:lang w:val="en-US"/>
        </w:rPr>
        <w:lastRenderedPageBreak/>
        <w:t>http</w:t>
      </w:r>
      <w:r w:rsidRPr="00D95E28">
        <w:rPr>
          <w:rFonts w:eastAsia="Calibri"/>
          <w:bCs/>
          <w:sz w:val="28"/>
          <w:szCs w:val="28"/>
        </w:rPr>
        <w:t>://</w:t>
      </w:r>
      <w:r w:rsidRPr="00D95E28">
        <w:rPr>
          <w:rFonts w:eastAsia="Calibri"/>
          <w:bCs/>
          <w:sz w:val="28"/>
          <w:szCs w:val="28"/>
          <w:lang w:val="en-US"/>
        </w:rPr>
        <w:t>www</w:t>
      </w:r>
      <w:r w:rsidRPr="00D95E28">
        <w:rPr>
          <w:rFonts w:eastAsia="Calibri"/>
          <w:bCs/>
          <w:sz w:val="28"/>
          <w:szCs w:val="28"/>
        </w:rPr>
        <w:t>.</w:t>
      </w:r>
      <w:r w:rsidRPr="00D95E28">
        <w:rPr>
          <w:rFonts w:eastAsia="Calibri"/>
          <w:bCs/>
          <w:sz w:val="28"/>
          <w:szCs w:val="28"/>
          <w:lang w:val="en-US"/>
        </w:rPr>
        <w:t>skrin</w:t>
      </w:r>
      <w:r w:rsidRPr="00D95E28">
        <w:rPr>
          <w:rFonts w:eastAsia="Calibri"/>
          <w:bCs/>
          <w:sz w:val="28"/>
          <w:szCs w:val="28"/>
        </w:rPr>
        <w:t>.</w:t>
      </w:r>
      <w:r w:rsidRPr="00D95E28">
        <w:rPr>
          <w:rFonts w:eastAsia="Calibri"/>
          <w:bCs/>
          <w:sz w:val="28"/>
          <w:szCs w:val="28"/>
          <w:lang w:val="en-US"/>
        </w:rPr>
        <w:t>ru</w:t>
      </w:r>
      <w:r w:rsidRPr="00D95E28">
        <w:rPr>
          <w:rFonts w:eastAsia="Calibri"/>
          <w:bCs/>
          <w:sz w:val="28"/>
          <w:szCs w:val="28"/>
        </w:rPr>
        <w:t>/</w:t>
      </w:r>
    </w:p>
    <w:p w14:paraId="1EE7D4A0" w14:textId="77777777" w:rsidR="0022605B" w:rsidRDefault="0022605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070A3D52" w14:textId="799687E2" w:rsidR="005C717B" w:rsidRPr="00E56B8D" w:rsidRDefault="005C717B" w:rsidP="00E56B8D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6" w:name="_Toc152352856"/>
      <w:r w:rsidRPr="00E56B8D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6"/>
    </w:p>
    <w:p w14:paraId="2EDF16C2" w14:textId="29EB9D46" w:rsidR="005C717B" w:rsidRPr="005E1474" w:rsidRDefault="00FA1319" w:rsidP="005C717B">
      <w:pPr>
        <w:ind w:firstLine="709"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 xml:space="preserve">Система защиты от НСД Секрет </w:t>
      </w:r>
      <w:r w:rsidRPr="00D95E28">
        <w:rPr>
          <w:bCs/>
          <w:sz w:val="28"/>
          <w:szCs w:val="28"/>
          <w:lang w:val="en-US"/>
        </w:rPr>
        <w:t>NET</w:t>
      </w:r>
    </w:p>
    <w:p w14:paraId="0474072B" w14:textId="35A2B668" w:rsidR="0022605B" w:rsidRPr="009A406F" w:rsidRDefault="009A406F" w:rsidP="005C717B">
      <w:pPr>
        <w:ind w:firstLine="709"/>
        <w:jc w:val="both"/>
        <w:rPr>
          <w:sz w:val="28"/>
          <w:szCs w:val="28"/>
        </w:rPr>
      </w:pPr>
      <w:r w:rsidRPr="009A406F">
        <w:rPr>
          <w:sz w:val="28"/>
          <w:szCs w:val="28"/>
        </w:rPr>
        <w:t>Сетевое программное обеспечение для защиты информации (VIPNET администратор)</w:t>
      </w:r>
    </w:p>
    <w:p w14:paraId="2AB07BE1" w14:textId="77777777" w:rsidR="009A4362" w:rsidRDefault="009A4362" w:rsidP="005C717B">
      <w:pPr>
        <w:ind w:firstLine="709"/>
        <w:jc w:val="both"/>
        <w:rPr>
          <w:b/>
          <w:bCs/>
          <w:sz w:val="28"/>
          <w:szCs w:val="28"/>
        </w:rPr>
      </w:pPr>
    </w:p>
    <w:p w14:paraId="1FB6AA1F" w14:textId="5F9264C4" w:rsidR="00E91FA7" w:rsidRPr="001A22D2" w:rsidRDefault="001A22D2" w:rsidP="001A22D2">
      <w:pPr>
        <w:pStyle w:val="a3"/>
        <w:numPr>
          <w:ilvl w:val="0"/>
          <w:numId w:val="22"/>
        </w:numPr>
        <w:jc w:val="both"/>
        <w:outlineLvl w:val="0"/>
        <w:rPr>
          <w:b/>
          <w:bCs/>
          <w:kern w:val="2"/>
          <w:sz w:val="28"/>
          <w:szCs w:val="28"/>
          <w:lang w:eastAsia="ar-SA"/>
        </w:rPr>
      </w:pPr>
      <w:bookmarkStart w:id="37" w:name="_Toc152352857"/>
      <w:r>
        <w:rPr>
          <w:rFonts w:eastAsia="Calibri"/>
          <w:b/>
          <w:sz w:val="28"/>
          <w:szCs w:val="28"/>
        </w:rPr>
        <w:t xml:space="preserve"> </w:t>
      </w:r>
      <w:r w:rsidR="00E91FA7" w:rsidRPr="001A22D2">
        <w:rPr>
          <w:rFonts w:eastAsia="Calibri"/>
          <w:b/>
          <w:sz w:val="28"/>
          <w:szCs w:val="28"/>
        </w:rPr>
        <w:t>Материально-техническая база</w:t>
      </w:r>
      <w:r w:rsidR="00E91FA7" w:rsidRPr="001A22D2">
        <w:rPr>
          <w:b/>
          <w:sz w:val="28"/>
          <w:szCs w:val="28"/>
        </w:rPr>
        <w:t>, необходимая для осуществления образовательного процесса по дисциплине</w:t>
      </w:r>
      <w:bookmarkEnd w:id="37"/>
      <w:r w:rsidR="00E91FA7" w:rsidRPr="001A22D2">
        <w:rPr>
          <w:b/>
          <w:bCs/>
          <w:kern w:val="2"/>
          <w:sz w:val="28"/>
          <w:szCs w:val="28"/>
          <w:lang w:eastAsia="ar-SA"/>
        </w:rPr>
        <w:t xml:space="preserve"> </w:t>
      </w:r>
    </w:p>
    <w:p w14:paraId="1350AB96" w14:textId="77777777" w:rsidR="00E91FA7" w:rsidRPr="00E91FA7" w:rsidRDefault="00E91FA7" w:rsidP="00E91FA7">
      <w:pPr>
        <w:pStyle w:val="a3"/>
        <w:ind w:left="709"/>
        <w:jc w:val="both"/>
        <w:rPr>
          <w:b/>
          <w:bCs/>
          <w:kern w:val="2"/>
          <w:sz w:val="28"/>
          <w:szCs w:val="28"/>
          <w:lang w:eastAsia="ar-SA"/>
        </w:rPr>
      </w:pPr>
    </w:p>
    <w:p w14:paraId="52A9A9C0" w14:textId="30A4073E" w:rsidR="00922D53" w:rsidRPr="00E91FA7" w:rsidRDefault="00594186" w:rsidP="00E91FA7">
      <w:pPr>
        <w:ind w:firstLine="709"/>
        <w:jc w:val="both"/>
        <w:rPr>
          <w:b/>
          <w:sz w:val="28"/>
          <w:szCs w:val="28"/>
        </w:rPr>
      </w:pPr>
      <w:r w:rsidRPr="00E91FA7">
        <w:rPr>
          <w:bCs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922D53" w:rsidRPr="00E91FA7" w:rsidSect="00FC56C8">
      <w:footerReference w:type="default" r:id="rId16"/>
      <w:footerReference w:type="first" r:id="rId17"/>
      <w:pgSz w:w="11906" w:h="16838"/>
      <w:pgMar w:top="1134" w:right="707" w:bottom="1134" w:left="1418" w:header="708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E463" w14:textId="77777777" w:rsidR="00415B6F" w:rsidRDefault="00415B6F" w:rsidP="00B11678">
      <w:r>
        <w:separator/>
      </w:r>
    </w:p>
  </w:endnote>
  <w:endnote w:type="continuationSeparator" w:id="0">
    <w:p w14:paraId="76FE4984" w14:textId="77777777" w:rsidR="00415B6F" w:rsidRDefault="00415B6F" w:rsidP="00B1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5141458"/>
      <w:docPartObj>
        <w:docPartGallery w:val="Page Numbers (Bottom of Page)"/>
        <w:docPartUnique/>
      </w:docPartObj>
    </w:sdtPr>
    <w:sdtEndPr/>
    <w:sdtContent>
      <w:p w14:paraId="38CB099A" w14:textId="58356F83" w:rsidR="00A406E5" w:rsidRDefault="00A406E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47AF42" w14:textId="77777777" w:rsidR="00225C3C" w:rsidRDefault="00225C3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53EF8" w14:textId="5E920C63" w:rsidR="00254D01" w:rsidRDefault="00254D01">
    <w:pPr>
      <w:pStyle w:val="ab"/>
      <w:jc w:val="center"/>
    </w:pPr>
  </w:p>
  <w:p w14:paraId="7C460B87" w14:textId="77777777" w:rsidR="00254D01" w:rsidRDefault="00254D0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3088" w14:textId="77777777" w:rsidR="00415B6F" w:rsidRDefault="00415B6F" w:rsidP="00B11678">
      <w:r>
        <w:separator/>
      </w:r>
    </w:p>
  </w:footnote>
  <w:footnote w:type="continuationSeparator" w:id="0">
    <w:p w14:paraId="2BF7730A" w14:textId="77777777" w:rsidR="00415B6F" w:rsidRDefault="00415B6F" w:rsidP="00B11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90C"/>
    <w:multiLevelType w:val="hybridMultilevel"/>
    <w:tmpl w:val="378682F2"/>
    <w:lvl w:ilvl="0" w:tplc="84ECC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450332"/>
    <w:multiLevelType w:val="hybridMultilevel"/>
    <w:tmpl w:val="9F5AC5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F37E68"/>
    <w:multiLevelType w:val="hybridMultilevel"/>
    <w:tmpl w:val="144026DE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326447"/>
    <w:multiLevelType w:val="hybridMultilevel"/>
    <w:tmpl w:val="E444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40065"/>
    <w:multiLevelType w:val="hybridMultilevel"/>
    <w:tmpl w:val="B6FA1CCC"/>
    <w:lvl w:ilvl="0" w:tplc="0419000F">
      <w:start w:val="1"/>
      <w:numFmt w:val="decimal"/>
      <w:lvlText w:val="%1."/>
      <w:lvlJc w:val="left"/>
      <w:pPr>
        <w:ind w:left="10851" w:hanging="360"/>
      </w:pPr>
    </w:lvl>
    <w:lvl w:ilvl="1" w:tplc="04190019" w:tentative="1">
      <w:start w:val="1"/>
      <w:numFmt w:val="lowerLetter"/>
      <w:lvlText w:val="%2."/>
      <w:lvlJc w:val="left"/>
      <w:pPr>
        <w:ind w:left="11571" w:hanging="360"/>
      </w:pPr>
    </w:lvl>
    <w:lvl w:ilvl="2" w:tplc="0419001B" w:tentative="1">
      <w:start w:val="1"/>
      <w:numFmt w:val="lowerRoman"/>
      <w:lvlText w:val="%3."/>
      <w:lvlJc w:val="right"/>
      <w:pPr>
        <w:ind w:left="12291" w:hanging="180"/>
      </w:pPr>
    </w:lvl>
    <w:lvl w:ilvl="3" w:tplc="0419000F" w:tentative="1">
      <w:start w:val="1"/>
      <w:numFmt w:val="decimal"/>
      <w:lvlText w:val="%4."/>
      <w:lvlJc w:val="left"/>
      <w:pPr>
        <w:ind w:left="13011" w:hanging="360"/>
      </w:pPr>
    </w:lvl>
    <w:lvl w:ilvl="4" w:tplc="04190019" w:tentative="1">
      <w:start w:val="1"/>
      <w:numFmt w:val="lowerLetter"/>
      <w:lvlText w:val="%5."/>
      <w:lvlJc w:val="left"/>
      <w:pPr>
        <w:ind w:left="13731" w:hanging="360"/>
      </w:pPr>
    </w:lvl>
    <w:lvl w:ilvl="5" w:tplc="0419001B" w:tentative="1">
      <w:start w:val="1"/>
      <w:numFmt w:val="lowerRoman"/>
      <w:lvlText w:val="%6."/>
      <w:lvlJc w:val="right"/>
      <w:pPr>
        <w:ind w:left="14451" w:hanging="180"/>
      </w:pPr>
    </w:lvl>
    <w:lvl w:ilvl="6" w:tplc="0419000F" w:tentative="1">
      <w:start w:val="1"/>
      <w:numFmt w:val="decimal"/>
      <w:lvlText w:val="%7."/>
      <w:lvlJc w:val="left"/>
      <w:pPr>
        <w:ind w:left="15171" w:hanging="360"/>
      </w:pPr>
    </w:lvl>
    <w:lvl w:ilvl="7" w:tplc="04190019" w:tentative="1">
      <w:start w:val="1"/>
      <w:numFmt w:val="lowerLetter"/>
      <w:lvlText w:val="%8."/>
      <w:lvlJc w:val="left"/>
      <w:pPr>
        <w:ind w:left="15891" w:hanging="360"/>
      </w:pPr>
    </w:lvl>
    <w:lvl w:ilvl="8" w:tplc="0419001B" w:tentative="1">
      <w:start w:val="1"/>
      <w:numFmt w:val="lowerRoman"/>
      <w:lvlText w:val="%9."/>
      <w:lvlJc w:val="right"/>
      <w:pPr>
        <w:ind w:left="16611" w:hanging="180"/>
      </w:pPr>
    </w:lvl>
  </w:abstractNum>
  <w:abstractNum w:abstractNumId="5" w15:restartNumberingAfterBreak="0">
    <w:nsid w:val="0E5B6A07"/>
    <w:multiLevelType w:val="hybridMultilevel"/>
    <w:tmpl w:val="B2C82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1E4C68"/>
    <w:multiLevelType w:val="hybridMultilevel"/>
    <w:tmpl w:val="B8E227B4"/>
    <w:lvl w:ilvl="0" w:tplc="9B745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D2569C"/>
    <w:multiLevelType w:val="hybridMultilevel"/>
    <w:tmpl w:val="AE4AF69A"/>
    <w:lvl w:ilvl="0" w:tplc="C882B7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F05041"/>
    <w:multiLevelType w:val="hybridMultilevel"/>
    <w:tmpl w:val="48FA29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376EC5"/>
    <w:multiLevelType w:val="hybridMultilevel"/>
    <w:tmpl w:val="934662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0034"/>
    <w:multiLevelType w:val="hybridMultilevel"/>
    <w:tmpl w:val="13D8B17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EF3C9E"/>
    <w:multiLevelType w:val="hybridMultilevel"/>
    <w:tmpl w:val="67C690AA"/>
    <w:lvl w:ilvl="0" w:tplc="2C365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22DFA"/>
    <w:multiLevelType w:val="hybridMultilevel"/>
    <w:tmpl w:val="10C25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7B46"/>
    <w:multiLevelType w:val="hybridMultilevel"/>
    <w:tmpl w:val="DE84263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BDF54F0"/>
    <w:multiLevelType w:val="hybridMultilevel"/>
    <w:tmpl w:val="88046A7A"/>
    <w:lvl w:ilvl="0" w:tplc="2EC6DEF2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3A0D2D"/>
    <w:multiLevelType w:val="hybridMultilevel"/>
    <w:tmpl w:val="B22E231A"/>
    <w:lvl w:ilvl="0" w:tplc="1794DD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7DF267F"/>
    <w:multiLevelType w:val="hybridMultilevel"/>
    <w:tmpl w:val="0194D0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5A1B26"/>
    <w:multiLevelType w:val="hybridMultilevel"/>
    <w:tmpl w:val="6054E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449AD"/>
    <w:multiLevelType w:val="hybridMultilevel"/>
    <w:tmpl w:val="4628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87EB2"/>
    <w:multiLevelType w:val="hybridMultilevel"/>
    <w:tmpl w:val="F29CCB96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AF1493"/>
    <w:multiLevelType w:val="hybridMultilevel"/>
    <w:tmpl w:val="BA90958C"/>
    <w:lvl w:ilvl="0" w:tplc="0F2A1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0CA1AA5"/>
    <w:multiLevelType w:val="hybridMultilevel"/>
    <w:tmpl w:val="CB5C01C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72D1062"/>
    <w:multiLevelType w:val="hybridMultilevel"/>
    <w:tmpl w:val="2A50C4F8"/>
    <w:lvl w:ilvl="0" w:tplc="4CAA9762">
      <w:start w:val="12"/>
      <w:numFmt w:val="decimal"/>
      <w:lvlText w:val="%1."/>
      <w:lvlJc w:val="left"/>
      <w:pPr>
        <w:ind w:left="1226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963470D"/>
    <w:multiLevelType w:val="hybridMultilevel"/>
    <w:tmpl w:val="19AAF2FE"/>
    <w:lvl w:ilvl="0" w:tplc="C6A4157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07E9D"/>
    <w:multiLevelType w:val="hybridMultilevel"/>
    <w:tmpl w:val="9738A65A"/>
    <w:lvl w:ilvl="0" w:tplc="C2888FF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 w15:restartNumberingAfterBreak="0">
    <w:nsid w:val="78244179"/>
    <w:multiLevelType w:val="hybridMultilevel"/>
    <w:tmpl w:val="93409086"/>
    <w:lvl w:ilvl="0" w:tplc="B288A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571FB0"/>
    <w:multiLevelType w:val="hybridMultilevel"/>
    <w:tmpl w:val="E7AC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CD5D32"/>
    <w:multiLevelType w:val="hybridMultilevel"/>
    <w:tmpl w:val="4E02247A"/>
    <w:lvl w:ilvl="0" w:tplc="DD7A13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1"/>
  </w:num>
  <w:num w:numId="3">
    <w:abstractNumId w:val="7"/>
  </w:num>
  <w:num w:numId="4">
    <w:abstractNumId w:val="1"/>
  </w:num>
  <w:num w:numId="5">
    <w:abstractNumId w:val="26"/>
  </w:num>
  <w:num w:numId="6">
    <w:abstractNumId w:val="18"/>
  </w:num>
  <w:num w:numId="7">
    <w:abstractNumId w:val="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9"/>
  </w:num>
  <w:num w:numId="14">
    <w:abstractNumId w:val="10"/>
  </w:num>
  <w:num w:numId="15">
    <w:abstractNumId w:val="8"/>
  </w:num>
  <w:num w:numId="16">
    <w:abstractNumId w:val="16"/>
  </w:num>
  <w:num w:numId="17">
    <w:abstractNumId w:val="0"/>
  </w:num>
  <w:num w:numId="18">
    <w:abstractNumId w:val="6"/>
  </w:num>
  <w:num w:numId="19">
    <w:abstractNumId w:val="24"/>
  </w:num>
  <w:num w:numId="20">
    <w:abstractNumId w:val="11"/>
  </w:num>
  <w:num w:numId="21">
    <w:abstractNumId w:val="14"/>
  </w:num>
  <w:num w:numId="22">
    <w:abstractNumId w:val="22"/>
  </w:num>
  <w:num w:numId="23">
    <w:abstractNumId w:val="23"/>
  </w:num>
  <w:num w:numId="24">
    <w:abstractNumId w:val="27"/>
  </w:num>
  <w:num w:numId="25">
    <w:abstractNumId w:val="4"/>
  </w:num>
  <w:num w:numId="26">
    <w:abstractNumId w:val="20"/>
  </w:num>
  <w:num w:numId="27">
    <w:abstractNumId w:val="1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7B"/>
    <w:rsid w:val="00002878"/>
    <w:rsid w:val="00003EBA"/>
    <w:rsid w:val="00010B5F"/>
    <w:rsid w:val="0001433D"/>
    <w:rsid w:val="00014361"/>
    <w:rsid w:val="0001491B"/>
    <w:rsid w:val="00020D9B"/>
    <w:rsid w:val="00020DCA"/>
    <w:rsid w:val="000250B6"/>
    <w:rsid w:val="00030B3A"/>
    <w:rsid w:val="00032987"/>
    <w:rsid w:val="00036D8F"/>
    <w:rsid w:val="00043DF7"/>
    <w:rsid w:val="0005129A"/>
    <w:rsid w:val="000548CB"/>
    <w:rsid w:val="00054A7E"/>
    <w:rsid w:val="0006248D"/>
    <w:rsid w:val="00066C90"/>
    <w:rsid w:val="00071398"/>
    <w:rsid w:val="00071903"/>
    <w:rsid w:val="00072821"/>
    <w:rsid w:val="000737A2"/>
    <w:rsid w:val="00080AE8"/>
    <w:rsid w:val="00080DEF"/>
    <w:rsid w:val="0008476A"/>
    <w:rsid w:val="00085A59"/>
    <w:rsid w:val="00091418"/>
    <w:rsid w:val="000A4210"/>
    <w:rsid w:val="000A44B7"/>
    <w:rsid w:val="000B01D9"/>
    <w:rsid w:val="000B024B"/>
    <w:rsid w:val="000B0D10"/>
    <w:rsid w:val="000B1FFF"/>
    <w:rsid w:val="000B5629"/>
    <w:rsid w:val="000B6CB0"/>
    <w:rsid w:val="000C1117"/>
    <w:rsid w:val="000C2518"/>
    <w:rsid w:val="000C3E10"/>
    <w:rsid w:val="000C4C7F"/>
    <w:rsid w:val="000C63A4"/>
    <w:rsid w:val="000C6962"/>
    <w:rsid w:val="000D044E"/>
    <w:rsid w:val="000D1CD1"/>
    <w:rsid w:val="000D4768"/>
    <w:rsid w:val="000E102A"/>
    <w:rsid w:val="000E4E7C"/>
    <w:rsid w:val="000E4F1D"/>
    <w:rsid w:val="000E6080"/>
    <w:rsid w:val="000F5EEF"/>
    <w:rsid w:val="00102A80"/>
    <w:rsid w:val="001030D6"/>
    <w:rsid w:val="0010310B"/>
    <w:rsid w:val="00106D18"/>
    <w:rsid w:val="001103E5"/>
    <w:rsid w:val="00112D8F"/>
    <w:rsid w:val="00121F79"/>
    <w:rsid w:val="0013208D"/>
    <w:rsid w:val="0013464A"/>
    <w:rsid w:val="001350AF"/>
    <w:rsid w:val="001355AF"/>
    <w:rsid w:val="001358AF"/>
    <w:rsid w:val="00135CA9"/>
    <w:rsid w:val="00135F80"/>
    <w:rsid w:val="001366EA"/>
    <w:rsid w:val="00140387"/>
    <w:rsid w:val="001440DD"/>
    <w:rsid w:val="00146A38"/>
    <w:rsid w:val="00147448"/>
    <w:rsid w:val="00151A07"/>
    <w:rsid w:val="00152561"/>
    <w:rsid w:val="0015303A"/>
    <w:rsid w:val="00164115"/>
    <w:rsid w:val="00166CF0"/>
    <w:rsid w:val="00196508"/>
    <w:rsid w:val="001A0753"/>
    <w:rsid w:val="001A1778"/>
    <w:rsid w:val="001A22D2"/>
    <w:rsid w:val="001B3992"/>
    <w:rsid w:val="001B680E"/>
    <w:rsid w:val="001C2BB1"/>
    <w:rsid w:val="001D100D"/>
    <w:rsid w:val="001D1165"/>
    <w:rsid w:val="001D1BAF"/>
    <w:rsid w:val="001D32EC"/>
    <w:rsid w:val="001D426C"/>
    <w:rsid w:val="001D4815"/>
    <w:rsid w:val="001D736E"/>
    <w:rsid w:val="001E03EE"/>
    <w:rsid w:val="001E559C"/>
    <w:rsid w:val="001E580A"/>
    <w:rsid w:val="001F214D"/>
    <w:rsid w:val="0020309B"/>
    <w:rsid w:val="00211880"/>
    <w:rsid w:val="00212C78"/>
    <w:rsid w:val="002226C3"/>
    <w:rsid w:val="0022272D"/>
    <w:rsid w:val="002234C8"/>
    <w:rsid w:val="0022445E"/>
    <w:rsid w:val="00225C3C"/>
    <w:rsid w:val="0022605B"/>
    <w:rsid w:val="00230E8B"/>
    <w:rsid w:val="00231FC3"/>
    <w:rsid w:val="0023427B"/>
    <w:rsid w:val="002343FE"/>
    <w:rsid w:val="00234DFE"/>
    <w:rsid w:val="00235832"/>
    <w:rsid w:val="002451E8"/>
    <w:rsid w:val="00245A94"/>
    <w:rsid w:val="00245C51"/>
    <w:rsid w:val="00254D01"/>
    <w:rsid w:val="00256BCA"/>
    <w:rsid w:val="00260662"/>
    <w:rsid w:val="002616A0"/>
    <w:rsid w:val="00267E0C"/>
    <w:rsid w:val="00275585"/>
    <w:rsid w:val="002775DD"/>
    <w:rsid w:val="0028093F"/>
    <w:rsid w:val="00281973"/>
    <w:rsid w:val="002856B8"/>
    <w:rsid w:val="002968C3"/>
    <w:rsid w:val="0029776A"/>
    <w:rsid w:val="00297924"/>
    <w:rsid w:val="002A07D9"/>
    <w:rsid w:val="002A2C6D"/>
    <w:rsid w:val="002A44C6"/>
    <w:rsid w:val="002A61C2"/>
    <w:rsid w:val="002B026C"/>
    <w:rsid w:val="002B1C91"/>
    <w:rsid w:val="002B6F8C"/>
    <w:rsid w:val="002C43E0"/>
    <w:rsid w:val="002C4EF2"/>
    <w:rsid w:val="002D12C0"/>
    <w:rsid w:val="002D1AC2"/>
    <w:rsid w:val="002D4D49"/>
    <w:rsid w:val="002D706F"/>
    <w:rsid w:val="002E10E2"/>
    <w:rsid w:val="002E48FC"/>
    <w:rsid w:val="002F4D24"/>
    <w:rsid w:val="00304A3B"/>
    <w:rsid w:val="00311321"/>
    <w:rsid w:val="00313B77"/>
    <w:rsid w:val="003150C8"/>
    <w:rsid w:val="00317AFE"/>
    <w:rsid w:val="00322DD8"/>
    <w:rsid w:val="00331459"/>
    <w:rsid w:val="00336F86"/>
    <w:rsid w:val="00344786"/>
    <w:rsid w:val="00344B81"/>
    <w:rsid w:val="00354490"/>
    <w:rsid w:val="003544E5"/>
    <w:rsid w:val="0035769E"/>
    <w:rsid w:val="00362701"/>
    <w:rsid w:val="00365F2F"/>
    <w:rsid w:val="0037109F"/>
    <w:rsid w:val="00376904"/>
    <w:rsid w:val="00381000"/>
    <w:rsid w:val="00384BC0"/>
    <w:rsid w:val="00391768"/>
    <w:rsid w:val="00392D05"/>
    <w:rsid w:val="00396D3B"/>
    <w:rsid w:val="003A44CE"/>
    <w:rsid w:val="003A6E75"/>
    <w:rsid w:val="003B34AA"/>
    <w:rsid w:val="003B4FAA"/>
    <w:rsid w:val="003B6EA1"/>
    <w:rsid w:val="003B716E"/>
    <w:rsid w:val="003B73E4"/>
    <w:rsid w:val="003B772A"/>
    <w:rsid w:val="003C0861"/>
    <w:rsid w:val="003C2619"/>
    <w:rsid w:val="003C4DE1"/>
    <w:rsid w:val="003C694E"/>
    <w:rsid w:val="003C77B0"/>
    <w:rsid w:val="003D3E7E"/>
    <w:rsid w:val="003D5534"/>
    <w:rsid w:val="003F090F"/>
    <w:rsid w:val="003F1A16"/>
    <w:rsid w:val="003F358C"/>
    <w:rsid w:val="003F3BDA"/>
    <w:rsid w:val="0040154D"/>
    <w:rsid w:val="00401EFE"/>
    <w:rsid w:val="0040286D"/>
    <w:rsid w:val="00406916"/>
    <w:rsid w:val="004071AC"/>
    <w:rsid w:val="004130A6"/>
    <w:rsid w:val="004143B4"/>
    <w:rsid w:val="00415B6F"/>
    <w:rsid w:val="0042486B"/>
    <w:rsid w:val="0043253A"/>
    <w:rsid w:val="004419E8"/>
    <w:rsid w:val="00450ED6"/>
    <w:rsid w:val="00451E5B"/>
    <w:rsid w:val="00452FA9"/>
    <w:rsid w:val="004551E3"/>
    <w:rsid w:val="00455C10"/>
    <w:rsid w:val="00462E51"/>
    <w:rsid w:val="004640BA"/>
    <w:rsid w:val="004705C3"/>
    <w:rsid w:val="00471BF3"/>
    <w:rsid w:val="00474CEE"/>
    <w:rsid w:val="00485E25"/>
    <w:rsid w:val="00486CD1"/>
    <w:rsid w:val="00496748"/>
    <w:rsid w:val="004978C1"/>
    <w:rsid w:val="004A1D89"/>
    <w:rsid w:val="004B66E6"/>
    <w:rsid w:val="004C2D38"/>
    <w:rsid w:val="004C30AE"/>
    <w:rsid w:val="004C3200"/>
    <w:rsid w:val="004C47C5"/>
    <w:rsid w:val="004D393C"/>
    <w:rsid w:val="004D624D"/>
    <w:rsid w:val="004D7F89"/>
    <w:rsid w:val="004E0D7A"/>
    <w:rsid w:val="004E278E"/>
    <w:rsid w:val="004E4F3C"/>
    <w:rsid w:val="004E64E2"/>
    <w:rsid w:val="004E709B"/>
    <w:rsid w:val="004E76A1"/>
    <w:rsid w:val="004F41BD"/>
    <w:rsid w:val="004F5FB1"/>
    <w:rsid w:val="005051F8"/>
    <w:rsid w:val="00507292"/>
    <w:rsid w:val="005107AA"/>
    <w:rsid w:val="0051360E"/>
    <w:rsid w:val="00520874"/>
    <w:rsid w:val="005215DF"/>
    <w:rsid w:val="005310CC"/>
    <w:rsid w:val="00531A9F"/>
    <w:rsid w:val="00533192"/>
    <w:rsid w:val="005404BF"/>
    <w:rsid w:val="00547D2B"/>
    <w:rsid w:val="0055051D"/>
    <w:rsid w:val="00563DDD"/>
    <w:rsid w:val="005673D4"/>
    <w:rsid w:val="00570267"/>
    <w:rsid w:val="00574857"/>
    <w:rsid w:val="0057604D"/>
    <w:rsid w:val="0057675B"/>
    <w:rsid w:val="00581485"/>
    <w:rsid w:val="00582FE5"/>
    <w:rsid w:val="00586648"/>
    <w:rsid w:val="005921E3"/>
    <w:rsid w:val="00594186"/>
    <w:rsid w:val="00597347"/>
    <w:rsid w:val="00597F39"/>
    <w:rsid w:val="005A10C5"/>
    <w:rsid w:val="005A37CA"/>
    <w:rsid w:val="005A3C95"/>
    <w:rsid w:val="005B43C9"/>
    <w:rsid w:val="005B5CDA"/>
    <w:rsid w:val="005C0EE4"/>
    <w:rsid w:val="005C3A2A"/>
    <w:rsid w:val="005C3EA4"/>
    <w:rsid w:val="005C6820"/>
    <w:rsid w:val="005C717B"/>
    <w:rsid w:val="005E1474"/>
    <w:rsid w:val="005E1D7B"/>
    <w:rsid w:val="005E29D2"/>
    <w:rsid w:val="005F0761"/>
    <w:rsid w:val="005F5F31"/>
    <w:rsid w:val="00600019"/>
    <w:rsid w:val="00605251"/>
    <w:rsid w:val="0060714F"/>
    <w:rsid w:val="00621DF1"/>
    <w:rsid w:val="00624058"/>
    <w:rsid w:val="00626D13"/>
    <w:rsid w:val="0063398A"/>
    <w:rsid w:val="006424B3"/>
    <w:rsid w:val="00642977"/>
    <w:rsid w:val="00644C51"/>
    <w:rsid w:val="00650C4A"/>
    <w:rsid w:val="0065782A"/>
    <w:rsid w:val="00661BCC"/>
    <w:rsid w:val="00673761"/>
    <w:rsid w:val="006747B5"/>
    <w:rsid w:val="00676D09"/>
    <w:rsid w:val="00684FB7"/>
    <w:rsid w:val="00686BEA"/>
    <w:rsid w:val="006900CA"/>
    <w:rsid w:val="006900FE"/>
    <w:rsid w:val="0069155F"/>
    <w:rsid w:val="00691A1C"/>
    <w:rsid w:val="00693EF6"/>
    <w:rsid w:val="006A2B15"/>
    <w:rsid w:val="006A3735"/>
    <w:rsid w:val="006A4D18"/>
    <w:rsid w:val="006A55DD"/>
    <w:rsid w:val="006A7197"/>
    <w:rsid w:val="006A79B4"/>
    <w:rsid w:val="006B031E"/>
    <w:rsid w:val="006B051C"/>
    <w:rsid w:val="006B0B9F"/>
    <w:rsid w:val="006B61B5"/>
    <w:rsid w:val="006C07DF"/>
    <w:rsid w:val="006C6CFB"/>
    <w:rsid w:val="006D1F26"/>
    <w:rsid w:val="006D3F1A"/>
    <w:rsid w:val="006E0220"/>
    <w:rsid w:val="006E19FB"/>
    <w:rsid w:val="006E3FC8"/>
    <w:rsid w:val="006E4F12"/>
    <w:rsid w:val="006F1F02"/>
    <w:rsid w:val="006F6074"/>
    <w:rsid w:val="00701940"/>
    <w:rsid w:val="00707F2A"/>
    <w:rsid w:val="00710D54"/>
    <w:rsid w:val="00711D5E"/>
    <w:rsid w:val="007120D2"/>
    <w:rsid w:val="00725670"/>
    <w:rsid w:val="007267BE"/>
    <w:rsid w:val="0073362B"/>
    <w:rsid w:val="00743741"/>
    <w:rsid w:val="00745FBC"/>
    <w:rsid w:val="00747438"/>
    <w:rsid w:val="00757A76"/>
    <w:rsid w:val="00763D8D"/>
    <w:rsid w:val="00765BC3"/>
    <w:rsid w:val="00766DC6"/>
    <w:rsid w:val="007716D5"/>
    <w:rsid w:val="00777E22"/>
    <w:rsid w:val="007903AD"/>
    <w:rsid w:val="00795F72"/>
    <w:rsid w:val="007A2C59"/>
    <w:rsid w:val="007A4A5B"/>
    <w:rsid w:val="007A64BD"/>
    <w:rsid w:val="007B16CB"/>
    <w:rsid w:val="007B3EAA"/>
    <w:rsid w:val="007B6323"/>
    <w:rsid w:val="007C0FC1"/>
    <w:rsid w:val="007C67BE"/>
    <w:rsid w:val="007C695D"/>
    <w:rsid w:val="007C6AB2"/>
    <w:rsid w:val="007D0446"/>
    <w:rsid w:val="007D2F98"/>
    <w:rsid w:val="007D3A17"/>
    <w:rsid w:val="007E2E32"/>
    <w:rsid w:val="007F0314"/>
    <w:rsid w:val="007F71CB"/>
    <w:rsid w:val="00815D87"/>
    <w:rsid w:val="008177AC"/>
    <w:rsid w:val="0082285B"/>
    <w:rsid w:val="00824E23"/>
    <w:rsid w:val="00825910"/>
    <w:rsid w:val="00825B0F"/>
    <w:rsid w:val="0083119A"/>
    <w:rsid w:val="008325A3"/>
    <w:rsid w:val="00836BE5"/>
    <w:rsid w:val="0083702A"/>
    <w:rsid w:val="00852D52"/>
    <w:rsid w:val="008559B7"/>
    <w:rsid w:val="00861EA7"/>
    <w:rsid w:val="0086271C"/>
    <w:rsid w:val="0086415D"/>
    <w:rsid w:val="00865F54"/>
    <w:rsid w:val="008812F5"/>
    <w:rsid w:val="0088796F"/>
    <w:rsid w:val="00891DE5"/>
    <w:rsid w:val="00897A83"/>
    <w:rsid w:val="008A0B5B"/>
    <w:rsid w:val="008A0D19"/>
    <w:rsid w:val="008A1601"/>
    <w:rsid w:val="008A1944"/>
    <w:rsid w:val="008A1F9E"/>
    <w:rsid w:val="008C02C0"/>
    <w:rsid w:val="008C22F4"/>
    <w:rsid w:val="008C7964"/>
    <w:rsid w:val="008D01CE"/>
    <w:rsid w:val="008D0F4E"/>
    <w:rsid w:val="008D17F0"/>
    <w:rsid w:val="008D4BA1"/>
    <w:rsid w:val="008D6205"/>
    <w:rsid w:val="008D6D47"/>
    <w:rsid w:val="008E013E"/>
    <w:rsid w:val="008E24D3"/>
    <w:rsid w:val="008E45EB"/>
    <w:rsid w:val="008E578F"/>
    <w:rsid w:val="008F4041"/>
    <w:rsid w:val="008F44D7"/>
    <w:rsid w:val="008F6913"/>
    <w:rsid w:val="008F6C31"/>
    <w:rsid w:val="00902B5E"/>
    <w:rsid w:val="00902D5A"/>
    <w:rsid w:val="00911AA8"/>
    <w:rsid w:val="00914CC5"/>
    <w:rsid w:val="009156BE"/>
    <w:rsid w:val="00915C0B"/>
    <w:rsid w:val="00921BFB"/>
    <w:rsid w:val="00922D53"/>
    <w:rsid w:val="00924599"/>
    <w:rsid w:val="00924DE4"/>
    <w:rsid w:val="00926B37"/>
    <w:rsid w:val="009301EA"/>
    <w:rsid w:val="00933BA2"/>
    <w:rsid w:val="009347F5"/>
    <w:rsid w:val="00937A1C"/>
    <w:rsid w:val="00944256"/>
    <w:rsid w:val="00946372"/>
    <w:rsid w:val="00947059"/>
    <w:rsid w:val="00951D5E"/>
    <w:rsid w:val="009547FA"/>
    <w:rsid w:val="00957B66"/>
    <w:rsid w:val="009635B4"/>
    <w:rsid w:val="009647F8"/>
    <w:rsid w:val="00967419"/>
    <w:rsid w:val="00973233"/>
    <w:rsid w:val="0097657D"/>
    <w:rsid w:val="0098152B"/>
    <w:rsid w:val="00981656"/>
    <w:rsid w:val="009829A5"/>
    <w:rsid w:val="009843D5"/>
    <w:rsid w:val="00986C53"/>
    <w:rsid w:val="0099662C"/>
    <w:rsid w:val="009A10C9"/>
    <w:rsid w:val="009A199C"/>
    <w:rsid w:val="009A2128"/>
    <w:rsid w:val="009A38BF"/>
    <w:rsid w:val="009A3F1F"/>
    <w:rsid w:val="009A406F"/>
    <w:rsid w:val="009A4362"/>
    <w:rsid w:val="009A4F63"/>
    <w:rsid w:val="009A74BA"/>
    <w:rsid w:val="009B3D3C"/>
    <w:rsid w:val="009B55F0"/>
    <w:rsid w:val="009B5AC1"/>
    <w:rsid w:val="009C029B"/>
    <w:rsid w:val="009C1F5A"/>
    <w:rsid w:val="009D2803"/>
    <w:rsid w:val="009D3436"/>
    <w:rsid w:val="009E083C"/>
    <w:rsid w:val="009F16F4"/>
    <w:rsid w:val="009F2C94"/>
    <w:rsid w:val="009F46E6"/>
    <w:rsid w:val="00A029F1"/>
    <w:rsid w:val="00A15F53"/>
    <w:rsid w:val="00A21D11"/>
    <w:rsid w:val="00A228EB"/>
    <w:rsid w:val="00A22C6E"/>
    <w:rsid w:val="00A26BF4"/>
    <w:rsid w:val="00A406E5"/>
    <w:rsid w:val="00A4245B"/>
    <w:rsid w:val="00A53B2B"/>
    <w:rsid w:val="00A551C8"/>
    <w:rsid w:val="00A565CC"/>
    <w:rsid w:val="00A57D64"/>
    <w:rsid w:val="00A60B13"/>
    <w:rsid w:val="00A651BB"/>
    <w:rsid w:val="00A65502"/>
    <w:rsid w:val="00A673A8"/>
    <w:rsid w:val="00A6746A"/>
    <w:rsid w:val="00A74F99"/>
    <w:rsid w:val="00A761DB"/>
    <w:rsid w:val="00A805D3"/>
    <w:rsid w:val="00A81BA8"/>
    <w:rsid w:val="00A823F9"/>
    <w:rsid w:val="00A873CC"/>
    <w:rsid w:val="00A922AE"/>
    <w:rsid w:val="00A92A1A"/>
    <w:rsid w:val="00A93551"/>
    <w:rsid w:val="00A946FC"/>
    <w:rsid w:val="00A96CB5"/>
    <w:rsid w:val="00AA44AB"/>
    <w:rsid w:val="00AA7990"/>
    <w:rsid w:val="00AB4C51"/>
    <w:rsid w:val="00AC18E3"/>
    <w:rsid w:val="00AC3047"/>
    <w:rsid w:val="00AC4F07"/>
    <w:rsid w:val="00AC64CF"/>
    <w:rsid w:val="00AC6ECC"/>
    <w:rsid w:val="00AC7FBA"/>
    <w:rsid w:val="00AD0F02"/>
    <w:rsid w:val="00AD2F61"/>
    <w:rsid w:val="00AD3FC4"/>
    <w:rsid w:val="00AE5465"/>
    <w:rsid w:val="00AE79FE"/>
    <w:rsid w:val="00AF41E1"/>
    <w:rsid w:val="00B020E3"/>
    <w:rsid w:val="00B036FD"/>
    <w:rsid w:val="00B11678"/>
    <w:rsid w:val="00B11F82"/>
    <w:rsid w:val="00B17B95"/>
    <w:rsid w:val="00B212DC"/>
    <w:rsid w:val="00B22788"/>
    <w:rsid w:val="00B2459A"/>
    <w:rsid w:val="00B326EB"/>
    <w:rsid w:val="00B3430A"/>
    <w:rsid w:val="00B369E3"/>
    <w:rsid w:val="00B4123C"/>
    <w:rsid w:val="00B4159C"/>
    <w:rsid w:val="00B4227B"/>
    <w:rsid w:val="00B435D2"/>
    <w:rsid w:val="00B4585B"/>
    <w:rsid w:val="00B50490"/>
    <w:rsid w:val="00B50984"/>
    <w:rsid w:val="00B55496"/>
    <w:rsid w:val="00B558B3"/>
    <w:rsid w:val="00B55DDD"/>
    <w:rsid w:val="00B62793"/>
    <w:rsid w:val="00B750C3"/>
    <w:rsid w:val="00B756D1"/>
    <w:rsid w:val="00B768F2"/>
    <w:rsid w:val="00B80F75"/>
    <w:rsid w:val="00B828C6"/>
    <w:rsid w:val="00B85E56"/>
    <w:rsid w:val="00B93A4A"/>
    <w:rsid w:val="00B94F03"/>
    <w:rsid w:val="00B960E0"/>
    <w:rsid w:val="00BA75D4"/>
    <w:rsid w:val="00BB1AE7"/>
    <w:rsid w:val="00BB7112"/>
    <w:rsid w:val="00BC3E0E"/>
    <w:rsid w:val="00BD2E3E"/>
    <w:rsid w:val="00BD5AB6"/>
    <w:rsid w:val="00BD7D1E"/>
    <w:rsid w:val="00BE0EEA"/>
    <w:rsid w:val="00BE1B2D"/>
    <w:rsid w:val="00BE543E"/>
    <w:rsid w:val="00BE6A1B"/>
    <w:rsid w:val="00BE6C4F"/>
    <w:rsid w:val="00BE6DAF"/>
    <w:rsid w:val="00BE78F8"/>
    <w:rsid w:val="00BF656D"/>
    <w:rsid w:val="00C009C9"/>
    <w:rsid w:val="00C11B5B"/>
    <w:rsid w:val="00C14B2E"/>
    <w:rsid w:val="00C15912"/>
    <w:rsid w:val="00C2778C"/>
    <w:rsid w:val="00C30F14"/>
    <w:rsid w:val="00C36219"/>
    <w:rsid w:val="00C4399D"/>
    <w:rsid w:val="00C44B98"/>
    <w:rsid w:val="00C455AB"/>
    <w:rsid w:val="00C45AF0"/>
    <w:rsid w:val="00C4780F"/>
    <w:rsid w:val="00C47892"/>
    <w:rsid w:val="00C601E3"/>
    <w:rsid w:val="00C63B2D"/>
    <w:rsid w:val="00C741B5"/>
    <w:rsid w:val="00C7469B"/>
    <w:rsid w:val="00C75242"/>
    <w:rsid w:val="00C7628C"/>
    <w:rsid w:val="00C7706E"/>
    <w:rsid w:val="00C83B04"/>
    <w:rsid w:val="00C85AB7"/>
    <w:rsid w:val="00C92660"/>
    <w:rsid w:val="00C92684"/>
    <w:rsid w:val="00C967DE"/>
    <w:rsid w:val="00C975A2"/>
    <w:rsid w:val="00CB30FC"/>
    <w:rsid w:val="00CB42B9"/>
    <w:rsid w:val="00CB798D"/>
    <w:rsid w:val="00CC0B46"/>
    <w:rsid w:val="00CC13CE"/>
    <w:rsid w:val="00CC339E"/>
    <w:rsid w:val="00CC392F"/>
    <w:rsid w:val="00CC4C93"/>
    <w:rsid w:val="00CC680F"/>
    <w:rsid w:val="00CC7CF7"/>
    <w:rsid w:val="00CD0701"/>
    <w:rsid w:val="00CD46A0"/>
    <w:rsid w:val="00CE01AB"/>
    <w:rsid w:val="00CF0AA6"/>
    <w:rsid w:val="00CF1CC3"/>
    <w:rsid w:val="00CF6E19"/>
    <w:rsid w:val="00D03D90"/>
    <w:rsid w:val="00D06EF6"/>
    <w:rsid w:val="00D07A6B"/>
    <w:rsid w:val="00D129C4"/>
    <w:rsid w:val="00D14884"/>
    <w:rsid w:val="00D2691C"/>
    <w:rsid w:val="00D2792F"/>
    <w:rsid w:val="00D31213"/>
    <w:rsid w:val="00D31970"/>
    <w:rsid w:val="00D34EBF"/>
    <w:rsid w:val="00D44287"/>
    <w:rsid w:val="00D45747"/>
    <w:rsid w:val="00D60D59"/>
    <w:rsid w:val="00D617A2"/>
    <w:rsid w:val="00D679F6"/>
    <w:rsid w:val="00D801AA"/>
    <w:rsid w:val="00D81333"/>
    <w:rsid w:val="00D84A82"/>
    <w:rsid w:val="00D92289"/>
    <w:rsid w:val="00D94D82"/>
    <w:rsid w:val="00D95E28"/>
    <w:rsid w:val="00DB0317"/>
    <w:rsid w:val="00DB0846"/>
    <w:rsid w:val="00DB2242"/>
    <w:rsid w:val="00DB22EB"/>
    <w:rsid w:val="00DB36B8"/>
    <w:rsid w:val="00DC09EB"/>
    <w:rsid w:val="00DC25AD"/>
    <w:rsid w:val="00DC3491"/>
    <w:rsid w:val="00DE7985"/>
    <w:rsid w:val="00DF056F"/>
    <w:rsid w:val="00DF1284"/>
    <w:rsid w:val="00DF2300"/>
    <w:rsid w:val="00DF4C9D"/>
    <w:rsid w:val="00DF7857"/>
    <w:rsid w:val="00E00DA1"/>
    <w:rsid w:val="00E0422B"/>
    <w:rsid w:val="00E05725"/>
    <w:rsid w:val="00E135C6"/>
    <w:rsid w:val="00E136B1"/>
    <w:rsid w:val="00E15223"/>
    <w:rsid w:val="00E1666F"/>
    <w:rsid w:val="00E20D9E"/>
    <w:rsid w:val="00E21B25"/>
    <w:rsid w:val="00E2219D"/>
    <w:rsid w:val="00E24C48"/>
    <w:rsid w:val="00E33254"/>
    <w:rsid w:val="00E34D28"/>
    <w:rsid w:val="00E374B3"/>
    <w:rsid w:val="00E4023F"/>
    <w:rsid w:val="00E40AF1"/>
    <w:rsid w:val="00E434C1"/>
    <w:rsid w:val="00E43675"/>
    <w:rsid w:val="00E56B8D"/>
    <w:rsid w:val="00E574CC"/>
    <w:rsid w:val="00E61F8D"/>
    <w:rsid w:val="00E62049"/>
    <w:rsid w:val="00E63BE8"/>
    <w:rsid w:val="00E6521A"/>
    <w:rsid w:val="00E67611"/>
    <w:rsid w:val="00E71A70"/>
    <w:rsid w:val="00E77138"/>
    <w:rsid w:val="00E838A5"/>
    <w:rsid w:val="00E872B8"/>
    <w:rsid w:val="00E91FA7"/>
    <w:rsid w:val="00E91FBC"/>
    <w:rsid w:val="00EA1C3F"/>
    <w:rsid w:val="00EA5FAA"/>
    <w:rsid w:val="00EA6081"/>
    <w:rsid w:val="00EA64F2"/>
    <w:rsid w:val="00EA74CC"/>
    <w:rsid w:val="00EB1B14"/>
    <w:rsid w:val="00EB567A"/>
    <w:rsid w:val="00EC08B8"/>
    <w:rsid w:val="00EC334C"/>
    <w:rsid w:val="00EC40C4"/>
    <w:rsid w:val="00EC4CD9"/>
    <w:rsid w:val="00EC5D1A"/>
    <w:rsid w:val="00ED1218"/>
    <w:rsid w:val="00ED7AF7"/>
    <w:rsid w:val="00EE0C88"/>
    <w:rsid w:val="00EE1C08"/>
    <w:rsid w:val="00EE3658"/>
    <w:rsid w:val="00EE41A2"/>
    <w:rsid w:val="00EE59A0"/>
    <w:rsid w:val="00EE78AC"/>
    <w:rsid w:val="00EF2D95"/>
    <w:rsid w:val="00EF6FF3"/>
    <w:rsid w:val="00F057CF"/>
    <w:rsid w:val="00F1017C"/>
    <w:rsid w:val="00F11D9C"/>
    <w:rsid w:val="00F30238"/>
    <w:rsid w:val="00F34506"/>
    <w:rsid w:val="00F34E95"/>
    <w:rsid w:val="00F37420"/>
    <w:rsid w:val="00F37B30"/>
    <w:rsid w:val="00F429A9"/>
    <w:rsid w:val="00F42BF1"/>
    <w:rsid w:val="00F44833"/>
    <w:rsid w:val="00F51182"/>
    <w:rsid w:val="00F551C5"/>
    <w:rsid w:val="00F62B86"/>
    <w:rsid w:val="00F632CF"/>
    <w:rsid w:val="00F63545"/>
    <w:rsid w:val="00F73C00"/>
    <w:rsid w:val="00F74A50"/>
    <w:rsid w:val="00F829F5"/>
    <w:rsid w:val="00F8309C"/>
    <w:rsid w:val="00F85F59"/>
    <w:rsid w:val="00F87829"/>
    <w:rsid w:val="00F93A00"/>
    <w:rsid w:val="00FA1319"/>
    <w:rsid w:val="00FA3439"/>
    <w:rsid w:val="00FA388F"/>
    <w:rsid w:val="00FA7C2C"/>
    <w:rsid w:val="00FB0F68"/>
    <w:rsid w:val="00FB38AA"/>
    <w:rsid w:val="00FC4132"/>
    <w:rsid w:val="00FC55D7"/>
    <w:rsid w:val="00FC56C8"/>
    <w:rsid w:val="00FC5F1D"/>
    <w:rsid w:val="00FC67E7"/>
    <w:rsid w:val="00FD26AE"/>
    <w:rsid w:val="00FD54F2"/>
    <w:rsid w:val="00FD5C60"/>
    <w:rsid w:val="00FD5D36"/>
    <w:rsid w:val="00FE11F8"/>
    <w:rsid w:val="00FE3ED5"/>
    <w:rsid w:val="00FE6020"/>
    <w:rsid w:val="00FF54A9"/>
    <w:rsid w:val="00FF5D53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7B030"/>
  <w15:docId w15:val="{7AC6199A-AB43-478E-9905-6EDA6C68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6D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D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7B"/>
    <w:pPr>
      <w:ind w:left="708"/>
    </w:pPr>
  </w:style>
  <w:style w:type="table" w:styleId="a5">
    <w:name w:val="Table Grid"/>
    <w:basedOn w:val="a1"/>
    <w:uiPriority w:val="39"/>
    <w:rsid w:val="005C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594186"/>
    <w:pPr>
      <w:ind w:firstLine="709"/>
      <w:jc w:val="both"/>
    </w:pPr>
    <w:rPr>
      <w:b/>
      <w:sz w:val="28"/>
      <w:szCs w:val="28"/>
    </w:rPr>
  </w:style>
  <w:style w:type="character" w:customStyle="1" w:styleId="a7">
    <w:name w:val="Заголовок Знак"/>
    <w:basedOn w:val="a0"/>
    <w:link w:val="a6"/>
    <w:rsid w:val="005941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C717B"/>
    <w:pPr>
      <w:widowControl/>
      <w:autoSpaceDE/>
      <w:autoSpaceDN/>
      <w:adjustRightInd/>
      <w:spacing w:after="120"/>
    </w:pPr>
  </w:style>
  <w:style w:type="character" w:customStyle="1" w:styleId="a9">
    <w:name w:val="Основной текст Знак"/>
    <w:basedOn w:val="a0"/>
    <w:link w:val="a8"/>
    <w:semiHidden/>
    <w:rsid w:val="005C7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C71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0B0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B0D10"/>
    <w:pPr>
      <w:widowControl/>
      <w:tabs>
        <w:tab w:val="center" w:pos="4677"/>
        <w:tab w:val="right" w:pos="9355"/>
      </w:tabs>
      <w:autoSpaceDE/>
      <w:autoSpaceDN/>
      <w:adjustRightInd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B0D10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B116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116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B5098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50984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B6279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62793"/>
  </w:style>
  <w:style w:type="character" w:customStyle="1" w:styleId="af2">
    <w:name w:val="Текст примечания Знак"/>
    <w:basedOn w:val="a0"/>
    <w:link w:val="af1"/>
    <w:uiPriority w:val="99"/>
    <w:semiHidden/>
    <w:rsid w:val="00B62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6279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627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B627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62793"/>
    <w:rPr>
      <w:rFonts w:ascii="Segoe UI" w:eastAsia="Times New Roman" w:hAnsi="Segoe UI" w:cs="Segoe UI"/>
      <w:sz w:val="18"/>
      <w:szCs w:val="1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56B8D"/>
    <w:pPr>
      <w:tabs>
        <w:tab w:val="right" w:leader="dot" w:pos="9638"/>
      </w:tabs>
      <w:spacing w:after="100"/>
      <w:jc w:val="both"/>
    </w:pPr>
  </w:style>
  <w:style w:type="character" w:customStyle="1" w:styleId="10">
    <w:name w:val="Заголовок 1 Знак"/>
    <w:basedOn w:val="a0"/>
    <w:link w:val="1"/>
    <w:uiPriority w:val="9"/>
    <w:rsid w:val="00766D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6D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56B8D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stec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br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9EFA4-A782-4532-BE8B-BB19616C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45</Pages>
  <Words>12343</Words>
  <Characters>70357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82535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Вячеславовна</dc:creator>
  <cp:keywords/>
  <dc:description/>
  <cp:lastModifiedBy>Соколова Елена Вячеславовна</cp:lastModifiedBy>
  <cp:revision>74</cp:revision>
  <cp:lastPrinted>2023-12-05T07:45:00Z</cp:lastPrinted>
  <dcterms:created xsi:type="dcterms:W3CDTF">2024-01-25T06:15:00Z</dcterms:created>
  <dcterms:modified xsi:type="dcterms:W3CDTF">2024-07-08T13:07:00Z</dcterms:modified>
</cp:coreProperties>
</file>