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5840F8F" w14:textId="09815276" w:rsidR="00E853F3" w:rsidRPr="002B6323" w:rsidRDefault="00D47C4A" w:rsidP="00D47C4A">
      <w:pPr>
        <w:spacing w:line="276" w:lineRule="auto"/>
        <w:ind w:firstLine="360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B2F57B" wp14:editId="311420EC">
                <wp:simplePos x="0" y="0"/>
                <wp:positionH relativeFrom="column">
                  <wp:posOffset>3004185</wp:posOffset>
                </wp:positionH>
                <wp:positionV relativeFrom="paragraph">
                  <wp:posOffset>-529590</wp:posOffset>
                </wp:positionV>
                <wp:extent cx="3489960" cy="1043940"/>
                <wp:effectExtent l="0" t="0" r="0" b="3810"/>
                <wp:wrapNone/>
                <wp:docPr id="5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489960" cy="1043940"/>
                        </a:xfrm>
                        <a:prstGeom prst="rect">
                          <a:avLst/>
                        </a:prstGeom>
                        <a:solidFill>
                          <a:srgbClr val="857733">
                            <a:alpha val="46667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770B55" w14:textId="77777777" w:rsidR="00AF11F9" w:rsidRPr="00D47C4A" w:rsidRDefault="00AF11F9" w:rsidP="00D47C4A">
                            <w:pPr>
                              <w:tabs>
                                <w:tab w:val="left" w:pos="2694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D47C4A">
                              <w:rPr>
                                <w:rFonts w:ascii="Book Antiqua" w:hAnsi="Book Antiqua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</w:rPr>
                              <w:t>Учебно-научная социологическая лаборатория Кафедры социологии Факультета социальных наук и массовых коммуникаций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9B2F57B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236.55pt;margin-top:-41.7pt;width:274.8pt;height:8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" fillcolor="#857733" stroked="f" strokeweight=".5pt">
                <v:fill opacity="30583f"/>
                <v:textbox>
                  <w:txbxContent>
                    <w:p w14:paraId="4B770B55" w14:textId="77777777" w:rsidR="00AF11F9" w:rsidRPr="00D47C4A" w:rsidRDefault="00AF11F9" w:rsidP="00D47C4A">
                      <w:pPr>
                        <w:tabs>
                          <w:tab w:val="left" w:pos="2694"/>
                        </w:tabs>
                        <w:rPr>
                          <w:rFonts w:ascii="Book Antiqua" w:hAnsi="Book Antiqua" w:cs="Arial"/>
                          <w:b/>
                          <w:bCs/>
                          <w:color w:val="FFFFFF" w:themeColor="background1"/>
                          <w:sz w:val="28"/>
                          <w:szCs w:val="32"/>
                        </w:rPr>
                      </w:pPr>
                      <w:r w:rsidRPr="00D47C4A">
                        <w:rPr>
                          <w:rFonts w:ascii="Book Antiqua" w:hAnsi="Book Antiqua" w:cs="Arial"/>
                          <w:b/>
                          <w:bCs/>
                          <w:color w:val="FFFFFF" w:themeColor="background1"/>
                          <w:sz w:val="28"/>
                          <w:szCs w:val="32"/>
                        </w:rPr>
                        <w:t>Учебно-научная социологическая лаборатория Кафедры социологии Факультета социальных наук и массовых коммуникаций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7018787F" wp14:editId="41452EE4">
            <wp:simplePos x="0" y="0"/>
            <wp:positionH relativeFrom="page">
              <wp:posOffset>-6515100</wp:posOffset>
            </wp:positionH>
            <wp:positionV relativeFrom="paragraph">
              <wp:posOffset>-720090</wp:posOffset>
            </wp:positionV>
            <wp:extent cx="15148560" cy="10927080"/>
            <wp:effectExtent l="0" t="0" r="0" b="7620"/>
            <wp:wrapNone/>
            <wp:docPr id="147893920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8560" cy="1092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5ACA1" w14:textId="67DC87F1" w:rsidR="00E853F3" w:rsidRPr="002B6323" w:rsidRDefault="00E853F3" w:rsidP="00E853F3">
      <w:pPr>
        <w:spacing w:line="276" w:lineRule="auto"/>
        <w:ind w:firstLine="360"/>
        <w:jc w:val="center"/>
        <w:rPr>
          <w:sz w:val="28"/>
          <w:szCs w:val="28"/>
        </w:rPr>
      </w:pPr>
    </w:p>
    <w:p w14:paraId="12A93B1D" w14:textId="7628DB4F" w:rsidR="00EE5029" w:rsidRPr="002B6323" w:rsidRDefault="00EE5029" w:rsidP="00E853F3">
      <w:pPr>
        <w:spacing w:line="276" w:lineRule="auto"/>
        <w:ind w:firstLine="360"/>
        <w:jc w:val="center"/>
        <w:rPr>
          <w:sz w:val="28"/>
          <w:szCs w:val="28"/>
        </w:rPr>
      </w:pPr>
    </w:p>
    <w:p w14:paraId="3FCC617F" w14:textId="244FA962" w:rsidR="00E853F3" w:rsidRPr="002B6323" w:rsidRDefault="00E853F3" w:rsidP="00E853F3">
      <w:pPr>
        <w:spacing w:line="276" w:lineRule="auto"/>
        <w:ind w:firstLine="360"/>
        <w:jc w:val="center"/>
        <w:rPr>
          <w:sz w:val="28"/>
          <w:szCs w:val="28"/>
        </w:rPr>
      </w:pPr>
    </w:p>
    <w:p w14:paraId="1EC52A24" w14:textId="2BCE9011" w:rsidR="00E853F3" w:rsidRPr="002B6323" w:rsidRDefault="00E853F3" w:rsidP="00E853F3">
      <w:pPr>
        <w:spacing w:line="276" w:lineRule="auto"/>
        <w:ind w:firstLine="360"/>
        <w:jc w:val="center"/>
        <w:rPr>
          <w:sz w:val="28"/>
          <w:szCs w:val="28"/>
        </w:rPr>
      </w:pPr>
    </w:p>
    <w:p w14:paraId="6A33C07B" w14:textId="76BEA21B" w:rsidR="00EE5029" w:rsidRPr="002B6323" w:rsidRDefault="00EE5029" w:rsidP="00E853F3">
      <w:pPr>
        <w:spacing w:line="276" w:lineRule="auto"/>
        <w:ind w:firstLine="360"/>
        <w:jc w:val="center"/>
        <w:rPr>
          <w:sz w:val="28"/>
          <w:szCs w:val="28"/>
        </w:rPr>
      </w:pPr>
    </w:p>
    <w:p w14:paraId="723F2676" w14:textId="77777777" w:rsidR="00EE5029" w:rsidRPr="002B6323" w:rsidRDefault="00EE5029" w:rsidP="00E853F3">
      <w:pPr>
        <w:spacing w:line="276" w:lineRule="auto"/>
        <w:ind w:firstLine="360"/>
        <w:jc w:val="center"/>
        <w:rPr>
          <w:sz w:val="28"/>
          <w:szCs w:val="28"/>
        </w:rPr>
      </w:pPr>
    </w:p>
    <w:p w14:paraId="1A9B8AAE" w14:textId="77777777" w:rsidR="00236442" w:rsidRDefault="00236442" w:rsidP="00E853F3">
      <w:pPr>
        <w:jc w:val="both"/>
        <w:rPr>
          <w:rFonts w:eastAsia="Calibri"/>
          <w:sz w:val="28"/>
          <w:szCs w:val="28"/>
        </w:rPr>
      </w:pPr>
    </w:p>
    <w:p w14:paraId="37C351A1" w14:textId="77777777" w:rsidR="000F6494" w:rsidRDefault="000F6494" w:rsidP="00E853F3">
      <w:pPr>
        <w:jc w:val="both"/>
        <w:rPr>
          <w:rFonts w:eastAsia="Calibri"/>
          <w:sz w:val="28"/>
          <w:szCs w:val="28"/>
        </w:rPr>
      </w:pPr>
    </w:p>
    <w:p w14:paraId="5E7E36AD" w14:textId="77777777" w:rsidR="000F6494" w:rsidRPr="002B6323" w:rsidRDefault="000F6494" w:rsidP="00E853F3">
      <w:pPr>
        <w:jc w:val="both"/>
        <w:rPr>
          <w:rFonts w:eastAsia="Calibri"/>
          <w:sz w:val="28"/>
          <w:szCs w:val="28"/>
        </w:rPr>
      </w:pPr>
    </w:p>
    <w:p w14:paraId="7A413A79" w14:textId="77777777" w:rsidR="00EE5029" w:rsidRPr="002B6323" w:rsidRDefault="00EE5029" w:rsidP="00E853F3">
      <w:pPr>
        <w:jc w:val="both"/>
        <w:rPr>
          <w:rFonts w:eastAsia="Calibri"/>
          <w:sz w:val="28"/>
          <w:szCs w:val="28"/>
        </w:rPr>
      </w:pPr>
    </w:p>
    <w:p w14:paraId="03371B4B" w14:textId="7CFBC78E" w:rsidR="00E853F3" w:rsidRDefault="00E853F3" w:rsidP="00E853F3">
      <w:pPr>
        <w:rPr>
          <w:rFonts w:eastAsia="Calibri"/>
          <w:color w:val="000000" w:themeColor="text1"/>
          <w:sz w:val="28"/>
          <w:szCs w:val="28"/>
        </w:rPr>
      </w:pPr>
    </w:p>
    <w:p w14:paraId="54787188" w14:textId="3329283E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748ECC09" w14:textId="567C5332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332ECCC2" w14:textId="4CF9AE3C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BDFCF2" wp14:editId="6F0D8AAE">
                <wp:simplePos x="0" y="0"/>
                <wp:positionH relativeFrom="page">
                  <wp:posOffset>808355</wp:posOffset>
                </wp:positionH>
                <wp:positionV relativeFrom="paragraph">
                  <wp:posOffset>195580</wp:posOffset>
                </wp:positionV>
                <wp:extent cx="5935980" cy="1752600"/>
                <wp:effectExtent l="0" t="0" r="7620" b="0"/>
                <wp:wrapNone/>
                <wp:docPr id="405189717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935980" cy="1752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7059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DCCA1D" w14:textId="2C0F95E7" w:rsidR="00AF11F9" w:rsidRDefault="00AF11F9" w:rsidP="00D47C4A">
                            <w:pPr>
                              <w:spacing w:line="360" w:lineRule="auto"/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aps/>
                                <w:color w:val="0080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color w:val="008080"/>
                                <w:sz w:val="36"/>
                                <w:szCs w:val="36"/>
                              </w:rPr>
                              <w:t>УДОВЛЕТВОРЕННОСТЬ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aps/>
                                <w:color w:val="008080"/>
                                <w:sz w:val="36"/>
                                <w:szCs w:val="36"/>
                              </w:rPr>
                              <w:t xml:space="preserve"> КАЧЕСТВОМ ОБРАЗОВАНИЯ В ТУЛЬСКОМ</w:t>
                            </w:r>
                            <w:r w:rsidRPr="00846DB0">
                              <w:rPr>
                                <w:rFonts w:ascii="Book Antiqua" w:hAnsi="Book Antiqua"/>
                                <w:b/>
                                <w:bCs/>
                                <w:caps/>
                                <w:color w:val="0080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aps/>
                                <w:color w:val="008080"/>
                                <w:sz w:val="36"/>
                                <w:szCs w:val="36"/>
                              </w:rPr>
                              <w:t>филиале ФИНУНИВЕРСИТЕТа</w:t>
                            </w:r>
                          </w:p>
                          <w:p w14:paraId="1062D2E9" w14:textId="229389B8" w:rsidR="00AF11F9" w:rsidRDefault="00AF11F9" w:rsidP="00D47C4A">
                            <w:pPr>
                              <w:spacing w:line="360" w:lineRule="auto"/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aps/>
                                <w:color w:val="0080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aps/>
                                <w:color w:val="008080"/>
                                <w:sz w:val="36"/>
                                <w:szCs w:val="36"/>
                              </w:rPr>
                              <w:t>1 СЕМЕСТР 2025/26 УЧ.Г.</w:t>
                            </w:r>
                          </w:p>
                          <w:p w14:paraId="3A41FD8D" w14:textId="77777777" w:rsidR="00AF11F9" w:rsidRDefault="00AF11F9" w:rsidP="00D47C4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BDFCF2" id="Надпись 5" o:spid="_x0000_s1027" type="#_x0000_t202" style="position:absolute;margin-left:63.65pt;margin-top:15.4pt;width:467.4pt;height:138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" stroked="f" strokeweight=".5pt">
                <v:fill opacity="57054f"/>
                <v:textbox>
                  <w:txbxContent>
                    <w:p w14:paraId="1EDCCA1D" w14:textId="2C0F95E7" w:rsidR="00AF11F9" w:rsidRDefault="00AF11F9" w:rsidP="00D47C4A">
                      <w:pPr>
                        <w:spacing w:line="360" w:lineRule="auto"/>
                        <w:jc w:val="center"/>
                        <w:rPr>
                          <w:rFonts w:ascii="Book Antiqua" w:hAnsi="Book Antiqua"/>
                          <w:b/>
                          <w:bCs/>
                          <w:caps/>
                          <w:color w:val="008080"/>
                          <w:sz w:val="36"/>
                          <w:szCs w:val="36"/>
                        </w:rPr>
                      </w:pPr>
                      <w:r>
                        <w:rPr>
                          <w:rFonts w:ascii="Book Antiqua" w:hAnsi="Book Antiqua" w:cs="Arial"/>
                          <w:b/>
                          <w:color w:val="008080"/>
                          <w:sz w:val="36"/>
                          <w:szCs w:val="36"/>
                        </w:rPr>
                        <w:t>УДОВЛЕТВОРЕННОСТЬ</w:t>
                      </w:r>
                      <w:r>
                        <w:rPr>
                          <w:rFonts w:ascii="Book Antiqua" w:hAnsi="Book Antiqua"/>
                          <w:b/>
                          <w:bCs/>
                          <w:caps/>
                          <w:color w:val="008080"/>
                          <w:sz w:val="36"/>
                          <w:szCs w:val="36"/>
                        </w:rPr>
                        <w:t xml:space="preserve"> КАЧЕСТВОМ ОБРАЗОВАНИЯ В ТУЛЬСКОМ</w:t>
                      </w:r>
                      <w:r w:rsidRPr="00846DB0">
                        <w:rPr>
                          <w:rFonts w:ascii="Book Antiqua" w:hAnsi="Book Antiqua"/>
                          <w:b/>
                          <w:bCs/>
                          <w:caps/>
                          <w:color w:val="00808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/>
                          <w:bCs/>
                          <w:caps/>
                          <w:color w:val="008080"/>
                          <w:sz w:val="36"/>
                          <w:szCs w:val="36"/>
                        </w:rPr>
                        <w:t>филиале ФИНУНИВЕРСИТЕТа</w:t>
                      </w:r>
                    </w:p>
                    <w:p w14:paraId="1062D2E9" w14:textId="229389B8" w:rsidR="00AF11F9" w:rsidRDefault="00AF11F9" w:rsidP="00D47C4A">
                      <w:pPr>
                        <w:spacing w:line="360" w:lineRule="auto"/>
                        <w:jc w:val="center"/>
                        <w:rPr>
                          <w:rFonts w:ascii="Book Antiqua" w:hAnsi="Book Antiqua"/>
                          <w:b/>
                          <w:bCs/>
                          <w:caps/>
                          <w:color w:val="008080"/>
                          <w:sz w:val="36"/>
                          <w:szCs w:val="36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aps/>
                          <w:color w:val="008080"/>
                          <w:sz w:val="36"/>
                          <w:szCs w:val="36"/>
                        </w:rPr>
                        <w:t>1 СЕМЕСТР 2025/26 УЧ.Г.</w:t>
                      </w:r>
                    </w:p>
                    <w:p w14:paraId="3A41FD8D" w14:textId="77777777" w:rsidR="00AF11F9" w:rsidRDefault="00AF11F9" w:rsidP="00D47C4A">
                      <w:pPr>
                        <w:jc w:val="center"/>
                        <w:rPr>
                          <w:rFonts w:ascii="Book Antiqua" w:hAnsi="Book Antiqua" w:cs="Arial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933324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4C9DCCCB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44D943CA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5212DE21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09C7B020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615D8746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22C0B54A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195BA40A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7851C926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096687E4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39BA43FA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484D8CB4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5C3DAF2C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5D0E1407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62B8A545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53E85CF1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53223708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18BD2274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5CEBA27A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60AB244D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32927FD9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553EAB11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03BD93C8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5E71B3F1" w14:textId="77777777" w:rsidR="00D47C4A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1613FCD6" w14:textId="77777777" w:rsidR="00D47C4A" w:rsidRPr="00E31431" w:rsidRDefault="00D47C4A" w:rsidP="00E853F3">
      <w:pPr>
        <w:rPr>
          <w:rFonts w:eastAsia="Calibri"/>
          <w:color w:val="000000" w:themeColor="text1"/>
          <w:sz w:val="28"/>
          <w:szCs w:val="28"/>
        </w:rPr>
      </w:pPr>
    </w:p>
    <w:p w14:paraId="523A0AF5" w14:textId="77777777" w:rsidR="00E853F3" w:rsidRPr="00E31431" w:rsidRDefault="00E853F3" w:rsidP="00E853F3">
      <w:pPr>
        <w:tabs>
          <w:tab w:val="left" w:pos="3686"/>
          <w:tab w:val="left" w:pos="3828"/>
          <w:tab w:val="left" w:pos="4111"/>
        </w:tabs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2C9332BD" w14:textId="1B99BB99" w:rsidR="00EE5029" w:rsidRPr="002B6323" w:rsidRDefault="00EE5029" w:rsidP="00E853F3">
      <w:pPr>
        <w:tabs>
          <w:tab w:val="left" w:pos="3686"/>
          <w:tab w:val="left" w:pos="3828"/>
          <w:tab w:val="left" w:pos="4111"/>
        </w:tabs>
        <w:jc w:val="center"/>
        <w:rPr>
          <w:rFonts w:eastAsia="Calibri"/>
          <w:bCs/>
          <w:sz w:val="28"/>
          <w:szCs w:val="28"/>
        </w:rPr>
      </w:pPr>
    </w:p>
    <w:p w14:paraId="0BA3E602" w14:textId="1F6DC93A" w:rsidR="00EE5029" w:rsidRPr="002B6323" w:rsidRDefault="00EE5029" w:rsidP="00E853F3">
      <w:pPr>
        <w:tabs>
          <w:tab w:val="left" w:pos="3686"/>
          <w:tab w:val="left" w:pos="3828"/>
          <w:tab w:val="left" w:pos="4111"/>
        </w:tabs>
        <w:jc w:val="center"/>
        <w:rPr>
          <w:rFonts w:eastAsia="Calibri"/>
          <w:bCs/>
          <w:sz w:val="28"/>
          <w:szCs w:val="28"/>
        </w:rPr>
      </w:pPr>
    </w:p>
    <w:p w14:paraId="5EE799FD" w14:textId="656734B0" w:rsidR="00236442" w:rsidRPr="00D47C4A" w:rsidRDefault="00E853F3" w:rsidP="00D47C4A">
      <w:pPr>
        <w:tabs>
          <w:tab w:val="left" w:pos="3544"/>
          <w:tab w:val="left" w:pos="3686"/>
          <w:tab w:val="left" w:pos="4111"/>
        </w:tabs>
        <w:jc w:val="center"/>
        <w:rPr>
          <w:rFonts w:ascii="Book Antiqua" w:eastAsia="Calibri" w:hAnsi="Book Antiqua"/>
          <w:b/>
          <w:color w:val="FFFFFF" w:themeColor="background1"/>
          <w:sz w:val="32"/>
          <w:szCs w:val="32"/>
          <w:lang w:val="en-US"/>
        </w:rPr>
      </w:pPr>
      <w:r w:rsidRPr="00D47C4A">
        <w:rPr>
          <w:rFonts w:ascii="Book Antiqua" w:eastAsia="Calibri" w:hAnsi="Book Antiqua"/>
          <w:b/>
          <w:color w:val="FFFFFF" w:themeColor="background1"/>
          <w:sz w:val="32"/>
          <w:szCs w:val="32"/>
        </w:rPr>
        <w:t>Москва, 202</w:t>
      </w:r>
      <w:r w:rsidR="00057CF6">
        <w:rPr>
          <w:rFonts w:ascii="Book Antiqua" w:eastAsia="Calibri" w:hAnsi="Book Antiqua"/>
          <w:b/>
          <w:color w:val="FFFFFF" w:themeColor="background1"/>
          <w:sz w:val="32"/>
          <w:szCs w:val="32"/>
        </w:rPr>
        <w:t>6</w:t>
      </w:r>
      <w:r w:rsidRPr="00D47C4A">
        <w:rPr>
          <w:rFonts w:ascii="Book Antiqua" w:eastAsia="Calibri" w:hAnsi="Book Antiqua"/>
          <w:b/>
          <w:color w:val="FFFFFF" w:themeColor="background1"/>
          <w:sz w:val="32"/>
          <w:szCs w:val="32"/>
        </w:rPr>
        <w:t xml:space="preserve"> г</w:t>
      </w:r>
      <w:r w:rsidR="00D47C4A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71C0A9A" wp14:editId="50E3CB32">
            <wp:simplePos x="0" y="0"/>
            <wp:positionH relativeFrom="column">
              <wp:posOffset>6604635</wp:posOffset>
            </wp:positionH>
            <wp:positionV relativeFrom="paragraph">
              <wp:posOffset>864235</wp:posOffset>
            </wp:positionV>
            <wp:extent cx="2420620" cy="904875"/>
            <wp:effectExtent l="0" t="0" r="0" b="0"/>
            <wp:wrapNone/>
            <wp:docPr id="1627460825" name="Рисунок 6" descr="Изображение выглядит как текст, графический дизайн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, графический дизайн, Шрифт, снимок экрана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9"/>
                    <a:srcRect t="83410" b="-4921"/>
                    <a:stretch/>
                  </pic:blipFill>
                  <pic:spPr bwMode="auto">
                    <a:xfrm>
                      <a:off x="0" y="0"/>
                      <a:ext cx="2420620" cy="9048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47C4A">
        <w:rPr>
          <w:rFonts w:ascii="Book Antiqua" w:eastAsia="Calibri" w:hAnsi="Book Antiqua"/>
          <w:b/>
          <w:color w:val="FFFFFF" w:themeColor="background1"/>
          <w:sz w:val="32"/>
          <w:szCs w:val="32"/>
          <w:lang w:val="en-US"/>
        </w:rPr>
        <w:t>.</w:t>
      </w:r>
    </w:p>
    <w:p w14:paraId="2D6F62E1" w14:textId="0EE6F680" w:rsidR="00236442" w:rsidRPr="004D0560" w:rsidRDefault="00236442" w:rsidP="004D0560">
      <w:pPr>
        <w:spacing w:after="240" w:line="276" w:lineRule="auto"/>
        <w:jc w:val="center"/>
        <w:rPr>
          <w:rFonts w:ascii="Book Antiqua" w:hAnsi="Book Antiqua"/>
          <w:b/>
          <w:bCs/>
          <w:sz w:val="28"/>
          <w:szCs w:val="28"/>
          <w:lang w:val="en-US"/>
        </w:rPr>
      </w:pPr>
      <w:r w:rsidRPr="00331978">
        <w:rPr>
          <w:rFonts w:ascii="Book Antiqua" w:hAnsi="Book Antiqua"/>
          <w:b/>
          <w:bCs/>
          <w:sz w:val="28"/>
          <w:szCs w:val="28"/>
        </w:rPr>
        <w:lastRenderedPageBreak/>
        <w:t>СОДЕРЖАНИЕ</w:t>
      </w:r>
    </w:p>
    <w:sdt>
      <w:sdtPr>
        <w:rPr>
          <w:rFonts w:eastAsia="Times New Roman"/>
          <w:noProof w:val="0"/>
          <w:color w:val="auto"/>
          <w14:ligatures w14:val="none"/>
        </w:rPr>
        <w:id w:val="1806126389"/>
        <w:docPartObj>
          <w:docPartGallery w:val="Table of Contents"/>
          <w:docPartUnique/>
        </w:docPartObj>
      </w:sdtPr>
      <w:sdtEndPr>
        <w:rPr>
          <w:bCs/>
          <w:sz w:val="28"/>
          <w:szCs w:val="28"/>
        </w:rPr>
      </w:sdtEndPr>
      <w:sdtContent>
        <w:p w14:paraId="024C6CF0" w14:textId="24777A93" w:rsidR="00D6750F" w:rsidRPr="00D6750F" w:rsidRDefault="00370F8E" w:rsidP="00D6750F">
          <w:pPr>
            <w:pStyle w:val="23"/>
            <w:rPr>
              <w:rFonts w:ascii="Book Antiqua" w:hAnsi="Book Antiqua"/>
              <w:color w:val="auto"/>
              <w:sz w:val="28"/>
              <w:szCs w:val="28"/>
            </w:rPr>
          </w:pPr>
          <w:r>
            <mc:AlternateContent>
              <mc:Choice Requires="wps">
                <w:drawing>
                  <wp:anchor distT="0" distB="0" distL="114300" distR="114300" simplePos="0" relativeHeight="251678720" behindDoc="1" locked="0" layoutInCell="1" allowOverlap="1" wp14:anchorId="7EB3CF34" wp14:editId="1B1D88DA">
                    <wp:simplePos x="0" y="0"/>
                    <wp:positionH relativeFrom="margin">
                      <wp:posOffset>-38100</wp:posOffset>
                    </wp:positionH>
                    <wp:positionV relativeFrom="paragraph">
                      <wp:posOffset>129540</wp:posOffset>
                    </wp:positionV>
                    <wp:extent cx="6080760" cy="495300"/>
                    <wp:effectExtent l="0" t="0" r="15240" b="19050"/>
                    <wp:wrapNone/>
                    <wp:docPr id="125853625" name="Прямоугольник: скругленные углы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80760" cy="495300"/>
                            </a:xfrm>
                            <a:prstGeom prst="roundRect">
                              <a:avLst/>
                            </a:prstGeom>
                            <a:solidFill>
                              <a:srgbClr val="256569">
                                <a:alpha val="5000"/>
                              </a:srgbClr>
                            </a:solidFill>
                            <a:ln w="9525">
                              <a:solidFill>
                                <a:srgbClr val="256569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vertOverflow="clip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oundrect w14:anchorId="10F9C84E" id="Прямоугольник: скругленные углы 1" o:spid="_x0000_s1026" style="position:absolute;margin-left:-3pt;margin-top:10.2pt;width:478.8pt;height:39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" fillcolor="#256569" strokecolor="#256569">
                    <v:fill opacity="3341f"/>
                    <v:stroke joinstyle="miter"/>
                    <w10:wrap anchorx="margin"/>
                  </v:roundrect>
                </w:pict>
              </mc:Fallback>
            </mc:AlternateContent>
          </w:r>
          <w:r w:rsidR="00E853F3" w:rsidRPr="00D25161">
            <w:rPr>
              <w:noProof w:val="0"/>
            </w:rPr>
            <w:fldChar w:fldCharType="begin"/>
          </w:r>
          <w:r w:rsidR="00E853F3" w:rsidRPr="00D25161">
            <w:instrText>TOC \o "1-3" \h \z \u</w:instrText>
          </w:r>
          <w:r w:rsidR="00E853F3" w:rsidRPr="00D25161">
            <w:rPr>
              <w:noProof w:val="0"/>
            </w:rPr>
            <w:fldChar w:fldCharType="separate"/>
          </w:r>
        </w:p>
        <w:p w14:paraId="48FBD91A" w14:textId="5B48DC28" w:rsidR="00D6750F" w:rsidRPr="00D6750F" w:rsidRDefault="00370F8E" w:rsidP="00D6750F">
          <w:pPr>
            <w:pStyle w:val="23"/>
            <w:spacing w:after="400"/>
            <w:rPr>
              <w:rFonts w:ascii="Book Antiqua" w:eastAsiaTheme="minorEastAsia" w:hAnsi="Book Antiqua" w:cstheme="minorBidi"/>
              <w:color w:val="auto"/>
              <w:kern w:val="2"/>
              <w:sz w:val="28"/>
              <w:szCs w:val="28"/>
            </w:rPr>
          </w:pPr>
          <w:r>
            <mc:AlternateContent>
              <mc:Choice Requires="wps">
                <w:drawing>
                  <wp:anchor distT="0" distB="0" distL="114300" distR="114300" simplePos="0" relativeHeight="251677696" behindDoc="1" locked="0" layoutInCell="1" allowOverlap="1" wp14:anchorId="02A4C690" wp14:editId="67BC4230">
                    <wp:simplePos x="0" y="0"/>
                    <wp:positionH relativeFrom="margin">
                      <wp:posOffset>-38100</wp:posOffset>
                    </wp:positionH>
                    <wp:positionV relativeFrom="paragraph">
                      <wp:posOffset>386080</wp:posOffset>
                    </wp:positionV>
                    <wp:extent cx="6080760" cy="495300"/>
                    <wp:effectExtent l="0" t="0" r="15240" b="19050"/>
                    <wp:wrapNone/>
                    <wp:docPr id="880162580" name="Прямоугольник: скругленные углы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80760" cy="495300"/>
                            </a:xfrm>
                            <a:prstGeom prst="roundRect">
                              <a:avLst/>
                            </a:prstGeom>
                            <a:solidFill>
                              <a:srgbClr val="256569">
                                <a:alpha val="5000"/>
                              </a:srgbClr>
                            </a:solidFill>
                            <a:ln w="9525">
                              <a:solidFill>
                                <a:srgbClr val="256569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vertOverflow="clip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oundrect w14:anchorId="064F4205" id="Прямоугольник: скругленные углы 1" o:spid="_x0000_s1026" style="position:absolute;margin-left:-3pt;margin-top:30.4pt;width:478.8pt;height:39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" fillcolor="#256569" strokecolor="#256569">
                    <v:fill opacity="3341f"/>
                    <v:stroke joinstyle="miter"/>
                    <w10:wrap anchorx="margin"/>
                  </v:roundrect>
                </w:pict>
              </mc:Fallback>
            </mc:AlternateContent>
          </w:r>
          <w:hyperlink w:anchor="_Toc221028569" w:history="1">
            <w:r w:rsidR="00D6750F" w:rsidRPr="00D6750F">
              <w:rPr>
                <w:rStyle w:val="ac"/>
                <w:rFonts w:ascii="Book Antiqua" w:hAnsi="Book Antiqua"/>
                <w:color w:val="auto"/>
                <w:sz w:val="28"/>
                <w:szCs w:val="28"/>
              </w:rPr>
              <w:t>Характеристика исследования</w:t>
            </w:r>
            <w:r w:rsidR="00D6750F" w:rsidRPr="00D6750F">
              <w:rPr>
                <w:rFonts w:ascii="Book Antiqua" w:hAnsi="Book Antiqua"/>
                <w:webHidden/>
                <w:color w:val="auto"/>
                <w:sz w:val="28"/>
                <w:szCs w:val="28"/>
              </w:rPr>
              <w:tab/>
            </w:r>
            <w:r w:rsidR="00D6750F" w:rsidRPr="00D6750F">
              <w:rPr>
                <w:rFonts w:ascii="Book Antiqua" w:hAnsi="Book Antiqua"/>
                <w:webHidden/>
                <w:color w:val="auto"/>
                <w:sz w:val="28"/>
                <w:szCs w:val="28"/>
              </w:rPr>
              <w:fldChar w:fldCharType="begin"/>
            </w:r>
            <w:r w:rsidR="00D6750F" w:rsidRPr="00D6750F">
              <w:rPr>
                <w:rFonts w:ascii="Book Antiqua" w:hAnsi="Book Antiqua"/>
                <w:webHidden/>
                <w:color w:val="auto"/>
                <w:sz w:val="28"/>
                <w:szCs w:val="28"/>
              </w:rPr>
              <w:instrText xml:space="preserve"> PAGEREF _Toc221028569 \h </w:instrText>
            </w:r>
            <w:r w:rsidR="00D6750F" w:rsidRPr="00D6750F">
              <w:rPr>
                <w:rFonts w:ascii="Book Antiqua" w:hAnsi="Book Antiqua"/>
                <w:webHidden/>
                <w:color w:val="auto"/>
                <w:sz w:val="28"/>
                <w:szCs w:val="28"/>
              </w:rPr>
            </w:r>
            <w:r w:rsidR="00D6750F" w:rsidRPr="00D6750F">
              <w:rPr>
                <w:rFonts w:ascii="Book Antiqua" w:hAnsi="Book Antiqua"/>
                <w:webHidden/>
                <w:color w:val="auto"/>
                <w:sz w:val="28"/>
                <w:szCs w:val="28"/>
              </w:rPr>
              <w:fldChar w:fldCharType="separate"/>
            </w:r>
            <w:r w:rsidR="00125415">
              <w:rPr>
                <w:rFonts w:ascii="Book Antiqua" w:hAnsi="Book Antiqua"/>
                <w:webHidden/>
                <w:color w:val="auto"/>
                <w:sz w:val="28"/>
                <w:szCs w:val="28"/>
              </w:rPr>
              <w:t>3</w:t>
            </w:r>
            <w:r w:rsidR="00D6750F" w:rsidRPr="00D6750F">
              <w:rPr>
                <w:rFonts w:ascii="Book Antiqua" w:hAnsi="Book Antiqua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00C490D8" w14:textId="003455C1" w:rsidR="00D6750F" w:rsidRPr="00D6750F" w:rsidRDefault="00370F8E" w:rsidP="00D6750F">
          <w:pPr>
            <w:pStyle w:val="23"/>
            <w:spacing w:after="400"/>
            <w:rPr>
              <w:rFonts w:ascii="Book Antiqua" w:eastAsiaTheme="minorEastAsia" w:hAnsi="Book Antiqua" w:cstheme="minorBidi"/>
              <w:color w:val="auto"/>
              <w:kern w:val="2"/>
              <w:sz w:val="28"/>
              <w:szCs w:val="28"/>
            </w:rPr>
          </w:pPr>
          <w:r>
            <mc:AlternateContent>
              <mc:Choice Requires="wps">
                <w:drawing>
                  <wp:anchor distT="0" distB="0" distL="114300" distR="114300" simplePos="0" relativeHeight="251676672" behindDoc="1" locked="0" layoutInCell="1" allowOverlap="1" wp14:anchorId="3F0954A1" wp14:editId="01BBFF61">
                    <wp:simplePos x="0" y="0"/>
                    <wp:positionH relativeFrom="margin">
                      <wp:posOffset>-38100</wp:posOffset>
                    </wp:positionH>
                    <wp:positionV relativeFrom="paragraph">
                      <wp:posOffset>388620</wp:posOffset>
                    </wp:positionV>
                    <wp:extent cx="6080760" cy="495300"/>
                    <wp:effectExtent l="0" t="0" r="15240" b="19050"/>
                    <wp:wrapNone/>
                    <wp:docPr id="175752627" name="Прямоугольник: скругленные углы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80760" cy="495300"/>
                            </a:xfrm>
                            <a:prstGeom prst="roundRect">
                              <a:avLst/>
                            </a:prstGeom>
                            <a:solidFill>
                              <a:srgbClr val="256569">
                                <a:alpha val="5000"/>
                              </a:srgbClr>
                            </a:solidFill>
                            <a:ln w="9525">
                              <a:solidFill>
                                <a:srgbClr val="256569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vertOverflow="clip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oundrect w14:anchorId="60233493" id="Прямоугольник: скругленные углы 1" o:spid="_x0000_s1026" style="position:absolute;margin-left:-3pt;margin-top:30.6pt;width:478.8pt;height:39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" fillcolor="#256569" strokecolor="#256569">
                    <v:fill opacity="3341f"/>
                    <v:stroke joinstyle="miter"/>
                    <w10:wrap anchorx="margin"/>
                  </v:roundrect>
                </w:pict>
              </mc:Fallback>
            </mc:AlternateContent>
          </w:r>
          <w:hyperlink w:anchor="_Toc221028570" w:history="1">
            <w:r w:rsidR="00D6750F" w:rsidRPr="00D6750F">
              <w:rPr>
                <w:rStyle w:val="ac"/>
                <w:rFonts w:ascii="Book Antiqua" w:hAnsi="Book Antiqua"/>
                <w:color w:val="auto"/>
                <w:sz w:val="28"/>
                <w:szCs w:val="28"/>
              </w:rPr>
              <w:t>РЕЗЮМЕ</w:t>
            </w:r>
            <w:r w:rsidR="00D6750F" w:rsidRPr="00D6750F">
              <w:rPr>
                <w:rFonts w:ascii="Book Antiqua" w:hAnsi="Book Antiqua"/>
                <w:webHidden/>
                <w:color w:val="auto"/>
                <w:sz w:val="28"/>
                <w:szCs w:val="28"/>
              </w:rPr>
              <w:tab/>
            </w:r>
            <w:r w:rsidR="00D6750F" w:rsidRPr="00D6750F">
              <w:rPr>
                <w:rFonts w:ascii="Book Antiqua" w:hAnsi="Book Antiqua"/>
                <w:webHidden/>
                <w:color w:val="auto"/>
                <w:sz w:val="28"/>
                <w:szCs w:val="28"/>
              </w:rPr>
              <w:fldChar w:fldCharType="begin"/>
            </w:r>
            <w:r w:rsidR="00D6750F" w:rsidRPr="00D6750F">
              <w:rPr>
                <w:rFonts w:ascii="Book Antiqua" w:hAnsi="Book Antiqua"/>
                <w:webHidden/>
                <w:color w:val="auto"/>
                <w:sz w:val="28"/>
                <w:szCs w:val="28"/>
              </w:rPr>
              <w:instrText xml:space="preserve"> PAGEREF _Toc221028570 \h </w:instrText>
            </w:r>
            <w:r w:rsidR="00D6750F" w:rsidRPr="00D6750F">
              <w:rPr>
                <w:rFonts w:ascii="Book Antiqua" w:hAnsi="Book Antiqua"/>
                <w:webHidden/>
                <w:color w:val="auto"/>
                <w:sz w:val="28"/>
                <w:szCs w:val="28"/>
              </w:rPr>
            </w:r>
            <w:r w:rsidR="00D6750F" w:rsidRPr="00D6750F">
              <w:rPr>
                <w:rFonts w:ascii="Book Antiqua" w:hAnsi="Book Antiqua"/>
                <w:webHidden/>
                <w:color w:val="auto"/>
                <w:sz w:val="28"/>
                <w:szCs w:val="28"/>
              </w:rPr>
              <w:fldChar w:fldCharType="separate"/>
            </w:r>
            <w:r w:rsidR="00125415">
              <w:rPr>
                <w:rFonts w:ascii="Book Antiqua" w:hAnsi="Book Antiqua"/>
                <w:webHidden/>
                <w:color w:val="auto"/>
                <w:sz w:val="28"/>
                <w:szCs w:val="28"/>
              </w:rPr>
              <w:t>4</w:t>
            </w:r>
            <w:r w:rsidR="00D6750F" w:rsidRPr="00D6750F">
              <w:rPr>
                <w:rFonts w:ascii="Book Antiqua" w:hAnsi="Book Antiqua"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14:paraId="0FF56326" w14:textId="5F68DEDF" w:rsidR="00D6750F" w:rsidRPr="00D6750F" w:rsidRDefault="00370F8E" w:rsidP="00D6750F">
          <w:pPr>
            <w:pStyle w:val="14"/>
            <w:spacing w:after="400" w:line="276" w:lineRule="auto"/>
            <w:jc w:val="both"/>
            <w:rPr>
              <w:rFonts w:ascii="Book Antiqua" w:eastAsiaTheme="minorEastAsia" w:hAnsi="Book Antiqua" w:cstheme="minorBidi"/>
              <w:kern w:val="2"/>
              <w:sz w:val="28"/>
              <w:szCs w:val="28"/>
            </w:rPr>
          </w:pPr>
          <w:r>
            <mc:AlternateContent>
              <mc:Choice Requires="wps">
                <w:drawing>
                  <wp:anchor distT="0" distB="0" distL="114300" distR="114300" simplePos="0" relativeHeight="251675648" behindDoc="1" locked="0" layoutInCell="1" allowOverlap="1" wp14:anchorId="15EA9710" wp14:editId="401D5965">
                    <wp:simplePos x="0" y="0"/>
                    <wp:positionH relativeFrom="margin">
                      <wp:posOffset>-36195</wp:posOffset>
                    </wp:positionH>
                    <wp:positionV relativeFrom="paragraph">
                      <wp:posOffset>398145</wp:posOffset>
                    </wp:positionV>
                    <wp:extent cx="6080760" cy="693420"/>
                    <wp:effectExtent l="0" t="0" r="15240" b="11430"/>
                    <wp:wrapNone/>
                    <wp:docPr id="574161880" name="Прямоугольник: скругленные углы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80760" cy="693420"/>
                            </a:xfrm>
                            <a:prstGeom prst="roundRect">
                              <a:avLst/>
                            </a:prstGeom>
                            <a:solidFill>
                              <a:srgbClr val="256569">
                                <a:alpha val="5000"/>
                              </a:srgbClr>
                            </a:solidFill>
                            <a:ln w="9525">
                              <a:solidFill>
                                <a:srgbClr val="256569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vertOverflow="clip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oundrect w14:anchorId="588F970F" id="Прямоугольник: скругленные углы 1" o:spid="_x0000_s1026" style="position:absolute;margin-left:-2.85pt;margin-top:31.35pt;width:478.8pt;height:54.6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" fillcolor="#256569" strokecolor="#256569">
                    <v:fill opacity="3341f"/>
                    <v:stroke joinstyle="miter"/>
                    <w10:wrap anchorx="margin"/>
                  </v:roundrect>
                </w:pict>
              </mc:Fallback>
            </mc:AlternateContent>
          </w:r>
          <w:hyperlink w:anchor="_Toc221028571" w:history="1">
            <w:r w:rsidR="00D6750F" w:rsidRPr="00D6750F">
              <w:rPr>
                <w:rStyle w:val="ac"/>
                <w:rFonts w:ascii="Book Antiqua" w:hAnsi="Book Antiqua"/>
                <w:color w:val="auto"/>
                <w:sz w:val="28"/>
                <w:szCs w:val="28"/>
              </w:rPr>
              <w:t>1. Удовлетворенность качеством образования в Финуниверситете</w: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tab/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begin"/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instrText xml:space="preserve"> PAGEREF _Toc221028571 \h </w:instrTex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separate"/>
            </w:r>
            <w:r w:rsidR="00125415">
              <w:rPr>
                <w:rFonts w:ascii="Book Antiqua" w:hAnsi="Book Antiqua"/>
                <w:webHidden/>
                <w:sz w:val="28"/>
                <w:szCs w:val="28"/>
              </w:rPr>
              <w:t>5</w: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end"/>
            </w:r>
          </w:hyperlink>
        </w:p>
        <w:p w14:paraId="53E95084" w14:textId="50843C8A" w:rsidR="00D6750F" w:rsidRPr="00D6750F" w:rsidRDefault="00370F8E" w:rsidP="00D6750F">
          <w:pPr>
            <w:pStyle w:val="14"/>
            <w:spacing w:after="400" w:line="276" w:lineRule="auto"/>
            <w:jc w:val="both"/>
            <w:rPr>
              <w:rFonts w:ascii="Book Antiqua" w:eastAsiaTheme="minorEastAsia" w:hAnsi="Book Antiqua" w:cstheme="minorBidi"/>
              <w:kern w:val="2"/>
              <w:sz w:val="28"/>
              <w:szCs w:val="28"/>
            </w:rPr>
          </w:pPr>
          <w:r>
            <mc:AlternateContent>
              <mc:Choice Requires="wps">
                <w:drawing>
                  <wp:anchor distT="0" distB="0" distL="114300" distR="114300" simplePos="0" relativeHeight="251674624" behindDoc="1" locked="0" layoutInCell="1" allowOverlap="1" wp14:anchorId="6EA21450" wp14:editId="7C12B548">
                    <wp:simplePos x="0" y="0"/>
                    <wp:positionH relativeFrom="margin">
                      <wp:posOffset>-28575</wp:posOffset>
                    </wp:positionH>
                    <wp:positionV relativeFrom="paragraph">
                      <wp:posOffset>606425</wp:posOffset>
                    </wp:positionV>
                    <wp:extent cx="6080760" cy="701040"/>
                    <wp:effectExtent l="0" t="0" r="15240" b="22860"/>
                    <wp:wrapNone/>
                    <wp:docPr id="2073191953" name="Прямоугольник: скругленные углы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80760" cy="701040"/>
                            </a:xfrm>
                            <a:prstGeom prst="roundRect">
                              <a:avLst/>
                            </a:prstGeom>
                            <a:solidFill>
                              <a:srgbClr val="256569">
                                <a:alpha val="5000"/>
                              </a:srgbClr>
                            </a:solidFill>
                            <a:ln w="9525">
                              <a:solidFill>
                                <a:srgbClr val="256569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vertOverflow="clip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oundrect w14:anchorId="0E89274D" id="Прямоугольник: скругленные углы 1" o:spid="_x0000_s1026" style="position:absolute;margin-left:-2.25pt;margin-top:47.75pt;width:478.8pt;height:55.2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" fillcolor="#256569" strokecolor="#256569">
                    <v:fill opacity="3341f"/>
                    <v:stroke joinstyle="miter"/>
                    <w10:wrap anchorx="margin"/>
                  </v:roundrect>
                </w:pict>
              </mc:Fallback>
            </mc:AlternateContent>
          </w:r>
          <w:hyperlink w:anchor="_Toc221028572" w:history="1">
            <w:r w:rsidR="00D6750F" w:rsidRPr="00D6750F">
              <w:rPr>
                <w:rStyle w:val="ac"/>
                <w:rFonts w:ascii="Book Antiqua" w:hAnsi="Book Antiqua"/>
                <w:color w:val="auto"/>
                <w:sz w:val="28"/>
                <w:szCs w:val="28"/>
              </w:rPr>
              <w:t>2. Удовлетворенность основными аспектами учебного процесса в Финуниверситете</w: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tab/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begin"/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instrText xml:space="preserve"> PAGEREF _Toc221028572 \h </w:instrTex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separate"/>
            </w:r>
            <w:r w:rsidR="00125415">
              <w:rPr>
                <w:rFonts w:ascii="Book Antiqua" w:hAnsi="Book Antiqua"/>
                <w:webHidden/>
                <w:sz w:val="28"/>
                <w:szCs w:val="28"/>
              </w:rPr>
              <w:t>5</w: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end"/>
            </w:r>
          </w:hyperlink>
        </w:p>
        <w:p w14:paraId="38C2C7A2" w14:textId="0CD9C583" w:rsidR="00D6750F" w:rsidRPr="00D6750F" w:rsidRDefault="00370F8E" w:rsidP="00D6750F">
          <w:pPr>
            <w:pStyle w:val="14"/>
            <w:spacing w:after="400" w:line="276" w:lineRule="auto"/>
            <w:jc w:val="both"/>
            <w:rPr>
              <w:rFonts w:ascii="Book Antiqua" w:eastAsiaTheme="minorEastAsia" w:hAnsi="Book Antiqua" w:cstheme="minorBidi"/>
              <w:kern w:val="2"/>
              <w:sz w:val="28"/>
              <w:szCs w:val="28"/>
            </w:rPr>
          </w:pPr>
          <w:r>
            <mc:AlternateContent>
              <mc:Choice Requires="wps">
                <w:drawing>
                  <wp:anchor distT="0" distB="0" distL="114300" distR="114300" simplePos="0" relativeHeight="251673600" behindDoc="1" locked="0" layoutInCell="1" allowOverlap="1" wp14:anchorId="178A3A67" wp14:editId="459BEE66">
                    <wp:simplePos x="0" y="0"/>
                    <wp:positionH relativeFrom="margin">
                      <wp:posOffset>-36195</wp:posOffset>
                    </wp:positionH>
                    <wp:positionV relativeFrom="paragraph">
                      <wp:posOffset>568325</wp:posOffset>
                    </wp:positionV>
                    <wp:extent cx="6080760" cy="990600"/>
                    <wp:effectExtent l="0" t="0" r="15240" b="19050"/>
                    <wp:wrapNone/>
                    <wp:docPr id="1097406533" name="Прямоугольник: скругленные углы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80760" cy="990600"/>
                            </a:xfrm>
                            <a:prstGeom prst="roundRect">
                              <a:avLst/>
                            </a:prstGeom>
                            <a:solidFill>
                              <a:srgbClr val="256569">
                                <a:alpha val="5000"/>
                              </a:srgbClr>
                            </a:solidFill>
                            <a:ln w="9525">
                              <a:solidFill>
                                <a:srgbClr val="256569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vertOverflow="clip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oundrect w14:anchorId="1480AF71" id="Прямоугольник: скругленные углы 1" o:spid="_x0000_s1026" style="position:absolute;margin-left:-2.85pt;margin-top:44.75pt;width:478.8pt;height:78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" fillcolor="#256569" strokecolor="#256569">
                    <v:fill opacity="3341f"/>
                    <v:stroke joinstyle="miter"/>
                    <w10:wrap anchorx="margin"/>
                  </v:roundrect>
                </w:pict>
              </mc:Fallback>
            </mc:AlternateContent>
          </w:r>
          <w:hyperlink w:anchor="_Toc221028573" w:history="1">
            <w:r w:rsidR="00D6750F" w:rsidRPr="00D6750F">
              <w:rPr>
                <w:rStyle w:val="ac"/>
                <w:rFonts w:ascii="Book Antiqua" w:hAnsi="Book Antiqua"/>
                <w:color w:val="auto"/>
                <w:sz w:val="28"/>
                <w:szCs w:val="28"/>
              </w:rPr>
              <w:t>3. Удовлетворенность работой административных подразделений в Финуниверситете</w: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tab/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begin"/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instrText xml:space="preserve"> PAGEREF _Toc221028573 \h </w:instrTex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separate"/>
            </w:r>
            <w:r w:rsidR="00125415">
              <w:rPr>
                <w:rFonts w:ascii="Book Antiqua" w:hAnsi="Book Antiqua"/>
                <w:webHidden/>
                <w:sz w:val="28"/>
                <w:szCs w:val="28"/>
              </w:rPr>
              <w:t>7</w: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end"/>
            </w:r>
          </w:hyperlink>
        </w:p>
        <w:p w14:paraId="237174C2" w14:textId="1AC1ECE3" w:rsidR="00D6750F" w:rsidRPr="00D6750F" w:rsidRDefault="00370F8E" w:rsidP="00D6750F">
          <w:pPr>
            <w:pStyle w:val="14"/>
            <w:spacing w:after="400" w:line="276" w:lineRule="auto"/>
            <w:jc w:val="both"/>
            <w:rPr>
              <w:rFonts w:ascii="Book Antiqua" w:eastAsiaTheme="minorEastAsia" w:hAnsi="Book Antiqua" w:cstheme="minorBidi"/>
              <w:kern w:val="2"/>
              <w:sz w:val="28"/>
              <w:szCs w:val="28"/>
            </w:rPr>
          </w:pPr>
          <w:r>
            <mc:AlternateContent>
              <mc:Choice Requires="wps">
                <w:drawing>
                  <wp:anchor distT="0" distB="0" distL="114300" distR="114300" simplePos="0" relativeHeight="251672576" behindDoc="1" locked="0" layoutInCell="1" allowOverlap="1" wp14:anchorId="3047BAE4" wp14:editId="06F86600">
                    <wp:simplePos x="0" y="0"/>
                    <wp:positionH relativeFrom="margin">
                      <wp:posOffset>-38100</wp:posOffset>
                    </wp:positionH>
                    <wp:positionV relativeFrom="paragraph">
                      <wp:posOffset>821055</wp:posOffset>
                    </wp:positionV>
                    <wp:extent cx="6080760" cy="746760"/>
                    <wp:effectExtent l="0" t="0" r="15240" b="15240"/>
                    <wp:wrapNone/>
                    <wp:docPr id="1467162259" name="Прямоугольник: скругленные углы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80760" cy="746760"/>
                            </a:xfrm>
                            <a:prstGeom prst="roundRect">
                              <a:avLst/>
                            </a:prstGeom>
                            <a:solidFill>
                              <a:srgbClr val="256569">
                                <a:alpha val="5000"/>
                              </a:srgbClr>
                            </a:solidFill>
                            <a:ln w="9525">
                              <a:solidFill>
                                <a:srgbClr val="256569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vertOverflow="clip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oundrect w14:anchorId="3DAE4822" id="Прямоугольник: скругленные углы 1" o:spid="_x0000_s1026" style="position:absolute;margin-left:-3pt;margin-top:64.65pt;width:478.8pt;height:58.8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" fillcolor="#256569" strokecolor="#256569">
                    <v:fill opacity="3341f"/>
                    <v:stroke joinstyle="miter"/>
                    <w10:wrap anchorx="margin"/>
                  </v:roundrect>
                </w:pict>
              </mc:Fallback>
            </mc:AlternateContent>
          </w:r>
          <w:hyperlink w:anchor="_Toc221028574" w:history="1">
            <w:r w:rsidR="00D6750F" w:rsidRPr="00D6750F">
              <w:rPr>
                <w:rStyle w:val="ac"/>
                <w:rFonts w:ascii="Book Antiqua" w:hAnsi="Book Antiqua"/>
                <w:color w:val="auto"/>
                <w:sz w:val="28"/>
                <w:szCs w:val="28"/>
              </w:rPr>
              <w:t>4. Удовлетворенность основными аспектами материально-технического обеспечения и бытовых условий обучения в Финуниверситете</w: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tab/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begin"/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instrText xml:space="preserve"> PAGEREF _Toc221028574 \h </w:instrTex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separate"/>
            </w:r>
            <w:r w:rsidR="00125415">
              <w:rPr>
                <w:rFonts w:ascii="Book Antiqua" w:hAnsi="Book Antiqua"/>
                <w:webHidden/>
                <w:sz w:val="28"/>
                <w:szCs w:val="28"/>
              </w:rPr>
              <w:t>8</w: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end"/>
            </w:r>
          </w:hyperlink>
        </w:p>
        <w:p w14:paraId="52990753" w14:textId="2AF18050" w:rsidR="00D6750F" w:rsidRPr="00D6750F" w:rsidRDefault="00370F8E" w:rsidP="00D6750F">
          <w:pPr>
            <w:pStyle w:val="14"/>
            <w:spacing w:after="400" w:line="276" w:lineRule="auto"/>
            <w:jc w:val="both"/>
            <w:rPr>
              <w:rFonts w:ascii="Book Antiqua" w:eastAsiaTheme="minorEastAsia" w:hAnsi="Book Antiqua" w:cstheme="minorBidi"/>
              <w:kern w:val="2"/>
              <w:sz w:val="28"/>
              <w:szCs w:val="28"/>
            </w:rPr>
          </w:pPr>
          <w:r>
            <mc:AlternateContent>
              <mc:Choice Requires="wps">
                <w:drawing>
                  <wp:anchor distT="0" distB="0" distL="114300" distR="114300" simplePos="0" relativeHeight="251671552" behindDoc="1" locked="0" layoutInCell="1" allowOverlap="1" wp14:anchorId="2BA7C69B" wp14:editId="7223D5A4">
                    <wp:simplePos x="0" y="0"/>
                    <wp:positionH relativeFrom="margin">
                      <wp:posOffset>-38100</wp:posOffset>
                    </wp:positionH>
                    <wp:positionV relativeFrom="paragraph">
                      <wp:posOffset>581660</wp:posOffset>
                    </wp:positionV>
                    <wp:extent cx="6080760" cy="472440"/>
                    <wp:effectExtent l="0" t="0" r="15240" b="22860"/>
                    <wp:wrapNone/>
                    <wp:docPr id="294456541" name="Прямоугольник: скругленные углы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80760" cy="472440"/>
                            </a:xfrm>
                            <a:prstGeom prst="roundRect">
                              <a:avLst/>
                            </a:prstGeom>
                            <a:solidFill>
                              <a:srgbClr val="256569">
                                <a:alpha val="5000"/>
                              </a:srgbClr>
                            </a:solidFill>
                            <a:ln w="9525">
                              <a:solidFill>
                                <a:srgbClr val="256569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vertOverflow="clip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oundrect w14:anchorId="20A3B105" id="Прямоугольник: скругленные углы 1" o:spid="_x0000_s1026" style="position:absolute;margin-left:-3pt;margin-top:45.8pt;width:478.8pt;height:37.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" fillcolor="#256569" strokecolor="#256569">
                    <v:fill opacity="3341f"/>
                    <v:stroke joinstyle="miter"/>
                    <w10:wrap anchorx="margin"/>
                  </v:roundrect>
                </w:pict>
              </mc:Fallback>
            </mc:AlternateContent>
          </w:r>
          <w:hyperlink w:anchor="_Toc221028575" w:history="1">
            <w:r w:rsidR="00D6750F" w:rsidRPr="00D6750F">
              <w:rPr>
                <w:rStyle w:val="ac"/>
                <w:rFonts w:ascii="Book Antiqua" w:hAnsi="Book Antiqua"/>
                <w:color w:val="auto"/>
                <w:sz w:val="28"/>
                <w:szCs w:val="28"/>
              </w:rPr>
              <w:t xml:space="preserve">5. Лояльность студентов направлению подготовки и </w:t>
            </w:r>
            <w:r w:rsidR="00D6750F">
              <w:rPr>
                <w:rStyle w:val="ac"/>
                <w:rFonts w:ascii="Book Antiqua" w:hAnsi="Book Antiqua"/>
                <w:color w:val="auto"/>
                <w:sz w:val="28"/>
                <w:szCs w:val="28"/>
              </w:rPr>
              <w:br/>
            </w:r>
            <w:r w:rsidR="00D6750F" w:rsidRPr="00D6750F">
              <w:rPr>
                <w:rStyle w:val="ac"/>
                <w:rFonts w:ascii="Book Antiqua" w:hAnsi="Book Antiqua"/>
                <w:color w:val="auto"/>
                <w:sz w:val="28"/>
                <w:szCs w:val="28"/>
              </w:rPr>
              <w:t>Финуниверситету</w: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tab/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begin"/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instrText xml:space="preserve"> PAGEREF _Toc221028575 \h </w:instrTex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separate"/>
            </w:r>
            <w:r w:rsidR="00125415">
              <w:rPr>
                <w:rFonts w:ascii="Book Antiqua" w:hAnsi="Book Antiqua"/>
                <w:webHidden/>
                <w:sz w:val="28"/>
                <w:szCs w:val="28"/>
              </w:rPr>
              <w:t>10</w: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end"/>
            </w:r>
          </w:hyperlink>
        </w:p>
        <w:p w14:paraId="53BAD49E" w14:textId="2273577E" w:rsidR="00D6750F" w:rsidRPr="00D6750F" w:rsidRDefault="00370F8E" w:rsidP="00D6750F">
          <w:pPr>
            <w:pStyle w:val="14"/>
            <w:spacing w:after="400" w:line="276" w:lineRule="auto"/>
            <w:jc w:val="both"/>
            <w:rPr>
              <w:rFonts w:ascii="Book Antiqua" w:eastAsiaTheme="minorEastAsia" w:hAnsi="Book Antiqua" w:cstheme="minorBidi"/>
              <w:kern w:val="2"/>
              <w:sz w:val="28"/>
              <w:szCs w:val="28"/>
            </w:rPr>
          </w:pPr>
          <w:r>
            <mc:AlternateContent>
              <mc:Choice Requires="wps">
                <w:drawing>
                  <wp:anchor distT="0" distB="0" distL="114300" distR="114300" simplePos="0" relativeHeight="251670528" behindDoc="1" locked="0" layoutInCell="1" allowOverlap="1" wp14:anchorId="301A6136" wp14:editId="54AD882E">
                    <wp:simplePos x="0" y="0"/>
                    <wp:positionH relativeFrom="margin">
                      <wp:posOffset>-38100</wp:posOffset>
                    </wp:positionH>
                    <wp:positionV relativeFrom="paragraph">
                      <wp:posOffset>314960</wp:posOffset>
                    </wp:positionV>
                    <wp:extent cx="6080760" cy="502920"/>
                    <wp:effectExtent l="0" t="0" r="15240" b="11430"/>
                    <wp:wrapNone/>
                    <wp:docPr id="370729190" name="Прямоугольник: скругленные углы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80760" cy="502920"/>
                            </a:xfrm>
                            <a:prstGeom prst="roundRect">
                              <a:avLst/>
                            </a:prstGeom>
                            <a:solidFill>
                              <a:srgbClr val="256569">
                                <a:alpha val="5000"/>
                              </a:srgbClr>
                            </a:solidFill>
                            <a:ln w="9525">
                              <a:solidFill>
                                <a:srgbClr val="256569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vertOverflow="clip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oundrect w14:anchorId="0526F579" id="Прямоугольник: скругленные углы 1" o:spid="_x0000_s1026" style="position:absolute;margin-left:-3pt;margin-top:24.8pt;width:478.8pt;height:39.6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" fillcolor="#256569" strokecolor="#256569">
                    <v:fill opacity="3341f"/>
                    <v:stroke joinstyle="miter"/>
                    <w10:wrap anchorx="margin"/>
                  </v:roundrect>
                </w:pict>
              </mc:Fallback>
            </mc:AlternateContent>
          </w:r>
          <w:hyperlink w:anchor="_Toc221028576" w:history="1">
            <w:r w:rsidR="00D6750F" w:rsidRPr="00D6750F">
              <w:rPr>
                <w:rStyle w:val="ac"/>
                <w:rFonts w:ascii="Book Antiqua" w:hAnsi="Book Antiqua"/>
                <w:color w:val="auto"/>
                <w:sz w:val="28"/>
                <w:szCs w:val="28"/>
              </w:rPr>
              <w:t>6. Использование искусственного интеллекта в процессе обучения</w: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tab/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begin"/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instrText xml:space="preserve"> PAGEREF _Toc221028576 \h </w:instrTex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separate"/>
            </w:r>
            <w:r w:rsidR="00125415">
              <w:rPr>
                <w:rFonts w:ascii="Book Antiqua" w:hAnsi="Book Antiqua"/>
                <w:webHidden/>
                <w:sz w:val="28"/>
                <w:szCs w:val="28"/>
              </w:rPr>
              <w:t>11</w: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end"/>
            </w:r>
          </w:hyperlink>
        </w:p>
        <w:p w14:paraId="417B8698" w14:textId="4706E46A" w:rsidR="00D6750F" w:rsidRPr="00D6750F" w:rsidRDefault="00943F87" w:rsidP="00D6750F">
          <w:pPr>
            <w:pStyle w:val="14"/>
            <w:spacing w:after="400" w:line="276" w:lineRule="auto"/>
            <w:jc w:val="both"/>
            <w:rPr>
              <w:rFonts w:ascii="Book Antiqua" w:eastAsiaTheme="minorEastAsia" w:hAnsi="Book Antiqua" w:cstheme="minorBidi"/>
              <w:kern w:val="2"/>
              <w:sz w:val="28"/>
              <w:szCs w:val="28"/>
            </w:rPr>
          </w:pPr>
          <w:hyperlink w:anchor="_Toc221028577" w:history="1">
            <w:r w:rsidR="00D6750F" w:rsidRPr="00D6750F">
              <w:rPr>
                <w:rStyle w:val="ac"/>
                <w:rFonts w:ascii="Book Antiqua" w:hAnsi="Book Antiqua"/>
                <w:color w:val="auto"/>
                <w:sz w:val="28"/>
                <w:szCs w:val="28"/>
              </w:rPr>
              <w:t>Приложение А</w: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tab/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begin"/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instrText xml:space="preserve"> PAGEREF _Toc221028577 \h </w:instrTex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separate"/>
            </w:r>
            <w:r w:rsidR="00125415">
              <w:rPr>
                <w:rFonts w:ascii="Book Antiqua" w:hAnsi="Book Antiqua"/>
                <w:webHidden/>
                <w:sz w:val="28"/>
                <w:szCs w:val="28"/>
              </w:rPr>
              <w:t>12</w:t>
            </w:r>
            <w:r w:rsidR="00D6750F" w:rsidRPr="00D6750F">
              <w:rPr>
                <w:rFonts w:ascii="Book Antiqua" w:hAnsi="Book Antiqua"/>
                <w:webHidden/>
                <w:sz w:val="28"/>
                <w:szCs w:val="28"/>
              </w:rPr>
              <w:fldChar w:fldCharType="end"/>
            </w:r>
          </w:hyperlink>
        </w:p>
        <w:p w14:paraId="22AE563D" w14:textId="20104467" w:rsidR="00E853F3" w:rsidRPr="002B6323" w:rsidRDefault="00E853F3" w:rsidP="004D0560">
          <w:pPr>
            <w:spacing w:afterLines="160" w:after="384" w:line="276" w:lineRule="auto"/>
            <w:jc w:val="both"/>
            <w:rPr>
              <w:bCs/>
              <w:noProof/>
              <w:sz w:val="28"/>
              <w:szCs w:val="28"/>
            </w:rPr>
          </w:pPr>
          <w:r w:rsidRPr="00D25161">
            <w:rPr>
              <w:noProof/>
              <w:sz w:val="28"/>
              <w:szCs w:val="28"/>
            </w:rPr>
            <w:fldChar w:fldCharType="end"/>
          </w:r>
        </w:p>
      </w:sdtContent>
    </w:sdt>
    <w:p w14:paraId="32846D63" w14:textId="77777777" w:rsidR="001C2796" w:rsidRPr="002B6323" w:rsidRDefault="001C2796" w:rsidP="004D0560">
      <w:pPr>
        <w:spacing w:afterLines="160" w:after="384" w:line="276" w:lineRule="auto"/>
        <w:jc w:val="both"/>
        <w:rPr>
          <w:rFonts w:eastAsia="Calibri"/>
        </w:rPr>
      </w:pPr>
    </w:p>
    <w:p w14:paraId="62648419" w14:textId="77777777" w:rsidR="001C2796" w:rsidRPr="002B6323" w:rsidRDefault="001C2796" w:rsidP="004D0560">
      <w:pPr>
        <w:spacing w:afterLines="160" w:after="384" w:line="276" w:lineRule="auto"/>
        <w:jc w:val="both"/>
        <w:rPr>
          <w:rFonts w:eastAsia="Calibri"/>
        </w:rPr>
      </w:pPr>
    </w:p>
    <w:p w14:paraId="5B015611" w14:textId="77777777" w:rsidR="001C2796" w:rsidRPr="002B6323" w:rsidRDefault="001C2796" w:rsidP="004D0560">
      <w:pPr>
        <w:spacing w:afterLines="160" w:after="384" w:line="276" w:lineRule="auto"/>
        <w:jc w:val="both"/>
        <w:rPr>
          <w:rFonts w:eastAsia="Calibri"/>
        </w:rPr>
      </w:pPr>
    </w:p>
    <w:p w14:paraId="54D80DAA" w14:textId="77777777" w:rsidR="001C2796" w:rsidRPr="002B6323" w:rsidRDefault="001C2796" w:rsidP="004D0560">
      <w:pPr>
        <w:spacing w:afterLines="160" w:after="384" w:line="276" w:lineRule="auto"/>
        <w:jc w:val="both"/>
        <w:rPr>
          <w:rFonts w:eastAsia="Calibri"/>
        </w:rPr>
      </w:pPr>
    </w:p>
    <w:p w14:paraId="7D68DB0C" w14:textId="77777777" w:rsidR="001C2796" w:rsidRPr="002B6323" w:rsidRDefault="001C2796" w:rsidP="004D0560">
      <w:pPr>
        <w:spacing w:afterLines="160" w:after="384" w:line="276" w:lineRule="auto"/>
        <w:jc w:val="both"/>
        <w:rPr>
          <w:rFonts w:eastAsia="Calibri"/>
        </w:rPr>
      </w:pPr>
    </w:p>
    <w:p w14:paraId="62F1E26C" w14:textId="77777777" w:rsidR="007816D5" w:rsidRPr="002B6323" w:rsidRDefault="007816D5" w:rsidP="001C2796">
      <w:pPr>
        <w:spacing w:line="276" w:lineRule="auto"/>
        <w:jc w:val="both"/>
        <w:rPr>
          <w:rFonts w:eastAsia="Calibri"/>
        </w:rPr>
        <w:sectPr w:rsidR="007816D5" w:rsidRPr="002B6323"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2F1854" w14:textId="4C7C3F8A" w:rsidR="00E853F3" w:rsidRPr="0064133D" w:rsidRDefault="00D47C4A" w:rsidP="002103D7">
      <w:pPr>
        <w:pStyle w:val="11"/>
        <w:spacing w:before="0" w:line="276" w:lineRule="auto"/>
        <w:jc w:val="center"/>
        <w:rPr>
          <w:rFonts w:eastAsia="Calibri" w:cs="Times New Roman"/>
          <w:color w:val="auto"/>
        </w:rPr>
      </w:pPr>
      <w:bookmarkStart w:id="1" w:name="_Toc221028569"/>
      <w:r w:rsidRPr="0064133D">
        <w:rPr>
          <w:rFonts w:eastAsia="Calibri" w:cs="Times New Roman"/>
          <w:color w:val="auto"/>
        </w:rPr>
        <w:lastRenderedPageBreak/>
        <w:t>Характеристика исследования</w:t>
      </w:r>
      <w:bookmarkEnd w:id="1"/>
    </w:p>
    <w:p w14:paraId="7B081DA6" w14:textId="77777777" w:rsidR="006517AF" w:rsidRPr="0064133D" w:rsidRDefault="006517AF" w:rsidP="006517AF">
      <w:pPr>
        <w:tabs>
          <w:tab w:val="left" w:pos="3686"/>
          <w:tab w:val="left" w:pos="3828"/>
          <w:tab w:val="left" w:pos="4111"/>
        </w:tabs>
        <w:spacing w:line="276" w:lineRule="auto"/>
        <w:ind w:firstLine="709"/>
        <w:jc w:val="both"/>
        <w:rPr>
          <w:rFonts w:ascii="Book Antiqua" w:eastAsia="Calibri" w:hAnsi="Book Antiqua"/>
          <w:sz w:val="28"/>
          <w:szCs w:val="28"/>
        </w:rPr>
      </w:pPr>
      <w:bookmarkStart w:id="2" w:name="_Hlk148431060"/>
      <w:r w:rsidRPr="0064133D">
        <w:rPr>
          <w:rFonts w:ascii="Book Antiqua" w:eastAsia="Calibri" w:hAnsi="Book Antiqua"/>
          <w:sz w:val="28"/>
          <w:szCs w:val="28"/>
        </w:rPr>
        <w:t>В период с 27 ноября по 19 декабря 2025 года в Финансовом Университете при Правительстве Р</w:t>
      </w:r>
      <w:r>
        <w:rPr>
          <w:rFonts w:ascii="Book Antiqua" w:eastAsia="Calibri" w:hAnsi="Book Antiqua"/>
          <w:sz w:val="28"/>
          <w:szCs w:val="28"/>
        </w:rPr>
        <w:t xml:space="preserve">оссийской </w:t>
      </w:r>
      <w:r w:rsidRPr="0064133D">
        <w:rPr>
          <w:rFonts w:ascii="Book Antiqua" w:eastAsia="Calibri" w:hAnsi="Book Antiqua"/>
          <w:sz w:val="28"/>
          <w:szCs w:val="28"/>
        </w:rPr>
        <w:t>Ф</w:t>
      </w:r>
      <w:r>
        <w:rPr>
          <w:rFonts w:ascii="Book Antiqua" w:eastAsia="Calibri" w:hAnsi="Book Antiqua"/>
          <w:sz w:val="28"/>
          <w:szCs w:val="28"/>
        </w:rPr>
        <w:t>едерации</w:t>
      </w:r>
      <w:r w:rsidRPr="0064133D">
        <w:rPr>
          <w:rFonts w:ascii="Book Antiqua" w:eastAsia="Calibri" w:hAnsi="Book Antiqua"/>
          <w:sz w:val="28"/>
          <w:szCs w:val="28"/>
        </w:rPr>
        <w:t xml:space="preserve"> было проведено исследование «Удовлетворенность качеством образования в Финуниверситете». </w:t>
      </w:r>
    </w:p>
    <w:p w14:paraId="01666BAF" w14:textId="77777777" w:rsidR="006517AF" w:rsidRPr="00812379" w:rsidRDefault="006517AF" w:rsidP="006517AF">
      <w:pPr>
        <w:tabs>
          <w:tab w:val="left" w:pos="3686"/>
          <w:tab w:val="left" w:pos="3828"/>
          <w:tab w:val="left" w:pos="4111"/>
        </w:tabs>
        <w:spacing w:line="276" w:lineRule="auto"/>
        <w:ind w:firstLine="709"/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64133D">
        <w:rPr>
          <w:rFonts w:ascii="Book Antiqua" w:eastAsia="Calibri" w:hAnsi="Book Antiqua"/>
          <w:sz w:val="28"/>
          <w:szCs w:val="28"/>
        </w:rPr>
        <w:t>Система оценки</w:t>
      </w:r>
      <w:r w:rsidRPr="0064133D">
        <w:rPr>
          <w:rFonts w:ascii="Book Antiqua" w:hAnsi="Book Antiqua"/>
          <w:color w:val="000000" w:themeColor="text1"/>
          <w:sz w:val="28"/>
          <w:szCs w:val="28"/>
        </w:rPr>
        <w:t xml:space="preserve"> удовлетворенности учащихся качеством образования в Финуниверситете заключается в сборе и анализе оценок студентов: </w:t>
      </w:r>
    </w:p>
    <w:bookmarkEnd w:id="2"/>
    <w:p w14:paraId="513DCE26" w14:textId="77777777" w:rsidR="006517AF" w:rsidRPr="0064133D" w:rsidRDefault="006517AF" w:rsidP="006517AF">
      <w:pPr>
        <w:pStyle w:val="a7"/>
        <w:numPr>
          <w:ilvl w:val="0"/>
          <w:numId w:val="9"/>
        </w:numPr>
        <w:tabs>
          <w:tab w:val="left" w:pos="3686"/>
          <w:tab w:val="left" w:pos="3828"/>
          <w:tab w:val="left" w:pos="4111"/>
        </w:tabs>
        <w:spacing w:line="276" w:lineRule="auto"/>
        <w:jc w:val="both"/>
        <w:rPr>
          <w:rFonts w:ascii="Book Antiqua" w:eastAsia="Calibri" w:hAnsi="Book Antiqua"/>
          <w:sz w:val="28"/>
          <w:szCs w:val="28"/>
        </w:rPr>
      </w:pPr>
      <w:r w:rsidRPr="0064133D">
        <w:rPr>
          <w:rFonts w:ascii="Book Antiqua" w:hAnsi="Book Antiqua"/>
          <w:color w:val="000000" w:themeColor="text1"/>
          <w:sz w:val="28"/>
          <w:szCs w:val="28"/>
        </w:rPr>
        <w:t>удовлетворенности основными аспектами учебного процесса</w:t>
      </w:r>
      <w:r w:rsidRPr="0064133D">
        <w:rPr>
          <w:rFonts w:ascii="Book Antiqua" w:eastAsia="Calibri" w:hAnsi="Book Antiqua"/>
          <w:sz w:val="28"/>
          <w:szCs w:val="28"/>
        </w:rPr>
        <w:t>;</w:t>
      </w:r>
    </w:p>
    <w:p w14:paraId="4B1A5CC6" w14:textId="77777777" w:rsidR="006517AF" w:rsidRPr="0064133D" w:rsidRDefault="006517AF" w:rsidP="00C92DCF">
      <w:pPr>
        <w:pStyle w:val="a7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Book Antiqua" w:eastAsia="Calibri" w:hAnsi="Book Antiqua"/>
          <w:sz w:val="28"/>
          <w:szCs w:val="28"/>
        </w:rPr>
      </w:pPr>
      <w:r w:rsidRPr="0064133D">
        <w:rPr>
          <w:rFonts w:ascii="Book Antiqua" w:hAnsi="Book Antiqua"/>
          <w:color w:val="000000" w:themeColor="text1"/>
          <w:sz w:val="28"/>
          <w:szCs w:val="28"/>
        </w:rPr>
        <w:t>удовлетворенности работой административных подразделений</w:t>
      </w:r>
      <w:r w:rsidRPr="0064133D">
        <w:rPr>
          <w:rFonts w:ascii="Book Antiqua" w:eastAsia="Calibri" w:hAnsi="Book Antiqua"/>
          <w:sz w:val="28"/>
          <w:szCs w:val="28"/>
        </w:rPr>
        <w:t>;</w:t>
      </w:r>
    </w:p>
    <w:p w14:paraId="4D65FC7C" w14:textId="77777777" w:rsidR="006517AF" w:rsidRPr="0064133D" w:rsidRDefault="006517AF" w:rsidP="006517AF">
      <w:pPr>
        <w:pStyle w:val="a7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Book Antiqua" w:eastAsia="Calibri" w:hAnsi="Book Antiqua"/>
          <w:sz w:val="28"/>
          <w:szCs w:val="28"/>
        </w:rPr>
      </w:pPr>
      <w:r w:rsidRPr="0064133D">
        <w:rPr>
          <w:rFonts w:ascii="Book Antiqua" w:hAnsi="Book Antiqua"/>
          <w:color w:val="000000" w:themeColor="text1"/>
          <w:sz w:val="28"/>
          <w:szCs w:val="28"/>
        </w:rPr>
        <w:t>удовлетворенности основными аспектами материально-технического обеспечения и бытовых условий обучения</w:t>
      </w:r>
      <w:r w:rsidRPr="0064133D">
        <w:rPr>
          <w:rFonts w:ascii="Book Antiqua" w:eastAsia="Calibri" w:hAnsi="Book Antiqua"/>
          <w:sz w:val="28"/>
          <w:szCs w:val="28"/>
        </w:rPr>
        <w:t>;</w:t>
      </w:r>
    </w:p>
    <w:p w14:paraId="5C93F1BE" w14:textId="757C1E36" w:rsidR="006517AF" w:rsidRPr="0064133D" w:rsidRDefault="006517AF" w:rsidP="006517AF">
      <w:pPr>
        <w:pStyle w:val="a7"/>
        <w:numPr>
          <w:ilvl w:val="0"/>
          <w:numId w:val="9"/>
        </w:numPr>
        <w:tabs>
          <w:tab w:val="left" w:pos="3686"/>
          <w:tab w:val="left" w:pos="3828"/>
          <w:tab w:val="left" w:pos="4111"/>
        </w:tabs>
        <w:spacing w:line="276" w:lineRule="auto"/>
        <w:jc w:val="both"/>
        <w:rPr>
          <w:rFonts w:ascii="Book Antiqua" w:eastAsia="Calibri" w:hAnsi="Book Antiqua"/>
          <w:sz w:val="28"/>
          <w:szCs w:val="28"/>
        </w:rPr>
      </w:pPr>
      <w:r w:rsidRPr="0064133D">
        <w:rPr>
          <w:rFonts w:ascii="Book Antiqua" w:eastAsia="Calibri" w:hAnsi="Book Antiqua"/>
          <w:sz w:val="28"/>
          <w:szCs w:val="28"/>
        </w:rPr>
        <w:t xml:space="preserve">лояльности </w:t>
      </w:r>
      <w:r>
        <w:rPr>
          <w:rFonts w:ascii="Book Antiqua" w:eastAsia="Calibri" w:hAnsi="Book Antiqua"/>
          <w:sz w:val="28"/>
          <w:szCs w:val="28"/>
        </w:rPr>
        <w:t>обучающихся</w:t>
      </w:r>
      <w:r w:rsidRPr="0064133D">
        <w:rPr>
          <w:rFonts w:ascii="Book Antiqua" w:eastAsia="Calibri" w:hAnsi="Book Antiqua"/>
          <w:sz w:val="28"/>
          <w:szCs w:val="28"/>
        </w:rPr>
        <w:t xml:space="preserve"> направлению подготовки и вузу</w:t>
      </w:r>
      <w:r w:rsidR="00063C27">
        <w:rPr>
          <w:rFonts w:ascii="Book Antiqua" w:eastAsia="Calibri" w:hAnsi="Book Antiqua"/>
          <w:sz w:val="28"/>
          <w:szCs w:val="28"/>
        </w:rPr>
        <w:t>.</w:t>
      </w:r>
    </w:p>
    <w:p w14:paraId="32ADF7EA" w14:textId="77777777" w:rsidR="006517AF" w:rsidRDefault="006517AF" w:rsidP="006517AF">
      <w:pPr>
        <w:tabs>
          <w:tab w:val="left" w:pos="3686"/>
          <w:tab w:val="left" w:pos="3828"/>
          <w:tab w:val="left" w:pos="4111"/>
        </w:tabs>
        <w:spacing w:line="276" w:lineRule="auto"/>
        <w:ind w:firstLine="709"/>
        <w:jc w:val="both"/>
        <w:rPr>
          <w:rFonts w:ascii="Book Antiqua" w:eastAsia="Calibri" w:hAnsi="Book Antiqua"/>
          <w:sz w:val="28"/>
          <w:szCs w:val="28"/>
        </w:rPr>
      </w:pPr>
      <w:r w:rsidRPr="0064133D">
        <w:rPr>
          <w:rFonts w:ascii="Book Antiqua" w:hAnsi="Book Antiqua"/>
          <w:sz w:val="28"/>
          <w:szCs w:val="28"/>
        </w:rPr>
        <w:t xml:space="preserve">Также выявлена частота и </w:t>
      </w:r>
      <w:r>
        <w:rPr>
          <w:rFonts w:ascii="Book Antiqua" w:hAnsi="Book Antiqua"/>
          <w:sz w:val="28"/>
          <w:szCs w:val="28"/>
        </w:rPr>
        <w:t>цели</w:t>
      </w:r>
      <w:r w:rsidRPr="0064133D">
        <w:rPr>
          <w:rFonts w:ascii="Book Antiqua" w:hAnsi="Book Antiqua"/>
          <w:sz w:val="28"/>
          <w:szCs w:val="28"/>
        </w:rPr>
        <w:t xml:space="preserve"> использования студентами искусственного интеллекта в процессе обучения</w:t>
      </w:r>
      <w:r w:rsidRPr="0064133D">
        <w:rPr>
          <w:rFonts w:ascii="Book Antiqua" w:eastAsia="Calibri" w:hAnsi="Book Antiqua"/>
          <w:sz w:val="28"/>
          <w:szCs w:val="28"/>
        </w:rPr>
        <w:t>.</w:t>
      </w:r>
    </w:p>
    <w:p w14:paraId="570CA971" w14:textId="77777777" w:rsidR="006517AF" w:rsidRDefault="006517AF" w:rsidP="006517AF">
      <w:pPr>
        <w:tabs>
          <w:tab w:val="left" w:pos="3686"/>
          <w:tab w:val="left" w:pos="3828"/>
          <w:tab w:val="left" w:pos="4111"/>
        </w:tabs>
        <w:spacing w:line="276" w:lineRule="auto"/>
        <w:ind w:firstLine="709"/>
        <w:jc w:val="both"/>
        <w:rPr>
          <w:rFonts w:ascii="Book Antiqua" w:eastAsia="Calibri" w:hAnsi="Book Antiqua"/>
          <w:sz w:val="28"/>
          <w:szCs w:val="28"/>
        </w:rPr>
      </w:pPr>
    </w:p>
    <w:p w14:paraId="1BCD414C" w14:textId="77777777" w:rsidR="006517AF" w:rsidRPr="0064133D" w:rsidRDefault="006517AF" w:rsidP="006517AF">
      <w:pPr>
        <w:tabs>
          <w:tab w:val="left" w:pos="3686"/>
          <w:tab w:val="left" w:pos="3828"/>
          <w:tab w:val="left" w:pos="4111"/>
        </w:tabs>
        <w:spacing w:line="276" w:lineRule="auto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eastAsia="Calibri" w:hAnsi="Book Antiqua"/>
          <w:sz w:val="28"/>
          <w:szCs w:val="28"/>
        </w:rPr>
        <w:t>Комментарии по методике расчета результатов:</w:t>
      </w:r>
    </w:p>
    <w:p w14:paraId="2C4ED402" w14:textId="77777777" w:rsidR="006517AF" w:rsidRPr="009D7192" w:rsidRDefault="006517AF" w:rsidP="006517AF">
      <w:pPr>
        <w:pStyle w:val="a7"/>
        <w:numPr>
          <w:ilvl w:val="0"/>
          <w:numId w:val="10"/>
        </w:numPr>
        <w:spacing w:line="276" w:lineRule="auto"/>
        <w:ind w:left="0" w:firstLine="709"/>
        <w:jc w:val="both"/>
        <w:rPr>
          <w:rFonts w:ascii="Book Antiqua" w:hAnsi="Book Antiqua"/>
          <w:sz w:val="28"/>
          <w:szCs w:val="28"/>
        </w:rPr>
      </w:pPr>
      <w:r w:rsidRPr="009D7192">
        <w:rPr>
          <w:rFonts w:ascii="Book Antiqua" w:hAnsi="Book Antiqua"/>
          <w:sz w:val="28"/>
          <w:szCs w:val="28"/>
        </w:rPr>
        <w:t>рассчитанные индексные значения (</w:t>
      </w:r>
      <w:proofErr w:type="spellStart"/>
      <w:r w:rsidRPr="009D7192">
        <w:rPr>
          <w:rFonts w:ascii="Book Antiqua" w:hAnsi="Book Antiqua"/>
          <w:sz w:val="28"/>
          <w:szCs w:val="28"/>
          <w:lang w:val="en-US"/>
        </w:rPr>
        <w:t>i</w:t>
      </w:r>
      <w:proofErr w:type="spellEnd"/>
      <w:r w:rsidRPr="009D7192">
        <w:rPr>
          <w:rFonts w:ascii="Book Antiqua" w:hAnsi="Book Antiqua"/>
          <w:sz w:val="28"/>
          <w:szCs w:val="28"/>
        </w:rPr>
        <w:t>) варьиру</w:t>
      </w:r>
      <w:r>
        <w:rPr>
          <w:rFonts w:ascii="Book Antiqua" w:hAnsi="Book Antiqua"/>
          <w:sz w:val="28"/>
          <w:szCs w:val="28"/>
        </w:rPr>
        <w:t>ю</w:t>
      </w:r>
      <w:r w:rsidRPr="009D7192">
        <w:rPr>
          <w:rFonts w:ascii="Book Antiqua" w:hAnsi="Book Antiqua"/>
          <w:sz w:val="28"/>
          <w:szCs w:val="28"/>
        </w:rPr>
        <w:t>тся от 0 до 1: 0 означает низкую степень выраженности замеряемой характеристики, качества, 0,5 – промежуточную, а 1 – наивысшую;</w:t>
      </w:r>
    </w:p>
    <w:p w14:paraId="67280A92" w14:textId="77777777" w:rsidR="006517AF" w:rsidRPr="009D7192" w:rsidRDefault="006517AF" w:rsidP="006517AF">
      <w:pPr>
        <w:pStyle w:val="a7"/>
        <w:numPr>
          <w:ilvl w:val="0"/>
          <w:numId w:val="10"/>
        </w:numPr>
        <w:spacing w:line="276" w:lineRule="auto"/>
        <w:ind w:left="0"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в </w:t>
      </w:r>
      <w:r w:rsidRPr="009D7192">
        <w:rPr>
          <w:rFonts w:ascii="Book Antiqua" w:hAnsi="Book Antiqua"/>
          <w:sz w:val="28"/>
          <w:szCs w:val="28"/>
        </w:rPr>
        <w:t>некоторых процентных распределениях сумма может превышать 100% или составлять 99%, что связано с округлениями значений в процессе расчетов;</w:t>
      </w:r>
    </w:p>
    <w:p w14:paraId="78BD3B28" w14:textId="5D97A36A" w:rsidR="00E26F67" w:rsidRPr="00962579" w:rsidRDefault="006517AF" w:rsidP="00003C46">
      <w:pPr>
        <w:pStyle w:val="a7"/>
        <w:numPr>
          <w:ilvl w:val="0"/>
          <w:numId w:val="10"/>
        </w:numPr>
        <w:spacing w:line="276" w:lineRule="auto"/>
        <w:ind w:left="0" w:firstLine="709"/>
        <w:jc w:val="both"/>
        <w:rPr>
          <w:rFonts w:ascii="Book Antiqua" w:hAnsi="Book Antiqua"/>
          <w:sz w:val="28"/>
          <w:szCs w:val="28"/>
        </w:rPr>
      </w:pPr>
      <w:r w:rsidRPr="00962579">
        <w:rPr>
          <w:rFonts w:ascii="Book Antiqua" w:hAnsi="Book Antiqua"/>
          <w:sz w:val="28"/>
          <w:szCs w:val="28"/>
        </w:rPr>
        <w:t xml:space="preserve">индекс лояльности (или индекс NPS) – показатель лояльности студентов направлению подготовки/вузу. Согласно методике, обучающиеся делятся на три группы: «Критики», «Нейтралы» и «Сторонники». 9-10 баллов </w:t>
      </w:r>
      <w:r w:rsidR="00440F55" w:rsidRPr="00962579">
        <w:rPr>
          <w:rFonts w:ascii="Book Antiqua" w:hAnsi="Book Antiqua"/>
          <w:sz w:val="28"/>
          <w:szCs w:val="28"/>
        </w:rPr>
        <w:t>–</w:t>
      </w:r>
      <w:r w:rsidRPr="00962579">
        <w:rPr>
          <w:rFonts w:ascii="Book Antiqua" w:hAnsi="Book Antiqua"/>
          <w:sz w:val="28"/>
          <w:szCs w:val="28"/>
        </w:rPr>
        <w:t xml:space="preserve"> сторонники направления подготовки/вуза, 7-8 баллов </w:t>
      </w:r>
      <w:r w:rsidR="00440F55" w:rsidRPr="00962579">
        <w:rPr>
          <w:rFonts w:ascii="Book Antiqua" w:hAnsi="Book Antiqua"/>
          <w:sz w:val="28"/>
          <w:szCs w:val="28"/>
        </w:rPr>
        <w:t>–</w:t>
      </w:r>
      <w:r w:rsidRPr="00962579">
        <w:rPr>
          <w:rFonts w:ascii="Book Antiqua" w:hAnsi="Book Antiqua"/>
          <w:sz w:val="28"/>
          <w:szCs w:val="28"/>
        </w:rPr>
        <w:t xml:space="preserve"> нейтральные студенты, 0-6 баллов </w:t>
      </w:r>
      <w:r w:rsidR="00440F55" w:rsidRPr="00962579">
        <w:rPr>
          <w:rFonts w:ascii="Book Antiqua" w:hAnsi="Book Antiqua"/>
          <w:sz w:val="28"/>
          <w:szCs w:val="28"/>
        </w:rPr>
        <w:t>–</w:t>
      </w:r>
      <w:r w:rsidRPr="00962579">
        <w:rPr>
          <w:rFonts w:ascii="Book Antiqua" w:hAnsi="Book Antiqua"/>
          <w:sz w:val="28"/>
          <w:szCs w:val="28"/>
        </w:rPr>
        <w:t xml:space="preserve"> критики направления подготовки/вуза. Индекс рассчитывается как </w:t>
      </w:r>
      <w:r w:rsidRPr="00962579">
        <w:rPr>
          <w:rFonts w:ascii="Book Antiqua" w:hAnsi="Book Antiqua"/>
          <w:sz w:val="28"/>
          <w:szCs w:val="28"/>
        </w:rPr>
        <w:br/>
        <w:t xml:space="preserve">% сторонников </w:t>
      </w:r>
      <w:r w:rsidR="00440F55" w:rsidRPr="00962579">
        <w:rPr>
          <w:rFonts w:ascii="Book Antiqua" w:hAnsi="Book Antiqua"/>
          <w:sz w:val="28"/>
          <w:szCs w:val="28"/>
        </w:rPr>
        <w:t>–</w:t>
      </w:r>
      <w:r w:rsidRPr="00962579">
        <w:rPr>
          <w:rFonts w:ascii="Book Antiqua" w:hAnsi="Book Antiqua"/>
          <w:sz w:val="28"/>
          <w:szCs w:val="28"/>
        </w:rPr>
        <w:t xml:space="preserve"> % критиков. Полученное значение варьируется от </w:t>
      </w:r>
      <w:r w:rsidRPr="00962579">
        <w:rPr>
          <w:rFonts w:ascii="Book Antiqua" w:hAnsi="Book Antiqua"/>
          <w:sz w:val="28"/>
          <w:szCs w:val="28"/>
        </w:rPr>
        <w:br/>
        <w:t>-100% до +100%.</w:t>
      </w:r>
    </w:p>
    <w:p w14:paraId="461F96EA" w14:textId="44CCEF85" w:rsidR="00E26F67" w:rsidRDefault="00962579" w:rsidP="00962579">
      <w:pPr>
        <w:spacing w:line="276" w:lineRule="auto"/>
        <w:ind w:firstLine="708"/>
        <w:jc w:val="both"/>
        <w:rPr>
          <w:rFonts w:ascii="Book Antiqua" w:hAnsi="Book Antiqua"/>
          <w:sz w:val="28"/>
          <w:szCs w:val="28"/>
        </w:rPr>
      </w:pPr>
      <w:r w:rsidRPr="00086740">
        <w:rPr>
          <w:rFonts w:ascii="Book Antiqua" w:hAnsi="Book Antiqua"/>
          <w:sz w:val="28"/>
          <w:szCs w:val="28"/>
        </w:rPr>
        <w:t>В отчет</w:t>
      </w:r>
      <w:r>
        <w:rPr>
          <w:rFonts w:ascii="Book Antiqua" w:hAnsi="Book Antiqua"/>
          <w:sz w:val="28"/>
          <w:szCs w:val="28"/>
        </w:rPr>
        <w:t xml:space="preserve">е представлены </w:t>
      </w:r>
      <w:r w:rsidRPr="00086740">
        <w:rPr>
          <w:rFonts w:ascii="Book Antiqua" w:hAnsi="Book Antiqua"/>
          <w:sz w:val="28"/>
          <w:szCs w:val="28"/>
        </w:rPr>
        <w:t>только те образовательные профили и программы, по которым в опросе приняли участие не менее восьми студентов. Вместе с тем в обобщенных результатах будут отражены оценки студентов всех направлений подготовки</w:t>
      </w:r>
      <w:r>
        <w:rPr>
          <w:rFonts w:ascii="Book Antiqua" w:hAnsi="Book Antiqua"/>
          <w:sz w:val="28"/>
          <w:szCs w:val="28"/>
        </w:rPr>
        <w:t>.</w:t>
      </w:r>
    </w:p>
    <w:p w14:paraId="098F9686" w14:textId="5522EC20" w:rsidR="00E26F67" w:rsidRPr="00E26F67" w:rsidRDefault="00E26F67" w:rsidP="00E26F67">
      <w:pPr>
        <w:spacing w:line="276" w:lineRule="auto"/>
        <w:jc w:val="both"/>
        <w:rPr>
          <w:rFonts w:ascii="Book Antiqua" w:hAnsi="Book Antiqua"/>
          <w:sz w:val="28"/>
          <w:szCs w:val="28"/>
        </w:rPr>
        <w:sectPr w:rsidR="00E26F67" w:rsidRPr="00E26F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9053B6" w14:textId="34888D0F" w:rsidR="00E853F3" w:rsidRPr="0064133D" w:rsidRDefault="005C49B4" w:rsidP="006B7468">
      <w:pPr>
        <w:pStyle w:val="11"/>
        <w:spacing w:before="0" w:after="240" w:line="276" w:lineRule="auto"/>
        <w:jc w:val="center"/>
        <w:rPr>
          <w:rFonts w:eastAsia="Calibri" w:cs="Times New Roman"/>
          <w:color w:val="auto"/>
        </w:rPr>
      </w:pPr>
      <w:bookmarkStart w:id="3" w:name="_Toc221028570"/>
      <w:r w:rsidRPr="0064133D">
        <w:rPr>
          <w:rFonts w:eastAsia="Calibri" w:cs="Times New Roman"/>
          <w:color w:val="auto"/>
        </w:rPr>
        <w:lastRenderedPageBreak/>
        <w:t>РЕЗЮМЕ</w:t>
      </w:r>
      <w:bookmarkEnd w:id="3"/>
    </w:p>
    <w:p w14:paraId="657D689A" w14:textId="1A8080E3" w:rsidR="00082252" w:rsidRPr="0064133D" w:rsidRDefault="00082252" w:rsidP="00082252">
      <w:pPr>
        <w:spacing w:after="120" w:line="276" w:lineRule="auto"/>
        <w:ind w:firstLine="709"/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64133D">
        <w:rPr>
          <w:rFonts w:ascii="Book Antiqua" w:hAnsi="Book Antiqua"/>
          <w:color w:val="000000" w:themeColor="text1"/>
          <w:sz w:val="28"/>
          <w:szCs w:val="28"/>
        </w:rPr>
        <w:t xml:space="preserve">1. </w:t>
      </w:r>
      <w:r w:rsidR="00452F5D">
        <w:rPr>
          <w:rFonts w:ascii="Book Antiqua" w:hAnsi="Book Antiqua"/>
          <w:color w:val="000000" w:themeColor="text1"/>
          <w:sz w:val="28"/>
          <w:szCs w:val="28"/>
        </w:rPr>
        <w:t xml:space="preserve">По состоянию на </w:t>
      </w:r>
      <w:r w:rsidR="0064133D" w:rsidRPr="0064133D">
        <w:rPr>
          <w:rFonts w:ascii="Book Antiqua" w:hAnsi="Book Antiqua"/>
          <w:color w:val="000000" w:themeColor="text1"/>
          <w:sz w:val="28"/>
          <w:szCs w:val="28"/>
        </w:rPr>
        <w:t>перв</w:t>
      </w:r>
      <w:r w:rsidR="00452F5D">
        <w:rPr>
          <w:rFonts w:ascii="Book Antiqua" w:hAnsi="Book Antiqua"/>
          <w:color w:val="000000" w:themeColor="text1"/>
          <w:sz w:val="28"/>
          <w:szCs w:val="28"/>
        </w:rPr>
        <w:t>ый</w:t>
      </w:r>
      <w:r w:rsidR="0064133D" w:rsidRPr="0064133D">
        <w:rPr>
          <w:rFonts w:ascii="Book Antiqua" w:hAnsi="Book Antiqua"/>
          <w:color w:val="000000" w:themeColor="text1"/>
          <w:sz w:val="28"/>
          <w:szCs w:val="28"/>
        </w:rPr>
        <w:t xml:space="preserve"> семестр 202</w:t>
      </w:r>
      <w:r w:rsidR="00DF1B8B">
        <w:rPr>
          <w:rFonts w:ascii="Book Antiqua" w:hAnsi="Book Antiqua"/>
          <w:color w:val="000000" w:themeColor="text1"/>
          <w:sz w:val="28"/>
          <w:szCs w:val="28"/>
        </w:rPr>
        <w:t>5</w:t>
      </w:r>
      <w:r w:rsidR="0064133D" w:rsidRPr="0064133D">
        <w:rPr>
          <w:rFonts w:ascii="Book Antiqua" w:hAnsi="Book Antiqua"/>
          <w:color w:val="000000" w:themeColor="text1"/>
          <w:sz w:val="28"/>
          <w:szCs w:val="28"/>
        </w:rPr>
        <w:t>/2</w:t>
      </w:r>
      <w:r w:rsidR="00DF1B8B">
        <w:rPr>
          <w:rFonts w:ascii="Book Antiqua" w:hAnsi="Book Antiqua"/>
          <w:color w:val="000000" w:themeColor="text1"/>
          <w:sz w:val="28"/>
          <w:szCs w:val="28"/>
        </w:rPr>
        <w:t>6</w:t>
      </w:r>
      <w:r w:rsidR="0064133D" w:rsidRPr="0064133D">
        <w:rPr>
          <w:rFonts w:ascii="Book Antiqua" w:hAnsi="Book Antiqua"/>
          <w:color w:val="000000" w:themeColor="text1"/>
          <w:sz w:val="28"/>
          <w:szCs w:val="28"/>
        </w:rPr>
        <w:t xml:space="preserve"> уч.г. </w:t>
      </w:r>
      <w:r w:rsidR="00452F5D">
        <w:rPr>
          <w:rFonts w:ascii="Book Antiqua" w:hAnsi="Book Antiqua"/>
          <w:color w:val="000000" w:themeColor="text1"/>
          <w:sz w:val="28"/>
          <w:szCs w:val="28"/>
        </w:rPr>
        <w:t>индекс</w:t>
      </w:r>
      <w:r w:rsidR="0064133D" w:rsidRPr="0064133D">
        <w:rPr>
          <w:rFonts w:ascii="Book Antiqua" w:hAnsi="Book Antiqua"/>
          <w:color w:val="000000" w:themeColor="text1"/>
          <w:sz w:val="28"/>
          <w:szCs w:val="28"/>
        </w:rPr>
        <w:t xml:space="preserve"> удовлетворенности</w:t>
      </w:r>
      <w:r w:rsidR="00452F5D">
        <w:rPr>
          <w:rFonts w:ascii="Book Antiqua" w:hAnsi="Book Antiqua"/>
          <w:color w:val="000000" w:themeColor="text1"/>
          <w:sz w:val="28"/>
          <w:szCs w:val="28"/>
        </w:rPr>
        <w:t xml:space="preserve"> студентов</w:t>
      </w:r>
      <w:r w:rsidR="0064133D" w:rsidRPr="0064133D">
        <w:rPr>
          <w:rFonts w:ascii="Book Antiqua" w:hAnsi="Book Antiqua"/>
          <w:color w:val="000000" w:themeColor="text1"/>
          <w:sz w:val="28"/>
          <w:szCs w:val="28"/>
        </w:rPr>
        <w:t xml:space="preserve"> качеством образования</w:t>
      </w:r>
      <w:r w:rsidR="00DF1B8B">
        <w:rPr>
          <w:rFonts w:ascii="Book Antiqua" w:hAnsi="Book Antiqua"/>
          <w:color w:val="000000" w:themeColor="text1"/>
          <w:sz w:val="28"/>
          <w:szCs w:val="28"/>
        </w:rPr>
        <w:t xml:space="preserve"> находится </w:t>
      </w:r>
      <w:r w:rsidR="00DF1B8B" w:rsidRPr="00DF1B8B">
        <w:rPr>
          <w:rFonts w:ascii="Book Antiqua" w:hAnsi="Book Antiqua"/>
          <w:b/>
          <w:bCs/>
          <w:color w:val="000000" w:themeColor="text1"/>
          <w:sz w:val="28"/>
          <w:szCs w:val="28"/>
        </w:rPr>
        <w:t xml:space="preserve">на </w:t>
      </w:r>
      <w:r w:rsidR="00DF1B8B" w:rsidRPr="00D749A5">
        <w:rPr>
          <w:rFonts w:ascii="Book Antiqua" w:hAnsi="Book Antiqua"/>
          <w:b/>
          <w:bCs/>
          <w:sz w:val="28"/>
          <w:szCs w:val="28"/>
        </w:rPr>
        <w:t>высоком уровне</w:t>
      </w:r>
      <w:r w:rsidR="00DF1B8B" w:rsidRPr="00D749A5">
        <w:rPr>
          <w:rFonts w:ascii="Book Antiqua" w:hAnsi="Book Antiqua"/>
          <w:sz w:val="28"/>
          <w:szCs w:val="28"/>
        </w:rPr>
        <w:t xml:space="preserve"> </w:t>
      </w:r>
      <w:r w:rsidR="00DF1B8B">
        <w:rPr>
          <w:rFonts w:ascii="Book Antiqua" w:hAnsi="Book Antiqua"/>
          <w:color w:val="000000" w:themeColor="text1"/>
          <w:sz w:val="28"/>
          <w:szCs w:val="28"/>
        </w:rPr>
        <w:t>и</w:t>
      </w:r>
      <w:r w:rsidR="0064133D" w:rsidRPr="0064133D">
        <w:rPr>
          <w:rFonts w:ascii="Book Antiqua" w:hAnsi="Book Antiqua"/>
          <w:color w:val="000000" w:themeColor="text1"/>
          <w:sz w:val="28"/>
          <w:szCs w:val="28"/>
        </w:rPr>
        <w:t xml:space="preserve"> состав</w:t>
      </w:r>
      <w:r w:rsidR="00DF1B8B">
        <w:rPr>
          <w:rFonts w:ascii="Book Antiqua" w:hAnsi="Book Antiqua"/>
          <w:color w:val="000000" w:themeColor="text1"/>
          <w:sz w:val="28"/>
          <w:szCs w:val="28"/>
        </w:rPr>
        <w:t xml:space="preserve">ляет </w:t>
      </w:r>
      <w:r w:rsidR="0064133D" w:rsidRPr="00D749A5">
        <w:rPr>
          <w:rFonts w:ascii="Book Antiqua" w:hAnsi="Book Antiqua"/>
          <w:b/>
          <w:bCs/>
          <w:sz w:val="28"/>
          <w:szCs w:val="28"/>
        </w:rPr>
        <w:t>0,</w:t>
      </w:r>
      <w:r w:rsidR="00B97478">
        <w:rPr>
          <w:rFonts w:ascii="Book Antiqua" w:hAnsi="Book Antiqua"/>
          <w:b/>
          <w:bCs/>
          <w:sz w:val="28"/>
          <w:szCs w:val="28"/>
        </w:rPr>
        <w:t>99</w:t>
      </w:r>
      <w:r w:rsidR="00DF1B8B" w:rsidRPr="00D749A5">
        <w:rPr>
          <w:rFonts w:ascii="Book Antiqua" w:hAnsi="Book Antiqua"/>
          <w:sz w:val="28"/>
          <w:szCs w:val="28"/>
        </w:rPr>
        <w:t>.</w:t>
      </w:r>
      <w:r w:rsidRPr="00D749A5">
        <w:rPr>
          <w:rFonts w:ascii="Book Antiqua" w:hAnsi="Book Antiqua"/>
          <w:b/>
          <w:bCs/>
          <w:color w:val="000000" w:themeColor="text1"/>
          <w:sz w:val="28"/>
          <w:szCs w:val="28"/>
        </w:rPr>
        <w:t xml:space="preserve"> </w:t>
      </w:r>
      <w:r w:rsidR="00F8249C" w:rsidRPr="00DF1B8B">
        <w:rPr>
          <w:rFonts w:ascii="Book Antiqua" w:hAnsi="Book Antiqua"/>
          <w:b/>
          <w:bCs/>
          <w:color w:val="000000" w:themeColor="text1"/>
          <w:sz w:val="28"/>
          <w:szCs w:val="28"/>
        </w:rPr>
        <w:t>Высокий уровень</w:t>
      </w:r>
      <w:r w:rsidR="00F8249C">
        <w:rPr>
          <w:rFonts w:ascii="Book Antiqua" w:hAnsi="Book Antiqua"/>
          <w:b/>
          <w:bCs/>
          <w:color w:val="000000" w:themeColor="text1"/>
          <w:sz w:val="28"/>
          <w:szCs w:val="28"/>
        </w:rPr>
        <w:t xml:space="preserve"> удовлетворенности</w:t>
      </w:r>
      <w:r w:rsidR="00F8249C" w:rsidRPr="00DF1B8B">
        <w:rPr>
          <w:rFonts w:ascii="Book Antiqua" w:hAnsi="Book Antiqua"/>
          <w:b/>
          <w:bCs/>
          <w:color w:val="000000" w:themeColor="text1"/>
          <w:sz w:val="28"/>
          <w:szCs w:val="28"/>
        </w:rPr>
        <w:t xml:space="preserve"> характерен </w:t>
      </w:r>
      <w:r w:rsidR="00F8249C" w:rsidRPr="00F8249C">
        <w:rPr>
          <w:rFonts w:ascii="Book Antiqua" w:hAnsi="Book Antiqua"/>
          <w:b/>
          <w:bCs/>
          <w:sz w:val="28"/>
          <w:szCs w:val="28"/>
        </w:rPr>
        <w:t xml:space="preserve">для всех образовательных </w:t>
      </w:r>
      <w:r w:rsidR="00F8249C">
        <w:rPr>
          <w:rFonts w:ascii="Book Antiqua" w:hAnsi="Book Antiqua"/>
          <w:b/>
          <w:bCs/>
          <w:color w:val="000000" w:themeColor="text1"/>
          <w:sz w:val="28"/>
          <w:szCs w:val="28"/>
        </w:rPr>
        <w:t>профилей</w:t>
      </w:r>
      <w:r w:rsidR="00B97478">
        <w:rPr>
          <w:rFonts w:ascii="Book Antiqua" w:hAnsi="Book Antiqua"/>
          <w:b/>
          <w:bCs/>
          <w:color w:val="000000" w:themeColor="text1"/>
          <w:sz w:val="28"/>
          <w:szCs w:val="28"/>
        </w:rPr>
        <w:t xml:space="preserve"> и программ</w:t>
      </w:r>
      <w:r w:rsidR="00F8249C">
        <w:rPr>
          <w:rFonts w:ascii="Book Antiqua" w:hAnsi="Book Antiqua"/>
          <w:color w:val="000000" w:themeColor="text1"/>
          <w:sz w:val="28"/>
          <w:szCs w:val="28"/>
        </w:rPr>
        <w:t>, представленных в отчете.</w:t>
      </w:r>
    </w:p>
    <w:p w14:paraId="1943399B" w14:textId="7D13E9E6" w:rsidR="00672152" w:rsidRDefault="00082252" w:rsidP="00672152">
      <w:pPr>
        <w:spacing w:after="120" w:line="276" w:lineRule="auto"/>
        <w:ind w:firstLine="709"/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440F55">
        <w:rPr>
          <w:rFonts w:ascii="Book Antiqua" w:hAnsi="Book Antiqua"/>
          <w:b/>
          <w:color w:val="000000" w:themeColor="text1"/>
          <w:sz w:val="28"/>
          <w:szCs w:val="28"/>
        </w:rPr>
        <w:t>2.</w:t>
      </w:r>
      <w:r w:rsidRPr="0064133D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994E6A" w:rsidRPr="00994E6A">
        <w:rPr>
          <w:rFonts w:ascii="Book Antiqua" w:hAnsi="Book Antiqua"/>
          <w:b/>
          <w:bCs/>
          <w:color w:val="000000" w:themeColor="text1"/>
          <w:sz w:val="28"/>
          <w:szCs w:val="28"/>
        </w:rPr>
        <w:t>Общие индексы удовлетворенности</w:t>
      </w:r>
      <w:r w:rsidR="00994E6A" w:rsidRPr="00D21FCE">
        <w:rPr>
          <w:rFonts w:ascii="Book Antiqua" w:hAnsi="Book Antiqua"/>
          <w:color w:val="000000" w:themeColor="text1"/>
          <w:sz w:val="28"/>
          <w:szCs w:val="28"/>
        </w:rPr>
        <w:t xml:space="preserve"> основными аспектами учебного</w:t>
      </w:r>
      <w:r w:rsidR="002B0474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994E6A" w:rsidRPr="001F3D82">
        <w:rPr>
          <w:rFonts w:ascii="Book Antiqua" w:hAnsi="Book Antiqua"/>
          <w:sz w:val="28"/>
          <w:szCs w:val="28"/>
        </w:rPr>
        <w:t>процесса (</w:t>
      </w:r>
      <w:proofErr w:type="spellStart"/>
      <w:r w:rsidR="00994E6A" w:rsidRPr="001F3D82">
        <w:rPr>
          <w:rFonts w:ascii="Book Antiqua" w:hAnsi="Book Antiqua"/>
          <w:sz w:val="28"/>
          <w:szCs w:val="28"/>
          <w:lang w:val="en-US"/>
        </w:rPr>
        <w:t>i</w:t>
      </w:r>
      <w:proofErr w:type="spellEnd"/>
      <w:r w:rsidR="00440F55">
        <w:rPr>
          <w:rFonts w:ascii="Book Antiqua" w:hAnsi="Book Antiqua"/>
          <w:sz w:val="28"/>
          <w:szCs w:val="28"/>
        </w:rPr>
        <w:t>=0,99</w:t>
      </w:r>
      <w:r w:rsidR="00994E6A" w:rsidRPr="001F3D82">
        <w:rPr>
          <w:rFonts w:ascii="Book Antiqua" w:hAnsi="Book Antiqua"/>
          <w:sz w:val="28"/>
          <w:szCs w:val="28"/>
        </w:rPr>
        <w:t xml:space="preserve">), работой административных подразделений в </w:t>
      </w:r>
      <w:proofErr w:type="spellStart"/>
      <w:r w:rsidR="00994E6A" w:rsidRPr="001F3D82">
        <w:rPr>
          <w:rFonts w:ascii="Book Antiqua" w:hAnsi="Book Antiqua"/>
          <w:sz w:val="28"/>
          <w:szCs w:val="28"/>
        </w:rPr>
        <w:t>Финуниверситете</w:t>
      </w:r>
      <w:proofErr w:type="spellEnd"/>
      <w:r w:rsidR="00994E6A" w:rsidRPr="001F3D82">
        <w:rPr>
          <w:rFonts w:ascii="Book Antiqua" w:hAnsi="Book Antiqua"/>
          <w:sz w:val="28"/>
          <w:szCs w:val="28"/>
        </w:rPr>
        <w:t xml:space="preserve"> (</w:t>
      </w:r>
      <w:proofErr w:type="spellStart"/>
      <w:r w:rsidR="00994E6A" w:rsidRPr="001F3D82">
        <w:rPr>
          <w:rFonts w:ascii="Book Antiqua" w:hAnsi="Book Antiqua"/>
          <w:sz w:val="28"/>
          <w:szCs w:val="28"/>
          <w:lang w:val="en-US"/>
        </w:rPr>
        <w:t>i</w:t>
      </w:r>
      <w:proofErr w:type="spellEnd"/>
      <w:r w:rsidR="00440F55">
        <w:rPr>
          <w:rFonts w:ascii="Book Antiqua" w:hAnsi="Book Antiqua"/>
          <w:sz w:val="28"/>
          <w:szCs w:val="28"/>
        </w:rPr>
        <w:t>=0,99</w:t>
      </w:r>
      <w:r w:rsidR="00994E6A" w:rsidRPr="001F3D82">
        <w:rPr>
          <w:rFonts w:ascii="Book Antiqua" w:hAnsi="Book Antiqua"/>
          <w:sz w:val="28"/>
          <w:szCs w:val="28"/>
        </w:rPr>
        <w:t>) и основными аспектами материально-технического обеспечения и бытовых условий обучения (</w:t>
      </w:r>
      <w:proofErr w:type="spellStart"/>
      <w:r w:rsidR="00994E6A" w:rsidRPr="001F3D82">
        <w:rPr>
          <w:rFonts w:ascii="Book Antiqua" w:hAnsi="Book Antiqua"/>
          <w:sz w:val="28"/>
          <w:szCs w:val="28"/>
          <w:lang w:val="en-US"/>
        </w:rPr>
        <w:t>i</w:t>
      </w:r>
      <w:proofErr w:type="spellEnd"/>
      <w:r w:rsidR="00440F55">
        <w:rPr>
          <w:rFonts w:ascii="Book Antiqua" w:hAnsi="Book Antiqua"/>
          <w:sz w:val="28"/>
          <w:szCs w:val="28"/>
        </w:rPr>
        <w:t>=0,9</w:t>
      </w:r>
      <w:r w:rsidR="009B401F">
        <w:rPr>
          <w:rFonts w:ascii="Book Antiqua" w:hAnsi="Book Antiqua"/>
          <w:sz w:val="28"/>
          <w:szCs w:val="28"/>
        </w:rPr>
        <w:t>9</w:t>
      </w:r>
      <w:r w:rsidR="00994E6A" w:rsidRPr="001F3D82">
        <w:rPr>
          <w:rFonts w:ascii="Book Antiqua" w:hAnsi="Book Antiqua"/>
          <w:sz w:val="28"/>
          <w:szCs w:val="28"/>
        </w:rPr>
        <w:t xml:space="preserve">) </w:t>
      </w:r>
      <w:r w:rsidR="00994E6A" w:rsidRPr="001F3D82">
        <w:rPr>
          <w:rFonts w:ascii="Book Antiqua" w:hAnsi="Book Antiqua"/>
          <w:b/>
          <w:bCs/>
          <w:sz w:val="28"/>
          <w:szCs w:val="28"/>
        </w:rPr>
        <w:t>находятся на высоком уровне</w:t>
      </w:r>
      <w:r w:rsidR="00672152" w:rsidRPr="001F3D82">
        <w:rPr>
          <w:rFonts w:ascii="Book Antiqua" w:hAnsi="Book Antiqua"/>
          <w:sz w:val="28"/>
          <w:szCs w:val="28"/>
        </w:rPr>
        <w:t>.</w:t>
      </w:r>
    </w:p>
    <w:p w14:paraId="31729C7C" w14:textId="44CA7AE2" w:rsidR="00340082" w:rsidRDefault="009B401F" w:rsidP="00340082">
      <w:pPr>
        <w:pStyle w:val="a7"/>
        <w:spacing w:after="120" w:line="276" w:lineRule="auto"/>
        <w:ind w:left="0" w:firstLine="709"/>
        <w:contextualSpacing w:val="0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color w:val="000000" w:themeColor="text1"/>
          <w:sz w:val="28"/>
          <w:szCs w:val="28"/>
        </w:rPr>
        <w:t>3</w:t>
      </w:r>
      <w:r w:rsidR="00C76B1B" w:rsidRPr="0064133D">
        <w:rPr>
          <w:rFonts w:ascii="Book Antiqua" w:hAnsi="Book Antiqua"/>
          <w:color w:val="000000" w:themeColor="text1"/>
          <w:sz w:val="28"/>
          <w:szCs w:val="28"/>
        </w:rPr>
        <w:t xml:space="preserve">. </w:t>
      </w:r>
      <w:r w:rsidR="00440F55" w:rsidRPr="00440F55">
        <w:rPr>
          <w:rFonts w:ascii="Book Antiqua" w:hAnsi="Book Antiqua"/>
          <w:b/>
          <w:bCs/>
          <w:color w:val="000000" w:themeColor="text1"/>
          <w:sz w:val="28"/>
          <w:szCs w:val="28"/>
        </w:rPr>
        <w:t xml:space="preserve">Большинство обучающихся выразили высокую лояльность </w:t>
      </w:r>
      <w:r w:rsidR="00440F55" w:rsidRPr="00440F55">
        <w:rPr>
          <w:rFonts w:ascii="Book Antiqua" w:hAnsi="Book Antiqua"/>
          <w:bCs/>
          <w:color w:val="000000" w:themeColor="text1"/>
          <w:sz w:val="28"/>
          <w:szCs w:val="28"/>
        </w:rPr>
        <w:t>направлению подготовки</w:t>
      </w:r>
      <w:r w:rsidR="00440F55" w:rsidRPr="00440F55">
        <w:rPr>
          <w:rFonts w:ascii="Book Antiqua" w:hAnsi="Book Antiqua"/>
          <w:b/>
          <w:bCs/>
          <w:color w:val="000000" w:themeColor="text1"/>
          <w:sz w:val="28"/>
          <w:szCs w:val="28"/>
        </w:rPr>
        <w:t xml:space="preserve"> </w:t>
      </w:r>
      <w:r w:rsidR="00440F55" w:rsidRPr="009B401F">
        <w:rPr>
          <w:rFonts w:ascii="Book Antiqua" w:hAnsi="Book Antiqua"/>
          <w:color w:val="000000" w:themeColor="text1"/>
          <w:sz w:val="28"/>
          <w:szCs w:val="28"/>
        </w:rPr>
        <w:t>(</w:t>
      </w:r>
      <w:r w:rsidR="00440F55" w:rsidRPr="00440F55">
        <w:rPr>
          <w:rFonts w:ascii="Book Antiqua" w:hAnsi="Book Antiqua"/>
          <w:bCs/>
          <w:color w:val="000000" w:themeColor="text1"/>
          <w:sz w:val="28"/>
          <w:szCs w:val="28"/>
        </w:rPr>
        <w:t>NPS=93%) и вузу в целом (NPS=95%).</w:t>
      </w:r>
    </w:p>
    <w:p w14:paraId="24561228" w14:textId="77777777" w:rsidR="00DA48A3" w:rsidRDefault="009B401F" w:rsidP="00440F55">
      <w:pPr>
        <w:pStyle w:val="a7"/>
        <w:spacing w:after="120" w:line="276" w:lineRule="auto"/>
        <w:ind w:left="0" w:firstLine="709"/>
        <w:contextualSpacing w:val="0"/>
        <w:jc w:val="both"/>
        <w:rPr>
          <w:rFonts w:ascii="Book Antiqua" w:hAnsi="Book Antiqua"/>
          <w:color w:val="000000" w:themeColor="text1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4</w:t>
      </w:r>
      <w:r w:rsidR="00340082">
        <w:rPr>
          <w:rFonts w:ascii="Book Antiqua" w:hAnsi="Book Antiqua"/>
          <w:sz w:val="28"/>
          <w:szCs w:val="28"/>
        </w:rPr>
        <w:t xml:space="preserve">. </w:t>
      </w:r>
      <w:r w:rsidR="00440F55" w:rsidRPr="00440F55">
        <w:rPr>
          <w:rFonts w:ascii="Book Antiqua" w:hAnsi="Book Antiqua"/>
          <w:b/>
          <w:color w:val="000000" w:themeColor="text1"/>
          <w:sz w:val="28"/>
          <w:szCs w:val="28"/>
        </w:rPr>
        <w:t xml:space="preserve">Две трети обучающихся (67%) имеют опыт использования искусственного интеллекта в учебных целях: </w:t>
      </w:r>
      <w:r w:rsidR="00440F55" w:rsidRPr="00440F55">
        <w:rPr>
          <w:rFonts w:ascii="Book Antiqua" w:hAnsi="Book Antiqua"/>
          <w:color w:val="000000" w:themeColor="text1"/>
          <w:sz w:val="28"/>
          <w:szCs w:val="28"/>
        </w:rPr>
        <w:t>13% используют его постоянно и 54% - иногда.</w:t>
      </w:r>
    </w:p>
    <w:p w14:paraId="3A862EDA" w14:textId="77777777" w:rsidR="00C92DCF" w:rsidRDefault="00C92DCF" w:rsidP="00440F55">
      <w:pPr>
        <w:pStyle w:val="a7"/>
        <w:spacing w:after="120" w:line="276" w:lineRule="auto"/>
        <w:ind w:left="0" w:firstLine="709"/>
        <w:contextualSpacing w:val="0"/>
        <w:jc w:val="both"/>
        <w:rPr>
          <w:rFonts w:ascii="Book Antiqua" w:hAnsi="Book Antiqua"/>
          <w:color w:val="000000" w:themeColor="text1"/>
          <w:sz w:val="28"/>
          <w:szCs w:val="28"/>
        </w:rPr>
      </w:pPr>
    </w:p>
    <w:p w14:paraId="1243B2D5" w14:textId="77777777" w:rsidR="00C92DCF" w:rsidRDefault="00C92DCF" w:rsidP="00440F55">
      <w:pPr>
        <w:pStyle w:val="a7"/>
        <w:spacing w:after="120" w:line="276" w:lineRule="auto"/>
        <w:ind w:left="0" w:firstLine="709"/>
        <w:contextualSpacing w:val="0"/>
        <w:jc w:val="both"/>
        <w:rPr>
          <w:rFonts w:ascii="Book Antiqua" w:hAnsi="Book Antiqua"/>
          <w:color w:val="000000" w:themeColor="text1"/>
          <w:sz w:val="28"/>
          <w:szCs w:val="28"/>
        </w:rPr>
      </w:pPr>
    </w:p>
    <w:p w14:paraId="39DDA5EE" w14:textId="77777777" w:rsidR="00C92DCF" w:rsidRDefault="00C92DCF" w:rsidP="00440F55">
      <w:pPr>
        <w:pStyle w:val="a7"/>
        <w:spacing w:after="120" w:line="276" w:lineRule="auto"/>
        <w:ind w:left="0" w:firstLine="709"/>
        <w:contextualSpacing w:val="0"/>
        <w:jc w:val="both"/>
        <w:rPr>
          <w:rFonts w:ascii="Book Antiqua" w:hAnsi="Book Antiqua"/>
          <w:color w:val="000000" w:themeColor="text1"/>
          <w:sz w:val="28"/>
          <w:szCs w:val="28"/>
        </w:rPr>
      </w:pPr>
    </w:p>
    <w:p w14:paraId="59C39831" w14:textId="77777777" w:rsidR="00C92DCF" w:rsidRDefault="00C92DCF" w:rsidP="00440F55">
      <w:pPr>
        <w:pStyle w:val="a7"/>
        <w:spacing w:after="120" w:line="276" w:lineRule="auto"/>
        <w:ind w:left="0" w:firstLine="709"/>
        <w:contextualSpacing w:val="0"/>
        <w:jc w:val="both"/>
        <w:rPr>
          <w:rFonts w:ascii="Book Antiqua" w:hAnsi="Book Antiqua"/>
          <w:color w:val="000000" w:themeColor="text1"/>
          <w:sz w:val="28"/>
          <w:szCs w:val="28"/>
        </w:rPr>
      </w:pPr>
    </w:p>
    <w:p w14:paraId="39CAF2EA" w14:textId="77777777" w:rsidR="00C92DCF" w:rsidRDefault="00C92DCF" w:rsidP="00440F55">
      <w:pPr>
        <w:pStyle w:val="a7"/>
        <w:spacing w:after="120" w:line="276" w:lineRule="auto"/>
        <w:ind w:left="0" w:firstLine="709"/>
        <w:contextualSpacing w:val="0"/>
        <w:jc w:val="both"/>
        <w:rPr>
          <w:rFonts w:ascii="Book Antiqua" w:hAnsi="Book Antiqua"/>
          <w:color w:val="000000" w:themeColor="text1"/>
          <w:sz w:val="28"/>
          <w:szCs w:val="28"/>
        </w:rPr>
      </w:pPr>
    </w:p>
    <w:p w14:paraId="5C646E37" w14:textId="77777777" w:rsidR="00C92DCF" w:rsidRDefault="00C92DCF" w:rsidP="00440F55">
      <w:pPr>
        <w:pStyle w:val="a7"/>
        <w:spacing w:after="120" w:line="276" w:lineRule="auto"/>
        <w:ind w:left="0" w:firstLine="709"/>
        <w:contextualSpacing w:val="0"/>
        <w:jc w:val="both"/>
        <w:rPr>
          <w:rFonts w:ascii="Book Antiqua" w:hAnsi="Book Antiqua"/>
          <w:color w:val="000000" w:themeColor="text1"/>
          <w:sz w:val="28"/>
          <w:szCs w:val="28"/>
        </w:rPr>
      </w:pPr>
    </w:p>
    <w:p w14:paraId="59D0AF1A" w14:textId="77777777" w:rsidR="00C92DCF" w:rsidRDefault="00C92DCF" w:rsidP="00440F55">
      <w:pPr>
        <w:pStyle w:val="a7"/>
        <w:spacing w:after="120" w:line="276" w:lineRule="auto"/>
        <w:ind w:left="0" w:firstLine="709"/>
        <w:contextualSpacing w:val="0"/>
        <w:jc w:val="both"/>
        <w:rPr>
          <w:rFonts w:ascii="Book Antiqua" w:hAnsi="Book Antiqua"/>
          <w:color w:val="000000" w:themeColor="text1"/>
          <w:sz w:val="28"/>
          <w:szCs w:val="28"/>
        </w:rPr>
      </w:pPr>
    </w:p>
    <w:p w14:paraId="648E428F" w14:textId="4668D776" w:rsidR="00C92DCF" w:rsidRPr="00440F55" w:rsidRDefault="00C92DCF" w:rsidP="00184FEA">
      <w:pPr>
        <w:spacing w:after="120" w:line="276" w:lineRule="auto"/>
        <w:jc w:val="center"/>
        <w:rPr>
          <w:rFonts w:ascii="Book Antiqua" w:hAnsi="Book Antiqua"/>
          <w:b/>
          <w:color w:val="000000" w:themeColor="text1"/>
          <w:sz w:val="28"/>
          <w:szCs w:val="28"/>
        </w:rPr>
        <w:sectPr w:rsidR="00C92DCF" w:rsidRPr="00440F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Book Antiqua" w:hAnsi="Book Antiqua"/>
          <w:b/>
          <w:bCs/>
          <w:color w:val="000000" w:themeColor="text1"/>
          <w:sz w:val="28"/>
          <w:szCs w:val="28"/>
        </w:rPr>
        <w:t xml:space="preserve">В ходе проверки базы ответов студентов было выявлено, что </w:t>
      </w:r>
      <w:r w:rsidR="00184FEA">
        <w:rPr>
          <w:rFonts w:ascii="Book Antiqua" w:hAnsi="Book Antiqua"/>
          <w:b/>
          <w:bCs/>
          <w:color w:val="000000" w:themeColor="text1"/>
          <w:sz w:val="28"/>
          <w:szCs w:val="28"/>
        </w:rPr>
        <w:br/>
      </w:r>
      <w:r>
        <w:rPr>
          <w:rFonts w:ascii="Book Antiqua" w:hAnsi="Book Antiqua"/>
          <w:b/>
          <w:bCs/>
          <w:color w:val="000000" w:themeColor="text1"/>
          <w:sz w:val="28"/>
          <w:szCs w:val="28"/>
        </w:rPr>
        <w:t>65% анкет, входящих в общий массив данных, были заполнены ненадлежащим образом.</w:t>
      </w:r>
    </w:p>
    <w:p w14:paraId="393D940D" w14:textId="25C683EF" w:rsidR="00FB4D0A" w:rsidRPr="0064133D" w:rsidRDefault="00D30195" w:rsidP="00BC6283">
      <w:pPr>
        <w:pStyle w:val="1"/>
        <w:spacing w:before="0" w:after="120" w:line="276" w:lineRule="auto"/>
        <w:jc w:val="center"/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</w:pPr>
      <w:bookmarkStart w:id="4" w:name="_Toc221028571"/>
      <w:r w:rsidRPr="0064133D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lastRenderedPageBreak/>
        <w:t xml:space="preserve">1. Удовлетворенность </w:t>
      </w:r>
      <w:r w:rsidR="001462A6" w:rsidRPr="0064133D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 xml:space="preserve">качеством </w:t>
      </w:r>
      <w:r w:rsidR="008820B7" w:rsidRPr="0064133D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>образования</w:t>
      </w:r>
      <w:r w:rsidR="001462A6" w:rsidRPr="0064133D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 xml:space="preserve"> в Финуниверситете</w:t>
      </w:r>
      <w:bookmarkEnd w:id="4"/>
    </w:p>
    <w:p w14:paraId="22C65266" w14:textId="18FCCB88" w:rsidR="00C905A3" w:rsidRDefault="00C905A3" w:rsidP="00C905A3">
      <w:pPr>
        <w:spacing w:line="276" w:lineRule="auto"/>
        <w:ind w:firstLine="708"/>
        <w:jc w:val="both"/>
        <w:rPr>
          <w:rFonts w:ascii="Book Antiqua" w:hAnsi="Book Antiqua"/>
          <w:sz w:val="28"/>
          <w:szCs w:val="28"/>
        </w:rPr>
      </w:pPr>
      <w:bookmarkStart w:id="5" w:name="_Hlk184300771"/>
      <w:r>
        <w:rPr>
          <w:rFonts w:ascii="Book Antiqua" w:hAnsi="Book Antiqua"/>
          <w:sz w:val="28"/>
          <w:szCs w:val="28"/>
        </w:rPr>
        <w:t>Индекс удовлетворе</w:t>
      </w:r>
      <w:r w:rsidRPr="00C905A3">
        <w:rPr>
          <w:rFonts w:ascii="Book Antiqua" w:hAnsi="Book Antiqua"/>
          <w:sz w:val="28"/>
          <w:szCs w:val="28"/>
        </w:rPr>
        <w:t>нности качество</w:t>
      </w:r>
      <w:r>
        <w:rPr>
          <w:rFonts w:ascii="Book Antiqua" w:hAnsi="Book Antiqua"/>
          <w:sz w:val="28"/>
          <w:szCs w:val="28"/>
        </w:rPr>
        <w:t>м образования находится на значении</w:t>
      </w:r>
      <w:r w:rsidRPr="00C905A3">
        <w:rPr>
          <w:rFonts w:ascii="Book Antiqua" w:hAnsi="Book Antiqua"/>
          <w:sz w:val="28"/>
          <w:szCs w:val="28"/>
        </w:rPr>
        <w:t xml:space="preserve"> 0,99, что соответствует высокому уровню (рисунок 1). Студенты всех образовательных профилей и программ дали сопоставимо высокие оценки. </w:t>
      </w:r>
    </w:p>
    <w:p w14:paraId="52D00AE0" w14:textId="2D53D25F" w:rsidR="00D749A5" w:rsidRPr="00C905A3" w:rsidRDefault="00AC347C" w:rsidP="00C905A3">
      <w:pPr>
        <w:spacing w:line="276" w:lineRule="auto"/>
        <w:jc w:val="both"/>
        <w:rPr>
          <w:rFonts w:ascii="Book Antiqua" w:hAnsi="Book Antiqua"/>
          <w:sz w:val="28"/>
          <w:szCs w:val="28"/>
        </w:rPr>
      </w:pPr>
      <w:r w:rsidRPr="00C905A3">
        <w:rPr>
          <w:rFonts w:ascii="Book Antiqua" w:hAnsi="Book Antiqua"/>
          <w:noProof/>
          <w:sz w:val="28"/>
          <w:szCs w:val="28"/>
        </w:rPr>
        <w:drawing>
          <wp:inline distT="0" distB="0" distL="0" distR="0" wp14:anchorId="0534C0DE" wp14:editId="15DBA2D3">
            <wp:extent cx="5940425" cy="4869180"/>
            <wp:effectExtent l="0" t="0" r="3175" b="762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B5778DF5-EE79-4E24-911B-C3D74482BE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980A08C" w14:textId="5D31163E" w:rsidR="0062181B" w:rsidRPr="0064133D" w:rsidRDefault="00885E69" w:rsidP="002C6E65">
      <w:pPr>
        <w:spacing w:before="120" w:after="120"/>
        <w:jc w:val="center"/>
        <w:rPr>
          <w:rFonts w:ascii="Book Antiqua" w:hAnsi="Book Antiqua"/>
          <w:sz w:val="28"/>
          <w:szCs w:val="28"/>
        </w:rPr>
      </w:pPr>
      <w:r w:rsidRPr="0064133D">
        <w:rPr>
          <w:rFonts w:ascii="Book Antiqua" w:hAnsi="Book Antiqua"/>
          <w:i/>
          <w:iCs/>
        </w:rPr>
        <w:t xml:space="preserve">Рисунок </w:t>
      </w:r>
      <w:r w:rsidR="000A768F" w:rsidRPr="0064133D">
        <w:rPr>
          <w:rFonts w:ascii="Book Antiqua" w:hAnsi="Book Antiqua"/>
          <w:i/>
          <w:iCs/>
        </w:rPr>
        <w:t>1</w:t>
      </w:r>
      <w:r w:rsidRPr="0064133D">
        <w:rPr>
          <w:rFonts w:ascii="Book Antiqua" w:hAnsi="Book Antiqua"/>
          <w:i/>
          <w:iCs/>
        </w:rPr>
        <w:t xml:space="preserve"> –</w:t>
      </w:r>
      <w:r w:rsidR="000A768F" w:rsidRPr="0064133D">
        <w:rPr>
          <w:rFonts w:ascii="Book Antiqua" w:hAnsi="Book Antiqua"/>
          <w:i/>
          <w:iCs/>
        </w:rPr>
        <w:t xml:space="preserve"> </w:t>
      </w:r>
      <w:bookmarkEnd w:id="5"/>
      <w:r w:rsidR="001462A6" w:rsidRPr="0064133D">
        <w:rPr>
          <w:rFonts w:ascii="Book Antiqua" w:hAnsi="Book Antiqua"/>
          <w:i/>
          <w:iCs/>
        </w:rPr>
        <w:t>Удовлетворенность качеством обучения по направлению подготовки</w:t>
      </w:r>
      <w:r w:rsidR="00687C2D" w:rsidRPr="0064133D">
        <w:rPr>
          <w:rFonts w:ascii="Book Antiqua" w:hAnsi="Book Antiqua"/>
          <w:i/>
          <w:iCs/>
        </w:rPr>
        <w:t xml:space="preserve"> в целом и по образовательным профилям / программам</w:t>
      </w:r>
    </w:p>
    <w:p w14:paraId="1FEAE54C" w14:textId="77777777" w:rsidR="00944D4B" w:rsidRDefault="00944D4B" w:rsidP="00885E69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9F609AF" w14:textId="77777777" w:rsidR="00C261C9" w:rsidRPr="0064133D" w:rsidRDefault="00C261C9" w:rsidP="00C261C9">
      <w:pPr>
        <w:pStyle w:val="1"/>
        <w:spacing w:before="0" w:after="120" w:line="276" w:lineRule="auto"/>
        <w:jc w:val="center"/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</w:pPr>
      <w:bookmarkStart w:id="6" w:name="_Toc221028572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64133D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>. Удовлетворенность основными аспектами учебного процесса в Финуниверситете</w:t>
      </w:r>
      <w:bookmarkEnd w:id="6"/>
    </w:p>
    <w:p w14:paraId="12BC0EA4" w14:textId="5F37CF66" w:rsidR="00C261C9" w:rsidRDefault="00C261C9" w:rsidP="001A46FC">
      <w:pPr>
        <w:spacing w:line="276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D21FCE">
        <w:rPr>
          <w:rFonts w:ascii="Book Antiqua" w:hAnsi="Book Antiqua"/>
          <w:color w:val="000000" w:themeColor="text1"/>
          <w:sz w:val="28"/>
          <w:szCs w:val="28"/>
        </w:rPr>
        <w:t xml:space="preserve">Общий индекс удовлетворенности </w:t>
      </w:r>
      <w:r w:rsidR="00D21FCE" w:rsidRPr="00D21FCE">
        <w:rPr>
          <w:rFonts w:ascii="Book Antiqua" w:hAnsi="Book Antiqua"/>
          <w:color w:val="000000" w:themeColor="text1"/>
          <w:sz w:val="28"/>
          <w:szCs w:val="28"/>
        </w:rPr>
        <w:t xml:space="preserve">основными аспектами учебного процесса </w:t>
      </w:r>
      <w:r w:rsidRPr="00D21FCE">
        <w:rPr>
          <w:rFonts w:ascii="Book Antiqua" w:hAnsi="Book Antiqua"/>
          <w:color w:val="000000" w:themeColor="text1"/>
          <w:sz w:val="28"/>
          <w:szCs w:val="28"/>
        </w:rPr>
        <w:t xml:space="preserve">находится </w:t>
      </w:r>
      <w:r w:rsidRPr="00EA75ED">
        <w:rPr>
          <w:rFonts w:ascii="Book Antiqua" w:hAnsi="Book Antiqua"/>
          <w:sz w:val="28"/>
          <w:szCs w:val="28"/>
        </w:rPr>
        <w:t>на высоком уро</w:t>
      </w:r>
      <w:r w:rsidR="00063897" w:rsidRPr="00EA75ED">
        <w:rPr>
          <w:rFonts w:ascii="Book Antiqua" w:hAnsi="Book Antiqua"/>
          <w:sz w:val="28"/>
          <w:szCs w:val="28"/>
        </w:rPr>
        <w:t>в</w:t>
      </w:r>
      <w:r w:rsidRPr="00EA75ED">
        <w:rPr>
          <w:rFonts w:ascii="Book Antiqua" w:hAnsi="Book Antiqua"/>
          <w:sz w:val="28"/>
          <w:szCs w:val="28"/>
        </w:rPr>
        <w:t>не (</w:t>
      </w:r>
      <w:proofErr w:type="spellStart"/>
      <w:r w:rsidRPr="00EA75ED">
        <w:rPr>
          <w:rFonts w:ascii="Book Antiqua" w:hAnsi="Book Antiqua"/>
          <w:sz w:val="28"/>
          <w:szCs w:val="28"/>
          <w:lang w:val="en-US"/>
        </w:rPr>
        <w:t>i</w:t>
      </w:r>
      <w:proofErr w:type="spellEnd"/>
      <w:r w:rsidRPr="00EA75ED">
        <w:rPr>
          <w:rFonts w:ascii="Book Antiqua" w:hAnsi="Book Antiqua"/>
          <w:sz w:val="28"/>
          <w:szCs w:val="28"/>
        </w:rPr>
        <w:t>=0,9</w:t>
      </w:r>
      <w:r w:rsidR="00D73A51">
        <w:rPr>
          <w:rFonts w:ascii="Book Antiqua" w:hAnsi="Book Antiqua"/>
          <w:sz w:val="28"/>
          <w:szCs w:val="28"/>
        </w:rPr>
        <w:t>9</w:t>
      </w:r>
      <w:r w:rsidRPr="00EA75ED">
        <w:rPr>
          <w:rFonts w:ascii="Book Antiqua" w:hAnsi="Book Antiqua"/>
          <w:sz w:val="28"/>
          <w:szCs w:val="28"/>
        </w:rPr>
        <w:t>)</w:t>
      </w:r>
      <w:r w:rsidR="00D21FCE" w:rsidRPr="00EA75ED">
        <w:rPr>
          <w:rFonts w:ascii="Book Antiqua" w:hAnsi="Book Antiqua"/>
          <w:sz w:val="28"/>
          <w:szCs w:val="28"/>
        </w:rPr>
        <w:t xml:space="preserve"> </w:t>
      </w:r>
      <w:r w:rsidRPr="00D21FCE">
        <w:rPr>
          <w:rFonts w:ascii="Book Antiqua" w:hAnsi="Book Antiqua"/>
          <w:color w:val="000000" w:themeColor="text1"/>
          <w:sz w:val="28"/>
          <w:szCs w:val="28"/>
        </w:rPr>
        <w:t xml:space="preserve">(рисунок </w:t>
      </w:r>
      <w:r w:rsidRPr="0064133D">
        <w:rPr>
          <w:rFonts w:ascii="Book Antiqua" w:hAnsi="Book Antiqua"/>
          <w:sz w:val="28"/>
          <w:szCs w:val="28"/>
        </w:rPr>
        <w:t>2).</w:t>
      </w:r>
      <w:r w:rsidR="001A46FC">
        <w:rPr>
          <w:rFonts w:ascii="Book Antiqua" w:hAnsi="Book Antiqua"/>
          <w:sz w:val="28"/>
          <w:szCs w:val="28"/>
        </w:rPr>
        <w:t xml:space="preserve"> </w:t>
      </w:r>
      <w:r w:rsidR="001A46FC" w:rsidRPr="001A46FC">
        <w:rPr>
          <w:rFonts w:ascii="Book Antiqua" w:hAnsi="Book Antiqua"/>
          <w:sz w:val="28"/>
          <w:szCs w:val="28"/>
        </w:rPr>
        <w:t>Все исследуемые параметры полу</w:t>
      </w:r>
      <w:r w:rsidR="001A46FC">
        <w:rPr>
          <w:rFonts w:ascii="Book Antiqua" w:hAnsi="Book Antiqua"/>
          <w:sz w:val="28"/>
          <w:szCs w:val="28"/>
        </w:rPr>
        <w:t>чили высокие оценки обучающихся, что свидетельствуе</w:t>
      </w:r>
      <w:r w:rsidR="001A46FC" w:rsidRPr="001A46FC">
        <w:rPr>
          <w:rFonts w:ascii="Book Antiqua" w:hAnsi="Book Antiqua"/>
          <w:sz w:val="28"/>
          <w:szCs w:val="28"/>
        </w:rPr>
        <w:t>т о сбалансированности образовательного процесса</w:t>
      </w:r>
      <w:r w:rsidR="001A46FC">
        <w:rPr>
          <w:rFonts w:ascii="Book Antiqua" w:hAnsi="Book Antiqua"/>
          <w:sz w:val="28"/>
          <w:szCs w:val="28"/>
        </w:rPr>
        <w:t>.</w:t>
      </w:r>
    </w:p>
    <w:p w14:paraId="53753170" w14:textId="40AF0211" w:rsidR="00D73A51" w:rsidRPr="001A46FC" w:rsidRDefault="00D73A51" w:rsidP="00D73A51">
      <w:pPr>
        <w:spacing w:line="276" w:lineRule="auto"/>
        <w:jc w:val="both"/>
        <w:rPr>
          <w:sz w:val="28"/>
          <w:szCs w:val="28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14EF0BDD" wp14:editId="7E767F15">
            <wp:extent cx="5940425" cy="2766060"/>
            <wp:effectExtent l="0" t="0" r="3175" b="0"/>
            <wp:docPr id="8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E31CE84D-9051-41C9-85C7-944F8D79F4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38A5E2D" w14:textId="77777777" w:rsidR="00C261C9" w:rsidRPr="0064133D" w:rsidRDefault="00C261C9" w:rsidP="00331978">
      <w:pPr>
        <w:spacing w:before="120" w:after="120" w:line="276" w:lineRule="auto"/>
        <w:jc w:val="center"/>
        <w:rPr>
          <w:rFonts w:ascii="Book Antiqua" w:hAnsi="Book Antiqua"/>
          <w:i/>
          <w:iCs/>
        </w:rPr>
      </w:pPr>
      <w:r w:rsidRPr="0064133D">
        <w:rPr>
          <w:rFonts w:ascii="Book Antiqua" w:hAnsi="Book Antiqua"/>
          <w:i/>
          <w:iCs/>
        </w:rPr>
        <w:t xml:space="preserve">Рисунок 2 – Удовлетворенность основными аспектами учебного процесса </w:t>
      </w:r>
    </w:p>
    <w:p w14:paraId="621F7D22" w14:textId="407170F9" w:rsidR="006A1FBA" w:rsidRDefault="006A1FBA" w:rsidP="0067017C">
      <w:pPr>
        <w:spacing w:line="276" w:lineRule="auto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Индексы удовлетворе</w:t>
      </w:r>
      <w:r w:rsidRPr="006A1FBA">
        <w:rPr>
          <w:rFonts w:ascii="Book Antiqua" w:hAnsi="Book Antiqua"/>
          <w:sz w:val="28"/>
          <w:szCs w:val="28"/>
        </w:rPr>
        <w:t xml:space="preserve">нности </w:t>
      </w:r>
      <w:r>
        <w:rPr>
          <w:rFonts w:ascii="Book Antiqua" w:hAnsi="Book Antiqua"/>
          <w:sz w:val="28"/>
          <w:szCs w:val="28"/>
        </w:rPr>
        <w:t xml:space="preserve">основными аспектами учебного процесса </w:t>
      </w:r>
      <w:r w:rsidRPr="006A1FBA">
        <w:rPr>
          <w:rFonts w:ascii="Book Antiqua" w:hAnsi="Book Antiqua"/>
          <w:sz w:val="28"/>
          <w:szCs w:val="28"/>
        </w:rPr>
        <w:t>по всем направлениям подготовки находя</w:t>
      </w:r>
      <w:r>
        <w:rPr>
          <w:rFonts w:ascii="Book Antiqua" w:hAnsi="Book Antiqua"/>
          <w:sz w:val="28"/>
          <w:szCs w:val="28"/>
        </w:rPr>
        <w:t>тся на высоком уровне и варьируе</w:t>
      </w:r>
      <w:r w:rsidR="00822BD3">
        <w:rPr>
          <w:rFonts w:ascii="Book Antiqua" w:hAnsi="Book Antiqua"/>
          <w:sz w:val="28"/>
          <w:szCs w:val="28"/>
        </w:rPr>
        <w:t>тся в диапазоне 0,97</w:t>
      </w:r>
      <w:r w:rsidRPr="006A1FBA">
        <w:rPr>
          <w:rFonts w:ascii="Book Antiqua" w:hAnsi="Book Antiqua"/>
          <w:sz w:val="28"/>
          <w:szCs w:val="28"/>
        </w:rPr>
        <w:t xml:space="preserve">–1,00 (таблица 1). </w:t>
      </w:r>
      <w:r w:rsidR="002F6EF4">
        <w:rPr>
          <w:rFonts w:ascii="Book Antiqua" w:hAnsi="Book Antiqua"/>
          <w:sz w:val="28"/>
          <w:szCs w:val="28"/>
        </w:rPr>
        <w:t xml:space="preserve">Студенты </w:t>
      </w:r>
      <w:r w:rsidR="002F6EF4" w:rsidRPr="00C905A3">
        <w:rPr>
          <w:rFonts w:ascii="Book Antiqua" w:hAnsi="Book Antiqua"/>
          <w:sz w:val="28"/>
          <w:szCs w:val="28"/>
        </w:rPr>
        <w:t>всех образовательных профилей и программ</w:t>
      </w:r>
      <w:r w:rsidR="002F6EF4" w:rsidRPr="002F6EF4">
        <w:rPr>
          <w:rFonts w:ascii="Book Antiqua" w:hAnsi="Book Antiqua"/>
          <w:sz w:val="28"/>
          <w:szCs w:val="28"/>
        </w:rPr>
        <w:t xml:space="preserve"> демонстрируют высокую оценку организации учебного процесса. </w:t>
      </w:r>
    </w:p>
    <w:p w14:paraId="3DBD273A" w14:textId="6D106AD9" w:rsidR="00C261C9" w:rsidRPr="0064133D" w:rsidRDefault="00C261C9" w:rsidP="002C6E65">
      <w:pPr>
        <w:spacing w:before="120" w:after="120"/>
        <w:jc w:val="both"/>
        <w:rPr>
          <w:rFonts w:ascii="Book Antiqua" w:hAnsi="Book Antiqua"/>
          <w:i/>
          <w:iCs/>
        </w:rPr>
      </w:pPr>
      <w:r w:rsidRPr="0064133D">
        <w:rPr>
          <w:rFonts w:ascii="Book Antiqua" w:hAnsi="Book Antiqua"/>
          <w:i/>
          <w:iCs/>
        </w:rPr>
        <w:t xml:space="preserve">Таблица 1 – Индексы удовлетворенности </w:t>
      </w:r>
      <w:r w:rsidR="00D107F5" w:rsidRPr="0064133D">
        <w:rPr>
          <w:rFonts w:ascii="Book Antiqua" w:hAnsi="Book Antiqua"/>
          <w:i/>
          <w:iCs/>
        </w:rPr>
        <w:t>основными аспектами учебного процесса по образовательным профилям / программам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1696"/>
        <w:gridCol w:w="2835"/>
        <w:gridCol w:w="993"/>
        <w:gridCol w:w="992"/>
        <w:gridCol w:w="992"/>
        <w:gridCol w:w="851"/>
        <w:gridCol w:w="992"/>
      </w:tblGrid>
      <w:tr w:rsidR="00822BD3" w:rsidRPr="00822BD3" w14:paraId="5FFE766D" w14:textId="77777777" w:rsidTr="00BA5562">
        <w:trPr>
          <w:trHeight w:val="300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D2E679" w14:textId="77777777" w:rsidR="00822BD3" w:rsidRPr="00822BD3" w:rsidRDefault="00822BD3" w:rsidP="00822BD3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BE0962A" w14:textId="77777777" w:rsidR="00822BD3" w:rsidRPr="00822BD3" w:rsidRDefault="00822BD3" w:rsidP="00BA5562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Предоставление практических заданий, способствующих профессиональному развитию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1ED7371" w14:textId="77777777" w:rsidR="00822BD3" w:rsidRPr="00822BD3" w:rsidRDefault="00822BD3" w:rsidP="00BA5562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Система оценивания на экзаменах и зачетах (соотношение 40/60 баллов)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D729A01" w14:textId="77777777" w:rsidR="00822BD3" w:rsidRPr="00822BD3" w:rsidRDefault="00822BD3" w:rsidP="00BA5562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Используемые преподавателями виды домашнего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08AFE0B" w14:textId="77777777" w:rsidR="00822BD3" w:rsidRPr="00822BD3" w:rsidRDefault="00822BD3" w:rsidP="00BA5562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Объем учебной нагрузки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F40B221" w14:textId="77777777" w:rsidR="00822BD3" w:rsidRPr="00822BD3" w:rsidRDefault="00822BD3" w:rsidP="00BA5562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Актуальность информации, полученной на занятиях</w:t>
            </w:r>
          </w:p>
        </w:tc>
      </w:tr>
      <w:tr w:rsidR="00822BD3" w:rsidRPr="00822BD3" w14:paraId="6618ED22" w14:textId="77777777" w:rsidTr="00822BD3">
        <w:trPr>
          <w:trHeight w:val="288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01216A7" w14:textId="77777777" w:rsidR="00822BD3" w:rsidRPr="00822BD3" w:rsidRDefault="00822BD3" w:rsidP="00822BD3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  <w:t>Бакалавриат очная форма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BE375" w14:textId="77777777" w:rsidR="00822BD3" w:rsidRPr="00822BD3" w:rsidRDefault="00822BD3" w:rsidP="00822BD3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i/>
                <w:iCs/>
                <w:sz w:val="20"/>
                <w:szCs w:val="20"/>
              </w:rPr>
              <w:t>Государственное и муниципальное управление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8FB"/>
            <w:noWrap/>
            <w:vAlign w:val="center"/>
            <w:hideMark/>
          </w:tcPr>
          <w:p w14:paraId="2A51AA5D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1A0187BB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47C0D186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8FB"/>
            <w:noWrap/>
            <w:vAlign w:val="center"/>
            <w:hideMark/>
          </w:tcPr>
          <w:p w14:paraId="4B32CB2F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8FB"/>
            <w:noWrap/>
            <w:vAlign w:val="center"/>
            <w:hideMark/>
          </w:tcPr>
          <w:p w14:paraId="76A9AB2E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0,97</w:t>
            </w:r>
          </w:p>
        </w:tc>
      </w:tr>
      <w:tr w:rsidR="00822BD3" w:rsidRPr="00822BD3" w14:paraId="086D1C2A" w14:textId="77777777" w:rsidTr="00822BD3">
        <w:trPr>
          <w:trHeight w:val="288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E2111" w14:textId="77777777" w:rsidR="00822BD3" w:rsidRPr="00822BD3" w:rsidRDefault="00822BD3" w:rsidP="00822BD3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82B7" w14:textId="77777777" w:rsidR="00822BD3" w:rsidRPr="00822BD3" w:rsidRDefault="00822BD3" w:rsidP="00822BD3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i/>
                <w:iCs/>
                <w:sz w:val="20"/>
                <w:szCs w:val="20"/>
              </w:rPr>
              <w:t>ИТ-менеджмент в бизнесе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C"/>
            <w:noWrap/>
            <w:vAlign w:val="center"/>
            <w:hideMark/>
          </w:tcPr>
          <w:p w14:paraId="153E4B6C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11E036C5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61A1DBF3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197FDA33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58E29B4F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</w:tr>
      <w:tr w:rsidR="00BA5562" w:rsidRPr="00822BD3" w14:paraId="19CFB0EF" w14:textId="77777777" w:rsidTr="00F43162">
        <w:trPr>
          <w:trHeight w:val="288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E3167" w14:textId="77777777" w:rsidR="00BA5562" w:rsidRPr="00822BD3" w:rsidRDefault="00BA5562" w:rsidP="00BA5562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1475" w14:textId="77777777" w:rsidR="00BA5562" w:rsidRPr="00822BD3" w:rsidRDefault="00BA5562" w:rsidP="00BA5562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i/>
                <w:iCs/>
                <w:sz w:val="20"/>
                <w:szCs w:val="20"/>
              </w:rPr>
              <w:t>Менеджмент и управление бизнесом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2A8FB6C1" w14:textId="77777777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6662D351" w14:textId="77777777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7851B605" w14:textId="11EBCA18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71C0D7B9" w14:textId="77777777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0E20C26E" w14:textId="77777777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</w:tr>
      <w:tr w:rsidR="00822BD3" w:rsidRPr="00822BD3" w14:paraId="5CD497A5" w14:textId="77777777" w:rsidTr="00822BD3">
        <w:trPr>
          <w:trHeight w:val="288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3726D" w14:textId="77777777" w:rsidR="00822BD3" w:rsidRPr="00822BD3" w:rsidRDefault="00822BD3" w:rsidP="00822BD3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9A2E1" w14:textId="77777777" w:rsidR="00822BD3" w:rsidRPr="00822BD3" w:rsidRDefault="00822BD3" w:rsidP="00822BD3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i/>
                <w:iCs/>
                <w:sz w:val="20"/>
                <w:szCs w:val="20"/>
              </w:rPr>
              <w:t>Учет, анализ и аудит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44BA5F10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CDDD409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251C3457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4610A3A1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7622FE8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</w:tr>
      <w:tr w:rsidR="00822BD3" w:rsidRPr="00822BD3" w14:paraId="3EA61DA9" w14:textId="77777777" w:rsidTr="00822BD3">
        <w:trPr>
          <w:trHeight w:val="288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A6FE7" w14:textId="77777777" w:rsidR="00822BD3" w:rsidRPr="00822BD3" w:rsidRDefault="00822BD3" w:rsidP="00822BD3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3DE64" w14:textId="77777777" w:rsidR="00822BD3" w:rsidRPr="00822BD3" w:rsidRDefault="00822BD3" w:rsidP="00822BD3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i/>
                <w:iCs/>
                <w:sz w:val="20"/>
                <w:szCs w:val="20"/>
              </w:rPr>
              <w:t>Финансы и банковское дело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5FE76443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4AFE588C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1A97D684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4E0D4FC2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6FB99C17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</w:tr>
      <w:tr w:rsidR="00822BD3" w:rsidRPr="00822BD3" w14:paraId="54298824" w14:textId="77777777" w:rsidTr="00822BD3">
        <w:trPr>
          <w:trHeight w:val="288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CA740" w14:textId="77777777" w:rsidR="00822BD3" w:rsidRPr="00822BD3" w:rsidRDefault="00822BD3" w:rsidP="00822BD3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0756" w14:textId="77777777" w:rsidR="00822BD3" w:rsidRPr="00822BD3" w:rsidRDefault="00822BD3" w:rsidP="00822BD3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i/>
                <w:iCs/>
                <w:sz w:val="20"/>
                <w:szCs w:val="20"/>
              </w:rPr>
              <w:t>Цифровое государство и 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1DB33DB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51610238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119EF7E3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1A988C45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6949ED82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</w:tr>
      <w:tr w:rsidR="00BA5562" w:rsidRPr="00822BD3" w14:paraId="4228B6C3" w14:textId="77777777" w:rsidTr="009A655B">
        <w:trPr>
          <w:trHeight w:val="288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858A6D7" w14:textId="77777777" w:rsidR="00BA5562" w:rsidRPr="00822BD3" w:rsidRDefault="00BA5562" w:rsidP="00BA5562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  <w:t>Бакалавриат очно-заочная форма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772C" w14:textId="77777777" w:rsidR="00BA5562" w:rsidRPr="00822BD3" w:rsidRDefault="00BA5562" w:rsidP="00BA5562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i/>
                <w:iCs/>
                <w:sz w:val="20"/>
                <w:szCs w:val="20"/>
              </w:rPr>
              <w:t>Учет, анализ и аудит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58B9B07E" w14:textId="646F6213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AFB"/>
            <w:noWrap/>
            <w:vAlign w:val="center"/>
            <w:hideMark/>
          </w:tcPr>
          <w:p w14:paraId="66B4C5FC" w14:textId="77777777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AFB"/>
            <w:noWrap/>
            <w:vAlign w:val="center"/>
            <w:hideMark/>
          </w:tcPr>
          <w:p w14:paraId="401C4A2F" w14:textId="77777777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1856CDA9" w14:textId="2B403B03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551C850A" w14:textId="539404F0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</w:tr>
      <w:tr w:rsidR="00BA5562" w:rsidRPr="00822BD3" w14:paraId="3EE4CE8C" w14:textId="77777777" w:rsidTr="004C2B08">
        <w:trPr>
          <w:trHeight w:val="288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8206C" w14:textId="77777777" w:rsidR="00BA5562" w:rsidRPr="00822BD3" w:rsidRDefault="00BA5562" w:rsidP="00BA5562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90F3" w14:textId="77777777" w:rsidR="00BA5562" w:rsidRPr="00822BD3" w:rsidRDefault="00BA5562" w:rsidP="00BA5562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i/>
                <w:iCs/>
                <w:sz w:val="20"/>
                <w:szCs w:val="20"/>
              </w:rPr>
              <w:t>Финансовый менеджмент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0C57938" w14:textId="77777777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22C82300" w14:textId="77777777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72F38D77" w14:textId="77777777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486FF9A" w14:textId="77777777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A0863AD" w14:textId="24788A45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</w:tr>
      <w:tr w:rsidR="00BA5562" w:rsidRPr="00822BD3" w14:paraId="3F35E5CE" w14:textId="77777777" w:rsidTr="00126BAE">
        <w:trPr>
          <w:trHeight w:val="288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49D82" w14:textId="77777777" w:rsidR="00BA5562" w:rsidRPr="00822BD3" w:rsidRDefault="00BA5562" w:rsidP="00BA5562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B7D75" w14:textId="77777777" w:rsidR="00BA5562" w:rsidRPr="00822BD3" w:rsidRDefault="00BA5562" w:rsidP="00BA5562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i/>
                <w:iCs/>
                <w:sz w:val="20"/>
                <w:szCs w:val="20"/>
              </w:rPr>
              <w:t>Финансы и 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42F8EDCF" w14:textId="7C7ADCEA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62C80539" w14:textId="77777777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2E7D528B" w14:textId="77777777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18D47B7C" w14:textId="77777777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2A92077C" w14:textId="5D5229AD" w:rsidR="00BA5562" w:rsidRPr="00822BD3" w:rsidRDefault="00BA5562" w:rsidP="00BA5562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</w:tr>
      <w:tr w:rsidR="00822BD3" w:rsidRPr="00822BD3" w14:paraId="720BB626" w14:textId="77777777" w:rsidTr="00822BD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EDCD" w14:textId="77777777" w:rsidR="00822BD3" w:rsidRPr="00822BD3" w:rsidRDefault="00822BD3" w:rsidP="00822BD3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  <w:t>Магистратура заочная форма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87C68" w14:textId="77777777" w:rsidR="00822BD3" w:rsidRPr="00822BD3" w:rsidRDefault="00822BD3" w:rsidP="00822BD3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i/>
                <w:iCs/>
                <w:sz w:val="20"/>
                <w:szCs w:val="20"/>
              </w:rPr>
              <w:t>Финансовый анализ и оценка инвестиционных решений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63A97EB1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786E2F21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612F53B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1056B62C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69977260" w14:textId="77777777" w:rsidR="00822BD3" w:rsidRPr="00822BD3" w:rsidRDefault="00822BD3" w:rsidP="00822BD3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822BD3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</w:tr>
    </w:tbl>
    <w:p w14:paraId="6D550CD3" w14:textId="2BABB223" w:rsidR="00944D4B" w:rsidRPr="009E3DCC" w:rsidRDefault="0007097D" w:rsidP="00944D4B">
      <w:pPr>
        <w:pStyle w:val="1"/>
        <w:spacing w:before="0" w:after="120" w:line="276" w:lineRule="auto"/>
        <w:jc w:val="center"/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</w:pPr>
      <w:bookmarkStart w:id="7" w:name="_Toc221028573"/>
      <w:r w:rsidRPr="009E3DCC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lastRenderedPageBreak/>
        <w:t>3</w:t>
      </w:r>
      <w:r w:rsidR="00944D4B" w:rsidRPr="009E3DCC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 xml:space="preserve">. Удовлетворенность </w:t>
      </w:r>
      <w:bookmarkStart w:id="8" w:name="_Hlk220514536"/>
      <w:r w:rsidR="00F662B7" w:rsidRPr="009E3DCC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>работой административных подразделений</w:t>
      </w:r>
      <w:r w:rsidR="00944D4B" w:rsidRPr="009E3DCC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 xml:space="preserve"> </w:t>
      </w:r>
      <w:bookmarkEnd w:id="8"/>
      <w:r w:rsidR="00944D4B" w:rsidRPr="009E3DCC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>в Финуниверситете</w:t>
      </w:r>
      <w:bookmarkEnd w:id="7"/>
    </w:p>
    <w:p w14:paraId="07AA00AE" w14:textId="1D6964C8" w:rsidR="006A1FBA" w:rsidRDefault="006A1FBA" w:rsidP="006A1FBA">
      <w:pPr>
        <w:spacing w:line="276" w:lineRule="auto"/>
        <w:ind w:firstLine="709"/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6A1FBA">
        <w:rPr>
          <w:rFonts w:ascii="Book Antiqua" w:hAnsi="Book Antiqua"/>
          <w:color w:val="000000" w:themeColor="text1"/>
          <w:sz w:val="28"/>
          <w:szCs w:val="28"/>
        </w:rPr>
        <w:t>Общий индекс удовлетвор</w:t>
      </w:r>
      <w:r w:rsidR="00FC79EB">
        <w:rPr>
          <w:rFonts w:ascii="Book Antiqua" w:hAnsi="Book Antiqua"/>
          <w:color w:val="000000" w:themeColor="text1"/>
          <w:sz w:val="28"/>
          <w:szCs w:val="28"/>
        </w:rPr>
        <w:t>е</w:t>
      </w:r>
      <w:r w:rsidRPr="006A1FBA">
        <w:rPr>
          <w:rFonts w:ascii="Book Antiqua" w:hAnsi="Book Antiqua"/>
          <w:color w:val="000000" w:themeColor="text1"/>
          <w:sz w:val="28"/>
          <w:szCs w:val="28"/>
        </w:rPr>
        <w:t>нности работой административных подразделений в Финуниверситете нах</w:t>
      </w:r>
      <w:r w:rsidR="005A093A">
        <w:rPr>
          <w:rFonts w:ascii="Book Antiqua" w:hAnsi="Book Antiqua"/>
          <w:color w:val="000000" w:themeColor="text1"/>
          <w:sz w:val="28"/>
          <w:szCs w:val="28"/>
        </w:rPr>
        <w:t>одится на высоком уровне (i=0,99</w:t>
      </w:r>
      <w:r w:rsidRPr="006A1FBA">
        <w:rPr>
          <w:rFonts w:ascii="Book Antiqua" w:hAnsi="Book Antiqua"/>
          <w:color w:val="000000" w:themeColor="text1"/>
          <w:sz w:val="28"/>
          <w:szCs w:val="28"/>
        </w:rPr>
        <w:t>) (рисунок 3). Оценки по всем исследуемым аспект</w:t>
      </w:r>
      <w:r w:rsidR="008874D5">
        <w:rPr>
          <w:rFonts w:ascii="Book Antiqua" w:hAnsi="Book Antiqua"/>
          <w:color w:val="000000" w:themeColor="text1"/>
          <w:sz w:val="28"/>
          <w:szCs w:val="28"/>
        </w:rPr>
        <w:t>ам</w:t>
      </w:r>
      <w:r w:rsidR="00004594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004594" w:rsidRPr="00004594">
        <w:rPr>
          <w:rFonts w:ascii="Book Antiqua" w:hAnsi="Book Antiqua"/>
          <w:color w:val="000000" w:themeColor="text1"/>
          <w:sz w:val="28"/>
          <w:szCs w:val="28"/>
        </w:rPr>
        <w:t>находя</w:t>
      </w:r>
      <w:r w:rsidR="00004594">
        <w:rPr>
          <w:rFonts w:ascii="Book Antiqua" w:hAnsi="Book Antiqua"/>
          <w:color w:val="000000" w:themeColor="text1"/>
          <w:sz w:val="28"/>
          <w:szCs w:val="28"/>
        </w:rPr>
        <w:t>тся в диапазоне высоких значений</w:t>
      </w:r>
      <w:r w:rsidR="009B401F">
        <w:rPr>
          <w:rFonts w:ascii="Book Antiqua" w:hAnsi="Book Antiqua"/>
          <w:color w:val="000000" w:themeColor="text1"/>
          <w:sz w:val="28"/>
          <w:szCs w:val="28"/>
        </w:rPr>
        <w:t>.</w:t>
      </w:r>
    </w:p>
    <w:p w14:paraId="013633AA" w14:textId="4739D763" w:rsidR="00885E69" w:rsidRPr="006A1FBA" w:rsidRDefault="005A093A" w:rsidP="006A1FBA">
      <w:pPr>
        <w:spacing w:line="276" w:lineRule="auto"/>
        <w:jc w:val="both"/>
        <w:rPr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1108C39D" wp14:editId="6BA24DA2">
            <wp:extent cx="5940425" cy="6393180"/>
            <wp:effectExtent l="0" t="0" r="3175" b="7620"/>
            <wp:docPr id="11" name="Диаграмма 11">
              <a:extLst xmlns:a="http://schemas.openxmlformats.org/drawingml/2006/main">
                <a:ext uri="{FF2B5EF4-FFF2-40B4-BE49-F238E27FC236}">
                  <a16:creationId xmlns:a16="http://schemas.microsoft.com/office/drawing/2014/main" id="{51F4A00F-C6A9-4F07-B47F-D071EFB9F1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3593FD5" w14:textId="39C6D151" w:rsidR="00022177" w:rsidRPr="009E3DCC" w:rsidRDefault="00022177" w:rsidP="00022177">
      <w:pPr>
        <w:spacing w:after="120" w:line="276" w:lineRule="auto"/>
        <w:jc w:val="center"/>
        <w:rPr>
          <w:rFonts w:ascii="Book Antiqua" w:hAnsi="Book Antiqua"/>
          <w:i/>
          <w:iCs/>
        </w:rPr>
      </w:pPr>
      <w:r w:rsidRPr="009E3DCC">
        <w:rPr>
          <w:rFonts w:ascii="Book Antiqua" w:hAnsi="Book Antiqua"/>
          <w:i/>
          <w:iCs/>
        </w:rPr>
        <w:t xml:space="preserve">Рисунок </w:t>
      </w:r>
      <w:r w:rsidR="009E3DCC">
        <w:rPr>
          <w:rFonts w:ascii="Book Antiqua" w:hAnsi="Book Antiqua"/>
          <w:i/>
          <w:iCs/>
        </w:rPr>
        <w:t>3</w:t>
      </w:r>
      <w:r w:rsidRPr="009E3DCC">
        <w:rPr>
          <w:rFonts w:ascii="Book Antiqua" w:hAnsi="Book Antiqua"/>
          <w:i/>
          <w:iCs/>
        </w:rPr>
        <w:t xml:space="preserve"> –</w:t>
      </w:r>
      <w:r w:rsidR="000A768F" w:rsidRPr="009E3DCC">
        <w:rPr>
          <w:rFonts w:ascii="Book Antiqua" w:hAnsi="Book Antiqua"/>
          <w:i/>
          <w:iCs/>
        </w:rPr>
        <w:t xml:space="preserve"> </w:t>
      </w:r>
      <w:r w:rsidR="00944D4B" w:rsidRPr="009E3DCC">
        <w:rPr>
          <w:rFonts w:ascii="Book Antiqua" w:hAnsi="Book Antiqua"/>
          <w:i/>
          <w:iCs/>
        </w:rPr>
        <w:t xml:space="preserve">Удовлетворенность </w:t>
      </w:r>
      <w:r w:rsidR="00F662B7" w:rsidRPr="009E3DCC">
        <w:rPr>
          <w:rFonts w:ascii="Book Antiqua" w:hAnsi="Book Antiqua"/>
          <w:i/>
          <w:iCs/>
        </w:rPr>
        <w:t>работой административных подразделений</w:t>
      </w:r>
      <w:r w:rsidR="00944D4B" w:rsidRPr="009E3DCC">
        <w:rPr>
          <w:rFonts w:ascii="Book Antiqua" w:hAnsi="Book Antiqua"/>
          <w:i/>
          <w:iCs/>
        </w:rPr>
        <w:t xml:space="preserve"> </w:t>
      </w:r>
    </w:p>
    <w:p w14:paraId="4760FCD7" w14:textId="32435C86" w:rsidR="00EB6F79" w:rsidRPr="007560BB" w:rsidRDefault="00275986" w:rsidP="00EB6F79">
      <w:pPr>
        <w:spacing w:line="276" w:lineRule="auto"/>
        <w:ind w:firstLine="709"/>
        <w:jc w:val="both"/>
        <w:rPr>
          <w:rFonts w:ascii="Book Antiqua" w:hAnsi="Book Antiqua"/>
          <w:color w:val="000000" w:themeColor="text1"/>
          <w:sz w:val="28"/>
          <w:szCs w:val="28"/>
        </w:rPr>
      </w:pPr>
      <w:r>
        <w:rPr>
          <w:rFonts w:ascii="Book Antiqua" w:hAnsi="Book Antiqua"/>
          <w:color w:val="000000" w:themeColor="text1"/>
          <w:sz w:val="28"/>
          <w:szCs w:val="28"/>
        </w:rPr>
        <w:t>Индексы удовлетворе</w:t>
      </w:r>
      <w:r w:rsidR="00C46F95" w:rsidRPr="007560BB">
        <w:rPr>
          <w:rFonts w:ascii="Book Antiqua" w:hAnsi="Book Antiqua"/>
          <w:color w:val="000000" w:themeColor="text1"/>
          <w:sz w:val="28"/>
          <w:szCs w:val="28"/>
        </w:rPr>
        <w:t xml:space="preserve">нности работой административных подразделений по всем направлениям подготовки находятся на </w:t>
      </w:r>
      <w:r>
        <w:rPr>
          <w:rFonts w:ascii="Book Antiqua" w:hAnsi="Book Antiqua"/>
          <w:color w:val="000000" w:themeColor="text1"/>
          <w:sz w:val="28"/>
          <w:szCs w:val="28"/>
        </w:rPr>
        <w:t xml:space="preserve">высоком уровне (таблица </w:t>
      </w:r>
      <w:r w:rsidR="009B401F">
        <w:rPr>
          <w:rFonts w:ascii="Book Antiqua" w:hAnsi="Book Antiqua"/>
          <w:color w:val="000000" w:themeColor="text1"/>
          <w:sz w:val="28"/>
          <w:szCs w:val="28"/>
        </w:rPr>
        <w:t>2)</w:t>
      </w:r>
      <w:r>
        <w:rPr>
          <w:rFonts w:ascii="Book Antiqua" w:hAnsi="Book Antiqua"/>
          <w:color w:val="000000" w:themeColor="text1"/>
          <w:sz w:val="28"/>
          <w:szCs w:val="28"/>
        </w:rPr>
        <w:t>.</w:t>
      </w:r>
    </w:p>
    <w:p w14:paraId="6D8BAE92" w14:textId="3A518F85" w:rsidR="00EA682E" w:rsidRDefault="00EA682E" w:rsidP="002C6E65">
      <w:pPr>
        <w:spacing w:before="120" w:after="120"/>
        <w:jc w:val="both"/>
        <w:rPr>
          <w:rFonts w:ascii="Book Antiqua" w:hAnsi="Book Antiqua"/>
          <w:i/>
          <w:iCs/>
        </w:rPr>
      </w:pPr>
      <w:r w:rsidRPr="009E3DCC">
        <w:rPr>
          <w:rFonts w:ascii="Book Antiqua" w:hAnsi="Book Antiqua"/>
          <w:i/>
          <w:iCs/>
        </w:rPr>
        <w:lastRenderedPageBreak/>
        <w:t>Таблица</w:t>
      </w:r>
      <w:r w:rsidR="00F662B7" w:rsidRPr="009E3DCC">
        <w:rPr>
          <w:rFonts w:ascii="Book Antiqua" w:hAnsi="Book Antiqua"/>
          <w:i/>
          <w:iCs/>
        </w:rPr>
        <w:t xml:space="preserve"> 2</w:t>
      </w:r>
      <w:r w:rsidRPr="009E3DCC">
        <w:rPr>
          <w:rFonts w:ascii="Book Antiqua" w:hAnsi="Book Antiqua"/>
          <w:i/>
          <w:iCs/>
        </w:rPr>
        <w:t xml:space="preserve"> – Индексы удовлетворенности </w:t>
      </w:r>
      <w:r w:rsidR="00F662B7" w:rsidRPr="009E3DCC">
        <w:rPr>
          <w:rFonts w:ascii="Book Antiqua" w:hAnsi="Book Antiqua"/>
          <w:i/>
          <w:iCs/>
        </w:rPr>
        <w:t>работой административных подразделений по образовательным профилям / программам</w:t>
      </w:r>
    </w:p>
    <w:tbl>
      <w:tblPr>
        <w:tblW w:w="9492" w:type="dxa"/>
        <w:tblLook w:val="04A0" w:firstRow="1" w:lastRow="0" w:firstColumn="1" w:lastColumn="0" w:noHBand="0" w:noVBand="1"/>
      </w:tblPr>
      <w:tblGrid>
        <w:gridCol w:w="1692"/>
        <w:gridCol w:w="2131"/>
        <w:gridCol w:w="567"/>
        <w:gridCol w:w="708"/>
        <w:gridCol w:w="709"/>
        <w:gridCol w:w="992"/>
        <w:gridCol w:w="993"/>
        <w:gridCol w:w="566"/>
        <w:gridCol w:w="567"/>
        <w:gridCol w:w="567"/>
      </w:tblGrid>
      <w:tr w:rsidR="005A093A" w:rsidRPr="005A093A" w14:paraId="36ED8250" w14:textId="77777777" w:rsidTr="009B401F">
        <w:trPr>
          <w:trHeight w:val="3827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0AE743" w14:textId="77777777" w:rsidR="005A093A" w:rsidRPr="005A093A" w:rsidRDefault="005A093A" w:rsidP="005A093A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F56DB9E" w14:textId="77777777" w:rsidR="005A093A" w:rsidRPr="005A093A" w:rsidRDefault="005A093A" w:rsidP="009B401F">
            <w:pPr>
              <w:spacing w:line="192" w:lineRule="auto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color w:val="000000"/>
                <w:sz w:val="20"/>
                <w:szCs w:val="20"/>
              </w:rPr>
              <w:t>Расписание учебных занятий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2341F62" w14:textId="77777777" w:rsidR="005A093A" w:rsidRPr="005A093A" w:rsidRDefault="005A093A" w:rsidP="009B401F">
            <w:pPr>
              <w:spacing w:line="192" w:lineRule="auto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color w:val="000000"/>
                <w:sz w:val="20"/>
                <w:szCs w:val="20"/>
              </w:rPr>
              <w:t>Работа сайта (понятность интерфейса, полнота информации)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4A4A40E" w14:textId="77777777" w:rsidR="005A093A" w:rsidRPr="005A093A" w:rsidRDefault="005A093A" w:rsidP="009B401F">
            <w:pPr>
              <w:spacing w:line="192" w:lineRule="auto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color w:val="000000"/>
                <w:sz w:val="20"/>
                <w:szCs w:val="20"/>
              </w:rPr>
              <w:t>Своевременное и полное информирование студентов о вузовских мероприятиях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B36826E" w14:textId="77777777" w:rsidR="005A093A" w:rsidRPr="005A093A" w:rsidRDefault="005A093A" w:rsidP="009B401F">
            <w:pPr>
              <w:spacing w:line="192" w:lineRule="auto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color w:val="000000"/>
                <w:sz w:val="20"/>
                <w:szCs w:val="20"/>
              </w:rPr>
              <w:t>Своевременное и полное информирование студентов об изменениях в расписании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536A288" w14:textId="77777777" w:rsidR="005A093A" w:rsidRPr="005A093A" w:rsidRDefault="005A093A" w:rsidP="009B401F">
            <w:pPr>
              <w:spacing w:line="192" w:lineRule="auto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color w:val="000000"/>
                <w:sz w:val="20"/>
                <w:szCs w:val="20"/>
              </w:rPr>
              <w:t>Своевременное и полное информирование студентов об учебно-методических требованиях к написанию курсовых/дипломных работ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C061CD1" w14:textId="77777777" w:rsidR="005A093A" w:rsidRPr="005A093A" w:rsidRDefault="005A093A" w:rsidP="009B401F">
            <w:pPr>
              <w:spacing w:line="192" w:lineRule="auto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color w:val="000000"/>
                <w:sz w:val="20"/>
                <w:szCs w:val="20"/>
              </w:rPr>
              <w:t>Работа студенческого офиса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18C3680" w14:textId="77777777" w:rsidR="005A093A" w:rsidRPr="005A093A" w:rsidRDefault="005A093A" w:rsidP="009B401F">
            <w:pPr>
              <w:spacing w:line="192" w:lineRule="auto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color w:val="000000"/>
                <w:sz w:val="20"/>
                <w:szCs w:val="20"/>
              </w:rPr>
              <w:t>Вовлеченность деканата в решение учебных вопросов студентов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B13854B" w14:textId="77777777" w:rsidR="005A093A" w:rsidRPr="005A093A" w:rsidRDefault="005A093A" w:rsidP="009B401F">
            <w:pPr>
              <w:spacing w:line="192" w:lineRule="auto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color w:val="000000"/>
                <w:sz w:val="20"/>
                <w:szCs w:val="20"/>
              </w:rPr>
              <w:t>Эффективность проводимых в вузе карьерных мероприятий</w:t>
            </w:r>
          </w:p>
        </w:tc>
      </w:tr>
      <w:tr w:rsidR="005A093A" w:rsidRPr="005A093A" w14:paraId="0E52B188" w14:textId="77777777" w:rsidTr="009B401F">
        <w:trPr>
          <w:trHeight w:val="262"/>
        </w:trPr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0403" w14:textId="77777777" w:rsidR="005A093A" w:rsidRPr="005A093A" w:rsidRDefault="005A093A" w:rsidP="005A093A">
            <w:pPr>
              <w:rPr>
                <w:rFonts w:ascii="Book Antiqua" w:hAnsi="Book Antiqua" w:cs="Calibri"/>
                <w:b/>
                <w:bCs/>
                <w:i/>
                <w:iCs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b/>
                <w:bCs/>
                <w:i/>
                <w:iCs/>
                <w:sz w:val="20"/>
                <w:szCs w:val="20"/>
              </w:rPr>
              <w:t>Бакалавриат очная форма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D5D6" w14:textId="77777777" w:rsidR="005A093A" w:rsidRPr="005A093A" w:rsidRDefault="005A093A" w:rsidP="005A093A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i/>
                <w:iCs/>
                <w:sz w:val="20"/>
                <w:szCs w:val="20"/>
              </w:rPr>
              <w:t>Государственное и муниципальное управление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6F9"/>
            <w:noWrap/>
            <w:vAlign w:val="center"/>
            <w:hideMark/>
          </w:tcPr>
          <w:p w14:paraId="7B3B380C" w14:textId="77777777" w:rsidR="005A093A" w:rsidRPr="005A093A" w:rsidRDefault="005A093A" w:rsidP="005A093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9FC"/>
            <w:noWrap/>
            <w:vAlign w:val="center"/>
            <w:hideMark/>
          </w:tcPr>
          <w:p w14:paraId="29E2253D" w14:textId="77777777" w:rsidR="005A093A" w:rsidRPr="005A093A" w:rsidRDefault="005A093A" w:rsidP="005A093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63BB58D2" w14:textId="77777777" w:rsidR="005A093A" w:rsidRPr="005A093A" w:rsidRDefault="005A093A" w:rsidP="005A093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254B4AF4" w14:textId="77777777" w:rsidR="005A093A" w:rsidRPr="005A093A" w:rsidRDefault="005A093A" w:rsidP="005A093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9FC"/>
            <w:noWrap/>
            <w:vAlign w:val="center"/>
            <w:hideMark/>
          </w:tcPr>
          <w:p w14:paraId="5487443D" w14:textId="77777777" w:rsidR="005A093A" w:rsidRPr="005A093A" w:rsidRDefault="005A093A" w:rsidP="005A093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6451AA94" w14:textId="77777777" w:rsidR="005A093A" w:rsidRPr="005A093A" w:rsidRDefault="005A093A" w:rsidP="005A093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2C09E87A" w14:textId="77777777" w:rsidR="005A093A" w:rsidRPr="005A093A" w:rsidRDefault="005A093A" w:rsidP="005A093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13285BB4" w14:textId="77777777" w:rsidR="005A093A" w:rsidRPr="005A093A" w:rsidRDefault="005A093A" w:rsidP="005A093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</w:tr>
      <w:tr w:rsidR="005A093A" w:rsidRPr="005A093A" w14:paraId="1527DF10" w14:textId="77777777" w:rsidTr="009B401F">
        <w:trPr>
          <w:trHeight w:val="262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572C" w14:textId="77777777" w:rsidR="005A093A" w:rsidRPr="005A093A" w:rsidRDefault="005A093A" w:rsidP="005A093A">
            <w:pPr>
              <w:rPr>
                <w:rFonts w:ascii="Book Antiqua" w:hAnsi="Book Antiqua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DF45" w14:textId="77777777" w:rsidR="005A093A" w:rsidRPr="005A093A" w:rsidRDefault="005A093A" w:rsidP="005A093A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i/>
                <w:iCs/>
                <w:sz w:val="20"/>
                <w:szCs w:val="20"/>
              </w:rPr>
              <w:t>ИТ-менеджмент в бизнесе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9FC"/>
            <w:noWrap/>
            <w:vAlign w:val="center"/>
            <w:hideMark/>
          </w:tcPr>
          <w:p w14:paraId="39671AF4" w14:textId="77777777" w:rsidR="005A093A" w:rsidRPr="005A093A" w:rsidRDefault="005A093A" w:rsidP="005A093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8FB"/>
            <w:noWrap/>
            <w:vAlign w:val="center"/>
            <w:hideMark/>
          </w:tcPr>
          <w:p w14:paraId="4381E805" w14:textId="77777777" w:rsidR="005A093A" w:rsidRPr="005A093A" w:rsidRDefault="005A093A" w:rsidP="005A093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69AED870" w14:textId="77777777" w:rsidR="005A093A" w:rsidRPr="005A093A" w:rsidRDefault="005A093A" w:rsidP="005A093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8FB"/>
            <w:noWrap/>
            <w:vAlign w:val="center"/>
            <w:hideMark/>
          </w:tcPr>
          <w:p w14:paraId="73B22B9B" w14:textId="77777777" w:rsidR="005A093A" w:rsidRPr="005A093A" w:rsidRDefault="005A093A" w:rsidP="005A093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153FE13B" w14:textId="77777777" w:rsidR="005A093A" w:rsidRPr="005A093A" w:rsidRDefault="005A093A" w:rsidP="005A093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9FC"/>
            <w:noWrap/>
            <w:vAlign w:val="center"/>
            <w:hideMark/>
          </w:tcPr>
          <w:p w14:paraId="4EB05B17" w14:textId="77777777" w:rsidR="005A093A" w:rsidRPr="005A093A" w:rsidRDefault="005A093A" w:rsidP="005A093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5EA36635" w14:textId="77777777" w:rsidR="005A093A" w:rsidRPr="005A093A" w:rsidRDefault="005A093A" w:rsidP="005A093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3D94EBD3" w14:textId="77777777" w:rsidR="005A093A" w:rsidRPr="005A093A" w:rsidRDefault="005A093A" w:rsidP="005A093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</w:tr>
      <w:tr w:rsidR="00B8764C" w:rsidRPr="005A093A" w14:paraId="32C9C79B" w14:textId="77777777" w:rsidTr="008F7038">
        <w:trPr>
          <w:trHeight w:val="262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2162" w14:textId="77777777" w:rsidR="00B8764C" w:rsidRPr="005A093A" w:rsidRDefault="00B8764C" w:rsidP="00B8764C">
            <w:pPr>
              <w:rPr>
                <w:rFonts w:ascii="Book Antiqua" w:hAnsi="Book Antiqua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E8BC3" w14:textId="77777777" w:rsidR="00B8764C" w:rsidRPr="005A093A" w:rsidRDefault="00B8764C" w:rsidP="00B8764C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i/>
                <w:iCs/>
                <w:sz w:val="20"/>
                <w:szCs w:val="20"/>
              </w:rPr>
              <w:t>Менеджмент и управление бизнесом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7FA"/>
            <w:noWrap/>
            <w:vAlign w:val="center"/>
            <w:hideMark/>
          </w:tcPr>
          <w:p w14:paraId="3244858B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9FC"/>
            <w:noWrap/>
            <w:vAlign w:val="center"/>
            <w:hideMark/>
          </w:tcPr>
          <w:p w14:paraId="09C3E6D6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3B7B6234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9FC"/>
            <w:noWrap/>
            <w:vAlign w:val="center"/>
            <w:hideMark/>
          </w:tcPr>
          <w:p w14:paraId="07734327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6BE3F5F9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23604440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CFD"/>
            <w:noWrap/>
            <w:vAlign w:val="center"/>
            <w:hideMark/>
          </w:tcPr>
          <w:p w14:paraId="3F270937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57996523" w14:textId="4CCB441E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</w:tr>
      <w:tr w:rsidR="00B8764C" w:rsidRPr="005A093A" w14:paraId="02093C06" w14:textId="77777777" w:rsidTr="009B401F">
        <w:trPr>
          <w:trHeight w:val="262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61A0" w14:textId="77777777" w:rsidR="00B8764C" w:rsidRPr="005A093A" w:rsidRDefault="00B8764C" w:rsidP="00B8764C">
            <w:pPr>
              <w:rPr>
                <w:rFonts w:ascii="Book Antiqua" w:hAnsi="Book Antiqua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CE236" w14:textId="77777777" w:rsidR="00B8764C" w:rsidRPr="005A093A" w:rsidRDefault="00B8764C" w:rsidP="00B8764C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i/>
                <w:iCs/>
                <w:sz w:val="20"/>
                <w:szCs w:val="20"/>
              </w:rPr>
              <w:t>Учет, анализ и аудит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6BDEF61A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63943509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7C38232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2668F88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239D264E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5ED34644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6A3B86ED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8B42557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</w:tr>
      <w:tr w:rsidR="00B8764C" w:rsidRPr="005A093A" w14:paraId="0C979313" w14:textId="77777777" w:rsidTr="00CF35BB">
        <w:trPr>
          <w:trHeight w:val="262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553F" w14:textId="77777777" w:rsidR="00B8764C" w:rsidRPr="005A093A" w:rsidRDefault="00B8764C" w:rsidP="00B8764C">
            <w:pPr>
              <w:rPr>
                <w:rFonts w:ascii="Book Antiqua" w:hAnsi="Book Antiqua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2C08" w14:textId="77777777" w:rsidR="00B8764C" w:rsidRPr="005A093A" w:rsidRDefault="00B8764C" w:rsidP="00B8764C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i/>
                <w:iCs/>
                <w:sz w:val="20"/>
                <w:szCs w:val="20"/>
              </w:rPr>
              <w:t>Финансы и банковское дело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691CE6BA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14CC53C7" w14:textId="2EA129FE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7DB6A379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62AA6346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3DAF5A42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B266A0D" w14:textId="128B547F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5BBF208E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4E50CB64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</w:tr>
      <w:tr w:rsidR="00B8764C" w:rsidRPr="005A093A" w14:paraId="48E00563" w14:textId="77777777" w:rsidTr="009B401F">
        <w:trPr>
          <w:trHeight w:val="262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E7EA" w14:textId="77777777" w:rsidR="00B8764C" w:rsidRPr="005A093A" w:rsidRDefault="00B8764C" w:rsidP="00B8764C">
            <w:pPr>
              <w:rPr>
                <w:rFonts w:ascii="Book Antiqua" w:hAnsi="Book Antiqua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D5B3" w14:textId="77777777" w:rsidR="00B8764C" w:rsidRPr="005A093A" w:rsidRDefault="00B8764C" w:rsidP="00B8764C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i/>
                <w:iCs/>
                <w:sz w:val="20"/>
                <w:szCs w:val="20"/>
              </w:rPr>
              <w:t>Цифровое государство и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1BC4F7C4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6E61D578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A47506F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5CE58545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6C3684D3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2928DEA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B5AF5D7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7B961CE9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</w:tr>
      <w:tr w:rsidR="00B8764C" w:rsidRPr="005A093A" w14:paraId="49C4FAAC" w14:textId="77777777" w:rsidTr="001D1CDD">
        <w:trPr>
          <w:trHeight w:val="262"/>
        </w:trPr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B92C9" w14:textId="77777777" w:rsidR="00B8764C" w:rsidRPr="005A093A" w:rsidRDefault="00B8764C" w:rsidP="00B8764C">
            <w:pPr>
              <w:rPr>
                <w:rFonts w:ascii="Book Antiqua" w:hAnsi="Book Antiqua" w:cs="Calibri"/>
                <w:b/>
                <w:bCs/>
                <w:i/>
                <w:iCs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b/>
                <w:bCs/>
                <w:i/>
                <w:iCs/>
                <w:sz w:val="20"/>
                <w:szCs w:val="20"/>
              </w:rPr>
              <w:t>Бакалавриат очно-заочная форма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B1178" w14:textId="77777777" w:rsidR="00B8764C" w:rsidRPr="005A093A" w:rsidRDefault="00B8764C" w:rsidP="00B8764C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i/>
                <w:iCs/>
                <w:sz w:val="20"/>
                <w:szCs w:val="20"/>
              </w:rPr>
              <w:t>Учет, анализ и аудит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315A0A60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664CE049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2E454170" w14:textId="36E0F824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1EC3543" w14:textId="7541C5C4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4DC4216F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78436DD9" w14:textId="15EB692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DDA0575" w14:textId="0C14EDA6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40103B6F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</w:tr>
      <w:tr w:rsidR="00B8764C" w:rsidRPr="005A093A" w14:paraId="4E0ECF18" w14:textId="77777777" w:rsidTr="003F6E88">
        <w:trPr>
          <w:trHeight w:val="262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8129" w14:textId="77777777" w:rsidR="00B8764C" w:rsidRPr="005A093A" w:rsidRDefault="00B8764C" w:rsidP="00B8764C">
            <w:pPr>
              <w:rPr>
                <w:rFonts w:ascii="Book Antiqua" w:hAnsi="Book Antiqua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D238" w14:textId="77777777" w:rsidR="00B8764C" w:rsidRPr="005A093A" w:rsidRDefault="00B8764C" w:rsidP="00B8764C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i/>
                <w:iCs/>
                <w:sz w:val="20"/>
                <w:szCs w:val="20"/>
              </w:rPr>
              <w:t>Финансовый менеджмент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9FC"/>
            <w:noWrap/>
            <w:vAlign w:val="center"/>
            <w:hideMark/>
          </w:tcPr>
          <w:p w14:paraId="15117D65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5B04575E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50989C85" w14:textId="5CF5B913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9B97F53" w14:textId="5EE329C3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2C5640EF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405E9FE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71EE6E97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63159555" w14:textId="559A179A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</w:tr>
      <w:tr w:rsidR="00B8764C" w:rsidRPr="005A093A" w14:paraId="7336A711" w14:textId="77777777" w:rsidTr="003F6E88">
        <w:trPr>
          <w:trHeight w:val="262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B72B" w14:textId="77777777" w:rsidR="00B8764C" w:rsidRPr="005A093A" w:rsidRDefault="00B8764C" w:rsidP="00B8764C">
            <w:pPr>
              <w:rPr>
                <w:rFonts w:ascii="Book Antiqua" w:hAnsi="Book Antiqua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EB23C" w14:textId="77777777" w:rsidR="00B8764C" w:rsidRPr="005A093A" w:rsidRDefault="00B8764C" w:rsidP="00B8764C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i/>
                <w:iCs/>
                <w:sz w:val="20"/>
                <w:szCs w:val="20"/>
              </w:rPr>
              <w:t>Финансы и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6DA85174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6D49CF0A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398B53C" w14:textId="340B1BD5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546D8959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93B1146" w14:textId="45657A10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A125A29" w14:textId="23076B7A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6D19A56B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0,99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BEBE180" w14:textId="70E99B55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</w:tr>
      <w:tr w:rsidR="00B8764C" w:rsidRPr="005A093A" w14:paraId="53880C97" w14:textId="77777777" w:rsidTr="003811CA">
        <w:trPr>
          <w:trHeight w:val="262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42087" w14:textId="77777777" w:rsidR="00B8764C" w:rsidRPr="005A093A" w:rsidRDefault="00B8764C" w:rsidP="00B8764C">
            <w:pPr>
              <w:rPr>
                <w:rFonts w:ascii="Book Antiqua" w:hAnsi="Book Antiqua" w:cs="Calibri"/>
                <w:b/>
                <w:bCs/>
                <w:i/>
                <w:iCs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b/>
                <w:bCs/>
                <w:i/>
                <w:iCs/>
                <w:sz w:val="20"/>
                <w:szCs w:val="20"/>
              </w:rPr>
              <w:t>Магистратура заочная форма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9D82" w14:textId="77777777" w:rsidR="00B8764C" w:rsidRPr="005A093A" w:rsidRDefault="00B8764C" w:rsidP="00B8764C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i/>
                <w:iCs/>
                <w:sz w:val="20"/>
                <w:szCs w:val="20"/>
              </w:rPr>
              <w:t>Финансовый анализ и оценка инвестиционных решений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66B73C1F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1E8A5E6F" w14:textId="4095D112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D5594C0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17386E15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6AE3D76B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1CC2220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F460203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BC80581" w14:textId="77777777" w:rsidR="00B8764C" w:rsidRPr="005A093A" w:rsidRDefault="00B8764C" w:rsidP="00B8764C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</w:tr>
    </w:tbl>
    <w:p w14:paraId="2E828CAE" w14:textId="77777777" w:rsidR="00BC1ADC" w:rsidRPr="009E3DCC" w:rsidRDefault="00BC1ADC" w:rsidP="002C6E65">
      <w:pPr>
        <w:spacing w:before="120" w:after="120"/>
        <w:jc w:val="both"/>
        <w:rPr>
          <w:rFonts w:ascii="Book Antiqua" w:hAnsi="Book Antiqua"/>
          <w:i/>
          <w:iCs/>
        </w:rPr>
      </w:pPr>
    </w:p>
    <w:p w14:paraId="7A765759" w14:textId="07BF8591" w:rsidR="00F662B7" w:rsidRPr="009E3DCC" w:rsidRDefault="00F662B7" w:rsidP="00F662B7">
      <w:pPr>
        <w:pStyle w:val="1"/>
        <w:spacing w:before="0" w:after="120" w:line="276" w:lineRule="auto"/>
        <w:jc w:val="center"/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</w:pPr>
      <w:bookmarkStart w:id="9" w:name="_Toc221028574"/>
      <w:r w:rsidRPr="009E3DCC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>4. Удовлетворенность основными аспектами материально-технического обеспечения и бытовых условий обучения в Финуниверситете</w:t>
      </w:r>
      <w:bookmarkEnd w:id="9"/>
    </w:p>
    <w:p w14:paraId="2901F2A9" w14:textId="0E6AF022" w:rsidR="00F662B7" w:rsidRPr="009E3DCC" w:rsidRDefault="00A669A9" w:rsidP="00F662B7">
      <w:pPr>
        <w:spacing w:line="276" w:lineRule="auto"/>
        <w:ind w:firstLine="709"/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D21FCE">
        <w:rPr>
          <w:rFonts w:ascii="Book Antiqua" w:hAnsi="Book Antiqua"/>
          <w:color w:val="000000" w:themeColor="text1"/>
          <w:sz w:val="28"/>
          <w:szCs w:val="28"/>
        </w:rPr>
        <w:t xml:space="preserve">Общий индекс удовлетворенности </w:t>
      </w:r>
      <w:r w:rsidR="00991111">
        <w:rPr>
          <w:rFonts w:ascii="Book Antiqua" w:hAnsi="Book Antiqua"/>
          <w:color w:val="000000" w:themeColor="text1"/>
          <w:sz w:val="28"/>
          <w:szCs w:val="28"/>
        </w:rPr>
        <w:t xml:space="preserve">основными аспектами </w:t>
      </w:r>
      <w:r w:rsidRPr="00A669A9">
        <w:rPr>
          <w:rFonts w:ascii="Book Antiqua" w:hAnsi="Book Antiqua"/>
          <w:color w:val="000000" w:themeColor="text1"/>
          <w:sz w:val="28"/>
          <w:szCs w:val="28"/>
        </w:rPr>
        <w:t xml:space="preserve">материально-технического обеспечения и бытовых условий обучения </w:t>
      </w:r>
      <w:r w:rsidRPr="00D21FCE">
        <w:rPr>
          <w:rFonts w:ascii="Book Antiqua" w:hAnsi="Book Antiqua"/>
          <w:color w:val="000000" w:themeColor="text1"/>
          <w:sz w:val="28"/>
          <w:szCs w:val="28"/>
        </w:rPr>
        <w:t xml:space="preserve">в </w:t>
      </w:r>
      <w:proofErr w:type="spellStart"/>
      <w:r w:rsidRPr="00D21FCE">
        <w:rPr>
          <w:rFonts w:ascii="Book Antiqua" w:hAnsi="Book Antiqua"/>
          <w:color w:val="000000" w:themeColor="text1"/>
          <w:sz w:val="28"/>
          <w:szCs w:val="28"/>
        </w:rPr>
        <w:t>Финуниверситете</w:t>
      </w:r>
      <w:proofErr w:type="spellEnd"/>
      <w:r w:rsidRPr="00D21FCE">
        <w:rPr>
          <w:rFonts w:ascii="Book Antiqua" w:hAnsi="Book Antiqua"/>
          <w:color w:val="000000" w:themeColor="text1"/>
          <w:sz w:val="28"/>
          <w:szCs w:val="28"/>
        </w:rPr>
        <w:t xml:space="preserve"> находится на </w:t>
      </w:r>
      <w:r w:rsidRPr="00611A02">
        <w:rPr>
          <w:rFonts w:ascii="Book Antiqua" w:hAnsi="Book Antiqua"/>
          <w:sz w:val="28"/>
          <w:szCs w:val="28"/>
        </w:rPr>
        <w:t>высоком уро</w:t>
      </w:r>
      <w:r w:rsidR="00063897" w:rsidRPr="00611A02">
        <w:rPr>
          <w:rFonts w:ascii="Book Antiqua" w:hAnsi="Book Antiqua"/>
          <w:sz w:val="28"/>
          <w:szCs w:val="28"/>
        </w:rPr>
        <w:t>в</w:t>
      </w:r>
      <w:r w:rsidRPr="00611A02">
        <w:rPr>
          <w:rFonts w:ascii="Book Antiqua" w:hAnsi="Book Antiqua"/>
          <w:sz w:val="28"/>
          <w:szCs w:val="28"/>
        </w:rPr>
        <w:t>не (</w:t>
      </w:r>
      <w:proofErr w:type="spellStart"/>
      <w:r w:rsidRPr="00611A02">
        <w:rPr>
          <w:rFonts w:ascii="Book Antiqua" w:hAnsi="Book Antiqua"/>
          <w:sz w:val="28"/>
          <w:szCs w:val="28"/>
          <w:lang w:val="en-US"/>
        </w:rPr>
        <w:t>i</w:t>
      </w:r>
      <w:proofErr w:type="spellEnd"/>
      <w:r w:rsidRPr="00611A02">
        <w:rPr>
          <w:rFonts w:ascii="Book Antiqua" w:hAnsi="Book Antiqua"/>
          <w:sz w:val="28"/>
          <w:szCs w:val="28"/>
        </w:rPr>
        <w:t>=0,</w:t>
      </w:r>
      <w:r w:rsidR="00973F3E">
        <w:rPr>
          <w:rFonts w:ascii="Book Antiqua" w:hAnsi="Book Antiqua"/>
          <w:sz w:val="28"/>
          <w:szCs w:val="28"/>
        </w:rPr>
        <w:t>99</w:t>
      </w:r>
      <w:r w:rsidRPr="00611A02">
        <w:rPr>
          <w:rFonts w:ascii="Book Antiqua" w:hAnsi="Book Antiqua"/>
          <w:sz w:val="28"/>
          <w:szCs w:val="28"/>
        </w:rPr>
        <w:t>)</w:t>
      </w:r>
      <w:r w:rsidR="00F662B7" w:rsidRPr="00611A02">
        <w:rPr>
          <w:rFonts w:ascii="Book Antiqua" w:hAnsi="Book Antiqua"/>
          <w:sz w:val="28"/>
          <w:szCs w:val="28"/>
        </w:rPr>
        <w:t xml:space="preserve"> </w:t>
      </w:r>
      <w:r w:rsidR="00F662B7" w:rsidRPr="009E3DCC">
        <w:rPr>
          <w:rFonts w:ascii="Book Antiqua" w:hAnsi="Book Antiqua"/>
          <w:sz w:val="28"/>
          <w:szCs w:val="28"/>
        </w:rPr>
        <w:t xml:space="preserve">(рисунок </w:t>
      </w:r>
      <w:r w:rsidR="009E3DCC">
        <w:rPr>
          <w:rFonts w:ascii="Book Antiqua" w:hAnsi="Book Antiqua"/>
          <w:sz w:val="28"/>
          <w:szCs w:val="28"/>
        </w:rPr>
        <w:t>4</w:t>
      </w:r>
      <w:r w:rsidR="00F662B7" w:rsidRPr="009E3DCC">
        <w:rPr>
          <w:rFonts w:ascii="Book Antiqua" w:hAnsi="Book Antiqua"/>
          <w:sz w:val="28"/>
          <w:szCs w:val="28"/>
        </w:rPr>
        <w:t xml:space="preserve">). </w:t>
      </w:r>
      <w:r w:rsidR="00D40F6B" w:rsidRPr="00D40F6B">
        <w:rPr>
          <w:rFonts w:ascii="Book Antiqua" w:hAnsi="Book Antiqua"/>
          <w:sz w:val="28"/>
          <w:szCs w:val="28"/>
        </w:rPr>
        <w:t>Оценки по всем исследуемым параметрам находятся на высоком уровне, что свидетельствует о качественном состоянии материально-технической базы и бы</w:t>
      </w:r>
      <w:r w:rsidR="00D40F6B">
        <w:rPr>
          <w:rFonts w:ascii="Book Antiqua" w:hAnsi="Book Antiqua"/>
          <w:sz w:val="28"/>
          <w:szCs w:val="28"/>
        </w:rPr>
        <w:t>товых условий обучения в вузе</w:t>
      </w:r>
      <w:r w:rsidR="00D40F6B" w:rsidRPr="00D40F6B">
        <w:rPr>
          <w:rFonts w:ascii="Book Antiqua" w:hAnsi="Book Antiqua"/>
          <w:sz w:val="28"/>
          <w:szCs w:val="28"/>
        </w:rPr>
        <w:t>.</w:t>
      </w:r>
    </w:p>
    <w:p w14:paraId="4AC704A7" w14:textId="275F4307" w:rsidR="00F662B7" w:rsidRPr="002B6323" w:rsidRDefault="00DE1E75" w:rsidP="00F662B7">
      <w:pPr>
        <w:spacing w:line="276" w:lineRule="auto"/>
        <w:jc w:val="center"/>
        <w:rPr>
          <w:sz w:val="28"/>
          <w:szCs w:val="28"/>
          <w:lang w:val="en-US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0C9B2389" wp14:editId="3423187A">
            <wp:extent cx="5974080" cy="2827020"/>
            <wp:effectExtent l="0" t="0" r="7620" b="0"/>
            <wp:docPr id="12" name="Диаграмма 12">
              <a:extLst xmlns:a="http://schemas.openxmlformats.org/drawingml/2006/main">
                <a:ext uri="{FF2B5EF4-FFF2-40B4-BE49-F238E27FC236}">
                  <a16:creationId xmlns:a16="http://schemas.microsoft.com/office/drawing/2014/main" id="{96A5A802-E431-49AB-A6CE-7185A80616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00A4A8A" w14:textId="6208F3C1" w:rsidR="00F662B7" w:rsidRPr="009E3DCC" w:rsidRDefault="00F662B7" w:rsidP="002C6E65">
      <w:pPr>
        <w:spacing w:after="120"/>
        <w:jc w:val="center"/>
        <w:rPr>
          <w:rFonts w:ascii="Book Antiqua" w:hAnsi="Book Antiqua"/>
          <w:i/>
          <w:iCs/>
        </w:rPr>
      </w:pPr>
      <w:r w:rsidRPr="009E3DCC">
        <w:rPr>
          <w:rFonts w:ascii="Book Antiqua" w:hAnsi="Book Antiqua"/>
          <w:i/>
          <w:iCs/>
        </w:rPr>
        <w:t xml:space="preserve">Рисунок </w:t>
      </w:r>
      <w:r w:rsidR="009E3DCC">
        <w:rPr>
          <w:rFonts w:ascii="Book Antiqua" w:hAnsi="Book Antiqua"/>
          <w:i/>
          <w:iCs/>
        </w:rPr>
        <w:t>4</w:t>
      </w:r>
      <w:r w:rsidRPr="009E3DCC">
        <w:rPr>
          <w:rFonts w:ascii="Book Antiqua" w:hAnsi="Book Antiqua"/>
          <w:i/>
          <w:iCs/>
        </w:rPr>
        <w:t xml:space="preserve"> – Удовлетворенность </w:t>
      </w:r>
      <w:r w:rsidR="00615DC4" w:rsidRPr="009E3DCC">
        <w:rPr>
          <w:rFonts w:ascii="Book Antiqua" w:hAnsi="Book Antiqua"/>
          <w:i/>
          <w:iCs/>
        </w:rPr>
        <w:t>основными аспектами материально-технического обеспечения и бытовых условий обучения</w:t>
      </w:r>
    </w:p>
    <w:p w14:paraId="30CBDE20" w14:textId="6C4D7C35" w:rsidR="004478BA" w:rsidRPr="004478BA" w:rsidRDefault="004478BA" w:rsidP="004478BA">
      <w:pPr>
        <w:spacing w:line="276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4478BA">
        <w:rPr>
          <w:rFonts w:ascii="Book Antiqua" w:hAnsi="Book Antiqua"/>
          <w:sz w:val="28"/>
          <w:szCs w:val="28"/>
        </w:rPr>
        <w:t>Индексы удовлетвор</w:t>
      </w:r>
      <w:r w:rsidR="00FC79EB">
        <w:rPr>
          <w:rFonts w:ascii="Book Antiqua" w:hAnsi="Book Antiqua"/>
          <w:sz w:val="28"/>
          <w:szCs w:val="28"/>
        </w:rPr>
        <w:t>е</w:t>
      </w:r>
      <w:r w:rsidRPr="004478BA">
        <w:rPr>
          <w:rFonts w:ascii="Book Antiqua" w:hAnsi="Book Antiqua"/>
          <w:sz w:val="28"/>
          <w:szCs w:val="28"/>
        </w:rPr>
        <w:t xml:space="preserve">нности в разрезе образовательных профилей варьируются от 0,93 до 1,00 (таблица 3). Высокие оценки характерны для студентов </w:t>
      </w:r>
      <w:r w:rsidRPr="00C905A3">
        <w:rPr>
          <w:rFonts w:ascii="Book Antiqua" w:hAnsi="Book Antiqua"/>
          <w:sz w:val="28"/>
          <w:szCs w:val="28"/>
        </w:rPr>
        <w:t xml:space="preserve">всех образовательных </w:t>
      </w:r>
      <w:r w:rsidR="009650E5">
        <w:rPr>
          <w:rFonts w:ascii="Book Antiqua" w:hAnsi="Book Antiqua"/>
          <w:sz w:val="28"/>
          <w:szCs w:val="28"/>
        </w:rPr>
        <w:t>направлений</w:t>
      </w:r>
      <w:r w:rsidRPr="004478BA">
        <w:rPr>
          <w:rFonts w:ascii="Book Antiqua" w:hAnsi="Book Antiqua"/>
          <w:sz w:val="28"/>
          <w:szCs w:val="28"/>
        </w:rPr>
        <w:t>.</w:t>
      </w:r>
    </w:p>
    <w:p w14:paraId="1ABDDD7D" w14:textId="4DA4DA00" w:rsidR="00F662B7" w:rsidRPr="009E3DCC" w:rsidRDefault="00F662B7" w:rsidP="00A34AC6">
      <w:pPr>
        <w:spacing w:before="120" w:after="120"/>
        <w:jc w:val="both"/>
        <w:rPr>
          <w:rFonts w:ascii="Book Antiqua" w:hAnsi="Book Antiqua"/>
          <w:i/>
          <w:iCs/>
        </w:rPr>
      </w:pPr>
      <w:r w:rsidRPr="009E3DCC">
        <w:rPr>
          <w:rFonts w:ascii="Book Antiqua" w:hAnsi="Book Antiqua"/>
          <w:i/>
          <w:iCs/>
        </w:rPr>
        <w:t xml:space="preserve">Таблица </w:t>
      </w:r>
      <w:r w:rsidR="00063897">
        <w:rPr>
          <w:rFonts w:ascii="Book Antiqua" w:hAnsi="Book Antiqua"/>
          <w:i/>
          <w:iCs/>
        </w:rPr>
        <w:t>3</w:t>
      </w:r>
      <w:r w:rsidRPr="009E3DCC">
        <w:rPr>
          <w:rFonts w:ascii="Book Antiqua" w:hAnsi="Book Antiqua"/>
          <w:i/>
          <w:iCs/>
        </w:rPr>
        <w:t xml:space="preserve"> – Индексы удовлетворенности </w:t>
      </w:r>
      <w:r w:rsidR="00615DC4" w:rsidRPr="009E3DCC">
        <w:rPr>
          <w:rFonts w:ascii="Book Antiqua" w:hAnsi="Book Antiqua"/>
          <w:i/>
          <w:iCs/>
        </w:rPr>
        <w:t xml:space="preserve">основными аспектами материально-технического обеспечения и бытовых условий обучения </w:t>
      </w:r>
      <w:r w:rsidRPr="009E3DCC">
        <w:rPr>
          <w:rFonts w:ascii="Book Antiqua" w:hAnsi="Book Antiqua"/>
          <w:i/>
          <w:iCs/>
        </w:rPr>
        <w:t>по образовательным профилям / программам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1696"/>
        <w:gridCol w:w="2835"/>
        <w:gridCol w:w="709"/>
        <w:gridCol w:w="851"/>
        <w:gridCol w:w="567"/>
        <w:gridCol w:w="708"/>
        <w:gridCol w:w="567"/>
        <w:gridCol w:w="851"/>
        <w:gridCol w:w="850"/>
      </w:tblGrid>
      <w:tr w:rsidR="00F55084" w:rsidRPr="00F55084" w14:paraId="3D843332" w14:textId="77777777" w:rsidTr="00270999">
        <w:trPr>
          <w:trHeight w:val="3298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3DAC5D" w14:textId="77777777" w:rsidR="00F55084" w:rsidRPr="00F55084" w:rsidRDefault="00F55084" w:rsidP="00F55084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40A574E" w14:textId="77777777" w:rsidR="00F55084" w:rsidRPr="00F55084" w:rsidRDefault="00F55084" w:rsidP="00270999">
            <w:pPr>
              <w:spacing w:line="192" w:lineRule="auto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Возможность воспользоваться университетской сетью Wi-Fi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BC43E47" w14:textId="77777777" w:rsidR="00F55084" w:rsidRPr="00F55084" w:rsidRDefault="00F55084" w:rsidP="00270999">
            <w:pPr>
              <w:spacing w:line="192" w:lineRule="auto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Оснащенность аудиторий достаточным количеством посадочных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295F5D8" w14:textId="77777777" w:rsidR="00F55084" w:rsidRPr="00F55084" w:rsidRDefault="00F55084" w:rsidP="00270999">
            <w:pPr>
              <w:spacing w:line="192" w:lineRule="auto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Чистота учебных аудиторий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E054753" w14:textId="77777777" w:rsidR="00F55084" w:rsidRPr="00F55084" w:rsidRDefault="00F55084" w:rsidP="00270999">
            <w:pPr>
              <w:spacing w:line="192" w:lineRule="auto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Качество, вкус, ассортимент 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B8DE52F" w14:textId="77777777" w:rsidR="00F55084" w:rsidRPr="00F55084" w:rsidRDefault="00F55084" w:rsidP="00270999">
            <w:pPr>
              <w:spacing w:line="192" w:lineRule="auto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Чистота в уборных помещениях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D9E3875" w14:textId="77777777" w:rsidR="00F55084" w:rsidRPr="00F55084" w:rsidRDefault="00F55084" w:rsidP="00270999">
            <w:pPr>
              <w:spacing w:line="192" w:lineRule="auto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Санитарно-эпидемиологические меры (обработка от тараканов, от плесени)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9E8A810" w14:textId="77777777" w:rsidR="00F55084" w:rsidRPr="00F55084" w:rsidRDefault="00F55084" w:rsidP="00270999">
            <w:pPr>
              <w:spacing w:line="192" w:lineRule="auto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Наличие мест для внеаудиторной деятельности (коворкинг, библиотека, медиатека)</w:t>
            </w:r>
          </w:p>
        </w:tc>
      </w:tr>
      <w:tr w:rsidR="00F55084" w:rsidRPr="00F55084" w14:paraId="4EA4B78C" w14:textId="77777777" w:rsidTr="00F55084">
        <w:trPr>
          <w:trHeight w:val="255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E6A6" w14:textId="77777777" w:rsidR="00F55084" w:rsidRPr="00F55084" w:rsidRDefault="00F55084" w:rsidP="00F55084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  <w:t>Бакалавриат очная форма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2DD7" w14:textId="77777777" w:rsidR="00F55084" w:rsidRPr="00F55084" w:rsidRDefault="00F55084" w:rsidP="00F55084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i/>
                <w:iCs/>
                <w:sz w:val="20"/>
                <w:szCs w:val="20"/>
              </w:rPr>
              <w:t>Государственное и муниципальное управление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1F4"/>
            <w:noWrap/>
            <w:vAlign w:val="center"/>
            <w:hideMark/>
          </w:tcPr>
          <w:p w14:paraId="40009282" w14:textId="77777777" w:rsidR="00F55084" w:rsidRPr="00F55084" w:rsidRDefault="00F55084" w:rsidP="00F55084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71015360" w14:textId="77777777" w:rsidR="00F55084" w:rsidRPr="00F55084" w:rsidRDefault="00F55084" w:rsidP="00F55084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5AE87505" w14:textId="77777777" w:rsidR="00F55084" w:rsidRPr="00F55084" w:rsidRDefault="00F55084" w:rsidP="00F55084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6F9"/>
            <w:noWrap/>
            <w:vAlign w:val="center"/>
            <w:hideMark/>
          </w:tcPr>
          <w:p w14:paraId="22DE376E" w14:textId="77777777" w:rsidR="00F55084" w:rsidRPr="00F55084" w:rsidRDefault="00F55084" w:rsidP="00F55084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42013F0B" w14:textId="77777777" w:rsidR="00F55084" w:rsidRPr="00F55084" w:rsidRDefault="00F55084" w:rsidP="00F55084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44DC58CB" w14:textId="77777777" w:rsidR="00F55084" w:rsidRPr="00F55084" w:rsidRDefault="00F55084" w:rsidP="00F55084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54474EBE" w14:textId="77777777" w:rsidR="00F55084" w:rsidRPr="00F55084" w:rsidRDefault="00F55084" w:rsidP="00F55084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0,98</w:t>
            </w:r>
          </w:p>
        </w:tc>
      </w:tr>
      <w:tr w:rsidR="00F55084" w:rsidRPr="00F55084" w14:paraId="2BFE79D6" w14:textId="77777777" w:rsidTr="00F55084">
        <w:trPr>
          <w:trHeight w:val="25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5E9D" w14:textId="77777777" w:rsidR="00F55084" w:rsidRPr="00F55084" w:rsidRDefault="00F55084" w:rsidP="00F55084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5DF6" w14:textId="77777777" w:rsidR="00F55084" w:rsidRPr="00F55084" w:rsidRDefault="00F55084" w:rsidP="00F55084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i/>
                <w:iCs/>
                <w:sz w:val="20"/>
                <w:szCs w:val="20"/>
              </w:rPr>
              <w:t>ИТ-менеджмент в бизнесе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3F6"/>
            <w:noWrap/>
            <w:vAlign w:val="center"/>
            <w:hideMark/>
          </w:tcPr>
          <w:p w14:paraId="13E597A9" w14:textId="77777777" w:rsidR="00F55084" w:rsidRPr="00F55084" w:rsidRDefault="00F55084" w:rsidP="00F55084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69F7FA72" w14:textId="77777777" w:rsidR="00F55084" w:rsidRPr="00F55084" w:rsidRDefault="00F55084" w:rsidP="00F55084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694FCF43" w14:textId="77777777" w:rsidR="00F55084" w:rsidRPr="00F55084" w:rsidRDefault="00F55084" w:rsidP="00F55084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35CF341A" w14:textId="77777777" w:rsidR="00F55084" w:rsidRPr="00F55084" w:rsidRDefault="00F55084" w:rsidP="00F55084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690E9F76" w14:textId="77777777" w:rsidR="00F55084" w:rsidRPr="00F55084" w:rsidRDefault="00F55084" w:rsidP="00F55084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71085FC9" w14:textId="77777777" w:rsidR="00F55084" w:rsidRPr="00F55084" w:rsidRDefault="00F55084" w:rsidP="00F55084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8FB"/>
            <w:noWrap/>
            <w:vAlign w:val="center"/>
            <w:hideMark/>
          </w:tcPr>
          <w:p w14:paraId="694F8DC4" w14:textId="77777777" w:rsidR="00F55084" w:rsidRPr="00F55084" w:rsidRDefault="00F55084" w:rsidP="00F55084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0,97</w:t>
            </w:r>
          </w:p>
        </w:tc>
      </w:tr>
      <w:tr w:rsidR="00B8764C" w:rsidRPr="00F55084" w14:paraId="7BE659B9" w14:textId="77777777" w:rsidTr="0084284A">
        <w:trPr>
          <w:trHeight w:val="25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D437" w14:textId="77777777" w:rsidR="00B8764C" w:rsidRPr="00F55084" w:rsidRDefault="00B8764C" w:rsidP="00B8764C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3B23" w14:textId="77777777" w:rsidR="00B8764C" w:rsidRPr="00F55084" w:rsidRDefault="00B8764C" w:rsidP="00B8764C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i/>
                <w:iCs/>
                <w:sz w:val="20"/>
                <w:szCs w:val="20"/>
              </w:rPr>
              <w:t>Менеджмент и управление бизнесом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2F5"/>
            <w:noWrap/>
            <w:vAlign w:val="center"/>
            <w:hideMark/>
          </w:tcPr>
          <w:p w14:paraId="554FA2E7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6B29550D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2BB0CB76" w14:textId="2D10D978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9FC"/>
            <w:noWrap/>
            <w:vAlign w:val="center"/>
            <w:hideMark/>
          </w:tcPr>
          <w:p w14:paraId="387A2B89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41E4ED0D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666F41A" w14:textId="71265A5D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36AF3DE5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</w:tr>
      <w:tr w:rsidR="00B8764C" w:rsidRPr="00F55084" w14:paraId="4097922E" w14:textId="77777777" w:rsidTr="00F55084">
        <w:trPr>
          <w:trHeight w:val="25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FEC0" w14:textId="77777777" w:rsidR="00B8764C" w:rsidRPr="00F55084" w:rsidRDefault="00B8764C" w:rsidP="00B8764C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DEFF" w14:textId="77777777" w:rsidR="00B8764C" w:rsidRPr="00F55084" w:rsidRDefault="00B8764C" w:rsidP="00B8764C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i/>
                <w:iCs/>
                <w:sz w:val="20"/>
                <w:szCs w:val="20"/>
              </w:rPr>
              <w:t>Учет, анализ и аудит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5098AEE8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C7AE50F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61B21DB4" w14:textId="3E19E724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92A7782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D376608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11521667" w14:textId="3CDCA882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15322A90" w14:textId="4FAAD259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</w:tr>
      <w:tr w:rsidR="00B8764C" w:rsidRPr="00F55084" w14:paraId="591D6C71" w14:textId="77777777" w:rsidTr="009461FB">
        <w:trPr>
          <w:trHeight w:val="25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CD93" w14:textId="77777777" w:rsidR="00B8764C" w:rsidRPr="00F55084" w:rsidRDefault="00B8764C" w:rsidP="00B8764C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323A" w14:textId="77777777" w:rsidR="00B8764C" w:rsidRPr="00F55084" w:rsidRDefault="00B8764C" w:rsidP="00B8764C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i/>
                <w:iCs/>
                <w:sz w:val="20"/>
                <w:szCs w:val="20"/>
              </w:rPr>
              <w:t>Финансы и банковское дело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8FA"/>
            <w:noWrap/>
            <w:vAlign w:val="center"/>
            <w:hideMark/>
          </w:tcPr>
          <w:p w14:paraId="77A9D341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F8"/>
            <w:noWrap/>
            <w:vAlign w:val="center"/>
            <w:hideMark/>
          </w:tcPr>
          <w:p w14:paraId="491A4BF0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10E0229D" w14:textId="5FD1FA75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019C8E25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6E05E240" w14:textId="73683FAF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72C5B605" w14:textId="4B388C69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25E4E477" w14:textId="2ED71C0C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</w:tr>
      <w:tr w:rsidR="00B8764C" w:rsidRPr="00F55084" w14:paraId="5F45235D" w14:textId="77777777" w:rsidTr="00F55084">
        <w:trPr>
          <w:trHeight w:val="25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0244" w14:textId="77777777" w:rsidR="00B8764C" w:rsidRPr="00F55084" w:rsidRDefault="00B8764C" w:rsidP="00B8764C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D507" w14:textId="77777777" w:rsidR="00B8764C" w:rsidRPr="00F55084" w:rsidRDefault="00B8764C" w:rsidP="00B8764C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i/>
                <w:iCs/>
                <w:sz w:val="20"/>
                <w:szCs w:val="20"/>
              </w:rPr>
              <w:t>Цифровое государство и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7FA"/>
            <w:noWrap/>
            <w:vAlign w:val="center"/>
            <w:hideMark/>
          </w:tcPr>
          <w:p w14:paraId="1DF63DB8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AAA7CF6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98896EC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1812C65C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23507D1B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61DC4BCC" w14:textId="7335BC15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5B54CCE4" w14:textId="12A50DDB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</w:tr>
      <w:tr w:rsidR="00B8764C" w:rsidRPr="00F55084" w14:paraId="7ED03330" w14:textId="77777777" w:rsidTr="000A25F2">
        <w:trPr>
          <w:trHeight w:val="255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8D22" w14:textId="77777777" w:rsidR="00B8764C" w:rsidRPr="00F55084" w:rsidRDefault="00B8764C" w:rsidP="00B8764C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  <w:t>Бакалавриат очно-заочная форма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55633" w14:textId="77777777" w:rsidR="00B8764C" w:rsidRPr="00F55084" w:rsidRDefault="00B8764C" w:rsidP="00B8764C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i/>
                <w:iCs/>
                <w:sz w:val="20"/>
                <w:szCs w:val="20"/>
              </w:rPr>
              <w:t>Учет, анализ и аудит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9FC"/>
            <w:noWrap/>
            <w:vAlign w:val="center"/>
            <w:hideMark/>
          </w:tcPr>
          <w:p w14:paraId="1BB8BE51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1969F076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103A99D7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32C7EB6" w14:textId="78202C0B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BFE"/>
            <w:noWrap/>
            <w:vAlign w:val="center"/>
            <w:hideMark/>
          </w:tcPr>
          <w:p w14:paraId="4D05C909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71FE2B98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EDB5171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</w:tr>
      <w:tr w:rsidR="00B8764C" w:rsidRPr="00F55084" w14:paraId="2C14F899" w14:textId="77777777" w:rsidTr="001333D3">
        <w:trPr>
          <w:trHeight w:val="25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C229" w14:textId="77777777" w:rsidR="00B8764C" w:rsidRPr="00F55084" w:rsidRDefault="00B8764C" w:rsidP="00B8764C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4CFA" w14:textId="77777777" w:rsidR="00B8764C" w:rsidRPr="00F55084" w:rsidRDefault="00B8764C" w:rsidP="00B8764C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i/>
                <w:iCs/>
                <w:sz w:val="20"/>
                <w:szCs w:val="20"/>
              </w:rPr>
              <w:t>Финансовый менеджмент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8FB"/>
            <w:noWrap/>
            <w:vAlign w:val="center"/>
            <w:hideMark/>
          </w:tcPr>
          <w:p w14:paraId="1E8EE17F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6A6D9455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8E080DC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27BC34B1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7A3E29B0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DD23867" w14:textId="430E7B6E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4CA9DCF" w14:textId="6E034298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</w:tr>
      <w:tr w:rsidR="00B8764C" w:rsidRPr="00F55084" w14:paraId="0CBBCB4D" w14:textId="77777777" w:rsidTr="00A25621">
        <w:trPr>
          <w:trHeight w:val="25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DCB9" w14:textId="77777777" w:rsidR="00B8764C" w:rsidRPr="00F55084" w:rsidRDefault="00B8764C" w:rsidP="00B8764C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D888F" w14:textId="77777777" w:rsidR="00B8764C" w:rsidRPr="00F55084" w:rsidRDefault="00B8764C" w:rsidP="00B8764C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i/>
                <w:iCs/>
                <w:sz w:val="20"/>
                <w:szCs w:val="20"/>
              </w:rPr>
              <w:t>Финансы и инвестиции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7FA"/>
            <w:noWrap/>
            <w:vAlign w:val="center"/>
            <w:hideMark/>
          </w:tcPr>
          <w:p w14:paraId="18FCD09C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5DBB169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831E096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3C81B35C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56CA943B" w14:textId="55A21A4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4A58409" w14:textId="434971B1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CC716A0" w14:textId="605CE8C4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</w:tr>
      <w:tr w:rsidR="00B8764C" w:rsidRPr="00F55084" w14:paraId="78C7EC98" w14:textId="77777777" w:rsidTr="00A25621">
        <w:trPr>
          <w:trHeight w:val="25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2EDEA" w14:textId="77777777" w:rsidR="00B8764C" w:rsidRPr="00F55084" w:rsidRDefault="00B8764C" w:rsidP="00B8764C">
            <w:pPr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  <w:t>Магистратура заочная форма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DF28A" w14:textId="77777777" w:rsidR="00B8764C" w:rsidRPr="00F55084" w:rsidRDefault="00B8764C" w:rsidP="00B8764C">
            <w:pPr>
              <w:rPr>
                <w:rFonts w:ascii="Book Antiqua" w:hAnsi="Book Antiqua" w:cs="Calibri"/>
                <w:i/>
                <w:iCs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i/>
                <w:iCs/>
                <w:sz w:val="20"/>
                <w:szCs w:val="20"/>
              </w:rPr>
              <w:t>Финансовый анализ и оценка инвестиционных решений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AFD"/>
            <w:noWrap/>
            <w:vAlign w:val="center"/>
            <w:hideMark/>
          </w:tcPr>
          <w:p w14:paraId="4EEE6B61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2B9A3A83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56C37800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23DF6B9F" w14:textId="77777777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F55084">
              <w:rPr>
                <w:rFonts w:ascii="Book Antiqua" w:hAnsi="Book Antiqu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D308183" w14:textId="40071C43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58E554C2" w14:textId="2B975CAF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70F16BF8" w14:textId="1984ED19" w:rsidR="00B8764C" w:rsidRPr="00F55084" w:rsidRDefault="00B8764C" w:rsidP="00B8764C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5A093A">
              <w:rPr>
                <w:rFonts w:ascii="Book Antiqua" w:hAnsi="Book Antiqua" w:cs="Calibri"/>
                <w:sz w:val="20"/>
                <w:szCs w:val="20"/>
              </w:rPr>
              <w:t>1,00</w:t>
            </w:r>
          </w:p>
        </w:tc>
      </w:tr>
    </w:tbl>
    <w:p w14:paraId="59D19E98" w14:textId="5C54219B" w:rsidR="00343694" w:rsidRPr="009E3DCC" w:rsidRDefault="00F1006F" w:rsidP="00343694">
      <w:pPr>
        <w:pStyle w:val="1"/>
        <w:spacing w:before="0" w:after="120" w:line="276" w:lineRule="auto"/>
        <w:jc w:val="center"/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</w:pPr>
      <w:bookmarkStart w:id="10" w:name="_Toc221028575"/>
      <w:r w:rsidRPr="009E3DCC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lastRenderedPageBreak/>
        <w:t>5</w:t>
      </w:r>
      <w:r w:rsidR="00343694" w:rsidRPr="009E3DCC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 xml:space="preserve">. </w:t>
      </w:r>
      <w:r w:rsidR="00D9603C" w:rsidRPr="009E3DCC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>Лояльность студентов</w:t>
      </w:r>
      <w:r w:rsidRPr="009E3DCC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 xml:space="preserve"> направлению подготовки и</w:t>
      </w:r>
      <w:r w:rsidR="00343694" w:rsidRPr="009E3DCC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 xml:space="preserve"> Финуниверситет</w:t>
      </w:r>
      <w:r w:rsidR="00D9603C" w:rsidRPr="009E3DCC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>у</w:t>
      </w:r>
      <w:bookmarkEnd w:id="10"/>
    </w:p>
    <w:p w14:paraId="6039D7ED" w14:textId="5A2EA16A" w:rsidR="00CD5DD1" w:rsidRPr="003C5BBB" w:rsidRDefault="00A67A9F" w:rsidP="003C5BBB">
      <w:pPr>
        <w:spacing w:line="276" w:lineRule="auto"/>
        <w:ind w:firstLine="709"/>
        <w:jc w:val="both"/>
        <w:rPr>
          <w:rFonts w:ascii="Book Antiqua" w:hAnsi="Book Antiqua"/>
          <w:color w:val="000000" w:themeColor="text1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Индексы лояльности направлениям подготовки и вузу показывают, насколько успешно реализуются образовательные профили/программы и обучение в целом, готовы ли студенты рекомендовать их своему ближайшему окружению. Так</w:t>
      </w:r>
      <w:r w:rsidR="00CE79AB">
        <w:rPr>
          <w:rFonts w:ascii="Book Antiqua" w:hAnsi="Book Antiqua"/>
          <w:sz w:val="28"/>
          <w:szCs w:val="28"/>
        </w:rPr>
        <w:t>,</w:t>
      </w:r>
      <w:r>
        <w:rPr>
          <w:rFonts w:ascii="Book Antiqua" w:hAnsi="Book Antiqua"/>
          <w:sz w:val="28"/>
          <w:szCs w:val="28"/>
        </w:rPr>
        <w:t xml:space="preserve"> индекс</w:t>
      </w:r>
      <w:r w:rsidR="003D49A3"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sz w:val="28"/>
          <w:szCs w:val="28"/>
        </w:rPr>
        <w:t>лояльности</w:t>
      </w:r>
      <w:r w:rsidRPr="00A67A9F"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sz w:val="28"/>
          <w:szCs w:val="28"/>
        </w:rPr>
        <w:t xml:space="preserve">направлениям подготовки </w:t>
      </w:r>
      <w:r w:rsidR="00B5737D">
        <w:rPr>
          <w:rFonts w:ascii="Book Antiqua" w:hAnsi="Book Antiqua"/>
          <w:sz w:val="28"/>
          <w:szCs w:val="28"/>
        </w:rPr>
        <w:t>составил</w:t>
      </w:r>
      <w:r>
        <w:rPr>
          <w:rFonts w:ascii="Book Antiqua" w:hAnsi="Book Antiqua"/>
          <w:sz w:val="28"/>
          <w:szCs w:val="28"/>
        </w:rPr>
        <w:t xml:space="preserve"> </w:t>
      </w:r>
      <w:r w:rsidR="003C5BBB">
        <w:rPr>
          <w:rFonts w:ascii="Book Antiqua" w:hAnsi="Book Antiqua"/>
          <w:sz w:val="28"/>
          <w:szCs w:val="28"/>
        </w:rPr>
        <w:t>93</w:t>
      </w:r>
      <w:r w:rsidRPr="00AB36CC">
        <w:rPr>
          <w:rFonts w:ascii="Book Antiqua" w:hAnsi="Book Antiqua"/>
          <w:sz w:val="28"/>
          <w:szCs w:val="28"/>
        </w:rPr>
        <w:t xml:space="preserve">%, вузу – </w:t>
      </w:r>
      <w:r w:rsidR="003C5BBB">
        <w:rPr>
          <w:rFonts w:ascii="Book Antiqua" w:hAnsi="Book Antiqua"/>
          <w:sz w:val="28"/>
          <w:szCs w:val="28"/>
        </w:rPr>
        <w:t>95</w:t>
      </w:r>
      <w:r w:rsidRPr="00AB36CC">
        <w:rPr>
          <w:rFonts w:ascii="Book Antiqua" w:hAnsi="Book Antiqua"/>
          <w:sz w:val="28"/>
          <w:szCs w:val="28"/>
        </w:rPr>
        <w:t>%</w:t>
      </w:r>
      <w:r w:rsidR="00343694" w:rsidRPr="00AB36CC">
        <w:rPr>
          <w:rFonts w:ascii="Book Antiqua" w:hAnsi="Book Antiqua"/>
          <w:sz w:val="28"/>
          <w:szCs w:val="28"/>
        </w:rPr>
        <w:t xml:space="preserve"> </w:t>
      </w:r>
      <w:r w:rsidR="00343694" w:rsidRPr="009E3DCC">
        <w:rPr>
          <w:rFonts w:ascii="Book Antiqua" w:hAnsi="Book Antiqua"/>
          <w:color w:val="000000" w:themeColor="text1"/>
          <w:sz w:val="28"/>
          <w:szCs w:val="28"/>
        </w:rPr>
        <w:t>(рисунок</w:t>
      </w:r>
      <w:r w:rsidR="009E3DCC">
        <w:rPr>
          <w:rFonts w:ascii="Book Antiqua" w:hAnsi="Book Antiqua"/>
          <w:color w:val="000000" w:themeColor="text1"/>
          <w:sz w:val="28"/>
          <w:szCs w:val="28"/>
        </w:rPr>
        <w:t xml:space="preserve"> 5</w:t>
      </w:r>
      <w:r w:rsidR="00343694" w:rsidRPr="009E3DCC">
        <w:rPr>
          <w:rFonts w:ascii="Book Antiqua" w:hAnsi="Book Antiqua"/>
          <w:color w:val="000000" w:themeColor="text1"/>
          <w:sz w:val="28"/>
          <w:szCs w:val="28"/>
        </w:rPr>
        <w:t>)</w:t>
      </w:r>
      <w:r w:rsidR="00A511A1" w:rsidRPr="009E3DCC">
        <w:rPr>
          <w:rFonts w:ascii="Book Antiqua" w:hAnsi="Book Antiqua"/>
          <w:color w:val="000000" w:themeColor="text1"/>
          <w:sz w:val="28"/>
          <w:szCs w:val="28"/>
        </w:rPr>
        <w:t>:</w:t>
      </w:r>
    </w:p>
    <w:p w14:paraId="1F247D39" w14:textId="0CC5E4AA" w:rsidR="00AB36CC" w:rsidRDefault="003C5BBB" w:rsidP="003D49A3">
      <w:pPr>
        <w:spacing w:line="276" w:lineRule="auto"/>
        <w:jc w:val="both"/>
        <w:rPr>
          <w:rFonts w:ascii="Book Antiqua" w:hAnsi="Book Antiqua"/>
          <w:i/>
          <w:iCs/>
        </w:rPr>
      </w:pPr>
      <w:r>
        <w:rPr>
          <w:noProof/>
          <w14:ligatures w14:val="standardContextual"/>
        </w:rPr>
        <mc:AlternateContent>
          <mc:Choice Requires="wpg">
            <w:drawing>
              <wp:inline distT="0" distB="0" distL="0" distR="0" wp14:anchorId="1EE20941" wp14:editId="3874FC1A">
                <wp:extent cx="5705071" cy="2095500"/>
                <wp:effectExtent l="0" t="0" r="0" b="0"/>
                <wp:docPr id="44" name="Группа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41559F-E353-40B1-BB83-D44F79F1407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071" cy="2095500"/>
                          <a:chOff x="0" y="0"/>
                          <a:chExt cx="6156960" cy="3152176"/>
                        </a:xfrm>
                      </wpg:grpSpPr>
                      <wpg:graphicFrame>
                        <wpg:cNvPr id="2" name="Диаграмма 2">
                          <a:extLst>
                            <a:ext uri="{FF2B5EF4-FFF2-40B4-BE49-F238E27FC236}">
                              <a16:creationId xmlns:a16="http://schemas.microsoft.com/office/drawing/2014/main" id="{4E3DEC3D-AA7C-7E7B-7888-86D757D97055}"/>
                            </a:ext>
                          </a:extLst>
                        </wpg:cNvPr>
                        <wpg:cNvFrPr/>
                        <wpg:xfrm>
                          <a:off x="0" y="0"/>
                          <a:ext cx="6156960" cy="3152176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8"/>
                          </a:graphicData>
                        </a:graphic>
                      </wpg:graphicFrame>
                      <wpg:graphicFrame>
                        <wpg:cNvPr id="3" name="Диаграмма 3">
                          <a:extLst>
                            <a:ext uri="{FF2B5EF4-FFF2-40B4-BE49-F238E27FC236}">
                              <a16:creationId xmlns:a16="http://schemas.microsoft.com/office/drawing/2014/main" id="{33C73742-C207-9E22-A539-31AE1F364600}"/>
                            </a:ext>
                          </a:extLst>
                        </wpg:cNvPr>
                        <wpg:cNvFrPr/>
                        <wpg:xfrm>
                          <a:off x="65907" y="63356"/>
                          <a:ext cx="4892904" cy="92202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g:graphicFrame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3F9ACF4" id="Группа 43" o:spid="_x0000_s1026" style="width:449.2pt;height:165pt;mso-position-horizontal-relative:char;mso-position-vertical-relative:line" coordsize="61569,31521" o:gfxdata="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Диаграмма 2" o:spid="_x0000_s1027" type="#_x0000_t75" style="position:absolute;width:61578;height:315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">
                  <v:imagedata r:id="rId20" o:title=""/>
                  <o:lock v:ext="edit" aspectratio="f"/>
                </v:shape>
                <v:shape id="Диаграмма 3" o:spid="_x0000_s1028" type="#_x0000_t75" style="position:absolute;left:2368;top:825;width:47104;height:85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">
                  <v:imagedata r:id="rId21" o:title=""/>
                  <o:lock v:ext="edit" aspectratio="f"/>
                </v:shape>
                <w10:anchorlock/>
              </v:group>
            </w:pict>
          </mc:Fallback>
        </mc:AlternateContent>
      </w:r>
    </w:p>
    <w:p w14:paraId="2F62AA95" w14:textId="77777777" w:rsidR="00CE79AB" w:rsidRDefault="00CE79AB" w:rsidP="003D49A3">
      <w:pPr>
        <w:spacing w:line="276" w:lineRule="auto"/>
        <w:jc w:val="both"/>
        <w:rPr>
          <w:rFonts w:ascii="Book Antiqua" w:hAnsi="Book Antiqua"/>
          <w:i/>
          <w:iCs/>
        </w:rPr>
      </w:pPr>
    </w:p>
    <w:p w14:paraId="36A402E4" w14:textId="14E4E7BA" w:rsidR="007C3BC8" w:rsidRPr="009E3DCC" w:rsidRDefault="00CC4D7F" w:rsidP="003D49A3">
      <w:pPr>
        <w:spacing w:after="120" w:line="276" w:lineRule="auto"/>
        <w:jc w:val="center"/>
        <w:rPr>
          <w:rFonts w:ascii="Book Antiqua" w:hAnsi="Book Antiqua"/>
          <w:i/>
          <w:iCs/>
        </w:rPr>
      </w:pPr>
      <w:r w:rsidRPr="009E3DCC">
        <w:rPr>
          <w:rFonts w:ascii="Book Antiqua" w:hAnsi="Book Antiqua"/>
          <w:i/>
          <w:iCs/>
        </w:rPr>
        <w:t>Рисунок</w:t>
      </w:r>
      <w:r w:rsidR="00044E6D" w:rsidRPr="009E3DCC">
        <w:rPr>
          <w:rFonts w:ascii="Book Antiqua" w:hAnsi="Book Antiqua"/>
          <w:i/>
          <w:iCs/>
        </w:rPr>
        <w:t xml:space="preserve"> </w:t>
      </w:r>
      <w:r w:rsidR="009E3DCC">
        <w:rPr>
          <w:rFonts w:ascii="Book Antiqua" w:hAnsi="Book Antiqua"/>
          <w:i/>
          <w:iCs/>
        </w:rPr>
        <w:t>5</w:t>
      </w:r>
      <w:r w:rsidRPr="009E3DCC">
        <w:rPr>
          <w:rFonts w:ascii="Book Antiqua" w:hAnsi="Book Antiqua"/>
          <w:i/>
          <w:iCs/>
        </w:rPr>
        <w:t xml:space="preserve"> – </w:t>
      </w:r>
      <w:r w:rsidR="008676F3" w:rsidRPr="009E3DCC">
        <w:rPr>
          <w:rFonts w:ascii="Book Antiqua" w:hAnsi="Book Antiqua"/>
          <w:i/>
          <w:iCs/>
        </w:rPr>
        <w:t>Лояльность студентов направлению подготовки и Финуниверситету</w:t>
      </w:r>
    </w:p>
    <w:p w14:paraId="789B0F4F" w14:textId="7DDDD35B" w:rsidR="00496896" w:rsidRPr="00496896" w:rsidRDefault="00496896" w:rsidP="00496896">
      <w:pPr>
        <w:spacing w:line="276" w:lineRule="auto"/>
        <w:ind w:firstLine="709"/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496896">
        <w:rPr>
          <w:rFonts w:ascii="Book Antiqua" w:hAnsi="Book Antiqua"/>
          <w:color w:val="000000" w:themeColor="text1"/>
          <w:sz w:val="28"/>
          <w:szCs w:val="28"/>
        </w:rPr>
        <w:t xml:space="preserve">Индексы лояльности в разрезе образовательных профилей </w:t>
      </w:r>
      <w:r>
        <w:rPr>
          <w:rFonts w:ascii="Book Antiqua" w:hAnsi="Book Antiqua"/>
          <w:color w:val="000000" w:themeColor="text1"/>
          <w:sz w:val="28"/>
          <w:szCs w:val="28"/>
        </w:rPr>
        <w:t xml:space="preserve">и программ </w:t>
      </w:r>
      <w:r w:rsidRPr="00496896">
        <w:rPr>
          <w:rFonts w:ascii="Book Antiqua" w:hAnsi="Book Antiqua"/>
          <w:color w:val="000000" w:themeColor="text1"/>
          <w:sz w:val="28"/>
          <w:szCs w:val="28"/>
        </w:rPr>
        <w:t>варьируются от 85% до 100% направлению подготовки и от 88% до 100% вузу (таблица 4). Полученные результаты свидетельствуют о высокой степени приверженности студе</w:t>
      </w:r>
      <w:r>
        <w:rPr>
          <w:rFonts w:ascii="Book Antiqua" w:hAnsi="Book Antiqua"/>
          <w:color w:val="000000" w:themeColor="text1"/>
          <w:sz w:val="28"/>
          <w:szCs w:val="28"/>
        </w:rPr>
        <w:t>нтов направлению подготовки и вузу</w:t>
      </w:r>
      <w:r w:rsidRPr="00496896">
        <w:rPr>
          <w:rFonts w:ascii="Book Antiqua" w:hAnsi="Book Antiqua"/>
          <w:color w:val="000000" w:themeColor="text1"/>
          <w:sz w:val="28"/>
          <w:szCs w:val="28"/>
        </w:rPr>
        <w:t xml:space="preserve">. </w:t>
      </w:r>
    </w:p>
    <w:p w14:paraId="22DA21E8" w14:textId="6FA74DB9" w:rsidR="008676F3" w:rsidRPr="009E3DCC" w:rsidRDefault="008676F3" w:rsidP="00A34AC6">
      <w:pPr>
        <w:spacing w:before="120" w:after="120"/>
        <w:jc w:val="both"/>
        <w:rPr>
          <w:rFonts w:ascii="Book Antiqua" w:hAnsi="Book Antiqua"/>
          <w:i/>
          <w:iCs/>
        </w:rPr>
      </w:pPr>
      <w:r w:rsidRPr="009E3DCC">
        <w:rPr>
          <w:rFonts w:ascii="Book Antiqua" w:hAnsi="Book Antiqua"/>
          <w:i/>
          <w:iCs/>
        </w:rPr>
        <w:t xml:space="preserve">Таблица </w:t>
      </w:r>
      <w:r w:rsidR="00331978">
        <w:rPr>
          <w:rFonts w:ascii="Book Antiqua" w:hAnsi="Book Antiqua"/>
          <w:i/>
          <w:iCs/>
        </w:rPr>
        <w:t>4</w:t>
      </w:r>
      <w:r w:rsidRPr="009E3DCC">
        <w:rPr>
          <w:rFonts w:ascii="Book Antiqua" w:hAnsi="Book Antiqua"/>
          <w:i/>
          <w:iCs/>
        </w:rPr>
        <w:t xml:space="preserve"> – Лояльность студентов направлению подготовки и Финуниверситету по образовательным профилям / программам</w:t>
      </w:r>
    </w:p>
    <w:tbl>
      <w:tblPr>
        <w:tblW w:w="9279" w:type="dxa"/>
        <w:tblLook w:val="04A0" w:firstRow="1" w:lastRow="0" w:firstColumn="1" w:lastColumn="0" w:noHBand="0" w:noVBand="1"/>
      </w:tblPr>
      <w:tblGrid>
        <w:gridCol w:w="538"/>
        <w:gridCol w:w="2377"/>
        <w:gridCol w:w="4008"/>
        <w:gridCol w:w="694"/>
        <w:gridCol w:w="484"/>
        <w:gridCol w:w="484"/>
        <w:gridCol w:w="694"/>
      </w:tblGrid>
      <w:tr w:rsidR="000842E5" w:rsidRPr="000842E5" w14:paraId="0D9B8CEF" w14:textId="77777777" w:rsidTr="00D322FA">
        <w:trPr>
          <w:trHeight w:val="136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B922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43727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уровень и форма обучения</w:t>
            </w:r>
          </w:p>
        </w:tc>
        <w:tc>
          <w:tcPr>
            <w:tcW w:w="4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98ED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Профиль / программа обучения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4FB9A10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Сторонники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35202BF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Нейтралы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C40364C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Критики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66FE472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NPS</w:t>
            </w:r>
          </w:p>
        </w:tc>
      </w:tr>
      <w:tr w:rsidR="000842E5" w:rsidRPr="000842E5" w14:paraId="295CF52E" w14:textId="77777777" w:rsidTr="00D322FA">
        <w:trPr>
          <w:trHeight w:val="170"/>
        </w:trPr>
        <w:tc>
          <w:tcPr>
            <w:tcW w:w="9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A640C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  <w:t>Лояльность направлению подготовки</w:t>
            </w:r>
          </w:p>
        </w:tc>
      </w:tr>
      <w:tr w:rsidR="000842E5" w:rsidRPr="000842E5" w14:paraId="3DD687DB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6B0DD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32BEF3E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Бакалавриат очная форма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5F92A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Учет, анализ и аудит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795B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5B45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3D49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1C6DDD7B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0842E5" w:rsidRPr="000842E5" w14:paraId="6E2C6525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C408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B6130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5910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Цифровое государство и экономика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8093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E3F00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B44C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0CD8A486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0842E5" w:rsidRPr="000842E5" w14:paraId="694FB1C7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12CAF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C134F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DA075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Менеджмент и управление бизнесом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6B6A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94%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2A337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C496C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5029A946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94%</w:t>
            </w:r>
          </w:p>
        </w:tc>
      </w:tr>
      <w:tr w:rsidR="000842E5" w:rsidRPr="000842E5" w14:paraId="6C39B81F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406D8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7675B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4F48F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Финансы и банковское дело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FE5F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95%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55FB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655C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3B8158D5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94%</w:t>
            </w:r>
          </w:p>
        </w:tc>
      </w:tr>
      <w:tr w:rsidR="000842E5" w:rsidRPr="000842E5" w14:paraId="0C5CBDAF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967CE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0556D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1FB9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ИТ-менеджмент в бизнесе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CFFA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91%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8683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F726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47546969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88%</w:t>
            </w:r>
          </w:p>
        </w:tc>
      </w:tr>
      <w:tr w:rsidR="000842E5" w:rsidRPr="000842E5" w14:paraId="415A2190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A290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A4CCB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09D2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Государственное и муниципальное управление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A3B7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89%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88EF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1090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6379590D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85%</w:t>
            </w:r>
          </w:p>
        </w:tc>
      </w:tr>
      <w:tr w:rsidR="000842E5" w:rsidRPr="000842E5" w14:paraId="326D7002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62FC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AD036F1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Бакалавриат очно-заочная форма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6369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Финансовый менеджмент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AA543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C764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82F2D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4CF6C842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0842E5" w:rsidRPr="000842E5" w14:paraId="18C33960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EC303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C0C1A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91C42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Учет, анализ и аудит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DEF83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96%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3EC5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DEA9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0128E419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96%</w:t>
            </w:r>
          </w:p>
        </w:tc>
      </w:tr>
      <w:tr w:rsidR="000842E5" w:rsidRPr="000842E5" w14:paraId="5D65E9D8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CC463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6C4E6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C6CDA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Финансы и инвестиции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DFB7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92%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B6318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5740C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4731D284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91%</w:t>
            </w:r>
          </w:p>
        </w:tc>
      </w:tr>
      <w:tr w:rsidR="000842E5" w:rsidRPr="000842E5" w14:paraId="3F3B0059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DFC8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CD1B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Магистратура заочная форма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2494B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Финансовый анализ и оценка инвестиционных решений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9CD6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885F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77B0D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3FF89A0F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0842E5" w:rsidRPr="000842E5" w14:paraId="0C93A7F1" w14:textId="77777777" w:rsidTr="00D322FA">
        <w:trPr>
          <w:trHeight w:val="170"/>
        </w:trPr>
        <w:tc>
          <w:tcPr>
            <w:tcW w:w="9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93A6F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i/>
                <w:iCs/>
                <w:color w:val="000000"/>
                <w:sz w:val="20"/>
                <w:szCs w:val="20"/>
              </w:rPr>
              <w:t>Лояльность вузу</w:t>
            </w:r>
          </w:p>
        </w:tc>
      </w:tr>
      <w:tr w:rsidR="000842E5" w:rsidRPr="000842E5" w14:paraId="07CF0143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8672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798783D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Бакалавриат очная форма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9982B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Учет, анализ и аудит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ABEB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351C6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1F6E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0543743D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0842E5" w:rsidRPr="000842E5" w14:paraId="566AF266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0FB0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68AD2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429A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Цифровое государство и экономика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DD26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AE0F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93238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03184DBD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0842E5" w:rsidRPr="000842E5" w14:paraId="71986E97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2095F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E7BF1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5C51C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Менеджмент и управление бизнесом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A70D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97%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07C6F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7895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1F789FD5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97%</w:t>
            </w:r>
          </w:p>
        </w:tc>
      </w:tr>
      <w:tr w:rsidR="000842E5" w:rsidRPr="000842E5" w14:paraId="71AAF3B0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8A3E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F623D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7F6C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Финансы и банковское дело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3417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97%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38BD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7118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112C75AC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96%</w:t>
            </w:r>
          </w:p>
        </w:tc>
      </w:tr>
      <w:tr w:rsidR="000842E5" w:rsidRPr="000842E5" w14:paraId="77B9D6E6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AD95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716B5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CE9B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Государственное и муниципальное управление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8FAA3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94%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3E906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72A7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28DE6AF4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90%</w:t>
            </w:r>
          </w:p>
        </w:tc>
      </w:tr>
      <w:tr w:rsidR="000842E5" w:rsidRPr="000842E5" w14:paraId="42EA4050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219A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3E816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7758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ИТ-менеджмент в бизнесе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65A0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92%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923A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F9283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1BD48475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88%</w:t>
            </w:r>
          </w:p>
        </w:tc>
      </w:tr>
      <w:tr w:rsidR="000842E5" w:rsidRPr="000842E5" w14:paraId="6E2D6934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25AA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05BB41C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Бакалавриат очно-заочная форма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98FB5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Финансовый менеджмент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DE0F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ADFB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0496E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37CDD33C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0842E5" w:rsidRPr="000842E5" w14:paraId="276336C2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9E9DF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E051F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772CB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Учет, анализ и аудит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BAB3D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96%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26AA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929FE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7EBCADC4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96%</w:t>
            </w:r>
          </w:p>
        </w:tc>
      </w:tr>
      <w:tr w:rsidR="000842E5" w:rsidRPr="000842E5" w14:paraId="5244EB33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8260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E64CF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1B10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Финансы и инвестиции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101B1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95%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A4B7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C9EA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1737C9C9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95%</w:t>
            </w:r>
          </w:p>
        </w:tc>
      </w:tr>
      <w:tr w:rsidR="000842E5" w:rsidRPr="000842E5" w14:paraId="14C08821" w14:textId="77777777" w:rsidTr="00D322FA">
        <w:trPr>
          <w:trHeight w:val="1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FF2CC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24BD5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Магистратура заочная форма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0E69" w14:textId="77777777" w:rsidR="000842E5" w:rsidRPr="000842E5" w:rsidRDefault="000842E5" w:rsidP="000842E5">
            <w:pPr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Финансовый анализ и оценка инвестиционных решений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9986D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256569"/>
                <w:sz w:val="20"/>
                <w:szCs w:val="20"/>
              </w:rPr>
              <w:t>100%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75F9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FAC45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51"/>
            <w:noWrap/>
            <w:vAlign w:val="center"/>
            <w:hideMark/>
          </w:tcPr>
          <w:p w14:paraId="0BB0B29A" w14:textId="77777777" w:rsidR="000842E5" w:rsidRPr="000842E5" w:rsidRDefault="000842E5" w:rsidP="000842E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0842E5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</w:tr>
    </w:tbl>
    <w:p w14:paraId="763385B3" w14:textId="77777777" w:rsidR="00044E6D" w:rsidRPr="009E3DCC" w:rsidRDefault="00044E6D" w:rsidP="00A804D9">
      <w:pPr>
        <w:spacing w:after="120" w:line="276" w:lineRule="auto"/>
        <w:rPr>
          <w:rFonts w:ascii="Book Antiqua" w:hAnsi="Book Antiqua"/>
          <w:i/>
          <w:iCs/>
        </w:rPr>
      </w:pPr>
    </w:p>
    <w:p w14:paraId="18CD749A" w14:textId="52DCF930" w:rsidR="00057CF6" w:rsidRPr="009E3DCC" w:rsidRDefault="00057CF6" w:rsidP="00057CF6">
      <w:pPr>
        <w:pStyle w:val="1"/>
        <w:spacing w:before="0" w:after="120" w:line="276" w:lineRule="auto"/>
        <w:jc w:val="center"/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</w:pPr>
      <w:bookmarkStart w:id="11" w:name="_Toc221028576"/>
      <w:r w:rsidRPr="009E3DCC">
        <w:rPr>
          <w:rFonts w:ascii="Book Antiqua" w:hAnsi="Book Antiqua" w:cs="Times New Roman"/>
          <w:b/>
          <w:bCs/>
          <w:color w:val="000000" w:themeColor="text1"/>
          <w:sz w:val="28"/>
          <w:szCs w:val="28"/>
        </w:rPr>
        <w:t>6. Использование искусственного интеллекта в процессе обучения</w:t>
      </w:r>
      <w:bookmarkEnd w:id="11"/>
    </w:p>
    <w:p w14:paraId="4FA26FD7" w14:textId="35DE160E" w:rsidR="00056BEA" w:rsidRPr="00491810" w:rsidRDefault="00491810" w:rsidP="00491810">
      <w:pPr>
        <w:spacing w:line="276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491810">
        <w:rPr>
          <w:rFonts w:ascii="Book Antiqua" w:hAnsi="Book Antiqua"/>
          <w:sz w:val="28"/>
          <w:szCs w:val="28"/>
        </w:rPr>
        <w:t>Две трети обучающихся (67%) имеют опыт использования искусственного интеллекта в учебных целях (рисунок 6). Среди целей использования ИИ лидиру</w:t>
      </w:r>
      <w:r w:rsidR="00D322FA">
        <w:rPr>
          <w:rFonts w:ascii="Book Antiqua" w:hAnsi="Book Antiqua"/>
          <w:sz w:val="28"/>
          <w:szCs w:val="28"/>
        </w:rPr>
        <w:t>ю</w:t>
      </w:r>
      <w:r w:rsidRPr="00491810">
        <w:rPr>
          <w:rFonts w:ascii="Book Antiqua" w:hAnsi="Book Antiqua"/>
          <w:sz w:val="28"/>
          <w:szCs w:val="28"/>
        </w:rPr>
        <w:t>т г</w:t>
      </w:r>
      <w:r>
        <w:rPr>
          <w:rFonts w:ascii="Book Antiqua" w:hAnsi="Book Antiqua"/>
          <w:sz w:val="28"/>
          <w:szCs w:val="28"/>
        </w:rPr>
        <w:t xml:space="preserve">енерация визуального контента </w:t>
      </w:r>
      <w:r w:rsidRPr="00491810">
        <w:rPr>
          <w:rFonts w:ascii="Book Antiqua" w:hAnsi="Book Antiqua"/>
          <w:sz w:val="28"/>
          <w:szCs w:val="28"/>
        </w:rPr>
        <w:t>(49</w:t>
      </w:r>
      <w:proofErr w:type="gramStart"/>
      <w:r w:rsidRPr="00491810">
        <w:rPr>
          <w:rFonts w:ascii="Book Antiqua" w:hAnsi="Book Antiqua"/>
          <w:sz w:val="28"/>
          <w:szCs w:val="28"/>
        </w:rPr>
        <w:t>%)</w:t>
      </w:r>
      <w:r w:rsidR="00D322FA">
        <w:rPr>
          <w:rFonts w:ascii="Book Antiqua" w:hAnsi="Book Antiqua"/>
          <w:sz w:val="28"/>
          <w:szCs w:val="28"/>
        </w:rPr>
        <w:t>,</w:t>
      </w:r>
      <w:r w:rsidRPr="00491810">
        <w:rPr>
          <w:rFonts w:ascii="Book Antiqua" w:hAnsi="Book Antiqua"/>
          <w:sz w:val="28"/>
          <w:szCs w:val="28"/>
        </w:rPr>
        <w:t xml:space="preserve">  подготовк</w:t>
      </w:r>
      <w:r w:rsidR="00D322FA">
        <w:rPr>
          <w:rFonts w:ascii="Book Antiqua" w:hAnsi="Book Antiqua"/>
          <w:sz w:val="28"/>
          <w:szCs w:val="28"/>
        </w:rPr>
        <w:t>а</w:t>
      </w:r>
      <w:proofErr w:type="gramEnd"/>
      <w:r w:rsidRPr="00491810">
        <w:rPr>
          <w:rFonts w:ascii="Book Antiqua" w:hAnsi="Book Antiqua"/>
          <w:sz w:val="28"/>
          <w:szCs w:val="28"/>
        </w:rPr>
        <w:t xml:space="preserve"> докладов к семинарам (46%)</w:t>
      </w:r>
      <w:r w:rsidR="00D322FA">
        <w:rPr>
          <w:rFonts w:ascii="Book Antiqua" w:hAnsi="Book Antiqua"/>
          <w:sz w:val="28"/>
          <w:szCs w:val="28"/>
        </w:rPr>
        <w:t xml:space="preserve"> и решение «креативных» задач (42%)</w:t>
      </w:r>
      <w:r w:rsidRPr="00491810">
        <w:rPr>
          <w:rFonts w:ascii="Book Antiqua" w:hAnsi="Book Antiqua"/>
          <w:sz w:val="28"/>
          <w:szCs w:val="28"/>
        </w:rPr>
        <w:t>.</w:t>
      </w:r>
    </w:p>
    <w:p w14:paraId="0497E7F6" w14:textId="03D3E85A" w:rsidR="00057CF6" w:rsidRDefault="00AF11F9" w:rsidP="007C3BC8">
      <w:pPr>
        <w:spacing w:after="120" w:line="276" w:lineRule="auto"/>
        <w:jc w:val="center"/>
        <w:rPr>
          <w:i/>
          <w:iCs/>
          <w:lang w:val="en-US"/>
        </w:rPr>
      </w:pPr>
      <w:r>
        <w:rPr>
          <w:noProof/>
          <w14:ligatures w14:val="standardContextual"/>
        </w:rPr>
        <w:drawing>
          <wp:inline distT="0" distB="0" distL="0" distR="0" wp14:anchorId="7385698F" wp14:editId="45E34288">
            <wp:extent cx="5940425" cy="4389120"/>
            <wp:effectExtent l="0" t="0" r="3175" b="0"/>
            <wp:docPr id="13" name="Диаграмма 13">
              <a:extLst xmlns:a="http://schemas.openxmlformats.org/drawingml/2006/main">
                <a:ext uri="{FF2B5EF4-FFF2-40B4-BE49-F238E27FC236}">
                  <a16:creationId xmlns:a16="http://schemas.microsoft.com/office/drawing/2014/main" id="{302E4A8C-3D3E-4BB5-A2BB-EF48356CDD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E83E013" w14:textId="3A7C395E" w:rsidR="00D6750F" w:rsidRDefault="009E3DCC" w:rsidP="00D322FA">
      <w:pPr>
        <w:jc w:val="center"/>
        <w:rPr>
          <w:rFonts w:ascii="Book Antiqua" w:hAnsi="Book Antiqua"/>
          <w:i/>
          <w:iCs/>
        </w:rPr>
      </w:pPr>
      <w:r w:rsidRPr="009E3DCC">
        <w:rPr>
          <w:rFonts w:ascii="Book Antiqua" w:hAnsi="Book Antiqua"/>
          <w:i/>
          <w:iCs/>
        </w:rPr>
        <w:t xml:space="preserve">Рисунок </w:t>
      </w:r>
      <w:r>
        <w:rPr>
          <w:rFonts w:ascii="Book Antiqua" w:hAnsi="Book Antiqua"/>
          <w:i/>
          <w:iCs/>
        </w:rPr>
        <w:t>6</w:t>
      </w:r>
      <w:r w:rsidRPr="009E3DCC">
        <w:rPr>
          <w:rFonts w:ascii="Book Antiqua" w:hAnsi="Book Antiqua"/>
          <w:i/>
          <w:iCs/>
        </w:rPr>
        <w:t xml:space="preserve"> – </w:t>
      </w:r>
      <w:r>
        <w:rPr>
          <w:rFonts w:ascii="Book Antiqua" w:hAnsi="Book Antiqua"/>
          <w:i/>
          <w:iCs/>
        </w:rPr>
        <w:t>Частота и цели использования студентами искусственного</w:t>
      </w:r>
      <w:r w:rsidR="00E62271">
        <w:rPr>
          <w:rFonts w:ascii="Book Antiqua" w:hAnsi="Book Antiqua"/>
          <w:i/>
          <w:iCs/>
        </w:rPr>
        <w:t xml:space="preserve"> интеллекта в процессе обучения</w:t>
      </w:r>
    </w:p>
    <w:p w14:paraId="2C53F470" w14:textId="77777777" w:rsidR="00D6750F" w:rsidRPr="00C65CB7" w:rsidRDefault="00D6750F" w:rsidP="00D6750F">
      <w:pPr>
        <w:pStyle w:val="1"/>
        <w:spacing w:before="0" w:after="120" w:line="276" w:lineRule="auto"/>
        <w:jc w:val="right"/>
        <w:rPr>
          <w:rFonts w:ascii="Book Antiqua" w:hAnsi="Book Antiqua"/>
          <w:b/>
          <w:color w:val="auto"/>
          <w:sz w:val="28"/>
          <w:szCs w:val="28"/>
        </w:rPr>
      </w:pPr>
      <w:bookmarkStart w:id="12" w:name="_Toc221012477"/>
      <w:bookmarkStart w:id="13" w:name="_Toc221015137"/>
      <w:bookmarkStart w:id="14" w:name="_Toc221028577"/>
      <w:r w:rsidRPr="00C65CB7">
        <w:rPr>
          <w:rFonts w:ascii="Book Antiqua" w:hAnsi="Book Antiqua" w:cs="Times New Roman"/>
          <w:b/>
          <w:bCs/>
          <w:color w:val="auto"/>
          <w:sz w:val="28"/>
          <w:szCs w:val="28"/>
        </w:rPr>
        <w:lastRenderedPageBreak/>
        <w:t>Приложение</w:t>
      </w:r>
      <w:r w:rsidRPr="00C65CB7">
        <w:rPr>
          <w:rFonts w:ascii="Book Antiqua" w:hAnsi="Book Antiqua"/>
          <w:b/>
          <w:color w:val="auto"/>
          <w:sz w:val="28"/>
          <w:szCs w:val="28"/>
        </w:rPr>
        <w:t xml:space="preserve"> А</w:t>
      </w:r>
      <w:bookmarkEnd w:id="12"/>
      <w:bookmarkEnd w:id="13"/>
      <w:bookmarkEnd w:id="14"/>
    </w:p>
    <w:p w14:paraId="2BD538E4" w14:textId="77777777" w:rsidR="00D6750F" w:rsidRPr="00B556E7" w:rsidRDefault="00D6750F" w:rsidP="00D6750F">
      <w:pPr>
        <w:jc w:val="center"/>
        <w:rPr>
          <w:rFonts w:ascii="Book Antiqua" w:hAnsi="Book Antiqua"/>
          <w:b/>
          <w:sz w:val="20"/>
          <w:szCs w:val="20"/>
        </w:rPr>
      </w:pPr>
      <w:r w:rsidRPr="00B556E7">
        <w:rPr>
          <w:rFonts w:ascii="Book Antiqua" w:hAnsi="Book Antiqua"/>
          <w:b/>
          <w:sz w:val="20"/>
          <w:szCs w:val="20"/>
        </w:rPr>
        <w:t>Удовлетворенность качеством образования в Финансовом университете</w:t>
      </w:r>
    </w:p>
    <w:p w14:paraId="2DF45241" w14:textId="77777777" w:rsidR="00D6750F" w:rsidRPr="008A0D12" w:rsidRDefault="00D6750F" w:rsidP="00D6750F">
      <w:pPr>
        <w:pStyle w:val="afc"/>
        <w:spacing w:after="40" w:afterAutospacing="0"/>
        <w:jc w:val="center"/>
        <w:rPr>
          <w:rFonts w:ascii="Book Antiqua" w:hAnsi="Book Antiqua"/>
          <w:sz w:val="20"/>
          <w:szCs w:val="20"/>
        </w:rPr>
      </w:pPr>
      <w:r w:rsidRPr="008A0D12">
        <w:rPr>
          <w:rStyle w:val="af3"/>
          <w:rFonts w:ascii="Book Antiqua" w:eastAsiaTheme="majorEastAsia" w:hAnsi="Book Antiqua"/>
          <w:sz w:val="20"/>
          <w:szCs w:val="20"/>
        </w:rPr>
        <w:t>Уважаемые студенты!</w:t>
      </w:r>
    </w:p>
    <w:p w14:paraId="11044FC6" w14:textId="77777777" w:rsidR="00D6750F" w:rsidRPr="008A0D12" w:rsidRDefault="00D6750F" w:rsidP="00D6750F">
      <w:pPr>
        <w:pStyle w:val="afc"/>
        <w:spacing w:before="0" w:beforeAutospacing="0" w:after="40" w:afterAutospacing="0"/>
        <w:jc w:val="both"/>
        <w:rPr>
          <w:rFonts w:ascii="Book Antiqua" w:hAnsi="Book Antiqua"/>
          <w:sz w:val="20"/>
          <w:szCs w:val="20"/>
        </w:rPr>
      </w:pPr>
      <w:r w:rsidRPr="008A0D12">
        <w:rPr>
          <w:rFonts w:ascii="Book Antiqua" w:hAnsi="Book Antiqua"/>
          <w:sz w:val="20"/>
          <w:szCs w:val="20"/>
        </w:rPr>
        <w:t>Главной задачей Финансового университета является подготовка высококвалифицированных специалистов и создание условий для развития экономики страны. Мне, как ректору, очень важно получить от Вас обратную связь о качестве образовательных программ, работе преподавателей и удобстве инфраструктуры вуза. Для создания Вашего успешного будущего университет старается и делает все возможное уже сегодня.</w:t>
      </w:r>
    </w:p>
    <w:p w14:paraId="6D750F55" w14:textId="77777777" w:rsidR="00D6750F" w:rsidRPr="008A0D12" w:rsidRDefault="00D6750F" w:rsidP="00D6750F">
      <w:pPr>
        <w:pStyle w:val="afc"/>
        <w:spacing w:before="0" w:beforeAutospacing="0" w:after="40" w:afterAutospacing="0"/>
        <w:jc w:val="both"/>
        <w:rPr>
          <w:rFonts w:ascii="Book Antiqua" w:hAnsi="Book Antiqua"/>
          <w:sz w:val="20"/>
          <w:szCs w:val="20"/>
        </w:rPr>
      </w:pPr>
      <w:r w:rsidRPr="008A0D12">
        <w:rPr>
          <w:rFonts w:ascii="Book Antiqua" w:hAnsi="Book Antiqua"/>
          <w:sz w:val="20"/>
          <w:szCs w:val="20"/>
        </w:rPr>
        <w:t>Прошу Вас принять участие в социологическом исследовании. Опрос проводится анонимно, поэтому большая просьба заполнить анкету честно и объективно. Ректорат на основании Ваших ответов будет принимать важные управленческие решения.</w:t>
      </w:r>
    </w:p>
    <w:p w14:paraId="3EDA16C1" w14:textId="77777777" w:rsidR="00D6750F" w:rsidRPr="008A0D12" w:rsidRDefault="00D6750F" w:rsidP="00D6750F">
      <w:pPr>
        <w:pStyle w:val="afc"/>
        <w:spacing w:after="40" w:afterAutospacing="0"/>
        <w:jc w:val="right"/>
        <w:rPr>
          <w:rFonts w:ascii="Book Antiqua" w:hAnsi="Book Antiqua"/>
          <w:sz w:val="20"/>
          <w:szCs w:val="20"/>
        </w:rPr>
      </w:pPr>
      <w:r w:rsidRPr="008A0D12">
        <w:rPr>
          <w:rStyle w:val="af3"/>
          <w:rFonts w:ascii="Book Antiqua" w:eastAsiaTheme="majorEastAsia" w:hAnsi="Book Antiqua"/>
          <w:sz w:val="20"/>
          <w:szCs w:val="20"/>
        </w:rPr>
        <w:t>С уважением и наилучшими пожеланиями,</w:t>
      </w:r>
      <w:r w:rsidRPr="008A0D12">
        <w:rPr>
          <w:rFonts w:ascii="Book Antiqua" w:hAnsi="Book Antiqua"/>
          <w:b/>
          <w:bCs/>
          <w:sz w:val="20"/>
          <w:szCs w:val="20"/>
        </w:rPr>
        <w:br/>
      </w:r>
      <w:r w:rsidRPr="008A0D12">
        <w:rPr>
          <w:rStyle w:val="af3"/>
          <w:rFonts w:ascii="Book Antiqua" w:eastAsiaTheme="majorEastAsia" w:hAnsi="Book Antiqua"/>
          <w:sz w:val="20"/>
          <w:szCs w:val="20"/>
        </w:rPr>
        <w:t>ректор С. Е. Прокофьев</w:t>
      </w:r>
    </w:p>
    <w:p w14:paraId="4FA7D316" w14:textId="77777777" w:rsidR="00D6750F" w:rsidRPr="00B556E7" w:rsidRDefault="00D6750F" w:rsidP="00D6750F">
      <w:pPr>
        <w:pStyle w:val="afd"/>
        <w:rPr>
          <w:bCs/>
          <w:lang w:val="ru-RU"/>
        </w:rPr>
      </w:pPr>
      <w:r w:rsidRPr="00B556E7">
        <w:rPr>
          <w:bCs/>
          <w:lang w:val="ru-RU"/>
        </w:rPr>
        <w:t>1.</w:t>
      </w:r>
      <w:r w:rsidRPr="00B556E7">
        <w:rPr>
          <w:lang w:val="ru-RU"/>
        </w:rPr>
        <w:t xml:space="preserve"> </w:t>
      </w:r>
      <w:r w:rsidRPr="005955B3">
        <w:rPr>
          <w:lang w:val="ru-RU"/>
        </w:rPr>
        <w:t>Выберите статус обучающегося:</w:t>
      </w:r>
    </w:p>
    <w:p w14:paraId="7459DF30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Российский студент</w:t>
      </w:r>
    </w:p>
    <w:p w14:paraId="36D4195E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Иностранный студент</w:t>
      </w:r>
    </w:p>
    <w:p w14:paraId="01DDF867" w14:textId="77777777" w:rsidR="00D6750F" w:rsidRPr="00B556E7" w:rsidRDefault="00D6750F" w:rsidP="00D6750F">
      <w:pPr>
        <w:jc w:val="center"/>
        <w:rPr>
          <w:rFonts w:ascii="Book Antiqua" w:hAnsi="Book Antiqua"/>
          <w:b/>
          <w:sz w:val="20"/>
          <w:szCs w:val="20"/>
        </w:rPr>
      </w:pPr>
      <w:r w:rsidRPr="00B556E7">
        <w:rPr>
          <w:rFonts w:ascii="Book Antiqua" w:hAnsi="Book Antiqua"/>
          <w:b/>
          <w:sz w:val="20"/>
          <w:szCs w:val="20"/>
        </w:rPr>
        <w:t>БЛОК 1. УКО</w:t>
      </w:r>
    </w:p>
    <w:p w14:paraId="3B8F454F" w14:textId="77777777" w:rsidR="00D6750F" w:rsidRPr="005955B3" w:rsidRDefault="00D6750F" w:rsidP="00D6750F">
      <w:pPr>
        <w:pStyle w:val="afd"/>
        <w:rPr>
          <w:lang w:val="ru-RU"/>
        </w:rPr>
      </w:pPr>
      <w:r w:rsidRPr="005955B3">
        <w:rPr>
          <w:lang w:val="ru-RU"/>
        </w:rPr>
        <w:t>2. Скажите, пожалуйста, удовлетворены ли Вы качеством обучения по Вашему направлению подготовки в Финансовом университете?</w:t>
      </w:r>
    </w:p>
    <w:p w14:paraId="0262C2E5" w14:textId="77777777" w:rsidR="00D6750F" w:rsidRPr="00B556E7" w:rsidRDefault="00D6750F" w:rsidP="00D6750F">
      <w:pPr>
        <w:pStyle w:val="afd"/>
        <w:rPr>
          <w:i/>
          <w:lang w:val="ru-RU"/>
        </w:rPr>
      </w:pPr>
      <w:r w:rsidRPr="00B556E7">
        <w:rPr>
          <w:i/>
          <w:lang w:val="ru-RU"/>
        </w:rPr>
        <w:t>от -3 до 3, где -3 – совсем не удовлетворен, 3 – полностью удовлетворен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3"/>
        <w:gridCol w:w="530"/>
        <w:gridCol w:w="530"/>
        <w:gridCol w:w="530"/>
        <w:gridCol w:w="530"/>
        <w:gridCol w:w="530"/>
        <w:gridCol w:w="530"/>
        <w:gridCol w:w="531"/>
        <w:gridCol w:w="2735"/>
      </w:tblGrid>
      <w:tr w:rsidR="00D6750F" w:rsidRPr="008A0D12" w14:paraId="39C86534" w14:textId="77777777" w:rsidTr="008F7288">
        <w:trPr>
          <w:trHeight w:val="20"/>
        </w:trPr>
        <w:tc>
          <w:tcPr>
            <w:tcW w:w="300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1DB717B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55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7A9D4E8E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-</w:t>
            </w:r>
            <w:r w:rsidRPr="008A0D12">
              <w:rPr>
                <w:rFonts w:ascii="Book Antiqua" w:hAnsi="Book Antiqua" w:cs="Times New Roman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7FDB8A61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-2</w:t>
            </w:r>
          </w:p>
        </w:tc>
        <w:tc>
          <w:tcPr>
            <w:tcW w:w="55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458A18D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-</w:t>
            </w:r>
            <w:r w:rsidRPr="008A0D12">
              <w:rPr>
                <w:rFonts w:ascii="Book Antiqua" w:hAnsi="Book Antiqua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73A70DE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5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1808DBE7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5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6E8EC16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5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0B5C030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83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79AD41E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D6750F" w:rsidRPr="008A0D12" w14:paraId="3F53A575" w14:textId="77777777" w:rsidTr="008F7288">
        <w:trPr>
          <w:trHeight w:val="20"/>
        </w:trPr>
        <w:tc>
          <w:tcPr>
            <w:tcW w:w="3004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7DF61B8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совсем</w:t>
            </w:r>
            <w:r w:rsidRPr="008A0D12">
              <w:rPr>
                <w:rFonts w:ascii="Book Antiqua" w:hAnsi="Book Antiqua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8A0D12">
              <w:rPr>
                <w:rFonts w:ascii="Book Antiqua" w:hAnsi="Book Antiqua" w:cs="Times New Roman"/>
                <w:sz w:val="20"/>
                <w:szCs w:val="20"/>
              </w:rPr>
              <w:t xml:space="preserve">НЕ </w:t>
            </w:r>
            <w:proofErr w:type="spellStart"/>
            <w:r w:rsidRPr="008A0D12">
              <w:rPr>
                <w:rFonts w:ascii="Book Antiqua" w:hAnsi="Book Antiqua" w:cs="Times New Roman"/>
                <w:sz w:val="20"/>
                <w:szCs w:val="20"/>
              </w:rPr>
              <w:t>удовлетворен</w:t>
            </w:r>
            <w:proofErr w:type="spellEnd"/>
          </w:p>
        </w:tc>
        <w:tc>
          <w:tcPr>
            <w:tcW w:w="558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2FB4A3EA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40011A34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055720B3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A8E2467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A177828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169705F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508BE2F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B74EA77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proofErr w:type="spellStart"/>
            <w:r w:rsidRPr="008A0D12">
              <w:rPr>
                <w:rFonts w:ascii="Book Antiqua" w:hAnsi="Book Antiqua" w:cs="Times New Roman"/>
                <w:sz w:val="20"/>
                <w:szCs w:val="20"/>
              </w:rPr>
              <w:t>полностью</w:t>
            </w:r>
            <w:proofErr w:type="spellEnd"/>
            <w:r w:rsidRPr="008A0D12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  <w:proofErr w:type="spellStart"/>
            <w:r w:rsidRPr="008A0D12">
              <w:rPr>
                <w:rFonts w:ascii="Book Antiqua" w:hAnsi="Book Antiqua" w:cs="Times New Roman"/>
                <w:sz w:val="20"/>
                <w:szCs w:val="20"/>
              </w:rPr>
              <w:t>удовлетворен</w:t>
            </w:r>
            <w:proofErr w:type="spellEnd"/>
          </w:p>
        </w:tc>
      </w:tr>
    </w:tbl>
    <w:p w14:paraId="06FF4543" w14:textId="77777777" w:rsidR="00D6750F" w:rsidRPr="00B556E7" w:rsidRDefault="00D6750F" w:rsidP="00D6750F">
      <w:pPr>
        <w:pStyle w:val="afd"/>
        <w:rPr>
          <w:lang w:val="ru-RU"/>
        </w:rPr>
      </w:pPr>
      <w:r w:rsidRPr="00B556E7">
        <w:rPr>
          <w:lang w:val="ru-RU"/>
        </w:rPr>
        <w:t>3. Оцените, насколько Вы удовлетворены следующими аспектами обучения в Финансовом университете:</w:t>
      </w:r>
    </w:p>
    <w:p w14:paraId="0A10C0F5" w14:textId="77777777" w:rsidR="00D6750F" w:rsidRPr="00B556E7" w:rsidRDefault="00D6750F" w:rsidP="00D6750F">
      <w:pPr>
        <w:pStyle w:val="afd"/>
        <w:rPr>
          <w:i/>
          <w:lang w:val="ru-RU"/>
        </w:rPr>
      </w:pPr>
      <w:r w:rsidRPr="00B556E7">
        <w:rPr>
          <w:i/>
          <w:lang w:val="ru-RU"/>
        </w:rPr>
        <w:t xml:space="preserve"> от -3 до 3, где -3 – совсем не удовлетворен, 3 – полностью удовлетворен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77"/>
        <w:gridCol w:w="283"/>
        <w:gridCol w:w="282"/>
        <w:gridCol w:w="282"/>
        <w:gridCol w:w="279"/>
        <w:gridCol w:w="282"/>
        <w:gridCol w:w="329"/>
        <w:gridCol w:w="325"/>
      </w:tblGrid>
      <w:tr w:rsidR="00D6750F" w:rsidRPr="008A0D12" w14:paraId="3203A4C7" w14:textId="77777777" w:rsidTr="008F7288">
        <w:trPr>
          <w:trHeight w:val="20"/>
        </w:trPr>
        <w:tc>
          <w:tcPr>
            <w:tcW w:w="761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FC73186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7C3B633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-3</w:t>
            </w:r>
          </w:p>
        </w:tc>
        <w:tc>
          <w:tcPr>
            <w:tcW w:w="29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0A31982D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-</w:t>
            </w:r>
            <w:r w:rsidRPr="008A0D12">
              <w:rPr>
                <w:rFonts w:ascii="Book Antiqua" w:hAnsi="Book Antiqua" w:cs="Times New Roman"/>
                <w:sz w:val="20"/>
                <w:szCs w:val="20"/>
              </w:rPr>
              <w:t>2</w:t>
            </w:r>
          </w:p>
        </w:tc>
        <w:tc>
          <w:tcPr>
            <w:tcW w:w="29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BA79B10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-1</w:t>
            </w:r>
          </w:p>
        </w:tc>
        <w:tc>
          <w:tcPr>
            <w:tcW w:w="28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57F48ECD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9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C172E14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4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004FACC8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3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0BA41D45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3</w:t>
            </w:r>
          </w:p>
        </w:tc>
      </w:tr>
      <w:tr w:rsidR="00D6750F" w:rsidRPr="005955B3" w14:paraId="41A2EEE3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0D53DCD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 xml:space="preserve">Предоставление практических заданий, способствующих профессиональному развитию 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1FB0B20F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8ABBDAB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F982941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1B737E2E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8BC5CD7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D426B70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68207E87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5955B3" w14:paraId="360DA7F7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2B35F3F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 xml:space="preserve">Система оценивания на экзаменах и зачетах (соотношение 40/60 баллов) 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659B320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A39B827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35A8EBB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64225840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14A0718F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A313A69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7D9AC893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5955B3" w14:paraId="13C82BB9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4F16C3F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Используемые преподавателями виды домашнего задания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CD28B98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44236D6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B3E89E1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593C6A48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DC63B92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8E85410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43EDC5C0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8A0D12" w14:paraId="04C3C832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01420AF0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Объем учебной нагрузки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DAA4B8A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920C95E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9DA1775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2EC2A418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C1DF638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47BC9D1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3BFA19FD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5955B3" w14:paraId="3E57E844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5E3CC00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Актуальность информации, полученной на занятиях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F1611C9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CB53A8A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0F9396FA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2C13BC4E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0C2BBAC1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04A83D5B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45468B39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8A0D12" w14:paraId="3D3EE1FD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D765B62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</w:rPr>
            </w:pPr>
            <w:proofErr w:type="spellStart"/>
            <w:r w:rsidRPr="008A0D12">
              <w:rPr>
                <w:rFonts w:ascii="Book Antiqua" w:hAnsi="Book Antiqua" w:cs="Times New Roman"/>
                <w:sz w:val="20"/>
                <w:szCs w:val="20"/>
              </w:rPr>
              <w:t>Расписание</w:t>
            </w:r>
            <w:proofErr w:type="spellEnd"/>
            <w:r w:rsidRPr="008A0D12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  <w:proofErr w:type="spellStart"/>
            <w:r w:rsidRPr="008A0D12">
              <w:rPr>
                <w:rFonts w:ascii="Book Antiqua" w:hAnsi="Book Antiqua" w:cs="Times New Roman"/>
                <w:sz w:val="20"/>
                <w:szCs w:val="20"/>
              </w:rPr>
              <w:t>учебных</w:t>
            </w:r>
            <w:proofErr w:type="spellEnd"/>
            <w:r w:rsidRPr="008A0D12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  <w:proofErr w:type="spellStart"/>
            <w:r w:rsidRPr="008A0D12">
              <w:rPr>
                <w:rFonts w:ascii="Book Antiqua" w:hAnsi="Book Antiqua" w:cs="Times New Roman"/>
                <w:sz w:val="20"/>
                <w:szCs w:val="20"/>
              </w:rPr>
              <w:t>занятий</w:t>
            </w:r>
            <w:proofErr w:type="spellEnd"/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09CA0E8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3D5CA1C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BB7683D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2626E4B9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D214AA6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1399A0C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59D78CBC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D6750F" w:rsidRPr="005955B3" w14:paraId="4120EED1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0706AA6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 xml:space="preserve">Возможность воспользоваться университетской сетью </w:t>
            </w:r>
            <w:r w:rsidRPr="008A0D12">
              <w:rPr>
                <w:rFonts w:ascii="Book Antiqua" w:hAnsi="Book Antiqua" w:cs="Times New Roman"/>
                <w:sz w:val="20"/>
                <w:szCs w:val="20"/>
              </w:rPr>
              <w:t>Wi</w:t>
            </w: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-</w:t>
            </w:r>
            <w:r w:rsidRPr="008A0D12">
              <w:rPr>
                <w:rFonts w:ascii="Book Antiqua" w:hAnsi="Book Antiqua" w:cs="Times New Roman"/>
                <w:sz w:val="20"/>
                <w:szCs w:val="20"/>
              </w:rPr>
              <w:t>Fi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3B81D92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9535DE1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E455388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44A27D98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8B90D5B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E422D6E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2BD5B8D8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5955B3" w14:paraId="05CD2ABF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776922E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Оснащенность аудиторий достаточным количеством посадочных мест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0AD2C8C7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36D3A81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06A5A41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2B153EF7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91D4AEA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3CFF443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7BDA6E7A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8A0D12" w14:paraId="30CFB761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AED8E92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Чистота учебных аудиторий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6833ED1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40DD894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23A7AF6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588BF6FF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0C8F875B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948650E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6959B05C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8A0D12" w14:paraId="77E10189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BBAC4AE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Качество, вкус, ассортимент питания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71802C8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F2F75A5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AC0FD41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68C076EF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A9FA43D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196C83D7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730A941D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8A0D12" w14:paraId="4229D720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0E04DF48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Чистота в уборных помещениях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BF68008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A9A998E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801D718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09A58CE3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F1A99C9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A8A8C23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202EE592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5955B3" w14:paraId="383ADA00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A2EAC3B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Санитарно-эпидемиологические меры (обработка от тараканов, от плесени)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B9249D2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626D6D4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B0C5F2D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04AC2B3A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C02F66F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8B4DA29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4D224EEE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5955B3" w14:paraId="335EDC43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4CA0E29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Наличие мест для внеаудиторной деятельности (коворкинг, библиотека, медиатека)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168E24C5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625664A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3D22516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6FE58EA9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49EE925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F63251A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49934F87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5955B3" w14:paraId="75D35F56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934D798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Работа сайта (понятность интерфейса, полнота информации)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B3FD994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B8AEA2B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B464092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31280FC9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8F25753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40D0C08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73935290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8A0D12" w14:paraId="5CB5ACCB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8FD5E5A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Своевременное и полное информирование студентов:</w:t>
            </w:r>
          </w:p>
          <w:p w14:paraId="3B198321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- о вузовских мероприятиях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CC85A0F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0D33DFD2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1A1E441F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16282205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1CADDB9B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4CE8F37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13591CE1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8A0D12" w14:paraId="4D620305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0B2C568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- об изменениях в расписании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54C0292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00B6212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FBE2DDE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3DF29C0E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1F59890C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8EB6188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090985E3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5955B3" w14:paraId="381F8494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41AC170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 xml:space="preserve">- об учебно-методических требованиях к написанию </w:t>
            </w: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lastRenderedPageBreak/>
              <w:t>курсовых/дипломных работ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17BD1BC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1629F04B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1F41C4D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6CEE9282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17776B95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B66EB66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166191B5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8A0D12" w14:paraId="3A4B3CC3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C2DE19B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lastRenderedPageBreak/>
              <w:t xml:space="preserve">Работа студенческого офиса 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734C7DA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EE40083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BF4876B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7EFBE7F0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0FDDAC0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5BDB544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19DFD06A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5955B3" w14:paraId="0E491168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366DEE7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Вовлеченность деканата в решение учебных вопросов студентов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C822A7F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8A5173D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079557B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39D10CC0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3E2FD04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6113F12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6EAD6D5A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  <w:tr w:rsidR="00D6750F" w:rsidRPr="005955B3" w14:paraId="197591E7" w14:textId="77777777" w:rsidTr="008F7288">
        <w:trPr>
          <w:trHeight w:val="20"/>
        </w:trPr>
        <w:tc>
          <w:tcPr>
            <w:tcW w:w="761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42D7210" w14:textId="77777777" w:rsidR="00D6750F" w:rsidRPr="008A0D12" w:rsidRDefault="00D6750F" w:rsidP="008F7288">
            <w:pPr>
              <w:pStyle w:val="TableHeading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 xml:space="preserve">Эффективность проводимых в вузе карьерных мероприятий </w:t>
            </w: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E7D9AE3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3ABF6D1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7288F9B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8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1A1A2BCA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90EAF3C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3657C3F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14:paraId="275C42A6" w14:textId="77777777" w:rsidR="00D6750F" w:rsidRPr="008A0D12" w:rsidRDefault="00D6750F" w:rsidP="008F7288">
            <w:pPr>
              <w:pStyle w:val="TableContents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</w:tr>
    </w:tbl>
    <w:p w14:paraId="4E6B1C37" w14:textId="77777777" w:rsidR="00D6750F" w:rsidRPr="005955B3" w:rsidRDefault="00D6750F" w:rsidP="00D6750F">
      <w:pPr>
        <w:pStyle w:val="afd"/>
        <w:rPr>
          <w:lang w:val="ru-RU"/>
        </w:rPr>
      </w:pPr>
      <w:r w:rsidRPr="005955B3">
        <w:rPr>
          <w:lang w:val="ru-RU"/>
        </w:rPr>
        <w:t xml:space="preserve">4. </w:t>
      </w:r>
      <w:r w:rsidRPr="005955B3">
        <w:rPr>
          <w:rStyle w:val="StrongEmphasis"/>
          <w:b/>
          <w:bCs w:val="0"/>
          <w:lang w:val="ru-RU"/>
        </w:rPr>
        <w:t>Расскажите, пожалуйста, с какими еще проблемами, НЕ указанными в вопросе выше, Вы сталкиваетесь при обучении в Финансовом университете?</w:t>
      </w:r>
      <w:r w:rsidRPr="00B556E7">
        <w:t> </w:t>
      </w:r>
      <w:r w:rsidRPr="005955B3">
        <w:rPr>
          <w:lang w:val="ru-RU"/>
        </w:rPr>
        <w:t>(пожалуйста, напишите)</w:t>
      </w:r>
    </w:p>
    <w:p w14:paraId="7E2646E3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______________________________________________________________________</w:t>
      </w:r>
    </w:p>
    <w:p w14:paraId="1D7A7BA9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Затрудняюсь ответить</w:t>
      </w:r>
    </w:p>
    <w:p w14:paraId="7EE6CC58" w14:textId="77777777" w:rsidR="00D6750F" w:rsidRPr="008A0D12" w:rsidRDefault="00D6750F" w:rsidP="00D6750F">
      <w:pPr>
        <w:pStyle w:val="afd"/>
        <w:jc w:val="center"/>
        <w:rPr>
          <w:lang w:val="ru-RU"/>
        </w:rPr>
      </w:pPr>
      <w:r w:rsidRPr="008A0D12">
        <w:rPr>
          <w:lang w:val="ru-RU"/>
        </w:rPr>
        <w:t>БЛОК 2. ИИ</w:t>
      </w:r>
    </w:p>
    <w:p w14:paraId="773A56E2" w14:textId="77777777" w:rsidR="00D6750F" w:rsidRPr="008A0D12" w:rsidRDefault="00D6750F" w:rsidP="00D6750F">
      <w:pPr>
        <w:spacing w:after="40"/>
        <w:jc w:val="both"/>
        <w:rPr>
          <w:rFonts w:ascii="Book Antiqua" w:hAnsi="Book Antiqua"/>
          <w:b/>
          <w:sz w:val="20"/>
          <w:szCs w:val="20"/>
        </w:rPr>
      </w:pPr>
      <w:r w:rsidRPr="008A0D12">
        <w:rPr>
          <w:rFonts w:ascii="Book Antiqua" w:hAnsi="Book Antiqua"/>
          <w:b/>
          <w:sz w:val="20"/>
          <w:szCs w:val="20"/>
        </w:rPr>
        <w:t>5. Используете ли Вы в учебе искусственный интеллект (ИИ)?</w:t>
      </w:r>
    </w:p>
    <w:p w14:paraId="14241351" w14:textId="77777777" w:rsidR="00D6750F" w:rsidRPr="008A0D12" w:rsidRDefault="00D6750F" w:rsidP="00D6750F">
      <w:pPr>
        <w:numPr>
          <w:ilvl w:val="0"/>
          <w:numId w:val="11"/>
        </w:numPr>
        <w:spacing w:after="40"/>
        <w:contextualSpacing/>
        <w:rPr>
          <w:rFonts w:ascii="Book Antiqua" w:hAnsi="Book Antiqua"/>
          <w:sz w:val="20"/>
          <w:szCs w:val="20"/>
        </w:rPr>
      </w:pPr>
      <w:r w:rsidRPr="008A0D12">
        <w:rPr>
          <w:rFonts w:ascii="Book Antiqua" w:hAnsi="Book Antiqua"/>
          <w:sz w:val="20"/>
          <w:szCs w:val="20"/>
        </w:rPr>
        <w:t>Да, постоянно</w:t>
      </w:r>
    </w:p>
    <w:p w14:paraId="4705BD9A" w14:textId="77777777" w:rsidR="00D6750F" w:rsidRPr="008A0D12" w:rsidRDefault="00D6750F" w:rsidP="00D6750F">
      <w:pPr>
        <w:numPr>
          <w:ilvl w:val="0"/>
          <w:numId w:val="11"/>
        </w:numPr>
        <w:spacing w:after="40"/>
        <w:contextualSpacing/>
        <w:rPr>
          <w:rFonts w:ascii="Book Antiqua" w:hAnsi="Book Antiqua"/>
          <w:sz w:val="20"/>
          <w:szCs w:val="20"/>
        </w:rPr>
      </w:pPr>
      <w:r w:rsidRPr="008A0D12">
        <w:rPr>
          <w:rFonts w:ascii="Book Antiqua" w:hAnsi="Book Antiqua"/>
          <w:sz w:val="20"/>
          <w:szCs w:val="20"/>
        </w:rPr>
        <w:t>Да, иногда</w:t>
      </w:r>
    </w:p>
    <w:p w14:paraId="4247991B" w14:textId="77777777" w:rsidR="00D6750F" w:rsidRPr="008A0D12" w:rsidRDefault="00D6750F" w:rsidP="00D6750F">
      <w:pPr>
        <w:numPr>
          <w:ilvl w:val="0"/>
          <w:numId w:val="11"/>
        </w:numPr>
        <w:spacing w:after="40"/>
        <w:contextualSpacing/>
        <w:rPr>
          <w:rFonts w:ascii="Book Antiqua" w:hAnsi="Book Antiqua"/>
          <w:sz w:val="20"/>
          <w:szCs w:val="20"/>
        </w:rPr>
      </w:pPr>
      <w:r w:rsidRPr="008A0D12">
        <w:rPr>
          <w:rFonts w:ascii="Book Antiqua" w:hAnsi="Book Antiqua"/>
          <w:sz w:val="20"/>
          <w:szCs w:val="20"/>
        </w:rPr>
        <w:t>Нет</w:t>
      </w:r>
    </w:p>
    <w:p w14:paraId="4FC98AAE" w14:textId="77777777" w:rsidR="00D6750F" w:rsidRPr="008A0D12" w:rsidRDefault="00D6750F" w:rsidP="00D6750F">
      <w:pPr>
        <w:spacing w:after="40"/>
        <w:ind w:left="708"/>
        <w:contextualSpacing/>
        <w:rPr>
          <w:rFonts w:ascii="Book Antiqua" w:hAnsi="Book Antiqua"/>
          <w:sz w:val="20"/>
          <w:szCs w:val="20"/>
        </w:rPr>
      </w:pPr>
    </w:p>
    <w:p w14:paraId="01DA284E" w14:textId="77777777" w:rsidR="00D6750F" w:rsidRPr="008A0D12" w:rsidRDefault="00D6750F" w:rsidP="00D6750F">
      <w:pPr>
        <w:spacing w:after="40"/>
        <w:jc w:val="both"/>
        <w:rPr>
          <w:rFonts w:ascii="Book Antiqua" w:hAnsi="Book Antiqua"/>
          <w:b/>
          <w:sz w:val="20"/>
          <w:szCs w:val="20"/>
        </w:rPr>
      </w:pPr>
      <w:r w:rsidRPr="008A0D12">
        <w:rPr>
          <w:rFonts w:ascii="Book Antiqua" w:hAnsi="Book Antiqua"/>
          <w:b/>
          <w:sz w:val="20"/>
          <w:szCs w:val="20"/>
        </w:rPr>
        <w:t>6. С какой целью Вы используете ИИ в учебе?</w:t>
      </w:r>
    </w:p>
    <w:p w14:paraId="2948EBD0" w14:textId="77777777" w:rsidR="00D6750F" w:rsidRPr="008A0D12" w:rsidRDefault="00D6750F" w:rsidP="00D6750F">
      <w:pPr>
        <w:numPr>
          <w:ilvl w:val="0"/>
          <w:numId w:val="12"/>
        </w:numPr>
        <w:spacing w:after="40"/>
        <w:contextualSpacing/>
        <w:rPr>
          <w:rFonts w:ascii="Book Antiqua" w:hAnsi="Book Antiqua"/>
          <w:sz w:val="20"/>
          <w:szCs w:val="20"/>
        </w:rPr>
      </w:pPr>
      <w:r w:rsidRPr="008A0D12">
        <w:rPr>
          <w:rFonts w:ascii="Book Antiqua" w:hAnsi="Book Antiqua"/>
          <w:sz w:val="20"/>
          <w:szCs w:val="20"/>
        </w:rPr>
        <w:t>Генерация визуального контента (презентации, картинки, видео, инфографики)</w:t>
      </w:r>
    </w:p>
    <w:p w14:paraId="6D8B5C3C" w14:textId="77777777" w:rsidR="00D6750F" w:rsidRPr="008A0D12" w:rsidRDefault="00D6750F" w:rsidP="00D6750F">
      <w:pPr>
        <w:numPr>
          <w:ilvl w:val="0"/>
          <w:numId w:val="12"/>
        </w:numPr>
        <w:spacing w:after="40"/>
        <w:contextualSpacing/>
        <w:rPr>
          <w:rFonts w:ascii="Book Antiqua" w:hAnsi="Book Antiqua"/>
          <w:sz w:val="20"/>
          <w:szCs w:val="20"/>
        </w:rPr>
      </w:pPr>
      <w:r w:rsidRPr="008A0D12">
        <w:rPr>
          <w:rFonts w:ascii="Book Antiqua" w:hAnsi="Book Antiqua"/>
          <w:sz w:val="20"/>
          <w:szCs w:val="20"/>
        </w:rPr>
        <w:t>Подготовка докладов для семинаров</w:t>
      </w:r>
    </w:p>
    <w:p w14:paraId="165E5A31" w14:textId="77777777" w:rsidR="00D6750F" w:rsidRPr="008A0D12" w:rsidRDefault="00D6750F" w:rsidP="00D6750F">
      <w:pPr>
        <w:numPr>
          <w:ilvl w:val="0"/>
          <w:numId w:val="12"/>
        </w:numPr>
        <w:spacing w:after="40"/>
        <w:contextualSpacing/>
        <w:rPr>
          <w:rFonts w:ascii="Book Antiqua" w:hAnsi="Book Antiqua"/>
          <w:sz w:val="20"/>
          <w:szCs w:val="20"/>
        </w:rPr>
      </w:pPr>
      <w:r w:rsidRPr="008A0D12">
        <w:rPr>
          <w:rFonts w:ascii="Book Antiqua" w:hAnsi="Book Antiqua"/>
          <w:sz w:val="20"/>
          <w:szCs w:val="20"/>
        </w:rPr>
        <w:t>Решение «креативных» задач</w:t>
      </w:r>
    </w:p>
    <w:p w14:paraId="3CB6CEF6" w14:textId="77777777" w:rsidR="00D6750F" w:rsidRPr="008A0D12" w:rsidRDefault="00D6750F" w:rsidP="00D6750F">
      <w:pPr>
        <w:numPr>
          <w:ilvl w:val="0"/>
          <w:numId w:val="12"/>
        </w:numPr>
        <w:spacing w:after="40"/>
        <w:contextualSpacing/>
        <w:rPr>
          <w:rFonts w:ascii="Book Antiqua" w:hAnsi="Book Antiqua"/>
          <w:sz w:val="20"/>
          <w:szCs w:val="20"/>
        </w:rPr>
      </w:pPr>
      <w:r w:rsidRPr="008A0D12">
        <w:rPr>
          <w:rFonts w:ascii="Book Antiqua" w:hAnsi="Book Antiqua"/>
          <w:sz w:val="20"/>
          <w:szCs w:val="20"/>
        </w:rPr>
        <w:t>Подготовка ДТЗ/РАР/рефератов</w:t>
      </w:r>
    </w:p>
    <w:p w14:paraId="4C2E7FF2" w14:textId="77777777" w:rsidR="00D6750F" w:rsidRPr="008A0D12" w:rsidRDefault="00D6750F" w:rsidP="00D6750F">
      <w:pPr>
        <w:numPr>
          <w:ilvl w:val="0"/>
          <w:numId w:val="12"/>
        </w:numPr>
        <w:spacing w:after="40"/>
        <w:contextualSpacing/>
        <w:rPr>
          <w:rFonts w:ascii="Book Antiqua" w:hAnsi="Book Antiqua"/>
          <w:sz w:val="20"/>
          <w:szCs w:val="20"/>
        </w:rPr>
      </w:pPr>
      <w:r w:rsidRPr="008A0D12">
        <w:rPr>
          <w:rFonts w:ascii="Book Antiqua" w:hAnsi="Book Antiqua"/>
          <w:sz w:val="20"/>
          <w:szCs w:val="20"/>
        </w:rPr>
        <w:t>Написание курсовых/дипломных работ</w:t>
      </w:r>
    </w:p>
    <w:p w14:paraId="2EEF32D1" w14:textId="77777777" w:rsidR="00D6750F" w:rsidRPr="008A0D12" w:rsidRDefault="00D6750F" w:rsidP="00D6750F">
      <w:pPr>
        <w:numPr>
          <w:ilvl w:val="0"/>
          <w:numId w:val="12"/>
        </w:numPr>
        <w:spacing w:after="40"/>
        <w:contextualSpacing/>
        <w:rPr>
          <w:rFonts w:ascii="Book Antiqua" w:hAnsi="Book Antiqua"/>
          <w:sz w:val="20"/>
          <w:szCs w:val="20"/>
        </w:rPr>
      </w:pPr>
      <w:r w:rsidRPr="008A0D12">
        <w:rPr>
          <w:rFonts w:ascii="Book Antiqua" w:hAnsi="Book Antiqua"/>
          <w:sz w:val="20"/>
          <w:szCs w:val="20"/>
        </w:rPr>
        <w:t xml:space="preserve">Получение советов/психологической поддержки </w:t>
      </w:r>
    </w:p>
    <w:p w14:paraId="297D55D7" w14:textId="77777777" w:rsidR="00D6750F" w:rsidRPr="008A0D12" w:rsidRDefault="00D6750F" w:rsidP="00D6750F">
      <w:pPr>
        <w:numPr>
          <w:ilvl w:val="0"/>
          <w:numId w:val="12"/>
        </w:numPr>
        <w:spacing w:after="40"/>
        <w:contextualSpacing/>
        <w:rPr>
          <w:rFonts w:ascii="Book Antiqua" w:hAnsi="Book Antiqua"/>
          <w:sz w:val="20"/>
          <w:szCs w:val="20"/>
        </w:rPr>
      </w:pPr>
      <w:r w:rsidRPr="008A0D12">
        <w:rPr>
          <w:rFonts w:ascii="Book Antiqua" w:hAnsi="Book Antiqua"/>
          <w:sz w:val="20"/>
          <w:szCs w:val="20"/>
        </w:rPr>
        <w:t>Помощь в деловой коммуникации</w:t>
      </w:r>
    </w:p>
    <w:p w14:paraId="4852F1BF" w14:textId="77777777" w:rsidR="00D6750F" w:rsidRPr="008A0D12" w:rsidRDefault="00D6750F" w:rsidP="00D6750F">
      <w:pPr>
        <w:numPr>
          <w:ilvl w:val="0"/>
          <w:numId w:val="12"/>
        </w:numPr>
        <w:spacing w:after="40"/>
        <w:contextualSpacing/>
        <w:rPr>
          <w:rFonts w:ascii="Book Antiqua" w:hAnsi="Book Antiqua"/>
          <w:sz w:val="20"/>
          <w:szCs w:val="20"/>
        </w:rPr>
      </w:pPr>
      <w:r w:rsidRPr="008A0D12">
        <w:rPr>
          <w:rFonts w:ascii="Book Antiqua" w:hAnsi="Book Antiqua"/>
          <w:sz w:val="20"/>
          <w:szCs w:val="20"/>
        </w:rPr>
        <w:t>Другое</w:t>
      </w:r>
    </w:p>
    <w:p w14:paraId="311101A8" w14:textId="77777777" w:rsidR="00D6750F" w:rsidRPr="00B556E7" w:rsidRDefault="00D6750F" w:rsidP="00D6750F">
      <w:pPr>
        <w:pStyle w:val="afd"/>
        <w:jc w:val="center"/>
        <w:rPr>
          <w:lang w:val="ru-RU"/>
        </w:rPr>
      </w:pPr>
      <w:r w:rsidRPr="00B556E7">
        <w:rPr>
          <w:lang w:val="ru-RU"/>
        </w:rPr>
        <w:t>БЛОК 3. ЛОЯЛЬНОСТЬ</w:t>
      </w:r>
    </w:p>
    <w:p w14:paraId="747958A1" w14:textId="77777777" w:rsidR="00D6750F" w:rsidRPr="008A0D12" w:rsidRDefault="00D6750F" w:rsidP="00D6750F">
      <w:pPr>
        <w:pStyle w:val="afd"/>
        <w:rPr>
          <w:lang w:val="ru-RU"/>
        </w:rPr>
      </w:pPr>
      <w:r w:rsidRPr="008A0D12">
        <w:rPr>
          <w:lang w:val="ru-RU"/>
        </w:rPr>
        <w:t xml:space="preserve">7. </w:t>
      </w:r>
      <w:r w:rsidRPr="008A0D12">
        <w:rPr>
          <w:rStyle w:val="StrongEmphasis"/>
          <w:rFonts w:cs="Times New Roman"/>
          <w:b/>
          <w:lang w:val="ru-RU"/>
        </w:rPr>
        <w:t xml:space="preserve">Какова вероятность того, что Вы порекомендуете обучение в Финуниверситете </w:t>
      </w:r>
      <w:r w:rsidRPr="008A0D12">
        <w:rPr>
          <w:rStyle w:val="StrongEmphasis"/>
          <w:rFonts w:cs="Times New Roman"/>
          <w:b/>
          <w:u w:val="single"/>
          <w:lang w:val="ru-RU"/>
        </w:rPr>
        <w:t>ПО ВАШЕМУ НАПРАВЛЕНИЮ ПОДГОТОВКИ</w:t>
      </w:r>
      <w:r w:rsidRPr="008A0D12">
        <w:rPr>
          <w:rStyle w:val="StrongEmphasis"/>
          <w:rFonts w:cs="Times New Roman"/>
          <w:b/>
          <w:lang w:val="ru-RU"/>
        </w:rPr>
        <w:t xml:space="preserve"> своим друзьям/знакомым/коллегам, желающим получить высшее образование?</w:t>
      </w:r>
      <w:r w:rsidRPr="008A0D12">
        <w:rPr>
          <w:lang w:val="ru-RU"/>
        </w:rPr>
        <w:t xml:space="preserve"> (выберите один вариант ответа)</w:t>
      </w:r>
    </w:p>
    <w:tbl>
      <w:tblPr>
        <w:tblW w:w="4886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2"/>
        <w:gridCol w:w="218"/>
        <w:gridCol w:w="217"/>
        <w:gridCol w:w="217"/>
        <w:gridCol w:w="217"/>
        <w:gridCol w:w="217"/>
        <w:gridCol w:w="217"/>
        <w:gridCol w:w="217"/>
        <w:gridCol w:w="217"/>
        <w:gridCol w:w="217"/>
        <w:gridCol w:w="338"/>
        <w:gridCol w:w="2872"/>
      </w:tblGrid>
      <w:tr w:rsidR="00D6750F" w:rsidRPr="008A0D12" w14:paraId="3CE212E3" w14:textId="77777777" w:rsidTr="008F7288">
        <w:tc>
          <w:tcPr>
            <w:tcW w:w="418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E4A0714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8FE8E5E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1</w:t>
            </w:r>
          </w:p>
        </w:tc>
        <w:tc>
          <w:tcPr>
            <w:tcW w:w="22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8A8689E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2</w:t>
            </w:r>
          </w:p>
        </w:tc>
        <w:tc>
          <w:tcPr>
            <w:tcW w:w="2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FC23F46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3</w:t>
            </w:r>
          </w:p>
        </w:tc>
        <w:tc>
          <w:tcPr>
            <w:tcW w:w="2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A026461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4</w:t>
            </w:r>
          </w:p>
        </w:tc>
        <w:tc>
          <w:tcPr>
            <w:tcW w:w="2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8D1B222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5</w:t>
            </w:r>
          </w:p>
        </w:tc>
        <w:tc>
          <w:tcPr>
            <w:tcW w:w="2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0FAB947A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6</w:t>
            </w:r>
          </w:p>
        </w:tc>
        <w:tc>
          <w:tcPr>
            <w:tcW w:w="2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46BC2CB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7</w:t>
            </w:r>
          </w:p>
        </w:tc>
        <w:tc>
          <w:tcPr>
            <w:tcW w:w="2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51CC19B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8</w:t>
            </w:r>
          </w:p>
        </w:tc>
        <w:tc>
          <w:tcPr>
            <w:tcW w:w="2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B3C4BAC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9</w:t>
            </w:r>
          </w:p>
        </w:tc>
        <w:tc>
          <w:tcPr>
            <w:tcW w:w="34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032FE2C6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10</w:t>
            </w:r>
          </w:p>
        </w:tc>
        <w:tc>
          <w:tcPr>
            <w:tcW w:w="299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F1B7EF3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D6750F" w:rsidRPr="008A0D12" w14:paraId="1FCFE469" w14:textId="77777777" w:rsidTr="008F7288">
        <w:trPr>
          <w:trHeight w:val="32"/>
        </w:trPr>
        <w:tc>
          <w:tcPr>
            <w:tcW w:w="4180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7FB5A71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Ни в коем случае не буду рекомендовать</w:t>
            </w:r>
          </w:p>
        </w:tc>
        <w:tc>
          <w:tcPr>
            <w:tcW w:w="22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10C981F0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1D8A8259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5B73F9C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210351D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02D27387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EA6BB49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D6BD708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D2533E2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744471C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168C721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9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BABFB2E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proofErr w:type="spellStart"/>
            <w:r w:rsidRPr="008A0D12">
              <w:rPr>
                <w:rFonts w:ascii="Book Antiqua" w:hAnsi="Book Antiqua" w:cs="Times New Roman"/>
                <w:sz w:val="20"/>
                <w:szCs w:val="20"/>
              </w:rPr>
              <w:t>Обязательно</w:t>
            </w:r>
            <w:proofErr w:type="spellEnd"/>
            <w:r w:rsidRPr="008A0D12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  <w:proofErr w:type="spellStart"/>
            <w:r w:rsidRPr="008A0D12">
              <w:rPr>
                <w:rFonts w:ascii="Book Antiqua" w:hAnsi="Book Antiqua" w:cs="Times New Roman"/>
                <w:sz w:val="20"/>
                <w:szCs w:val="20"/>
              </w:rPr>
              <w:t>порекомендую</w:t>
            </w:r>
            <w:proofErr w:type="spellEnd"/>
          </w:p>
        </w:tc>
      </w:tr>
    </w:tbl>
    <w:p w14:paraId="057A5BAD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 xml:space="preserve">___ </w:t>
      </w:r>
      <w:proofErr w:type="gramStart"/>
      <w:r w:rsidRPr="008A0D12">
        <w:rPr>
          <w:rFonts w:ascii="Book Antiqua" w:hAnsi="Book Antiqua" w:cs="Times New Roman"/>
          <w:sz w:val="20"/>
          <w:szCs w:val="20"/>
          <w:lang w:val="ru-RU"/>
        </w:rPr>
        <w:t>В</w:t>
      </w:r>
      <w:proofErr w:type="gramEnd"/>
      <w:r w:rsidRPr="008A0D12">
        <w:rPr>
          <w:rFonts w:ascii="Book Antiqua" w:hAnsi="Book Antiqua" w:cs="Times New Roman"/>
          <w:sz w:val="20"/>
          <w:szCs w:val="20"/>
          <w:lang w:val="ru-RU"/>
        </w:rPr>
        <w:t xml:space="preserve"> моем окружении нет тех, кому можно было бы порекомендовать мою программу</w:t>
      </w:r>
    </w:p>
    <w:p w14:paraId="421BB2EC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</w:p>
    <w:p w14:paraId="3BABCE9E" w14:textId="77777777" w:rsidR="00D6750F" w:rsidRPr="008A0D12" w:rsidRDefault="00D6750F" w:rsidP="00D6750F">
      <w:pPr>
        <w:pStyle w:val="afd"/>
        <w:rPr>
          <w:lang w:val="ru-RU"/>
        </w:rPr>
      </w:pPr>
      <w:r w:rsidRPr="008A0D12">
        <w:rPr>
          <w:lang w:val="ru-RU"/>
        </w:rPr>
        <w:t xml:space="preserve">8. </w:t>
      </w:r>
      <w:r w:rsidRPr="008A0D12">
        <w:rPr>
          <w:rStyle w:val="StrongEmphasis"/>
          <w:rFonts w:cs="Times New Roman"/>
          <w:b/>
          <w:lang w:val="ru-RU"/>
        </w:rPr>
        <w:t xml:space="preserve">Какова вероятность того, что Вы порекомендуете обучение </w:t>
      </w:r>
      <w:r w:rsidRPr="008A0D12">
        <w:rPr>
          <w:rStyle w:val="StrongEmphasis"/>
          <w:rFonts w:cs="Times New Roman"/>
          <w:b/>
          <w:u w:val="single"/>
          <w:lang w:val="ru-RU"/>
        </w:rPr>
        <w:t>в Финуниверситете</w:t>
      </w:r>
      <w:r w:rsidRPr="008A0D12">
        <w:rPr>
          <w:rStyle w:val="StrongEmphasis"/>
          <w:rFonts w:cs="Times New Roman"/>
          <w:b/>
          <w:lang w:val="ru-RU"/>
        </w:rPr>
        <w:t xml:space="preserve"> своим друзьям/знакомым/коллегам, желающим получить высшее образование?</w:t>
      </w:r>
      <w:r w:rsidRPr="008A0D12">
        <w:rPr>
          <w:rStyle w:val="StrongEmphasis"/>
          <w:rFonts w:cs="Times New Roman"/>
        </w:rPr>
        <w:t> </w:t>
      </w:r>
      <w:r w:rsidRPr="008A0D12">
        <w:rPr>
          <w:lang w:val="ru-RU"/>
        </w:rPr>
        <w:t xml:space="preserve"> (выберите один вариант ответа)</w:t>
      </w:r>
    </w:p>
    <w:tbl>
      <w:tblPr>
        <w:tblW w:w="4886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2"/>
        <w:gridCol w:w="218"/>
        <w:gridCol w:w="217"/>
        <w:gridCol w:w="217"/>
        <w:gridCol w:w="217"/>
        <w:gridCol w:w="217"/>
        <w:gridCol w:w="217"/>
        <w:gridCol w:w="217"/>
        <w:gridCol w:w="217"/>
        <w:gridCol w:w="217"/>
        <w:gridCol w:w="338"/>
        <w:gridCol w:w="2872"/>
      </w:tblGrid>
      <w:tr w:rsidR="00D6750F" w:rsidRPr="008A0D12" w14:paraId="663F88BC" w14:textId="77777777" w:rsidTr="008F7288">
        <w:tc>
          <w:tcPr>
            <w:tcW w:w="418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92256CB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56889F4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1</w:t>
            </w:r>
          </w:p>
        </w:tc>
        <w:tc>
          <w:tcPr>
            <w:tcW w:w="22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681382C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2</w:t>
            </w:r>
          </w:p>
        </w:tc>
        <w:tc>
          <w:tcPr>
            <w:tcW w:w="2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654C45B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3</w:t>
            </w:r>
          </w:p>
        </w:tc>
        <w:tc>
          <w:tcPr>
            <w:tcW w:w="2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CFD9EC3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4</w:t>
            </w:r>
          </w:p>
        </w:tc>
        <w:tc>
          <w:tcPr>
            <w:tcW w:w="2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8C09886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5</w:t>
            </w:r>
          </w:p>
        </w:tc>
        <w:tc>
          <w:tcPr>
            <w:tcW w:w="2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FA825EB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6</w:t>
            </w:r>
          </w:p>
        </w:tc>
        <w:tc>
          <w:tcPr>
            <w:tcW w:w="2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0C38F06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7</w:t>
            </w:r>
          </w:p>
        </w:tc>
        <w:tc>
          <w:tcPr>
            <w:tcW w:w="2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0952AD54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8</w:t>
            </w:r>
          </w:p>
        </w:tc>
        <w:tc>
          <w:tcPr>
            <w:tcW w:w="2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3D02251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9</w:t>
            </w:r>
          </w:p>
        </w:tc>
        <w:tc>
          <w:tcPr>
            <w:tcW w:w="34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2C15D1C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</w:rPr>
              <w:t>10</w:t>
            </w:r>
          </w:p>
        </w:tc>
        <w:tc>
          <w:tcPr>
            <w:tcW w:w="299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6F1DD349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D6750F" w:rsidRPr="008A0D12" w14:paraId="00D995C1" w14:textId="77777777" w:rsidTr="008F7288">
        <w:trPr>
          <w:trHeight w:val="32"/>
        </w:trPr>
        <w:tc>
          <w:tcPr>
            <w:tcW w:w="4180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E6D7FD2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  <w:r w:rsidRPr="008A0D12">
              <w:rPr>
                <w:rFonts w:ascii="Book Antiqua" w:hAnsi="Book Antiqua" w:cs="Times New Roman"/>
                <w:sz w:val="20"/>
                <w:szCs w:val="20"/>
                <w:lang w:val="ru-RU"/>
              </w:rPr>
              <w:t>Ни в коем случае не буду рекомендовать</w:t>
            </w:r>
          </w:p>
        </w:tc>
        <w:tc>
          <w:tcPr>
            <w:tcW w:w="22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9CD67DE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18167B8E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18EAA23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921D95B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29C4D54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314F5E1E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4CDA6D21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729968B9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2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025363F7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34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542EBDCA" w14:textId="77777777" w:rsidR="00D6750F" w:rsidRPr="008A0D12" w:rsidRDefault="00D6750F" w:rsidP="008F7288">
            <w:pPr>
              <w:pStyle w:val="TableContents"/>
              <w:spacing w:after="40"/>
              <w:rPr>
                <w:rFonts w:ascii="Book Antiqua" w:hAnsi="Book Antiqua" w:cs="Times New Roman"/>
                <w:sz w:val="20"/>
                <w:szCs w:val="20"/>
                <w:lang w:val="ru-RU"/>
              </w:rPr>
            </w:pPr>
          </w:p>
        </w:tc>
        <w:tc>
          <w:tcPr>
            <w:tcW w:w="299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033DE08" w14:textId="77777777" w:rsidR="00D6750F" w:rsidRPr="008A0D12" w:rsidRDefault="00D6750F" w:rsidP="008F7288">
            <w:pPr>
              <w:pStyle w:val="TableHeading"/>
              <w:spacing w:after="40"/>
              <w:rPr>
                <w:rFonts w:ascii="Book Antiqua" w:hAnsi="Book Antiqua" w:cs="Times New Roman"/>
                <w:sz w:val="20"/>
                <w:szCs w:val="20"/>
              </w:rPr>
            </w:pPr>
            <w:proofErr w:type="spellStart"/>
            <w:r w:rsidRPr="008A0D12">
              <w:rPr>
                <w:rFonts w:ascii="Book Antiqua" w:hAnsi="Book Antiqua" w:cs="Times New Roman"/>
                <w:sz w:val="20"/>
                <w:szCs w:val="20"/>
              </w:rPr>
              <w:t>Обязательно</w:t>
            </w:r>
            <w:proofErr w:type="spellEnd"/>
            <w:r w:rsidRPr="008A0D12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  <w:proofErr w:type="spellStart"/>
            <w:r w:rsidRPr="008A0D12">
              <w:rPr>
                <w:rFonts w:ascii="Book Antiqua" w:hAnsi="Book Antiqua" w:cs="Times New Roman"/>
                <w:sz w:val="20"/>
                <w:szCs w:val="20"/>
              </w:rPr>
              <w:t>порекомендую</w:t>
            </w:r>
            <w:proofErr w:type="spellEnd"/>
          </w:p>
        </w:tc>
      </w:tr>
    </w:tbl>
    <w:p w14:paraId="3652AD1C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 xml:space="preserve">___ </w:t>
      </w:r>
      <w:proofErr w:type="gramStart"/>
      <w:r w:rsidRPr="008A0D12">
        <w:rPr>
          <w:rFonts w:ascii="Book Antiqua" w:hAnsi="Book Antiqua" w:cs="Times New Roman"/>
          <w:sz w:val="20"/>
          <w:szCs w:val="20"/>
          <w:lang w:val="ru-RU"/>
        </w:rPr>
        <w:t>В</w:t>
      </w:r>
      <w:proofErr w:type="gramEnd"/>
      <w:r w:rsidRPr="008A0D12">
        <w:rPr>
          <w:rFonts w:ascii="Book Antiqua" w:hAnsi="Book Antiqua" w:cs="Times New Roman"/>
          <w:sz w:val="20"/>
          <w:szCs w:val="20"/>
          <w:lang w:val="ru-RU"/>
        </w:rPr>
        <w:t xml:space="preserve"> моем окружении нет тех, кому можно было бы порекомендовать Финуниверситет</w:t>
      </w:r>
    </w:p>
    <w:p w14:paraId="1CC7D428" w14:textId="77777777" w:rsidR="00D6750F" w:rsidRPr="008A0D12" w:rsidRDefault="00D6750F" w:rsidP="00D6750F">
      <w:pPr>
        <w:pStyle w:val="afd"/>
        <w:jc w:val="center"/>
        <w:rPr>
          <w:rFonts w:cs="Times New Roman"/>
          <w:lang w:val="ru-RU"/>
        </w:rPr>
      </w:pPr>
      <w:bookmarkStart w:id="15" w:name="_Toc221012478"/>
      <w:r w:rsidRPr="00A052A0">
        <w:rPr>
          <w:lang w:val="ru-RU"/>
        </w:rPr>
        <w:t>ПАСПОРТИЧКА</w:t>
      </w:r>
      <w:bookmarkEnd w:id="15"/>
    </w:p>
    <w:p w14:paraId="3922BE53" w14:textId="77777777" w:rsidR="00D6750F" w:rsidRPr="008A0D12" w:rsidRDefault="00D6750F" w:rsidP="00D6750F">
      <w:pPr>
        <w:pStyle w:val="afd"/>
        <w:rPr>
          <w:lang w:val="ru-RU"/>
        </w:rPr>
      </w:pPr>
      <w:r w:rsidRPr="008A0D12">
        <w:rPr>
          <w:lang w:val="ru-RU"/>
        </w:rPr>
        <w:t>Несколько слов о Вас – и мы сможем точнее интерпретировать Ваши ответы. Все останется строго конфиденциально!</w:t>
      </w:r>
    </w:p>
    <w:p w14:paraId="04EC4E0C" w14:textId="77777777" w:rsidR="00D6750F" w:rsidRPr="008A0D12" w:rsidRDefault="00D6750F" w:rsidP="00D6750F">
      <w:pPr>
        <w:pStyle w:val="afd"/>
        <w:rPr>
          <w:bCs/>
          <w:lang w:val="ru-RU"/>
        </w:rPr>
      </w:pPr>
      <w:r w:rsidRPr="008A0D12">
        <w:rPr>
          <w:lang w:val="ru-RU"/>
        </w:rPr>
        <w:t xml:space="preserve">9. </w:t>
      </w:r>
      <w:r w:rsidRPr="008A0D12">
        <w:rPr>
          <w:rStyle w:val="StrongEmphasis"/>
          <w:rFonts w:cs="Times New Roman"/>
          <w:b/>
          <w:lang w:val="ru-RU"/>
        </w:rPr>
        <w:t>Уровень и форма обучения</w:t>
      </w:r>
      <w:r w:rsidRPr="008A0D12">
        <w:t> </w:t>
      </w:r>
    </w:p>
    <w:p w14:paraId="787AD84E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Учусь на «отлично»</w:t>
      </w:r>
    </w:p>
    <w:p w14:paraId="1BC92026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Учусь на «отлично» и «хорошо»</w:t>
      </w:r>
    </w:p>
    <w:p w14:paraId="0DE3165E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Учусь на «хорошо»</w:t>
      </w:r>
    </w:p>
    <w:p w14:paraId="5BDDCF57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Есть оценки «удовлетворительно»</w:t>
      </w:r>
    </w:p>
    <w:p w14:paraId="67682979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Затрудняюсь ответить</w:t>
      </w:r>
    </w:p>
    <w:p w14:paraId="220C043D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</w:p>
    <w:p w14:paraId="420B669C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b/>
          <w:bCs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b/>
          <w:bCs/>
          <w:sz w:val="20"/>
          <w:szCs w:val="20"/>
          <w:lang w:val="ru-RU"/>
        </w:rPr>
        <w:lastRenderedPageBreak/>
        <w:t>10. Укажите филиал университета, в котором Вы обучаетесь:</w:t>
      </w:r>
    </w:p>
    <w:p w14:paraId="4A6C4F54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b/>
          <w:bCs/>
          <w:sz w:val="20"/>
          <w:szCs w:val="20"/>
          <w:lang w:val="ru-RU"/>
        </w:rPr>
        <w:t xml:space="preserve">___ </w:t>
      </w:r>
      <w:r w:rsidRPr="008A0D12">
        <w:rPr>
          <w:rFonts w:ascii="Book Antiqua" w:hAnsi="Book Antiqua" w:cs="Times New Roman"/>
          <w:sz w:val="20"/>
          <w:szCs w:val="20"/>
          <w:lang w:val="ru-RU"/>
        </w:rPr>
        <w:t>Алтайский филиал</w:t>
      </w:r>
    </w:p>
    <w:p w14:paraId="382C2F7E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Владикавказский филиал</w:t>
      </w:r>
    </w:p>
    <w:p w14:paraId="1226D6C8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Владимирский филиал</w:t>
      </w:r>
    </w:p>
    <w:p w14:paraId="770A809C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Калужский филиал</w:t>
      </w:r>
    </w:p>
    <w:p w14:paraId="68F4C539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Краснодарский филиал</w:t>
      </w:r>
    </w:p>
    <w:p w14:paraId="113F12EC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Курский филиал</w:t>
      </w:r>
    </w:p>
    <w:p w14:paraId="3BC59AD6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</w:t>
      </w:r>
      <w:r w:rsidRPr="008A0D12">
        <w:rPr>
          <w:rFonts w:ascii="Book Antiqua" w:hAnsi="Book Antiqua"/>
          <w:sz w:val="20"/>
          <w:szCs w:val="20"/>
          <w:lang w:val="ru-RU"/>
        </w:rPr>
        <w:t xml:space="preserve"> </w:t>
      </w:r>
      <w:r w:rsidRPr="008A0D12">
        <w:rPr>
          <w:rFonts w:ascii="Book Antiqua" w:hAnsi="Book Antiqua" w:cs="Times New Roman"/>
          <w:sz w:val="20"/>
          <w:szCs w:val="20"/>
          <w:lang w:val="ru-RU"/>
        </w:rPr>
        <w:t>Липецкий филиал</w:t>
      </w:r>
    </w:p>
    <w:p w14:paraId="26D1D8F0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Новороссийский филиал</w:t>
      </w:r>
    </w:p>
    <w:p w14:paraId="5B7C36D1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Омский филиал</w:t>
      </w:r>
    </w:p>
    <w:p w14:paraId="474FE2A4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Пензенский филиал</w:t>
      </w:r>
    </w:p>
    <w:p w14:paraId="5EB68AF0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Санкт-Петербургский филиал</w:t>
      </w:r>
    </w:p>
    <w:p w14:paraId="1BFCFF78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Смоленский филиал</w:t>
      </w:r>
    </w:p>
    <w:p w14:paraId="53E14FBF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Тульский филиал</w:t>
      </w:r>
    </w:p>
    <w:p w14:paraId="05BD3239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Уфимский филиал</w:t>
      </w:r>
    </w:p>
    <w:p w14:paraId="463C7465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Уральский филиал</w:t>
      </w:r>
    </w:p>
    <w:p w14:paraId="184A2FAB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Ярославский филиал</w:t>
      </w:r>
    </w:p>
    <w:p w14:paraId="711378F4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</w:p>
    <w:p w14:paraId="13140D92" w14:textId="77777777" w:rsidR="00D6750F" w:rsidRPr="008A0D12" w:rsidRDefault="00D6750F" w:rsidP="00D6750F">
      <w:pPr>
        <w:pStyle w:val="afd"/>
        <w:rPr>
          <w:lang w:val="ru-RU"/>
        </w:rPr>
      </w:pPr>
      <w:r w:rsidRPr="008A0D12">
        <w:rPr>
          <w:lang w:val="ru-RU"/>
        </w:rPr>
        <w:t xml:space="preserve">11. </w:t>
      </w:r>
      <w:r w:rsidRPr="008A0D12">
        <w:rPr>
          <w:rStyle w:val="StrongEmphasis"/>
          <w:rFonts w:cs="Times New Roman"/>
          <w:b/>
          <w:lang w:val="ru-RU"/>
        </w:rPr>
        <w:t>Уровень и форма обучения</w:t>
      </w:r>
      <w:r w:rsidRPr="008A0D12">
        <w:t> </w:t>
      </w:r>
    </w:p>
    <w:p w14:paraId="0359674B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Бакалавриат, очная</w:t>
      </w:r>
    </w:p>
    <w:p w14:paraId="17DC6624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Бакалавриат, очно-заочная</w:t>
      </w:r>
    </w:p>
    <w:p w14:paraId="7D4727E6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Бакалавриат, заочная</w:t>
      </w:r>
    </w:p>
    <w:p w14:paraId="2DD2A4EE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Специалитет</w:t>
      </w:r>
    </w:p>
    <w:p w14:paraId="050E1A67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Магистратура, очная</w:t>
      </w:r>
    </w:p>
    <w:p w14:paraId="09179007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Магистратура, очно-заочная</w:t>
      </w:r>
    </w:p>
    <w:p w14:paraId="67FD0F44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Магистратура, заочная</w:t>
      </w:r>
    </w:p>
    <w:p w14:paraId="723FA2C7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</w:p>
    <w:p w14:paraId="0E54AEE5" w14:textId="77777777" w:rsidR="00D6750F" w:rsidRPr="008A0D12" w:rsidRDefault="00D6750F" w:rsidP="00D6750F">
      <w:pPr>
        <w:pStyle w:val="afd"/>
        <w:rPr>
          <w:lang w:val="ru-RU"/>
        </w:rPr>
      </w:pPr>
      <w:r w:rsidRPr="008A0D12">
        <w:rPr>
          <w:lang w:val="ru-RU"/>
        </w:rPr>
        <w:t xml:space="preserve">12. </w:t>
      </w:r>
      <w:r w:rsidRPr="008A0D12">
        <w:rPr>
          <w:rStyle w:val="StrongEmphasis"/>
          <w:rFonts w:cs="Times New Roman"/>
          <w:b/>
          <w:lang w:val="ru-RU"/>
        </w:rPr>
        <w:t>Курс обучения</w:t>
      </w:r>
    </w:p>
    <w:p w14:paraId="61C651BE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1 курс</w:t>
      </w:r>
    </w:p>
    <w:p w14:paraId="103ADBF7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2 курс</w:t>
      </w:r>
    </w:p>
    <w:p w14:paraId="3D154276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3 курс</w:t>
      </w:r>
    </w:p>
    <w:p w14:paraId="73A37764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4 курс</w:t>
      </w:r>
    </w:p>
    <w:p w14:paraId="61281EF4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5 курс</w:t>
      </w:r>
    </w:p>
    <w:p w14:paraId="5B385892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</w:p>
    <w:p w14:paraId="1BAAC264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b/>
          <w:bCs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b/>
          <w:bCs/>
          <w:sz w:val="20"/>
          <w:szCs w:val="20"/>
          <w:lang w:val="ru-RU"/>
        </w:rPr>
        <w:t>13. Выберите профиль</w:t>
      </w:r>
      <w:r w:rsidRPr="00B556E7">
        <w:rPr>
          <w:rFonts w:ascii="Book Antiqua" w:hAnsi="Book Antiqua" w:cs="Times New Roman"/>
          <w:b/>
          <w:bCs/>
          <w:sz w:val="20"/>
          <w:szCs w:val="20"/>
          <w:lang w:val="ru-RU"/>
        </w:rPr>
        <w:t xml:space="preserve"> / </w:t>
      </w:r>
      <w:r>
        <w:rPr>
          <w:rFonts w:ascii="Book Antiqua" w:hAnsi="Book Antiqua" w:cs="Times New Roman"/>
          <w:b/>
          <w:bCs/>
          <w:sz w:val="20"/>
          <w:szCs w:val="20"/>
          <w:lang w:val="ru-RU"/>
        </w:rPr>
        <w:t>программу</w:t>
      </w:r>
      <w:r w:rsidRPr="008A0D12">
        <w:rPr>
          <w:rFonts w:ascii="Book Antiqua" w:hAnsi="Book Antiqua" w:cs="Times New Roman"/>
          <w:b/>
          <w:bCs/>
          <w:sz w:val="20"/>
          <w:szCs w:val="20"/>
          <w:lang w:val="ru-RU"/>
        </w:rPr>
        <w:t xml:space="preserve"> обучения:</w:t>
      </w:r>
    </w:p>
    <w:p w14:paraId="00F038A5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…</w:t>
      </w:r>
    </w:p>
    <w:p w14:paraId="1AB9BBE7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…</w:t>
      </w:r>
    </w:p>
    <w:p w14:paraId="626A5BF7" w14:textId="77777777" w:rsidR="00D6750F" w:rsidRPr="008A0D12" w:rsidRDefault="00D6750F" w:rsidP="00D6750F">
      <w:pPr>
        <w:pStyle w:val="af6"/>
        <w:spacing w:after="40" w:line="240" w:lineRule="auto"/>
        <w:rPr>
          <w:rFonts w:ascii="Book Antiqua" w:hAnsi="Book Antiqua" w:cs="Times New Roman"/>
          <w:sz w:val="20"/>
          <w:szCs w:val="20"/>
          <w:lang w:val="ru-RU"/>
        </w:rPr>
      </w:pPr>
      <w:r w:rsidRPr="008A0D12">
        <w:rPr>
          <w:rFonts w:ascii="Book Antiqua" w:hAnsi="Book Antiqua" w:cs="Times New Roman"/>
          <w:sz w:val="20"/>
          <w:szCs w:val="20"/>
          <w:lang w:val="ru-RU"/>
        </w:rPr>
        <w:t>___ …</w:t>
      </w:r>
    </w:p>
    <w:p w14:paraId="25571046" w14:textId="77777777" w:rsidR="00D6750F" w:rsidRPr="00132E22" w:rsidRDefault="00D6750F" w:rsidP="00D6750F">
      <w:pPr>
        <w:pStyle w:val="af6"/>
        <w:rPr>
          <w:rFonts w:ascii="Times New Roman" w:hAnsi="Times New Roman" w:cs="Times New Roman"/>
          <w:lang w:val="ru-RU"/>
        </w:rPr>
      </w:pPr>
    </w:p>
    <w:p w14:paraId="1818210D" w14:textId="77777777" w:rsidR="00D6750F" w:rsidRPr="009E3DCC" w:rsidRDefault="00D6750F" w:rsidP="00D6750F">
      <w:pPr>
        <w:jc w:val="center"/>
        <w:rPr>
          <w:i/>
          <w:iCs/>
        </w:rPr>
      </w:pPr>
    </w:p>
    <w:p w14:paraId="1C3A72A4" w14:textId="77777777" w:rsidR="00D6750F" w:rsidRPr="009E3DCC" w:rsidRDefault="00D6750F" w:rsidP="00472E17">
      <w:pPr>
        <w:rPr>
          <w:i/>
          <w:iCs/>
        </w:rPr>
      </w:pPr>
    </w:p>
    <w:sectPr w:rsidR="00D6750F" w:rsidRPr="009E3DCC" w:rsidSect="00F55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D716D" w14:textId="77777777" w:rsidR="00943F87" w:rsidRDefault="00943F87">
      <w:r>
        <w:separator/>
      </w:r>
    </w:p>
  </w:endnote>
  <w:endnote w:type="continuationSeparator" w:id="0">
    <w:p w14:paraId="479F4AA2" w14:textId="77777777" w:rsidR="00943F87" w:rsidRDefault="0094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charset w:val="00"/>
    <w:family w:val="roman"/>
    <w:pitch w:val="default"/>
  </w:font>
  <w:font w:name="FreeSans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0"/>
      </w:rPr>
      <w:id w:val="499320181"/>
      <w:docPartObj>
        <w:docPartGallery w:val="Page Numbers (Bottom of Page)"/>
        <w:docPartUnique/>
      </w:docPartObj>
    </w:sdtPr>
    <w:sdtEndPr>
      <w:rPr>
        <w:rStyle w:val="af0"/>
      </w:rPr>
    </w:sdtEndPr>
    <w:sdtContent>
      <w:p w14:paraId="4D3BD1C3" w14:textId="77777777" w:rsidR="00AF11F9" w:rsidRDefault="00AF11F9" w:rsidP="004019CD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4</w:t>
        </w:r>
        <w:r>
          <w:rPr>
            <w:rStyle w:val="af0"/>
          </w:rPr>
          <w:fldChar w:fldCharType="end"/>
        </w:r>
      </w:p>
    </w:sdtContent>
  </w:sdt>
  <w:p w14:paraId="0AEAF677" w14:textId="77777777" w:rsidR="00AF11F9" w:rsidRDefault="00AF11F9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0"/>
      </w:rPr>
      <w:id w:val="-1014530217"/>
      <w:docPartObj>
        <w:docPartGallery w:val="Page Numbers (Bottom of Page)"/>
        <w:docPartUnique/>
      </w:docPartObj>
    </w:sdtPr>
    <w:sdtEndPr>
      <w:rPr>
        <w:rStyle w:val="af0"/>
      </w:rPr>
    </w:sdtEndPr>
    <w:sdtContent>
      <w:p w14:paraId="1417E1F1" w14:textId="71617381" w:rsidR="00AF11F9" w:rsidRDefault="00AF11F9" w:rsidP="004019CD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 w:rsidR="00125415">
          <w:rPr>
            <w:rStyle w:val="af0"/>
            <w:noProof/>
          </w:rPr>
          <w:t>2</w:t>
        </w:r>
        <w:r>
          <w:rPr>
            <w:rStyle w:val="af0"/>
          </w:rPr>
          <w:fldChar w:fldCharType="end"/>
        </w:r>
      </w:p>
    </w:sdtContent>
  </w:sdt>
  <w:p w14:paraId="7343A135" w14:textId="77777777" w:rsidR="00AF11F9" w:rsidRDefault="00AF11F9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D1F88" w14:textId="77777777" w:rsidR="00AF11F9" w:rsidRDefault="00AF11F9" w:rsidP="004019CD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2B25C" w14:textId="77777777" w:rsidR="00943F87" w:rsidRDefault="00943F87">
      <w:r>
        <w:separator/>
      </w:r>
    </w:p>
  </w:footnote>
  <w:footnote w:type="continuationSeparator" w:id="0">
    <w:p w14:paraId="0FFB8214" w14:textId="77777777" w:rsidR="00943F87" w:rsidRDefault="00943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0F951" w14:textId="10824036" w:rsidR="00AF11F9" w:rsidRDefault="00AF11F9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5F0E"/>
    <w:multiLevelType w:val="hybridMultilevel"/>
    <w:tmpl w:val="AAAE5C98"/>
    <w:lvl w:ilvl="0" w:tplc="544ED02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767C8A"/>
    <w:multiLevelType w:val="hybridMultilevel"/>
    <w:tmpl w:val="BB043C46"/>
    <w:lvl w:ilvl="0" w:tplc="BDA28780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8849C9"/>
    <w:multiLevelType w:val="hybridMultilevel"/>
    <w:tmpl w:val="6D80263C"/>
    <w:lvl w:ilvl="0" w:tplc="E9B082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D64A69"/>
    <w:multiLevelType w:val="hybridMultilevel"/>
    <w:tmpl w:val="5700FA46"/>
    <w:lvl w:ilvl="0" w:tplc="544ED02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B71A99"/>
    <w:multiLevelType w:val="hybridMultilevel"/>
    <w:tmpl w:val="09A453E2"/>
    <w:lvl w:ilvl="0" w:tplc="8280C5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B45130"/>
    <w:multiLevelType w:val="hybridMultilevel"/>
    <w:tmpl w:val="CAEC7624"/>
    <w:lvl w:ilvl="0" w:tplc="544ED02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3A2E20"/>
    <w:multiLevelType w:val="hybridMultilevel"/>
    <w:tmpl w:val="B3CAFC96"/>
    <w:lvl w:ilvl="0" w:tplc="5EC402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3F65334"/>
    <w:multiLevelType w:val="hybridMultilevel"/>
    <w:tmpl w:val="E0DC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84996"/>
    <w:multiLevelType w:val="hybridMultilevel"/>
    <w:tmpl w:val="6B32D632"/>
    <w:lvl w:ilvl="0" w:tplc="C93EDD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1B50601"/>
    <w:multiLevelType w:val="hybridMultilevel"/>
    <w:tmpl w:val="15F6F5A0"/>
    <w:lvl w:ilvl="0" w:tplc="8280C5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2B7219C"/>
    <w:multiLevelType w:val="hybridMultilevel"/>
    <w:tmpl w:val="A18AAE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A5DB0"/>
    <w:multiLevelType w:val="hybridMultilevel"/>
    <w:tmpl w:val="B3CAFC96"/>
    <w:lvl w:ilvl="0" w:tplc="5EC402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9"/>
  </w:num>
  <w:num w:numId="9">
    <w:abstractNumId w:val="1"/>
  </w:num>
  <w:num w:numId="10">
    <w:abstractNumId w:val="8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A7"/>
    <w:rsid w:val="00004594"/>
    <w:rsid w:val="00005E2A"/>
    <w:rsid w:val="000069D1"/>
    <w:rsid w:val="00007244"/>
    <w:rsid w:val="000118F7"/>
    <w:rsid w:val="00022177"/>
    <w:rsid w:val="00030FC0"/>
    <w:rsid w:val="00031045"/>
    <w:rsid w:val="00033ED0"/>
    <w:rsid w:val="00037801"/>
    <w:rsid w:val="000406EB"/>
    <w:rsid w:val="00040954"/>
    <w:rsid w:val="00044E6D"/>
    <w:rsid w:val="00056B4C"/>
    <w:rsid w:val="00056BEA"/>
    <w:rsid w:val="00057CF6"/>
    <w:rsid w:val="00063897"/>
    <w:rsid w:val="00063C27"/>
    <w:rsid w:val="00063ECA"/>
    <w:rsid w:val="0007097D"/>
    <w:rsid w:val="00072A9C"/>
    <w:rsid w:val="00082252"/>
    <w:rsid w:val="00082A67"/>
    <w:rsid w:val="000842E5"/>
    <w:rsid w:val="00092F46"/>
    <w:rsid w:val="0009542B"/>
    <w:rsid w:val="00096084"/>
    <w:rsid w:val="000A768F"/>
    <w:rsid w:val="000B69E6"/>
    <w:rsid w:val="000C0755"/>
    <w:rsid w:val="000C0FDC"/>
    <w:rsid w:val="000C39B5"/>
    <w:rsid w:val="000F3BD3"/>
    <w:rsid w:val="000F5B1A"/>
    <w:rsid w:val="000F6494"/>
    <w:rsid w:val="000F7FD2"/>
    <w:rsid w:val="00103150"/>
    <w:rsid w:val="00116F51"/>
    <w:rsid w:val="00125002"/>
    <w:rsid w:val="00125415"/>
    <w:rsid w:val="00134991"/>
    <w:rsid w:val="001462A6"/>
    <w:rsid w:val="00150B35"/>
    <w:rsid w:val="00164F86"/>
    <w:rsid w:val="00175F12"/>
    <w:rsid w:val="00182B38"/>
    <w:rsid w:val="00184FEA"/>
    <w:rsid w:val="00193578"/>
    <w:rsid w:val="001948E0"/>
    <w:rsid w:val="001A46FC"/>
    <w:rsid w:val="001C2759"/>
    <w:rsid w:val="001C2796"/>
    <w:rsid w:val="001C5EE9"/>
    <w:rsid w:val="001D3900"/>
    <w:rsid w:val="001F3D82"/>
    <w:rsid w:val="001F6402"/>
    <w:rsid w:val="001F67C4"/>
    <w:rsid w:val="002103D7"/>
    <w:rsid w:val="00214BAA"/>
    <w:rsid w:val="00234657"/>
    <w:rsid w:val="00236442"/>
    <w:rsid w:val="002403F7"/>
    <w:rsid w:val="00247FE1"/>
    <w:rsid w:val="002529E5"/>
    <w:rsid w:val="00255627"/>
    <w:rsid w:val="002562B1"/>
    <w:rsid w:val="00257E97"/>
    <w:rsid w:val="002628A4"/>
    <w:rsid w:val="0026694C"/>
    <w:rsid w:val="00270999"/>
    <w:rsid w:val="00275986"/>
    <w:rsid w:val="00290512"/>
    <w:rsid w:val="00295763"/>
    <w:rsid w:val="002A1311"/>
    <w:rsid w:val="002B0474"/>
    <w:rsid w:val="002B0A67"/>
    <w:rsid w:val="002B3031"/>
    <w:rsid w:val="002B6323"/>
    <w:rsid w:val="002C05F9"/>
    <w:rsid w:val="002C0F59"/>
    <w:rsid w:val="002C64F3"/>
    <w:rsid w:val="002C6E65"/>
    <w:rsid w:val="002E6719"/>
    <w:rsid w:val="002F5802"/>
    <w:rsid w:val="002F6EF4"/>
    <w:rsid w:val="00323172"/>
    <w:rsid w:val="00323B94"/>
    <w:rsid w:val="00331978"/>
    <w:rsid w:val="00331D5D"/>
    <w:rsid w:val="00337CC7"/>
    <w:rsid w:val="00340082"/>
    <w:rsid w:val="00340144"/>
    <w:rsid w:val="00342F7F"/>
    <w:rsid w:val="00343694"/>
    <w:rsid w:val="00345032"/>
    <w:rsid w:val="003468C8"/>
    <w:rsid w:val="00347C88"/>
    <w:rsid w:val="00353B9B"/>
    <w:rsid w:val="00354AA0"/>
    <w:rsid w:val="00363725"/>
    <w:rsid w:val="003665E5"/>
    <w:rsid w:val="00366AFD"/>
    <w:rsid w:val="00370F8E"/>
    <w:rsid w:val="003723C9"/>
    <w:rsid w:val="003723E9"/>
    <w:rsid w:val="00372517"/>
    <w:rsid w:val="0038083D"/>
    <w:rsid w:val="00380B75"/>
    <w:rsid w:val="00396046"/>
    <w:rsid w:val="003A3BC2"/>
    <w:rsid w:val="003C5BBB"/>
    <w:rsid w:val="003D3C94"/>
    <w:rsid w:val="003D49A3"/>
    <w:rsid w:val="003E3405"/>
    <w:rsid w:val="003E50C4"/>
    <w:rsid w:val="003E76D1"/>
    <w:rsid w:val="004019CD"/>
    <w:rsid w:val="004048DF"/>
    <w:rsid w:val="004073F0"/>
    <w:rsid w:val="00412FA7"/>
    <w:rsid w:val="004136D5"/>
    <w:rsid w:val="00416955"/>
    <w:rsid w:val="00433A95"/>
    <w:rsid w:val="004352F7"/>
    <w:rsid w:val="00440F55"/>
    <w:rsid w:val="004464A2"/>
    <w:rsid w:val="004478BA"/>
    <w:rsid w:val="00452F5D"/>
    <w:rsid w:val="00454335"/>
    <w:rsid w:val="00457E40"/>
    <w:rsid w:val="00472E17"/>
    <w:rsid w:val="00473541"/>
    <w:rsid w:val="00473707"/>
    <w:rsid w:val="004741FA"/>
    <w:rsid w:val="00481560"/>
    <w:rsid w:val="00483F24"/>
    <w:rsid w:val="00491810"/>
    <w:rsid w:val="00491E5A"/>
    <w:rsid w:val="004936A8"/>
    <w:rsid w:val="004957B1"/>
    <w:rsid w:val="00496896"/>
    <w:rsid w:val="00497313"/>
    <w:rsid w:val="004A1A5D"/>
    <w:rsid w:val="004A20EB"/>
    <w:rsid w:val="004A2599"/>
    <w:rsid w:val="004A7F68"/>
    <w:rsid w:val="004C492B"/>
    <w:rsid w:val="004C4E12"/>
    <w:rsid w:val="004D0560"/>
    <w:rsid w:val="004D0B66"/>
    <w:rsid w:val="004D29D3"/>
    <w:rsid w:val="004D3E3A"/>
    <w:rsid w:val="004E52CD"/>
    <w:rsid w:val="004E76CA"/>
    <w:rsid w:val="004F50B4"/>
    <w:rsid w:val="005060C3"/>
    <w:rsid w:val="005060D4"/>
    <w:rsid w:val="0051538A"/>
    <w:rsid w:val="00515771"/>
    <w:rsid w:val="005176F5"/>
    <w:rsid w:val="00520168"/>
    <w:rsid w:val="0052298B"/>
    <w:rsid w:val="00525E50"/>
    <w:rsid w:val="00534753"/>
    <w:rsid w:val="00537186"/>
    <w:rsid w:val="00543808"/>
    <w:rsid w:val="005445A4"/>
    <w:rsid w:val="00552E05"/>
    <w:rsid w:val="00554E98"/>
    <w:rsid w:val="005618F8"/>
    <w:rsid w:val="005635A6"/>
    <w:rsid w:val="005736F7"/>
    <w:rsid w:val="00573969"/>
    <w:rsid w:val="0057682B"/>
    <w:rsid w:val="005A093A"/>
    <w:rsid w:val="005A7A34"/>
    <w:rsid w:val="005B0594"/>
    <w:rsid w:val="005C350C"/>
    <w:rsid w:val="005C3CDA"/>
    <w:rsid w:val="005C4095"/>
    <w:rsid w:val="005C49B4"/>
    <w:rsid w:val="005C4C85"/>
    <w:rsid w:val="005D6A12"/>
    <w:rsid w:val="005E1E37"/>
    <w:rsid w:val="005F1182"/>
    <w:rsid w:val="0061003F"/>
    <w:rsid w:val="00611A02"/>
    <w:rsid w:val="00611C15"/>
    <w:rsid w:val="00612238"/>
    <w:rsid w:val="00613F92"/>
    <w:rsid w:val="00615DC4"/>
    <w:rsid w:val="00620833"/>
    <w:rsid w:val="0062181B"/>
    <w:rsid w:val="0062792A"/>
    <w:rsid w:val="00640F27"/>
    <w:rsid w:val="0064133D"/>
    <w:rsid w:val="006454F4"/>
    <w:rsid w:val="006517AF"/>
    <w:rsid w:val="0066349A"/>
    <w:rsid w:val="0067017C"/>
    <w:rsid w:val="006705BF"/>
    <w:rsid w:val="00672152"/>
    <w:rsid w:val="00672B60"/>
    <w:rsid w:val="00672E71"/>
    <w:rsid w:val="0067705D"/>
    <w:rsid w:val="006774C1"/>
    <w:rsid w:val="0068363C"/>
    <w:rsid w:val="00687C2D"/>
    <w:rsid w:val="0069360A"/>
    <w:rsid w:val="00695595"/>
    <w:rsid w:val="006A1FBA"/>
    <w:rsid w:val="006A54F9"/>
    <w:rsid w:val="006A5E80"/>
    <w:rsid w:val="006A714D"/>
    <w:rsid w:val="006B0A56"/>
    <w:rsid w:val="006B708B"/>
    <w:rsid w:val="006B7468"/>
    <w:rsid w:val="006C04CD"/>
    <w:rsid w:val="006C3EE2"/>
    <w:rsid w:val="006D0C98"/>
    <w:rsid w:val="006E737B"/>
    <w:rsid w:val="006F244A"/>
    <w:rsid w:val="006F6507"/>
    <w:rsid w:val="006F6CF1"/>
    <w:rsid w:val="00701990"/>
    <w:rsid w:val="00703111"/>
    <w:rsid w:val="00704FD0"/>
    <w:rsid w:val="00707DBE"/>
    <w:rsid w:val="00712783"/>
    <w:rsid w:val="00717BD0"/>
    <w:rsid w:val="00741B2A"/>
    <w:rsid w:val="00745D8F"/>
    <w:rsid w:val="00751D65"/>
    <w:rsid w:val="007560BB"/>
    <w:rsid w:val="007640C8"/>
    <w:rsid w:val="00766576"/>
    <w:rsid w:val="007816D5"/>
    <w:rsid w:val="00787043"/>
    <w:rsid w:val="00790DD5"/>
    <w:rsid w:val="007917E6"/>
    <w:rsid w:val="007B1B9F"/>
    <w:rsid w:val="007C3BC8"/>
    <w:rsid w:val="007C7D12"/>
    <w:rsid w:val="007D0996"/>
    <w:rsid w:val="007D10D2"/>
    <w:rsid w:val="007E1935"/>
    <w:rsid w:val="007E2612"/>
    <w:rsid w:val="007E392C"/>
    <w:rsid w:val="007E393B"/>
    <w:rsid w:val="007E78D3"/>
    <w:rsid w:val="007F1306"/>
    <w:rsid w:val="007F23E7"/>
    <w:rsid w:val="007F444B"/>
    <w:rsid w:val="008062F9"/>
    <w:rsid w:val="008116C1"/>
    <w:rsid w:val="00812379"/>
    <w:rsid w:val="008134FA"/>
    <w:rsid w:val="0081510D"/>
    <w:rsid w:val="00817647"/>
    <w:rsid w:val="00822BD3"/>
    <w:rsid w:val="00846B7C"/>
    <w:rsid w:val="00846DB0"/>
    <w:rsid w:val="00851045"/>
    <w:rsid w:val="00852666"/>
    <w:rsid w:val="00863D33"/>
    <w:rsid w:val="00866D23"/>
    <w:rsid w:val="008676F3"/>
    <w:rsid w:val="0087108F"/>
    <w:rsid w:val="00876FC7"/>
    <w:rsid w:val="008820B7"/>
    <w:rsid w:val="00882F83"/>
    <w:rsid w:val="00885C39"/>
    <w:rsid w:val="00885E69"/>
    <w:rsid w:val="008874D5"/>
    <w:rsid w:val="00893B1D"/>
    <w:rsid w:val="008A0328"/>
    <w:rsid w:val="008C6510"/>
    <w:rsid w:val="008D0A72"/>
    <w:rsid w:val="008D146E"/>
    <w:rsid w:val="008D777A"/>
    <w:rsid w:val="008E3BD9"/>
    <w:rsid w:val="008E4E98"/>
    <w:rsid w:val="008E59FD"/>
    <w:rsid w:val="008E6511"/>
    <w:rsid w:val="008F30A3"/>
    <w:rsid w:val="008F7288"/>
    <w:rsid w:val="00905E75"/>
    <w:rsid w:val="00912016"/>
    <w:rsid w:val="0091750D"/>
    <w:rsid w:val="009236BE"/>
    <w:rsid w:val="009259E2"/>
    <w:rsid w:val="0093204A"/>
    <w:rsid w:val="009378ED"/>
    <w:rsid w:val="00943F87"/>
    <w:rsid w:val="00944D4B"/>
    <w:rsid w:val="00951A01"/>
    <w:rsid w:val="00962579"/>
    <w:rsid w:val="0096482C"/>
    <w:rsid w:val="009650E5"/>
    <w:rsid w:val="00973F3E"/>
    <w:rsid w:val="0097756C"/>
    <w:rsid w:val="0098454F"/>
    <w:rsid w:val="00991111"/>
    <w:rsid w:val="00994E6A"/>
    <w:rsid w:val="00995347"/>
    <w:rsid w:val="00995E4F"/>
    <w:rsid w:val="00996FC0"/>
    <w:rsid w:val="00997BCB"/>
    <w:rsid w:val="009B401F"/>
    <w:rsid w:val="009C49F0"/>
    <w:rsid w:val="009D7A21"/>
    <w:rsid w:val="009E3DCC"/>
    <w:rsid w:val="009E7345"/>
    <w:rsid w:val="009E7DDF"/>
    <w:rsid w:val="009F2561"/>
    <w:rsid w:val="009F2A9A"/>
    <w:rsid w:val="00A022E4"/>
    <w:rsid w:val="00A14158"/>
    <w:rsid w:val="00A159B7"/>
    <w:rsid w:val="00A27538"/>
    <w:rsid w:val="00A27883"/>
    <w:rsid w:val="00A31C43"/>
    <w:rsid w:val="00A34AC6"/>
    <w:rsid w:val="00A350F2"/>
    <w:rsid w:val="00A35E7B"/>
    <w:rsid w:val="00A4287B"/>
    <w:rsid w:val="00A46685"/>
    <w:rsid w:val="00A511A1"/>
    <w:rsid w:val="00A60810"/>
    <w:rsid w:val="00A60A85"/>
    <w:rsid w:val="00A669A9"/>
    <w:rsid w:val="00A67A9F"/>
    <w:rsid w:val="00A75452"/>
    <w:rsid w:val="00A75ACC"/>
    <w:rsid w:val="00A7724B"/>
    <w:rsid w:val="00A774CF"/>
    <w:rsid w:val="00A804D9"/>
    <w:rsid w:val="00A86DBB"/>
    <w:rsid w:val="00A870FC"/>
    <w:rsid w:val="00A9328E"/>
    <w:rsid w:val="00A95640"/>
    <w:rsid w:val="00AB1556"/>
    <w:rsid w:val="00AB36CC"/>
    <w:rsid w:val="00AB487C"/>
    <w:rsid w:val="00AB524B"/>
    <w:rsid w:val="00AB58A9"/>
    <w:rsid w:val="00AB632A"/>
    <w:rsid w:val="00AC03BD"/>
    <w:rsid w:val="00AC347C"/>
    <w:rsid w:val="00AC6136"/>
    <w:rsid w:val="00AD02D0"/>
    <w:rsid w:val="00AF11F9"/>
    <w:rsid w:val="00AF4665"/>
    <w:rsid w:val="00B009EA"/>
    <w:rsid w:val="00B01B9B"/>
    <w:rsid w:val="00B31014"/>
    <w:rsid w:val="00B428F7"/>
    <w:rsid w:val="00B47948"/>
    <w:rsid w:val="00B50472"/>
    <w:rsid w:val="00B55397"/>
    <w:rsid w:val="00B56E85"/>
    <w:rsid w:val="00B5737D"/>
    <w:rsid w:val="00B7427B"/>
    <w:rsid w:val="00B8764C"/>
    <w:rsid w:val="00B878D6"/>
    <w:rsid w:val="00B92A5A"/>
    <w:rsid w:val="00B941A7"/>
    <w:rsid w:val="00B95497"/>
    <w:rsid w:val="00B97478"/>
    <w:rsid w:val="00BA1D01"/>
    <w:rsid w:val="00BA441C"/>
    <w:rsid w:val="00BA5562"/>
    <w:rsid w:val="00BB29F0"/>
    <w:rsid w:val="00BC134B"/>
    <w:rsid w:val="00BC1ADC"/>
    <w:rsid w:val="00BC4830"/>
    <w:rsid w:val="00BC6283"/>
    <w:rsid w:val="00BD2B0B"/>
    <w:rsid w:val="00BF1E55"/>
    <w:rsid w:val="00BF219A"/>
    <w:rsid w:val="00C0444D"/>
    <w:rsid w:val="00C05011"/>
    <w:rsid w:val="00C11AB0"/>
    <w:rsid w:val="00C17939"/>
    <w:rsid w:val="00C243A7"/>
    <w:rsid w:val="00C261C9"/>
    <w:rsid w:val="00C27F59"/>
    <w:rsid w:val="00C32DD7"/>
    <w:rsid w:val="00C43DA4"/>
    <w:rsid w:val="00C46F95"/>
    <w:rsid w:val="00C5554C"/>
    <w:rsid w:val="00C55629"/>
    <w:rsid w:val="00C56954"/>
    <w:rsid w:val="00C6422D"/>
    <w:rsid w:val="00C649D1"/>
    <w:rsid w:val="00C671B1"/>
    <w:rsid w:val="00C755E4"/>
    <w:rsid w:val="00C7679D"/>
    <w:rsid w:val="00C76834"/>
    <w:rsid w:val="00C76B1B"/>
    <w:rsid w:val="00C801A6"/>
    <w:rsid w:val="00C84528"/>
    <w:rsid w:val="00C905A3"/>
    <w:rsid w:val="00C9257D"/>
    <w:rsid w:val="00C92DCF"/>
    <w:rsid w:val="00CA1E70"/>
    <w:rsid w:val="00CA41CD"/>
    <w:rsid w:val="00CB386B"/>
    <w:rsid w:val="00CB567A"/>
    <w:rsid w:val="00CC4D7F"/>
    <w:rsid w:val="00CC5FD0"/>
    <w:rsid w:val="00CC73FC"/>
    <w:rsid w:val="00CD5DD1"/>
    <w:rsid w:val="00CD778D"/>
    <w:rsid w:val="00CE72FB"/>
    <w:rsid w:val="00CE79AB"/>
    <w:rsid w:val="00D02F3E"/>
    <w:rsid w:val="00D107F5"/>
    <w:rsid w:val="00D21FCE"/>
    <w:rsid w:val="00D25161"/>
    <w:rsid w:val="00D270CD"/>
    <w:rsid w:val="00D30195"/>
    <w:rsid w:val="00D322FA"/>
    <w:rsid w:val="00D40F6B"/>
    <w:rsid w:val="00D47C4A"/>
    <w:rsid w:val="00D47D9B"/>
    <w:rsid w:val="00D52C09"/>
    <w:rsid w:val="00D65423"/>
    <w:rsid w:val="00D6750F"/>
    <w:rsid w:val="00D714A2"/>
    <w:rsid w:val="00D73A51"/>
    <w:rsid w:val="00D749A5"/>
    <w:rsid w:val="00D803A2"/>
    <w:rsid w:val="00D80AAD"/>
    <w:rsid w:val="00D934D9"/>
    <w:rsid w:val="00D9603C"/>
    <w:rsid w:val="00DA48A3"/>
    <w:rsid w:val="00DB07F6"/>
    <w:rsid w:val="00DB390F"/>
    <w:rsid w:val="00DB44F3"/>
    <w:rsid w:val="00DC2F6F"/>
    <w:rsid w:val="00DD1604"/>
    <w:rsid w:val="00DE0BD0"/>
    <w:rsid w:val="00DE1E75"/>
    <w:rsid w:val="00DE2F3B"/>
    <w:rsid w:val="00DF1B8B"/>
    <w:rsid w:val="00E0659A"/>
    <w:rsid w:val="00E108D4"/>
    <w:rsid w:val="00E17901"/>
    <w:rsid w:val="00E240E0"/>
    <w:rsid w:val="00E24377"/>
    <w:rsid w:val="00E26F67"/>
    <w:rsid w:val="00E27ADA"/>
    <w:rsid w:val="00E31431"/>
    <w:rsid w:val="00E36C35"/>
    <w:rsid w:val="00E41DF0"/>
    <w:rsid w:val="00E435FF"/>
    <w:rsid w:val="00E467D6"/>
    <w:rsid w:val="00E62271"/>
    <w:rsid w:val="00E64390"/>
    <w:rsid w:val="00E671F5"/>
    <w:rsid w:val="00E70691"/>
    <w:rsid w:val="00E73C4F"/>
    <w:rsid w:val="00E82F98"/>
    <w:rsid w:val="00E832E5"/>
    <w:rsid w:val="00E853F3"/>
    <w:rsid w:val="00E92411"/>
    <w:rsid w:val="00E95560"/>
    <w:rsid w:val="00E97D30"/>
    <w:rsid w:val="00EA32D3"/>
    <w:rsid w:val="00EA3BBC"/>
    <w:rsid w:val="00EA3DE6"/>
    <w:rsid w:val="00EA682E"/>
    <w:rsid w:val="00EA69F0"/>
    <w:rsid w:val="00EA75ED"/>
    <w:rsid w:val="00EB0004"/>
    <w:rsid w:val="00EB6F79"/>
    <w:rsid w:val="00EC3391"/>
    <w:rsid w:val="00ED296D"/>
    <w:rsid w:val="00ED5EE5"/>
    <w:rsid w:val="00EE5029"/>
    <w:rsid w:val="00EF173E"/>
    <w:rsid w:val="00EF40AB"/>
    <w:rsid w:val="00F01F28"/>
    <w:rsid w:val="00F03B32"/>
    <w:rsid w:val="00F04AFC"/>
    <w:rsid w:val="00F1006F"/>
    <w:rsid w:val="00F35DE1"/>
    <w:rsid w:val="00F37FEC"/>
    <w:rsid w:val="00F40306"/>
    <w:rsid w:val="00F43C42"/>
    <w:rsid w:val="00F46117"/>
    <w:rsid w:val="00F51284"/>
    <w:rsid w:val="00F52B1E"/>
    <w:rsid w:val="00F52BEE"/>
    <w:rsid w:val="00F55084"/>
    <w:rsid w:val="00F6212D"/>
    <w:rsid w:val="00F62296"/>
    <w:rsid w:val="00F62DF9"/>
    <w:rsid w:val="00F662B7"/>
    <w:rsid w:val="00F8249C"/>
    <w:rsid w:val="00F877AC"/>
    <w:rsid w:val="00FA55B3"/>
    <w:rsid w:val="00FB4D0A"/>
    <w:rsid w:val="00FC44FA"/>
    <w:rsid w:val="00FC58DE"/>
    <w:rsid w:val="00FC79EB"/>
    <w:rsid w:val="00FD12C0"/>
    <w:rsid w:val="00FD1709"/>
    <w:rsid w:val="00FE054F"/>
    <w:rsid w:val="00FE23BA"/>
    <w:rsid w:val="00FF6258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E3256"/>
  <w15:chartTrackingRefBased/>
  <w15:docId w15:val="{19EFFB60-C36B-49C4-9D5E-89F635CF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8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4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1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1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1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1A7"/>
    <w:pPr>
      <w:keepNext/>
      <w:keepLines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4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4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41A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41A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41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41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41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41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41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94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4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94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41A7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941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41A7"/>
    <w:pPr>
      <w:ind w:left="720"/>
      <w:contextualSpacing/>
    </w:pPr>
    <w:rPr>
      <w14:ligatures w14:val="standardContextual"/>
    </w:rPr>
  </w:style>
  <w:style w:type="character" w:styleId="a8">
    <w:name w:val="Intense Emphasis"/>
    <w:basedOn w:val="a0"/>
    <w:uiPriority w:val="21"/>
    <w:qFormat/>
    <w:rsid w:val="00B941A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4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941A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941A7"/>
    <w:rPr>
      <w:b/>
      <w:bCs/>
      <w:smallCaps/>
      <w:color w:val="0F4761" w:themeColor="accent1" w:themeShade="BF"/>
      <w:spacing w:val="5"/>
    </w:rPr>
  </w:style>
  <w:style w:type="paragraph" w:customStyle="1" w:styleId="11">
    <w:name w:val="Стиль1"/>
    <w:basedOn w:val="2"/>
    <w:link w:val="12"/>
    <w:qFormat/>
    <w:rsid w:val="00E853F3"/>
    <w:pPr>
      <w:spacing w:before="120" w:after="120"/>
    </w:pPr>
    <w:rPr>
      <w:rFonts w:ascii="Book Antiqua" w:hAnsi="Book Antiqua"/>
      <w:b/>
      <w:bCs/>
      <w:color w:val="008080"/>
      <w:sz w:val="28"/>
      <w:szCs w:val="28"/>
    </w:rPr>
  </w:style>
  <w:style w:type="character" w:customStyle="1" w:styleId="12">
    <w:name w:val="Стиль1 Знак"/>
    <w:basedOn w:val="a0"/>
    <w:link w:val="11"/>
    <w:rsid w:val="00E853F3"/>
    <w:rPr>
      <w:rFonts w:ascii="Book Antiqua" w:eastAsiaTheme="majorEastAsia" w:hAnsi="Book Antiqua" w:cstheme="majorBidi"/>
      <w:b/>
      <w:bCs/>
      <w:color w:val="008080"/>
      <w:kern w:val="0"/>
      <w:sz w:val="28"/>
      <w:szCs w:val="28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D6750F"/>
    <w:pPr>
      <w:tabs>
        <w:tab w:val="left" w:pos="426"/>
        <w:tab w:val="right" w:leader="dot" w:pos="9346"/>
      </w:tabs>
      <w:spacing w:line="276" w:lineRule="auto"/>
      <w:jc w:val="both"/>
    </w:pPr>
    <w:rPr>
      <w:rFonts w:eastAsia="Calibri"/>
      <w:noProof/>
      <w:color w:val="C00000"/>
      <w14:ligatures w14:val="standardContextual"/>
    </w:rPr>
  </w:style>
  <w:style w:type="character" w:styleId="ac">
    <w:name w:val="Hyperlink"/>
    <w:basedOn w:val="a0"/>
    <w:uiPriority w:val="99"/>
    <w:unhideWhenUsed/>
    <w:rsid w:val="00E853F3"/>
    <w:rPr>
      <w:color w:val="467886" w:themeColor="hyperlink"/>
      <w:u w:val="single"/>
    </w:rPr>
  </w:style>
  <w:style w:type="table" w:customStyle="1" w:styleId="13">
    <w:name w:val="Сетка таблицы1"/>
    <w:basedOn w:val="a1"/>
    <w:next w:val="ad"/>
    <w:uiPriority w:val="59"/>
    <w:rsid w:val="00E853F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E853F3"/>
    <w:pPr>
      <w:tabs>
        <w:tab w:val="center" w:pos="4677"/>
        <w:tab w:val="right" w:pos="9355"/>
      </w:tabs>
    </w:pPr>
    <w:rPr>
      <w14:ligatures w14:val="standardContextual"/>
    </w:rPr>
  </w:style>
  <w:style w:type="character" w:customStyle="1" w:styleId="af">
    <w:name w:val="Нижний колонтитул Знак"/>
    <w:basedOn w:val="a0"/>
    <w:link w:val="ae"/>
    <w:uiPriority w:val="99"/>
    <w:rsid w:val="00E853F3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0">
    <w:name w:val="page number"/>
    <w:basedOn w:val="a0"/>
    <w:uiPriority w:val="99"/>
    <w:semiHidden/>
    <w:unhideWhenUsed/>
    <w:rsid w:val="00E853F3"/>
  </w:style>
  <w:style w:type="table" w:styleId="ad">
    <w:name w:val="Table Grid"/>
    <w:basedOn w:val="a1"/>
    <w:uiPriority w:val="39"/>
    <w:rsid w:val="00E85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236442"/>
    <w:pPr>
      <w:tabs>
        <w:tab w:val="center" w:pos="4677"/>
        <w:tab w:val="right" w:pos="9355"/>
      </w:tabs>
    </w:pPr>
    <w:rPr>
      <w14:ligatures w14:val="standardContextual"/>
    </w:rPr>
  </w:style>
  <w:style w:type="character" w:customStyle="1" w:styleId="af2">
    <w:name w:val="Верхний колонтитул Знак"/>
    <w:basedOn w:val="a0"/>
    <w:link w:val="af1"/>
    <w:uiPriority w:val="99"/>
    <w:rsid w:val="00236442"/>
    <w:rPr>
      <w:kern w:val="0"/>
    </w:rPr>
  </w:style>
  <w:style w:type="paragraph" w:customStyle="1" w:styleId="TableContents">
    <w:name w:val="Table Contents"/>
    <w:basedOn w:val="a"/>
    <w:qFormat/>
    <w:rsid w:val="004C4E12"/>
    <w:pPr>
      <w:widowControl w:val="0"/>
      <w:suppressLineNumbers/>
    </w:pPr>
    <w:rPr>
      <w:rFonts w:ascii="Liberation Serif" w:eastAsia="DejaVu Sans" w:hAnsi="Liberation Serif" w:cs="FreeSans"/>
      <w:lang w:val="en-US" w:eastAsia="zh-CN" w:bidi="hi-IN"/>
      <w14:ligatures w14:val="standardContextual"/>
    </w:rPr>
  </w:style>
  <w:style w:type="paragraph" w:customStyle="1" w:styleId="TableHeading">
    <w:name w:val="Table Heading"/>
    <w:basedOn w:val="TableContents"/>
    <w:qFormat/>
    <w:rsid w:val="004C4E12"/>
    <w:pPr>
      <w:jc w:val="center"/>
    </w:pPr>
    <w:rPr>
      <w:b/>
      <w:bCs/>
    </w:rPr>
  </w:style>
  <w:style w:type="character" w:styleId="af3">
    <w:name w:val="Strong"/>
    <w:basedOn w:val="a0"/>
    <w:uiPriority w:val="22"/>
    <w:qFormat/>
    <w:rsid w:val="004C4E12"/>
    <w:rPr>
      <w:b/>
      <w:bCs/>
    </w:rPr>
  </w:style>
  <w:style w:type="paragraph" w:styleId="af4">
    <w:name w:val="No Spacing"/>
    <w:uiPriority w:val="1"/>
    <w:qFormat/>
    <w:rsid w:val="004C4E12"/>
    <w:pPr>
      <w:spacing w:after="0" w:line="240" w:lineRule="auto"/>
    </w:pPr>
    <w:rPr>
      <w:rFonts w:ascii="Times New Roman" w:hAnsi="Times New Roman"/>
      <w:kern w:val="0"/>
      <w:sz w:val="28"/>
    </w:rPr>
  </w:style>
  <w:style w:type="character" w:styleId="af5">
    <w:name w:val="Emphasis"/>
    <w:qFormat/>
    <w:rsid w:val="004C4E12"/>
    <w:rPr>
      <w:i/>
      <w:iCs/>
    </w:rPr>
  </w:style>
  <w:style w:type="character" w:customStyle="1" w:styleId="StrongEmphasis">
    <w:name w:val="Strong Emphasis"/>
    <w:qFormat/>
    <w:rsid w:val="00037801"/>
    <w:rPr>
      <w:b/>
      <w:bCs/>
    </w:rPr>
  </w:style>
  <w:style w:type="paragraph" w:styleId="af6">
    <w:name w:val="Body Text"/>
    <w:basedOn w:val="a"/>
    <w:link w:val="af7"/>
    <w:rsid w:val="00037801"/>
    <w:pPr>
      <w:widowControl w:val="0"/>
      <w:spacing w:after="140" w:line="276" w:lineRule="auto"/>
    </w:pPr>
    <w:rPr>
      <w:rFonts w:ascii="Liberation Serif" w:eastAsia="DejaVu Sans" w:hAnsi="Liberation Serif" w:cs="FreeSans"/>
      <w:lang w:val="en-US" w:eastAsia="zh-CN" w:bidi="hi-IN"/>
      <w14:ligatures w14:val="standardContextual"/>
    </w:rPr>
  </w:style>
  <w:style w:type="character" w:customStyle="1" w:styleId="af7">
    <w:name w:val="Основной текст Знак"/>
    <w:basedOn w:val="a0"/>
    <w:link w:val="af6"/>
    <w:rsid w:val="00037801"/>
    <w:rPr>
      <w:rFonts w:ascii="Liberation Serif" w:eastAsia="DejaVu Sans" w:hAnsi="Liberation Serif" w:cs="FreeSans"/>
      <w:kern w:val="0"/>
      <w:sz w:val="24"/>
      <w:szCs w:val="24"/>
      <w:lang w:val="en-US" w:eastAsia="zh-CN" w:bidi="hi-IN"/>
    </w:rPr>
  </w:style>
  <w:style w:type="character" w:styleId="af8">
    <w:name w:val="annotation reference"/>
    <w:basedOn w:val="a0"/>
    <w:uiPriority w:val="99"/>
    <w:semiHidden/>
    <w:unhideWhenUsed/>
    <w:rsid w:val="00BF1E55"/>
    <w:rPr>
      <w:sz w:val="16"/>
      <w:szCs w:val="16"/>
    </w:rPr>
  </w:style>
  <w:style w:type="paragraph" w:styleId="af9">
    <w:name w:val="footnote text"/>
    <w:basedOn w:val="a"/>
    <w:link w:val="afa"/>
    <w:uiPriority w:val="99"/>
    <w:unhideWhenUsed/>
    <w:rsid w:val="00A022E4"/>
    <w:rPr>
      <w:sz w:val="20"/>
      <w:szCs w:val="20"/>
      <w14:ligatures w14:val="standardContextual"/>
    </w:rPr>
  </w:style>
  <w:style w:type="character" w:customStyle="1" w:styleId="afa">
    <w:name w:val="Текст сноски Знак"/>
    <w:basedOn w:val="a0"/>
    <w:link w:val="af9"/>
    <w:uiPriority w:val="99"/>
    <w:rsid w:val="00A022E4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fb">
    <w:name w:val="footnote reference"/>
    <w:basedOn w:val="a0"/>
    <w:uiPriority w:val="99"/>
    <w:semiHidden/>
    <w:unhideWhenUsed/>
    <w:rsid w:val="00A022E4"/>
    <w:rPr>
      <w:vertAlign w:val="superscript"/>
    </w:rPr>
  </w:style>
  <w:style w:type="paragraph" w:styleId="14">
    <w:name w:val="toc 1"/>
    <w:basedOn w:val="a"/>
    <w:next w:val="a"/>
    <w:autoRedefine/>
    <w:uiPriority w:val="39"/>
    <w:unhideWhenUsed/>
    <w:rsid w:val="006D0C98"/>
    <w:pPr>
      <w:tabs>
        <w:tab w:val="right" w:leader="dot" w:pos="9345"/>
      </w:tabs>
      <w:spacing w:after="100"/>
    </w:pPr>
    <w:rPr>
      <w:noProof/>
      <w14:ligatures w14:val="standardContextual"/>
    </w:rPr>
  </w:style>
  <w:style w:type="paragraph" w:styleId="afc">
    <w:name w:val="Normal (Web)"/>
    <w:basedOn w:val="a"/>
    <w:uiPriority w:val="99"/>
    <w:unhideWhenUsed/>
    <w:rsid w:val="00D6750F"/>
    <w:pPr>
      <w:spacing w:before="100" w:beforeAutospacing="1" w:after="100" w:afterAutospacing="1"/>
    </w:pPr>
  </w:style>
  <w:style w:type="paragraph" w:customStyle="1" w:styleId="afd">
    <w:name w:val="Ред"/>
    <w:basedOn w:val="a"/>
    <w:qFormat/>
    <w:rsid w:val="00D6750F"/>
    <w:pPr>
      <w:widowControl w:val="0"/>
      <w:spacing w:before="120" w:after="60"/>
    </w:pPr>
    <w:rPr>
      <w:rFonts w:ascii="Book Antiqua" w:eastAsia="DejaVu Sans" w:hAnsi="Book Antiqua" w:cs="FreeSans"/>
      <w:b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1.xml"/><Relationship Id="rId22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root\Downloads\&#1059;&#1050;&#1054;%20&#1060;&#1080;&#1083;&#1080;&#1072;&#1083;&#1099;%201%20&#1089;&#1077;&#1084;&#1077;&#1089;&#1090;&#1088;%202025-26%20&#1091;&#1095;%20&#1075;%20&#1076;&#1083;&#1103;%20&#1086;&#1090;&#1095;&#1077;&#1090;&#1086;&#1074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ot\Downloads\&#1059;&#1050;&#1054;%20&#1060;&#1080;&#1083;&#1080;&#1072;&#1083;&#1099;%201%20&#1089;&#1077;&#1084;&#1077;&#1089;&#1090;&#1088;%202025-26%20&#1091;&#1095;%20&#1075;%20&#1076;&#1083;&#1103;%20&#1086;&#1090;&#1095;&#1077;&#1090;&#1086;&#1074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ot\Downloads\&#1059;&#1050;&#1054;%20&#1060;&#1080;&#1083;&#1080;&#1072;&#1083;&#1099;%201%20&#1089;&#1077;&#1084;&#1077;&#1089;&#1090;&#1088;%202025-26%20&#1091;&#1095;%20&#1075;%20&#1076;&#1083;&#1103;%20&#1086;&#1090;&#1095;&#1077;&#1090;&#1086;&#1074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ot\Downloads\&#1059;&#1050;&#1054;%20&#1060;&#1080;&#1083;&#1080;&#1072;&#1083;&#1099;%201%20&#1089;&#1077;&#1084;&#1077;&#1089;&#1090;&#1088;%202025-26%20&#1091;&#1095;%20&#1075;%20&#1076;&#1083;&#1103;%20&#1086;&#1090;&#1095;&#1077;&#1090;&#1086;&#1074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ot\Downloads\&#1059;&#1050;&#1054;%20&#1060;&#1080;&#1083;&#1080;&#1072;&#1083;&#1099;%201%20&#1089;&#1077;&#1084;&#1077;&#1089;&#1090;&#1088;%202025-26%20&#1091;&#1095;%20&#1075;%20&#1076;&#1083;&#1103;%20&#1086;&#1090;&#1095;&#1077;&#1090;&#1086;&#1074;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t\Downloads\&#1059;&#1050;&#1054;%20&#1060;&#1080;&#1083;&#1080;&#1072;&#1083;&#1099;%201%20&#1089;&#1077;&#1084;&#1077;&#1089;&#1090;&#1088;%202025-26%20&#1091;&#1095;%20&#1075;%20&#1076;&#1083;&#1103;%20&#1086;&#1090;&#1095;&#1077;&#1090;&#1086;&#1074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root\Downloads\&#1059;&#1050;&#1054;%20&#1060;&#1080;&#1083;&#1080;&#1072;&#1083;&#1099;%201%20&#1089;&#1077;&#1084;&#1077;&#1089;&#1090;&#1088;%202025-26%20&#1091;&#1095;%20&#1075;%20&#1076;&#1083;&#1103;%20&#1086;&#1090;&#1095;&#1077;&#1090;&#1086;&#107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7788861908028466"/>
          <c:y val="3.5708851610939947E-3"/>
          <c:w val="0.36537166953542888"/>
          <c:h val="0.9672815520832991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256569"/>
            </a:solidFill>
            <a:ln>
              <a:solidFill>
                <a:srgbClr val="156082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 раздел'!$CD$5:$CD$15</c:f>
              <c:strCache>
                <c:ptCount val="11"/>
                <c:pt idx="0">
                  <c:v>Тульский филиал</c:v>
                </c:pt>
                <c:pt idx="1">
                  <c:v>Учет, анализ и аудит</c:v>
                </c:pt>
                <c:pt idx="2">
                  <c:v>Цифровое государство и экономика</c:v>
                </c:pt>
                <c:pt idx="3">
                  <c:v>Менеджмент и управление бизнесом</c:v>
                </c:pt>
                <c:pt idx="4">
                  <c:v>ИТ-менеджмент в бизнесе</c:v>
                </c:pt>
                <c:pt idx="5">
                  <c:v>Финансы и банковское дело</c:v>
                </c:pt>
                <c:pt idx="6">
                  <c:v>Государственное и муниципальное управление</c:v>
                </c:pt>
                <c:pt idx="7">
                  <c:v>Учет, анализ и аудит</c:v>
                </c:pt>
                <c:pt idx="8">
                  <c:v>Финансовый менеджмент</c:v>
                </c:pt>
                <c:pt idx="9">
                  <c:v>Финансы и инвестиции</c:v>
                </c:pt>
                <c:pt idx="10">
                  <c:v>Финансовый анализ и оценка инвестиционных решений</c:v>
                </c:pt>
              </c:strCache>
            </c:strRef>
          </c:cat>
          <c:val>
            <c:numRef>
              <c:f>'1 раздел'!$CE$5:$CE$15</c:f>
              <c:numCache>
                <c:formatCode>0.00</c:formatCode>
                <c:ptCount val="11"/>
                <c:pt idx="0">
                  <c:v>0.99446000000000001</c:v>
                </c:pt>
                <c:pt idx="1">
                  <c:v>1</c:v>
                </c:pt>
                <c:pt idx="2">
                  <c:v>1</c:v>
                </c:pt>
                <c:pt idx="3">
                  <c:v>0.99774399999999996</c:v>
                </c:pt>
                <c:pt idx="4">
                  <c:v>0.99214300000000011</c:v>
                </c:pt>
                <c:pt idx="5">
                  <c:v>0.99214300000000011</c:v>
                </c:pt>
                <c:pt idx="6">
                  <c:v>0.98374899999999998</c:v>
                </c:pt>
                <c:pt idx="7">
                  <c:v>1</c:v>
                </c:pt>
                <c:pt idx="8">
                  <c:v>1</c:v>
                </c:pt>
                <c:pt idx="9">
                  <c:v>0.996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BC-4703-A277-CD399C9D962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706006800"/>
        <c:axId val="706007192"/>
        <c:extLst/>
      </c:barChart>
      <c:catAx>
        <c:axId val="70600680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Book Antiqua" panose="0204060205030503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06007192"/>
        <c:crosses val="autoZero"/>
        <c:auto val="1"/>
        <c:lblAlgn val="ctr"/>
        <c:lblOffset val="100"/>
        <c:noMultiLvlLbl val="0"/>
      </c:catAx>
      <c:valAx>
        <c:axId val="706007192"/>
        <c:scaling>
          <c:orientation val="minMax"/>
          <c:max val="1"/>
          <c:min val="0"/>
        </c:scaling>
        <c:delete val="1"/>
        <c:axPos val="t"/>
        <c:numFmt formatCode="0.00" sourceLinked="1"/>
        <c:majorTickMark val="out"/>
        <c:minorTickMark val="none"/>
        <c:tickLblPos val="nextTo"/>
        <c:crossAx val="706006800"/>
        <c:crosses val="autoZero"/>
        <c:crossBetween val="between"/>
      </c:valAx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tx1"/>
          </a:solidFill>
          <a:latin typeface="Book Antiqua" panose="02040602050305030304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4310255579356692"/>
          <c:y val="0"/>
          <c:w val="0.4576135545857409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'2 раздел'!$AA$9</c:f>
              <c:strCache>
                <c:ptCount val="1"/>
                <c:pt idx="0">
                  <c:v>Тульский филиал</c:v>
                </c:pt>
              </c:strCache>
            </c:strRef>
          </c:tx>
          <c:spPr>
            <a:noFill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minus"/>
            <c:errValType val="percentage"/>
            <c:noEndCap val="1"/>
            <c:val val="100"/>
            <c:spPr>
              <a:noFill/>
              <a:ln w="34925" cap="flat" cmpd="sng" algn="ctr">
                <a:solidFill>
                  <a:srgbClr val="256569"/>
                </a:solidFill>
                <a:round/>
                <a:headEnd type="oval" w="med" len="med"/>
                <a:tailEnd type="none"/>
              </a:ln>
              <a:effectLst/>
            </c:spPr>
          </c:errBars>
          <c:cat>
            <c:strRef>
              <c:f>'2 раздел'!$Z$10:$Z$14</c:f>
              <c:strCache>
                <c:ptCount val="5"/>
                <c:pt idx="0">
                  <c:v>Используемые преподавателями виды домашнего задания</c:v>
                </c:pt>
                <c:pt idx="1">
                  <c:v>Система оценивания на экзаменах и зачетах (соотношение 40/60 баллов)</c:v>
                </c:pt>
                <c:pt idx="2">
                  <c:v>Актуальность информации, полученной на занятиях</c:v>
                </c:pt>
                <c:pt idx="3">
                  <c:v>Объем учебной нагрузки</c:v>
                </c:pt>
                <c:pt idx="4">
                  <c:v>Предоставление практических заданий, способствующих профессиональному развитию</c:v>
                </c:pt>
              </c:strCache>
            </c:strRef>
          </c:cat>
          <c:val>
            <c:numRef>
              <c:f>'2 раздел'!$AA$10:$AA$14</c:f>
              <c:numCache>
                <c:formatCode>0.00</c:formatCode>
                <c:ptCount val="5"/>
                <c:pt idx="0">
                  <c:v>0.99186799999999997</c:v>
                </c:pt>
                <c:pt idx="1">
                  <c:v>0.99140799999999996</c:v>
                </c:pt>
                <c:pt idx="2">
                  <c:v>0.98982300000000001</c:v>
                </c:pt>
                <c:pt idx="3">
                  <c:v>0.98913600000000002</c:v>
                </c:pt>
                <c:pt idx="4">
                  <c:v>0.98695999999999995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93-4A92-843D-BB130D2EED0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8"/>
        <c:overlap val="-100"/>
        <c:axId val="706007584"/>
        <c:axId val="706006016"/>
      </c:barChart>
      <c:catAx>
        <c:axId val="706007584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06006016"/>
        <c:crosses val="autoZero"/>
        <c:auto val="1"/>
        <c:lblAlgn val="ctr"/>
        <c:lblOffset val="50"/>
        <c:tickLblSkip val="1"/>
        <c:tickMarkSkip val="1"/>
        <c:noMultiLvlLbl val="0"/>
      </c:catAx>
      <c:valAx>
        <c:axId val="706006016"/>
        <c:scaling>
          <c:orientation val="minMax"/>
        </c:scaling>
        <c:delete val="1"/>
        <c:axPos val="t"/>
        <c:numFmt formatCode="0.00" sourceLinked="1"/>
        <c:majorTickMark val="out"/>
        <c:minorTickMark val="none"/>
        <c:tickLblPos val="nextTo"/>
        <c:crossAx val="706007584"/>
        <c:crosses val="autoZero"/>
        <c:crossBetween val="between"/>
        <c:majorUnit val="0.2"/>
        <c:minorUnit val="0.1"/>
      </c:valAx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4310255579356692"/>
          <c:y val="0"/>
          <c:w val="0.43533636061392916"/>
          <c:h val="1"/>
        </c:manualLayout>
      </c:layout>
      <c:barChart>
        <c:barDir val="bar"/>
        <c:grouping val="clustered"/>
        <c:varyColors val="0"/>
        <c:ser>
          <c:idx val="0"/>
          <c:order val="0"/>
          <c:spPr>
            <a:noFill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minus"/>
            <c:errValType val="percentage"/>
            <c:noEndCap val="1"/>
            <c:val val="100"/>
            <c:spPr>
              <a:noFill/>
              <a:ln w="34925" cap="flat" cmpd="sng" algn="ctr">
                <a:solidFill>
                  <a:srgbClr val="256569"/>
                </a:solidFill>
                <a:round/>
                <a:headEnd type="oval" w="med" len="med"/>
                <a:tailEnd type="none"/>
              </a:ln>
              <a:effectLst/>
            </c:spPr>
          </c:errBars>
          <c:cat>
            <c:strRef>
              <c:f>'3 раздел'!$AB$13:$AB$20</c:f>
              <c:strCache>
                <c:ptCount val="8"/>
                <c:pt idx="0">
                  <c:v>Вовлеченность деканата в решение учебных вопросов студентов</c:v>
                </c:pt>
                <c:pt idx="1">
                  <c:v>Своевременное и полное информирование студентов о вузовских мероприятиях</c:v>
                </c:pt>
                <c:pt idx="2">
                  <c:v>Эффективность проводимых в вузе карьерных мероприятий</c:v>
                </c:pt>
                <c:pt idx="3">
                  <c:v>Работа студенческого офиса</c:v>
                </c:pt>
                <c:pt idx="4">
                  <c:v>Своевременное и полное информирование студентов об учебно-методических требованиях к написанию курсовых/дипломных работ</c:v>
                </c:pt>
                <c:pt idx="5">
                  <c:v>Своевременное и полное информирование студентов об изменениях в расписании</c:v>
                </c:pt>
                <c:pt idx="6">
                  <c:v>Работа сайта (понятность интерфейса, полнота информации)</c:v>
                </c:pt>
                <c:pt idx="7">
                  <c:v>Расписание учебных занятий</c:v>
                </c:pt>
              </c:strCache>
            </c:strRef>
          </c:cat>
          <c:val>
            <c:numRef>
              <c:f>'3 раздел'!$AC$13:$AC$20</c:f>
              <c:numCache>
                <c:formatCode>0.00</c:formatCode>
                <c:ptCount val="8"/>
                <c:pt idx="0">
                  <c:v>0.99532799999999999</c:v>
                </c:pt>
                <c:pt idx="1">
                  <c:v>0.99427200000000004</c:v>
                </c:pt>
                <c:pt idx="2">
                  <c:v>0.99365999999999999</c:v>
                </c:pt>
                <c:pt idx="3">
                  <c:v>0.99348800000000004</c:v>
                </c:pt>
                <c:pt idx="4">
                  <c:v>0.99195200000000006</c:v>
                </c:pt>
                <c:pt idx="5">
                  <c:v>0.98825499999999999</c:v>
                </c:pt>
                <c:pt idx="6">
                  <c:v>0.98668699999999998</c:v>
                </c:pt>
                <c:pt idx="7">
                  <c:v>0.98057100000000008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6F-4349-B693-B78A49C7FD4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8"/>
        <c:overlap val="-100"/>
        <c:axId val="706011112"/>
        <c:axId val="706011504"/>
      </c:barChart>
      <c:catAx>
        <c:axId val="706011112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06011504"/>
        <c:crosses val="autoZero"/>
        <c:auto val="1"/>
        <c:lblAlgn val="ctr"/>
        <c:lblOffset val="50"/>
        <c:tickLblSkip val="1"/>
        <c:tickMarkSkip val="1"/>
        <c:noMultiLvlLbl val="0"/>
      </c:catAx>
      <c:valAx>
        <c:axId val="706011504"/>
        <c:scaling>
          <c:orientation val="minMax"/>
        </c:scaling>
        <c:delete val="1"/>
        <c:axPos val="t"/>
        <c:numFmt formatCode="0.00" sourceLinked="1"/>
        <c:majorTickMark val="out"/>
        <c:minorTickMark val="none"/>
        <c:tickLblPos val="nextTo"/>
        <c:crossAx val="706011112"/>
        <c:crosses val="autoZero"/>
        <c:crossBetween val="between"/>
        <c:majorUnit val="0.2"/>
        <c:minorUnit val="0.1"/>
      </c:valAx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2388339414890217"/>
          <c:y val="0"/>
          <c:w val="0.47050700979450738"/>
          <c:h val="1"/>
        </c:manualLayout>
      </c:layout>
      <c:barChart>
        <c:barDir val="bar"/>
        <c:grouping val="clustered"/>
        <c:varyColors val="0"/>
        <c:ser>
          <c:idx val="0"/>
          <c:order val="0"/>
          <c:spPr>
            <a:noFill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minus"/>
            <c:errValType val="percentage"/>
            <c:noEndCap val="1"/>
            <c:val val="100"/>
            <c:spPr>
              <a:noFill/>
              <a:ln w="34925" cap="flat" cmpd="sng" algn="ctr">
                <a:solidFill>
                  <a:srgbClr val="256569"/>
                </a:solidFill>
                <a:round/>
                <a:headEnd type="oval" w="med" len="med"/>
                <a:tailEnd type="none"/>
              </a:ln>
              <a:effectLst/>
            </c:spPr>
          </c:errBars>
          <c:cat>
            <c:strRef>
              <c:f>'4 раздел'!$Z$13:$Z$19</c:f>
              <c:strCache>
                <c:ptCount val="7"/>
                <c:pt idx="0">
                  <c:v>Санитарно-эпидемиологические меры (обработка от тараканов, от плесени)</c:v>
                </c:pt>
                <c:pt idx="1">
                  <c:v>Чистота учебных аудиторий</c:v>
                </c:pt>
                <c:pt idx="2">
                  <c:v>Оснащенность аудиторий достаточным количеством посадочных мест</c:v>
                </c:pt>
                <c:pt idx="3">
                  <c:v>Чистота в уборных помещениях</c:v>
                </c:pt>
                <c:pt idx="4">
                  <c:v>Наличие мест для внеаудиторной деятельности (коворкинг, библиотека, медиатека)</c:v>
                </c:pt>
                <c:pt idx="5">
                  <c:v>Качество, вкус, ассортимент питания</c:v>
                </c:pt>
                <c:pt idx="6">
                  <c:v>Возможность воспользоваться университетской сетью Wi-Fi</c:v>
                </c:pt>
              </c:strCache>
            </c:strRef>
          </c:cat>
          <c:val>
            <c:numRef>
              <c:f>'4 раздел'!$AA$13:$AA$19</c:f>
              <c:numCache>
                <c:formatCode>0.00</c:formatCode>
                <c:ptCount val="7"/>
                <c:pt idx="0">
                  <c:v>0.997664</c:v>
                </c:pt>
                <c:pt idx="1">
                  <c:v>0.99691200000000002</c:v>
                </c:pt>
                <c:pt idx="2">
                  <c:v>0.99587199999999998</c:v>
                </c:pt>
                <c:pt idx="3">
                  <c:v>0.99394799999999994</c:v>
                </c:pt>
                <c:pt idx="4">
                  <c:v>0.99103599999999992</c:v>
                </c:pt>
                <c:pt idx="5">
                  <c:v>0.98658999999999997</c:v>
                </c:pt>
                <c:pt idx="6">
                  <c:v>0.95773700000000006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A9-4081-B093-5F85A32AB52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8"/>
        <c:overlap val="-100"/>
        <c:axId val="706008760"/>
        <c:axId val="706014640"/>
      </c:barChart>
      <c:catAx>
        <c:axId val="70600876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06014640"/>
        <c:crosses val="autoZero"/>
        <c:auto val="1"/>
        <c:lblAlgn val="ctr"/>
        <c:lblOffset val="50"/>
        <c:tickLblSkip val="1"/>
        <c:tickMarkSkip val="1"/>
        <c:noMultiLvlLbl val="0"/>
      </c:catAx>
      <c:valAx>
        <c:axId val="706014640"/>
        <c:scaling>
          <c:orientation val="minMax"/>
        </c:scaling>
        <c:delete val="1"/>
        <c:axPos val="t"/>
        <c:numFmt formatCode="0.00" sourceLinked="1"/>
        <c:majorTickMark val="out"/>
        <c:minorTickMark val="none"/>
        <c:tickLblPos val="nextTo"/>
        <c:crossAx val="706008760"/>
        <c:crosses val="autoZero"/>
        <c:crossBetween val="between"/>
        <c:majorUnit val="0.2"/>
        <c:minorUnit val="0.1"/>
      </c:valAx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128297081676671E-2"/>
          <c:y val="0.32362502306259339"/>
          <c:w val="0.94414142693796943"/>
          <c:h val="0.544435484721036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NPS!$DU$39</c:f>
              <c:strCache>
                <c:ptCount val="1"/>
                <c:pt idx="0">
                  <c:v>Сторонники</c:v>
                </c:pt>
              </c:strCache>
            </c:strRef>
          </c:tx>
          <c:spPr>
            <a:solidFill>
              <a:srgbClr val="256569"/>
            </a:solidFill>
            <a:ln>
              <a:solidFill>
                <a:srgbClr val="156082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NPS!$DV$38:$DW$38</c:f>
              <c:strCache>
                <c:ptCount val="2"/>
                <c:pt idx="0">
                  <c:v>Направление подготовки</c:v>
                </c:pt>
                <c:pt idx="1">
                  <c:v>Финуниверситет</c:v>
                </c:pt>
              </c:strCache>
            </c:strRef>
          </c:cat>
          <c:val>
            <c:numRef>
              <c:f>NPS!$DV$39:$DW$39</c:f>
              <c:numCache>
                <c:formatCode>0%</c:formatCode>
                <c:ptCount val="2"/>
                <c:pt idx="0">
                  <c:v>0.94109999999999994</c:v>
                </c:pt>
                <c:pt idx="1">
                  <c:v>0.96079999999999999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FBE-4B4A-AF64-067E91A408FC}"/>
            </c:ext>
          </c:extLst>
        </c:ser>
        <c:ser>
          <c:idx val="1"/>
          <c:order val="1"/>
          <c:tx>
            <c:strRef>
              <c:f>NPS!$DU$40</c:f>
              <c:strCache>
                <c:ptCount val="1"/>
                <c:pt idx="0">
                  <c:v>Нейтралы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  <a:ln>
              <a:solidFill>
                <a:schemeClr val="bg1">
                  <a:lumMod val="75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NPS!$DV$38:$DW$38</c:f>
              <c:strCache>
                <c:ptCount val="2"/>
                <c:pt idx="0">
                  <c:v>Направление подготовки</c:v>
                </c:pt>
                <c:pt idx="1">
                  <c:v>Финуниверситет</c:v>
                </c:pt>
              </c:strCache>
            </c:strRef>
          </c:cat>
          <c:val>
            <c:numRef>
              <c:f>NPS!$DV$40:$DW$40</c:f>
              <c:numCache>
                <c:formatCode>0%</c:formatCode>
                <c:ptCount val="2"/>
                <c:pt idx="0">
                  <c:v>4.4199999999999996E-2</c:v>
                </c:pt>
                <c:pt idx="1">
                  <c:v>2.6099999999999998E-2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FBE-4B4A-AF64-067E91A408FC}"/>
            </c:ext>
          </c:extLst>
        </c:ser>
        <c:ser>
          <c:idx val="2"/>
          <c:order val="2"/>
          <c:tx>
            <c:strRef>
              <c:f>NPS!$DU$41</c:f>
              <c:strCache>
                <c:ptCount val="1"/>
                <c:pt idx="0">
                  <c:v>Критики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accent2">
                  <a:lumMod val="50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NPS!$DV$38:$DW$38</c:f>
              <c:strCache>
                <c:ptCount val="2"/>
                <c:pt idx="0">
                  <c:v>Направление подготовки</c:v>
                </c:pt>
                <c:pt idx="1">
                  <c:v>Финуниверситет</c:v>
                </c:pt>
              </c:strCache>
            </c:strRef>
          </c:cat>
          <c:val>
            <c:numRef>
              <c:f>NPS!$DV$41:$DW$41</c:f>
              <c:numCache>
                <c:formatCode>0%</c:formatCode>
                <c:ptCount val="2"/>
                <c:pt idx="0">
                  <c:v>1.4700000000000001E-2</c:v>
                </c:pt>
                <c:pt idx="1">
                  <c:v>1.3100000000000001E-2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FBE-4B4A-AF64-067E91A408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6013072"/>
        <c:axId val="706007976"/>
      </c:barChart>
      <c:valAx>
        <c:axId val="706007976"/>
        <c:scaling>
          <c:orientation val="minMax"/>
        </c:scaling>
        <c:delete val="1"/>
        <c:axPos val="l"/>
        <c:numFmt formatCode="0%" sourceLinked="0"/>
        <c:majorTickMark val="out"/>
        <c:minorTickMark val="none"/>
        <c:tickLblPos val="nextTo"/>
        <c:crossAx val="706013072"/>
        <c:crosses val="autoZero"/>
        <c:crossBetween val="between"/>
      </c:valAx>
      <c:catAx>
        <c:axId val="706013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b="1"/>
            </a:pPr>
            <a:endParaRPr lang="ru-RU"/>
          </a:p>
        </c:txPr>
        <c:crossAx val="706007976"/>
        <c:crosses val="autoZero"/>
        <c:auto val="0"/>
        <c:lblAlgn val="ctr"/>
        <c:lblOffset val="100"/>
        <c:noMultiLvlLbl val="0"/>
      </c:cat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1830094664904263"/>
          <c:y val="0.22572293005229055"/>
          <c:w val="0.17056860466767196"/>
          <c:h val="0.23732296259133312"/>
        </c:manualLayout>
      </c:layout>
      <c:overlay val="0"/>
    </c:legend>
    <c:plotVisOnly val="0"/>
    <c:dispBlanksAs val="gap"/>
    <c:showDLblsOverMax val="0"/>
  </c:chart>
  <c:spPr>
    <a:ln>
      <a:noFill/>
    </a:ln>
  </c:spPr>
  <c:txPr>
    <a:bodyPr/>
    <a:lstStyle/>
    <a:p>
      <a:pPr>
        <a:defRPr>
          <a:latin typeface="Book Antiqua" panose="02040602050305030304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lnSpc>
                <a:spcPct val="80000"/>
              </a:lnSpc>
              <a:defRPr sz="1000" b="1" i="0" u="none" strike="noStrike" kern="1200" spc="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r>
              <a:rPr lang="ru-RU" sz="1000" b="1">
                <a:solidFill>
                  <a:sysClr val="windowText" lastClr="000000"/>
                </a:solidFill>
                <a:latin typeface="Book Antiqua" panose="02040602050305030304" pitchFamily="18" charset="0"/>
              </a:rPr>
              <a:t>Индекс лояльности </a:t>
            </a:r>
            <a:r>
              <a:rPr lang="en-US" sz="1000" b="1">
                <a:solidFill>
                  <a:sysClr val="windowText" lastClr="000000"/>
                </a:solidFill>
                <a:latin typeface="Book Antiqua" panose="02040602050305030304" pitchFamily="18" charset="0"/>
              </a:rPr>
              <a:t>NPS</a:t>
            </a:r>
          </a:p>
        </c:rich>
      </c:tx>
      <c:layout>
        <c:manualLayout>
          <c:xMode val="edge"/>
          <c:yMode val="edge"/>
          <c:x val="9.8045573435362493E-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80000"/>
            </a:lnSpc>
            <a:defRPr sz="1000" b="1" i="0" u="none" strike="noStrike" kern="1200" spc="0" baseline="0">
              <a:solidFill>
                <a:sysClr val="windowText" lastClr="000000"/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2069923154192306E-2"/>
          <c:y val="0.33505357375584144"/>
          <c:w val="0.48674303464354024"/>
          <c:h val="0.4028550948595259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NPS!$DV$38</c:f>
              <c:strCache>
                <c:ptCount val="1"/>
                <c:pt idx="0">
                  <c:v>Направление подготовки</c:v>
                </c:pt>
              </c:strCache>
            </c:strRef>
          </c:tx>
          <c:spPr>
            <a:solidFill>
              <a:srgbClr val="256569">
                <a:alpha val="50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NPS!$DV$42</c:f>
              <c:numCache>
                <c:formatCode>0%</c:formatCode>
                <c:ptCount val="1"/>
                <c:pt idx="0">
                  <c:v>0.92639999999999989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4FF-4738-A476-A5454C980325}"/>
            </c:ext>
          </c:extLst>
        </c:ser>
        <c:ser>
          <c:idx val="0"/>
          <c:order val="1"/>
          <c:tx>
            <c:strRef>
              <c:f>NPS!$DW$38</c:f>
              <c:strCache>
                <c:ptCount val="1"/>
                <c:pt idx="0">
                  <c:v>Финуниверситет</c:v>
                </c:pt>
              </c:strCache>
            </c:strRef>
          </c:tx>
          <c:spPr>
            <a:solidFill>
              <a:srgbClr val="25656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NPS!$DW$42</c:f>
              <c:numCache>
                <c:formatCode>0%</c:formatCode>
                <c:ptCount val="1"/>
                <c:pt idx="0">
                  <c:v>0.94769999999999999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4FF-4738-A476-A5454C98032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3"/>
        <c:axId val="706003664"/>
        <c:axId val="706008368"/>
      </c:barChart>
      <c:catAx>
        <c:axId val="70600366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706008368"/>
        <c:crosses val="autoZero"/>
        <c:auto val="1"/>
        <c:lblAlgn val="ctr"/>
        <c:lblOffset val="100"/>
        <c:noMultiLvlLbl val="0"/>
      </c:catAx>
      <c:valAx>
        <c:axId val="706008368"/>
        <c:scaling>
          <c:orientation val="minMax"/>
          <c:max val="1"/>
          <c:min val="-1"/>
        </c:scaling>
        <c:delete val="0"/>
        <c:axPos val="b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ru-RU"/>
          </a:p>
        </c:txPr>
        <c:crossAx val="706003664"/>
        <c:crosses val="autoZero"/>
        <c:crossBetween val="between"/>
        <c:majorUnit val="0.5"/>
      </c:valAx>
      <c:spPr>
        <a:noFill/>
        <a:ln>
          <a:solidFill>
            <a:sysClr val="windowText" lastClr="000000"/>
          </a:solidFill>
        </a:ln>
        <a:effectLst/>
      </c:spPr>
    </c:plotArea>
    <c:legend>
      <c:legendPos val="r"/>
      <c:layout>
        <c:manualLayout>
          <c:xMode val="edge"/>
          <c:yMode val="edge"/>
          <c:x val="0.62231836417424702"/>
          <c:y val="3.6739448157733043E-2"/>
          <c:w val="0.37385014294816332"/>
          <c:h val="0.646548193107556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6306240715100353"/>
          <c:y val="3.3152501506931886E-2"/>
          <c:w val="0.42624812197780454"/>
          <c:h val="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256569"/>
            </a:solidFill>
            <a:ln>
              <a:solidFill>
                <a:schemeClr val="accent6">
                  <a:lumMod val="50000"/>
                </a:schemeClr>
              </a:solidFill>
            </a:ln>
            <a:effectLst/>
          </c:spPr>
          <c:invertIfNegative val="0"/>
          <c:dLbls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Book Antiqua" panose="0204060205030503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B00E-47E4-8CED-2C651F740B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'Использование ИИ'!$ER$31:$ER$40</c:f>
              <c:strCache>
                <c:ptCount val="10"/>
                <c:pt idx="0">
                  <c:v>Постоянно использую в учебе искусственный интеллект (ИИ)</c:v>
                </c:pt>
                <c:pt idx="1">
                  <c:v>Иногда использую в учебе искусственный интеллект (ИИ)</c:v>
                </c:pt>
                <c:pt idx="2">
                  <c:v>Не использую в учебе искусственный интеллект (ИИ)</c:v>
                </c:pt>
                <c:pt idx="3">
                  <c:v>Генерация визуального контента (презентации, картинки, видео)</c:v>
                </c:pt>
                <c:pt idx="4">
                  <c:v>Подготовка докладов для семинаров</c:v>
                </c:pt>
                <c:pt idx="5">
                  <c:v>Решение «креативных» задач</c:v>
                </c:pt>
                <c:pt idx="6">
                  <c:v>Подготовка ДТЗ/РАР/рефератов</c:v>
                </c:pt>
                <c:pt idx="7">
                  <c:v>Получение советов/психологической поддержки</c:v>
                </c:pt>
                <c:pt idx="8">
                  <c:v>Помощь в деловой коммуникации</c:v>
                </c:pt>
                <c:pt idx="9">
                  <c:v>Написание курсовых/дипломных работ</c:v>
                </c:pt>
              </c:strCache>
            </c:strRef>
          </c:cat>
          <c:val>
            <c:numRef>
              <c:f>'Использование ИИ'!$ES$31:$ES$40</c:f>
              <c:numCache>
                <c:formatCode>0%</c:formatCode>
                <c:ptCount val="10"/>
                <c:pt idx="0">
                  <c:v>0.129</c:v>
                </c:pt>
                <c:pt idx="1">
                  <c:v>0.53549999999999998</c:v>
                </c:pt>
                <c:pt idx="2">
                  <c:v>0.33550000000000002</c:v>
                </c:pt>
                <c:pt idx="3">
                  <c:v>0.48780000000000001</c:v>
                </c:pt>
                <c:pt idx="4">
                  <c:v>0.45610000000000001</c:v>
                </c:pt>
                <c:pt idx="5">
                  <c:v>0.4244</c:v>
                </c:pt>
                <c:pt idx="6">
                  <c:v>0.31219999999999998</c:v>
                </c:pt>
                <c:pt idx="7">
                  <c:v>0.2366</c:v>
                </c:pt>
                <c:pt idx="8">
                  <c:v>0.2341</c:v>
                </c:pt>
                <c:pt idx="9">
                  <c:v>0.16830000000000001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58E-4BF4-BFF6-BCF799C65B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06005624"/>
        <c:axId val="706004840"/>
      </c:barChart>
      <c:catAx>
        <c:axId val="70600562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ru-RU"/>
          </a:p>
        </c:txPr>
        <c:crossAx val="706004840"/>
        <c:crosses val="autoZero"/>
        <c:auto val="1"/>
        <c:lblAlgn val="ctr"/>
        <c:lblOffset val="100"/>
        <c:noMultiLvlLbl val="0"/>
      </c:catAx>
      <c:valAx>
        <c:axId val="706004840"/>
        <c:scaling>
          <c:orientation val="minMax"/>
        </c:scaling>
        <c:delete val="1"/>
        <c:axPos val="t"/>
        <c:numFmt formatCode="0%" sourceLinked="1"/>
        <c:majorTickMark val="none"/>
        <c:minorTickMark val="none"/>
        <c:tickLblPos val="nextTo"/>
        <c:crossAx val="706005624"/>
        <c:crosses val="autoZero"/>
        <c:crossBetween val="between"/>
      </c:valAx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0.01773</cdr:x>
      <cdr:y>0</cdr:y>
    </cdr:from>
    <cdr:to>
      <cdr:x>0.99874</cdr:x>
      <cdr:y>0.08997</cdr:y>
    </cdr:to>
    <cdr:sp macro="" textlink="">
      <cdr:nvSpPr>
        <cdr:cNvPr id="3" name="Прямоугольник: скругленные углы 1">
          <a:extLst xmlns:a="http://schemas.openxmlformats.org/drawingml/2006/main">
            <a:ext uri="{FF2B5EF4-FFF2-40B4-BE49-F238E27FC236}">
              <a16:creationId xmlns:a16="http://schemas.microsoft.com/office/drawing/2014/main" id="{27BE3B32-A64F-3FB7-E3B9-D0BB7EDBA53A}"/>
            </a:ext>
          </a:extLst>
        </cdr:cNvPr>
        <cdr:cNvSpPr/>
      </cdr:nvSpPr>
      <cdr:spPr>
        <a:xfrm xmlns:a="http://schemas.openxmlformats.org/drawingml/2006/main">
          <a:off x="105324" y="0"/>
          <a:ext cx="5827616" cy="396240"/>
        </a:xfrm>
        <a:prstGeom xmlns:a="http://schemas.openxmlformats.org/drawingml/2006/main" prst="roundRect">
          <a:avLst/>
        </a:prstGeom>
        <a:solidFill xmlns:a="http://schemas.openxmlformats.org/drawingml/2006/main">
          <a:srgbClr val="256569">
            <a:alpha val="5000"/>
          </a:srgbClr>
        </a:solidFill>
        <a:ln xmlns:a="http://schemas.openxmlformats.org/drawingml/2006/main" w="9525">
          <a:solidFill>
            <a:srgbClr val="256569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 kern="1200"/>
        </a:p>
      </cdr:txBody>
    </cdr:sp>
  </cdr:relSizeAnchor>
  <cdr:relSizeAnchor xmlns:cdr="http://schemas.openxmlformats.org/drawingml/2006/chartDrawing">
    <cdr:from>
      <cdr:x>0</cdr:x>
      <cdr:y>0.71853</cdr:y>
    </cdr:from>
    <cdr:to>
      <cdr:x>0.22448</cdr:x>
      <cdr:y>0.83164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6089AF7F-C4A3-E312-10B0-0D559211EC0D}"/>
            </a:ext>
          </a:extLst>
        </cdr:cNvPr>
        <cdr:cNvSpPr txBox="1"/>
      </cdr:nvSpPr>
      <cdr:spPr>
        <a:xfrm xmlns:a="http://schemas.openxmlformats.org/drawingml/2006/main">
          <a:off x="0" y="3164672"/>
          <a:ext cx="1333500" cy="49816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Book Antiqua" panose="02040602050305030304" pitchFamily="18" charset="0"/>
              <a:cs typeface="Times New Roman" panose="02020603050405020304" pitchFamily="18" charset="0"/>
            </a:rPr>
            <a:t>Бакалавриат, очно-заочная форма</a:t>
          </a:r>
        </a:p>
      </cdr:txBody>
    </cdr:sp>
  </cdr:relSizeAnchor>
  <cdr:relSizeAnchor xmlns:cdr="http://schemas.openxmlformats.org/drawingml/2006/chartDrawing">
    <cdr:from>
      <cdr:x>0</cdr:x>
      <cdr:y>0.63942</cdr:y>
    </cdr:from>
    <cdr:to>
      <cdr:x>0.99653</cdr:x>
      <cdr:y>0.63942</cdr:y>
    </cdr:to>
    <cdr:cxnSp macro="">
      <cdr:nvCxnSpPr>
        <cdr:cNvPr id="6" name="Прямая соединительная линия 8">
          <a:extLst xmlns:a="http://schemas.openxmlformats.org/drawingml/2006/main">
            <a:ext uri="{FF2B5EF4-FFF2-40B4-BE49-F238E27FC236}">
              <a16:creationId xmlns:a16="http://schemas.microsoft.com/office/drawing/2014/main" id="{6BFB895F-ADD6-215E-1CB3-12FB38D3B236}"/>
            </a:ext>
          </a:extLst>
        </cdr:cNvPr>
        <cdr:cNvCxnSpPr/>
      </cdr:nvCxnSpPr>
      <cdr:spPr>
        <a:xfrm xmlns:a="http://schemas.openxmlformats.org/drawingml/2006/main">
          <a:off x="0" y="2816229"/>
          <a:ext cx="5919812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0.03464</cdr:x>
      <cdr:y>0.15258</cdr:y>
    </cdr:from>
    <cdr:to>
      <cdr:x>0.1039</cdr:x>
      <cdr:y>0.54913</cdr:y>
    </cdr:to>
    <cdr:sp macro="" textlink="">
      <cdr:nvSpPr>
        <cdr:cNvPr id="8" name="TextBox 1">
          <a:extLst xmlns:a="http://schemas.openxmlformats.org/drawingml/2006/main">
            <a:ext uri="{FF2B5EF4-FFF2-40B4-BE49-F238E27FC236}">
              <a16:creationId xmlns:a16="http://schemas.microsoft.com/office/drawing/2014/main" id="{6089AF7F-C4A3-E312-10B0-0D559211EC0D}"/>
            </a:ext>
          </a:extLst>
        </cdr:cNvPr>
        <cdr:cNvSpPr txBox="1"/>
      </cdr:nvSpPr>
      <cdr:spPr>
        <a:xfrm xmlns:a="http://schemas.openxmlformats.org/drawingml/2006/main" rot="16200000">
          <a:off x="-461790" y="1339575"/>
          <a:ext cx="1746549" cy="4114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Book Antiqua" panose="02040602050305030304" pitchFamily="18" charset="0"/>
              <a:cs typeface="Times New Roman" panose="02020603050405020304" pitchFamily="18" charset="0"/>
            </a:rPr>
            <a:t>Бакалавриат, очная форма</a:t>
          </a:r>
        </a:p>
      </cdr:txBody>
    </cdr:sp>
  </cdr:relSizeAnchor>
  <cdr:relSizeAnchor xmlns:cdr="http://schemas.openxmlformats.org/drawingml/2006/chartDrawing">
    <cdr:from>
      <cdr:x>0.00347</cdr:x>
      <cdr:y>0.90292</cdr:y>
    </cdr:from>
    <cdr:to>
      <cdr:x>1</cdr:x>
      <cdr:y>0.90292</cdr:y>
    </cdr:to>
    <cdr:cxnSp macro="">
      <cdr:nvCxnSpPr>
        <cdr:cNvPr id="10" name="Прямая соединительная линия 9">
          <a:extLst xmlns:a="http://schemas.openxmlformats.org/drawingml/2006/main">
            <a:ext uri="{FF2B5EF4-FFF2-40B4-BE49-F238E27FC236}">
              <a16:creationId xmlns:a16="http://schemas.microsoft.com/office/drawing/2014/main" id="{E5550D46-8AC6-4552-DAE3-7B53B46FB9B6}"/>
            </a:ext>
          </a:extLst>
        </cdr:cNvPr>
        <cdr:cNvCxnSpPr/>
      </cdr:nvCxnSpPr>
      <cdr:spPr>
        <a:xfrm xmlns:a="http://schemas.openxmlformats.org/drawingml/2006/main">
          <a:off x="20613" y="3976783"/>
          <a:ext cx="5919812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0.90986</cdr:y>
    </cdr:from>
    <cdr:to>
      <cdr:x>0.22191</cdr:x>
      <cdr:y>0.98464</cdr:y>
    </cdr:to>
    <cdr:sp macro="" textlink="">
      <cdr:nvSpPr>
        <cdr:cNvPr id="9" name="TextBox 1">
          <a:extLst xmlns:a="http://schemas.openxmlformats.org/drawingml/2006/main">
            <a:ext uri="{FF2B5EF4-FFF2-40B4-BE49-F238E27FC236}">
              <a16:creationId xmlns:a16="http://schemas.microsoft.com/office/drawing/2014/main" id="{B3738F9E-8532-6C5E-BDB2-B7695BC90111}"/>
            </a:ext>
          </a:extLst>
        </cdr:cNvPr>
        <cdr:cNvSpPr txBox="1"/>
      </cdr:nvSpPr>
      <cdr:spPr>
        <a:xfrm xmlns:a="http://schemas.openxmlformats.org/drawingml/2006/main">
          <a:off x="0" y="4007351"/>
          <a:ext cx="1318260" cy="32935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Book Antiqua" panose="02040602050305030304" pitchFamily="18" charset="0"/>
              <a:cs typeface="Times New Roman" panose="02020603050405020304" pitchFamily="18" charset="0"/>
            </a:rPr>
            <a:t>Магистратура, </a:t>
          </a:r>
        </a:p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Book Antiqua" panose="02040602050305030304" pitchFamily="18" charset="0"/>
              <a:cs typeface="Times New Roman" panose="02020603050405020304" pitchFamily="18" charset="0"/>
            </a:rPr>
            <a:t>заочная форма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4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4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0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0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0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0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5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5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0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0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0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0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6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6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7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7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7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7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7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7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5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5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0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0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0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0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6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6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0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0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0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0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7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7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0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0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0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0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8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8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0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0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0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0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19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19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0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0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0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0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0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0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8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8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0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0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0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0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29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29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0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0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0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0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0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0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0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0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0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0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1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1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0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0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0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0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2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2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0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0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0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0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3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3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0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0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0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0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4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4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0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0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0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0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5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5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0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0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0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0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7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7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8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8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8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8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8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8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8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8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8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8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9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9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9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9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9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9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9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9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69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69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0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0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0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0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0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0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0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0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0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0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1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1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1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1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1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1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1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1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1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1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2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2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2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2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2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2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2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2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2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2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3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3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3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3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3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3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3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3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3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3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4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4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4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4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4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4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4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4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4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4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5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5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5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5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5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5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5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5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5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5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6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6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6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6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6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6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6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6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68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69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70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71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72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73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74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75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0.29932</cdr:y>
    </cdr:from>
    <cdr:to>
      <cdr:x>1</cdr:x>
      <cdr:y>0.29932</cdr:y>
    </cdr:to>
    <cdr:cxnSp macro="">
      <cdr:nvCxnSpPr>
        <cdr:cNvPr id="3776" name="Прямая соединительная линия 1">
          <a:extLst xmlns:a="http://schemas.openxmlformats.org/drawingml/2006/main">
            <a:ext uri="{FF2B5EF4-FFF2-40B4-BE49-F238E27FC236}">
              <a16:creationId xmlns:a16="http://schemas.microsoft.com/office/drawing/2014/main" id="{6A7AB686-24B3-22F2-2F13-A6353CBC27CC}"/>
            </a:ext>
          </a:extLst>
        </cdr:cNvPr>
        <cdr:cNvCxnSpPr/>
      </cdr:nvCxnSpPr>
      <cdr:spPr>
        <a:xfrm xmlns:a="http://schemas.openxmlformats.org/drawingml/2006/main">
          <a:off x="0" y="1261286"/>
          <a:ext cx="6172200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0.30568</cdr:y>
    </cdr:from>
    <cdr:to>
      <cdr:x>0.07284</cdr:x>
      <cdr:y>1</cdr:y>
    </cdr:to>
    <cdr:sp macro="" textlink="">
      <cdr:nvSpPr>
        <cdr:cNvPr id="3777" name="TextBox 3">
          <a:extLst xmlns:a="http://schemas.openxmlformats.org/drawingml/2006/main">
            <a:ext uri="{FF2B5EF4-FFF2-40B4-BE49-F238E27FC236}">
              <a16:creationId xmlns:a16="http://schemas.microsoft.com/office/drawing/2014/main" id="{EFA086F2-31D2-ECFB-22C9-5B6D305DD9DF}"/>
            </a:ext>
          </a:extLst>
        </cdr:cNvPr>
        <cdr:cNvSpPr txBox="1"/>
      </cdr:nvSpPr>
      <cdr:spPr>
        <a:xfrm xmlns:a="http://schemas.openxmlformats.org/drawingml/2006/main" rot="16200000">
          <a:off x="-1497330" y="3036570"/>
          <a:ext cx="3444240" cy="4495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Цели</a:t>
          </a:r>
          <a:r>
            <a:rPr lang="ru-RU" sz="12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использования ИИ в учебе</a:t>
          </a:r>
          <a:endParaRPr lang="ru-RU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166AE-1AE1-4C86-86E8-6FAA8E877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14</Pages>
  <Words>2619</Words>
  <Characters>14932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Иванова</dc:creator>
  <cp:keywords/>
  <dc:description/>
  <cp:lastModifiedBy>ОтВт</cp:lastModifiedBy>
  <cp:revision>12</cp:revision>
  <cp:lastPrinted>2026-07-30T09:15:00Z</cp:lastPrinted>
  <dcterms:created xsi:type="dcterms:W3CDTF">2026-02-04T13:42:00Z</dcterms:created>
  <dcterms:modified xsi:type="dcterms:W3CDTF">2026-07-30T09:16:00Z</dcterms:modified>
</cp:coreProperties>
</file>