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0B9" w:rsidRPr="006142C2" w:rsidRDefault="007C07AF" w:rsidP="006142C2">
      <w:pPr>
        <w:widowControl w:val="0"/>
        <w:spacing w:after="0" w:line="240" w:lineRule="auto"/>
        <w:ind w:left="284" w:right="140"/>
        <w:jc w:val="center"/>
        <w:rPr>
          <w:rFonts w:ascii="Times New Roman" w:hAnsi="Times New Roman" w:cs="Times New Roman"/>
          <w:sz w:val="28"/>
          <w:szCs w:val="28"/>
        </w:rPr>
      </w:pPr>
      <w:r w:rsidRPr="006142C2">
        <w:rPr>
          <w:rFonts w:ascii="Times New Roman" w:hAnsi="Times New Roman" w:cs="Times New Roman"/>
          <w:sz w:val="28"/>
          <w:szCs w:val="28"/>
        </w:rPr>
        <w:t>Аннотация дисциплин программы</w:t>
      </w:r>
      <w:r w:rsidR="00A300B9" w:rsidRPr="006142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581C" w:rsidRPr="006142C2" w:rsidRDefault="00AF581C" w:rsidP="006142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42C2">
        <w:rPr>
          <w:rFonts w:ascii="Times New Roman" w:hAnsi="Times New Roman" w:cs="Times New Roman"/>
          <w:b/>
          <w:sz w:val="28"/>
          <w:szCs w:val="28"/>
        </w:rPr>
        <w:t>«Ведение официальных страниц государственных организаций</w:t>
      </w:r>
    </w:p>
    <w:p w:rsidR="00AF581C" w:rsidRPr="006142C2" w:rsidRDefault="00AF581C" w:rsidP="006142C2">
      <w:pPr>
        <w:autoSpaceDE w:val="0"/>
        <w:autoSpaceDN w:val="0"/>
        <w:adjustRightInd w:val="0"/>
        <w:spacing w:after="0" w:line="240" w:lineRule="auto"/>
        <w:ind w:right="27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42C2">
        <w:rPr>
          <w:rFonts w:ascii="Times New Roman" w:hAnsi="Times New Roman" w:cs="Times New Roman"/>
          <w:b/>
          <w:sz w:val="28"/>
          <w:szCs w:val="28"/>
        </w:rPr>
        <w:t>в социальных сетях»</w:t>
      </w:r>
    </w:p>
    <w:p w:rsidR="00A300B9" w:rsidRPr="006142C2" w:rsidRDefault="00AF581C" w:rsidP="006142C2">
      <w:pPr>
        <w:widowControl w:val="0"/>
        <w:spacing w:after="0" w:line="240" w:lineRule="auto"/>
        <w:ind w:left="284" w:right="140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ru-RU"/>
        </w:rPr>
      </w:pPr>
      <w:proofErr w:type="gramStart"/>
      <w:r w:rsidRPr="006142C2"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ru-RU"/>
        </w:rPr>
        <w:t xml:space="preserve">36 </w:t>
      </w:r>
      <w:r w:rsidR="00A300B9" w:rsidRPr="006142C2"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ru-RU"/>
        </w:rPr>
        <w:t xml:space="preserve"> час</w:t>
      </w:r>
      <w:r w:rsidR="006142C2" w:rsidRPr="006142C2"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ru-RU"/>
        </w:rPr>
        <w:t>ов</w:t>
      </w:r>
      <w:proofErr w:type="gramEnd"/>
    </w:p>
    <w:p w:rsidR="006142C2" w:rsidRPr="006142C2" w:rsidRDefault="006142C2" w:rsidP="006142C2">
      <w:pPr>
        <w:widowControl w:val="0"/>
        <w:spacing w:after="0" w:line="240" w:lineRule="auto"/>
        <w:ind w:left="284" w:right="140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ru-RU"/>
        </w:rPr>
      </w:pPr>
    </w:p>
    <w:p w:rsidR="006142C2" w:rsidRPr="006142C2" w:rsidRDefault="006142C2" w:rsidP="006142C2">
      <w:pPr>
        <w:widowControl w:val="0"/>
        <w:spacing w:after="0" w:line="240" w:lineRule="auto"/>
        <w:ind w:firstLine="760"/>
        <w:jc w:val="both"/>
        <w:rPr>
          <w:rFonts w:ascii="Times New Roman" w:hAnsi="Times New Roman" w:cs="Times New Roman"/>
          <w:b/>
          <w:sz w:val="28"/>
          <w:szCs w:val="28"/>
          <w:lang w:eastAsia="ru-RU" w:bidi="ru-RU"/>
        </w:rPr>
      </w:pPr>
      <w:r w:rsidRPr="006142C2">
        <w:rPr>
          <w:rFonts w:ascii="Times New Roman" w:hAnsi="Times New Roman" w:cs="Times New Roman"/>
          <w:b/>
          <w:sz w:val="28"/>
          <w:szCs w:val="28"/>
        </w:rPr>
        <w:t xml:space="preserve">Тема 1. </w:t>
      </w:r>
      <w:r w:rsidRPr="006142C2">
        <w:rPr>
          <w:rFonts w:ascii="Times New Roman" w:hAnsi="Times New Roman" w:cs="Times New Roman"/>
          <w:b/>
          <w:bCs/>
          <w:sz w:val="28"/>
          <w:szCs w:val="28"/>
        </w:rPr>
        <w:t>Социальные сети как новая среда коммуникации с населением</w:t>
      </w:r>
    </w:p>
    <w:p w:rsidR="006142C2" w:rsidRPr="006142C2" w:rsidRDefault="006142C2" w:rsidP="006142C2">
      <w:pPr>
        <w:widowControl w:val="0"/>
        <w:spacing w:after="0" w:line="240" w:lineRule="auto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6142C2">
        <w:rPr>
          <w:rFonts w:ascii="Times New Roman" w:hAnsi="Times New Roman" w:cs="Times New Roman"/>
          <w:sz w:val="28"/>
          <w:szCs w:val="28"/>
        </w:rPr>
        <w:t xml:space="preserve">Понятие «социальная сеть». Социальные сети, их специфика и аудитория. Социальные сети, их специфика и аудитория; Оценка эффективности присутствия в социальных сетях. Понятия и метрики в социальных сетях (ВКонтакте, Одноклассники, </w:t>
      </w:r>
      <w:proofErr w:type="spellStart"/>
      <w:r w:rsidRPr="006142C2">
        <w:rPr>
          <w:rFonts w:ascii="Times New Roman" w:hAnsi="Times New Roman" w:cs="Times New Roman"/>
          <w:sz w:val="28"/>
          <w:szCs w:val="28"/>
        </w:rPr>
        <w:t>Телеграм</w:t>
      </w:r>
      <w:proofErr w:type="spellEnd"/>
      <w:r w:rsidRPr="006142C2">
        <w:rPr>
          <w:rFonts w:ascii="Times New Roman" w:hAnsi="Times New Roman" w:cs="Times New Roman"/>
          <w:sz w:val="28"/>
          <w:szCs w:val="28"/>
        </w:rPr>
        <w:t xml:space="preserve">); Организация ведения страниц в социальных сетях. Контент план – как ключевой инструмент контентной политики социальных сетей; Оформление и настройка </w:t>
      </w:r>
      <w:proofErr w:type="spellStart"/>
      <w:r w:rsidRPr="006142C2">
        <w:rPr>
          <w:rFonts w:ascii="Times New Roman" w:hAnsi="Times New Roman" w:cs="Times New Roman"/>
          <w:sz w:val="28"/>
          <w:szCs w:val="28"/>
        </w:rPr>
        <w:t>пабликов</w:t>
      </w:r>
      <w:proofErr w:type="spellEnd"/>
      <w:r w:rsidRPr="006142C2">
        <w:rPr>
          <w:rFonts w:ascii="Times New Roman" w:hAnsi="Times New Roman" w:cs="Times New Roman"/>
          <w:sz w:val="28"/>
          <w:szCs w:val="28"/>
        </w:rPr>
        <w:t>.</w:t>
      </w:r>
    </w:p>
    <w:p w:rsidR="006142C2" w:rsidRPr="006142C2" w:rsidRDefault="006142C2" w:rsidP="006142C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142C2" w:rsidRPr="006142C2" w:rsidRDefault="006142C2" w:rsidP="006142C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142C2">
        <w:rPr>
          <w:rFonts w:ascii="Times New Roman" w:hAnsi="Times New Roman" w:cs="Times New Roman"/>
          <w:b/>
          <w:sz w:val="28"/>
          <w:szCs w:val="28"/>
        </w:rPr>
        <w:t xml:space="preserve">Тема 2. </w:t>
      </w:r>
      <w:r w:rsidRPr="006142C2">
        <w:rPr>
          <w:rFonts w:ascii="Times New Roman" w:hAnsi="Times New Roman" w:cs="Times New Roman"/>
          <w:b/>
          <w:bCs/>
          <w:sz w:val="28"/>
          <w:szCs w:val="28"/>
        </w:rPr>
        <w:t>Создание контента для социальных сетей</w:t>
      </w:r>
    </w:p>
    <w:p w:rsidR="006142C2" w:rsidRPr="006142C2" w:rsidRDefault="006142C2" w:rsidP="006142C2">
      <w:pPr>
        <w:pStyle w:val="a4"/>
        <w:ind w:firstLine="709"/>
        <w:rPr>
          <w:sz w:val="28"/>
          <w:szCs w:val="28"/>
        </w:rPr>
      </w:pPr>
      <w:r w:rsidRPr="006142C2">
        <w:rPr>
          <w:sz w:val="28"/>
          <w:szCs w:val="28"/>
        </w:rPr>
        <w:t xml:space="preserve">Типы контента в социальных сетях. Визуальное оформление контента в социальных сетях. Установка и настройка необходимых приложений. Язык социальных сетей: правила и особенности. Информирование населения о федеральной и региональной повестке. Работа с отраслевыми </w:t>
      </w:r>
      <w:proofErr w:type="spellStart"/>
      <w:r w:rsidRPr="006142C2">
        <w:rPr>
          <w:sz w:val="28"/>
          <w:szCs w:val="28"/>
        </w:rPr>
        <w:t>инфоповодами</w:t>
      </w:r>
      <w:proofErr w:type="spellEnd"/>
      <w:r w:rsidRPr="006142C2">
        <w:rPr>
          <w:sz w:val="28"/>
          <w:szCs w:val="28"/>
        </w:rPr>
        <w:t>.</w:t>
      </w:r>
    </w:p>
    <w:p w:rsidR="006142C2" w:rsidRPr="006142C2" w:rsidRDefault="006142C2" w:rsidP="006142C2">
      <w:pPr>
        <w:pStyle w:val="a4"/>
        <w:ind w:firstLine="709"/>
        <w:rPr>
          <w:sz w:val="28"/>
          <w:szCs w:val="28"/>
        </w:rPr>
      </w:pPr>
      <w:r w:rsidRPr="006142C2">
        <w:rPr>
          <w:color w:val="000000"/>
          <w:sz w:val="28"/>
          <w:szCs w:val="28"/>
          <w:shd w:val="clear" w:color="auto" w:fill="FFFFFF"/>
        </w:rPr>
        <w:t xml:space="preserve">Что такое качественный контент. Цель. Актуальность. Информативность. Уникальность. Целевая аудитория. </w:t>
      </w:r>
      <w:r w:rsidRPr="006142C2">
        <w:rPr>
          <w:bCs/>
          <w:color w:val="000000"/>
          <w:sz w:val="28"/>
          <w:szCs w:val="28"/>
        </w:rPr>
        <w:t xml:space="preserve">Создание контент-плана. </w:t>
      </w:r>
      <w:r w:rsidRPr="006142C2">
        <w:rPr>
          <w:color w:val="000000"/>
          <w:sz w:val="28"/>
          <w:szCs w:val="28"/>
          <w:shd w:val="clear" w:color="auto" w:fill="FFFFFF"/>
        </w:rPr>
        <w:t xml:space="preserve">Вовлекающий заголовок. Эмоциональная вовлеченность. </w:t>
      </w:r>
      <w:proofErr w:type="spellStart"/>
      <w:r w:rsidRPr="006142C2">
        <w:rPr>
          <w:color w:val="000000"/>
          <w:sz w:val="28"/>
          <w:szCs w:val="28"/>
          <w:shd w:val="clear" w:color="auto" w:fill="FFFFFF"/>
        </w:rPr>
        <w:t>Инфографика</w:t>
      </w:r>
      <w:proofErr w:type="spellEnd"/>
      <w:r w:rsidRPr="006142C2">
        <w:rPr>
          <w:color w:val="000000"/>
          <w:sz w:val="28"/>
          <w:szCs w:val="28"/>
          <w:shd w:val="clear" w:color="auto" w:fill="FFFFFF"/>
        </w:rPr>
        <w:t>.</w:t>
      </w:r>
    </w:p>
    <w:p w:rsidR="006142C2" w:rsidRPr="006142C2" w:rsidRDefault="006142C2" w:rsidP="006142C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142C2" w:rsidRPr="006142C2" w:rsidRDefault="006142C2" w:rsidP="006142C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142C2">
        <w:rPr>
          <w:rFonts w:ascii="Times New Roman" w:hAnsi="Times New Roman" w:cs="Times New Roman"/>
          <w:b/>
          <w:sz w:val="28"/>
          <w:szCs w:val="28"/>
        </w:rPr>
        <w:t xml:space="preserve">Тема 3.  </w:t>
      </w:r>
      <w:r w:rsidRPr="006142C2">
        <w:rPr>
          <w:rFonts w:ascii="Times New Roman" w:hAnsi="Times New Roman" w:cs="Times New Roman"/>
          <w:b/>
          <w:bCs/>
          <w:sz w:val="28"/>
          <w:szCs w:val="28"/>
        </w:rPr>
        <w:t>Работа с комментариями и обратной связью</w:t>
      </w:r>
    </w:p>
    <w:p w:rsidR="006142C2" w:rsidRPr="006142C2" w:rsidRDefault="006142C2" w:rsidP="006142C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142C2">
        <w:rPr>
          <w:rFonts w:ascii="Times New Roman" w:hAnsi="Times New Roman" w:cs="Times New Roman"/>
          <w:sz w:val="28"/>
          <w:szCs w:val="28"/>
        </w:rPr>
        <w:t xml:space="preserve">Особенности поведения аудитории в социальных сетях. Работа с комментариями и управление негативом в социальных сетях; Анализ информационных конкурентов; Мониторинг </w:t>
      </w:r>
      <w:proofErr w:type="spellStart"/>
      <w:r w:rsidRPr="006142C2">
        <w:rPr>
          <w:rFonts w:ascii="Times New Roman" w:hAnsi="Times New Roman" w:cs="Times New Roman"/>
          <w:sz w:val="28"/>
          <w:szCs w:val="28"/>
        </w:rPr>
        <w:t>инфополя</w:t>
      </w:r>
      <w:proofErr w:type="spellEnd"/>
      <w:r w:rsidRPr="006142C2">
        <w:rPr>
          <w:rFonts w:ascii="Times New Roman" w:hAnsi="Times New Roman" w:cs="Times New Roman"/>
          <w:sz w:val="28"/>
          <w:szCs w:val="28"/>
        </w:rPr>
        <w:t xml:space="preserve"> на предмет выявления информационных рисков. </w:t>
      </w:r>
      <w:r w:rsidRPr="006142C2">
        <w:rPr>
          <w:rStyle w:val="a3"/>
          <w:rFonts w:ascii="Times New Roman" w:hAnsi="Times New Roman" w:cs="Times New Roman"/>
          <w:b w:val="0"/>
          <w:color w:val="000000"/>
          <w:spacing w:val="3"/>
          <w:sz w:val="28"/>
          <w:szCs w:val="28"/>
          <w:shd w:val="clear" w:color="auto" w:fill="FFFFFF"/>
        </w:rPr>
        <w:t>Конструктивное взаимодействие с негативными комментариями.</w:t>
      </w:r>
    </w:p>
    <w:p w:rsidR="006142C2" w:rsidRPr="006142C2" w:rsidRDefault="006142C2" w:rsidP="006142C2">
      <w:pPr>
        <w:widowControl w:val="0"/>
        <w:spacing w:after="0" w:line="240" w:lineRule="auto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142C2" w:rsidRPr="006142C2" w:rsidRDefault="006142C2" w:rsidP="006142C2">
      <w:pPr>
        <w:widowControl w:val="0"/>
        <w:spacing w:after="0" w:line="240" w:lineRule="auto"/>
        <w:ind w:firstLine="7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42C2">
        <w:rPr>
          <w:rFonts w:ascii="Times New Roman" w:hAnsi="Times New Roman" w:cs="Times New Roman"/>
          <w:b/>
          <w:sz w:val="28"/>
          <w:szCs w:val="28"/>
        </w:rPr>
        <w:t xml:space="preserve">Тема 4. Взаимодействие с </w:t>
      </w:r>
      <w:proofErr w:type="spellStart"/>
      <w:r w:rsidRPr="006142C2">
        <w:rPr>
          <w:rFonts w:ascii="Times New Roman" w:hAnsi="Times New Roman" w:cs="Times New Roman"/>
          <w:b/>
          <w:sz w:val="28"/>
          <w:szCs w:val="28"/>
        </w:rPr>
        <w:t>блогерами</w:t>
      </w:r>
      <w:proofErr w:type="spellEnd"/>
      <w:r w:rsidRPr="006142C2">
        <w:rPr>
          <w:rFonts w:ascii="Times New Roman" w:hAnsi="Times New Roman" w:cs="Times New Roman"/>
          <w:b/>
          <w:sz w:val="28"/>
          <w:szCs w:val="28"/>
        </w:rPr>
        <w:t xml:space="preserve">, лидерами общественного мнения и неофициальными </w:t>
      </w:r>
      <w:proofErr w:type="spellStart"/>
      <w:r w:rsidRPr="006142C2">
        <w:rPr>
          <w:rFonts w:ascii="Times New Roman" w:hAnsi="Times New Roman" w:cs="Times New Roman"/>
          <w:b/>
          <w:sz w:val="28"/>
          <w:szCs w:val="28"/>
        </w:rPr>
        <w:t>пабликами</w:t>
      </w:r>
      <w:proofErr w:type="spellEnd"/>
      <w:r w:rsidRPr="006142C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142C2" w:rsidRPr="006142C2" w:rsidRDefault="006142C2" w:rsidP="006142C2">
      <w:pPr>
        <w:widowControl w:val="0"/>
        <w:spacing w:after="0" w:line="240" w:lineRule="auto"/>
        <w:ind w:firstLine="76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6142C2">
        <w:rPr>
          <w:rFonts w:ascii="Times New Roman" w:hAnsi="Times New Roman" w:cs="Times New Roman"/>
          <w:sz w:val="28"/>
          <w:szCs w:val="28"/>
        </w:rPr>
        <w:t xml:space="preserve">Кто такие лидеры мнений. Тенденции развития социальных сетей; Тенденции развития социальных сетей; Позиционирование и </w:t>
      </w:r>
      <w:proofErr w:type="spellStart"/>
      <w:r w:rsidRPr="006142C2">
        <w:rPr>
          <w:rFonts w:ascii="Times New Roman" w:hAnsi="Times New Roman" w:cs="Times New Roman"/>
          <w:sz w:val="28"/>
          <w:szCs w:val="28"/>
        </w:rPr>
        <w:t>продюсирование</w:t>
      </w:r>
      <w:proofErr w:type="spellEnd"/>
      <w:r w:rsidRPr="006142C2">
        <w:rPr>
          <w:rFonts w:ascii="Times New Roman" w:hAnsi="Times New Roman" w:cs="Times New Roman"/>
          <w:sz w:val="28"/>
          <w:szCs w:val="28"/>
        </w:rPr>
        <w:t xml:space="preserve"> сообщества, формирование лояльной аудитории; Новые форматы взаимодействия с </w:t>
      </w:r>
      <w:proofErr w:type="spellStart"/>
      <w:r w:rsidRPr="006142C2">
        <w:rPr>
          <w:rFonts w:ascii="Times New Roman" w:hAnsi="Times New Roman" w:cs="Times New Roman"/>
          <w:sz w:val="28"/>
          <w:szCs w:val="28"/>
        </w:rPr>
        <w:t>блогерами</w:t>
      </w:r>
      <w:proofErr w:type="spellEnd"/>
      <w:r w:rsidRPr="006142C2">
        <w:rPr>
          <w:rFonts w:ascii="Times New Roman" w:hAnsi="Times New Roman" w:cs="Times New Roman"/>
          <w:sz w:val="28"/>
          <w:szCs w:val="28"/>
        </w:rPr>
        <w:t xml:space="preserve">, лидерами общественного мнения и неофициальными </w:t>
      </w:r>
      <w:proofErr w:type="spellStart"/>
      <w:r w:rsidRPr="006142C2">
        <w:rPr>
          <w:rFonts w:ascii="Times New Roman" w:hAnsi="Times New Roman" w:cs="Times New Roman"/>
          <w:sz w:val="28"/>
          <w:szCs w:val="28"/>
        </w:rPr>
        <w:t>пабликами</w:t>
      </w:r>
      <w:proofErr w:type="spellEnd"/>
      <w:r w:rsidRPr="006142C2">
        <w:rPr>
          <w:rFonts w:ascii="Times New Roman" w:hAnsi="Times New Roman" w:cs="Times New Roman"/>
          <w:sz w:val="28"/>
          <w:szCs w:val="28"/>
        </w:rPr>
        <w:t xml:space="preserve">; Количественные критерии оценки эффективности ведения </w:t>
      </w:r>
      <w:proofErr w:type="spellStart"/>
      <w:r w:rsidRPr="006142C2">
        <w:rPr>
          <w:rFonts w:ascii="Times New Roman" w:hAnsi="Times New Roman" w:cs="Times New Roman"/>
          <w:sz w:val="28"/>
          <w:szCs w:val="28"/>
        </w:rPr>
        <w:t>пабликов</w:t>
      </w:r>
      <w:proofErr w:type="spellEnd"/>
      <w:r w:rsidRPr="006142C2">
        <w:rPr>
          <w:rFonts w:ascii="Times New Roman" w:hAnsi="Times New Roman" w:cs="Times New Roman"/>
          <w:sz w:val="28"/>
          <w:szCs w:val="28"/>
        </w:rPr>
        <w:t>. Правила ведения социальных сетей и безопасная контентная политика. Правовая безопасность при ведении официальных сообществ в социальных сетях (</w:t>
      </w:r>
      <w:proofErr w:type="spellStart"/>
      <w:r w:rsidRPr="006142C2">
        <w:rPr>
          <w:rFonts w:ascii="Times New Roman" w:hAnsi="Times New Roman" w:cs="Times New Roman"/>
          <w:sz w:val="28"/>
          <w:szCs w:val="28"/>
        </w:rPr>
        <w:t>госпабликов</w:t>
      </w:r>
      <w:proofErr w:type="spellEnd"/>
      <w:r w:rsidRPr="006142C2">
        <w:rPr>
          <w:rFonts w:ascii="Times New Roman" w:hAnsi="Times New Roman" w:cs="Times New Roman"/>
          <w:sz w:val="28"/>
          <w:szCs w:val="28"/>
        </w:rPr>
        <w:t xml:space="preserve">). Поиск и работа с </w:t>
      </w:r>
      <w:proofErr w:type="spellStart"/>
      <w:r w:rsidRPr="006142C2">
        <w:rPr>
          <w:rFonts w:ascii="Times New Roman" w:hAnsi="Times New Roman" w:cs="Times New Roman"/>
          <w:sz w:val="28"/>
          <w:szCs w:val="28"/>
        </w:rPr>
        <w:t>блогерами</w:t>
      </w:r>
      <w:proofErr w:type="spellEnd"/>
      <w:r w:rsidRPr="006142C2">
        <w:rPr>
          <w:rFonts w:ascii="Times New Roman" w:hAnsi="Times New Roman" w:cs="Times New Roman"/>
          <w:sz w:val="28"/>
          <w:szCs w:val="28"/>
        </w:rPr>
        <w:t>.</w:t>
      </w:r>
    </w:p>
    <w:p w:rsidR="006142C2" w:rsidRPr="00A300B9" w:rsidRDefault="006142C2" w:rsidP="00A300B9">
      <w:pPr>
        <w:widowControl w:val="0"/>
        <w:spacing w:after="0" w:line="240" w:lineRule="auto"/>
        <w:ind w:left="284" w:right="140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ru-RU"/>
        </w:rPr>
      </w:pPr>
    </w:p>
    <w:p w:rsidR="007C07AF" w:rsidRPr="00A300B9" w:rsidRDefault="007C07AF" w:rsidP="00A300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C07AF" w:rsidRPr="00A300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7AF"/>
    <w:rsid w:val="006142C2"/>
    <w:rsid w:val="007C07AF"/>
    <w:rsid w:val="009B5C89"/>
    <w:rsid w:val="00A300B9"/>
    <w:rsid w:val="00AF5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4C22F"/>
  <w15:chartTrackingRefBased/>
  <w15:docId w15:val="{E7647226-EF2C-4D1B-A48E-6C1F2B15F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142C2"/>
    <w:rPr>
      <w:b/>
      <w:bCs/>
    </w:rPr>
  </w:style>
  <w:style w:type="paragraph" w:customStyle="1" w:styleId="a4">
    <w:name w:val="Базовый"/>
    <w:uiPriority w:val="99"/>
    <w:rsid w:val="006142C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Коркина Полина</dc:creator>
  <cp:keywords/>
  <dc:description/>
  <cp:lastModifiedBy>Коркина Полина</cp:lastModifiedBy>
  <cp:revision>3</cp:revision>
  <dcterms:created xsi:type="dcterms:W3CDTF">2025-02-24T07:40:00Z</dcterms:created>
  <dcterms:modified xsi:type="dcterms:W3CDTF">2025-02-24T07:41:00Z</dcterms:modified>
</cp:coreProperties>
</file>