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1B0662" w:rsidRPr="005D2AA2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5D2AA2">
        <w:rPr>
          <w:rFonts w:ascii="Times New Roman" w:hAnsi="Times New Roman" w:cs="Times New Roman"/>
          <w:sz w:val="24"/>
          <w:szCs w:val="24"/>
        </w:rPr>
        <w:t>» профиль «</w:t>
      </w:r>
      <w:r w:rsidR="001B0662" w:rsidRPr="005D2AA2">
        <w:rPr>
          <w:rFonts w:ascii="Times New Roman" w:hAnsi="Times New Roman" w:cs="Times New Roman"/>
          <w:sz w:val="24"/>
          <w:szCs w:val="24"/>
        </w:rPr>
        <w:t xml:space="preserve">Финансы и </w:t>
      </w:r>
      <w:r w:rsidR="00F6686E">
        <w:rPr>
          <w:rFonts w:ascii="Times New Roman" w:hAnsi="Times New Roman" w:cs="Times New Roman"/>
          <w:sz w:val="24"/>
          <w:szCs w:val="24"/>
        </w:rPr>
        <w:t>инвестиции</w:t>
      </w:r>
      <w:r w:rsidRPr="005D2AA2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Pr="005D2AA2" w:rsidRDefault="00715ADB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38</w:t>
      </w:r>
      <w:r w:rsidR="008003E0" w:rsidRPr="005D2AA2">
        <w:rPr>
          <w:rFonts w:ascii="Times New Roman" w:hAnsi="Times New Roman" w:cs="Times New Roman"/>
          <w:sz w:val="24"/>
          <w:szCs w:val="24"/>
        </w:rPr>
        <w:t>.03.0</w:t>
      </w:r>
      <w:r w:rsidR="00F2122F" w:rsidRPr="005D2AA2">
        <w:rPr>
          <w:rFonts w:ascii="Times New Roman" w:hAnsi="Times New Roman" w:cs="Times New Roman"/>
          <w:sz w:val="24"/>
          <w:szCs w:val="24"/>
        </w:rPr>
        <w:t>1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</w:t>
      </w:r>
      <w:r w:rsidR="00F2122F" w:rsidRPr="005D2AA2">
        <w:rPr>
          <w:rFonts w:ascii="Times New Roman" w:hAnsi="Times New Roman" w:cs="Times New Roman"/>
          <w:sz w:val="24"/>
          <w:szCs w:val="24"/>
        </w:rPr>
        <w:t>Экономика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FC2E26" w:rsidRPr="005D2AA2" w:rsidRDefault="00FC2E26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441789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Философия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Менеджмент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Математика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Статистика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Страхование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Бюджетирование в государственном секторе и корпорациях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Оценка и управление стоимостью организаций (бизнеса)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441789">
        <w:rPr>
          <w:rFonts w:ascii="Times New Roman" w:hAnsi="Times New Roman" w:cs="Times New Roman"/>
          <w:sz w:val="24"/>
          <w:szCs w:val="24"/>
        </w:rPr>
        <w:t>)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Инвестиции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инвестиционными проектами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Организация деятельности Московской биржи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 государственных учреждений и корпораций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lastRenderedPageBreak/>
        <w:t>Модели и сервисы электронного правительства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инвестициями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441789" w:rsidRPr="005D2AA2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  <w:bookmarkStart w:id="0" w:name="_GoBack"/>
      <w:bookmarkEnd w:id="0"/>
    </w:p>
    <w:sectPr w:rsidR="00441789" w:rsidRPr="005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D66"/>
    <w:multiLevelType w:val="hybridMultilevel"/>
    <w:tmpl w:val="9B3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1B0662"/>
    <w:rsid w:val="003C0CA7"/>
    <w:rsid w:val="003D5799"/>
    <w:rsid w:val="00424C41"/>
    <w:rsid w:val="004357CC"/>
    <w:rsid w:val="00441789"/>
    <w:rsid w:val="00593914"/>
    <w:rsid w:val="005D2AA2"/>
    <w:rsid w:val="005E1AAC"/>
    <w:rsid w:val="00715ADB"/>
    <w:rsid w:val="008003E0"/>
    <w:rsid w:val="008232DB"/>
    <w:rsid w:val="00F00AC5"/>
    <w:rsid w:val="00F2122F"/>
    <w:rsid w:val="00F6686E"/>
    <w:rsid w:val="00F94A3A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4</cp:revision>
  <dcterms:created xsi:type="dcterms:W3CDTF">2026-04-21T12:48:00Z</dcterms:created>
  <dcterms:modified xsi:type="dcterms:W3CDTF">2026-06-15T13:52:00Z</dcterms:modified>
</cp:coreProperties>
</file>