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B1535" w14:textId="77777777" w:rsidR="0066616F" w:rsidRPr="00B73F6C" w:rsidRDefault="0066616F" w:rsidP="0066616F">
      <w:pPr>
        <w:spacing w:after="0" w:line="276" w:lineRule="auto"/>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p>
    <w:p w14:paraId="02F98067" w14:textId="77777777" w:rsidR="0066616F" w:rsidRPr="00B73F6C" w:rsidRDefault="0066616F" w:rsidP="0066616F">
      <w:pPr>
        <w:spacing w:after="0" w:line="276" w:lineRule="auto"/>
        <w:jc w:val="center"/>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высшего образования</w:t>
      </w:r>
    </w:p>
    <w:p w14:paraId="38BFA358" w14:textId="77777777" w:rsidR="0066616F" w:rsidRPr="00B73F6C" w:rsidRDefault="0066616F" w:rsidP="0066616F">
      <w:pPr>
        <w:spacing w:after="0" w:line="276" w:lineRule="auto"/>
        <w:jc w:val="center"/>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 xml:space="preserve">«ФИНАНСОВЫЙ УНИВЕРСИТЕТ </w:t>
      </w:r>
    </w:p>
    <w:p w14:paraId="2AEA3C17" w14:textId="77777777" w:rsidR="0066616F" w:rsidRPr="00B73F6C" w:rsidRDefault="0066616F" w:rsidP="0066616F">
      <w:pPr>
        <w:spacing w:after="0" w:line="276" w:lineRule="auto"/>
        <w:jc w:val="center"/>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ПРИ ПРАВИТЕЛЬСТВЕ РОССИЙСКОЙ ФЕДЕРАЦИИ»</w:t>
      </w:r>
    </w:p>
    <w:p w14:paraId="77101605" w14:textId="77777777" w:rsidR="0066616F" w:rsidRPr="00B73F6C" w:rsidRDefault="0066616F" w:rsidP="0066616F">
      <w:pPr>
        <w:spacing w:after="0" w:line="276" w:lineRule="auto"/>
        <w:jc w:val="center"/>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(Финансовый университет)</w:t>
      </w:r>
    </w:p>
    <w:p w14:paraId="3F29AB96" w14:textId="77777777" w:rsidR="0066616F" w:rsidRPr="00B73F6C" w:rsidRDefault="0066616F" w:rsidP="0066616F">
      <w:pPr>
        <w:spacing w:after="0" w:line="276" w:lineRule="auto"/>
        <w:jc w:val="center"/>
        <w:rPr>
          <w:rFonts w:ascii="Times New Roman" w:eastAsia="Times New Roman" w:hAnsi="Times New Roman"/>
          <w:b/>
          <w:sz w:val="28"/>
          <w:szCs w:val="28"/>
          <w:lang w:eastAsia="ru-RU"/>
        </w:rPr>
      </w:pPr>
    </w:p>
    <w:p w14:paraId="3CA87761" w14:textId="77777777" w:rsidR="0066616F" w:rsidRPr="00B73F6C" w:rsidRDefault="0066616F" w:rsidP="0066616F">
      <w:pPr>
        <w:tabs>
          <w:tab w:val="left" w:pos="709"/>
          <w:tab w:val="left" w:pos="993"/>
        </w:tabs>
        <w:spacing w:after="0" w:line="276" w:lineRule="auto"/>
        <w:jc w:val="center"/>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Департамент информационной безопасности</w:t>
      </w:r>
    </w:p>
    <w:p w14:paraId="25F88E92" w14:textId="77777777" w:rsidR="0066616F" w:rsidRPr="00B73F6C" w:rsidRDefault="0066616F" w:rsidP="0066616F">
      <w:pPr>
        <w:tabs>
          <w:tab w:val="left" w:pos="709"/>
          <w:tab w:val="left" w:pos="993"/>
        </w:tabs>
        <w:spacing w:after="0" w:line="276" w:lineRule="auto"/>
        <w:jc w:val="center"/>
        <w:rPr>
          <w:rFonts w:ascii="Times New Roman" w:eastAsia="Times New Roman" w:hAnsi="Times New Roman"/>
          <w:b/>
          <w:caps/>
          <w:sz w:val="28"/>
          <w:szCs w:val="28"/>
          <w:lang w:eastAsia="ru-RU"/>
        </w:rPr>
      </w:pPr>
      <w:r w:rsidRPr="00B73F6C">
        <w:rPr>
          <w:rFonts w:ascii="Times New Roman" w:eastAsia="Times New Roman" w:hAnsi="Times New Roman"/>
          <w:b/>
          <w:sz w:val="28"/>
          <w:szCs w:val="28"/>
          <w:lang w:eastAsia="ru-RU"/>
        </w:rPr>
        <w:t>Факультета информационных технологий и анализа больших данных</w:t>
      </w:r>
    </w:p>
    <w:tbl>
      <w:tblPr>
        <w:tblW w:w="5001" w:type="pct"/>
        <w:tblLook w:val="04A0" w:firstRow="1" w:lastRow="0" w:firstColumn="1" w:lastColumn="0" w:noHBand="0" w:noVBand="1"/>
      </w:tblPr>
      <w:tblGrid>
        <w:gridCol w:w="5486"/>
        <w:gridCol w:w="4297"/>
      </w:tblGrid>
      <w:tr w:rsidR="0066616F" w:rsidRPr="00B73F6C" w14:paraId="00024AE2" w14:textId="77777777" w:rsidTr="006B5FF4">
        <w:trPr>
          <w:trHeight w:val="2139"/>
        </w:trPr>
        <w:tc>
          <w:tcPr>
            <w:tcW w:w="2804" w:type="pct"/>
          </w:tcPr>
          <w:p w14:paraId="4B8231B5" w14:textId="77777777" w:rsidR="0066616F" w:rsidRPr="00B73F6C" w:rsidRDefault="0066616F" w:rsidP="006B5FF4">
            <w:pPr>
              <w:spacing w:after="0" w:line="240" w:lineRule="auto"/>
              <w:ind w:firstLine="567"/>
              <w:jc w:val="right"/>
              <w:rPr>
                <w:rFonts w:ascii="Times New Roman" w:eastAsia="Times New Roman" w:hAnsi="Times New Roman"/>
                <w:b/>
                <w:sz w:val="28"/>
                <w:szCs w:val="28"/>
                <w:lang w:eastAsia="ru-RU"/>
              </w:rPr>
            </w:pPr>
          </w:p>
          <w:p w14:paraId="5CB9CF35" w14:textId="77777777" w:rsidR="0066616F" w:rsidRPr="00B73F6C" w:rsidRDefault="0066616F" w:rsidP="006B5FF4">
            <w:pPr>
              <w:spacing w:after="0" w:line="480" w:lineRule="auto"/>
              <w:ind w:firstLine="567"/>
              <w:rPr>
                <w:rFonts w:ascii="Times New Roman" w:eastAsia="Times New Roman" w:hAnsi="Times New Roman"/>
                <w:b/>
                <w:sz w:val="28"/>
                <w:szCs w:val="28"/>
                <w:lang w:eastAsia="ru-RU"/>
              </w:rPr>
            </w:pPr>
          </w:p>
        </w:tc>
        <w:tc>
          <w:tcPr>
            <w:tcW w:w="2196" w:type="pct"/>
          </w:tcPr>
          <w:p w14:paraId="5F4F1804" w14:textId="77777777" w:rsidR="0066616F" w:rsidRPr="00B73F6C" w:rsidRDefault="0066616F" w:rsidP="006B5FF4">
            <w:pPr>
              <w:spacing w:after="0" w:line="240" w:lineRule="auto"/>
              <w:ind w:firstLine="567"/>
              <w:rPr>
                <w:rFonts w:ascii="Times New Roman" w:eastAsia="Times New Roman" w:hAnsi="Times New Roman"/>
                <w:b/>
                <w:sz w:val="28"/>
                <w:szCs w:val="28"/>
                <w:lang w:eastAsia="ru-RU"/>
              </w:rPr>
            </w:pPr>
          </w:p>
          <w:p w14:paraId="785943A4" w14:textId="77777777" w:rsidR="0066616F" w:rsidRPr="00B73F6C" w:rsidRDefault="0066616F" w:rsidP="006B5FF4">
            <w:pPr>
              <w:spacing w:after="0" w:line="240" w:lineRule="auto"/>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 xml:space="preserve">   УТВЕРЖДАЮ</w:t>
            </w:r>
          </w:p>
          <w:p w14:paraId="1384E3E4" w14:textId="77777777" w:rsidR="0066616F" w:rsidRPr="00B73F6C" w:rsidRDefault="0066616F" w:rsidP="006B5FF4">
            <w:pPr>
              <w:spacing w:after="0" w:line="240" w:lineRule="auto"/>
              <w:jc w:val="both"/>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 xml:space="preserve">   </w:t>
            </w:r>
          </w:p>
          <w:p w14:paraId="6C27584C" w14:textId="77777777" w:rsidR="0066616F" w:rsidRPr="00B73F6C" w:rsidRDefault="0066616F" w:rsidP="006B5FF4">
            <w:pPr>
              <w:spacing w:after="0" w:line="360" w:lineRule="auto"/>
              <w:jc w:val="both"/>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 xml:space="preserve">   Проректор по учебной и   </w:t>
            </w:r>
          </w:p>
          <w:p w14:paraId="3C735DD6" w14:textId="3547ECEE" w:rsidR="0066616F" w:rsidRPr="00B73F6C" w:rsidRDefault="0066616F" w:rsidP="006B5FF4">
            <w:pPr>
              <w:spacing w:after="0" w:line="360" w:lineRule="auto"/>
              <w:jc w:val="both"/>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 xml:space="preserve">   методической работе </w:t>
            </w:r>
          </w:p>
          <w:p w14:paraId="30E3A8E5" w14:textId="77777777" w:rsidR="0066616F" w:rsidRPr="00B73F6C" w:rsidRDefault="0066616F" w:rsidP="006B5FF4">
            <w:pPr>
              <w:spacing w:after="0" w:line="480" w:lineRule="auto"/>
              <w:jc w:val="both"/>
              <w:rPr>
                <w:rFonts w:ascii="Times New Roman" w:eastAsia="Times New Roman" w:hAnsi="Times New Roman"/>
                <w:sz w:val="28"/>
                <w:szCs w:val="28"/>
                <w:lang w:eastAsia="ru-RU"/>
              </w:rPr>
            </w:pPr>
            <w:r w:rsidRPr="00B73F6C">
              <w:rPr>
                <w:rFonts w:ascii="Times New Roman" w:eastAsia="Times New Roman" w:hAnsi="Times New Roman"/>
                <w:sz w:val="28"/>
                <w:szCs w:val="28"/>
                <w:lang w:eastAsia="ru-RU"/>
              </w:rPr>
              <w:t xml:space="preserve">   ____________   Е.А. Каменева </w:t>
            </w:r>
          </w:p>
          <w:p w14:paraId="28D31DFA" w14:textId="279E3A39" w:rsidR="0066616F" w:rsidRPr="00B73F6C" w:rsidRDefault="0066616F" w:rsidP="006B5FF4">
            <w:pPr>
              <w:spacing w:after="0" w:line="480" w:lineRule="auto"/>
              <w:jc w:val="both"/>
              <w:rPr>
                <w:rFonts w:ascii="Times New Roman" w:eastAsia="Times New Roman" w:hAnsi="Times New Roman"/>
                <w:b/>
                <w:sz w:val="28"/>
                <w:szCs w:val="28"/>
                <w:lang w:eastAsia="ru-RU"/>
              </w:rPr>
            </w:pPr>
            <w:r w:rsidRPr="00B73F6C">
              <w:rPr>
                <w:rFonts w:ascii="Times New Roman" w:eastAsia="Times New Roman" w:hAnsi="Times New Roman"/>
                <w:b/>
                <w:sz w:val="28"/>
                <w:szCs w:val="28"/>
                <w:lang w:eastAsia="ru-RU"/>
              </w:rPr>
              <w:t xml:space="preserve">  </w:t>
            </w:r>
            <w:r w:rsidRPr="00B73F6C">
              <w:rPr>
                <w:rFonts w:ascii="Times New Roman" w:eastAsia="Times New Roman" w:hAnsi="Times New Roman"/>
                <w:sz w:val="28"/>
                <w:szCs w:val="28"/>
                <w:lang w:eastAsia="ru-RU"/>
              </w:rPr>
              <w:t>«</w:t>
            </w:r>
            <w:r w:rsidR="006B5FF4">
              <w:rPr>
                <w:rFonts w:ascii="Times New Roman" w:eastAsia="Times New Roman" w:hAnsi="Times New Roman"/>
                <w:sz w:val="28"/>
                <w:szCs w:val="28"/>
                <w:lang w:eastAsia="ru-RU"/>
              </w:rPr>
              <w:softHyphen/>
            </w:r>
            <w:r w:rsidR="006B5FF4">
              <w:rPr>
                <w:rFonts w:ascii="Times New Roman" w:eastAsia="Times New Roman" w:hAnsi="Times New Roman"/>
                <w:sz w:val="28"/>
                <w:szCs w:val="28"/>
                <w:lang w:eastAsia="ru-RU"/>
              </w:rPr>
              <w:softHyphen/>
            </w:r>
            <w:r w:rsidR="006B5FF4">
              <w:rPr>
                <w:rFonts w:ascii="Times New Roman" w:eastAsia="Times New Roman" w:hAnsi="Times New Roman"/>
                <w:sz w:val="28"/>
                <w:szCs w:val="28"/>
                <w:lang w:eastAsia="ru-RU"/>
              </w:rPr>
              <w:softHyphen/>
            </w:r>
            <w:r w:rsidR="006B5FF4">
              <w:rPr>
                <w:rFonts w:ascii="Times New Roman" w:eastAsia="Times New Roman" w:hAnsi="Times New Roman"/>
                <w:sz w:val="28"/>
                <w:szCs w:val="28"/>
                <w:lang w:eastAsia="ru-RU"/>
              </w:rPr>
              <w:softHyphen/>
            </w:r>
            <w:r w:rsidR="006B5FF4">
              <w:rPr>
                <w:rFonts w:ascii="Times New Roman" w:eastAsia="Times New Roman" w:hAnsi="Times New Roman"/>
                <w:sz w:val="28"/>
                <w:szCs w:val="28"/>
                <w:lang w:eastAsia="ru-RU"/>
              </w:rPr>
              <w:softHyphen/>
            </w:r>
            <w:r w:rsidR="006B5FF4">
              <w:rPr>
                <w:rFonts w:ascii="Times New Roman" w:eastAsia="Times New Roman" w:hAnsi="Times New Roman"/>
                <w:sz w:val="28"/>
                <w:szCs w:val="28"/>
                <w:lang w:eastAsia="ru-RU"/>
              </w:rPr>
              <w:softHyphen/>
            </w:r>
            <w:r w:rsidR="00AA7E46">
              <w:rPr>
                <w:rFonts w:ascii="Times New Roman" w:eastAsia="Times New Roman" w:hAnsi="Times New Roman"/>
                <w:sz w:val="28"/>
                <w:szCs w:val="28"/>
                <w:lang w:eastAsia="ru-RU"/>
              </w:rPr>
              <w:t>28</w:t>
            </w:r>
            <w:r w:rsidRPr="00B73F6C">
              <w:rPr>
                <w:rFonts w:ascii="Times New Roman" w:eastAsia="Times New Roman" w:hAnsi="Times New Roman"/>
                <w:sz w:val="28"/>
                <w:szCs w:val="28"/>
                <w:lang w:eastAsia="ru-RU"/>
              </w:rPr>
              <w:t>»</w:t>
            </w:r>
            <w:r w:rsidR="00AA7E46">
              <w:rPr>
                <w:rFonts w:ascii="Times New Roman" w:eastAsia="Times New Roman" w:hAnsi="Times New Roman"/>
                <w:sz w:val="28"/>
                <w:szCs w:val="28"/>
                <w:lang w:eastAsia="ru-RU"/>
              </w:rPr>
              <w:t xml:space="preserve"> декабря</w:t>
            </w:r>
            <w:r w:rsidRPr="00B73F6C">
              <w:rPr>
                <w:rFonts w:ascii="Times New Roman" w:eastAsia="Times New Roman" w:hAnsi="Times New Roman"/>
                <w:b/>
                <w:sz w:val="28"/>
                <w:szCs w:val="28"/>
                <w:lang w:eastAsia="ru-RU"/>
              </w:rPr>
              <w:t xml:space="preserve"> </w:t>
            </w:r>
            <w:r w:rsidRPr="00B73F6C">
              <w:rPr>
                <w:rFonts w:ascii="Times New Roman" w:eastAsia="Times New Roman" w:hAnsi="Times New Roman"/>
                <w:sz w:val="28"/>
                <w:szCs w:val="28"/>
                <w:lang w:eastAsia="ru-RU"/>
              </w:rPr>
              <w:t>2023 г.</w:t>
            </w:r>
            <w:bookmarkStart w:id="0" w:name="_GoBack"/>
            <w:bookmarkEnd w:id="0"/>
          </w:p>
          <w:p w14:paraId="4631CFEB" w14:textId="77777777" w:rsidR="0066616F" w:rsidRPr="00B73F6C" w:rsidRDefault="0066616F" w:rsidP="006B5FF4">
            <w:pPr>
              <w:spacing w:after="0" w:line="240" w:lineRule="auto"/>
              <w:ind w:firstLine="567"/>
              <w:rPr>
                <w:rFonts w:ascii="Times New Roman" w:eastAsia="Times New Roman" w:hAnsi="Times New Roman"/>
                <w:b/>
                <w:sz w:val="28"/>
                <w:szCs w:val="28"/>
                <w:lang w:eastAsia="ru-RU"/>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A0FA8A0" w14:textId="2E5A9704" w:rsidR="00193CFA" w:rsidRDefault="004623A7" w:rsidP="00193CFA">
      <w:pPr>
        <w:spacing w:after="0" w:line="276" w:lineRule="auto"/>
        <w:jc w:val="center"/>
        <w:rPr>
          <w:rFonts w:ascii="Times New Roman" w:hAnsi="Times New Roman"/>
          <w:b/>
          <w:sz w:val="28"/>
          <w:szCs w:val="28"/>
        </w:rPr>
      </w:pPr>
      <w:r w:rsidRPr="004623A7">
        <w:rPr>
          <w:rFonts w:ascii="Times New Roman" w:hAnsi="Times New Roman"/>
          <w:b/>
          <w:sz w:val="28"/>
          <w:szCs w:val="28"/>
        </w:rPr>
        <w:t>Когтева</w:t>
      </w:r>
      <w:r w:rsidR="00C758FF" w:rsidRPr="00C758FF">
        <w:rPr>
          <w:rFonts w:ascii="Times New Roman" w:hAnsi="Times New Roman"/>
          <w:b/>
          <w:sz w:val="28"/>
          <w:szCs w:val="28"/>
        </w:rPr>
        <w:t xml:space="preserve"> </w:t>
      </w:r>
      <w:r w:rsidR="00C758FF" w:rsidRPr="004623A7">
        <w:rPr>
          <w:rFonts w:ascii="Times New Roman" w:hAnsi="Times New Roman"/>
          <w:b/>
          <w:sz w:val="28"/>
          <w:szCs w:val="28"/>
        </w:rPr>
        <w:t>А.Н.</w:t>
      </w:r>
    </w:p>
    <w:p w14:paraId="65C4B992" w14:textId="77777777" w:rsidR="00850475" w:rsidRDefault="00193CFA" w:rsidP="00193CFA">
      <w:pPr>
        <w:spacing w:after="0" w:line="276" w:lineRule="auto"/>
        <w:jc w:val="center"/>
        <w:rPr>
          <w:rFonts w:ascii="Times New Roman" w:hAnsi="Times New Roman"/>
          <w:b/>
          <w:sz w:val="28"/>
          <w:szCs w:val="28"/>
        </w:rPr>
      </w:pPr>
      <w:r w:rsidRPr="00193CFA">
        <w:rPr>
          <w:rFonts w:ascii="Times New Roman" w:hAnsi="Times New Roman"/>
          <w:b/>
          <w:sz w:val="28"/>
          <w:szCs w:val="28"/>
        </w:rPr>
        <w:t>Экономическая экспертиза последствий кибератак</w:t>
      </w:r>
    </w:p>
    <w:p w14:paraId="470FFFC3" w14:textId="77777777" w:rsidR="00737133" w:rsidRPr="00703BA2" w:rsidRDefault="00737133" w:rsidP="001C2E27">
      <w:pPr>
        <w:spacing w:after="0" w:line="276" w:lineRule="auto"/>
        <w:jc w:val="center"/>
        <w:rPr>
          <w:rFonts w:ascii="Times New Roman" w:hAnsi="Times New Roman"/>
          <w:b/>
          <w:sz w:val="28"/>
          <w:szCs w:val="28"/>
        </w:rPr>
      </w:pPr>
    </w:p>
    <w:p w14:paraId="4BD3C0FE" w14:textId="77777777" w:rsidR="00927A68" w:rsidRPr="00195065" w:rsidRDefault="00927A68" w:rsidP="00927A68">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159FB25C" w14:textId="3B0BD742" w:rsidR="00927A68" w:rsidRPr="00703BA2" w:rsidRDefault="00927A68" w:rsidP="00927A68">
      <w:pPr>
        <w:spacing w:after="0" w:line="276" w:lineRule="auto"/>
        <w:jc w:val="center"/>
        <w:rPr>
          <w:rFonts w:ascii="Times New Roman" w:hAnsi="Times New Roman"/>
          <w:sz w:val="28"/>
          <w:szCs w:val="28"/>
        </w:rPr>
      </w:pPr>
      <w:r w:rsidRPr="00396C0B">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2A8A1DFC" w14:textId="77777777" w:rsidR="00927A68" w:rsidRDefault="00927A68" w:rsidP="00927A68">
      <w:pPr>
        <w:spacing w:after="0" w:line="276" w:lineRule="auto"/>
        <w:jc w:val="center"/>
        <w:rPr>
          <w:rFonts w:ascii="Times New Roman" w:hAnsi="Times New Roman"/>
          <w:sz w:val="28"/>
          <w:szCs w:val="28"/>
        </w:rPr>
      </w:pPr>
      <w:r w:rsidRPr="00703BA2">
        <w:rPr>
          <w:rFonts w:ascii="Times New Roman" w:hAnsi="Times New Roman"/>
          <w:sz w:val="28"/>
          <w:szCs w:val="28"/>
        </w:rPr>
        <w:t>10.04.01 «Информационная безопасность»</w:t>
      </w:r>
    </w:p>
    <w:p w14:paraId="7D8BBC06" w14:textId="38926823" w:rsidR="00396C0B" w:rsidRPr="00703BA2" w:rsidRDefault="00396C0B" w:rsidP="00927A68">
      <w:pPr>
        <w:spacing w:after="0" w:line="276" w:lineRule="auto"/>
        <w:jc w:val="center"/>
        <w:rPr>
          <w:rFonts w:ascii="Times New Roman" w:hAnsi="Times New Roman"/>
          <w:sz w:val="28"/>
          <w:szCs w:val="28"/>
        </w:rPr>
      </w:pPr>
      <w:r>
        <w:rPr>
          <w:rFonts w:ascii="Times New Roman" w:hAnsi="Times New Roman"/>
          <w:sz w:val="28"/>
          <w:szCs w:val="28"/>
        </w:rPr>
        <w:t>Н</w:t>
      </w:r>
      <w:r w:rsidRPr="00396C0B">
        <w:rPr>
          <w:rFonts w:ascii="Times New Roman" w:hAnsi="Times New Roman"/>
          <w:sz w:val="28"/>
          <w:szCs w:val="28"/>
        </w:rPr>
        <w:t xml:space="preserve">аправленность программы: </w:t>
      </w:r>
      <w:r w:rsidR="008437FE">
        <w:rPr>
          <w:rFonts w:ascii="Times New Roman" w:hAnsi="Times New Roman"/>
          <w:sz w:val="28"/>
          <w:szCs w:val="28"/>
        </w:rPr>
        <w:t>«</w:t>
      </w:r>
      <w:r w:rsidRPr="00396C0B">
        <w:rPr>
          <w:rFonts w:ascii="Times New Roman" w:hAnsi="Times New Roman"/>
          <w:sz w:val="28"/>
          <w:szCs w:val="28"/>
        </w:rPr>
        <w:t>Управление информационной безопасностью в финансово-банковской сфере</w:t>
      </w:r>
      <w:r w:rsidR="008437FE">
        <w:rPr>
          <w:rFonts w:ascii="Times New Roman" w:hAnsi="Times New Roman"/>
          <w:sz w:val="28"/>
          <w:szCs w:val="28"/>
        </w:rPr>
        <w:t>»</w:t>
      </w:r>
    </w:p>
    <w:p w14:paraId="685C65F6" w14:textId="5ABAF942" w:rsidR="00E97602" w:rsidRDefault="00E97602" w:rsidP="00E97602">
      <w:pPr>
        <w:spacing w:after="0" w:line="240" w:lineRule="auto"/>
        <w:jc w:val="center"/>
        <w:rPr>
          <w:rFonts w:ascii="Times New Roman" w:hAnsi="Times New Roman"/>
          <w:szCs w:val="28"/>
        </w:rPr>
      </w:pPr>
    </w:p>
    <w:p w14:paraId="375D538A" w14:textId="370BC397" w:rsidR="00EC2F36" w:rsidRDefault="00EC2F36" w:rsidP="00E97602">
      <w:pPr>
        <w:spacing w:after="0" w:line="240" w:lineRule="auto"/>
        <w:jc w:val="center"/>
        <w:rPr>
          <w:rFonts w:ascii="Times New Roman" w:hAnsi="Times New Roman"/>
          <w:szCs w:val="28"/>
        </w:rPr>
      </w:pPr>
    </w:p>
    <w:p w14:paraId="76F14410" w14:textId="77777777" w:rsidR="00EC2F36" w:rsidRPr="00D339A2" w:rsidRDefault="00EC2F36" w:rsidP="00E97602">
      <w:pPr>
        <w:spacing w:after="0" w:line="240" w:lineRule="auto"/>
        <w:jc w:val="center"/>
        <w:rPr>
          <w:rFonts w:ascii="Times New Roman" w:hAnsi="Times New Roman"/>
          <w:szCs w:val="28"/>
        </w:rPr>
      </w:pPr>
    </w:p>
    <w:p w14:paraId="549B2E30" w14:textId="77777777" w:rsidR="00354C5E" w:rsidRDefault="0066616F" w:rsidP="0066616F">
      <w:pPr>
        <w:shd w:val="clear" w:color="auto" w:fill="FFFFFF"/>
        <w:spacing w:after="0"/>
        <w:jc w:val="center"/>
        <w:rPr>
          <w:rFonts w:ascii="Times New Roman" w:hAnsi="Times New Roman"/>
          <w:i/>
          <w:sz w:val="28"/>
          <w:szCs w:val="28"/>
        </w:rPr>
      </w:pPr>
      <w:r w:rsidRPr="00B73F6C">
        <w:rPr>
          <w:rFonts w:ascii="Times New Roman" w:hAnsi="Times New Roman"/>
          <w:i/>
          <w:sz w:val="28"/>
          <w:szCs w:val="28"/>
        </w:rPr>
        <w:t xml:space="preserve">Рекомендовано Ученым советом </w:t>
      </w:r>
    </w:p>
    <w:p w14:paraId="65A72E8F" w14:textId="3BF6D0A8" w:rsidR="0066616F" w:rsidRPr="00B73F6C" w:rsidRDefault="0066616F" w:rsidP="00354C5E">
      <w:pPr>
        <w:shd w:val="clear" w:color="auto" w:fill="FFFFFF"/>
        <w:spacing w:after="0"/>
        <w:jc w:val="center"/>
        <w:rPr>
          <w:rFonts w:ascii="Times New Roman" w:hAnsi="Times New Roman"/>
          <w:i/>
          <w:sz w:val="28"/>
          <w:szCs w:val="28"/>
        </w:rPr>
      </w:pPr>
      <w:r w:rsidRPr="00B73F6C">
        <w:rPr>
          <w:rFonts w:ascii="Times New Roman" w:hAnsi="Times New Roman"/>
          <w:i/>
          <w:sz w:val="28"/>
          <w:szCs w:val="28"/>
        </w:rPr>
        <w:t>Факультета</w:t>
      </w:r>
      <w:r w:rsidR="00354C5E">
        <w:rPr>
          <w:rFonts w:ascii="Times New Roman" w:hAnsi="Times New Roman"/>
          <w:i/>
          <w:sz w:val="28"/>
          <w:szCs w:val="28"/>
        </w:rPr>
        <w:t xml:space="preserve"> </w:t>
      </w:r>
      <w:r w:rsidRPr="00B73F6C">
        <w:rPr>
          <w:rFonts w:ascii="Times New Roman" w:hAnsi="Times New Roman"/>
          <w:i/>
          <w:sz w:val="28"/>
          <w:szCs w:val="28"/>
        </w:rPr>
        <w:t>информационных технологий и анализа больших данных</w:t>
      </w:r>
    </w:p>
    <w:p w14:paraId="59B21311" w14:textId="347061DE" w:rsidR="0066616F" w:rsidRPr="00B73F6C" w:rsidRDefault="0066616F" w:rsidP="0066616F">
      <w:pPr>
        <w:shd w:val="clear" w:color="auto" w:fill="FFFFFF"/>
        <w:spacing w:after="0"/>
        <w:jc w:val="center"/>
        <w:rPr>
          <w:rFonts w:ascii="Times New Roman" w:hAnsi="Times New Roman"/>
          <w:i/>
          <w:sz w:val="28"/>
          <w:szCs w:val="28"/>
        </w:rPr>
      </w:pPr>
      <w:r w:rsidRPr="00B73F6C">
        <w:rPr>
          <w:rFonts w:ascii="Times New Roman" w:hAnsi="Times New Roman"/>
          <w:i/>
          <w:sz w:val="28"/>
          <w:szCs w:val="28"/>
        </w:rPr>
        <w:t>(</w:t>
      </w:r>
      <w:r w:rsidRPr="006B5FF4">
        <w:rPr>
          <w:rFonts w:ascii="Times New Roman" w:hAnsi="Times New Roman"/>
          <w:i/>
          <w:sz w:val="28"/>
          <w:szCs w:val="28"/>
        </w:rPr>
        <w:t xml:space="preserve">протокол № </w:t>
      </w:r>
      <w:r w:rsidR="00354C5E">
        <w:rPr>
          <w:rFonts w:ascii="Times New Roman" w:hAnsi="Times New Roman"/>
          <w:i/>
          <w:sz w:val="28"/>
          <w:szCs w:val="28"/>
        </w:rPr>
        <w:t xml:space="preserve">39 </w:t>
      </w:r>
      <w:r w:rsidRPr="006B5FF4">
        <w:rPr>
          <w:rFonts w:ascii="Times New Roman" w:hAnsi="Times New Roman"/>
          <w:i/>
          <w:sz w:val="28"/>
          <w:szCs w:val="28"/>
        </w:rPr>
        <w:t xml:space="preserve">от </w:t>
      </w:r>
      <w:r w:rsidR="00354C5E">
        <w:rPr>
          <w:rFonts w:ascii="Times New Roman" w:hAnsi="Times New Roman"/>
          <w:i/>
          <w:sz w:val="28"/>
          <w:szCs w:val="28"/>
        </w:rPr>
        <w:t>20 декабря</w:t>
      </w:r>
      <w:r w:rsidRPr="006B5FF4">
        <w:rPr>
          <w:rFonts w:ascii="Times New Roman" w:hAnsi="Times New Roman"/>
          <w:i/>
          <w:sz w:val="28"/>
          <w:szCs w:val="28"/>
        </w:rPr>
        <w:t xml:space="preserve"> 2023 г.)</w:t>
      </w:r>
    </w:p>
    <w:p w14:paraId="1F925B54" w14:textId="77777777" w:rsidR="0066616F" w:rsidRPr="00B73F6C" w:rsidRDefault="0066616F" w:rsidP="0066616F">
      <w:pPr>
        <w:shd w:val="clear" w:color="auto" w:fill="FFFFFF"/>
        <w:spacing w:after="0"/>
        <w:jc w:val="center"/>
        <w:rPr>
          <w:rFonts w:ascii="Times New Roman" w:hAnsi="Times New Roman"/>
          <w:i/>
          <w:sz w:val="28"/>
          <w:szCs w:val="28"/>
        </w:rPr>
      </w:pPr>
    </w:p>
    <w:p w14:paraId="4CC66B6C" w14:textId="77777777" w:rsidR="0066616F" w:rsidRPr="00B73F6C" w:rsidRDefault="0066616F" w:rsidP="0066616F">
      <w:pPr>
        <w:shd w:val="clear" w:color="auto" w:fill="FFFFFF"/>
        <w:spacing w:after="0"/>
        <w:jc w:val="center"/>
        <w:rPr>
          <w:rFonts w:ascii="Times New Roman" w:hAnsi="Times New Roman"/>
          <w:i/>
          <w:sz w:val="28"/>
          <w:szCs w:val="28"/>
        </w:rPr>
      </w:pPr>
      <w:r w:rsidRPr="00B73F6C">
        <w:rPr>
          <w:rFonts w:ascii="Times New Roman" w:hAnsi="Times New Roman"/>
          <w:i/>
          <w:sz w:val="28"/>
          <w:szCs w:val="28"/>
        </w:rPr>
        <w:t>Одобрено Советом учебно-научного Департамента информационной безопасности</w:t>
      </w:r>
    </w:p>
    <w:p w14:paraId="306EC2BB" w14:textId="723C1A76" w:rsidR="006B5FF4" w:rsidRPr="006B5FF4" w:rsidRDefault="006B5FF4" w:rsidP="006B5FF4">
      <w:pPr>
        <w:spacing w:after="0"/>
        <w:jc w:val="center"/>
        <w:rPr>
          <w:rFonts w:ascii="Times New Roman" w:hAnsi="Times New Roman"/>
          <w:i/>
          <w:sz w:val="28"/>
          <w:szCs w:val="28"/>
        </w:rPr>
      </w:pPr>
      <w:r w:rsidRPr="006B5FF4">
        <w:rPr>
          <w:rFonts w:ascii="Times New Roman" w:hAnsi="Times New Roman"/>
          <w:i/>
          <w:sz w:val="28"/>
          <w:szCs w:val="28"/>
        </w:rPr>
        <w:t>(протокол №</w:t>
      </w:r>
      <w:r w:rsidR="00354C5E">
        <w:rPr>
          <w:rFonts w:ascii="Times New Roman" w:hAnsi="Times New Roman"/>
          <w:i/>
          <w:sz w:val="28"/>
          <w:szCs w:val="28"/>
        </w:rPr>
        <w:t xml:space="preserve"> 4</w:t>
      </w:r>
      <w:r w:rsidRPr="006B5FF4">
        <w:rPr>
          <w:rFonts w:ascii="Times New Roman" w:hAnsi="Times New Roman"/>
          <w:i/>
          <w:sz w:val="28"/>
          <w:szCs w:val="28"/>
        </w:rPr>
        <w:t xml:space="preserve"> от </w:t>
      </w:r>
      <w:r w:rsidR="00354C5E">
        <w:rPr>
          <w:rFonts w:ascii="Times New Roman" w:hAnsi="Times New Roman"/>
          <w:i/>
          <w:sz w:val="28"/>
          <w:szCs w:val="28"/>
        </w:rPr>
        <w:t>18 декабря</w:t>
      </w:r>
      <w:r w:rsidRPr="006B5FF4">
        <w:rPr>
          <w:rFonts w:ascii="Times New Roman" w:hAnsi="Times New Roman"/>
          <w:i/>
          <w:sz w:val="28"/>
          <w:szCs w:val="28"/>
        </w:rPr>
        <w:t xml:space="preserve"> 2023 г.)</w:t>
      </w:r>
    </w:p>
    <w:p w14:paraId="24313D9A" w14:textId="77777777" w:rsidR="006B5FF4" w:rsidRPr="006B5FF4" w:rsidRDefault="006B5FF4" w:rsidP="006B5FF4">
      <w:pPr>
        <w:spacing w:after="0"/>
        <w:jc w:val="center"/>
        <w:rPr>
          <w:rFonts w:ascii="Times New Roman" w:hAnsi="Times New Roman"/>
          <w:i/>
          <w:sz w:val="28"/>
          <w:szCs w:val="28"/>
        </w:rPr>
      </w:pPr>
    </w:p>
    <w:p w14:paraId="606FB368" w14:textId="77777777" w:rsidR="0066616F" w:rsidRPr="00B73F6C" w:rsidRDefault="0066616F" w:rsidP="0066616F">
      <w:pPr>
        <w:spacing w:after="0"/>
        <w:jc w:val="center"/>
        <w:rPr>
          <w:rFonts w:ascii="Times New Roman" w:hAnsi="Times New Roman"/>
          <w:sz w:val="28"/>
          <w:szCs w:val="28"/>
        </w:rPr>
      </w:pPr>
    </w:p>
    <w:p w14:paraId="6962FCB5" w14:textId="77777777" w:rsidR="0066616F" w:rsidRDefault="0066616F" w:rsidP="006B5FF4">
      <w:pPr>
        <w:spacing w:after="0"/>
        <w:rPr>
          <w:rFonts w:ascii="Times New Roman" w:hAnsi="Times New Roman"/>
          <w:sz w:val="28"/>
          <w:szCs w:val="28"/>
        </w:rPr>
      </w:pPr>
    </w:p>
    <w:p w14:paraId="372EBFF0" w14:textId="54FC3004" w:rsidR="00E97602" w:rsidRPr="00742FDF" w:rsidRDefault="0066616F" w:rsidP="0066616F">
      <w:pPr>
        <w:spacing w:after="0"/>
        <w:jc w:val="center"/>
        <w:rPr>
          <w:rFonts w:ascii="Times New Roman" w:hAnsi="Times New Roman"/>
          <w:b/>
          <w:color w:val="FF0000"/>
          <w:sz w:val="28"/>
          <w:szCs w:val="28"/>
        </w:rPr>
      </w:pPr>
      <w:r w:rsidRPr="00B73F6C">
        <w:rPr>
          <w:rFonts w:ascii="Times New Roman" w:hAnsi="Times New Roman"/>
          <w:sz w:val="28"/>
          <w:szCs w:val="28"/>
        </w:rPr>
        <w:t>Москва</w:t>
      </w:r>
      <w:r>
        <w:rPr>
          <w:rFonts w:ascii="Times New Roman" w:hAnsi="Times New Roman"/>
          <w:sz w:val="28"/>
          <w:szCs w:val="28"/>
        </w:rPr>
        <w:t>,</w:t>
      </w:r>
      <w:r w:rsidRPr="00B73F6C">
        <w:rPr>
          <w:rFonts w:ascii="Times New Roman" w:hAnsi="Times New Roman"/>
          <w:sz w:val="28"/>
          <w:szCs w:val="28"/>
        </w:rPr>
        <w:t xml:space="preserve"> 2023</w:t>
      </w:r>
      <w:r w:rsidR="00E97602" w:rsidRPr="00742FDF">
        <w:rPr>
          <w:rFonts w:ascii="Times New Roman" w:hAnsi="Times New Roman"/>
          <w:b/>
          <w:color w:val="FF0000"/>
          <w:sz w:val="28"/>
          <w:szCs w:val="28"/>
        </w:rPr>
        <w:br w:type="page"/>
      </w:r>
    </w:p>
    <w:p w14:paraId="17861E86" w14:textId="77777777" w:rsidR="00793600" w:rsidRPr="00195065"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110C1260" w14:textId="6E79F8C5" w:rsidR="0066616F" w:rsidRPr="0066616F" w:rsidRDefault="00E7344B" w:rsidP="0066616F">
      <w:pPr>
        <w:pStyle w:val="12"/>
        <w:tabs>
          <w:tab w:val="left" w:pos="440"/>
          <w:tab w:val="right" w:leader="dot" w:pos="9771"/>
        </w:tabs>
        <w:spacing w:after="0" w:line="276" w:lineRule="auto"/>
        <w:jc w:val="both"/>
        <w:rPr>
          <w:rFonts w:ascii="Times New Roman" w:eastAsiaTheme="minorEastAsia" w:hAnsi="Times New Roman"/>
          <w:noProof/>
          <w:sz w:val="28"/>
          <w:szCs w:val="28"/>
          <w:lang w:eastAsia="ru-RU"/>
        </w:rPr>
      </w:pPr>
      <w:r w:rsidRPr="0066616F">
        <w:rPr>
          <w:rFonts w:ascii="Times New Roman" w:hAnsi="Times New Roman"/>
          <w:sz w:val="28"/>
          <w:szCs w:val="28"/>
        </w:rPr>
        <w:fldChar w:fldCharType="begin"/>
      </w:r>
      <w:r w:rsidR="00BA61E9" w:rsidRPr="0066616F">
        <w:rPr>
          <w:rFonts w:ascii="Times New Roman" w:hAnsi="Times New Roman"/>
          <w:sz w:val="28"/>
          <w:szCs w:val="28"/>
        </w:rPr>
        <w:instrText xml:space="preserve"> TOC \o "1-3" \h \z \u </w:instrText>
      </w:r>
      <w:r w:rsidRPr="0066616F">
        <w:rPr>
          <w:rFonts w:ascii="Times New Roman" w:hAnsi="Times New Roman"/>
          <w:sz w:val="28"/>
          <w:szCs w:val="28"/>
        </w:rPr>
        <w:fldChar w:fldCharType="separate"/>
      </w:r>
      <w:hyperlink w:anchor="_Toc152576317" w:history="1">
        <w:r w:rsidR="0066616F" w:rsidRPr="0066616F">
          <w:rPr>
            <w:rStyle w:val="a3"/>
            <w:rFonts w:ascii="Times New Roman" w:hAnsi="Times New Roman"/>
            <w:noProof/>
            <w:sz w:val="28"/>
            <w:szCs w:val="28"/>
          </w:rPr>
          <w:t>1.</w:t>
        </w:r>
        <w:r w:rsidR="0066616F" w:rsidRPr="0066616F">
          <w:rPr>
            <w:rFonts w:ascii="Times New Roman" w:eastAsiaTheme="minorEastAsia" w:hAnsi="Times New Roman"/>
            <w:noProof/>
            <w:sz w:val="28"/>
            <w:szCs w:val="28"/>
            <w:lang w:eastAsia="ru-RU"/>
          </w:rPr>
          <w:tab/>
        </w:r>
        <w:r w:rsidR="0066616F" w:rsidRPr="0066616F">
          <w:rPr>
            <w:rStyle w:val="a3"/>
            <w:rFonts w:ascii="Times New Roman" w:hAnsi="Times New Roman"/>
            <w:noProof/>
            <w:sz w:val="28"/>
            <w:szCs w:val="28"/>
          </w:rPr>
          <w:t>Наименование дисциплины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_Toc152576317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3</w:t>
        </w:r>
        <w:r w:rsidR="0066616F" w:rsidRPr="0066616F">
          <w:rPr>
            <w:rFonts w:ascii="Times New Roman" w:hAnsi="Times New Roman"/>
            <w:noProof/>
            <w:webHidden/>
            <w:sz w:val="28"/>
            <w:szCs w:val="28"/>
          </w:rPr>
          <w:fldChar w:fldCharType="end"/>
        </w:r>
      </w:hyperlink>
    </w:p>
    <w:p w14:paraId="1729B6D5" w14:textId="181D0403" w:rsidR="0066616F" w:rsidRPr="0066616F" w:rsidRDefault="003712B9" w:rsidP="0066616F">
      <w:pPr>
        <w:pStyle w:val="12"/>
        <w:tabs>
          <w:tab w:val="left" w:pos="440"/>
          <w:tab w:val="right" w:leader="dot" w:pos="9771"/>
        </w:tabs>
        <w:spacing w:after="0" w:line="276" w:lineRule="auto"/>
        <w:jc w:val="both"/>
        <w:rPr>
          <w:rFonts w:ascii="Times New Roman" w:eastAsiaTheme="minorEastAsia" w:hAnsi="Times New Roman"/>
          <w:noProof/>
          <w:sz w:val="28"/>
          <w:szCs w:val="28"/>
          <w:lang w:eastAsia="ru-RU"/>
        </w:rPr>
      </w:pPr>
      <w:hyperlink w:anchor="_Toc152576318" w:history="1">
        <w:r w:rsidR="0066616F" w:rsidRPr="0066616F">
          <w:rPr>
            <w:rStyle w:val="a3"/>
            <w:rFonts w:ascii="Times New Roman" w:eastAsia="Times New Roman" w:hAnsi="Times New Roman"/>
            <w:noProof/>
            <w:sz w:val="28"/>
            <w:szCs w:val="28"/>
          </w:rPr>
          <w:t>2.</w:t>
        </w:r>
        <w:r w:rsidR="0066616F" w:rsidRPr="0066616F">
          <w:rPr>
            <w:rFonts w:ascii="Times New Roman" w:eastAsiaTheme="minorEastAsia" w:hAnsi="Times New Roman"/>
            <w:noProof/>
            <w:sz w:val="28"/>
            <w:szCs w:val="28"/>
            <w:lang w:eastAsia="ru-RU"/>
          </w:rPr>
          <w:tab/>
        </w:r>
        <w:r w:rsidR="0066616F" w:rsidRPr="0066616F">
          <w:rPr>
            <w:rStyle w:val="a3"/>
            <w:rFonts w:ascii="Times New Roman" w:eastAsia="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_Toc152576318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3</w:t>
        </w:r>
        <w:r w:rsidR="0066616F" w:rsidRPr="0066616F">
          <w:rPr>
            <w:rFonts w:ascii="Times New Roman" w:hAnsi="Times New Roman"/>
            <w:noProof/>
            <w:webHidden/>
            <w:sz w:val="28"/>
            <w:szCs w:val="28"/>
          </w:rPr>
          <w:fldChar w:fldCharType="end"/>
        </w:r>
      </w:hyperlink>
    </w:p>
    <w:p w14:paraId="3657C792" w14:textId="383E2A60"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19" w:history="1">
        <w:r w:rsidR="0066616F" w:rsidRPr="0066616F">
          <w:rPr>
            <w:rStyle w:val="a3"/>
            <w:rFonts w:ascii="Times New Roman" w:hAnsi="Times New Roman"/>
            <w:noProof/>
            <w:sz w:val="28"/>
            <w:szCs w:val="28"/>
          </w:rPr>
          <w:t>3.  Место дисциплины в структуре образовательной программы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_Toc152576319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6</w:t>
        </w:r>
        <w:r w:rsidR="0066616F" w:rsidRPr="0066616F">
          <w:rPr>
            <w:rFonts w:ascii="Times New Roman" w:hAnsi="Times New Roman"/>
            <w:noProof/>
            <w:webHidden/>
            <w:sz w:val="28"/>
            <w:szCs w:val="28"/>
          </w:rPr>
          <w:fldChar w:fldCharType="end"/>
        </w:r>
      </w:hyperlink>
    </w:p>
    <w:p w14:paraId="608FFCBC" w14:textId="62A66593"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0" w:history="1">
        <w:r w:rsidR="0066616F" w:rsidRPr="0066616F">
          <w:rPr>
            <w:rStyle w:val="a3"/>
            <w:rFonts w:ascii="Times New Roman" w:hAnsi="Times New Roman"/>
            <w:noProof/>
            <w:sz w:val="28"/>
            <w:szCs w:val="28"/>
          </w:rPr>
          <w:t xml:space="preserve">4. </w:t>
        </w:r>
        <w:r w:rsidR="0066616F" w:rsidRPr="0066616F">
          <w:rPr>
            <w:rStyle w:val="a3"/>
            <w:rFonts w:ascii="Times New Roman" w:eastAsia="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_Toc152576320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6</w:t>
        </w:r>
        <w:r w:rsidR="0066616F" w:rsidRPr="0066616F">
          <w:rPr>
            <w:rFonts w:ascii="Times New Roman" w:hAnsi="Times New Roman"/>
            <w:noProof/>
            <w:webHidden/>
            <w:sz w:val="28"/>
            <w:szCs w:val="28"/>
          </w:rPr>
          <w:fldChar w:fldCharType="end"/>
        </w:r>
      </w:hyperlink>
    </w:p>
    <w:p w14:paraId="0EDFAA31" w14:textId="4D583AF2"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1" w:history="1">
        <w:r w:rsidR="0066616F" w:rsidRPr="0066616F">
          <w:rPr>
            <w:rStyle w:val="a3"/>
            <w:rFonts w:ascii="Times New Roman" w:hAnsi="Times New Roman"/>
            <w:noProof/>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_Toc152576321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6</w:t>
        </w:r>
        <w:r w:rsidR="0066616F" w:rsidRPr="0066616F">
          <w:rPr>
            <w:rFonts w:ascii="Times New Roman" w:hAnsi="Times New Roman"/>
            <w:noProof/>
            <w:webHidden/>
            <w:sz w:val="28"/>
            <w:szCs w:val="28"/>
          </w:rPr>
          <w:fldChar w:fldCharType="end"/>
        </w:r>
      </w:hyperlink>
    </w:p>
    <w:p w14:paraId="3590D0E0" w14:textId="6758C873"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2" w:history="1">
        <w:r w:rsidR="0066616F" w:rsidRPr="0066616F">
          <w:rPr>
            <w:rStyle w:val="a3"/>
            <w:rFonts w:ascii="Times New Roman" w:eastAsia="Times New Roman" w:hAnsi="Times New Roman"/>
            <w:noProof/>
            <w:sz w:val="28"/>
            <w:szCs w:val="28"/>
          </w:rPr>
          <w:t>5.1. Содержание дисциплины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_Toc152576322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6</w:t>
        </w:r>
        <w:r w:rsidR="0066616F" w:rsidRPr="0066616F">
          <w:rPr>
            <w:rFonts w:ascii="Times New Roman" w:hAnsi="Times New Roman"/>
            <w:noProof/>
            <w:webHidden/>
            <w:sz w:val="28"/>
            <w:szCs w:val="28"/>
          </w:rPr>
          <w:fldChar w:fldCharType="end"/>
        </w:r>
      </w:hyperlink>
    </w:p>
    <w:p w14:paraId="0FA9E843" w14:textId="58449D43"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3" w:history="1">
        <w:r w:rsidR="0066616F" w:rsidRPr="0066616F">
          <w:rPr>
            <w:rStyle w:val="a3"/>
            <w:rFonts w:ascii="Times New Roman" w:eastAsia="Times New Roman" w:hAnsi="Times New Roman"/>
            <w:noProof/>
            <w:sz w:val="28"/>
            <w:szCs w:val="28"/>
          </w:rPr>
          <w:t>5.2. Учебно-тематический план</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_Toc152576323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7</w:t>
        </w:r>
        <w:r w:rsidR="0066616F" w:rsidRPr="0066616F">
          <w:rPr>
            <w:rFonts w:ascii="Times New Roman" w:hAnsi="Times New Roman"/>
            <w:noProof/>
            <w:webHidden/>
            <w:sz w:val="28"/>
            <w:szCs w:val="28"/>
          </w:rPr>
          <w:fldChar w:fldCharType="end"/>
        </w:r>
      </w:hyperlink>
    </w:p>
    <w:p w14:paraId="043FFF60" w14:textId="738012CD"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4" w:history="1">
        <w:r w:rsidR="0066616F" w:rsidRPr="0066616F">
          <w:rPr>
            <w:rStyle w:val="a3"/>
            <w:rFonts w:ascii="Times New Roman" w:eastAsia="Times New Roman" w:hAnsi="Times New Roman"/>
            <w:bCs/>
            <w:noProof/>
            <w:sz w:val="28"/>
            <w:szCs w:val="28"/>
          </w:rPr>
          <w:t>5.3. Содержание семинаров,</w:t>
        </w:r>
        <w:r w:rsidR="0066616F" w:rsidRPr="0066616F">
          <w:rPr>
            <w:rStyle w:val="a3"/>
            <w:rFonts w:ascii="Times New Roman" w:eastAsia="Times New Roman" w:hAnsi="Times New Roman"/>
            <w:bCs/>
            <w:noProof/>
            <w:sz w:val="28"/>
            <w:szCs w:val="28"/>
            <w:lang w:eastAsia="ru-RU"/>
          </w:rPr>
          <w:t xml:space="preserve"> практических занятий</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_Toc152576324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8</w:t>
        </w:r>
        <w:r w:rsidR="0066616F" w:rsidRPr="0066616F">
          <w:rPr>
            <w:rFonts w:ascii="Times New Roman" w:hAnsi="Times New Roman"/>
            <w:noProof/>
            <w:webHidden/>
            <w:sz w:val="28"/>
            <w:szCs w:val="28"/>
          </w:rPr>
          <w:fldChar w:fldCharType="end"/>
        </w:r>
      </w:hyperlink>
    </w:p>
    <w:p w14:paraId="2634BFB9" w14:textId="1DDE0A76"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5" w:history="1">
        <w:r w:rsidR="0066616F" w:rsidRPr="0066616F">
          <w:rPr>
            <w:rStyle w:val="a3"/>
            <w:rFonts w:ascii="Times New Roman" w:eastAsia="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_Toc152576325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9</w:t>
        </w:r>
        <w:r w:rsidR="0066616F" w:rsidRPr="0066616F">
          <w:rPr>
            <w:rFonts w:ascii="Times New Roman" w:hAnsi="Times New Roman"/>
            <w:noProof/>
            <w:webHidden/>
            <w:sz w:val="28"/>
            <w:szCs w:val="28"/>
          </w:rPr>
          <w:fldChar w:fldCharType="end"/>
        </w:r>
      </w:hyperlink>
    </w:p>
    <w:p w14:paraId="50ABD860" w14:textId="527AE6B2" w:rsidR="0066616F" w:rsidRPr="0066616F" w:rsidRDefault="003712B9" w:rsidP="0066616F">
      <w:pPr>
        <w:pStyle w:val="21"/>
        <w:tabs>
          <w:tab w:val="right" w:leader="dot" w:pos="9771"/>
        </w:tabs>
        <w:spacing w:after="0" w:line="276" w:lineRule="auto"/>
        <w:ind w:left="0"/>
        <w:jc w:val="both"/>
        <w:rPr>
          <w:rFonts w:ascii="Times New Roman" w:eastAsiaTheme="minorEastAsia" w:hAnsi="Times New Roman"/>
          <w:noProof/>
          <w:sz w:val="28"/>
          <w:szCs w:val="28"/>
          <w:lang w:eastAsia="ru-RU"/>
        </w:rPr>
      </w:pPr>
      <w:hyperlink w:anchor="_Toc152576326" w:history="1">
        <w:r w:rsidR="0066616F" w:rsidRPr="0066616F">
          <w:rPr>
            <w:rStyle w:val="a3"/>
            <w:rFonts w:ascii="Times New Roman" w:eastAsia="Times New Roman" w:hAnsi="Times New Roman"/>
            <w:bCs/>
            <w:iCs/>
            <w:noProof/>
            <w:sz w:val="28"/>
            <w:szCs w:val="28"/>
          </w:rPr>
          <w:t>6.1. Перечень вопросов, отводимых на самостоятельное освоение дисциплины, формы внеаудиторной самостоятельной работы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_Toc152576326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9</w:t>
        </w:r>
        <w:r w:rsidR="0066616F" w:rsidRPr="0066616F">
          <w:rPr>
            <w:rFonts w:ascii="Times New Roman" w:hAnsi="Times New Roman"/>
            <w:noProof/>
            <w:webHidden/>
            <w:sz w:val="28"/>
            <w:szCs w:val="28"/>
          </w:rPr>
          <w:fldChar w:fldCharType="end"/>
        </w:r>
      </w:hyperlink>
    </w:p>
    <w:p w14:paraId="6B98AF3E" w14:textId="6EA3CAEC" w:rsidR="0066616F" w:rsidRPr="0066616F" w:rsidRDefault="003712B9" w:rsidP="0066616F">
      <w:pPr>
        <w:pStyle w:val="21"/>
        <w:tabs>
          <w:tab w:val="right" w:leader="dot" w:pos="9771"/>
        </w:tabs>
        <w:spacing w:after="0" w:line="276" w:lineRule="auto"/>
        <w:ind w:left="0"/>
        <w:jc w:val="both"/>
        <w:rPr>
          <w:rFonts w:ascii="Times New Roman" w:eastAsiaTheme="minorEastAsia" w:hAnsi="Times New Roman"/>
          <w:noProof/>
          <w:sz w:val="28"/>
          <w:szCs w:val="28"/>
          <w:lang w:eastAsia="ru-RU"/>
        </w:rPr>
      </w:pPr>
      <w:hyperlink w:anchor="_Toc152576327" w:history="1">
        <w:r w:rsidR="0066616F" w:rsidRPr="0066616F">
          <w:rPr>
            <w:rStyle w:val="a3"/>
            <w:rFonts w:ascii="Times New Roman" w:eastAsia="Times New Roman" w:hAnsi="Times New Roman"/>
            <w:bCs/>
            <w:iCs/>
            <w:noProof/>
            <w:sz w:val="28"/>
            <w:szCs w:val="28"/>
          </w:rPr>
          <w:t>6.2. Перечень вопросов, заданий, тем для подготовки к текущему контролю</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_Toc152576327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9</w:t>
        </w:r>
        <w:r w:rsidR="0066616F" w:rsidRPr="0066616F">
          <w:rPr>
            <w:rFonts w:ascii="Times New Roman" w:hAnsi="Times New Roman"/>
            <w:noProof/>
            <w:webHidden/>
            <w:sz w:val="28"/>
            <w:szCs w:val="28"/>
          </w:rPr>
          <w:fldChar w:fldCharType="end"/>
        </w:r>
      </w:hyperlink>
    </w:p>
    <w:p w14:paraId="5B87CB97" w14:textId="265579AA"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8" w:history="1">
        <w:r w:rsidR="0066616F" w:rsidRPr="0066616F">
          <w:rPr>
            <w:rStyle w:val="a3"/>
            <w:rFonts w:ascii="Times New Roman" w:eastAsia="Times New Roman" w:hAnsi="Times New Roman"/>
            <w:noProof/>
            <w:sz w:val="28"/>
            <w:szCs w:val="28"/>
          </w:rPr>
          <w:t>7. Фонд оценочных средств для проведения промежуточной аттестации обучающихся по дисциплине</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_Toc152576328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11</w:t>
        </w:r>
        <w:r w:rsidR="0066616F" w:rsidRPr="0066616F">
          <w:rPr>
            <w:rFonts w:ascii="Times New Roman" w:hAnsi="Times New Roman"/>
            <w:noProof/>
            <w:webHidden/>
            <w:sz w:val="28"/>
            <w:szCs w:val="28"/>
          </w:rPr>
          <w:fldChar w:fldCharType="end"/>
        </w:r>
      </w:hyperlink>
    </w:p>
    <w:p w14:paraId="039A599E" w14:textId="1EA2B77F"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29" w:history="1">
        <w:r w:rsidR="0066616F" w:rsidRPr="0066616F">
          <w:rPr>
            <w:rStyle w:val="a3"/>
            <w:rFonts w:ascii="Times New Roman" w:eastAsia="Times New Roman" w:hAnsi="Times New Roman"/>
            <w:bCs/>
            <w:noProof/>
            <w:sz w:val="28"/>
            <w:szCs w:val="28"/>
            <w:lang w:eastAsia="ru-RU"/>
          </w:rPr>
          <w:t>8. Перечень основной и дополнительной учебной литературы, необходимой для освоения дисциплины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_Toc152576329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16</w:t>
        </w:r>
        <w:r w:rsidR="0066616F" w:rsidRPr="0066616F">
          <w:rPr>
            <w:rFonts w:ascii="Times New Roman" w:hAnsi="Times New Roman"/>
            <w:noProof/>
            <w:webHidden/>
            <w:sz w:val="28"/>
            <w:szCs w:val="28"/>
          </w:rPr>
          <w:fldChar w:fldCharType="end"/>
        </w:r>
      </w:hyperlink>
    </w:p>
    <w:p w14:paraId="536CBC3E" w14:textId="639D52F4"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30" w:history="1">
        <w:r w:rsidR="0066616F" w:rsidRPr="0066616F">
          <w:rPr>
            <w:rStyle w:val="a3"/>
            <w:rFonts w:ascii="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_Toc152576330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18</w:t>
        </w:r>
        <w:r w:rsidR="0066616F" w:rsidRPr="0066616F">
          <w:rPr>
            <w:rFonts w:ascii="Times New Roman" w:hAnsi="Times New Roman"/>
            <w:noProof/>
            <w:webHidden/>
            <w:sz w:val="28"/>
            <w:szCs w:val="28"/>
          </w:rPr>
          <w:fldChar w:fldCharType="end"/>
        </w:r>
      </w:hyperlink>
    </w:p>
    <w:p w14:paraId="0D7E790F" w14:textId="60E30A8C"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31" w:history="1">
        <w:r w:rsidR="0066616F" w:rsidRPr="0066616F">
          <w:rPr>
            <w:rStyle w:val="a3"/>
            <w:rFonts w:ascii="Times New Roman" w:eastAsia="Times New Roman" w:hAnsi="Times New Roman"/>
            <w:noProof/>
            <w:sz w:val="28"/>
            <w:szCs w:val="28"/>
          </w:rPr>
          <w:t>10. Методические указания для обучающихся по освоению дисциплины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_Toc152576331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19</w:t>
        </w:r>
        <w:r w:rsidR="0066616F" w:rsidRPr="0066616F">
          <w:rPr>
            <w:rFonts w:ascii="Times New Roman" w:hAnsi="Times New Roman"/>
            <w:noProof/>
            <w:webHidden/>
            <w:sz w:val="28"/>
            <w:szCs w:val="28"/>
          </w:rPr>
          <w:fldChar w:fldCharType="end"/>
        </w:r>
      </w:hyperlink>
    </w:p>
    <w:p w14:paraId="47F6E274" w14:textId="226364A4" w:rsidR="0066616F" w:rsidRPr="006B5FF4" w:rsidRDefault="003712B9" w:rsidP="006B5FF4">
      <w:pPr>
        <w:pStyle w:val="12"/>
        <w:tabs>
          <w:tab w:val="right" w:leader="dot" w:pos="9771"/>
        </w:tabs>
        <w:spacing w:after="0" w:line="276" w:lineRule="auto"/>
        <w:rPr>
          <w:rFonts w:ascii="Times New Roman" w:eastAsia="Times New Roman" w:hAnsi="Times New Roman"/>
          <w:bCs/>
          <w:noProof/>
          <w:color w:val="0563C1"/>
          <w:sz w:val="28"/>
          <w:szCs w:val="28"/>
          <w:u w:val="single"/>
          <w:lang w:eastAsia="ru-RU"/>
        </w:rPr>
      </w:pPr>
      <w:hyperlink w:anchor="_Toc152576332" w:history="1">
        <w:r w:rsidR="0066616F" w:rsidRPr="006B5FF4">
          <w:rPr>
            <w:rStyle w:val="a3"/>
            <w:rFonts w:ascii="Times New Roman" w:eastAsia="Times New Roman" w:hAnsi="Times New Roman"/>
            <w:noProof/>
            <w:sz w:val="28"/>
            <w:szCs w:val="28"/>
            <w:lang w:eastAsia="ru-RU"/>
          </w:rPr>
          <w:t>11. Перечень информационных технологий, используемых при осуществлении образовательного процесса</w:t>
        </w:r>
        <w:r w:rsidR="006B5FF4" w:rsidRPr="006B5FF4">
          <w:rPr>
            <w:rStyle w:val="a3"/>
            <w:rFonts w:ascii="Times New Roman" w:eastAsia="Times New Roman" w:hAnsi="Times New Roman"/>
            <w:b/>
            <w:bCs/>
            <w:noProof/>
            <w:sz w:val="28"/>
            <w:szCs w:val="28"/>
            <w:lang w:eastAsia="ru-RU"/>
          </w:rPr>
          <w:t xml:space="preserve"> </w:t>
        </w:r>
        <w:r w:rsidR="006B5FF4" w:rsidRPr="006B5FF4">
          <w:rPr>
            <w:rStyle w:val="a3"/>
            <w:rFonts w:ascii="Times New Roman" w:eastAsia="Times New Roman" w:hAnsi="Times New Roman"/>
            <w:bCs/>
            <w:noProof/>
            <w:sz w:val="28"/>
            <w:szCs w:val="28"/>
            <w:lang w:eastAsia="ru-RU"/>
          </w:rPr>
          <w:t xml:space="preserve">по дисциплине, включая перечень необходимого программного обеспечения и информационных справочных систем </w:t>
        </w:r>
        <w:r w:rsidR="006B5FF4">
          <w:rPr>
            <w:rStyle w:val="a3"/>
            <w:rFonts w:ascii="Times New Roman" w:eastAsia="Times New Roman" w:hAnsi="Times New Roman"/>
            <w:bCs/>
            <w:noProof/>
            <w:sz w:val="28"/>
            <w:szCs w:val="28"/>
            <w:lang w:eastAsia="ru-RU"/>
          </w:rPr>
          <w:t>…………...</w:t>
        </w:r>
        <w:r w:rsidR="0066616F" w:rsidRPr="006B5FF4">
          <w:rPr>
            <w:rStyle w:val="a3"/>
            <w:rFonts w:ascii="Times New Roman" w:hAnsi="Times New Roman"/>
            <w:noProof/>
            <w:webHidden/>
            <w:sz w:val="28"/>
            <w:szCs w:val="28"/>
          </w:rPr>
          <w:fldChar w:fldCharType="begin"/>
        </w:r>
        <w:r w:rsidR="0066616F" w:rsidRPr="006B5FF4">
          <w:rPr>
            <w:rStyle w:val="a3"/>
            <w:rFonts w:ascii="Times New Roman" w:hAnsi="Times New Roman"/>
            <w:noProof/>
            <w:webHidden/>
            <w:sz w:val="28"/>
            <w:szCs w:val="28"/>
          </w:rPr>
          <w:instrText xml:space="preserve"> PAGEREF _Toc152576332 \h </w:instrText>
        </w:r>
        <w:r w:rsidR="0066616F" w:rsidRPr="006B5FF4">
          <w:rPr>
            <w:rStyle w:val="a3"/>
            <w:rFonts w:ascii="Times New Roman" w:hAnsi="Times New Roman"/>
            <w:noProof/>
            <w:webHidden/>
            <w:sz w:val="28"/>
            <w:szCs w:val="28"/>
          </w:rPr>
        </w:r>
        <w:r w:rsidR="0066616F" w:rsidRPr="006B5FF4">
          <w:rPr>
            <w:rStyle w:val="a3"/>
            <w:rFonts w:ascii="Times New Roman" w:hAnsi="Times New Roman"/>
            <w:noProof/>
            <w:webHidden/>
            <w:sz w:val="28"/>
            <w:szCs w:val="28"/>
          </w:rPr>
          <w:fldChar w:fldCharType="separate"/>
        </w:r>
        <w:r w:rsidR="00995DF5">
          <w:rPr>
            <w:rStyle w:val="a3"/>
            <w:rFonts w:ascii="Times New Roman" w:hAnsi="Times New Roman"/>
            <w:noProof/>
            <w:webHidden/>
            <w:sz w:val="28"/>
            <w:szCs w:val="28"/>
          </w:rPr>
          <w:t>19</w:t>
        </w:r>
        <w:r w:rsidR="0066616F" w:rsidRPr="006B5FF4">
          <w:rPr>
            <w:rStyle w:val="a3"/>
            <w:rFonts w:ascii="Times New Roman" w:hAnsi="Times New Roman"/>
            <w:noProof/>
            <w:webHidden/>
            <w:sz w:val="28"/>
            <w:szCs w:val="28"/>
          </w:rPr>
          <w:fldChar w:fldCharType="end"/>
        </w:r>
      </w:hyperlink>
    </w:p>
    <w:p w14:paraId="655A6A35" w14:textId="0073BD8F" w:rsidR="0066616F" w:rsidRPr="0066616F" w:rsidRDefault="003712B9" w:rsidP="0066616F">
      <w:pPr>
        <w:pStyle w:val="21"/>
        <w:tabs>
          <w:tab w:val="right" w:leader="dot" w:pos="9771"/>
        </w:tabs>
        <w:spacing w:after="0" w:line="276" w:lineRule="auto"/>
        <w:ind w:left="0"/>
        <w:jc w:val="both"/>
        <w:rPr>
          <w:rFonts w:ascii="Times New Roman" w:eastAsiaTheme="minorEastAsia" w:hAnsi="Times New Roman"/>
          <w:noProof/>
          <w:sz w:val="28"/>
          <w:szCs w:val="28"/>
          <w:lang w:eastAsia="ru-RU"/>
        </w:rPr>
      </w:pPr>
      <w:hyperlink w:anchor="_Toc152576333" w:history="1">
        <w:r w:rsidR="0066616F" w:rsidRPr="0066616F">
          <w:rPr>
            <w:rStyle w:val="a3"/>
            <w:rFonts w:ascii="Times New Roman" w:eastAsia="Times New Roman" w:hAnsi="Times New Roman"/>
            <w:bCs/>
            <w:iCs/>
            <w:noProof/>
            <w:sz w:val="28"/>
            <w:szCs w:val="28"/>
          </w:rPr>
          <w:t>11.1. Комплект лицензионного программного обеспечения</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_Toc152576333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19</w:t>
        </w:r>
        <w:r w:rsidR="0066616F" w:rsidRPr="0066616F">
          <w:rPr>
            <w:rFonts w:ascii="Times New Roman" w:hAnsi="Times New Roman"/>
            <w:noProof/>
            <w:webHidden/>
            <w:sz w:val="28"/>
            <w:szCs w:val="28"/>
          </w:rPr>
          <w:fldChar w:fldCharType="end"/>
        </w:r>
      </w:hyperlink>
    </w:p>
    <w:p w14:paraId="58A96CF0" w14:textId="5A134F46" w:rsidR="0066616F" w:rsidRPr="0066616F" w:rsidRDefault="003712B9" w:rsidP="0066616F">
      <w:pPr>
        <w:pStyle w:val="21"/>
        <w:tabs>
          <w:tab w:val="right" w:leader="dot" w:pos="9771"/>
        </w:tabs>
        <w:spacing w:after="0" w:line="276" w:lineRule="auto"/>
        <w:ind w:left="0"/>
        <w:jc w:val="both"/>
        <w:rPr>
          <w:rFonts w:ascii="Times New Roman" w:eastAsiaTheme="minorEastAsia" w:hAnsi="Times New Roman"/>
          <w:noProof/>
          <w:sz w:val="28"/>
          <w:szCs w:val="28"/>
          <w:lang w:eastAsia="ru-RU"/>
        </w:rPr>
      </w:pPr>
      <w:hyperlink w:anchor="_Toc152576334" w:history="1">
        <w:r w:rsidR="0066616F" w:rsidRPr="0066616F">
          <w:rPr>
            <w:rStyle w:val="a3"/>
            <w:rFonts w:ascii="Times New Roman" w:eastAsia="Times New Roman" w:hAnsi="Times New Roman"/>
            <w:bCs/>
            <w:iCs/>
            <w:noProof/>
            <w:sz w:val="28"/>
            <w:szCs w:val="28"/>
          </w:rPr>
          <w:t>11.2. Современные профессиональные базы данных и информационные справочные системы</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_Toc152576334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19</w:t>
        </w:r>
        <w:r w:rsidR="0066616F" w:rsidRPr="0066616F">
          <w:rPr>
            <w:rFonts w:ascii="Times New Roman" w:hAnsi="Times New Roman"/>
            <w:noProof/>
            <w:webHidden/>
            <w:sz w:val="28"/>
            <w:szCs w:val="28"/>
          </w:rPr>
          <w:fldChar w:fldCharType="end"/>
        </w:r>
      </w:hyperlink>
    </w:p>
    <w:p w14:paraId="76C50C6D" w14:textId="58FCDC70" w:rsidR="0066616F" w:rsidRPr="0066616F" w:rsidRDefault="003712B9" w:rsidP="0066616F">
      <w:pPr>
        <w:pStyle w:val="21"/>
        <w:tabs>
          <w:tab w:val="right" w:leader="dot" w:pos="9771"/>
        </w:tabs>
        <w:spacing w:after="0" w:line="276" w:lineRule="auto"/>
        <w:ind w:left="0"/>
        <w:jc w:val="both"/>
        <w:rPr>
          <w:rFonts w:ascii="Times New Roman" w:eastAsiaTheme="minorEastAsia" w:hAnsi="Times New Roman"/>
          <w:noProof/>
          <w:sz w:val="28"/>
          <w:szCs w:val="28"/>
          <w:lang w:eastAsia="ru-RU"/>
        </w:rPr>
      </w:pPr>
      <w:hyperlink w:anchor="_Toc152576335" w:history="1">
        <w:r w:rsidR="0066616F" w:rsidRPr="0066616F">
          <w:rPr>
            <w:rStyle w:val="a3"/>
            <w:rFonts w:ascii="Times New Roman" w:eastAsia="Times New Roman" w:hAnsi="Times New Roman"/>
            <w:bCs/>
            <w:iCs/>
            <w:noProof/>
            <w:sz w:val="28"/>
            <w:szCs w:val="28"/>
          </w:rPr>
          <w:t>11.3. Сертифицированные программные и аппаратные средства</w:t>
        </w:r>
        <w:r w:rsidR="0066616F" w:rsidRPr="0066616F">
          <w:rPr>
            <w:rStyle w:val="a3"/>
            <w:rFonts w:ascii="Times New Roman" w:eastAsia="Times New Roman" w:hAnsi="Times New Roman"/>
            <w:bCs/>
            <w:noProof/>
            <w:sz w:val="28"/>
            <w:szCs w:val="28"/>
            <w:lang w:eastAsia="ru-RU"/>
          </w:rPr>
          <w:t xml:space="preserve"> защиты информации</w:t>
        </w:r>
        <w:r w:rsidR="0066616F" w:rsidRPr="0066616F">
          <w:rPr>
            <w:rFonts w:ascii="Times New Roman" w:hAnsi="Times New Roman"/>
            <w:noProof/>
            <w:webHidden/>
            <w:sz w:val="28"/>
            <w:szCs w:val="28"/>
          </w:rPr>
          <w:tab/>
        </w:r>
        <w:r w:rsidR="0066616F" w:rsidRPr="0066616F">
          <w:rPr>
            <w:rFonts w:ascii="Times New Roman" w:hAnsi="Times New Roman"/>
            <w:noProof/>
            <w:webHidden/>
            <w:sz w:val="28"/>
            <w:szCs w:val="28"/>
          </w:rPr>
          <w:fldChar w:fldCharType="begin"/>
        </w:r>
        <w:r w:rsidR="0066616F" w:rsidRPr="0066616F">
          <w:rPr>
            <w:rFonts w:ascii="Times New Roman" w:hAnsi="Times New Roman"/>
            <w:noProof/>
            <w:webHidden/>
            <w:sz w:val="28"/>
            <w:szCs w:val="28"/>
          </w:rPr>
          <w:instrText xml:space="preserve"> PAGEREF _Toc152576335 \h </w:instrText>
        </w:r>
        <w:r w:rsidR="0066616F" w:rsidRPr="0066616F">
          <w:rPr>
            <w:rFonts w:ascii="Times New Roman" w:hAnsi="Times New Roman"/>
            <w:noProof/>
            <w:webHidden/>
            <w:sz w:val="28"/>
            <w:szCs w:val="28"/>
          </w:rPr>
        </w:r>
        <w:r w:rsidR="0066616F" w:rsidRPr="0066616F">
          <w:rPr>
            <w:rFonts w:ascii="Times New Roman" w:hAnsi="Times New Roman"/>
            <w:noProof/>
            <w:webHidden/>
            <w:sz w:val="28"/>
            <w:szCs w:val="28"/>
          </w:rPr>
          <w:fldChar w:fldCharType="separate"/>
        </w:r>
        <w:r w:rsidR="00995DF5">
          <w:rPr>
            <w:rFonts w:ascii="Times New Roman" w:hAnsi="Times New Roman"/>
            <w:noProof/>
            <w:webHidden/>
            <w:sz w:val="28"/>
            <w:szCs w:val="28"/>
          </w:rPr>
          <w:t>20</w:t>
        </w:r>
        <w:r w:rsidR="0066616F" w:rsidRPr="0066616F">
          <w:rPr>
            <w:rFonts w:ascii="Times New Roman" w:hAnsi="Times New Roman"/>
            <w:noProof/>
            <w:webHidden/>
            <w:sz w:val="28"/>
            <w:szCs w:val="28"/>
          </w:rPr>
          <w:fldChar w:fldCharType="end"/>
        </w:r>
      </w:hyperlink>
    </w:p>
    <w:p w14:paraId="007A9841" w14:textId="0EF37F8B" w:rsidR="0066616F" w:rsidRPr="0066616F" w:rsidRDefault="003712B9" w:rsidP="0066616F">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52576336" w:history="1">
        <w:r w:rsidR="0066616F" w:rsidRPr="006B5FF4">
          <w:rPr>
            <w:rStyle w:val="a3"/>
            <w:rFonts w:ascii="Times New Roman" w:eastAsia="Times New Roman" w:hAnsi="Times New Roman"/>
            <w:noProof/>
            <w:sz w:val="28"/>
            <w:szCs w:val="28"/>
            <w:lang w:eastAsia="ru-RU"/>
          </w:rPr>
          <w:t>12.</w:t>
        </w:r>
        <w:r w:rsidR="006B5FF4" w:rsidRPr="006B5FF4">
          <w:rPr>
            <w:rStyle w:val="a3"/>
            <w:rFonts w:ascii="Times New Roman" w:eastAsia="Times New Roman" w:hAnsi="Times New Roman"/>
            <w:bCs/>
            <w:noProof/>
            <w:sz w:val="28"/>
            <w:szCs w:val="28"/>
            <w:lang w:eastAsia="ru-RU"/>
          </w:rPr>
          <w:t>Описание материально-технической базы, необходимой для осуществления образовательного процесса по дисциплине</w:t>
        </w:r>
        <w:r w:rsidR="0066616F" w:rsidRPr="006B5FF4">
          <w:rPr>
            <w:rStyle w:val="a3"/>
            <w:rFonts w:ascii="Times New Roman" w:hAnsi="Times New Roman"/>
            <w:noProof/>
            <w:webHidden/>
            <w:sz w:val="28"/>
            <w:szCs w:val="28"/>
          </w:rPr>
          <w:tab/>
        </w:r>
        <w:r w:rsidR="0066616F" w:rsidRPr="006B5FF4">
          <w:rPr>
            <w:rStyle w:val="a3"/>
            <w:rFonts w:ascii="Times New Roman" w:hAnsi="Times New Roman"/>
            <w:noProof/>
            <w:webHidden/>
            <w:sz w:val="28"/>
            <w:szCs w:val="28"/>
          </w:rPr>
          <w:fldChar w:fldCharType="begin"/>
        </w:r>
        <w:r w:rsidR="0066616F" w:rsidRPr="006B5FF4">
          <w:rPr>
            <w:rStyle w:val="a3"/>
            <w:rFonts w:ascii="Times New Roman" w:hAnsi="Times New Roman"/>
            <w:noProof/>
            <w:webHidden/>
            <w:sz w:val="28"/>
            <w:szCs w:val="28"/>
          </w:rPr>
          <w:instrText xml:space="preserve"> PAGEREF _Toc152576336 \h </w:instrText>
        </w:r>
        <w:r w:rsidR="0066616F" w:rsidRPr="006B5FF4">
          <w:rPr>
            <w:rStyle w:val="a3"/>
            <w:rFonts w:ascii="Times New Roman" w:hAnsi="Times New Roman"/>
            <w:noProof/>
            <w:webHidden/>
            <w:sz w:val="28"/>
            <w:szCs w:val="28"/>
          </w:rPr>
        </w:r>
        <w:r w:rsidR="0066616F" w:rsidRPr="006B5FF4">
          <w:rPr>
            <w:rStyle w:val="a3"/>
            <w:rFonts w:ascii="Times New Roman" w:hAnsi="Times New Roman"/>
            <w:noProof/>
            <w:webHidden/>
            <w:sz w:val="28"/>
            <w:szCs w:val="28"/>
          </w:rPr>
          <w:fldChar w:fldCharType="separate"/>
        </w:r>
        <w:r w:rsidR="00995DF5">
          <w:rPr>
            <w:rStyle w:val="a3"/>
            <w:rFonts w:ascii="Times New Roman" w:hAnsi="Times New Roman"/>
            <w:noProof/>
            <w:webHidden/>
            <w:sz w:val="28"/>
            <w:szCs w:val="28"/>
          </w:rPr>
          <w:t>20</w:t>
        </w:r>
        <w:r w:rsidR="0066616F" w:rsidRPr="006B5FF4">
          <w:rPr>
            <w:rStyle w:val="a3"/>
            <w:rFonts w:ascii="Times New Roman" w:hAnsi="Times New Roman"/>
            <w:noProof/>
            <w:webHidden/>
            <w:sz w:val="28"/>
            <w:szCs w:val="28"/>
          </w:rPr>
          <w:fldChar w:fldCharType="end"/>
        </w:r>
      </w:hyperlink>
    </w:p>
    <w:p w14:paraId="3B9C851D" w14:textId="36986FF6" w:rsidR="006E2FF5" w:rsidRPr="00927A68" w:rsidRDefault="00E7344B" w:rsidP="0066616F">
      <w:pPr>
        <w:tabs>
          <w:tab w:val="right" w:leader="dot" w:pos="9781"/>
        </w:tabs>
        <w:spacing w:after="0" w:line="276" w:lineRule="auto"/>
        <w:jc w:val="both"/>
        <w:outlineLvl w:val="0"/>
        <w:rPr>
          <w:rFonts w:ascii="Times New Roman" w:hAnsi="Times New Roman"/>
          <w:sz w:val="24"/>
          <w:szCs w:val="28"/>
          <w:lang w:val="en-US"/>
        </w:rPr>
      </w:pPr>
      <w:r w:rsidRPr="0066616F">
        <w:rPr>
          <w:rFonts w:ascii="Times New Roman" w:hAnsi="Times New Roman"/>
          <w:sz w:val="28"/>
          <w:szCs w:val="28"/>
        </w:rPr>
        <w:fldChar w:fldCharType="end"/>
      </w:r>
    </w:p>
    <w:p w14:paraId="7EAB7D74" w14:textId="77777777" w:rsidR="00470689" w:rsidRPr="00195065" w:rsidRDefault="00D243E2" w:rsidP="00D243E2">
      <w:pPr>
        <w:spacing w:after="0" w:line="276" w:lineRule="auto"/>
        <w:ind w:left="720"/>
        <w:jc w:val="both"/>
        <w:outlineLvl w:val="0"/>
        <w:rPr>
          <w:rFonts w:ascii="Times New Roman" w:hAnsi="Times New Roman"/>
          <w:b/>
          <w:sz w:val="28"/>
          <w:szCs w:val="28"/>
        </w:rPr>
      </w:pPr>
      <w:r w:rsidRPr="00195065">
        <w:rPr>
          <w:rFonts w:ascii="Times New Roman" w:hAnsi="Times New Roman"/>
          <w:b/>
          <w:sz w:val="28"/>
          <w:szCs w:val="28"/>
          <w:lang w:val="en-US"/>
        </w:rPr>
        <w:br w:type="page"/>
      </w:r>
    </w:p>
    <w:p w14:paraId="4761E5F6" w14:textId="5FE3B46B" w:rsidR="006E2FF5" w:rsidRPr="002712E9" w:rsidRDefault="008E64ED" w:rsidP="002712E9">
      <w:pPr>
        <w:pStyle w:val="af0"/>
        <w:numPr>
          <w:ilvl w:val="0"/>
          <w:numId w:val="31"/>
        </w:numPr>
        <w:spacing w:after="0"/>
        <w:jc w:val="both"/>
        <w:outlineLvl w:val="0"/>
        <w:rPr>
          <w:rFonts w:ascii="Times New Roman" w:hAnsi="Times New Roman"/>
          <w:b/>
          <w:sz w:val="28"/>
          <w:szCs w:val="28"/>
        </w:rPr>
      </w:pPr>
      <w:bookmarkStart w:id="1" w:name="_Toc152576317"/>
      <w:r w:rsidRPr="002712E9">
        <w:rPr>
          <w:rFonts w:ascii="Times New Roman" w:hAnsi="Times New Roman"/>
          <w:b/>
          <w:sz w:val="28"/>
          <w:szCs w:val="28"/>
        </w:rPr>
        <w:lastRenderedPageBreak/>
        <w:t>Наименование дисциплины</w:t>
      </w:r>
      <w:bookmarkEnd w:id="1"/>
    </w:p>
    <w:p w14:paraId="11BFEC55" w14:textId="77777777"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193CFA" w:rsidRPr="00193CFA">
        <w:rPr>
          <w:rFonts w:ascii="Times New Roman" w:hAnsi="Times New Roman"/>
          <w:sz w:val="28"/>
          <w:szCs w:val="28"/>
        </w:rPr>
        <w:t>Экономическая экспертиза последствий кибератак</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0C980A3A" w:rsidR="008E64ED" w:rsidRPr="002712E9" w:rsidRDefault="00927A68" w:rsidP="002712E9">
      <w:pPr>
        <w:pStyle w:val="af0"/>
        <w:numPr>
          <w:ilvl w:val="0"/>
          <w:numId w:val="31"/>
        </w:numPr>
        <w:spacing w:after="0"/>
        <w:ind w:left="0" w:firstLine="709"/>
        <w:jc w:val="both"/>
        <w:outlineLvl w:val="0"/>
        <w:rPr>
          <w:rFonts w:ascii="Times New Roman" w:eastAsia="Times New Roman" w:hAnsi="Times New Roman"/>
          <w:b/>
          <w:sz w:val="28"/>
          <w:szCs w:val="28"/>
        </w:rPr>
      </w:pPr>
      <w:bookmarkStart w:id="2" w:name="_Toc152576318"/>
      <w:r w:rsidRPr="002712E9">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16A67CA" w14:textId="40DB2ABB" w:rsidR="00140EE9" w:rsidRPr="0066616F" w:rsidRDefault="0066616F" w:rsidP="0066616F">
      <w:pPr>
        <w:spacing w:after="0" w:line="288" w:lineRule="auto"/>
        <w:ind w:left="567"/>
        <w:jc w:val="right"/>
        <w:rPr>
          <w:rFonts w:ascii="Times New Roman" w:hAnsi="Times New Roman"/>
          <w:bCs/>
          <w:sz w:val="28"/>
          <w:szCs w:val="28"/>
        </w:rPr>
      </w:pPr>
      <w:r w:rsidRPr="0066616F">
        <w:rPr>
          <w:rFonts w:ascii="Times New Roman" w:hAnsi="Times New Roman"/>
          <w:bCs/>
          <w:sz w:val="28"/>
          <w:szCs w:val="28"/>
        </w:rPr>
        <w:t>Таблица 1</w:t>
      </w:r>
    </w:p>
    <w:tbl>
      <w:tblPr>
        <w:tblStyle w:val="a4"/>
        <w:tblW w:w="5000" w:type="pct"/>
        <w:tblLook w:val="04A0" w:firstRow="1" w:lastRow="0" w:firstColumn="1" w:lastColumn="0" w:noHBand="0" w:noVBand="1"/>
      </w:tblPr>
      <w:tblGrid>
        <w:gridCol w:w="1565"/>
        <w:gridCol w:w="2376"/>
        <w:gridCol w:w="3093"/>
        <w:gridCol w:w="2737"/>
      </w:tblGrid>
      <w:tr w:rsidR="001833E6" w:rsidRPr="00AD327F" w14:paraId="6BABBC01" w14:textId="77777777" w:rsidTr="00AD327F">
        <w:trPr>
          <w:trHeight w:val="2342"/>
        </w:trPr>
        <w:tc>
          <w:tcPr>
            <w:tcW w:w="755" w:type="pct"/>
            <w:vAlign w:val="center"/>
          </w:tcPr>
          <w:p w14:paraId="5A1C7A56" w14:textId="77777777" w:rsidR="00655C30" w:rsidRPr="00AD327F" w:rsidRDefault="00655C30" w:rsidP="00697F95">
            <w:pPr>
              <w:tabs>
                <w:tab w:val="left" w:pos="540"/>
              </w:tabs>
              <w:contextualSpacing/>
              <w:jc w:val="center"/>
              <w:rPr>
                <w:rFonts w:ascii="Times New Roman" w:hAnsi="Times New Roman"/>
                <w:sz w:val="24"/>
                <w:szCs w:val="24"/>
              </w:rPr>
            </w:pPr>
            <w:r w:rsidRPr="00AD327F">
              <w:rPr>
                <w:rFonts w:ascii="Times New Roman" w:hAnsi="Times New Roman"/>
                <w:sz w:val="24"/>
                <w:szCs w:val="24"/>
              </w:rPr>
              <w:t>Код компетенции</w:t>
            </w:r>
          </w:p>
        </w:tc>
        <w:tc>
          <w:tcPr>
            <w:tcW w:w="1231" w:type="pct"/>
            <w:vAlign w:val="center"/>
          </w:tcPr>
          <w:p w14:paraId="7A088904" w14:textId="77777777" w:rsidR="00AD327F" w:rsidRPr="00AD327F" w:rsidRDefault="00655C30" w:rsidP="00697F95">
            <w:pPr>
              <w:tabs>
                <w:tab w:val="left" w:pos="540"/>
              </w:tabs>
              <w:contextualSpacing/>
              <w:jc w:val="center"/>
              <w:rPr>
                <w:rFonts w:ascii="Times New Roman" w:hAnsi="Times New Roman"/>
                <w:sz w:val="24"/>
                <w:szCs w:val="24"/>
              </w:rPr>
            </w:pPr>
            <w:r w:rsidRPr="00AD327F">
              <w:rPr>
                <w:rFonts w:ascii="Times New Roman" w:hAnsi="Times New Roman"/>
                <w:sz w:val="24"/>
                <w:szCs w:val="24"/>
              </w:rPr>
              <w:t>Наименование</w:t>
            </w:r>
          </w:p>
          <w:p w14:paraId="118E19CD" w14:textId="61544C86" w:rsidR="00655C30" w:rsidRPr="00AD327F" w:rsidRDefault="00655C30" w:rsidP="00697F95">
            <w:pPr>
              <w:tabs>
                <w:tab w:val="left" w:pos="540"/>
              </w:tabs>
              <w:contextualSpacing/>
              <w:jc w:val="center"/>
              <w:rPr>
                <w:rFonts w:ascii="Times New Roman" w:hAnsi="Times New Roman"/>
                <w:sz w:val="24"/>
                <w:szCs w:val="24"/>
              </w:rPr>
            </w:pPr>
            <w:r w:rsidRPr="00AD327F">
              <w:rPr>
                <w:rFonts w:ascii="Times New Roman" w:hAnsi="Times New Roman"/>
                <w:sz w:val="24"/>
                <w:szCs w:val="24"/>
              </w:rPr>
              <w:t xml:space="preserve"> компетенции</w:t>
            </w:r>
          </w:p>
        </w:tc>
        <w:tc>
          <w:tcPr>
            <w:tcW w:w="1598" w:type="pct"/>
            <w:vAlign w:val="center"/>
          </w:tcPr>
          <w:p w14:paraId="138077CF" w14:textId="77777777" w:rsidR="00655C30" w:rsidRPr="00AD327F" w:rsidRDefault="00655C30" w:rsidP="00697F95">
            <w:pPr>
              <w:tabs>
                <w:tab w:val="left" w:pos="540"/>
              </w:tabs>
              <w:contextualSpacing/>
              <w:jc w:val="center"/>
              <w:rPr>
                <w:rFonts w:ascii="Times New Roman" w:hAnsi="Times New Roman"/>
                <w:sz w:val="24"/>
                <w:szCs w:val="24"/>
              </w:rPr>
            </w:pPr>
            <w:r w:rsidRPr="00AD327F">
              <w:rPr>
                <w:rFonts w:ascii="Times New Roman" w:hAnsi="Times New Roman"/>
                <w:sz w:val="24"/>
                <w:szCs w:val="24"/>
              </w:rPr>
              <w:t>Индикаторы достижения компетенции</w:t>
            </w:r>
          </w:p>
        </w:tc>
        <w:tc>
          <w:tcPr>
            <w:tcW w:w="1416" w:type="pct"/>
            <w:vAlign w:val="center"/>
          </w:tcPr>
          <w:p w14:paraId="42810BBA" w14:textId="77777777" w:rsidR="00655C30" w:rsidRPr="00AD327F" w:rsidRDefault="00655C30" w:rsidP="00697F95">
            <w:pPr>
              <w:tabs>
                <w:tab w:val="left" w:pos="540"/>
              </w:tabs>
              <w:ind w:right="28"/>
              <w:contextualSpacing/>
              <w:jc w:val="center"/>
              <w:rPr>
                <w:rFonts w:ascii="Times New Roman" w:hAnsi="Times New Roman"/>
                <w:sz w:val="24"/>
                <w:szCs w:val="24"/>
              </w:rPr>
            </w:pPr>
            <w:r w:rsidRPr="00AD327F">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833E6" w:rsidRPr="00AD327F" w14:paraId="2DACE46F" w14:textId="77777777" w:rsidTr="00AD327F">
        <w:tc>
          <w:tcPr>
            <w:tcW w:w="755" w:type="pct"/>
            <w:vMerge w:val="restart"/>
          </w:tcPr>
          <w:p w14:paraId="065CE7F5" w14:textId="77777777" w:rsidR="00102E94" w:rsidRPr="00AD327F" w:rsidRDefault="00AE17EC" w:rsidP="008E5190">
            <w:pPr>
              <w:tabs>
                <w:tab w:val="left" w:pos="540"/>
              </w:tabs>
              <w:contextualSpacing/>
              <w:jc w:val="center"/>
              <w:rPr>
                <w:rFonts w:ascii="Times New Roman" w:hAnsi="Times New Roman"/>
                <w:b/>
                <w:sz w:val="24"/>
                <w:szCs w:val="24"/>
              </w:rPr>
            </w:pPr>
            <w:r w:rsidRPr="00AD327F">
              <w:rPr>
                <w:rFonts w:ascii="Times New Roman" w:hAnsi="Times New Roman"/>
                <w:b/>
                <w:sz w:val="24"/>
                <w:szCs w:val="24"/>
              </w:rPr>
              <w:t>ПКН-1</w:t>
            </w:r>
          </w:p>
          <w:p w14:paraId="36585F9C" w14:textId="4E8F7E9C" w:rsidR="00AE17EC" w:rsidRPr="00AD327F" w:rsidRDefault="00AE17EC" w:rsidP="008E5190">
            <w:pPr>
              <w:tabs>
                <w:tab w:val="left" w:pos="540"/>
              </w:tabs>
              <w:contextualSpacing/>
              <w:jc w:val="center"/>
              <w:rPr>
                <w:rFonts w:ascii="Times New Roman" w:hAnsi="Times New Roman"/>
                <w:b/>
                <w:sz w:val="24"/>
                <w:szCs w:val="24"/>
              </w:rPr>
            </w:pPr>
          </w:p>
        </w:tc>
        <w:tc>
          <w:tcPr>
            <w:tcW w:w="1231" w:type="pct"/>
            <w:vMerge w:val="restart"/>
          </w:tcPr>
          <w:p w14:paraId="7758B737" w14:textId="59725CE4" w:rsidR="00102E94" w:rsidRPr="00AD327F" w:rsidRDefault="00542D02" w:rsidP="00102E94">
            <w:pPr>
              <w:tabs>
                <w:tab w:val="left" w:pos="540"/>
              </w:tabs>
              <w:contextualSpacing/>
              <w:jc w:val="both"/>
              <w:rPr>
                <w:rFonts w:ascii="Times New Roman" w:hAnsi="Times New Roman"/>
                <w:sz w:val="24"/>
                <w:szCs w:val="24"/>
              </w:rPr>
            </w:pPr>
            <w:r w:rsidRPr="00AD327F">
              <w:rPr>
                <w:rFonts w:ascii="Times New Roman" w:hAnsi="Times New Roman"/>
                <w:sz w:val="24"/>
                <w:szCs w:val="24"/>
              </w:rPr>
              <w:t xml:space="preserve">Способность выявлять угрозы и оценивать уязвимости, разрабатывать требования и критерии оценки информационной безопасности конкретных объектов </w:t>
            </w:r>
          </w:p>
        </w:tc>
        <w:tc>
          <w:tcPr>
            <w:tcW w:w="1598" w:type="pct"/>
          </w:tcPr>
          <w:p w14:paraId="2179A721" w14:textId="46F46C1E" w:rsidR="00102E94" w:rsidRPr="00AD327F" w:rsidRDefault="00422FF5" w:rsidP="00102E94">
            <w:pPr>
              <w:pStyle w:val="Default"/>
              <w:rPr>
                <w:color w:val="auto"/>
              </w:rPr>
            </w:pPr>
            <w:r w:rsidRPr="00AD327F">
              <w:rPr>
                <w:color w:val="auto"/>
              </w:rPr>
              <w:t>1. </w:t>
            </w:r>
            <w:r w:rsidR="00555529" w:rsidRPr="00AD327F">
              <w:rPr>
                <w:rFonts w:eastAsia="Calibri"/>
                <w:color w:val="auto"/>
                <w:lang w:eastAsia="en-US"/>
              </w:rPr>
              <w:t xml:space="preserve">Использует отечественные и зарубежные стандарты в области обеспечения информационной безопасности. </w:t>
            </w:r>
          </w:p>
        </w:tc>
        <w:tc>
          <w:tcPr>
            <w:tcW w:w="1416" w:type="pct"/>
          </w:tcPr>
          <w:p w14:paraId="4B8058BE" w14:textId="58D6436D" w:rsidR="005F0FDB" w:rsidRPr="00AD327F" w:rsidRDefault="00655C30" w:rsidP="005F0FDB">
            <w:pPr>
              <w:pStyle w:val="Default"/>
              <w:rPr>
                <w:color w:val="auto"/>
              </w:rPr>
            </w:pPr>
            <w:r w:rsidRPr="00AD327F">
              <w:rPr>
                <w:b/>
                <w:bCs/>
                <w:color w:val="auto"/>
              </w:rPr>
              <w:t>Зна</w:t>
            </w:r>
            <w:r w:rsidR="00396C0B" w:rsidRPr="00AD327F">
              <w:rPr>
                <w:b/>
                <w:bCs/>
                <w:color w:val="auto"/>
              </w:rPr>
              <w:t>ет</w:t>
            </w:r>
            <w:r w:rsidRPr="00AD327F">
              <w:rPr>
                <w:b/>
                <w:bCs/>
                <w:color w:val="auto"/>
              </w:rPr>
              <w:t xml:space="preserve"> </w:t>
            </w:r>
            <w:r w:rsidR="005F0FDB" w:rsidRPr="00AD327F">
              <w:rPr>
                <w:color w:val="auto"/>
              </w:rPr>
              <w:t>стандарты, нормативно-правовые акты и методические документы,</w:t>
            </w:r>
          </w:p>
          <w:p w14:paraId="530D5110" w14:textId="15D953B5" w:rsidR="00655C30" w:rsidRPr="00AD327F" w:rsidRDefault="005F0FDB" w:rsidP="005F0FDB">
            <w:pPr>
              <w:pStyle w:val="Default"/>
              <w:rPr>
                <w:color w:val="auto"/>
              </w:rPr>
            </w:pPr>
            <w:r w:rsidRPr="00AD327F">
              <w:rPr>
                <w:color w:val="auto"/>
              </w:rPr>
              <w:t>регламентирующие деятельность по защите информации</w:t>
            </w:r>
            <w:r w:rsidR="00A6476A" w:rsidRPr="00AD327F">
              <w:rPr>
                <w:color w:val="auto"/>
              </w:rPr>
              <w:t>.</w:t>
            </w:r>
          </w:p>
          <w:p w14:paraId="14B1F6DF" w14:textId="276A4179" w:rsidR="005F0FDB" w:rsidRPr="00AD327F" w:rsidRDefault="00655C30" w:rsidP="005F0FDB">
            <w:pPr>
              <w:tabs>
                <w:tab w:val="left" w:pos="540"/>
              </w:tabs>
              <w:contextualSpacing/>
              <w:rPr>
                <w:rFonts w:ascii="Times New Roman" w:hAnsi="Times New Roman"/>
                <w:sz w:val="24"/>
                <w:szCs w:val="24"/>
              </w:rPr>
            </w:pPr>
            <w:r w:rsidRPr="00AD327F">
              <w:rPr>
                <w:rFonts w:ascii="Times New Roman" w:hAnsi="Times New Roman"/>
                <w:b/>
                <w:bCs/>
                <w:sz w:val="24"/>
                <w:szCs w:val="24"/>
              </w:rPr>
              <w:t>Уме</w:t>
            </w:r>
            <w:r w:rsidR="00396C0B" w:rsidRPr="00AD327F">
              <w:rPr>
                <w:rFonts w:ascii="Times New Roman" w:hAnsi="Times New Roman"/>
                <w:b/>
                <w:bCs/>
                <w:sz w:val="24"/>
                <w:szCs w:val="24"/>
              </w:rPr>
              <w:t>ет</w:t>
            </w:r>
            <w:r w:rsidRPr="00AD327F">
              <w:rPr>
                <w:rFonts w:ascii="Times New Roman" w:hAnsi="Times New Roman"/>
                <w:b/>
                <w:bCs/>
                <w:sz w:val="24"/>
                <w:szCs w:val="24"/>
              </w:rPr>
              <w:t xml:space="preserve"> </w:t>
            </w:r>
            <w:r w:rsidR="005F0FDB" w:rsidRPr="00AD327F">
              <w:rPr>
                <w:rFonts w:ascii="Times New Roman" w:hAnsi="Times New Roman"/>
                <w:sz w:val="24"/>
                <w:szCs w:val="24"/>
              </w:rPr>
              <w:t>применять нормативные правовые акты и нормативные</w:t>
            </w:r>
          </w:p>
          <w:p w14:paraId="0A588003" w14:textId="77777777" w:rsidR="005F0FDB" w:rsidRPr="00AD327F" w:rsidRDefault="005F0FDB" w:rsidP="005F0FDB">
            <w:pPr>
              <w:tabs>
                <w:tab w:val="left" w:pos="540"/>
              </w:tabs>
              <w:contextualSpacing/>
              <w:rPr>
                <w:rFonts w:ascii="Times New Roman" w:hAnsi="Times New Roman"/>
                <w:sz w:val="24"/>
                <w:szCs w:val="24"/>
              </w:rPr>
            </w:pPr>
            <w:r w:rsidRPr="00AD327F">
              <w:rPr>
                <w:rFonts w:ascii="Times New Roman" w:hAnsi="Times New Roman"/>
                <w:sz w:val="24"/>
                <w:szCs w:val="24"/>
              </w:rPr>
              <w:t>методические документы в области обеспечения информационной</w:t>
            </w:r>
          </w:p>
          <w:p w14:paraId="40EBB5DE" w14:textId="56892F7A" w:rsidR="00655C30" w:rsidRPr="00AD327F" w:rsidRDefault="005F0FDB" w:rsidP="005F0FDB">
            <w:pPr>
              <w:tabs>
                <w:tab w:val="left" w:pos="540"/>
              </w:tabs>
              <w:contextualSpacing/>
              <w:rPr>
                <w:sz w:val="24"/>
                <w:szCs w:val="24"/>
              </w:rPr>
            </w:pPr>
            <w:r w:rsidRPr="00AD327F">
              <w:rPr>
                <w:rFonts w:ascii="Times New Roman" w:hAnsi="Times New Roman"/>
                <w:sz w:val="24"/>
                <w:szCs w:val="24"/>
              </w:rPr>
              <w:t>безопасности.</w:t>
            </w:r>
            <w:r w:rsidR="00655C30" w:rsidRPr="00AD327F">
              <w:rPr>
                <w:rFonts w:ascii="Times New Roman" w:hAnsi="Times New Roman"/>
                <w:sz w:val="24"/>
                <w:szCs w:val="24"/>
              </w:rPr>
              <w:t xml:space="preserve"> </w:t>
            </w:r>
          </w:p>
        </w:tc>
      </w:tr>
      <w:tr w:rsidR="001833E6" w:rsidRPr="00AD327F" w14:paraId="6721C96D" w14:textId="77777777" w:rsidTr="00AD327F">
        <w:tc>
          <w:tcPr>
            <w:tcW w:w="755" w:type="pct"/>
            <w:vMerge/>
          </w:tcPr>
          <w:p w14:paraId="5CC4478C" w14:textId="77777777" w:rsidR="00655C30" w:rsidRPr="00AD327F" w:rsidRDefault="00655C30" w:rsidP="00927A68">
            <w:pPr>
              <w:tabs>
                <w:tab w:val="left" w:pos="540"/>
              </w:tabs>
              <w:ind w:firstLine="709"/>
              <w:contextualSpacing/>
              <w:jc w:val="both"/>
              <w:rPr>
                <w:sz w:val="24"/>
                <w:szCs w:val="24"/>
                <w:highlight w:val="red"/>
              </w:rPr>
            </w:pPr>
          </w:p>
        </w:tc>
        <w:tc>
          <w:tcPr>
            <w:tcW w:w="1231" w:type="pct"/>
            <w:vMerge/>
          </w:tcPr>
          <w:p w14:paraId="70F99BCD" w14:textId="77777777" w:rsidR="00655C30" w:rsidRPr="00AD327F" w:rsidRDefault="00655C30" w:rsidP="00927A68">
            <w:pPr>
              <w:tabs>
                <w:tab w:val="left" w:pos="540"/>
              </w:tabs>
              <w:ind w:firstLine="709"/>
              <w:contextualSpacing/>
              <w:jc w:val="both"/>
              <w:rPr>
                <w:sz w:val="24"/>
                <w:szCs w:val="24"/>
                <w:highlight w:val="red"/>
              </w:rPr>
            </w:pPr>
          </w:p>
        </w:tc>
        <w:tc>
          <w:tcPr>
            <w:tcW w:w="1598" w:type="pct"/>
          </w:tcPr>
          <w:p w14:paraId="32DAEE6D" w14:textId="4CA4E7DF" w:rsidR="00102E94" w:rsidRPr="00AD327F" w:rsidRDefault="001728D5" w:rsidP="008446B7">
            <w:pPr>
              <w:tabs>
                <w:tab w:val="left" w:pos="540"/>
              </w:tabs>
              <w:contextualSpacing/>
              <w:rPr>
                <w:rFonts w:ascii="Times New Roman" w:hAnsi="Times New Roman"/>
                <w:sz w:val="24"/>
                <w:szCs w:val="24"/>
              </w:rPr>
            </w:pPr>
            <w:r w:rsidRPr="00AD327F">
              <w:rPr>
                <w:rFonts w:ascii="Times New Roman" w:hAnsi="Times New Roman"/>
                <w:sz w:val="24"/>
                <w:szCs w:val="24"/>
              </w:rPr>
              <w:t>2. </w:t>
            </w:r>
            <w:r w:rsidR="00555529" w:rsidRPr="00AD327F">
              <w:rPr>
                <w:rFonts w:ascii="Times New Roman" w:hAnsi="Times New Roman"/>
                <w:sz w:val="24"/>
                <w:szCs w:val="24"/>
              </w:rPr>
              <w:t>Разрабатывает требования к системе обеспечения информационной безопасности и критерии оценки ее эффективности.</w:t>
            </w:r>
          </w:p>
        </w:tc>
        <w:tc>
          <w:tcPr>
            <w:tcW w:w="1416" w:type="pct"/>
          </w:tcPr>
          <w:p w14:paraId="13F99541" w14:textId="5A47A21F" w:rsidR="00655C30" w:rsidRPr="00AD327F" w:rsidRDefault="00655C30" w:rsidP="008E5190">
            <w:pPr>
              <w:pStyle w:val="Default"/>
              <w:rPr>
                <w:color w:val="auto"/>
              </w:rPr>
            </w:pPr>
            <w:r w:rsidRPr="00AD327F">
              <w:rPr>
                <w:b/>
                <w:bCs/>
                <w:color w:val="auto"/>
              </w:rPr>
              <w:t>Зна</w:t>
            </w:r>
            <w:r w:rsidR="00396C0B" w:rsidRPr="00AD327F">
              <w:rPr>
                <w:b/>
                <w:bCs/>
                <w:color w:val="auto"/>
              </w:rPr>
              <w:t>ет</w:t>
            </w:r>
            <w:r w:rsidRPr="00AD327F">
              <w:rPr>
                <w:b/>
                <w:bCs/>
                <w:color w:val="auto"/>
              </w:rPr>
              <w:t xml:space="preserve"> </w:t>
            </w:r>
            <w:r w:rsidRPr="00AD327F">
              <w:rPr>
                <w:color w:val="auto"/>
              </w:rPr>
              <w:t xml:space="preserve">основные </w:t>
            </w:r>
            <w:r w:rsidR="00742FDF" w:rsidRPr="00AD327F">
              <w:rPr>
                <w:color w:val="auto"/>
              </w:rPr>
              <w:t xml:space="preserve">требования к системе обеспечения информационной безопасности и критерии оценки ее эффективности. В </w:t>
            </w:r>
            <w:r w:rsidR="00530F2D" w:rsidRPr="00AD327F">
              <w:rPr>
                <w:color w:val="auto"/>
              </w:rPr>
              <w:t>организации кредитно-финансовой сферы (</w:t>
            </w:r>
            <w:r w:rsidR="00A6476A" w:rsidRPr="00AD327F">
              <w:rPr>
                <w:color w:val="auto"/>
              </w:rPr>
              <w:t>ОКФС</w:t>
            </w:r>
            <w:r w:rsidR="00530F2D" w:rsidRPr="00AD327F">
              <w:rPr>
                <w:color w:val="auto"/>
              </w:rPr>
              <w:t>)</w:t>
            </w:r>
            <w:r w:rsidRPr="00AD327F">
              <w:rPr>
                <w:color w:val="auto"/>
              </w:rPr>
              <w:t xml:space="preserve">. </w:t>
            </w:r>
          </w:p>
          <w:p w14:paraId="68DFA74B" w14:textId="2F8F0934" w:rsidR="00655C30" w:rsidRPr="00AD327F" w:rsidRDefault="00655C30" w:rsidP="00A6476A">
            <w:pPr>
              <w:tabs>
                <w:tab w:val="left" w:pos="540"/>
              </w:tabs>
              <w:contextualSpacing/>
              <w:rPr>
                <w:sz w:val="24"/>
                <w:szCs w:val="24"/>
              </w:rPr>
            </w:pPr>
            <w:proofErr w:type="gramStart"/>
            <w:r w:rsidRPr="00AD327F">
              <w:rPr>
                <w:rFonts w:ascii="Times New Roman" w:hAnsi="Times New Roman"/>
                <w:b/>
                <w:bCs/>
                <w:sz w:val="24"/>
                <w:szCs w:val="24"/>
              </w:rPr>
              <w:t>Уме</w:t>
            </w:r>
            <w:r w:rsidR="00396C0B" w:rsidRPr="00AD327F">
              <w:rPr>
                <w:rFonts w:ascii="Times New Roman" w:hAnsi="Times New Roman"/>
                <w:b/>
                <w:bCs/>
                <w:sz w:val="24"/>
                <w:szCs w:val="24"/>
              </w:rPr>
              <w:t>ет</w:t>
            </w:r>
            <w:r w:rsidRPr="00AD327F">
              <w:rPr>
                <w:rFonts w:ascii="Times New Roman" w:hAnsi="Times New Roman"/>
                <w:b/>
                <w:bCs/>
                <w:sz w:val="24"/>
                <w:szCs w:val="24"/>
              </w:rPr>
              <w:t xml:space="preserve"> </w:t>
            </w:r>
            <w:r w:rsidR="00742FDF" w:rsidRPr="00AD327F">
              <w:rPr>
                <w:rFonts w:ascii="Times New Roman" w:hAnsi="Times New Roman"/>
                <w:sz w:val="24"/>
                <w:szCs w:val="24"/>
              </w:rPr>
              <w:t>Разрабатывает</w:t>
            </w:r>
            <w:proofErr w:type="gramEnd"/>
            <w:r w:rsidR="00742FDF" w:rsidRPr="00AD327F">
              <w:rPr>
                <w:rFonts w:ascii="Times New Roman" w:hAnsi="Times New Roman"/>
                <w:sz w:val="24"/>
                <w:szCs w:val="24"/>
              </w:rPr>
              <w:t xml:space="preserve"> требования к системе обеспечения информационной безопасности и критерии оценки ее эффективности</w:t>
            </w:r>
            <w:r w:rsidRPr="00AD327F">
              <w:rPr>
                <w:rFonts w:ascii="Times New Roman" w:hAnsi="Times New Roman"/>
                <w:sz w:val="24"/>
                <w:szCs w:val="24"/>
              </w:rPr>
              <w:t>.</w:t>
            </w:r>
            <w:r w:rsidRPr="00AD327F">
              <w:rPr>
                <w:sz w:val="24"/>
                <w:szCs w:val="24"/>
              </w:rPr>
              <w:t xml:space="preserve"> </w:t>
            </w:r>
          </w:p>
        </w:tc>
      </w:tr>
      <w:tr w:rsidR="001833E6" w:rsidRPr="00AD327F" w14:paraId="27334B67" w14:textId="77777777" w:rsidTr="00AD327F">
        <w:tc>
          <w:tcPr>
            <w:tcW w:w="755" w:type="pct"/>
            <w:vMerge/>
          </w:tcPr>
          <w:p w14:paraId="16394AFE" w14:textId="77777777" w:rsidR="00655C30" w:rsidRPr="00AD327F" w:rsidRDefault="00655C30" w:rsidP="00927A68">
            <w:pPr>
              <w:tabs>
                <w:tab w:val="left" w:pos="540"/>
              </w:tabs>
              <w:ind w:firstLine="709"/>
              <w:contextualSpacing/>
              <w:jc w:val="both"/>
              <w:rPr>
                <w:sz w:val="24"/>
                <w:szCs w:val="24"/>
                <w:highlight w:val="red"/>
              </w:rPr>
            </w:pPr>
          </w:p>
        </w:tc>
        <w:tc>
          <w:tcPr>
            <w:tcW w:w="1231" w:type="pct"/>
            <w:vMerge/>
          </w:tcPr>
          <w:p w14:paraId="2EFEB76F" w14:textId="77777777" w:rsidR="00655C30" w:rsidRPr="00AD327F" w:rsidRDefault="00655C30" w:rsidP="00927A68">
            <w:pPr>
              <w:tabs>
                <w:tab w:val="left" w:pos="540"/>
              </w:tabs>
              <w:ind w:firstLine="709"/>
              <w:contextualSpacing/>
              <w:jc w:val="both"/>
              <w:rPr>
                <w:sz w:val="24"/>
                <w:szCs w:val="24"/>
                <w:highlight w:val="red"/>
              </w:rPr>
            </w:pPr>
          </w:p>
        </w:tc>
        <w:tc>
          <w:tcPr>
            <w:tcW w:w="1598" w:type="pct"/>
          </w:tcPr>
          <w:p w14:paraId="7CCFE9E6" w14:textId="38C6DD97" w:rsidR="00102E94" w:rsidRPr="00AD327F" w:rsidRDefault="00102E94" w:rsidP="00F4759A">
            <w:pPr>
              <w:tabs>
                <w:tab w:val="left" w:pos="540"/>
              </w:tabs>
              <w:contextualSpacing/>
              <w:rPr>
                <w:rFonts w:ascii="Times New Roman" w:eastAsia="Times New Roman" w:hAnsi="Times New Roman"/>
                <w:sz w:val="24"/>
                <w:szCs w:val="24"/>
                <w:lang w:eastAsia="ru-RU"/>
              </w:rPr>
            </w:pPr>
            <w:r w:rsidRPr="00AD327F">
              <w:rPr>
                <w:rFonts w:ascii="Times New Roman" w:eastAsia="Times New Roman" w:hAnsi="Times New Roman"/>
                <w:sz w:val="24"/>
                <w:szCs w:val="24"/>
                <w:lang w:eastAsia="ru-RU"/>
              </w:rPr>
              <w:t>3.</w:t>
            </w:r>
            <w:r w:rsidR="001728D5" w:rsidRPr="00AD327F">
              <w:rPr>
                <w:rFonts w:ascii="Times New Roman" w:eastAsia="Times New Roman" w:hAnsi="Times New Roman"/>
                <w:sz w:val="24"/>
                <w:szCs w:val="24"/>
                <w:lang w:eastAsia="ru-RU"/>
              </w:rPr>
              <w:t> </w:t>
            </w:r>
            <w:r w:rsidR="00555529" w:rsidRPr="00AD327F">
              <w:rPr>
                <w:rFonts w:ascii="Times New Roman" w:eastAsia="Times New Roman" w:hAnsi="Times New Roman"/>
                <w:sz w:val="24"/>
                <w:szCs w:val="24"/>
                <w:lang w:eastAsia="ru-RU"/>
              </w:rPr>
              <w:t>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1416" w:type="pct"/>
          </w:tcPr>
          <w:p w14:paraId="3662ECF9" w14:textId="7BA1EA82" w:rsidR="00655C30" w:rsidRPr="00AD327F" w:rsidRDefault="00655C30" w:rsidP="001728D5">
            <w:pPr>
              <w:tabs>
                <w:tab w:val="left" w:pos="540"/>
              </w:tabs>
              <w:contextualSpacing/>
              <w:rPr>
                <w:rFonts w:ascii="Times New Roman" w:eastAsia="Times New Roman" w:hAnsi="Times New Roman"/>
                <w:sz w:val="24"/>
                <w:szCs w:val="24"/>
                <w:lang w:eastAsia="ru-RU"/>
              </w:rPr>
            </w:pPr>
            <w:r w:rsidRPr="00AD327F">
              <w:rPr>
                <w:rFonts w:ascii="Times New Roman" w:hAnsi="Times New Roman"/>
                <w:b/>
                <w:bCs/>
                <w:sz w:val="24"/>
                <w:szCs w:val="24"/>
              </w:rPr>
              <w:t>Зна</w:t>
            </w:r>
            <w:r w:rsidR="00396C0B" w:rsidRPr="00AD327F">
              <w:rPr>
                <w:rFonts w:ascii="Times New Roman" w:hAnsi="Times New Roman"/>
                <w:b/>
                <w:bCs/>
                <w:sz w:val="24"/>
                <w:szCs w:val="24"/>
              </w:rPr>
              <w:t>ет</w:t>
            </w:r>
            <w:r w:rsidRPr="00AD327F">
              <w:rPr>
                <w:rFonts w:ascii="Times New Roman" w:hAnsi="Times New Roman"/>
                <w:b/>
                <w:bCs/>
                <w:sz w:val="24"/>
                <w:szCs w:val="24"/>
              </w:rPr>
              <w:t xml:space="preserve"> </w:t>
            </w:r>
            <w:r w:rsidRPr="00AD327F">
              <w:rPr>
                <w:rFonts w:ascii="Times New Roman" w:hAnsi="Times New Roman"/>
                <w:sz w:val="24"/>
                <w:szCs w:val="24"/>
              </w:rPr>
              <w:t xml:space="preserve">основные </w:t>
            </w:r>
            <w:r w:rsidR="00742FDF" w:rsidRPr="00AD327F">
              <w:rPr>
                <w:rFonts w:ascii="Times New Roman" w:hAnsi="Times New Roman"/>
                <w:sz w:val="24"/>
                <w:szCs w:val="24"/>
              </w:rPr>
              <w:t xml:space="preserve">методы и </w:t>
            </w:r>
            <w:r w:rsidR="00A6476A" w:rsidRPr="00AD327F">
              <w:rPr>
                <w:rFonts w:ascii="Times New Roman" w:hAnsi="Times New Roman"/>
                <w:sz w:val="24"/>
                <w:szCs w:val="24"/>
              </w:rPr>
              <w:t xml:space="preserve">способы </w:t>
            </w:r>
            <w:r w:rsidR="00742FDF" w:rsidRPr="00AD327F">
              <w:rPr>
                <w:rFonts w:ascii="Times New Roman" w:eastAsia="Times New Roman" w:hAnsi="Times New Roman"/>
                <w:sz w:val="24"/>
                <w:szCs w:val="24"/>
                <w:lang w:eastAsia="ru-RU"/>
              </w:rPr>
              <w:t xml:space="preserve">разработки стратегий решения задач моделирования и проектирования защищенных автоматизированных информационных систем и систем обеспечения </w:t>
            </w:r>
          </w:p>
          <w:p w14:paraId="5A3E6847" w14:textId="1205E0CE" w:rsidR="00742FDF" w:rsidRPr="00AD327F" w:rsidRDefault="00742FDF" w:rsidP="001728D5">
            <w:pPr>
              <w:tabs>
                <w:tab w:val="left" w:pos="540"/>
              </w:tabs>
              <w:contextualSpacing/>
              <w:rPr>
                <w:rFonts w:ascii="Times New Roman" w:hAnsi="Times New Roman"/>
                <w:sz w:val="24"/>
                <w:szCs w:val="24"/>
              </w:rPr>
            </w:pPr>
            <w:r w:rsidRPr="00AD327F">
              <w:rPr>
                <w:rFonts w:ascii="Times New Roman" w:eastAsia="Times New Roman" w:hAnsi="Times New Roman"/>
                <w:b/>
                <w:bCs/>
                <w:sz w:val="24"/>
                <w:szCs w:val="24"/>
              </w:rPr>
              <w:t>Уме</w:t>
            </w:r>
            <w:r w:rsidR="00396C0B" w:rsidRPr="00AD327F">
              <w:rPr>
                <w:rFonts w:ascii="Times New Roman" w:eastAsia="Times New Roman" w:hAnsi="Times New Roman"/>
                <w:b/>
                <w:bCs/>
                <w:sz w:val="24"/>
                <w:szCs w:val="24"/>
              </w:rPr>
              <w:t xml:space="preserve">ет </w:t>
            </w:r>
            <w:r w:rsidRPr="00AD327F">
              <w:rPr>
                <w:rFonts w:ascii="Times New Roman" w:eastAsia="Times New Roman" w:hAnsi="Times New Roman"/>
                <w:sz w:val="24"/>
                <w:szCs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w:t>
            </w:r>
          </w:p>
        </w:tc>
      </w:tr>
      <w:tr w:rsidR="00491A66" w:rsidRPr="00AD327F" w14:paraId="479D7362" w14:textId="77777777" w:rsidTr="00AD327F">
        <w:tc>
          <w:tcPr>
            <w:tcW w:w="755" w:type="pct"/>
            <w:vMerge w:val="restart"/>
          </w:tcPr>
          <w:p w14:paraId="277D70AF" w14:textId="77777777" w:rsidR="00655C30" w:rsidRPr="00AD327F" w:rsidRDefault="00AE17EC" w:rsidP="008E5190">
            <w:pPr>
              <w:tabs>
                <w:tab w:val="left" w:pos="540"/>
              </w:tabs>
              <w:contextualSpacing/>
              <w:jc w:val="center"/>
              <w:rPr>
                <w:rFonts w:ascii="Times New Roman" w:hAnsi="Times New Roman"/>
                <w:b/>
                <w:sz w:val="24"/>
                <w:szCs w:val="24"/>
              </w:rPr>
            </w:pPr>
            <w:r w:rsidRPr="00AD327F">
              <w:rPr>
                <w:rFonts w:ascii="Times New Roman" w:hAnsi="Times New Roman"/>
                <w:b/>
                <w:sz w:val="24"/>
                <w:szCs w:val="24"/>
              </w:rPr>
              <w:t>ПК-1</w:t>
            </w:r>
          </w:p>
          <w:p w14:paraId="75E07F90" w14:textId="71F90E72" w:rsidR="00AE17EC" w:rsidRPr="00AD327F" w:rsidRDefault="00AE17EC" w:rsidP="008E5190">
            <w:pPr>
              <w:tabs>
                <w:tab w:val="left" w:pos="540"/>
              </w:tabs>
              <w:contextualSpacing/>
              <w:jc w:val="center"/>
              <w:rPr>
                <w:rFonts w:ascii="Times New Roman" w:hAnsi="Times New Roman"/>
                <w:b/>
                <w:sz w:val="24"/>
                <w:szCs w:val="24"/>
              </w:rPr>
            </w:pPr>
          </w:p>
        </w:tc>
        <w:tc>
          <w:tcPr>
            <w:tcW w:w="1231" w:type="pct"/>
            <w:vMerge w:val="restart"/>
          </w:tcPr>
          <w:p w14:paraId="4E0F717E" w14:textId="1362808E" w:rsidR="00655C30" w:rsidRPr="00AD327F" w:rsidRDefault="00142213" w:rsidP="00542D02">
            <w:pPr>
              <w:tabs>
                <w:tab w:val="left" w:pos="540"/>
              </w:tabs>
              <w:contextualSpacing/>
              <w:rPr>
                <w:rFonts w:ascii="Times New Roman" w:hAnsi="Times New Roman"/>
                <w:sz w:val="24"/>
                <w:szCs w:val="24"/>
              </w:rPr>
            </w:pPr>
            <w:r w:rsidRPr="00AD327F">
              <w:rPr>
                <w:rFonts w:ascii="Times New Roman" w:hAnsi="Times New Roman"/>
                <w:sz w:val="24"/>
                <w:szCs w:val="24"/>
              </w:rPr>
              <w:t xml:space="preserve">Способность обосновывать необходимость защиты информации в автоматизированной системе ФКС </w:t>
            </w:r>
          </w:p>
          <w:p w14:paraId="408AACA7" w14:textId="25DE9ACA" w:rsidR="003F0B3C" w:rsidRPr="00AD327F" w:rsidRDefault="003F0B3C" w:rsidP="003F0B3C">
            <w:pPr>
              <w:tabs>
                <w:tab w:val="left" w:pos="540"/>
              </w:tabs>
              <w:contextualSpacing/>
              <w:rPr>
                <w:rFonts w:ascii="Times New Roman" w:hAnsi="Times New Roman"/>
                <w:sz w:val="24"/>
                <w:szCs w:val="24"/>
              </w:rPr>
            </w:pPr>
          </w:p>
        </w:tc>
        <w:tc>
          <w:tcPr>
            <w:tcW w:w="1598" w:type="pct"/>
          </w:tcPr>
          <w:p w14:paraId="230E4787" w14:textId="14EFB8C9" w:rsidR="00655C30" w:rsidRPr="00AD327F" w:rsidRDefault="00655C30" w:rsidP="008E5190">
            <w:pPr>
              <w:pStyle w:val="Default"/>
              <w:rPr>
                <w:color w:val="auto"/>
              </w:rPr>
            </w:pPr>
            <w:r w:rsidRPr="00AD327F">
              <w:rPr>
                <w:color w:val="auto"/>
              </w:rPr>
              <w:t>1</w:t>
            </w:r>
            <w:r w:rsidR="00086BCC" w:rsidRPr="00AD327F">
              <w:rPr>
                <w:color w:val="auto"/>
              </w:rPr>
              <w:t>.</w:t>
            </w:r>
            <w:r w:rsidR="00142213" w:rsidRPr="00AD327F">
              <w:rPr>
                <w:color w:val="auto"/>
              </w:rPr>
              <w:t xml:space="preserve"> Проводит анализ характера обрабатываемой информации и определяет перечень информации, подлежащей защите</w:t>
            </w:r>
            <w:r w:rsidRPr="00AD327F">
              <w:rPr>
                <w:color w:val="auto"/>
              </w:rPr>
              <w:t xml:space="preserve">. </w:t>
            </w:r>
          </w:p>
          <w:p w14:paraId="75DADD1B" w14:textId="77777777" w:rsidR="00655C30" w:rsidRPr="00AD327F" w:rsidRDefault="00655C30" w:rsidP="00927A68">
            <w:pPr>
              <w:tabs>
                <w:tab w:val="left" w:pos="540"/>
              </w:tabs>
              <w:ind w:firstLine="709"/>
              <w:contextualSpacing/>
              <w:jc w:val="both"/>
              <w:rPr>
                <w:sz w:val="24"/>
                <w:szCs w:val="24"/>
              </w:rPr>
            </w:pPr>
          </w:p>
        </w:tc>
        <w:tc>
          <w:tcPr>
            <w:tcW w:w="1416" w:type="pct"/>
          </w:tcPr>
          <w:p w14:paraId="523ABC9A" w14:textId="6A35646E" w:rsidR="003F0B3C" w:rsidRPr="00AD327F" w:rsidRDefault="00655C30" w:rsidP="003F0B3C">
            <w:pPr>
              <w:pStyle w:val="Default"/>
              <w:rPr>
                <w:color w:val="auto"/>
              </w:rPr>
            </w:pPr>
            <w:r w:rsidRPr="00AD327F">
              <w:rPr>
                <w:b/>
                <w:bCs/>
                <w:color w:val="auto"/>
              </w:rPr>
              <w:t>Зна</w:t>
            </w:r>
            <w:r w:rsidR="00396C0B" w:rsidRPr="00AD327F">
              <w:rPr>
                <w:b/>
                <w:bCs/>
                <w:color w:val="auto"/>
              </w:rPr>
              <w:t>ет</w:t>
            </w:r>
            <w:r w:rsidR="00AD327F">
              <w:rPr>
                <w:b/>
                <w:bCs/>
                <w:color w:val="auto"/>
              </w:rPr>
              <w:t xml:space="preserve"> </w:t>
            </w:r>
            <w:r w:rsidRPr="00AD327F">
              <w:rPr>
                <w:color w:val="auto"/>
              </w:rPr>
              <w:t xml:space="preserve">основные </w:t>
            </w:r>
            <w:r w:rsidR="003F0B3C" w:rsidRPr="00AD327F">
              <w:rPr>
                <w:color w:val="auto"/>
              </w:rPr>
              <w:t>способы анализа обрабатываемой информации.</w:t>
            </w:r>
          </w:p>
          <w:p w14:paraId="7968E170" w14:textId="7C24C081" w:rsidR="00655C30" w:rsidRPr="00AD327F" w:rsidRDefault="00655C30" w:rsidP="003F0B3C">
            <w:pPr>
              <w:pStyle w:val="Default"/>
              <w:rPr>
                <w:color w:val="auto"/>
              </w:rPr>
            </w:pPr>
            <w:r w:rsidRPr="00AD327F">
              <w:rPr>
                <w:b/>
                <w:bCs/>
                <w:color w:val="auto"/>
              </w:rPr>
              <w:t>Уме</w:t>
            </w:r>
            <w:r w:rsidR="003F0B3C" w:rsidRPr="00AD327F">
              <w:rPr>
                <w:b/>
                <w:bCs/>
                <w:color w:val="auto"/>
              </w:rPr>
              <w:t>ет</w:t>
            </w:r>
            <w:r w:rsidRPr="00AD327F">
              <w:rPr>
                <w:b/>
                <w:bCs/>
                <w:color w:val="auto"/>
              </w:rPr>
              <w:t xml:space="preserve"> </w:t>
            </w:r>
            <w:r w:rsidR="003F0B3C" w:rsidRPr="00AD327F">
              <w:rPr>
                <w:color w:val="auto"/>
              </w:rPr>
              <w:t xml:space="preserve">определять понятие и виды защищаемой информации </w:t>
            </w:r>
          </w:p>
        </w:tc>
      </w:tr>
      <w:tr w:rsidR="00491A66" w:rsidRPr="00AD327F" w14:paraId="6D4F5BD7" w14:textId="77777777" w:rsidTr="00AD327F">
        <w:tc>
          <w:tcPr>
            <w:tcW w:w="755" w:type="pct"/>
            <w:vMerge/>
          </w:tcPr>
          <w:p w14:paraId="7E604D71" w14:textId="77777777" w:rsidR="00655C30" w:rsidRPr="00AD327F" w:rsidRDefault="00655C30" w:rsidP="00927A68">
            <w:pPr>
              <w:tabs>
                <w:tab w:val="left" w:pos="540"/>
              </w:tabs>
              <w:ind w:firstLine="709"/>
              <w:contextualSpacing/>
              <w:jc w:val="both"/>
              <w:rPr>
                <w:sz w:val="24"/>
                <w:szCs w:val="24"/>
              </w:rPr>
            </w:pPr>
          </w:p>
        </w:tc>
        <w:tc>
          <w:tcPr>
            <w:tcW w:w="1231" w:type="pct"/>
            <w:vMerge/>
          </w:tcPr>
          <w:p w14:paraId="4F87D5E5" w14:textId="77777777" w:rsidR="00655C30" w:rsidRPr="00AD327F" w:rsidRDefault="00655C30" w:rsidP="00927A68">
            <w:pPr>
              <w:tabs>
                <w:tab w:val="left" w:pos="540"/>
              </w:tabs>
              <w:ind w:firstLine="709"/>
              <w:contextualSpacing/>
              <w:jc w:val="both"/>
              <w:rPr>
                <w:sz w:val="24"/>
                <w:szCs w:val="24"/>
              </w:rPr>
            </w:pPr>
          </w:p>
        </w:tc>
        <w:tc>
          <w:tcPr>
            <w:tcW w:w="1598" w:type="pct"/>
          </w:tcPr>
          <w:p w14:paraId="2925971F" w14:textId="2F180356" w:rsidR="00655C30" w:rsidRPr="00AD327F" w:rsidRDefault="00655C30" w:rsidP="008E5190">
            <w:pPr>
              <w:pStyle w:val="Default"/>
              <w:rPr>
                <w:color w:val="auto"/>
              </w:rPr>
            </w:pPr>
            <w:r w:rsidRPr="00AD327F">
              <w:rPr>
                <w:color w:val="auto"/>
              </w:rPr>
              <w:t>2</w:t>
            </w:r>
            <w:r w:rsidR="00086BCC" w:rsidRPr="00AD327F">
              <w:rPr>
                <w:color w:val="auto"/>
              </w:rPr>
              <w:t>.</w:t>
            </w:r>
            <w:r w:rsidRPr="00AD327F">
              <w:rPr>
                <w:color w:val="auto"/>
              </w:rPr>
              <w:t xml:space="preserve"> </w:t>
            </w:r>
            <w:r w:rsidR="00142213" w:rsidRPr="00AD327F">
              <w:rPr>
                <w:color w:val="auto"/>
              </w:rPr>
              <w:t>Планирует мероприятия по обеспечению защиты информации в автоматизированной системе</w:t>
            </w:r>
            <w:r w:rsidRPr="00AD327F">
              <w:rPr>
                <w:color w:val="auto"/>
              </w:rPr>
              <w:t xml:space="preserve">. </w:t>
            </w:r>
          </w:p>
          <w:p w14:paraId="22234D71" w14:textId="77777777" w:rsidR="00655C30" w:rsidRPr="00AD327F" w:rsidRDefault="00655C30" w:rsidP="00927A68">
            <w:pPr>
              <w:tabs>
                <w:tab w:val="left" w:pos="540"/>
              </w:tabs>
              <w:ind w:firstLine="709"/>
              <w:contextualSpacing/>
              <w:jc w:val="both"/>
              <w:rPr>
                <w:sz w:val="24"/>
                <w:szCs w:val="24"/>
              </w:rPr>
            </w:pPr>
          </w:p>
        </w:tc>
        <w:tc>
          <w:tcPr>
            <w:tcW w:w="1416" w:type="pct"/>
          </w:tcPr>
          <w:p w14:paraId="6FF63697" w14:textId="1D5AC24E" w:rsidR="00083A7F" w:rsidRPr="00AD327F" w:rsidRDefault="00083A7F" w:rsidP="00083A7F">
            <w:pPr>
              <w:pStyle w:val="Default"/>
              <w:rPr>
                <w:color w:val="auto"/>
              </w:rPr>
            </w:pPr>
            <w:r w:rsidRPr="00AD327F">
              <w:rPr>
                <w:b/>
                <w:bCs/>
                <w:color w:val="auto"/>
              </w:rPr>
              <w:t>Знает</w:t>
            </w:r>
            <w:r w:rsidRPr="00AD327F">
              <w:rPr>
                <w:color w:val="auto"/>
              </w:rPr>
              <w:t xml:space="preserve"> основные способы реализации </w:t>
            </w:r>
            <w:proofErr w:type="gramStart"/>
            <w:r w:rsidRPr="00AD327F">
              <w:rPr>
                <w:color w:val="auto"/>
              </w:rPr>
              <w:t>мероприятий  по</w:t>
            </w:r>
            <w:proofErr w:type="gramEnd"/>
            <w:r w:rsidRPr="00AD327F">
              <w:rPr>
                <w:color w:val="auto"/>
              </w:rPr>
              <w:t xml:space="preserve"> защите информации в автоматизированной системе и предотвращению возможных экономических последствий (потерь) в результате их проявления.</w:t>
            </w:r>
          </w:p>
          <w:p w14:paraId="2C0595C4" w14:textId="017676D5" w:rsidR="00655C30" w:rsidRPr="00AD327F" w:rsidRDefault="00083A7F" w:rsidP="00083A7F">
            <w:pPr>
              <w:tabs>
                <w:tab w:val="left" w:pos="540"/>
              </w:tabs>
              <w:contextualSpacing/>
              <w:rPr>
                <w:rFonts w:ascii="Times New Roman" w:hAnsi="Times New Roman"/>
                <w:sz w:val="24"/>
                <w:szCs w:val="24"/>
              </w:rPr>
            </w:pPr>
            <w:r w:rsidRPr="00AD327F">
              <w:rPr>
                <w:rFonts w:ascii="Times New Roman" w:hAnsi="Times New Roman"/>
                <w:b/>
                <w:bCs/>
                <w:sz w:val="24"/>
                <w:szCs w:val="24"/>
              </w:rPr>
              <w:t>Умеет</w:t>
            </w:r>
            <w:r w:rsidRPr="00AD327F">
              <w:rPr>
                <w:rFonts w:ascii="Times New Roman" w:hAnsi="Times New Roman"/>
                <w:sz w:val="24"/>
                <w:szCs w:val="24"/>
              </w:rPr>
              <w:t xml:space="preserve"> на практике применять способы реализации мероприятий  по защите информации в автоматизированной системе и предотвращению возможных экономических последствий (потерь) в </w:t>
            </w:r>
            <w:r w:rsidRPr="00AD327F">
              <w:rPr>
                <w:rFonts w:ascii="Times New Roman" w:hAnsi="Times New Roman"/>
                <w:sz w:val="24"/>
                <w:szCs w:val="24"/>
              </w:rPr>
              <w:lastRenderedPageBreak/>
              <w:t>результате их проявления.</w:t>
            </w:r>
          </w:p>
        </w:tc>
      </w:tr>
      <w:tr w:rsidR="00491A66" w:rsidRPr="00AD327F" w14:paraId="39528DD5" w14:textId="77777777" w:rsidTr="00AD327F">
        <w:tc>
          <w:tcPr>
            <w:tcW w:w="755" w:type="pct"/>
            <w:vMerge/>
          </w:tcPr>
          <w:p w14:paraId="18832691" w14:textId="77777777" w:rsidR="00655C30" w:rsidRPr="00AD327F" w:rsidRDefault="00655C30" w:rsidP="00927A68">
            <w:pPr>
              <w:tabs>
                <w:tab w:val="left" w:pos="540"/>
              </w:tabs>
              <w:ind w:firstLine="709"/>
              <w:contextualSpacing/>
              <w:jc w:val="both"/>
              <w:rPr>
                <w:sz w:val="24"/>
                <w:szCs w:val="24"/>
              </w:rPr>
            </w:pPr>
          </w:p>
        </w:tc>
        <w:tc>
          <w:tcPr>
            <w:tcW w:w="1231" w:type="pct"/>
            <w:vMerge/>
          </w:tcPr>
          <w:p w14:paraId="7A6B4C08" w14:textId="77777777" w:rsidR="00655C30" w:rsidRPr="00AD327F" w:rsidRDefault="00655C30" w:rsidP="00927A68">
            <w:pPr>
              <w:tabs>
                <w:tab w:val="left" w:pos="540"/>
              </w:tabs>
              <w:ind w:firstLine="709"/>
              <w:contextualSpacing/>
              <w:jc w:val="both"/>
              <w:rPr>
                <w:sz w:val="24"/>
                <w:szCs w:val="24"/>
              </w:rPr>
            </w:pPr>
          </w:p>
        </w:tc>
        <w:tc>
          <w:tcPr>
            <w:tcW w:w="1598" w:type="pct"/>
          </w:tcPr>
          <w:p w14:paraId="15D84378" w14:textId="16DC4F5D" w:rsidR="00655C30" w:rsidRPr="00AD327F" w:rsidRDefault="00142213" w:rsidP="00142213">
            <w:pPr>
              <w:tabs>
                <w:tab w:val="left" w:pos="540"/>
              </w:tabs>
              <w:contextualSpacing/>
              <w:jc w:val="both"/>
              <w:rPr>
                <w:sz w:val="24"/>
                <w:szCs w:val="24"/>
              </w:rPr>
            </w:pPr>
            <w:r w:rsidRPr="00AD327F">
              <w:rPr>
                <w:rFonts w:ascii="Times New Roman" w:eastAsia="Times New Roman" w:hAnsi="Times New Roman"/>
                <w:sz w:val="24"/>
                <w:szCs w:val="24"/>
                <w:lang w:eastAsia="ru-RU"/>
              </w:rPr>
              <w:t xml:space="preserve">3. Определяет требуемый класс (уровень) защищенности автоматизированной системы </w:t>
            </w:r>
          </w:p>
        </w:tc>
        <w:tc>
          <w:tcPr>
            <w:tcW w:w="1416" w:type="pct"/>
          </w:tcPr>
          <w:p w14:paraId="10AD4B56" w14:textId="4411BA47" w:rsidR="00491A66" w:rsidRPr="00AD327F" w:rsidRDefault="00655C30" w:rsidP="00491A66">
            <w:pPr>
              <w:pStyle w:val="Default"/>
              <w:rPr>
                <w:color w:val="auto"/>
              </w:rPr>
            </w:pPr>
            <w:r w:rsidRPr="00AD327F">
              <w:rPr>
                <w:b/>
                <w:bCs/>
                <w:color w:val="auto"/>
              </w:rPr>
              <w:t>Зна</w:t>
            </w:r>
            <w:r w:rsidR="00491A66" w:rsidRPr="00AD327F">
              <w:rPr>
                <w:b/>
                <w:bCs/>
                <w:color w:val="auto"/>
              </w:rPr>
              <w:t>ет</w:t>
            </w:r>
            <w:r w:rsidRPr="00AD327F">
              <w:rPr>
                <w:b/>
                <w:bCs/>
                <w:color w:val="auto"/>
              </w:rPr>
              <w:t xml:space="preserve"> </w:t>
            </w:r>
            <w:r w:rsidR="00491A66" w:rsidRPr="00AD327F">
              <w:rPr>
                <w:color w:val="auto"/>
              </w:rPr>
              <w:t>основные положения отечественных и зарубежных стандартов и иных нормативных документов по</w:t>
            </w:r>
          </w:p>
          <w:p w14:paraId="24A10B18" w14:textId="69FE9BD4" w:rsidR="00655C30" w:rsidRPr="00AD327F" w:rsidRDefault="00491A66" w:rsidP="00491A66">
            <w:pPr>
              <w:pStyle w:val="Default"/>
              <w:rPr>
                <w:color w:val="auto"/>
              </w:rPr>
            </w:pPr>
            <w:r w:rsidRPr="00AD327F">
              <w:rPr>
                <w:color w:val="auto"/>
              </w:rPr>
              <w:t>оценке уровня информационной безопасности автоматизированных систем</w:t>
            </w:r>
          </w:p>
          <w:p w14:paraId="208639A7" w14:textId="60F351FC" w:rsidR="00A31C05" w:rsidRPr="00AD327F" w:rsidRDefault="00655C30" w:rsidP="00A31C05">
            <w:pPr>
              <w:tabs>
                <w:tab w:val="left" w:pos="540"/>
              </w:tabs>
              <w:contextualSpacing/>
              <w:rPr>
                <w:rFonts w:ascii="Times New Roman" w:hAnsi="Times New Roman"/>
                <w:sz w:val="24"/>
                <w:szCs w:val="24"/>
              </w:rPr>
            </w:pPr>
            <w:proofErr w:type="gramStart"/>
            <w:r w:rsidRPr="00AD327F">
              <w:rPr>
                <w:rFonts w:ascii="Times New Roman" w:hAnsi="Times New Roman"/>
                <w:b/>
                <w:bCs/>
                <w:sz w:val="24"/>
                <w:szCs w:val="24"/>
              </w:rPr>
              <w:t>Уме</w:t>
            </w:r>
            <w:r w:rsidR="00491A66" w:rsidRPr="00AD327F">
              <w:rPr>
                <w:rFonts w:ascii="Times New Roman" w:hAnsi="Times New Roman"/>
                <w:b/>
                <w:bCs/>
                <w:sz w:val="24"/>
                <w:szCs w:val="24"/>
              </w:rPr>
              <w:t xml:space="preserve">ет </w:t>
            </w:r>
            <w:r w:rsidR="00A31C05" w:rsidRPr="00AD327F">
              <w:rPr>
                <w:rFonts w:ascii="Times New Roman" w:hAnsi="Times New Roman"/>
                <w:b/>
                <w:bCs/>
                <w:sz w:val="24"/>
                <w:szCs w:val="24"/>
              </w:rPr>
              <w:t xml:space="preserve"> </w:t>
            </w:r>
            <w:r w:rsidR="00A31C05" w:rsidRPr="00AD327F">
              <w:rPr>
                <w:rFonts w:ascii="Times New Roman" w:hAnsi="Times New Roman"/>
                <w:sz w:val="24"/>
                <w:szCs w:val="24"/>
              </w:rPr>
              <w:t>проводить</w:t>
            </w:r>
            <w:proofErr w:type="gramEnd"/>
            <w:r w:rsidR="00A31C05" w:rsidRPr="00AD327F">
              <w:rPr>
                <w:rFonts w:ascii="Times New Roman" w:hAnsi="Times New Roman"/>
                <w:sz w:val="24"/>
                <w:szCs w:val="24"/>
              </w:rPr>
              <w:t xml:space="preserve"> оценку соответствия объекта требованиям нормативных документов и стандартам по</w:t>
            </w:r>
          </w:p>
          <w:p w14:paraId="5133550C" w14:textId="6D697705" w:rsidR="00655C30" w:rsidRPr="00AD327F" w:rsidRDefault="00A31C05" w:rsidP="00A31C05">
            <w:pPr>
              <w:tabs>
                <w:tab w:val="left" w:pos="540"/>
              </w:tabs>
              <w:contextualSpacing/>
              <w:rPr>
                <w:rFonts w:ascii="Times New Roman" w:hAnsi="Times New Roman"/>
                <w:sz w:val="24"/>
                <w:szCs w:val="24"/>
              </w:rPr>
            </w:pPr>
            <w:r w:rsidRPr="00AD327F">
              <w:rPr>
                <w:rFonts w:ascii="Times New Roman" w:hAnsi="Times New Roman"/>
                <w:sz w:val="24"/>
                <w:szCs w:val="24"/>
              </w:rPr>
              <w:t xml:space="preserve">информационной безопасности, требуемому </w:t>
            </w:r>
            <w:r w:rsidR="00491A66" w:rsidRPr="00AD327F">
              <w:rPr>
                <w:rFonts w:ascii="Times New Roman" w:hAnsi="Times New Roman"/>
                <w:sz w:val="24"/>
                <w:szCs w:val="24"/>
              </w:rPr>
              <w:t>уровню (</w:t>
            </w:r>
            <w:r w:rsidRPr="00AD327F">
              <w:rPr>
                <w:rFonts w:ascii="Times New Roman" w:hAnsi="Times New Roman"/>
                <w:sz w:val="24"/>
                <w:szCs w:val="24"/>
              </w:rPr>
              <w:t>классу</w:t>
            </w:r>
            <w:r w:rsidR="00491A66" w:rsidRPr="00AD327F">
              <w:rPr>
                <w:rFonts w:ascii="Times New Roman" w:hAnsi="Times New Roman"/>
                <w:sz w:val="24"/>
                <w:szCs w:val="24"/>
              </w:rPr>
              <w:t xml:space="preserve">) </w:t>
            </w:r>
            <w:r w:rsidRPr="00AD327F">
              <w:rPr>
                <w:rFonts w:ascii="Times New Roman" w:hAnsi="Times New Roman"/>
                <w:sz w:val="24"/>
                <w:szCs w:val="24"/>
              </w:rPr>
              <w:t>защищенности автоматизированной системы</w:t>
            </w:r>
          </w:p>
        </w:tc>
      </w:tr>
    </w:tbl>
    <w:p w14:paraId="2F17E5B8" w14:textId="77777777" w:rsidR="00655C30" w:rsidRPr="00491A66" w:rsidRDefault="00655C30" w:rsidP="00FE1F33">
      <w:pPr>
        <w:spacing w:after="0" w:line="288" w:lineRule="auto"/>
        <w:ind w:left="567"/>
        <w:jc w:val="both"/>
        <w:rPr>
          <w:rFonts w:ascii="Times New Roman" w:eastAsia="Times New Roman" w:hAnsi="Times New Roman"/>
          <w:lang w:eastAsia="ru-RU"/>
        </w:rPr>
      </w:pPr>
    </w:p>
    <w:p w14:paraId="42D4864E" w14:textId="77777777" w:rsidR="00B26479" w:rsidRPr="00195065" w:rsidRDefault="00947DAB" w:rsidP="0066616F">
      <w:pPr>
        <w:pStyle w:val="10"/>
        <w:ind w:firstLine="709"/>
        <w:rPr>
          <w:rFonts w:ascii="Times New Roman" w:hAnsi="Times New Roman"/>
          <w:b w:val="0"/>
          <w:sz w:val="28"/>
          <w:szCs w:val="28"/>
        </w:rPr>
      </w:pPr>
      <w:r w:rsidRPr="00491A66">
        <w:rPr>
          <w:rFonts w:ascii="Times New Roman" w:hAnsi="Times New Roman"/>
          <w:lang w:eastAsia="ru-RU"/>
        </w:rPr>
        <w:br w:type="page"/>
      </w:r>
      <w:bookmarkStart w:id="3" w:name="_Toc152576319"/>
      <w:r w:rsidR="00F039EC" w:rsidRPr="00195065">
        <w:rPr>
          <w:rFonts w:ascii="Times New Roman" w:hAnsi="Times New Roman"/>
          <w:sz w:val="28"/>
          <w:szCs w:val="28"/>
        </w:rPr>
        <w:lastRenderedPageBreak/>
        <w:t xml:space="preserve">3. </w:t>
      </w:r>
      <w:r w:rsidR="00B26479" w:rsidRPr="00195065">
        <w:rPr>
          <w:rFonts w:ascii="Times New Roman" w:hAnsi="Times New Roman"/>
          <w:sz w:val="28"/>
          <w:szCs w:val="28"/>
        </w:rPr>
        <w:t xml:space="preserve"> Место дисциплины в структуре </w:t>
      </w:r>
      <w:r w:rsidR="007A1493" w:rsidRPr="00195065">
        <w:rPr>
          <w:rFonts w:ascii="Times New Roman" w:hAnsi="Times New Roman"/>
          <w:sz w:val="28"/>
          <w:szCs w:val="28"/>
        </w:rPr>
        <w:t>образовательной программы</w:t>
      </w:r>
      <w:bookmarkEnd w:id="3"/>
      <w:r w:rsidR="00B26479" w:rsidRPr="00195065">
        <w:rPr>
          <w:rFonts w:ascii="Times New Roman" w:hAnsi="Times New Roman"/>
          <w:sz w:val="28"/>
          <w:szCs w:val="28"/>
        </w:rPr>
        <w:t xml:space="preserve"> </w:t>
      </w:r>
    </w:p>
    <w:p w14:paraId="71EE8063" w14:textId="109758DE" w:rsidR="003107CF" w:rsidRDefault="00737133" w:rsidP="001A0168">
      <w:pPr>
        <w:spacing w:after="0" w:line="276" w:lineRule="auto"/>
        <w:ind w:firstLine="720"/>
        <w:jc w:val="both"/>
        <w:rPr>
          <w:rFonts w:ascii="Times New Roman" w:hAnsi="Times New Roman"/>
          <w:sz w:val="28"/>
          <w:szCs w:val="28"/>
        </w:rPr>
      </w:pPr>
      <w:r w:rsidRPr="00291AA9">
        <w:rPr>
          <w:rFonts w:ascii="Times New Roman" w:hAnsi="Times New Roman"/>
          <w:sz w:val="28"/>
          <w:szCs w:val="28"/>
        </w:rPr>
        <w:t>Дисциплина «</w:t>
      </w:r>
      <w:r w:rsidR="00193CFA" w:rsidRPr="00291AA9">
        <w:rPr>
          <w:rFonts w:ascii="Times New Roman" w:hAnsi="Times New Roman"/>
          <w:sz w:val="28"/>
          <w:szCs w:val="28"/>
        </w:rPr>
        <w:t>Экономическая экспертиза последствий кибератак</w:t>
      </w:r>
      <w:r w:rsidRPr="00291AA9">
        <w:rPr>
          <w:rFonts w:ascii="Times New Roman" w:hAnsi="Times New Roman"/>
          <w:sz w:val="28"/>
          <w:szCs w:val="28"/>
        </w:rPr>
        <w:t xml:space="preserve">» </w:t>
      </w:r>
      <w:r w:rsidRPr="00291AA9">
        <w:rPr>
          <w:rFonts w:ascii="Times New Roman" w:eastAsia="Times New Roman" w:hAnsi="Times New Roman"/>
          <w:sz w:val="28"/>
          <w:szCs w:val="28"/>
          <w:lang w:eastAsia="ru-RU"/>
        </w:rPr>
        <w:t xml:space="preserve">является дисциплиной модуля </w:t>
      </w:r>
      <w:r w:rsidR="00E436AF" w:rsidRPr="00291AA9">
        <w:rPr>
          <w:rFonts w:ascii="Times New Roman" w:eastAsia="Times New Roman" w:hAnsi="Times New Roman"/>
          <w:sz w:val="28"/>
          <w:szCs w:val="28"/>
          <w:lang w:eastAsia="ru-RU"/>
        </w:rPr>
        <w:t>направленности программы магистратуры</w:t>
      </w:r>
      <w:r w:rsidR="001A0168">
        <w:rPr>
          <w:rFonts w:ascii="Times New Roman" w:eastAsia="Times New Roman" w:hAnsi="Times New Roman"/>
          <w:sz w:val="28"/>
          <w:szCs w:val="28"/>
          <w:lang w:eastAsia="ru-RU"/>
        </w:rPr>
        <w:t xml:space="preserve">. </w:t>
      </w:r>
    </w:p>
    <w:p w14:paraId="65C048D4" w14:textId="77777777" w:rsidR="00737133" w:rsidRPr="003107CF" w:rsidRDefault="00737133" w:rsidP="003107CF">
      <w:pPr>
        <w:spacing w:after="0" w:line="360" w:lineRule="auto"/>
        <w:ind w:firstLine="567"/>
        <w:jc w:val="both"/>
        <w:rPr>
          <w:rFonts w:ascii="Times New Roman" w:hAnsi="Times New Roman"/>
        </w:rPr>
      </w:pPr>
    </w:p>
    <w:p w14:paraId="1CB6D864" w14:textId="5AA68264" w:rsidR="009D488C" w:rsidRPr="00BA0A0B" w:rsidRDefault="00D61A8E" w:rsidP="001A0168">
      <w:pPr>
        <w:spacing w:after="0" w:line="276" w:lineRule="auto"/>
        <w:ind w:firstLine="709"/>
        <w:jc w:val="both"/>
        <w:outlineLvl w:val="0"/>
        <w:rPr>
          <w:rFonts w:ascii="Times New Roman" w:eastAsia="Times New Roman" w:hAnsi="Times New Roman"/>
          <w:b/>
          <w:sz w:val="28"/>
          <w:szCs w:val="28"/>
        </w:rPr>
      </w:pPr>
      <w:bookmarkStart w:id="4" w:name="_Toc152576320"/>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 xml:space="preserve">Объем дисциплины </w:t>
      </w:r>
      <w:r w:rsidR="00AD327F">
        <w:rPr>
          <w:rFonts w:ascii="Times New Roman" w:eastAsia="Times New Roman" w:hAnsi="Times New Roman"/>
          <w:b/>
          <w:sz w:val="28"/>
          <w:szCs w:val="28"/>
        </w:rPr>
        <w:t xml:space="preserve">(модуля) </w:t>
      </w:r>
      <w:r w:rsidR="007A1493" w:rsidRPr="00195065">
        <w:rPr>
          <w:rFonts w:ascii="Times New Roman" w:eastAsia="Times New Roman" w:hAnsi="Times New Roman"/>
          <w:b/>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4"/>
      <w:r w:rsidR="007A1493" w:rsidRPr="00195065">
        <w:rPr>
          <w:rFonts w:ascii="Times New Roman" w:eastAsia="Times New Roman" w:hAnsi="Times New Roman"/>
          <w:b/>
          <w:sz w:val="28"/>
          <w:szCs w:val="28"/>
        </w:rPr>
        <w:t xml:space="preserve"> </w:t>
      </w:r>
    </w:p>
    <w:p w14:paraId="2D9832F8" w14:textId="3581ADE9"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66616F">
        <w:rPr>
          <w:rFonts w:ascii="Times New Roman" w:eastAsia="Times New Roman" w:hAnsi="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2589"/>
        <w:gridCol w:w="2439"/>
      </w:tblGrid>
      <w:tr w:rsidR="00742FDF" w:rsidRPr="001A0168" w14:paraId="20D3A8D9" w14:textId="77777777" w:rsidTr="001A0168">
        <w:tc>
          <w:tcPr>
            <w:tcW w:w="2427" w:type="pct"/>
            <w:shd w:val="clear" w:color="auto" w:fill="auto"/>
          </w:tcPr>
          <w:p w14:paraId="42E8283D" w14:textId="77777777" w:rsidR="00697F95" w:rsidRPr="001A0168" w:rsidRDefault="00697F95" w:rsidP="00927A68">
            <w:pPr>
              <w:spacing w:after="0" w:line="276" w:lineRule="auto"/>
              <w:rPr>
                <w:rFonts w:ascii="Times New Roman" w:eastAsia="Times New Roman" w:hAnsi="Times New Roman"/>
                <w:b/>
                <w:sz w:val="24"/>
                <w:szCs w:val="24"/>
              </w:rPr>
            </w:pPr>
            <w:r w:rsidRPr="001A0168">
              <w:rPr>
                <w:rFonts w:ascii="Times New Roman" w:eastAsia="Times New Roman" w:hAnsi="Times New Roman"/>
                <w:b/>
                <w:sz w:val="24"/>
                <w:szCs w:val="24"/>
              </w:rPr>
              <w:t>Вид учебной работы   по дисциплине</w:t>
            </w:r>
          </w:p>
        </w:tc>
        <w:tc>
          <w:tcPr>
            <w:tcW w:w="1325" w:type="pct"/>
            <w:shd w:val="clear" w:color="auto" w:fill="auto"/>
          </w:tcPr>
          <w:p w14:paraId="5F5C8553" w14:textId="77777777" w:rsidR="00697F95" w:rsidRPr="001A0168" w:rsidRDefault="00697F95"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Всего</w:t>
            </w:r>
          </w:p>
          <w:p w14:paraId="7B73A0D5" w14:textId="1475D271" w:rsidR="00697F95" w:rsidRPr="001A0168" w:rsidRDefault="00697F95"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 xml:space="preserve">(в </w:t>
            </w:r>
            <w:proofErr w:type="spellStart"/>
            <w:r w:rsidRPr="001A0168">
              <w:rPr>
                <w:rFonts w:ascii="Times New Roman" w:eastAsia="Times New Roman" w:hAnsi="Times New Roman"/>
                <w:b/>
                <w:sz w:val="24"/>
                <w:szCs w:val="24"/>
              </w:rPr>
              <w:t>з</w:t>
            </w:r>
            <w:r w:rsidR="001A0168" w:rsidRPr="001A0168">
              <w:rPr>
                <w:rFonts w:ascii="Times New Roman" w:eastAsia="Times New Roman" w:hAnsi="Times New Roman"/>
                <w:b/>
                <w:sz w:val="24"/>
                <w:szCs w:val="24"/>
              </w:rPr>
              <w:t>.</w:t>
            </w:r>
            <w:r w:rsidRPr="001A0168">
              <w:rPr>
                <w:rFonts w:ascii="Times New Roman" w:eastAsia="Times New Roman" w:hAnsi="Times New Roman"/>
                <w:b/>
                <w:sz w:val="24"/>
                <w:szCs w:val="24"/>
              </w:rPr>
              <w:t>е</w:t>
            </w:r>
            <w:proofErr w:type="spellEnd"/>
            <w:r w:rsidRPr="001A0168">
              <w:rPr>
                <w:rFonts w:ascii="Times New Roman" w:eastAsia="Times New Roman" w:hAnsi="Times New Roman"/>
                <w:b/>
                <w:sz w:val="24"/>
                <w:szCs w:val="24"/>
              </w:rPr>
              <w:t xml:space="preserve"> и часах)</w:t>
            </w:r>
          </w:p>
        </w:tc>
        <w:tc>
          <w:tcPr>
            <w:tcW w:w="1248" w:type="pct"/>
            <w:shd w:val="clear" w:color="auto" w:fill="auto"/>
          </w:tcPr>
          <w:p w14:paraId="4FFD07C6" w14:textId="401859F5" w:rsidR="00697F95" w:rsidRPr="001A0168" w:rsidRDefault="00396C0B"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4</w:t>
            </w:r>
            <w:r w:rsidR="00697F95" w:rsidRPr="001A0168">
              <w:rPr>
                <w:rFonts w:ascii="Times New Roman" w:eastAsia="Times New Roman" w:hAnsi="Times New Roman"/>
                <w:b/>
                <w:sz w:val="24"/>
                <w:szCs w:val="24"/>
              </w:rPr>
              <w:t xml:space="preserve"> модуль</w:t>
            </w:r>
          </w:p>
          <w:p w14:paraId="39202261" w14:textId="77777777" w:rsidR="00697F95" w:rsidRPr="001A0168" w:rsidRDefault="00697F95"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(в часах)</w:t>
            </w:r>
          </w:p>
        </w:tc>
      </w:tr>
      <w:tr w:rsidR="00742FDF" w:rsidRPr="001A0168" w14:paraId="2D247245" w14:textId="77777777" w:rsidTr="001A0168">
        <w:tc>
          <w:tcPr>
            <w:tcW w:w="2427" w:type="pct"/>
            <w:shd w:val="clear" w:color="auto" w:fill="auto"/>
          </w:tcPr>
          <w:p w14:paraId="73015CDA" w14:textId="77777777" w:rsidR="00697F95" w:rsidRPr="001A0168" w:rsidRDefault="00697F95" w:rsidP="00927A68">
            <w:pPr>
              <w:spacing w:after="0" w:line="276" w:lineRule="auto"/>
              <w:rPr>
                <w:rFonts w:ascii="Times New Roman" w:eastAsia="Times New Roman" w:hAnsi="Times New Roman"/>
                <w:b/>
                <w:sz w:val="24"/>
                <w:szCs w:val="24"/>
              </w:rPr>
            </w:pPr>
            <w:r w:rsidRPr="001A0168">
              <w:rPr>
                <w:rFonts w:ascii="Times New Roman" w:eastAsia="Times New Roman" w:hAnsi="Times New Roman"/>
                <w:b/>
                <w:sz w:val="24"/>
                <w:szCs w:val="24"/>
              </w:rPr>
              <w:t xml:space="preserve">Общая трудоемкость дисциплины </w:t>
            </w:r>
          </w:p>
        </w:tc>
        <w:tc>
          <w:tcPr>
            <w:tcW w:w="1325" w:type="pct"/>
            <w:shd w:val="clear" w:color="auto" w:fill="auto"/>
          </w:tcPr>
          <w:p w14:paraId="1654171A" w14:textId="3679F5FB" w:rsidR="00697F95" w:rsidRPr="001A0168" w:rsidRDefault="00C33259"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 xml:space="preserve">3 </w:t>
            </w:r>
            <w:proofErr w:type="spellStart"/>
            <w:r w:rsidRPr="001A0168">
              <w:rPr>
                <w:rFonts w:ascii="Times New Roman" w:eastAsia="Times New Roman" w:hAnsi="Times New Roman"/>
                <w:b/>
                <w:sz w:val="24"/>
                <w:szCs w:val="24"/>
              </w:rPr>
              <w:t>з</w:t>
            </w:r>
            <w:r w:rsidR="001A0168" w:rsidRPr="001A0168">
              <w:rPr>
                <w:rFonts w:ascii="Times New Roman" w:eastAsia="Times New Roman" w:hAnsi="Times New Roman"/>
                <w:b/>
                <w:sz w:val="24"/>
                <w:szCs w:val="24"/>
              </w:rPr>
              <w:t>.е</w:t>
            </w:r>
            <w:proofErr w:type="spellEnd"/>
            <w:r w:rsidR="001A0168" w:rsidRPr="001A0168">
              <w:rPr>
                <w:rFonts w:ascii="Times New Roman" w:eastAsia="Times New Roman" w:hAnsi="Times New Roman"/>
                <w:b/>
                <w:sz w:val="24"/>
                <w:szCs w:val="24"/>
              </w:rPr>
              <w:t>/</w:t>
            </w:r>
            <w:r w:rsidR="00697F95" w:rsidRPr="001A0168">
              <w:rPr>
                <w:rFonts w:ascii="Times New Roman" w:eastAsia="Times New Roman" w:hAnsi="Times New Roman"/>
                <w:b/>
                <w:sz w:val="24"/>
                <w:szCs w:val="24"/>
              </w:rPr>
              <w:t xml:space="preserve"> 108 ч.</w:t>
            </w:r>
          </w:p>
        </w:tc>
        <w:tc>
          <w:tcPr>
            <w:tcW w:w="1248" w:type="pct"/>
            <w:shd w:val="clear" w:color="auto" w:fill="auto"/>
          </w:tcPr>
          <w:p w14:paraId="3306F652" w14:textId="77777777" w:rsidR="00697F95" w:rsidRPr="001A0168" w:rsidRDefault="00697F95" w:rsidP="00927A68">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108</w:t>
            </w:r>
          </w:p>
        </w:tc>
      </w:tr>
      <w:tr w:rsidR="00742FDF" w:rsidRPr="001A0168" w14:paraId="791D737E" w14:textId="77777777" w:rsidTr="001A0168">
        <w:tc>
          <w:tcPr>
            <w:tcW w:w="2427" w:type="pct"/>
            <w:shd w:val="clear" w:color="auto" w:fill="auto"/>
          </w:tcPr>
          <w:p w14:paraId="6A4089AB" w14:textId="77777777" w:rsidR="00742FDF" w:rsidRPr="001A0168" w:rsidRDefault="00742FDF" w:rsidP="00742FDF">
            <w:pPr>
              <w:spacing w:after="0" w:line="276" w:lineRule="auto"/>
              <w:rPr>
                <w:rFonts w:ascii="Times New Roman" w:eastAsia="Times New Roman" w:hAnsi="Times New Roman"/>
                <w:b/>
                <w:i/>
                <w:sz w:val="24"/>
                <w:szCs w:val="24"/>
              </w:rPr>
            </w:pPr>
            <w:r w:rsidRPr="001A0168">
              <w:rPr>
                <w:rFonts w:ascii="Times New Roman" w:eastAsia="Times New Roman" w:hAnsi="Times New Roman"/>
                <w:b/>
                <w:i/>
                <w:sz w:val="24"/>
                <w:szCs w:val="24"/>
              </w:rPr>
              <w:t xml:space="preserve">Контактная работа - Аудиторные занятия </w:t>
            </w:r>
          </w:p>
        </w:tc>
        <w:tc>
          <w:tcPr>
            <w:tcW w:w="1325" w:type="pct"/>
            <w:shd w:val="clear" w:color="auto" w:fill="auto"/>
          </w:tcPr>
          <w:p w14:paraId="48EE65B3" w14:textId="44E7B638" w:rsidR="00742FDF" w:rsidRPr="001A0168" w:rsidRDefault="00742FDF" w:rsidP="00742FDF">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40</w:t>
            </w:r>
          </w:p>
        </w:tc>
        <w:tc>
          <w:tcPr>
            <w:tcW w:w="1248" w:type="pct"/>
            <w:shd w:val="clear" w:color="auto" w:fill="auto"/>
          </w:tcPr>
          <w:p w14:paraId="7CC0522D" w14:textId="0F6EBE1E" w:rsidR="00742FDF" w:rsidRPr="001A0168" w:rsidRDefault="00742FDF" w:rsidP="00742FDF">
            <w:pPr>
              <w:spacing w:after="0" w:line="276" w:lineRule="auto"/>
              <w:jc w:val="center"/>
              <w:rPr>
                <w:rFonts w:ascii="Times New Roman" w:eastAsia="Times New Roman" w:hAnsi="Times New Roman"/>
                <w:b/>
                <w:bCs/>
                <w:sz w:val="24"/>
                <w:szCs w:val="24"/>
              </w:rPr>
            </w:pPr>
            <w:r w:rsidRPr="001A0168">
              <w:rPr>
                <w:rFonts w:ascii="Times New Roman" w:hAnsi="Times New Roman"/>
                <w:b/>
                <w:bCs/>
                <w:sz w:val="24"/>
                <w:szCs w:val="24"/>
              </w:rPr>
              <w:t>40</w:t>
            </w:r>
          </w:p>
        </w:tc>
      </w:tr>
      <w:tr w:rsidR="00742FDF" w:rsidRPr="001A0168" w14:paraId="21D7084B" w14:textId="77777777" w:rsidTr="001A0168">
        <w:tc>
          <w:tcPr>
            <w:tcW w:w="2427" w:type="pct"/>
            <w:shd w:val="clear" w:color="auto" w:fill="auto"/>
          </w:tcPr>
          <w:p w14:paraId="79E49F62" w14:textId="77777777" w:rsidR="00742FDF" w:rsidRPr="001A0168" w:rsidRDefault="00742FDF" w:rsidP="00742FDF">
            <w:pPr>
              <w:spacing w:after="0" w:line="276" w:lineRule="auto"/>
              <w:rPr>
                <w:rFonts w:ascii="Times New Roman" w:eastAsia="Times New Roman" w:hAnsi="Times New Roman"/>
                <w:i/>
                <w:sz w:val="24"/>
                <w:szCs w:val="24"/>
              </w:rPr>
            </w:pPr>
            <w:r w:rsidRPr="001A0168">
              <w:rPr>
                <w:rFonts w:ascii="Times New Roman" w:eastAsia="Times New Roman" w:hAnsi="Times New Roman"/>
                <w:i/>
                <w:sz w:val="24"/>
                <w:szCs w:val="24"/>
              </w:rPr>
              <w:t xml:space="preserve">Лекции </w:t>
            </w:r>
          </w:p>
        </w:tc>
        <w:tc>
          <w:tcPr>
            <w:tcW w:w="1325" w:type="pct"/>
            <w:shd w:val="clear" w:color="auto" w:fill="auto"/>
          </w:tcPr>
          <w:p w14:paraId="52C3611F" w14:textId="7D1F8602" w:rsidR="00742FDF" w:rsidRPr="001A0168" w:rsidRDefault="00742FDF" w:rsidP="00742FDF">
            <w:pPr>
              <w:spacing w:after="0" w:line="276" w:lineRule="auto"/>
              <w:jc w:val="center"/>
              <w:rPr>
                <w:rFonts w:ascii="Times New Roman" w:eastAsia="Times New Roman" w:hAnsi="Times New Roman"/>
                <w:i/>
                <w:sz w:val="24"/>
                <w:szCs w:val="24"/>
              </w:rPr>
            </w:pPr>
            <w:r w:rsidRPr="001A0168">
              <w:rPr>
                <w:rFonts w:ascii="Times New Roman" w:eastAsia="Times New Roman" w:hAnsi="Times New Roman"/>
                <w:i/>
                <w:sz w:val="24"/>
                <w:szCs w:val="24"/>
              </w:rPr>
              <w:t>10</w:t>
            </w:r>
          </w:p>
        </w:tc>
        <w:tc>
          <w:tcPr>
            <w:tcW w:w="1248" w:type="pct"/>
            <w:shd w:val="clear" w:color="auto" w:fill="auto"/>
          </w:tcPr>
          <w:p w14:paraId="2C71B91B" w14:textId="20DCE297" w:rsidR="00742FDF" w:rsidRPr="001A0168" w:rsidRDefault="00742FDF" w:rsidP="00742FDF">
            <w:pPr>
              <w:spacing w:after="0" w:line="276" w:lineRule="auto"/>
              <w:jc w:val="center"/>
              <w:rPr>
                <w:rFonts w:ascii="Times New Roman" w:eastAsia="Times New Roman" w:hAnsi="Times New Roman"/>
                <w:i/>
                <w:iCs/>
                <w:sz w:val="24"/>
                <w:szCs w:val="24"/>
              </w:rPr>
            </w:pPr>
            <w:r w:rsidRPr="001A0168">
              <w:rPr>
                <w:rFonts w:ascii="Times New Roman" w:hAnsi="Times New Roman"/>
                <w:i/>
                <w:iCs/>
                <w:sz w:val="24"/>
                <w:szCs w:val="24"/>
              </w:rPr>
              <w:t>10</w:t>
            </w:r>
          </w:p>
        </w:tc>
      </w:tr>
      <w:tr w:rsidR="00742FDF" w:rsidRPr="001A0168" w14:paraId="2C7BBCD2" w14:textId="77777777" w:rsidTr="001A0168">
        <w:tc>
          <w:tcPr>
            <w:tcW w:w="2427" w:type="pct"/>
            <w:shd w:val="clear" w:color="auto" w:fill="auto"/>
          </w:tcPr>
          <w:p w14:paraId="5165E3A9" w14:textId="77777777" w:rsidR="00742FDF" w:rsidRPr="001A0168" w:rsidRDefault="00742FDF" w:rsidP="00742FDF">
            <w:pPr>
              <w:spacing w:after="0" w:line="276" w:lineRule="auto"/>
              <w:rPr>
                <w:rFonts w:ascii="Times New Roman" w:eastAsia="Times New Roman" w:hAnsi="Times New Roman"/>
                <w:i/>
                <w:sz w:val="24"/>
                <w:szCs w:val="24"/>
              </w:rPr>
            </w:pPr>
            <w:r w:rsidRPr="001A0168">
              <w:rPr>
                <w:rFonts w:ascii="Times New Roman" w:eastAsia="Times New Roman" w:hAnsi="Times New Roman"/>
                <w:i/>
                <w:sz w:val="24"/>
                <w:szCs w:val="24"/>
              </w:rPr>
              <w:t xml:space="preserve">Семинары, практические занятия  </w:t>
            </w:r>
          </w:p>
        </w:tc>
        <w:tc>
          <w:tcPr>
            <w:tcW w:w="1325" w:type="pct"/>
            <w:shd w:val="clear" w:color="auto" w:fill="auto"/>
          </w:tcPr>
          <w:p w14:paraId="4CDBAFFF" w14:textId="43F284BB" w:rsidR="00742FDF" w:rsidRPr="001A0168" w:rsidRDefault="00742FDF" w:rsidP="00742FDF">
            <w:pPr>
              <w:spacing w:after="0" w:line="276" w:lineRule="auto"/>
              <w:jc w:val="center"/>
              <w:rPr>
                <w:rFonts w:ascii="Times New Roman" w:eastAsia="Times New Roman" w:hAnsi="Times New Roman"/>
                <w:i/>
                <w:sz w:val="24"/>
                <w:szCs w:val="24"/>
              </w:rPr>
            </w:pPr>
            <w:r w:rsidRPr="001A0168">
              <w:rPr>
                <w:rFonts w:ascii="Times New Roman" w:eastAsia="Times New Roman" w:hAnsi="Times New Roman"/>
                <w:i/>
                <w:sz w:val="24"/>
                <w:szCs w:val="24"/>
              </w:rPr>
              <w:t>30</w:t>
            </w:r>
          </w:p>
        </w:tc>
        <w:tc>
          <w:tcPr>
            <w:tcW w:w="1248" w:type="pct"/>
            <w:shd w:val="clear" w:color="auto" w:fill="auto"/>
          </w:tcPr>
          <w:p w14:paraId="22FBAF2B" w14:textId="37CD7517" w:rsidR="00742FDF" w:rsidRPr="001A0168" w:rsidRDefault="00742FDF" w:rsidP="00742FDF">
            <w:pPr>
              <w:spacing w:after="0" w:line="276" w:lineRule="auto"/>
              <w:jc w:val="center"/>
              <w:rPr>
                <w:rFonts w:ascii="Times New Roman" w:eastAsia="Times New Roman" w:hAnsi="Times New Roman"/>
                <w:i/>
                <w:iCs/>
                <w:sz w:val="24"/>
                <w:szCs w:val="24"/>
              </w:rPr>
            </w:pPr>
            <w:r w:rsidRPr="001A0168">
              <w:rPr>
                <w:rFonts w:ascii="Times New Roman" w:hAnsi="Times New Roman"/>
                <w:i/>
                <w:iCs/>
                <w:sz w:val="24"/>
                <w:szCs w:val="24"/>
              </w:rPr>
              <w:t>30</w:t>
            </w:r>
          </w:p>
        </w:tc>
      </w:tr>
      <w:tr w:rsidR="00742FDF" w:rsidRPr="001A0168" w14:paraId="419CAA5B" w14:textId="77777777" w:rsidTr="001A0168">
        <w:tc>
          <w:tcPr>
            <w:tcW w:w="2427" w:type="pct"/>
            <w:shd w:val="clear" w:color="auto" w:fill="auto"/>
          </w:tcPr>
          <w:p w14:paraId="2207809C" w14:textId="77777777" w:rsidR="00742FDF" w:rsidRPr="001A0168" w:rsidRDefault="00742FDF" w:rsidP="00742FDF">
            <w:pPr>
              <w:spacing w:after="0" w:line="276" w:lineRule="auto"/>
              <w:rPr>
                <w:rFonts w:ascii="Times New Roman" w:eastAsia="Times New Roman" w:hAnsi="Times New Roman"/>
                <w:b/>
                <w:i/>
                <w:sz w:val="24"/>
                <w:szCs w:val="24"/>
              </w:rPr>
            </w:pPr>
            <w:r w:rsidRPr="001A0168">
              <w:rPr>
                <w:rFonts w:ascii="Times New Roman" w:eastAsia="Times New Roman" w:hAnsi="Times New Roman"/>
                <w:b/>
                <w:i/>
                <w:sz w:val="24"/>
                <w:szCs w:val="24"/>
              </w:rPr>
              <w:t>Самостоятельная работа</w:t>
            </w:r>
          </w:p>
        </w:tc>
        <w:tc>
          <w:tcPr>
            <w:tcW w:w="1325" w:type="pct"/>
            <w:shd w:val="clear" w:color="auto" w:fill="auto"/>
          </w:tcPr>
          <w:p w14:paraId="14DD9C9E" w14:textId="6D66C641" w:rsidR="00742FDF" w:rsidRPr="001A0168" w:rsidRDefault="00742FDF" w:rsidP="00742FDF">
            <w:pPr>
              <w:spacing w:after="0" w:line="276" w:lineRule="auto"/>
              <w:jc w:val="center"/>
              <w:rPr>
                <w:rFonts w:ascii="Times New Roman" w:eastAsia="Times New Roman" w:hAnsi="Times New Roman"/>
                <w:b/>
                <w:sz w:val="24"/>
                <w:szCs w:val="24"/>
              </w:rPr>
            </w:pPr>
            <w:r w:rsidRPr="001A0168">
              <w:rPr>
                <w:rFonts w:ascii="Times New Roman" w:eastAsia="Times New Roman" w:hAnsi="Times New Roman"/>
                <w:b/>
                <w:sz w:val="24"/>
                <w:szCs w:val="24"/>
              </w:rPr>
              <w:t>68</w:t>
            </w:r>
          </w:p>
        </w:tc>
        <w:tc>
          <w:tcPr>
            <w:tcW w:w="1248" w:type="pct"/>
            <w:shd w:val="clear" w:color="auto" w:fill="auto"/>
          </w:tcPr>
          <w:p w14:paraId="14CE18DE" w14:textId="2378C5AD" w:rsidR="00742FDF" w:rsidRPr="001A0168" w:rsidRDefault="00742FDF" w:rsidP="00742FDF">
            <w:pPr>
              <w:spacing w:after="0" w:line="276" w:lineRule="auto"/>
              <w:jc w:val="center"/>
              <w:rPr>
                <w:rFonts w:ascii="Times New Roman" w:eastAsia="Times New Roman" w:hAnsi="Times New Roman"/>
                <w:b/>
                <w:bCs/>
                <w:sz w:val="24"/>
                <w:szCs w:val="24"/>
              </w:rPr>
            </w:pPr>
            <w:r w:rsidRPr="001A0168">
              <w:rPr>
                <w:rFonts w:ascii="Times New Roman" w:hAnsi="Times New Roman"/>
                <w:b/>
                <w:bCs/>
                <w:sz w:val="24"/>
                <w:szCs w:val="24"/>
              </w:rPr>
              <w:t>68</w:t>
            </w:r>
          </w:p>
        </w:tc>
      </w:tr>
      <w:tr w:rsidR="001730AC" w:rsidRPr="001A0168" w14:paraId="51BC3169" w14:textId="77777777" w:rsidTr="001A0168">
        <w:tc>
          <w:tcPr>
            <w:tcW w:w="2427" w:type="pct"/>
            <w:shd w:val="clear" w:color="auto" w:fill="auto"/>
          </w:tcPr>
          <w:p w14:paraId="32403742" w14:textId="77777777" w:rsidR="001730AC" w:rsidRPr="001A0168" w:rsidRDefault="001730AC" w:rsidP="001730AC">
            <w:pPr>
              <w:spacing w:after="0" w:line="276" w:lineRule="auto"/>
              <w:rPr>
                <w:rFonts w:ascii="Times New Roman" w:eastAsia="Times New Roman" w:hAnsi="Times New Roman"/>
                <w:sz w:val="24"/>
                <w:szCs w:val="24"/>
              </w:rPr>
            </w:pPr>
            <w:r w:rsidRPr="001A0168">
              <w:rPr>
                <w:rFonts w:ascii="Times New Roman" w:eastAsia="Times New Roman" w:hAnsi="Times New Roman"/>
                <w:sz w:val="24"/>
                <w:szCs w:val="24"/>
              </w:rPr>
              <w:t xml:space="preserve">Вид текущего контроля </w:t>
            </w:r>
          </w:p>
        </w:tc>
        <w:tc>
          <w:tcPr>
            <w:tcW w:w="1325" w:type="pct"/>
            <w:shd w:val="clear" w:color="auto" w:fill="auto"/>
          </w:tcPr>
          <w:p w14:paraId="5C413926" w14:textId="77777777" w:rsidR="001730AC" w:rsidRDefault="001730AC" w:rsidP="001730AC">
            <w:pPr>
              <w:spacing w:after="0" w:line="276" w:lineRule="auto"/>
              <w:jc w:val="center"/>
              <w:rPr>
                <w:rFonts w:ascii="Times New Roman" w:eastAsia="Times New Roman" w:hAnsi="Times New Roman"/>
                <w:sz w:val="24"/>
                <w:szCs w:val="24"/>
              </w:rPr>
            </w:pPr>
            <w:r w:rsidRPr="001730AC">
              <w:rPr>
                <w:rFonts w:ascii="Times New Roman" w:eastAsia="Times New Roman" w:hAnsi="Times New Roman"/>
                <w:sz w:val="24"/>
                <w:szCs w:val="24"/>
              </w:rPr>
              <w:t>Домашнее</w:t>
            </w:r>
          </w:p>
          <w:p w14:paraId="64949C6A" w14:textId="54870E6C" w:rsidR="001730AC" w:rsidRPr="001A0168" w:rsidRDefault="001730AC" w:rsidP="001730AC">
            <w:pPr>
              <w:spacing w:after="0" w:line="276" w:lineRule="auto"/>
              <w:jc w:val="center"/>
              <w:rPr>
                <w:rFonts w:ascii="Times New Roman" w:eastAsia="Times New Roman" w:hAnsi="Times New Roman"/>
                <w:sz w:val="24"/>
                <w:szCs w:val="24"/>
                <w:highlight w:val="red"/>
              </w:rPr>
            </w:pPr>
            <w:r w:rsidRPr="001730AC">
              <w:rPr>
                <w:rFonts w:ascii="Times New Roman" w:eastAsia="Times New Roman" w:hAnsi="Times New Roman"/>
                <w:sz w:val="24"/>
                <w:szCs w:val="24"/>
              </w:rPr>
              <w:t xml:space="preserve"> творческое задание</w:t>
            </w:r>
          </w:p>
        </w:tc>
        <w:tc>
          <w:tcPr>
            <w:tcW w:w="1248" w:type="pct"/>
            <w:shd w:val="clear" w:color="auto" w:fill="auto"/>
          </w:tcPr>
          <w:p w14:paraId="34418C9D" w14:textId="7EB72EB0" w:rsidR="001730AC" w:rsidRPr="001A0168" w:rsidRDefault="001730AC" w:rsidP="001730AC">
            <w:pPr>
              <w:spacing w:after="0" w:line="276" w:lineRule="auto"/>
              <w:jc w:val="center"/>
              <w:rPr>
                <w:rFonts w:ascii="Times New Roman" w:eastAsia="Times New Roman" w:hAnsi="Times New Roman"/>
                <w:sz w:val="24"/>
                <w:szCs w:val="24"/>
                <w:highlight w:val="red"/>
              </w:rPr>
            </w:pPr>
            <w:r w:rsidRPr="001730AC">
              <w:rPr>
                <w:rFonts w:ascii="Times New Roman" w:eastAsia="Times New Roman" w:hAnsi="Times New Roman"/>
                <w:sz w:val="24"/>
                <w:szCs w:val="24"/>
              </w:rPr>
              <w:t>Домашнее творческое задание</w:t>
            </w:r>
          </w:p>
        </w:tc>
      </w:tr>
      <w:tr w:rsidR="001730AC" w:rsidRPr="001A0168" w14:paraId="2D5F6A1E" w14:textId="77777777" w:rsidTr="001A0168">
        <w:tc>
          <w:tcPr>
            <w:tcW w:w="2427" w:type="pct"/>
            <w:shd w:val="clear" w:color="auto" w:fill="auto"/>
          </w:tcPr>
          <w:p w14:paraId="3BC062D6" w14:textId="77777777" w:rsidR="001730AC" w:rsidRPr="001A0168" w:rsidRDefault="001730AC" w:rsidP="001730AC">
            <w:pPr>
              <w:spacing w:after="0" w:line="276" w:lineRule="auto"/>
              <w:rPr>
                <w:rFonts w:ascii="Times New Roman" w:eastAsia="Times New Roman" w:hAnsi="Times New Roman"/>
                <w:sz w:val="24"/>
                <w:szCs w:val="24"/>
              </w:rPr>
            </w:pPr>
            <w:r w:rsidRPr="001A0168">
              <w:rPr>
                <w:rFonts w:ascii="Times New Roman" w:eastAsia="Times New Roman" w:hAnsi="Times New Roman"/>
                <w:sz w:val="24"/>
                <w:szCs w:val="24"/>
              </w:rPr>
              <w:t>Вид промежуточной аттестации</w:t>
            </w:r>
          </w:p>
        </w:tc>
        <w:tc>
          <w:tcPr>
            <w:tcW w:w="1325" w:type="pct"/>
            <w:shd w:val="clear" w:color="auto" w:fill="auto"/>
          </w:tcPr>
          <w:p w14:paraId="5E9C6F7A" w14:textId="77777777" w:rsidR="001730AC" w:rsidRPr="001A0168" w:rsidRDefault="001730AC" w:rsidP="001730AC">
            <w:pPr>
              <w:spacing w:after="0" w:line="276" w:lineRule="auto"/>
              <w:jc w:val="center"/>
              <w:rPr>
                <w:rFonts w:ascii="Times New Roman" w:eastAsia="Times New Roman" w:hAnsi="Times New Roman"/>
                <w:sz w:val="24"/>
                <w:szCs w:val="24"/>
              </w:rPr>
            </w:pPr>
            <w:r w:rsidRPr="001A0168">
              <w:rPr>
                <w:rFonts w:ascii="Times New Roman" w:eastAsia="Times New Roman" w:hAnsi="Times New Roman"/>
                <w:sz w:val="24"/>
                <w:szCs w:val="24"/>
              </w:rPr>
              <w:t>зачет</w:t>
            </w:r>
          </w:p>
        </w:tc>
        <w:tc>
          <w:tcPr>
            <w:tcW w:w="1248" w:type="pct"/>
            <w:shd w:val="clear" w:color="auto" w:fill="auto"/>
          </w:tcPr>
          <w:p w14:paraId="326D7CF4" w14:textId="77777777" w:rsidR="001730AC" w:rsidRPr="001A0168" w:rsidRDefault="001730AC" w:rsidP="001730AC">
            <w:pPr>
              <w:spacing w:after="0" w:line="276" w:lineRule="auto"/>
              <w:jc w:val="center"/>
              <w:rPr>
                <w:rFonts w:ascii="Times New Roman" w:eastAsia="Times New Roman" w:hAnsi="Times New Roman"/>
                <w:sz w:val="24"/>
                <w:szCs w:val="24"/>
              </w:rPr>
            </w:pPr>
            <w:r w:rsidRPr="001A0168">
              <w:rPr>
                <w:rFonts w:ascii="Times New Roman" w:eastAsia="Times New Roman" w:hAnsi="Times New Roman"/>
                <w:sz w:val="24"/>
                <w:szCs w:val="24"/>
              </w:rPr>
              <w:t>зачет</w:t>
            </w:r>
          </w:p>
        </w:tc>
      </w:tr>
    </w:tbl>
    <w:p w14:paraId="4076D3B2"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29A4227E" w14:textId="77777777" w:rsidR="00670C72" w:rsidRPr="00703BA2" w:rsidRDefault="00670C72" w:rsidP="0066616F">
      <w:pPr>
        <w:pStyle w:val="10"/>
        <w:ind w:firstLine="709"/>
        <w:rPr>
          <w:rFonts w:ascii="Times New Roman" w:hAnsi="Times New Roman"/>
          <w:sz w:val="28"/>
          <w:szCs w:val="28"/>
        </w:rPr>
      </w:pPr>
      <w:bookmarkStart w:id="5" w:name="_Toc152576321"/>
      <w:r w:rsidRPr="00703BA2">
        <w:rPr>
          <w:rFonts w:ascii="Times New Roman" w:hAnsi="Times New Roman"/>
          <w:sz w:val="28"/>
          <w:szCs w:val="28"/>
        </w:rPr>
        <w:t xml:space="preserve">5. </w:t>
      </w:r>
      <w:r w:rsidR="007A1493" w:rsidRPr="00703BA2">
        <w:rPr>
          <w:rFonts w:ascii="Times New Roman" w:hAnsi="Times New Roman"/>
          <w:sz w:val="28"/>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5"/>
    </w:p>
    <w:p w14:paraId="18CBF28C" w14:textId="32114230" w:rsidR="00670C72" w:rsidRPr="00703BA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5257632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дисциплины</w:t>
      </w:r>
      <w:bookmarkEnd w:id="6"/>
    </w:p>
    <w:p w14:paraId="6324B63B" w14:textId="77777777" w:rsidR="00904B71" w:rsidRPr="00703BA2" w:rsidRDefault="00904B71" w:rsidP="00697F95">
      <w:pPr>
        <w:pStyle w:val="af6"/>
        <w:spacing w:line="288" w:lineRule="auto"/>
        <w:ind w:firstLine="709"/>
        <w:rPr>
          <w:b/>
        </w:rPr>
      </w:pPr>
      <w:r w:rsidRPr="00703BA2">
        <w:rPr>
          <w:b/>
        </w:rPr>
        <w:t xml:space="preserve">Тема 1. </w:t>
      </w:r>
      <w:r w:rsidR="00193CFA">
        <w:rPr>
          <w:b/>
        </w:rPr>
        <w:t xml:space="preserve">Основные виды кибератак на </w:t>
      </w:r>
      <w:r w:rsidR="00A66D00">
        <w:rPr>
          <w:b/>
        </w:rPr>
        <w:t>ОКФС</w:t>
      </w:r>
      <w:r w:rsidR="00193CFA">
        <w:rPr>
          <w:b/>
        </w:rPr>
        <w:t>.</w:t>
      </w:r>
    </w:p>
    <w:p w14:paraId="126FD951" w14:textId="77777777" w:rsidR="00904B71" w:rsidRDefault="00530F2D" w:rsidP="00697F95">
      <w:pPr>
        <w:pStyle w:val="af6"/>
        <w:spacing w:line="288" w:lineRule="auto"/>
        <w:ind w:firstLine="709"/>
      </w:pPr>
      <w:r w:rsidRPr="000D36F3">
        <w:t xml:space="preserve">Наиболее распространённые </w:t>
      </w:r>
      <w:r w:rsidR="000D36F3">
        <w:t>виды кибератак</w:t>
      </w:r>
      <w:r w:rsidRPr="000D36F3">
        <w:t xml:space="preserve"> на ОКФС. Характерные уязвимости в платежных системах и </w:t>
      </w:r>
      <w:r w:rsidR="000D36F3">
        <w:t>банковских мобильных приложениях</w:t>
      </w:r>
      <w:r w:rsidRPr="000D36F3">
        <w:t>.</w:t>
      </w:r>
      <w:r w:rsidR="000D36F3">
        <w:t xml:space="preserve"> Наиболее характерные способы социальной инженерии, применяемые мошенниками при осуществлении кибератак.</w:t>
      </w:r>
    </w:p>
    <w:p w14:paraId="67F0B0C5" w14:textId="77777777" w:rsidR="00904B71" w:rsidRPr="00703BA2" w:rsidRDefault="00904B71" w:rsidP="00697F95">
      <w:pPr>
        <w:pStyle w:val="af6"/>
        <w:spacing w:line="288" w:lineRule="auto"/>
        <w:ind w:firstLine="709"/>
        <w:rPr>
          <w:b/>
        </w:rPr>
      </w:pPr>
      <w:r w:rsidRPr="00703BA2">
        <w:rPr>
          <w:b/>
        </w:rPr>
        <w:t xml:space="preserve">Тема 2. </w:t>
      </w:r>
      <w:r w:rsidR="004D0602">
        <w:rPr>
          <w:b/>
        </w:rPr>
        <w:t>Риск-ориентированный подход при обеспечении кибербезопасности ОКФС</w:t>
      </w:r>
      <w:r w:rsidR="004D7E03" w:rsidRPr="004D7E03">
        <w:rPr>
          <w:b/>
        </w:rPr>
        <w:t>.</w:t>
      </w:r>
    </w:p>
    <w:p w14:paraId="17BA6630" w14:textId="557B90D6" w:rsidR="00904B71" w:rsidRPr="00FA1674" w:rsidRDefault="000D36F3" w:rsidP="00697F95">
      <w:pPr>
        <w:pStyle w:val="af6"/>
        <w:spacing w:line="288" w:lineRule="auto"/>
        <w:ind w:firstLine="709"/>
      </w:pPr>
      <w:r w:rsidRPr="00962449">
        <w:t>Основные подходы к оценкам рисков (качественные и количественные)</w:t>
      </w:r>
      <w:r w:rsidR="00FA1674" w:rsidRPr="00962449">
        <w:t>.</w:t>
      </w:r>
      <w:r w:rsidRPr="00962449">
        <w:t xml:space="preserve"> </w:t>
      </w:r>
      <w:r w:rsidR="00962449" w:rsidRPr="00962449">
        <w:t>Сложности количественного</w:t>
      </w:r>
      <w:r w:rsidR="00962449">
        <w:t xml:space="preserve"> подхода при анализе возможных последствий проявления кибератак.</w:t>
      </w:r>
      <w:r w:rsidR="00F90E7C" w:rsidRPr="00F90E7C">
        <w:t xml:space="preserve"> Управление </w:t>
      </w:r>
      <w:proofErr w:type="spellStart"/>
      <w:r w:rsidR="00F90E7C" w:rsidRPr="00F90E7C">
        <w:t>киберрисками</w:t>
      </w:r>
      <w:proofErr w:type="spellEnd"/>
      <w:r w:rsidR="00F90E7C" w:rsidRPr="00F90E7C">
        <w:t xml:space="preserve">, как сдерживающий механизм </w:t>
      </w:r>
      <w:proofErr w:type="gramStart"/>
      <w:r w:rsidR="00F90E7C" w:rsidRPr="00F90E7C">
        <w:t>кибератак</w:t>
      </w:r>
      <w:r w:rsidR="00F90E7C">
        <w:t>..</w:t>
      </w:r>
      <w:proofErr w:type="gramEnd"/>
    </w:p>
    <w:p w14:paraId="64EEF323" w14:textId="77777777" w:rsidR="00904B71" w:rsidRPr="00703BA2" w:rsidRDefault="00904B71" w:rsidP="00697F95">
      <w:pPr>
        <w:pStyle w:val="af6"/>
        <w:spacing w:line="288" w:lineRule="auto"/>
        <w:ind w:firstLine="709"/>
        <w:rPr>
          <w:b/>
        </w:rPr>
      </w:pPr>
      <w:r w:rsidRPr="00703BA2">
        <w:rPr>
          <w:b/>
        </w:rPr>
        <w:t xml:space="preserve">Тема 3. </w:t>
      </w:r>
      <w:r w:rsidR="004D0602">
        <w:rPr>
          <w:b/>
        </w:rPr>
        <w:t xml:space="preserve">Нормативные требования Банка России по управлению риском </w:t>
      </w:r>
      <w:r w:rsidR="00962449">
        <w:rPr>
          <w:b/>
        </w:rPr>
        <w:t>информационной безопасности (</w:t>
      </w:r>
      <w:r w:rsidR="004D0602">
        <w:rPr>
          <w:b/>
        </w:rPr>
        <w:t>ИБ</w:t>
      </w:r>
      <w:r w:rsidR="00962449">
        <w:rPr>
          <w:b/>
        </w:rPr>
        <w:t>)</w:t>
      </w:r>
      <w:r w:rsidR="004D0602">
        <w:rPr>
          <w:b/>
        </w:rPr>
        <w:t xml:space="preserve"> в составе </w:t>
      </w:r>
      <w:r w:rsidR="00962449">
        <w:rPr>
          <w:b/>
        </w:rPr>
        <w:t>операционного риска (</w:t>
      </w:r>
      <w:r w:rsidR="004D0602">
        <w:rPr>
          <w:b/>
        </w:rPr>
        <w:t>ОР</w:t>
      </w:r>
      <w:r w:rsidR="00962449">
        <w:rPr>
          <w:b/>
        </w:rPr>
        <w:t>)</w:t>
      </w:r>
      <w:r w:rsidR="004D7E03" w:rsidRPr="004D7E03">
        <w:rPr>
          <w:b/>
        </w:rPr>
        <w:t>.</w:t>
      </w:r>
    </w:p>
    <w:p w14:paraId="3DF26C4B" w14:textId="0B8EA596" w:rsidR="00904B71" w:rsidRDefault="00962449" w:rsidP="00962449">
      <w:pPr>
        <w:pStyle w:val="af6"/>
        <w:spacing w:line="288" w:lineRule="auto"/>
        <w:ind w:firstLine="709"/>
      </w:pPr>
      <w:r w:rsidRPr="007C196E">
        <w:t xml:space="preserve">Основные нормативные требования Банка России по кибербезопасности и </w:t>
      </w:r>
      <w:proofErr w:type="spellStart"/>
      <w:r w:rsidRPr="007C196E">
        <w:t>киберустойчивости</w:t>
      </w:r>
      <w:proofErr w:type="spellEnd"/>
      <w:r w:rsidR="00963DEC" w:rsidRPr="007C196E">
        <w:t>.</w:t>
      </w:r>
      <w:r w:rsidRPr="007C196E">
        <w:t xml:space="preserve"> Положение Ба</w:t>
      </w:r>
      <w:r w:rsidR="00BA13DE" w:rsidRPr="007C196E">
        <w:t>нка России от 8 апреля 2020 г. №</w:t>
      </w:r>
      <w:r w:rsidRPr="007C196E">
        <w:t xml:space="preserve"> 716-П</w:t>
      </w:r>
      <w:r w:rsidR="00BA13DE" w:rsidRPr="007C196E">
        <w:t xml:space="preserve"> «</w:t>
      </w:r>
      <w:r w:rsidRPr="007C196E">
        <w:t>О требованиях к системе управления</w:t>
      </w:r>
      <w:r>
        <w:t xml:space="preserve"> операционным риском в кредитной </w:t>
      </w:r>
      <w:r w:rsidR="00BA13DE">
        <w:lastRenderedPageBreak/>
        <w:t>организации и банковской группе»</w:t>
      </w:r>
      <w:r w:rsidR="007C196E">
        <w:t>.</w:t>
      </w:r>
      <w:r w:rsidR="00E733BA" w:rsidRPr="00E733BA">
        <w:t xml:space="preserve"> Контур системы управления операционным риском. Состав системы управления рисками</w:t>
      </w:r>
      <w:r w:rsidR="00E733BA">
        <w:t>.</w:t>
      </w:r>
    </w:p>
    <w:p w14:paraId="18314646" w14:textId="77777777" w:rsidR="00904B71" w:rsidRPr="00703BA2" w:rsidRDefault="00904B71" w:rsidP="00697F95">
      <w:pPr>
        <w:pStyle w:val="af6"/>
        <w:spacing w:line="288" w:lineRule="auto"/>
        <w:ind w:firstLine="709"/>
        <w:rPr>
          <w:b/>
        </w:rPr>
      </w:pPr>
      <w:r w:rsidRPr="00703BA2">
        <w:rPr>
          <w:b/>
        </w:rPr>
        <w:t xml:space="preserve">Тема 4. </w:t>
      </w:r>
      <w:r w:rsidR="004D0602">
        <w:rPr>
          <w:b/>
        </w:rPr>
        <w:t>Основные способы проведения экономических экспертиз</w:t>
      </w:r>
      <w:r w:rsidR="004D7E03" w:rsidRPr="004D7E03">
        <w:rPr>
          <w:b/>
        </w:rPr>
        <w:t>.</w:t>
      </w:r>
    </w:p>
    <w:p w14:paraId="3561BAC8" w14:textId="7B371374" w:rsidR="00670977" w:rsidRPr="00703BA2" w:rsidRDefault="007C196E" w:rsidP="00697F95">
      <w:pPr>
        <w:pStyle w:val="af6"/>
        <w:spacing w:line="288" w:lineRule="auto"/>
        <w:ind w:firstLine="709"/>
      </w:pPr>
      <w:r>
        <w:t xml:space="preserve">Особенности </w:t>
      </w:r>
      <w:r w:rsidRPr="007C196E">
        <w:t>проведения экономических экспертиз</w:t>
      </w:r>
      <w:r>
        <w:t xml:space="preserve"> при анализе последствий воздействия кибератак на ОКФС.</w:t>
      </w:r>
      <w:r w:rsidR="003B09AD">
        <w:t xml:space="preserve"> Экономические последствия кибератак. Экономический анализ.</w:t>
      </w:r>
    </w:p>
    <w:p w14:paraId="01474BD9" w14:textId="77777777" w:rsidR="00904B71" w:rsidRPr="00703BA2" w:rsidRDefault="00904B71" w:rsidP="00697F95">
      <w:pPr>
        <w:pStyle w:val="af6"/>
        <w:spacing w:line="288" w:lineRule="auto"/>
        <w:ind w:firstLine="709"/>
        <w:rPr>
          <w:b/>
        </w:rPr>
      </w:pPr>
      <w:r w:rsidRPr="00703BA2">
        <w:rPr>
          <w:b/>
        </w:rPr>
        <w:t xml:space="preserve">Тема </w:t>
      </w:r>
      <w:r w:rsidR="007423CC" w:rsidRPr="00703BA2">
        <w:rPr>
          <w:b/>
        </w:rPr>
        <w:t>5</w:t>
      </w:r>
      <w:r w:rsidRPr="00703BA2">
        <w:rPr>
          <w:b/>
        </w:rPr>
        <w:t xml:space="preserve">. </w:t>
      </w:r>
      <w:r w:rsidR="004D0602">
        <w:rPr>
          <w:b/>
        </w:rPr>
        <w:t>Порядок проведения экономических экспертиз последствий кибератак</w:t>
      </w:r>
      <w:r w:rsidR="004D7E03" w:rsidRPr="004D7E03">
        <w:rPr>
          <w:b/>
        </w:rPr>
        <w:t>.</w:t>
      </w:r>
    </w:p>
    <w:p w14:paraId="2735785C" w14:textId="77777777" w:rsidR="00904B71" w:rsidRPr="00BF31AB" w:rsidRDefault="007C196E" w:rsidP="00697F95">
      <w:pPr>
        <w:pStyle w:val="af6"/>
        <w:spacing w:line="288" w:lineRule="auto"/>
        <w:ind w:firstLine="709"/>
      </w:pPr>
      <w:r>
        <w:t xml:space="preserve">Состав мероприятий в рамках </w:t>
      </w:r>
      <w:r w:rsidRPr="007C196E">
        <w:t>проведения экономических экспертиз последствий кибератак на ОКФС</w:t>
      </w:r>
      <w:r w:rsidR="00670977" w:rsidRPr="007C196E">
        <w:t>.</w:t>
      </w:r>
      <w:r>
        <w:t xml:space="preserve"> Порядок оформления результатов экономической экспертизы.</w:t>
      </w:r>
    </w:p>
    <w:p w14:paraId="49572190" w14:textId="77777777" w:rsidR="004D7E03" w:rsidRPr="007C196E" w:rsidRDefault="004D7E03" w:rsidP="00697F95">
      <w:pPr>
        <w:pStyle w:val="af6"/>
        <w:spacing w:line="288" w:lineRule="auto"/>
        <w:ind w:firstLine="709"/>
        <w:rPr>
          <w:b/>
        </w:rPr>
      </w:pPr>
    </w:p>
    <w:p w14:paraId="2EAF62E0" w14:textId="77777777" w:rsidR="00834283" w:rsidRDefault="00834283" w:rsidP="00834283">
      <w:pPr>
        <w:tabs>
          <w:tab w:val="left" w:pos="709"/>
          <w:tab w:val="left" w:pos="993"/>
        </w:tabs>
        <w:spacing w:after="0" w:line="288" w:lineRule="auto"/>
        <w:jc w:val="both"/>
        <w:rPr>
          <w:rFonts w:ascii="Times New Roman" w:eastAsia="Times New Roman" w:hAnsi="Times New Roman"/>
          <w:b/>
          <w:sz w:val="28"/>
          <w:szCs w:val="28"/>
        </w:rPr>
      </w:pPr>
      <w:bookmarkStart w:id="7" w:name="_Toc417907575"/>
    </w:p>
    <w:p w14:paraId="1970E72C" w14:textId="77777777" w:rsidR="00F97047" w:rsidRPr="00195065" w:rsidRDefault="007A1493" w:rsidP="00736893">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152576323"/>
      <w:r w:rsidRPr="00195065">
        <w:rPr>
          <w:rFonts w:ascii="Times New Roman" w:eastAsia="Times New Roman" w:hAnsi="Times New Roman"/>
          <w:b/>
          <w:sz w:val="28"/>
          <w:szCs w:val="28"/>
        </w:rPr>
        <w:t>5.2. Учебно-тематический план</w:t>
      </w:r>
      <w:bookmarkEnd w:id="7"/>
      <w:bookmarkEnd w:id="8"/>
    </w:p>
    <w:p w14:paraId="1B613484" w14:textId="140B210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66616F">
        <w:rPr>
          <w:rFonts w:ascii="Times New Roman" w:eastAsia="Times New Roman" w:hAnsi="Times New Roman"/>
          <w:sz w:val="28"/>
          <w:szCs w:val="28"/>
        </w:rPr>
        <w:t>3</w:t>
      </w:r>
    </w:p>
    <w:p w14:paraId="7B2861E6" w14:textId="77777777" w:rsidR="00834283" w:rsidRPr="00834283" w:rsidRDefault="00834283" w:rsidP="00A176C5">
      <w:pPr>
        <w:tabs>
          <w:tab w:val="left" w:pos="709"/>
          <w:tab w:val="left" w:pos="993"/>
        </w:tabs>
        <w:spacing w:after="0" w:line="276" w:lineRule="auto"/>
        <w:ind w:firstLine="709"/>
        <w:jc w:val="right"/>
        <w:rPr>
          <w:rFonts w:ascii="Times New Roman" w:hAnsi="Times New Roman"/>
          <w:bCs/>
          <w:sz w:val="16"/>
          <w:szCs w:val="16"/>
        </w:rPr>
      </w:pPr>
    </w:p>
    <w:tbl>
      <w:tblPr>
        <w:tblW w:w="5000" w:type="pct"/>
        <w:tblLayout w:type="fixed"/>
        <w:tblLook w:val="0000" w:firstRow="0" w:lastRow="0" w:firstColumn="0" w:lastColumn="0" w:noHBand="0" w:noVBand="0"/>
      </w:tblPr>
      <w:tblGrid>
        <w:gridCol w:w="570"/>
        <w:gridCol w:w="2015"/>
        <w:gridCol w:w="863"/>
        <w:gridCol w:w="1008"/>
        <w:gridCol w:w="1007"/>
        <w:gridCol w:w="1295"/>
        <w:gridCol w:w="1294"/>
        <w:gridCol w:w="1719"/>
      </w:tblGrid>
      <w:tr w:rsidR="00697F95" w:rsidRPr="002B4C41" w14:paraId="20C15675" w14:textId="77777777" w:rsidTr="002B4C41">
        <w:trPr>
          <w:trHeight w:hRule="exact" w:val="406"/>
        </w:trPr>
        <w:tc>
          <w:tcPr>
            <w:tcW w:w="562"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2B4C41" w:rsidRDefault="00697F95" w:rsidP="00697F95">
            <w:pPr>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tcPr>
          <w:p w14:paraId="672156B5" w14:textId="1C251214" w:rsidR="00697F95" w:rsidRPr="002B4C41" w:rsidRDefault="00697F95" w:rsidP="00697F95">
            <w:pPr>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Наименование тем</w:t>
            </w:r>
            <w:r w:rsidR="00362C68">
              <w:rPr>
                <w:rFonts w:ascii="Times New Roman" w:eastAsia="SimSun" w:hAnsi="Times New Roman"/>
                <w:b/>
                <w:lang w:eastAsia="ar-SA"/>
              </w:rPr>
              <w:t xml:space="preserve"> (разделов)</w:t>
            </w:r>
            <w:r w:rsidRPr="002B4C41">
              <w:rPr>
                <w:rFonts w:ascii="Times New Roman" w:eastAsia="SimSun" w:hAnsi="Times New Roman"/>
                <w:b/>
                <w:lang w:eastAsia="ar-SA"/>
              </w:rPr>
              <w:t xml:space="preserve"> </w:t>
            </w:r>
          </w:p>
          <w:p w14:paraId="05083F51" w14:textId="77777777" w:rsidR="00697F95" w:rsidRPr="002B4C41" w:rsidRDefault="00697F95" w:rsidP="00697F95">
            <w:pPr>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дисциплины</w:t>
            </w:r>
          </w:p>
        </w:tc>
        <w:tc>
          <w:tcPr>
            <w:tcW w:w="538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2B4C41" w:rsidRDefault="00697F95" w:rsidP="00697F95">
            <w:pPr>
              <w:snapToGrid w:val="0"/>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 xml:space="preserve">Трудоемкость в часах </w:t>
            </w:r>
          </w:p>
        </w:tc>
        <w:tc>
          <w:tcPr>
            <w:tcW w:w="1694"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2B4C41" w:rsidRDefault="00697F95" w:rsidP="00697F95">
            <w:pPr>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Формы текущего контроля успеваемости</w:t>
            </w:r>
          </w:p>
        </w:tc>
      </w:tr>
      <w:tr w:rsidR="00697F95" w:rsidRPr="002B4C41" w14:paraId="67271BFF" w14:textId="77777777" w:rsidTr="002B4C41">
        <w:trPr>
          <w:trHeight w:hRule="exact" w:val="592"/>
        </w:trPr>
        <w:tc>
          <w:tcPr>
            <w:tcW w:w="562" w:type="dxa"/>
            <w:vMerge/>
            <w:tcBorders>
              <w:top w:val="single" w:sz="4" w:space="0" w:color="000000"/>
              <w:left w:val="single" w:sz="4" w:space="0" w:color="000000"/>
              <w:bottom w:val="single" w:sz="4" w:space="0" w:color="000000"/>
            </w:tcBorders>
            <w:shd w:val="clear" w:color="auto" w:fill="auto"/>
          </w:tcPr>
          <w:p w14:paraId="341E80CD" w14:textId="77777777" w:rsidR="00697F95" w:rsidRPr="002B4C41" w:rsidRDefault="00697F95" w:rsidP="00697F95">
            <w:pPr>
              <w:spacing w:after="0" w:line="240" w:lineRule="auto"/>
              <w:jc w:val="center"/>
              <w:rPr>
                <w:rFonts w:ascii="Times New Roman" w:eastAsia="SimSun" w:hAnsi="Times New Roman"/>
                <w:b/>
                <w:lang w:eastAsia="ar-SA"/>
              </w:rPr>
            </w:pPr>
          </w:p>
        </w:tc>
        <w:tc>
          <w:tcPr>
            <w:tcW w:w="1985" w:type="dxa"/>
            <w:vMerge/>
            <w:tcBorders>
              <w:top w:val="single" w:sz="4" w:space="0" w:color="000000"/>
              <w:left w:val="single" w:sz="4" w:space="0" w:color="000000"/>
              <w:bottom w:val="single" w:sz="4" w:space="0" w:color="000000"/>
            </w:tcBorders>
            <w:shd w:val="clear" w:color="auto" w:fill="auto"/>
          </w:tcPr>
          <w:p w14:paraId="113FF817" w14:textId="77777777" w:rsidR="00697F95" w:rsidRPr="002B4C41" w:rsidRDefault="00697F95" w:rsidP="00697F95">
            <w:pPr>
              <w:spacing w:after="0" w:line="240" w:lineRule="auto"/>
              <w:jc w:val="center"/>
              <w:rPr>
                <w:rFonts w:ascii="Times New Roman" w:eastAsia="SimSun" w:hAnsi="Times New Roman"/>
                <w:b/>
                <w:lang w:eastAsia="ar-SA"/>
              </w:rPr>
            </w:pPr>
          </w:p>
        </w:tc>
        <w:tc>
          <w:tcPr>
            <w:tcW w:w="850"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2B4C41" w:rsidRDefault="00697F95" w:rsidP="00697F95">
            <w:pPr>
              <w:spacing w:after="0" w:line="240" w:lineRule="auto"/>
              <w:jc w:val="center"/>
              <w:rPr>
                <w:rFonts w:ascii="Times New Roman" w:eastAsia="SimSun" w:hAnsi="Times New Roman"/>
                <w:b/>
                <w:lang w:eastAsia="ar-SA"/>
              </w:rPr>
            </w:pPr>
            <w:r w:rsidRPr="002B4C41">
              <w:rPr>
                <w:rFonts w:ascii="Times New Roman" w:eastAsia="SimSun" w:hAnsi="Times New Roman"/>
                <w:b/>
                <w:lang w:eastAsia="ar-SA"/>
              </w:rPr>
              <w:t>Всего часов</w:t>
            </w:r>
          </w:p>
        </w:tc>
        <w:tc>
          <w:tcPr>
            <w:tcW w:w="3261" w:type="dxa"/>
            <w:gridSpan w:val="3"/>
            <w:tcBorders>
              <w:top w:val="single" w:sz="4" w:space="0" w:color="000000"/>
              <w:left w:val="single" w:sz="4" w:space="0" w:color="000000"/>
              <w:bottom w:val="single" w:sz="4" w:space="0" w:color="000000"/>
            </w:tcBorders>
            <w:shd w:val="clear" w:color="auto" w:fill="auto"/>
          </w:tcPr>
          <w:p w14:paraId="241337F5" w14:textId="6C02FE59" w:rsidR="00697F95" w:rsidRPr="002B4C41" w:rsidRDefault="00362C68" w:rsidP="00697F95">
            <w:pPr>
              <w:snapToGrid w:val="0"/>
              <w:spacing w:after="0" w:line="240" w:lineRule="auto"/>
              <w:jc w:val="center"/>
              <w:rPr>
                <w:rFonts w:ascii="Times New Roman" w:eastAsia="SimSun" w:hAnsi="Times New Roman"/>
                <w:lang w:eastAsia="ar-SA"/>
              </w:rPr>
            </w:pPr>
            <w:r w:rsidRPr="00362C68">
              <w:rPr>
                <w:rFonts w:ascii="Times New Roman" w:eastAsia="SimSun" w:hAnsi="Times New Roman"/>
                <w:b/>
                <w:lang w:eastAsia="ar-SA"/>
              </w:rPr>
              <w:t xml:space="preserve">Контактная работа* </w:t>
            </w:r>
            <w:r>
              <w:rPr>
                <w:rFonts w:ascii="Times New Roman" w:eastAsia="SimSun" w:hAnsi="Times New Roman"/>
                <w:b/>
                <w:lang w:eastAsia="ar-SA"/>
              </w:rPr>
              <w:t>-</w:t>
            </w:r>
            <w:r w:rsidR="00697F95" w:rsidRPr="002B4C41">
              <w:rPr>
                <w:rFonts w:ascii="Times New Roman" w:eastAsia="SimSun" w:hAnsi="Times New Roman"/>
                <w:b/>
                <w:lang w:eastAsia="ar-SA"/>
              </w:rPr>
              <w:t>Аудиторная работа</w:t>
            </w:r>
          </w:p>
        </w:tc>
        <w:tc>
          <w:tcPr>
            <w:tcW w:w="1275" w:type="dxa"/>
            <w:vMerge w:val="restart"/>
            <w:tcBorders>
              <w:top w:val="single" w:sz="4" w:space="0" w:color="000000"/>
              <w:left w:val="single" w:sz="4" w:space="0" w:color="000000"/>
              <w:right w:val="single" w:sz="4" w:space="0" w:color="000000"/>
            </w:tcBorders>
            <w:shd w:val="clear" w:color="auto" w:fill="auto"/>
          </w:tcPr>
          <w:p w14:paraId="10567033" w14:textId="0A3491C1" w:rsidR="00697F95" w:rsidRPr="00362C68" w:rsidRDefault="00697F95" w:rsidP="00697F95">
            <w:pPr>
              <w:snapToGrid w:val="0"/>
              <w:spacing w:after="0" w:line="240" w:lineRule="auto"/>
              <w:jc w:val="center"/>
              <w:rPr>
                <w:rFonts w:ascii="Times New Roman" w:eastAsia="SimSun" w:hAnsi="Times New Roman"/>
                <w:b/>
                <w:lang w:eastAsia="ar-SA"/>
              </w:rPr>
            </w:pPr>
            <w:r w:rsidRPr="00362C68">
              <w:rPr>
                <w:rFonts w:ascii="Times New Roman" w:eastAsia="SimSun" w:hAnsi="Times New Roman"/>
                <w:b/>
                <w:lang w:eastAsia="ar-SA"/>
              </w:rPr>
              <w:t>Само</w:t>
            </w:r>
            <w:r w:rsidR="002B4C41" w:rsidRPr="00362C68">
              <w:rPr>
                <w:rFonts w:ascii="Times New Roman" w:eastAsia="SimSun" w:hAnsi="Times New Roman"/>
                <w:b/>
                <w:lang w:eastAsia="ar-SA"/>
              </w:rPr>
              <w:t>-</w:t>
            </w:r>
            <w:proofErr w:type="spellStart"/>
            <w:r w:rsidRPr="00362C68">
              <w:rPr>
                <w:rFonts w:ascii="Times New Roman" w:eastAsia="SimSun" w:hAnsi="Times New Roman"/>
                <w:b/>
                <w:lang w:eastAsia="ar-SA"/>
              </w:rPr>
              <w:t>стоятель</w:t>
            </w:r>
            <w:proofErr w:type="spellEnd"/>
            <w:r w:rsidR="002B4C41" w:rsidRPr="00362C68">
              <w:rPr>
                <w:rFonts w:ascii="Times New Roman" w:eastAsia="SimSun" w:hAnsi="Times New Roman"/>
                <w:b/>
                <w:lang w:eastAsia="ar-SA"/>
              </w:rPr>
              <w:t>-</w:t>
            </w:r>
            <w:proofErr w:type="spellStart"/>
            <w:r w:rsidRPr="00362C68">
              <w:rPr>
                <w:rFonts w:ascii="Times New Roman" w:eastAsia="SimSun" w:hAnsi="Times New Roman"/>
                <w:b/>
                <w:lang w:eastAsia="ar-SA"/>
              </w:rPr>
              <w:t>ная</w:t>
            </w:r>
            <w:proofErr w:type="spellEnd"/>
            <w:r w:rsidRPr="00362C68">
              <w:rPr>
                <w:rFonts w:ascii="Times New Roman" w:eastAsia="SimSun" w:hAnsi="Times New Roman"/>
                <w:b/>
                <w:lang w:eastAsia="ar-SA"/>
              </w:rPr>
              <w:t xml:space="preserve">  </w:t>
            </w:r>
          </w:p>
          <w:p w14:paraId="5F1AFEDC" w14:textId="77777777" w:rsidR="00697F95" w:rsidRPr="002B4C41" w:rsidRDefault="00697F95" w:rsidP="00697F95">
            <w:pPr>
              <w:snapToGrid w:val="0"/>
              <w:spacing w:after="0" w:line="240" w:lineRule="auto"/>
              <w:jc w:val="center"/>
              <w:rPr>
                <w:rFonts w:ascii="Times New Roman" w:eastAsia="SimSun" w:hAnsi="Times New Roman"/>
                <w:lang w:eastAsia="ar-SA"/>
              </w:rPr>
            </w:pPr>
            <w:r w:rsidRPr="00362C68">
              <w:rPr>
                <w:rFonts w:ascii="Times New Roman" w:eastAsia="SimSun" w:hAnsi="Times New Roman"/>
                <w:b/>
                <w:lang w:eastAsia="ar-SA"/>
              </w:rPr>
              <w:t>работа</w:t>
            </w:r>
            <w:r w:rsidRPr="002B4C41">
              <w:rPr>
                <w:rFonts w:ascii="Times New Roman" w:eastAsia="SimSun" w:hAnsi="Times New Roman"/>
                <w:lang w:eastAsia="ar-SA"/>
              </w:rPr>
              <w:t xml:space="preserve"> </w:t>
            </w:r>
          </w:p>
        </w:tc>
        <w:tc>
          <w:tcPr>
            <w:tcW w:w="1694" w:type="dxa"/>
            <w:vMerge/>
            <w:tcBorders>
              <w:left w:val="single" w:sz="4" w:space="0" w:color="000000"/>
              <w:right w:val="single" w:sz="4" w:space="0" w:color="000000"/>
            </w:tcBorders>
            <w:shd w:val="clear" w:color="auto" w:fill="auto"/>
          </w:tcPr>
          <w:p w14:paraId="29B02FD1" w14:textId="77777777" w:rsidR="00697F95" w:rsidRPr="002B4C41" w:rsidRDefault="00697F95" w:rsidP="00697F95">
            <w:pPr>
              <w:spacing w:after="0" w:line="240" w:lineRule="auto"/>
              <w:jc w:val="center"/>
              <w:rPr>
                <w:rFonts w:ascii="Times New Roman" w:eastAsia="SimSun" w:hAnsi="Times New Roman"/>
                <w:b/>
                <w:lang w:eastAsia="ar-SA"/>
              </w:rPr>
            </w:pPr>
          </w:p>
        </w:tc>
      </w:tr>
      <w:tr w:rsidR="002B4C41" w:rsidRPr="002B4C41" w14:paraId="4B369528" w14:textId="77777777" w:rsidTr="002B4C41">
        <w:trPr>
          <w:trHeight w:val="600"/>
        </w:trPr>
        <w:tc>
          <w:tcPr>
            <w:tcW w:w="562" w:type="dxa"/>
            <w:vMerge/>
            <w:tcBorders>
              <w:top w:val="single" w:sz="4" w:space="0" w:color="000000"/>
              <w:left w:val="single" w:sz="4" w:space="0" w:color="000000"/>
              <w:bottom w:val="single" w:sz="4" w:space="0" w:color="000000"/>
            </w:tcBorders>
            <w:shd w:val="clear" w:color="auto" w:fill="auto"/>
          </w:tcPr>
          <w:p w14:paraId="6269F2E1" w14:textId="77777777" w:rsidR="00697F95" w:rsidRPr="002B4C41" w:rsidRDefault="00697F95" w:rsidP="00697F95">
            <w:pPr>
              <w:spacing w:after="0" w:line="240" w:lineRule="auto"/>
              <w:jc w:val="center"/>
              <w:rPr>
                <w:rFonts w:ascii="Times New Roman" w:eastAsia="SimSun" w:hAnsi="Times New Roman"/>
                <w:b/>
                <w:lang w:eastAsia="ar-SA"/>
              </w:rPr>
            </w:pPr>
          </w:p>
        </w:tc>
        <w:tc>
          <w:tcPr>
            <w:tcW w:w="1985" w:type="dxa"/>
            <w:vMerge/>
            <w:tcBorders>
              <w:top w:val="single" w:sz="4" w:space="0" w:color="000000"/>
              <w:left w:val="single" w:sz="4" w:space="0" w:color="000000"/>
              <w:bottom w:val="single" w:sz="4" w:space="0" w:color="000000"/>
            </w:tcBorders>
            <w:shd w:val="clear" w:color="auto" w:fill="auto"/>
          </w:tcPr>
          <w:p w14:paraId="15979B80" w14:textId="77777777" w:rsidR="00697F95" w:rsidRPr="002B4C41" w:rsidRDefault="00697F95" w:rsidP="00697F95">
            <w:pPr>
              <w:spacing w:after="0" w:line="240" w:lineRule="auto"/>
              <w:jc w:val="center"/>
              <w:rPr>
                <w:rFonts w:ascii="Times New Roman" w:eastAsia="SimSun" w:hAnsi="Times New Roman"/>
                <w:b/>
                <w:lang w:eastAsia="ar-SA"/>
              </w:rPr>
            </w:pPr>
          </w:p>
        </w:tc>
        <w:tc>
          <w:tcPr>
            <w:tcW w:w="850" w:type="dxa"/>
            <w:vMerge/>
            <w:tcBorders>
              <w:top w:val="single" w:sz="4" w:space="0" w:color="000000"/>
              <w:left w:val="single" w:sz="4" w:space="0" w:color="000000"/>
              <w:bottom w:val="single" w:sz="4" w:space="0" w:color="000000"/>
            </w:tcBorders>
            <w:shd w:val="clear" w:color="auto" w:fill="auto"/>
          </w:tcPr>
          <w:p w14:paraId="74353757" w14:textId="77777777" w:rsidR="00697F95" w:rsidRPr="002B4C41" w:rsidRDefault="00697F95" w:rsidP="00697F95">
            <w:pPr>
              <w:spacing w:after="0" w:line="240" w:lineRule="auto"/>
              <w:jc w:val="center"/>
              <w:rPr>
                <w:rFonts w:ascii="Times New Roman" w:eastAsia="SimSun" w:hAnsi="Times New Roman"/>
                <w:b/>
                <w:lang w:eastAsia="ar-SA"/>
              </w:rPr>
            </w:pPr>
          </w:p>
        </w:tc>
        <w:tc>
          <w:tcPr>
            <w:tcW w:w="993" w:type="dxa"/>
            <w:tcBorders>
              <w:top w:val="single" w:sz="4" w:space="0" w:color="000000"/>
              <w:left w:val="single" w:sz="4" w:space="0" w:color="000000"/>
              <w:bottom w:val="single" w:sz="4" w:space="0" w:color="000000"/>
            </w:tcBorders>
            <w:shd w:val="clear" w:color="auto" w:fill="auto"/>
          </w:tcPr>
          <w:p w14:paraId="38990D80" w14:textId="7F333139" w:rsidR="00697F95" w:rsidRPr="002B4C41" w:rsidRDefault="00697F95" w:rsidP="00697F95">
            <w:pPr>
              <w:snapToGrid w:val="0"/>
              <w:spacing w:after="0" w:line="240" w:lineRule="auto"/>
              <w:jc w:val="center"/>
              <w:rPr>
                <w:rFonts w:ascii="Times New Roman" w:eastAsia="SimSun" w:hAnsi="Times New Roman"/>
                <w:color w:val="FF0000"/>
                <w:lang w:eastAsia="ar-SA"/>
              </w:rPr>
            </w:pPr>
            <w:r w:rsidRPr="002B4C41">
              <w:rPr>
                <w:rFonts w:ascii="Times New Roman" w:eastAsia="SimSun" w:hAnsi="Times New Roman"/>
                <w:lang w:eastAsia="ar-SA"/>
              </w:rPr>
              <w:t>Обща</w:t>
            </w:r>
            <w:r w:rsidR="002B4C41" w:rsidRPr="002B4C41">
              <w:rPr>
                <w:rFonts w:ascii="Times New Roman" w:eastAsia="SimSun" w:hAnsi="Times New Roman"/>
                <w:lang w:eastAsia="ar-SA"/>
              </w:rPr>
              <w:t>я</w:t>
            </w:r>
            <w:r w:rsidRPr="002B4C41">
              <w:rPr>
                <w:rFonts w:ascii="Times New Roman" w:eastAsia="SimSun" w:hAnsi="Times New Roman"/>
                <w:lang w:eastAsia="ar-SA"/>
              </w:rPr>
              <w:t>, в т.ч.</w:t>
            </w:r>
          </w:p>
        </w:tc>
        <w:tc>
          <w:tcPr>
            <w:tcW w:w="992" w:type="dxa"/>
            <w:tcBorders>
              <w:top w:val="single" w:sz="4" w:space="0" w:color="000000"/>
              <w:left w:val="single" w:sz="4" w:space="0" w:color="000000"/>
              <w:bottom w:val="single" w:sz="4" w:space="0" w:color="000000"/>
            </w:tcBorders>
            <w:shd w:val="clear" w:color="auto" w:fill="auto"/>
          </w:tcPr>
          <w:p w14:paraId="62A7BBF1" w14:textId="77777777" w:rsidR="00697F95" w:rsidRPr="002B4C41" w:rsidRDefault="00697F95" w:rsidP="00697F95">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Лекции</w:t>
            </w:r>
          </w:p>
        </w:tc>
        <w:tc>
          <w:tcPr>
            <w:tcW w:w="1276" w:type="dxa"/>
            <w:tcBorders>
              <w:top w:val="single" w:sz="4" w:space="0" w:color="000000"/>
              <w:left w:val="single" w:sz="4" w:space="0" w:color="000000"/>
              <w:bottom w:val="single" w:sz="4" w:space="0" w:color="000000"/>
            </w:tcBorders>
            <w:shd w:val="clear" w:color="auto" w:fill="auto"/>
          </w:tcPr>
          <w:p w14:paraId="57E20196" w14:textId="378FCC21" w:rsidR="00697F95" w:rsidRPr="002B4C41" w:rsidRDefault="00697F95" w:rsidP="00697F95">
            <w:pPr>
              <w:snapToGrid w:val="0"/>
              <w:spacing w:after="0" w:line="240" w:lineRule="auto"/>
              <w:jc w:val="center"/>
              <w:rPr>
                <w:rFonts w:ascii="Times New Roman" w:eastAsia="SimSun" w:hAnsi="Times New Roman"/>
                <w:b/>
                <w:lang w:eastAsia="ar-SA"/>
              </w:rPr>
            </w:pPr>
            <w:r w:rsidRPr="002B4C41">
              <w:rPr>
                <w:rFonts w:ascii="Times New Roman" w:eastAsia="SimSun" w:hAnsi="Times New Roman"/>
                <w:lang w:eastAsia="ar-SA"/>
              </w:rPr>
              <w:t xml:space="preserve">Семинары, </w:t>
            </w:r>
            <w:proofErr w:type="spellStart"/>
            <w:r w:rsidRPr="002B4C41">
              <w:rPr>
                <w:rFonts w:ascii="Times New Roman" w:eastAsia="SimSun" w:hAnsi="Times New Roman"/>
                <w:lang w:eastAsia="ar-SA"/>
              </w:rPr>
              <w:t>практи</w:t>
            </w:r>
            <w:r w:rsidR="002B4C41">
              <w:rPr>
                <w:rFonts w:ascii="Times New Roman" w:eastAsia="SimSun" w:hAnsi="Times New Roman"/>
                <w:lang w:eastAsia="ar-SA"/>
              </w:rPr>
              <w:t>-</w:t>
            </w:r>
            <w:r w:rsidRPr="002B4C41">
              <w:rPr>
                <w:rFonts w:ascii="Times New Roman" w:eastAsia="SimSun" w:hAnsi="Times New Roman"/>
                <w:lang w:eastAsia="ar-SA"/>
              </w:rPr>
              <w:t>ческие</w:t>
            </w:r>
            <w:proofErr w:type="spellEnd"/>
            <w:r w:rsidRPr="002B4C41">
              <w:rPr>
                <w:rFonts w:ascii="Times New Roman" w:eastAsia="SimSun" w:hAnsi="Times New Roman"/>
                <w:lang w:eastAsia="ar-SA"/>
              </w:rPr>
              <w:t xml:space="preserve"> занятия </w:t>
            </w:r>
          </w:p>
        </w:tc>
        <w:tc>
          <w:tcPr>
            <w:tcW w:w="1275" w:type="dxa"/>
            <w:vMerge/>
            <w:tcBorders>
              <w:left w:val="single" w:sz="4" w:space="0" w:color="000000"/>
              <w:bottom w:val="single" w:sz="4" w:space="0" w:color="000000"/>
              <w:right w:val="single" w:sz="4" w:space="0" w:color="000000"/>
            </w:tcBorders>
            <w:shd w:val="clear" w:color="auto" w:fill="auto"/>
          </w:tcPr>
          <w:p w14:paraId="1463CD0F" w14:textId="77777777" w:rsidR="00697F95" w:rsidRPr="002B4C41" w:rsidRDefault="00697F95" w:rsidP="00697F95">
            <w:pPr>
              <w:spacing w:after="0" w:line="240" w:lineRule="auto"/>
              <w:jc w:val="center"/>
              <w:rPr>
                <w:rFonts w:ascii="Times New Roman" w:eastAsia="SimSun" w:hAnsi="Times New Roman"/>
                <w:b/>
                <w:lang w:eastAsia="ar-SA"/>
              </w:rPr>
            </w:pPr>
          </w:p>
        </w:tc>
        <w:tc>
          <w:tcPr>
            <w:tcW w:w="1694" w:type="dxa"/>
            <w:vMerge/>
            <w:tcBorders>
              <w:left w:val="single" w:sz="4" w:space="0" w:color="000000"/>
              <w:bottom w:val="single" w:sz="4" w:space="0" w:color="000000"/>
              <w:right w:val="single" w:sz="4" w:space="0" w:color="000000"/>
            </w:tcBorders>
            <w:shd w:val="clear" w:color="auto" w:fill="auto"/>
          </w:tcPr>
          <w:p w14:paraId="53BE6BB3" w14:textId="77777777" w:rsidR="00697F95" w:rsidRPr="002B4C41" w:rsidRDefault="00697F95" w:rsidP="00697F95">
            <w:pPr>
              <w:spacing w:after="0" w:line="240" w:lineRule="auto"/>
              <w:jc w:val="center"/>
              <w:rPr>
                <w:rFonts w:ascii="Times New Roman" w:eastAsia="SimSun" w:hAnsi="Times New Roman"/>
                <w:b/>
                <w:lang w:eastAsia="ar-SA"/>
              </w:rPr>
            </w:pPr>
          </w:p>
        </w:tc>
      </w:tr>
      <w:tr w:rsidR="002B4C41" w:rsidRPr="002B4C41" w14:paraId="06E61B6F" w14:textId="77777777" w:rsidTr="003A38B8">
        <w:trPr>
          <w:trHeight w:val="943"/>
        </w:trPr>
        <w:tc>
          <w:tcPr>
            <w:tcW w:w="562" w:type="dxa"/>
            <w:tcBorders>
              <w:top w:val="single" w:sz="4" w:space="0" w:color="000000"/>
              <w:left w:val="single" w:sz="4" w:space="0" w:color="000000"/>
              <w:bottom w:val="single" w:sz="4" w:space="0" w:color="000000"/>
            </w:tcBorders>
            <w:shd w:val="clear" w:color="auto" w:fill="auto"/>
            <w:vAlign w:val="center"/>
          </w:tcPr>
          <w:p w14:paraId="0805054A" w14:textId="77777777"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1.</w:t>
            </w:r>
          </w:p>
        </w:tc>
        <w:tc>
          <w:tcPr>
            <w:tcW w:w="1985" w:type="dxa"/>
            <w:tcBorders>
              <w:top w:val="single" w:sz="4" w:space="0" w:color="000000"/>
              <w:left w:val="single" w:sz="4" w:space="0" w:color="000000"/>
              <w:bottom w:val="single" w:sz="4" w:space="0" w:color="000000"/>
            </w:tcBorders>
            <w:shd w:val="clear" w:color="auto" w:fill="auto"/>
            <w:vAlign w:val="center"/>
          </w:tcPr>
          <w:p w14:paraId="43A88E9F" w14:textId="77777777" w:rsidR="00FA1F02" w:rsidRPr="002B4C41" w:rsidRDefault="00FA1F02" w:rsidP="00FA1F02">
            <w:pPr>
              <w:spacing w:after="0" w:line="240" w:lineRule="auto"/>
              <w:jc w:val="both"/>
              <w:rPr>
                <w:rFonts w:ascii="Times New Roman" w:eastAsia="Times New Roman" w:hAnsi="Times New Roman"/>
                <w:spacing w:val="-2"/>
                <w:lang w:eastAsia="ru-RU"/>
              </w:rPr>
            </w:pPr>
            <w:r w:rsidRPr="002B4C41">
              <w:rPr>
                <w:rFonts w:ascii="Times New Roman" w:hAnsi="Times New Roman"/>
              </w:rPr>
              <w:t>Основные виды кибератак на ОКФС</w:t>
            </w:r>
          </w:p>
        </w:tc>
        <w:tc>
          <w:tcPr>
            <w:tcW w:w="850" w:type="dxa"/>
            <w:tcBorders>
              <w:top w:val="single" w:sz="4" w:space="0" w:color="000000"/>
              <w:left w:val="single" w:sz="4" w:space="0" w:color="000000"/>
              <w:bottom w:val="single" w:sz="4" w:space="0" w:color="000000"/>
            </w:tcBorders>
            <w:shd w:val="clear" w:color="auto" w:fill="auto"/>
            <w:vAlign w:val="center"/>
          </w:tcPr>
          <w:p w14:paraId="34744015" w14:textId="4FBC115E"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20</w:t>
            </w:r>
          </w:p>
        </w:tc>
        <w:tc>
          <w:tcPr>
            <w:tcW w:w="993" w:type="dxa"/>
            <w:tcBorders>
              <w:top w:val="single" w:sz="4" w:space="0" w:color="000000"/>
              <w:left w:val="single" w:sz="4" w:space="0" w:color="000000"/>
              <w:bottom w:val="single" w:sz="4" w:space="0" w:color="000000"/>
            </w:tcBorders>
            <w:shd w:val="clear" w:color="auto" w:fill="auto"/>
            <w:vAlign w:val="center"/>
          </w:tcPr>
          <w:p w14:paraId="6ACB22B1" w14:textId="247FBA00" w:rsidR="00FA1F02" w:rsidRPr="002B4C41" w:rsidRDefault="00742FDF"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8</w:t>
            </w:r>
          </w:p>
        </w:tc>
        <w:tc>
          <w:tcPr>
            <w:tcW w:w="992" w:type="dxa"/>
            <w:tcBorders>
              <w:top w:val="single" w:sz="4" w:space="0" w:color="000000"/>
              <w:left w:val="single" w:sz="4" w:space="0" w:color="000000"/>
              <w:bottom w:val="single" w:sz="4" w:space="0" w:color="000000"/>
            </w:tcBorders>
            <w:shd w:val="clear" w:color="auto" w:fill="auto"/>
            <w:vAlign w:val="center"/>
          </w:tcPr>
          <w:p w14:paraId="0DFEE1EE" w14:textId="7AA9146D"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w:t>
            </w:r>
          </w:p>
        </w:tc>
        <w:tc>
          <w:tcPr>
            <w:tcW w:w="1276" w:type="dxa"/>
            <w:tcBorders>
              <w:top w:val="single" w:sz="4" w:space="0" w:color="000000"/>
              <w:left w:val="single" w:sz="4" w:space="0" w:color="000000"/>
              <w:bottom w:val="single" w:sz="4" w:space="0" w:color="000000"/>
            </w:tcBorders>
            <w:shd w:val="clear" w:color="auto" w:fill="auto"/>
            <w:vAlign w:val="center"/>
          </w:tcPr>
          <w:p w14:paraId="062E243B" w14:textId="04192766" w:rsidR="00FA1F02" w:rsidRPr="002B4C41" w:rsidRDefault="0044571F"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6</w:t>
            </w:r>
          </w:p>
        </w:tc>
        <w:tc>
          <w:tcPr>
            <w:tcW w:w="1275" w:type="dxa"/>
            <w:tcBorders>
              <w:left w:val="single" w:sz="4" w:space="0" w:color="000000"/>
              <w:bottom w:val="single" w:sz="4" w:space="0" w:color="000000"/>
              <w:right w:val="single" w:sz="4" w:space="0" w:color="000000"/>
            </w:tcBorders>
            <w:shd w:val="clear" w:color="auto" w:fill="auto"/>
            <w:vAlign w:val="center"/>
          </w:tcPr>
          <w:p w14:paraId="3330AAD3" w14:textId="7B757E26" w:rsidR="00FA1F02" w:rsidRPr="002B4C41" w:rsidRDefault="00FA1F02"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1</w:t>
            </w:r>
            <w:r w:rsidR="0044571F" w:rsidRPr="002B4C41">
              <w:rPr>
                <w:rFonts w:ascii="Times New Roman" w:hAnsi="Times New Roman"/>
              </w:rPr>
              <w:t>2</w:t>
            </w:r>
          </w:p>
        </w:tc>
        <w:tc>
          <w:tcPr>
            <w:tcW w:w="1694" w:type="dxa"/>
            <w:tcBorders>
              <w:left w:val="single" w:sz="4" w:space="0" w:color="000000"/>
              <w:bottom w:val="single" w:sz="4" w:space="0" w:color="000000"/>
              <w:right w:val="single" w:sz="4" w:space="0" w:color="000000"/>
            </w:tcBorders>
            <w:shd w:val="clear" w:color="auto" w:fill="auto"/>
            <w:vAlign w:val="center"/>
          </w:tcPr>
          <w:p w14:paraId="6D162DC0" w14:textId="77777777" w:rsidR="00FA1F02" w:rsidRPr="002B4C41" w:rsidRDefault="00FA1F02" w:rsidP="00FA1F02">
            <w:pPr>
              <w:snapToGrid w:val="0"/>
              <w:spacing w:after="0" w:line="240" w:lineRule="auto"/>
              <w:rPr>
                <w:rFonts w:ascii="Times New Roman" w:eastAsia="SimSun" w:hAnsi="Times New Roman"/>
                <w:lang w:eastAsia="ar-SA"/>
              </w:rPr>
            </w:pPr>
            <w:r w:rsidRPr="002B4C41">
              <w:rPr>
                <w:rFonts w:ascii="Times New Roman" w:eastAsia="SimSun" w:hAnsi="Times New Roman"/>
                <w:lang w:eastAsia="ar-SA"/>
              </w:rPr>
              <w:t>Доклады, презентации и дискуссии</w:t>
            </w:r>
          </w:p>
        </w:tc>
      </w:tr>
      <w:tr w:rsidR="002B4C41" w:rsidRPr="002B4C41" w14:paraId="558A9B41" w14:textId="77777777" w:rsidTr="003A38B8">
        <w:trPr>
          <w:trHeight w:val="1142"/>
        </w:trPr>
        <w:tc>
          <w:tcPr>
            <w:tcW w:w="562" w:type="dxa"/>
            <w:tcBorders>
              <w:top w:val="single" w:sz="4" w:space="0" w:color="000000"/>
              <w:left w:val="single" w:sz="4" w:space="0" w:color="000000"/>
              <w:bottom w:val="single" w:sz="4" w:space="0" w:color="000000"/>
            </w:tcBorders>
            <w:shd w:val="clear" w:color="auto" w:fill="auto"/>
            <w:vAlign w:val="center"/>
          </w:tcPr>
          <w:p w14:paraId="44B72E64" w14:textId="77777777"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2.</w:t>
            </w:r>
          </w:p>
        </w:tc>
        <w:tc>
          <w:tcPr>
            <w:tcW w:w="1985" w:type="dxa"/>
            <w:tcBorders>
              <w:top w:val="single" w:sz="4" w:space="0" w:color="000000"/>
              <w:left w:val="single" w:sz="4" w:space="0" w:color="000000"/>
              <w:bottom w:val="single" w:sz="4" w:space="0" w:color="000000"/>
            </w:tcBorders>
            <w:shd w:val="clear" w:color="auto" w:fill="auto"/>
            <w:vAlign w:val="center"/>
          </w:tcPr>
          <w:p w14:paraId="427B8D97" w14:textId="77777777" w:rsidR="00FA1F02" w:rsidRPr="002B4C41" w:rsidRDefault="00FA1F02" w:rsidP="00FA1F02">
            <w:pPr>
              <w:spacing w:after="0" w:line="240" w:lineRule="auto"/>
              <w:jc w:val="both"/>
              <w:rPr>
                <w:rFonts w:ascii="Times New Roman" w:eastAsia="Times New Roman" w:hAnsi="Times New Roman"/>
                <w:spacing w:val="-2"/>
              </w:rPr>
            </w:pPr>
            <w:r w:rsidRPr="002B4C41">
              <w:rPr>
                <w:rFonts w:ascii="Times New Roman" w:hAnsi="Times New Roman"/>
              </w:rPr>
              <w:t>Риск-ориентированный подход при обеспечении кибербезопасности ОКФС</w:t>
            </w:r>
          </w:p>
        </w:tc>
        <w:tc>
          <w:tcPr>
            <w:tcW w:w="850" w:type="dxa"/>
            <w:tcBorders>
              <w:top w:val="single" w:sz="4" w:space="0" w:color="000000"/>
              <w:left w:val="single" w:sz="4" w:space="0" w:color="000000"/>
              <w:bottom w:val="single" w:sz="4" w:space="0" w:color="000000"/>
            </w:tcBorders>
            <w:shd w:val="clear" w:color="auto" w:fill="auto"/>
            <w:vAlign w:val="center"/>
          </w:tcPr>
          <w:p w14:paraId="18F3BCD7" w14:textId="5D6671EC"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22</w:t>
            </w:r>
          </w:p>
        </w:tc>
        <w:tc>
          <w:tcPr>
            <w:tcW w:w="993" w:type="dxa"/>
            <w:tcBorders>
              <w:top w:val="single" w:sz="4" w:space="0" w:color="000000"/>
              <w:left w:val="single" w:sz="4" w:space="0" w:color="000000"/>
              <w:bottom w:val="single" w:sz="4" w:space="0" w:color="000000"/>
            </w:tcBorders>
            <w:shd w:val="clear" w:color="auto" w:fill="auto"/>
            <w:vAlign w:val="center"/>
          </w:tcPr>
          <w:p w14:paraId="59A0358F" w14:textId="0CB821AF" w:rsidR="00FA1F02" w:rsidRPr="002B4C41" w:rsidRDefault="00742FDF"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8</w:t>
            </w:r>
          </w:p>
        </w:tc>
        <w:tc>
          <w:tcPr>
            <w:tcW w:w="992" w:type="dxa"/>
            <w:tcBorders>
              <w:top w:val="single" w:sz="4" w:space="0" w:color="000000"/>
              <w:left w:val="single" w:sz="4" w:space="0" w:color="000000"/>
              <w:bottom w:val="single" w:sz="4" w:space="0" w:color="000000"/>
            </w:tcBorders>
            <w:shd w:val="clear" w:color="auto" w:fill="auto"/>
            <w:vAlign w:val="center"/>
          </w:tcPr>
          <w:p w14:paraId="7233844A" w14:textId="2573CF0C"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w:t>
            </w:r>
          </w:p>
        </w:tc>
        <w:tc>
          <w:tcPr>
            <w:tcW w:w="1276" w:type="dxa"/>
            <w:tcBorders>
              <w:top w:val="single" w:sz="4" w:space="0" w:color="000000"/>
              <w:left w:val="single" w:sz="4" w:space="0" w:color="000000"/>
              <w:bottom w:val="single" w:sz="4" w:space="0" w:color="000000"/>
            </w:tcBorders>
            <w:shd w:val="clear" w:color="auto" w:fill="auto"/>
            <w:vAlign w:val="center"/>
          </w:tcPr>
          <w:p w14:paraId="3D6706D1" w14:textId="247025FD" w:rsidR="00FA1F02" w:rsidRPr="002B4C41" w:rsidRDefault="0044571F"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4430" w14:textId="64678F0B" w:rsidR="00FA1F02" w:rsidRPr="002B4C41" w:rsidRDefault="00FA1F02"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1</w:t>
            </w:r>
            <w:r w:rsidR="0044571F" w:rsidRPr="002B4C41">
              <w:rPr>
                <w:rFonts w:ascii="Times New Roman" w:hAnsi="Times New Roman"/>
              </w:rPr>
              <w:t>4</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44ADAB1F" w14:textId="77777777" w:rsidR="00FA1F02" w:rsidRPr="002B4C41" w:rsidRDefault="00FA1F02" w:rsidP="00FA1F02">
            <w:pPr>
              <w:spacing w:after="0" w:line="240" w:lineRule="auto"/>
              <w:rPr>
                <w:rFonts w:ascii="Times New Roman" w:eastAsia="SimSun" w:hAnsi="Times New Roman"/>
                <w:lang w:eastAsia="ar-SA"/>
              </w:rPr>
            </w:pPr>
            <w:r w:rsidRPr="002B4C41">
              <w:rPr>
                <w:rFonts w:ascii="Times New Roman" w:eastAsia="SimSun" w:hAnsi="Times New Roman"/>
                <w:lang w:eastAsia="ar-SA"/>
              </w:rPr>
              <w:t>Доклады, презентации и дискуссии</w:t>
            </w:r>
          </w:p>
        </w:tc>
      </w:tr>
      <w:tr w:rsidR="002B4C41" w:rsidRPr="002B4C41" w14:paraId="46AFA15F" w14:textId="77777777" w:rsidTr="003A38B8">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4172E208" w14:textId="77777777"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3.</w:t>
            </w:r>
          </w:p>
        </w:tc>
        <w:tc>
          <w:tcPr>
            <w:tcW w:w="1985" w:type="dxa"/>
            <w:tcBorders>
              <w:top w:val="single" w:sz="4" w:space="0" w:color="000000"/>
              <w:left w:val="single" w:sz="4" w:space="0" w:color="000000"/>
              <w:bottom w:val="single" w:sz="4" w:space="0" w:color="000000"/>
            </w:tcBorders>
            <w:shd w:val="clear" w:color="auto" w:fill="auto"/>
            <w:vAlign w:val="center"/>
          </w:tcPr>
          <w:p w14:paraId="6F562971" w14:textId="77777777" w:rsidR="00FA1F02" w:rsidRPr="002B4C41" w:rsidRDefault="00FA1F02" w:rsidP="00FA1F02">
            <w:pPr>
              <w:spacing w:after="0" w:line="240" w:lineRule="auto"/>
              <w:jc w:val="both"/>
              <w:rPr>
                <w:rFonts w:ascii="Times New Roman" w:eastAsia="Times New Roman" w:hAnsi="Times New Roman"/>
                <w:spacing w:val="-2"/>
              </w:rPr>
            </w:pPr>
            <w:r w:rsidRPr="002B4C41">
              <w:rPr>
                <w:rFonts w:ascii="Times New Roman" w:hAnsi="Times New Roman"/>
              </w:rPr>
              <w:t>Нормативные требования Банка России по управлению риском информационной безопасности (ИБ) в составе операционного риска (ОР)</w:t>
            </w:r>
          </w:p>
        </w:tc>
        <w:tc>
          <w:tcPr>
            <w:tcW w:w="850" w:type="dxa"/>
            <w:tcBorders>
              <w:top w:val="single" w:sz="4" w:space="0" w:color="000000"/>
              <w:left w:val="single" w:sz="4" w:space="0" w:color="000000"/>
              <w:bottom w:val="single" w:sz="4" w:space="0" w:color="000000"/>
            </w:tcBorders>
            <w:shd w:val="clear" w:color="auto" w:fill="auto"/>
            <w:vAlign w:val="center"/>
          </w:tcPr>
          <w:p w14:paraId="5780BA67" w14:textId="48378321"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18</w:t>
            </w:r>
          </w:p>
        </w:tc>
        <w:tc>
          <w:tcPr>
            <w:tcW w:w="993" w:type="dxa"/>
            <w:tcBorders>
              <w:top w:val="single" w:sz="4" w:space="0" w:color="000000"/>
              <w:left w:val="single" w:sz="4" w:space="0" w:color="000000"/>
              <w:bottom w:val="single" w:sz="4" w:space="0" w:color="000000"/>
            </w:tcBorders>
            <w:shd w:val="clear" w:color="auto" w:fill="auto"/>
            <w:vAlign w:val="center"/>
          </w:tcPr>
          <w:p w14:paraId="007BE00E" w14:textId="4CC57595" w:rsidR="00FA1F02" w:rsidRPr="002B4C41" w:rsidRDefault="00742FDF"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8</w:t>
            </w:r>
          </w:p>
        </w:tc>
        <w:tc>
          <w:tcPr>
            <w:tcW w:w="992" w:type="dxa"/>
            <w:tcBorders>
              <w:top w:val="single" w:sz="4" w:space="0" w:color="000000"/>
              <w:left w:val="single" w:sz="4" w:space="0" w:color="000000"/>
              <w:bottom w:val="single" w:sz="4" w:space="0" w:color="000000"/>
            </w:tcBorders>
            <w:shd w:val="clear" w:color="auto" w:fill="auto"/>
            <w:vAlign w:val="center"/>
          </w:tcPr>
          <w:p w14:paraId="2B4F3C60" w14:textId="54CF0798" w:rsidR="00FA1F02" w:rsidRPr="002B4C41" w:rsidRDefault="00742FDF"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2</w:t>
            </w:r>
          </w:p>
        </w:tc>
        <w:tc>
          <w:tcPr>
            <w:tcW w:w="1276" w:type="dxa"/>
            <w:tcBorders>
              <w:top w:val="single" w:sz="4" w:space="0" w:color="000000"/>
              <w:left w:val="single" w:sz="4" w:space="0" w:color="000000"/>
              <w:bottom w:val="single" w:sz="4" w:space="0" w:color="000000"/>
            </w:tcBorders>
            <w:shd w:val="clear" w:color="auto" w:fill="auto"/>
            <w:vAlign w:val="center"/>
          </w:tcPr>
          <w:p w14:paraId="19CBE6B3" w14:textId="5FEBC556" w:rsidR="00FA1F02" w:rsidRPr="002B4C41" w:rsidRDefault="0044571F"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E2C5E" w14:textId="110F5CB0" w:rsidR="00FA1F02" w:rsidRPr="002B4C41" w:rsidRDefault="0044571F"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10</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3DD8F158" w14:textId="77777777" w:rsidR="00FA1F02" w:rsidRPr="002B4C41" w:rsidRDefault="00FA1F02" w:rsidP="00FA1F02">
            <w:pPr>
              <w:spacing w:after="0" w:line="240" w:lineRule="auto"/>
              <w:rPr>
                <w:rFonts w:ascii="Times New Roman" w:eastAsia="SimSun" w:hAnsi="Times New Roman"/>
                <w:lang w:eastAsia="ar-SA"/>
              </w:rPr>
            </w:pPr>
            <w:r w:rsidRPr="002B4C41">
              <w:rPr>
                <w:rFonts w:ascii="Times New Roman" w:eastAsia="SimSun" w:hAnsi="Times New Roman"/>
                <w:lang w:eastAsia="ar-SA"/>
              </w:rPr>
              <w:t>Доклады, презентации и дискуссии</w:t>
            </w:r>
          </w:p>
        </w:tc>
      </w:tr>
      <w:tr w:rsidR="002B4C41" w:rsidRPr="002B4C41" w14:paraId="609A7EC8" w14:textId="77777777" w:rsidTr="003A38B8">
        <w:trPr>
          <w:trHeight w:val="1177"/>
        </w:trPr>
        <w:tc>
          <w:tcPr>
            <w:tcW w:w="562" w:type="dxa"/>
            <w:tcBorders>
              <w:top w:val="single" w:sz="4" w:space="0" w:color="000000"/>
              <w:left w:val="single" w:sz="4" w:space="0" w:color="000000"/>
              <w:bottom w:val="single" w:sz="4" w:space="0" w:color="000000"/>
            </w:tcBorders>
            <w:shd w:val="clear" w:color="auto" w:fill="auto"/>
            <w:vAlign w:val="center"/>
          </w:tcPr>
          <w:p w14:paraId="5ACEA2A3" w14:textId="77777777"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t>4.</w:t>
            </w:r>
          </w:p>
        </w:tc>
        <w:tc>
          <w:tcPr>
            <w:tcW w:w="1985" w:type="dxa"/>
            <w:tcBorders>
              <w:top w:val="single" w:sz="4" w:space="0" w:color="000000"/>
              <w:left w:val="single" w:sz="4" w:space="0" w:color="000000"/>
              <w:bottom w:val="single" w:sz="4" w:space="0" w:color="000000"/>
            </w:tcBorders>
            <w:shd w:val="clear" w:color="auto" w:fill="auto"/>
            <w:vAlign w:val="center"/>
          </w:tcPr>
          <w:p w14:paraId="44421AFC" w14:textId="77777777" w:rsidR="00FA1F02" w:rsidRPr="002B4C41" w:rsidRDefault="00FA1F02" w:rsidP="00FA1F02">
            <w:pPr>
              <w:spacing w:after="0" w:line="240" w:lineRule="auto"/>
              <w:jc w:val="both"/>
              <w:rPr>
                <w:rFonts w:ascii="Times New Roman" w:eastAsia="Times New Roman" w:hAnsi="Times New Roman"/>
                <w:spacing w:val="-2"/>
              </w:rPr>
            </w:pPr>
            <w:r w:rsidRPr="002B4C41">
              <w:rPr>
                <w:rFonts w:ascii="Times New Roman" w:hAnsi="Times New Roman"/>
              </w:rPr>
              <w:t>Основные способы проведения экономических экспертиз</w:t>
            </w:r>
          </w:p>
        </w:tc>
        <w:tc>
          <w:tcPr>
            <w:tcW w:w="850" w:type="dxa"/>
            <w:tcBorders>
              <w:top w:val="single" w:sz="4" w:space="0" w:color="000000"/>
              <w:left w:val="single" w:sz="4" w:space="0" w:color="000000"/>
              <w:bottom w:val="single" w:sz="4" w:space="0" w:color="000000"/>
            </w:tcBorders>
            <w:shd w:val="clear" w:color="auto" w:fill="auto"/>
            <w:vAlign w:val="center"/>
          </w:tcPr>
          <w:p w14:paraId="3712123C" w14:textId="47AD6E05"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24</w:t>
            </w:r>
          </w:p>
        </w:tc>
        <w:tc>
          <w:tcPr>
            <w:tcW w:w="993" w:type="dxa"/>
            <w:tcBorders>
              <w:top w:val="single" w:sz="4" w:space="0" w:color="000000"/>
              <w:left w:val="single" w:sz="4" w:space="0" w:color="000000"/>
              <w:bottom w:val="single" w:sz="4" w:space="0" w:color="000000"/>
            </w:tcBorders>
            <w:shd w:val="clear" w:color="auto" w:fill="auto"/>
            <w:vAlign w:val="center"/>
          </w:tcPr>
          <w:p w14:paraId="4B5255B9" w14:textId="0933B038" w:rsidR="00FA1F02" w:rsidRPr="002B4C41" w:rsidRDefault="00742FDF"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8</w:t>
            </w:r>
          </w:p>
        </w:tc>
        <w:tc>
          <w:tcPr>
            <w:tcW w:w="992" w:type="dxa"/>
            <w:tcBorders>
              <w:top w:val="single" w:sz="4" w:space="0" w:color="000000"/>
              <w:left w:val="single" w:sz="4" w:space="0" w:color="000000"/>
              <w:bottom w:val="single" w:sz="4" w:space="0" w:color="000000"/>
            </w:tcBorders>
            <w:shd w:val="clear" w:color="auto" w:fill="auto"/>
            <w:vAlign w:val="center"/>
          </w:tcPr>
          <w:p w14:paraId="30AF7073" w14:textId="50C38DF0"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w:t>
            </w:r>
          </w:p>
        </w:tc>
        <w:tc>
          <w:tcPr>
            <w:tcW w:w="1276" w:type="dxa"/>
            <w:tcBorders>
              <w:top w:val="single" w:sz="4" w:space="0" w:color="000000"/>
              <w:left w:val="single" w:sz="4" w:space="0" w:color="000000"/>
              <w:bottom w:val="single" w:sz="4" w:space="0" w:color="000000"/>
            </w:tcBorders>
            <w:shd w:val="clear" w:color="auto" w:fill="auto"/>
            <w:vAlign w:val="center"/>
          </w:tcPr>
          <w:p w14:paraId="5579C83D" w14:textId="2CB9FFD8" w:rsidR="00FA1F02" w:rsidRPr="002B4C41" w:rsidRDefault="0044571F"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AB8B" w14:textId="6D5795DF"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1</w:t>
            </w:r>
            <w:r w:rsidR="0044571F" w:rsidRPr="002B4C41">
              <w:rPr>
                <w:rFonts w:ascii="Times New Roman" w:hAnsi="Times New Roman"/>
              </w:rPr>
              <w:t>6</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73D8D619" w14:textId="77777777" w:rsidR="00FA1F02" w:rsidRPr="002B4C41" w:rsidRDefault="00FA1F02" w:rsidP="00FA1F02">
            <w:pPr>
              <w:spacing w:after="0" w:line="240" w:lineRule="auto"/>
              <w:rPr>
                <w:rFonts w:ascii="Times New Roman" w:eastAsia="SimSun" w:hAnsi="Times New Roman"/>
                <w:lang w:eastAsia="ar-SA"/>
              </w:rPr>
            </w:pPr>
            <w:r w:rsidRPr="002B4C41">
              <w:rPr>
                <w:rFonts w:ascii="Times New Roman" w:eastAsia="SimSun" w:hAnsi="Times New Roman"/>
                <w:lang w:eastAsia="ar-SA"/>
              </w:rPr>
              <w:t>Доклады, презентации и дискуссии</w:t>
            </w:r>
          </w:p>
        </w:tc>
      </w:tr>
      <w:tr w:rsidR="002B4C41" w:rsidRPr="002B4C41" w14:paraId="135CB8A1" w14:textId="77777777" w:rsidTr="003A38B8">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21FEA8AF" w14:textId="77777777"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eastAsia="SimSun" w:hAnsi="Times New Roman"/>
                <w:lang w:eastAsia="ar-SA"/>
              </w:rPr>
              <w:lastRenderedPageBreak/>
              <w:t>5.</w:t>
            </w:r>
          </w:p>
        </w:tc>
        <w:tc>
          <w:tcPr>
            <w:tcW w:w="1985" w:type="dxa"/>
            <w:tcBorders>
              <w:top w:val="single" w:sz="4" w:space="0" w:color="000000"/>
              <w:left w:val="single" w:sz="4" w:space="0" w:color="000000"/>
              <w:bottom w:val="single" w:sz="4" w:space="0" w:color="000000"/>
            </w:tcBorders>
            <w:shd w:val="clear" w:color="auto" w:fill="auto"/>
            <w:vAlign w:val="center"/>
          </w:tcPr>
          <w:p w14:paraId="4199F5E0" w14:textId="77777777" w:rsidR="00FA1F02" w:rsidRPr="002B4C41" w:rsidRDefault="00FA1F02" w:rsidP="00FA1F02">
            <w:pPr>
              <w:spacing w:after="0" w:line="240" w:lineRule="auto"/>
              <w:jc w:val="both"/>
              <w:rPr>
                <w:rFonts w:ascii="Times New Roman" w:eastAsia="Times New Roman" w:hAnsi="Times New Roman"/>
                <w:spacing w:val="-2"/>
              </w:rPr>
            </w:pPr>
            <w:r w:rsidRPr="002B4C41">
              <w:rPr>
                <w:rFonts w:ascii="Times New Roman" w:hAnsi="Times New Roman"/>
              </w:rPr>
              <w:t>Порядок проведения экономических экспертиз последствий кибератак</w:t>
            </w:r>
          </w:p>
        </w:tc>
        <w:tc>
          <w:tcPr>
            <w:tcW w:w="850" w:type="dxa"/>
            <w:tcBorders>
              <w:top w:val="single" w:sz="4" w:space="0" w:color="000000"/>
              <w:left w:val="single" w:sz="4" w:space="0" w:color="000000"/>
              <w:bottom w:val="single" w:sz="4" w:space="0" w:color="000000"/>
            </w:tcBorders>
            <w:shd w:val="clear" w:color="auto" w:fill="auto"/>
            <w:vAlign w:val="center"/>
          </w:tcPr>
          <w:p w14:paraId="4A7A63F9" w14:textId="2573A4D2"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24</w:t>
            </w:r>
          </w:p>
        </w:tc>
        <w:tc>
          <w:tcPr>
            <w:tcW w:w="993" w:type="dxa"/>
            <w:tcBorders>
              <w:top w:val="single" w:sz="4" w:space="0" w:color="000000"/>
              <w:left w:val="single" w:sz="4" w:space="0" w:color="000000"/>
              <w:bottom w:val="single" w:sz="4" w:space="0" w:color="000000"/>
            </w:tcBorders>
            <w:shd w:val="clear" w:color="auto" w:fill="auto"/>
            <w:vAlign w:val="center"/>
          </w:tcPr>
          <w:p w14:paraId="545A19E1" w14:textId="2F71519B" w:rsidR="00FA1F02" w:rsidRPr="002B4C41" w:rsidRDefault="00FA1F02" w:rsidP="00FA1F02">
            <w:pPr>
              <w:snapToGrid w:val="0"/>
              <w:spacing w:after="0" w:line="240" w:lineRule="auto"/>
              <w:jc w:val="center"/>
              <w:rPr>
                <w:rFonts w:ascii="Times New Roman" w:eastAsia="SimSun" w:hAnsi="Times New Roman"/>
                <w:highlight w:val="yellow"/>
                <w:lang w:eastAsia="ar-SA"/>
              </w:rPr>
            </w:pPr>
            <w:r w:rsidRPr="002B4C41">
              <w:rPr>
                <w:rFonts w:ascii="Times New Roman" w:hAnsi="Times New Roman"/>
              </w:rPr>
              <w:t>8</w:t>
            </w:r>
          </w:p>
        </w:tc>
        <w:tc>
          <w:tcPr>
            <w:tcW w:w="992" w:type="dxa"/>
            <w:tcBorders>
              <w:top w:val="single" w:sz="4" w:space="0" w:color="000000"/>
              <w:left w:val="single" w:sz="4" w:space="0" w:color="000000"/>
              <w:bottom w:val="single" w:sz="4" w:space="0" w:color="000000"/>
            </w:tcBorders>
            <w:shd w:val="clear" w:color="auto" w:fill="auto"/>
            <w:vAlign w:val="center"/>
          </w:tcPr>
          <w:p w14:paraId="1F9F9F16" w14:textId="272B202A"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2</w:t>
            </w:r>
          </w:p>
        </w:tc>
        <w:tc>
          <w:tcPr>
            <w:tcW w:w="1276" w:type="dxa"/>
            <w:tcBorders>
              <w:top w:val="single" w:sz="4" w:space="0" w:color="000000"/>
              <w:left w:val="single" w:sz="4" w:space="0" w:color="000000"/>
              <w:bottom w:val="single" w:sz="4" w:space="0" w:color="000000"/>
            </w:tcBorders>
            <w:shd w:val="clear" w:color="auto" w:fill="auto"/>
            <w:vAlign w:val="center"/>
          </w:tcPr>
          <w:p w14:paraId="49A6DA5F" w14:textId="3C02AFAA"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43E03" w14:textId="5365651B" w:rsidR="00FA1F02" w:rsidRPr="002B4C41" w:rsidRDefault="00FA1F02" w:rsidP="00FA1F02">
            <w:pPr>
              <w:snapToGrid w:val="0"/>
              <w:spacing w:after="0" w:line="240" w:lineRule="auto"/>
              <w:jc w:val="center"/>
              <w:rPr>
                <w:rFonts w:ascii="Times New Roman" w:eastAsia="SimSun" w:hAnsi="Times New Roman"/>
                <w:lang w:eastAsia="ar-SA"/>
              </w:rPr>
            </w:pPr>
            <w:r w:rsidRPr="002B4C41">
              <w:rPr>
                <w:rFonts w:ascii="Times New Roman" w:hAnsi="Times New Roman"/>
              </w:rPr>
              <w:t>16</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209BC837" w14:textId="77777777" w:rsidR="00FA1F02" w:rsidRPr="002B4C41" w:rsidRDefault="00FA1F02" w:rsidP="00FA1F02">
            <w:pPr>
              <w:spacing w:after="0" w:line="240" w:lineRule="auto"/>
              <w:rPr>
                <w:rFonts w:ascii="Times New Roman" w:eastAsia="SimSun" w:hAnsi="Times New Roman"/>
                <w:lang w:eastAsia="ar-SA"/>
              </w:rPr>
            </w:pPr>
            <w:r w:rsidRPr="002B4C41">
              <w:rPr>
                <w:rFonts w:ascii="Times New Roman" w:eastAsia="SimSun" w:hAnsi="Times New Roman"/>
                <w:lang w:eastAsia="ar-SA"/>
              </w:rPr>
              <w:t>Доклады, презентации и дискуссии</w:t>
            </w:r>
          </w:p>
        </w:tc>
      </w:tr>
      <w:tr w:rsidR="00FA1F02" w:rsidRPr="002B4C41" w14:paraId="58674AC6" w14:textId="77777777" w:rsidTr="003A38B8">
        <w:trPr>
          <w:trHeight w:val="479"/>
        </w:trPr>
        <w:tc>
          <w:tcPr>
            <w:tcW w:w="2547"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FA1F02" w:rsidRPr="002B4C41" w:rsidRDefault="00FA1F02" w:rsidP="00FA1F02">
            <w:pPr>
              <w:snapToGrid w:val="0"/>
              <w:spacing w:after="0" w:line="240" w:lineRule="auto"/>
              <w:jc w:val="center"/>
              <w:rPr>
                <w:rFonts w:ascii="Times New Roman" w:eastAsia="SimSun" w:hAnsi="Times New Roman"/>
                <w:b/>
                <w:bCs/>
                <w:lang w:eastAsia="ar-SA"/>
              </w:rPr>
            </w:pPr>
            <w:r w:rsidRPr="002B4C41">
              <w:rPr>
                <w:rFonts w:ascii="Times New Roman" w:eastAsia="SimSun" w:hAnsi="Times New Roman"/>
                <w:b/>
                <w:bCs/>
                <w:lang w:eastAsia="ar-SA"/>
              </w:rPr>
              <w:t>В целом по дисциплине</w:t>
            </w:r>
          </w:p>
        </w:tc>
        <w:tc>
          <w:tcPr>
            <w:tcW w:w="850" w:type="dxa"/>
            <w:tcBorders>
              <w:top w:val="single" w:sz="4" w:space="0" w:color="000000"/>
              <w:left w:val="single" w:sz="4" w:space="0" w:color="000000"/>
              <w:bottom w:val="single" w:sz="4" w:space="0" w:color="000000"/>
            </w:tcBorders>
            <w:shd w:val="clear" w:color="auto" w:fill="auto"/>
            <w:vAlign w:val="center"/>
          </w:tcPr>
          <w:p w14:paraId="608B7D40" w14:textId="77777777" w:rsidR="00FA1F02" w:rsidRPr="002B4C41" w:rsidRDefault="00FA1F02" w:rsidP="00FA1F02">
            <w:pPr>
              <w:snapToGrid w:val="0"/>
              <w:spacing w:after="0" w:line="240" w:lineRule="auto"/>
              <w:jc w:val="center"/>
              <w:rPr>
                <w:rFonts w:ascii="Times New Roman" w:eastAsia="SimSun" w:hAnsi="Times New Roman"/>
                <w:b/>
                <w:bCs/>
                <w:highlight w:val="yellow"/>
                <w:lang w:eastAsia="ar-SA"/>
              </w:rPr>
            </w:pPr>
            <w:r w:rsidRPr="002B4C41">
              <w:rPr>
                <w:rFonts w:ascii="Times New Roman" w:eastAsia="Times New Roman" w:hAnsi="Times New Roman"/>
                <w:b/>
                <w:lang w:eastAsia="ru-RU"/>
              </w:rPr>
              <w:t>108</w:t>
            </w:r>
          </w:p>
        </w:tc>
        <w:tc>
          <w:tcPr>
            <w:tcW w:w="993" w:type="dxa"/>
            <w:tcBorders>
              <w:top w:val="single" w:sz="4" w:space="0" w:color="000000"/>
              <w:left w:val="single" w:sz="4" w:space="0" w:color="000000"/>
              <w:bottom w:val="single" w:sz="4" w:space="0" w:color="000000"/>
            </w:tcBorders>
            <w:shd w:val="clear" w:color="auto" w:fill="auto"/>
            <w:vAlign w:val="center"/>
          </w:tcPr>
          <w:p w14:paraId="6250F73C" w14:textId="56B2F71F" w:rsidR="00FA1F02" w:rsidRPr="002B4C41" w:rsidRDefault="00742FDF" w:rsidP="00FA1F02">
            <w:pPr>
              <w:snapToGrid w:val="0"/>
              <w:spacing w:after="0" w:line="240" w:lineRule="auto"/>
              <w:jc w:val="center"/>
              <w:rPr>
                <w:rFonts w:ascii="Times New Roman" w:eastAsia="SimSun" w:hAnsi="Times New Roman"/>
                <w:b/>
                <w:bCs/>
                <w:highlight w:val="yellow"/>
                <w:lang w:eastAsia="ar-SA"/>
              </w:rPr>
            </w:pPr>
            <w:r w:rsidRPr="002B4C41">
              <w:rPr>
                <w:rFonts w:ascii="Times New Roman" w:eastAsia="Times New Roman" w:hAnsi="Times New Roman"/>
                <w:b/>
                <w:lang w:eastAsia="ru-RU"/>
              </w:rPr>
              <w:t>40</w:t>
            </w:r>
          </w:p>
        </w:tc>
        <w:tc>
          <w:tcPr>
            <w:tcW w:w="992" w:type="dxa"/>
            <w:tcBorders>
              <w:top w:val="single" w:sz="4" w:space="0" w:color="000000"/>
              <w:left w:val="single" w:sz="4" w:space="0" w:color="000000"/>
              <w:bottom w:val="single" w:sz="4" w:space="0" w:color="000000"/>
            </w:tcBorders>
            <w:shd w:val="clear" w:color="auto" w:fill="auto"/>
            <w:vAlign w:val="center"/>
          </w:tcPr>
          <w:p w14:paraId="5729A3B8" w14:textId="4D5ABDD0" w:rsidR="00FA1F02" w:rsidRPr="002B4C41" w:rsidRDefault="00742FDF" w:rsidP="00FA1F02">
            <w:pPr>
              <w:snapToGrid w:val="0"/>
              <w:spacing w:after="0" w:line="240" w:lineRule="auto"/>
              <w:jc w:val="center"/>
              <w:rPr>
                <w:rFonts w:ascii="Times New Roman" w:eastAsia="Times New Roman" w:hAnsi="Times New Roman"/>
                <w:b/>
                <w:lang w:eastAsia="ru-RU"/>
              </w:rPr>
            </w:pPr>
            <w:r w:rsidRPr="002B4C41">
              <w:rPr>
                <w:rFonts w:ascii="Times New Roman" w:eastAsia="Times New Roman" w:hAnsi="Times New Roman"/>
                <w:b/>
                <w:lang w:eastAsia="ru-RU"/>
              </w:rPr>
              <w:t>10</w:t>
            </w:r>
          </w:p>
        </w:tc>
        <w:tc>
          <w:tcPr>
            <w:tcW w:w="1276" w:type="dxa"/>
            <w:tcBorders>
              <w:top w:val="single" w:sz="4" w:space="0" w:color="000000"/>
              <w:left w:val="single" w:sz="4" w:space="0" w:color="000000"/>
              <w:bottom w:val="single" w:sz="4" w:space="0" w:color="000000"/>
            </w:tcBorders>
            <w:shd w:val="clear" w:color="auto" w:fill="auto"/>
            <w:vAlign w:val="center"/>
          </w:tcPr>
          <w:p w14:paraId="737AAB66" w14:textId="5BCEBC46" w:rsidR="00FA1F02" w:rsidRPr="002B4C41" w:rsidRDefault="00742FDF" w:rsidP="00FA1F02">
            <w:pPr>
              <w:snapToGrid w:val="0"/>
              <w:spacing w:after="0" w:line="240" w:lineRule="auto"/>
              <w:jc w:val="center"/>
              <w:rPr>
                <w:rFonts w:ascii="Times New Roman" w:eastAsia="Times New Roman" w:hAnsi="Times New Roman"/>
                <w:b/>
                <w:lang w:eastAsia="ru-RU"/>
              </w:rPr>
            </w:pPr>
            <w:r w:rsidRPr="002B4C41">
              <w:rPr>
                <w:rFonts w:ascii="Times New Roman" w:eastAsia="Times New Roman" w:hAnsi="Times New Roman"/>
                <w:b/>
                <w:lang w:eastAsia="ru-RU"/>
              </w:rPr>
              <w:t>30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2EEB65AC" w:rsidR="00FA1F02" w:rsidRPr="002B4C41" w:rsidRDefault="00742FDF" w:rsidP="00FA1F02">
            <w:pPr>
              <w:snapToGrid w:val="0"/>
              <w:spacing w:after="0" w:line="240" w:lineRule="auto"/>
              <w:jc w:val="center"/>
              <w:rPr>
                <w:rFonts w:ascii="Times New Roman" w:eastAsia="Times New Roman" w:hAnsi="Times New Roman"/>
                <w:b/>
                <w:lang w:eastAsia="ru-RU"/>
              </w:rPr>
            </w:pPr>
            <w:r w:rsidRPr="002B4C41">
              <w:rPr>
                <w:rFonts w:ascii="Times New Roman" w:eastAsia="Times New Roman" w:hAnsi="Times New Roman"/>
                <w:b/>
                <w:lang w:eastAsia="ru-RU"/>
              </w:rPr>
              <w:t>68</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0D51E" w14:textId="77777777" w:rsidR="00C3446E" w:rsidRDefault="002B4C41" w:rsidP="00FA1F02">
            <w:pPr>
              <w:snapToGrid w:val="0"/>
              <w:spacing w:after="0" w:line="240" w:lineRule="auto"/>
              <w:rPr>
                <w:rFonts w:ascii="Times New Roman" w:eastAsia="SimSun" w:hAnsi="Times New Roman"/>
                <w:bCs/>
                <w:lang w:eastAsia="ar-SA"/>
              </w:rPr>
            </w:pPr>
            <w:r w:rsidRPr="002B4C41">
              <w:rPr>
                <w:rFonts w:ascii="Times New Roman" w:eastAsia="SimSun" w:hAnsi="Times New Roman"/>
                <w:bCs/>
                <w:lang w:eastAsia="ar-SA"/>
              </w:rPr>
              <w:t>Согласно учебному плану:</w:t>
            </w:r>
          </w:p>
          <w:p w14:paraId="74DCDF16" w14:textId="662E2290" w:rsidR="00FA1F02" w:rsidRPr="002B4C41" w:rsidRDefault="002B4C41" w:rsidP="00FA1F02">
            <w:pPr>
              <w:snapToGrid w:val="0"/>
              <w:spacing w:after="0" w:line="240" w:lineRule="auto"/>
              <w:rPr>
                <w:rFonts w:ascii="Times New Roman" w:eastAsia="SimSun" w:hAnsi="Times New Roman"/>
                <w:bCs/>
                <w:lang w:eastAsia="ar-SA"/>
              </w:rPr>
            </w:pPr>
            <w:r w:rsidRPr="002B4C41">
              <w:rPr>
                <w:rFonts w:ascii="Times New Roman" w:eastAsia="SimSun" w:hAnsi="Times New Roman"/>
                <w:bCs/>
                <w:lang w:eastAsia="ar-SA"/>
              </w:rPr>
              <w:t>Домашнее творческое задание</w:t>
            </w:r>
          </w:p>
        </w:tc>
      </w:tr>
      <w:tr w:rsidR="00FA1F02" w:rsidRPr="0066616F" w14:paraId="2ACECCCD" w14:textId="77777777" w:rsidTr="002B4C41">
        <w:trPr>
          <w:trHeight w:val="479"/>
        </w:trPr>
        <w:tc>
          <w:tcPr>
            <w:tcW w:w="2547" w:type="dxa"/>
            <w:gridSpan w:val="2"/>
            <w:tcBorders>
              <w:top w:val="single" w:sz="4" w:space="0" w:color="000000"/>
              <w:left w:val="single" w:sz="4" w:space="0" w:color="000000"/>
              <w:bottom w:val="single" w:sz="4" w:space="0" w:color="000000"/>
            </w:tcBorders>
            <w:shd w:val="clear" w:color="auto" w:fill="auto"/>
            <w:vAlign w:val="center"/>
          </w:tcPr>
          <w:p w14:paraId="0DAC6A78" w14:textId="04ED36CF" w:rsidR="00FA1F02" w:rsidRPr="0066616F" w:rsidRDefault="00FA1F02" w:rsidP="00FA1F02">
            <w:pPr>
              <w:snapToGrid w:val="0"/>
              <w:spacing w:after="0" w:line="240" w:lineRule="auto"/>
              <w:jc w:val="center"/>
              <w:rPr>
                <w:rFonts w:ascii="Times New Roman" w:eastAsia="SimSun" w:hAnsi="Times New Roman"/>
                <w:b/>
                <w:bCs/>
                <w:lang w:eastAsia="ar-SA"/>
              </w:rPr>
            </w:pPr>
            <w:r w:rsidRPr="0066616F">
              <w:rPr>
                <w:rFonts w:ascii="Times New Roman" w:eastAsia="SimSun" w:hAnsi="Times New Roman"/>
                <w:b/>
                <w:bCs/>
                <w:lang w:eastAsia="ar-SA"/>
              </w:rPr>
              <w:t>ИТОГО</w:t>
            </w:r>
            <w:r w:rsidR="002B4C41" w:rsidRPr="0066616F">
              <w:rPr>
                <w:rFonts w:ascii="Times New Roman" w:eastAsia="SimSun" w:hAnsi="Times New Roman"/>
                <w:b/>
                <w:bCs/>
                <w:lang w:eastAsia="ar-SA"/>
              </w:rPr>
              <w:t xml:space="preserve"> в %</w:t>
            </w:r>
            <w:r w:rsidRPr="0066616F">
              <w:rPr>
                <w:rFonts w:ascii="Times New Roman" w:eastAsia="SimSun" w:hAnsi="Times New Roman"/>
                <w:b/>
                <w:bCs/>
                <w:lang w:eastAsia="ar-SA"/>
              </w:rPr>
              <w:t>:</w:t>
            </w:r>
          </w:p>
        </w:tc>
        <w:tc>
          <w:tcPr>
            <w:tcW w:w="850" w:type="dxa"/>
            <w:tcBorders>
              <w:top w:val="single" w:sz="4" w:space="0" w:color="000000"/>
              <w:left w:val="single" w:sz="4" w:space="0" w:color="000000"/>
              <w:bottom w:val="single" w:sz="4" w:space="0" w:color="000000"/>
            </w:tcBorders>
            <w:shd w:val="clear" w:color="auto" w:fill="auto"/>
            <w:vAlign w:val="center"/>
          </w:tcPr>
          <w:p w14:paraId="2A7D3D96" w14:textId="77777777" w:rsidR="00FA1F02" w:rsidRPr="0066616F" w:rsidRDefault="00FA1F02" w:rsidP="00FA1F02">
            <w:pPr>
              <w:snapToGrid w:val="0"/>
              <w:spacing w:after="0" w:line="240" w:lineRule="auto"/>
              <w:jc w:val="center"/>
              <w:rPr>
                <w:rFonts w:ascii="Times New Roman" w:eastAsia="Times New Roman" w:hAnsi="Times New Roman"/>
                <w:b/>
                <w:lang w:eastAsia="ru-RU"/>
              </w:rPr>
            </w:pPr>
          </w:p>
        </w:tc>
        <w:tc>
          <w:tcPr>
            <w:tcW w:w="993" w:type="dxa"/>
            <w:tcBorders>
              <w:top w:val="single" w:sz="4" w:space="0" w:color="000000"/>
              <w:left w:val="single" w:sz="4" w:space="0" w:color="000000"/>
              <w:bottom w:val="single" w:sz="4" w:space="0" w:color="000000"/>
            </w:tcBorders>
            <w:shd w:val="clear" w:color="auto" w:fill="auto"/>
            <w:vAlign w:val="center"/>
          </w:tcPr>
          <w:p w14:paraId="21B05B9E" w14:textId="03D7D9F7" w:rsidR="00FA1F02" w:rsidRPr="0066616F" w:rsidRDefault="00C3446E" w:rsidP="00FA1F02">
            <w:pPr>
              <w:snapToGrid w:val="0"/>
              <w:spacing w:after="0" w:line="240" w:lineRule="auto"/>
              <w:jc w:val="center"/>
              <w:rPr>
                <w:rFonts w:ascii="Times New Roman" w:eastAsia="SimSun" w:hAnsi="Times New Roman"/>
                <w:b/>
                <w:bCs/>
                <w:lang w:eastAsia="ar-SA"/>
              </w:rPr>
            </w:pPr>
            <w:r w:rsidRPr="0066616F">
              <w:rPr>
                <w:rFonts w:ascii="Times New Roman" w:eastAsia="SimSun" w:hAnsi="Times New Roman"/>
                <w:b/>
                <w:bCs/>
                <w:lang w:eastAsia="ar-SA"/>
              </w:rPr>
              <w:t>37</w:t>
            </w:r>
          </w:p>
        </w:tc>
        <w:tc>
          <w:tcPr>
            <w:tcW w:w="992" w:type="dxa"/>
            <w:tcBorders>
              <w:top w:val="single" w:sz="4" w:space="0" w:color="000000"/>
              <w:left w:val="single" w:sz="4" w:space="0" w:color="000000"/>
              <w:bottom w:val="single" w:sz="4" w:space="0" w:color="000000"/>
            </w:tcBorders>
            <w:shd w:val="clear" w:color="auto" w:fill="auto"/>
            <w:vAlign w:val="center"/>
          </w:tcPr>
          <w:p w14:paraId="05B771C0" w14:textId="4A4E5323" w:rsidR="00FA1F02" w:rsidRPr="0066616F" w:rsidRDefault="003A38B8" w:rsidP="003A38B8">
            <w:pPr>
              <w:snapToGrid w:val="0"/>
              <w:spacing w:after="0" w:line="360" w:lineRule="auto"/>
              <w:jc w:val="center"/>
              <w:rPr>
                <w:rFonts w:ascii="Times New Roman" w:eastAsia="Times New Roman" w:hAnsi="Times New Roman"/>
                <w:b/>
                <w:lang w:eastAsia="ru-RU"/>
              </w:rPr>
            </w:pPr>
            <w:r>
              <w:rPr>
                <w:rFonts w:ascii="Times New Roman" w:eastAsia="Times New Roman" w:hAnsi="Times New Roman"/>
                <w:b/>
                <w:lang w:eastAsia="ru-RU"/>
              </w:rPr>
              <w:t>25</w:t>
            </w:r>
          </w:p>
        </w:tc>
        <w:tc>
          <w:tcPr>
            <w:tcW w:w="1276" w:type="dxa"/>
            <w:tcBorders>
              <w:top w:val="single" w:sz="4" w:space="0" w:color="000000"/>
              <w:left w:val="single" w:sz="4" w:space="0" w:color="000000"/>
              <w:bottom w:val="single" w:sz="4" w:space="0" w:color="000000"/>
            </w:tcBorders>
            <w:shd w:val="clear" w:color="auto" w:fill="auto"/>
            <w:vAlign w:val="center"/>
          </w:tcPr>
          <w:p w14:paraId="699392D0" w14:textId="435B51A6" w:rsidR="00FA1F02" w:rsidRPr="0066616F" w:rsidRDefault="00C3446E" w:rsidP="00FA1F02">
            <w:pPr>
              <w:snapToGrid w:val="0"/>
              <w:spacing w:after="0" w:line="240" w:lineRule="auto"/>
              <w:jc w:val="center"/>
              <w:rPr>
                <w:rFonts w:ascii="Times New Roman" w:eastAsia="Times New Roman" w:hAnsi="Times New Roman"/>
                <w:b/>
                <w:lang w:eastAsia="ru-RU"/>
              </w:rPr>
            </w:pPr>
            <w:r w:rsidRPr="0066616F">
              <w:rPr>
                <w:rFonts w:ascii="Times New Roman" w:eastAsia="Times New Roman" w:hAnsi="Times New Roman"/>
                <w:b/>
                <w:lang w:eastAsia="ru-RU"/>
              </w:rPr>
              <w:t>75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3F1CC4F1" w:rsidR="00FA1F02" w:rsidRPr="0066616F" w:rsidRDefault="00C3446E" w:rsidP="00FA1F02">
            <w:pPr>
              <w:snapToGrid w:val="0"/>
              <w:spacing w:after="0" w:line="240" w:lineRule="auto"/>
              <w:jc w:val="center"/>
              <w:rPr>
                <w:rFonts w:ascii="Times New Roman" w:eastAsia="Times New Roman" w:hAnsi="Times New Roman"/>
                <w:b/>
                <w:lang w:eastAsia="ru-RU"/>
              </w:rPr>
            </w:pPr>
            <w:r w:rsidRPr="0066616F">
              <w:rPr>
                <w:rFonts w:ascii="Times New Roman" w:eastAsia="Times New Roman" w:hAnsi="Times New Roman"/>
                <w:b/>
                <w:lang w:eastAsia="ru-RU"/>
              </w:rPr>
              <w:t xml:space="preserve">  63</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FA1F02" w:rsidRPr="0066616F" w:rsidRDefault="00FA1F02" w:rsidP="00FA1F02">
            <w:pPr>
              <w:snapToGrid w:val="0"/>
              <w:spacing w:after="0" w:line="240" w:lineRule="auto"/>
              <w:jc w:val="center"/>
              <w:rPr>
                <w:rFonts w:ascii="Times New Roman" w:eastAsia="SimSun" w:hAnsi="Times New Roman"/>
                <w:b/>
                <w:bCs/>
                <w:lang w:eastAsia="ar-SA"/>
              </w:rPr>
            </w:pPr>
          </w:p>
        </w:tc>
      </w:tr>
    </w:tbl>
    <w:p w14:paraId="48777257" w14:textId="77777777" w:rsidR="00362C68" w:rsidRPr="00362C68" w:rsidRDefault="00362C68" w:rsidP="00362C68">
      <w:pPr>
        <w:tabs>
          <w:tab w:val="left" w:pos="709"/>
          <w:tab w:val="left" w:pos="993"/>
        </w:tabs>
        <w:spacing w:after="0" w:line="276" w:lineRule="auto"/>
        <w:rPr>
          <w:rFonts w:ascii="Times New Roman" w:eastAsia="Times New Roman" w:hAnsi="Times New Roman"/>
          <w:sz w:val="24"/>
          <w:szCs w:val="24"/>
        </w:rPr>
      </w:pPr>
      <w:r w:rsidRPr="0066616F">
        <w:rPr>
          <w:rFonts w:ascii="Times New Roman" w:eastAsia="Times New Roman" w:hAnsi="Times New Roman"/>
          <w:sz w:val="28"/>
          <w:szCs w:val="28"/>
        </w:rPr>
        <w:t>*</w:t>
      </w:r>
      <w:r w:rsidRPr="0066616F">
        <w:rPr>
          <w:rFonts w:ascii="Times New Roman" w:eastAsia="Times New Roman" w:hAnsi="Times New Roman"/>
          <w:sz w:val="24"/>
          <w:szCs w:val="24"/>
        </w:rPr>
        <w:t>Объем контактной работы в очно-заочной/заочной формах обучения и индивидуальных</w:t>
      </w:r>
      <w:r w:rsidRPr="00362C68">
        <w:rPr>
          <w:rFonts w:ascii="Times New Roman" w:eastAsia="Times New Roman" w:hAnsi="Times New Roman"/>
          <w:sz w:val="24"/>
          <w:szCs w:val="24"/>
        </w:rPr>
        <w:t xml:space="preserve">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93900A" w14:textId="77777777" w:rsidR="00693B31" w:rsidRPr="002C6F2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08B871D8" w:rsidR="00A92387" w:rsidRPr="00195065" w:rsidRDefault="00A92387" w:rsidP="00736893">
      <w:pPr>
        <w:tabs>
          <w:tab w:val="left" w:pos="709"/>
          <w:tab w:val="left" w:pos="993"/>
        </w:tabs>
        <w:spacing w:after="0" w:line="276" w:lineRule="auto"/>
        <w:ind w:firstLine="709"/>
        <w:jc w:val="both"/>
        <w:outlineLvl w:val="0"/>
        <w:rPr>
          <w:rFonts w:ascii="Times New Roman" w:eastAsia="Times New Roman" w:hAnsi="Times New Roman"/>
          <w:b/>
          <w:bCs/>
          <w:sz w:val="28"/>
          <w:szCs w:val="28"/>
        </w:rPr>
      </w:pPr>
      <w:bookmarkStart w:id="9" w:name="_Toc152576324"/>
      <w:bookmarkStart w:id="10" w:name="_Toc429412841"/>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w:t>
      </w:r>
      <w:r w:rsidR="00362C68">
        <w:rPr>
          <w:rFonts w:ascii="Times New Roman" w:eastAsia="Times New Roman" w:hAnsi="Times New Roman"/>
          <w:b/>
          <w:bCs/>
          <w:sz w:val="28"/>
          <w:szCs w:val="28"/>
        </w:rPr>
        <w:t>,</w:t>
      </w:r>
      <w:r w:rsidR="00693B31" w:rsidRPr="000F05DC">
        <w:rPr>
          <w:rFonts w:ascii="Times New Roman" w:eastAsia="Times New Roman" w:hAnsi="Times New Roman"/>
          <w:b/>
          <w:bCs/>
          <w:sz w:val="28"/>
          <w:szCs w:val="28"/>
          <w:lang w:eastAsia="ru-RU"/>
        </w:rPr>
        <w:t xml:space="preserve"> практических занятий</w:t>
      </w:r>
      <w:bookmarkEnd w:id="9"/>
      <w:r w:rsidR="00693B31" w:rsidRPr="00693B31">
        <w:rPr>
          <w:rFonts w:ascii="Times New Roman" w:eastAsia="Times New Roman" w:hAnsi="Times New Roman"/>
          <w:b/>
          <w:bCs/>
          <w:sz w:val="28"/>
          <w:szCs w:val="28"/>
          <w:lang w:eastAsia="ru-RU"/>
        </w:rPr>
        <w:t xml:space="preserve"> </w:t>
      </w:r>
      <w:r w:rsidRPr="00195065">
        <w:rPr>
          <w:rFonts w:ascii="Times New Roman" w:eastAsia="Times New Roman" w:hAnsi="Times New Roman"/>
          <w:b/>
          <w:bCs/>
          <w:sz w:val="28"/>
          <w:szCs w:val="28"/>
        </w:rPr>
        <w:t xml:space="preserve"> </w:t>
      </w:r>
      <w:bookmarkEnd w:id="10"/>
    </w:p>
    <w:p w14:paraId="120A5DDD" w14:textId="7BD5CBE5" w:rsidR="00A92387" w:rsidRPr="00437D50"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66616F">
        <w:rPr>
          <w:rFonts w:ascii="Times New Roman" w:eastAsia="Times New Roman" w:hAnsi="Times New Roman"/>
          <w:bCs/>
          <w:sz w:val="28"/>
          <w:szCs w:val="28"/>
        </w:rPr>
        <w:t>4</w:t>
      </w:r>
      <w:r w:rsidRPr="00437D50">
        <w:rPr>
          <w:rFonts w:ascii="Times New Roman" w:eastAsia="Times New Roman" w:hAnsi="Times New Roman"/>
          <w:bCs/>
          <w:sz w:val="28"/>
          <w:szCs w:val="28"/>
        </w:rPr>
        <w:t xml:space="preserve"> </w:t>
      </w:r>
    </w:p>
    <w:tbl>
      <w:tblPr>
        <w:tblW w:w="531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3021"/>
        <w:gridCol w:w="3741"/>
        <w:gridCol w:w="2734"/>
      </w:tblGrid>
      <w:tr w:rsidR="00712CE6" w:rsidRPr="00195065" w14:paraId="33C11232" w14:textId="77777777" w:rsidTr="00362C68">
        <w:trPr>
          <w:trHeight w:val="968"/>
        </w:trPr>
        <w:tc>
          <w:tcPr>
            <w:tcW w:w="880" w:type="dxa"/>
            <w:shd w:val="clear" w:color="auto" w:fill="auto"/>
          </w:tcPr>
          <w:p w14:paraId="32BF913F"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
                <w:bCs/>
              </w:rPr>
            </w:pPr>
            <w:r w:rsidRPr="001D3C6C">
              <w:rPr>
                <w:rFonts w:ascii="Times New Roman" w:eastAsia="Times New Roman" w:hAnsi="Times New Roman"/>
                <w:b/>
                <w:bCs/>
              </w:rPr>
              <w:t>№</w:t>
            </w:r>
          </w:p>
          <w:p w14:paraId="7A33ECEF"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Cs/>
              </w:rPr>
            </w:pPr>
            <w:r w:rsidRPr="001D3C6C">
              <w:rPr>
                <w:rFonts w:ascii="Times New Roman" w:eastAsia="Times New Roman" w:hAnsi="Times New Roman"/>
                <w:b/>
                <w:bCs/>
              </w:rPr>
              <w:t>темы</w:t>
            </w:r>
          </w:p>
        </w:tc>
        <w:tc>
          <w:tcPr>
            <w:tcW w:w="2976" w:type="dxa"/>
            <w:shd w:val="clear" w:color="auto" w:fill="auto"/>
          </w:tcPr>
          <w:p w14:paraId="35157EDE" w14:textId="77777777" w:rsidR="00712CE6" w:rsidRPr="001D3C6C" w:rsidRDefault="00697F95" w:rsidP="00697F95">
            <w:pPr>
              <w:tabs>
                <w:tab w:val="left" w:pos="709"/>
                <w:tab w:val="left" w:pos="993"/>
              </w:tabs>
              <w:spacing w:after="0" w:line="240" w:lineRule="auto"/>
              <w:jc w:val="center"/>
              <w:rPr>
                <w:rFonts w:ascii="Times New Roman" w:eastAsia="Times New Roman" w:hAnsi="Times New Roman"/>
                <w:b/>
                <w:bCs/>
              </w:rPr>
            </w:pPr>
            <w:r w:rsidRPr="00697F95">
              <w:rPr>
                <w:rFonts w:ascii="Times New Roman" w:eastAsia="Times New Roman" w:hAnsi="Times New Roman"/>
                <w:b/>
                <w:bCs/>
              </w:rPr>
              <w:t>Наименование тем (разделов) дисциплины</w:t>
            </w:r>
          </w:p>
        </w:tc>
        <w:tc>
          <w:tcPr>
            <w:tcW w:w="3686" w:type="dxa"/>
            <w:shd w:val="clear" w:color="auto" w:fill="auto"/>
          </w:tcPr>
          <w:p w14:paraId="14B0CFCF" w14:textId="77777777" w:rsidR="00697F95" w:rsidRPr="00703BA2" w:rsidRDefault="00712CE6" w:rsidP="00906A14">
            <w:pPr>
              <w:keepNext/>
              <w:spacing w:after="0" w:line="240" w:lineRule="auto"/>
              <w:jc w:val="center"/>
              <w:rPr>
                <w:rFonts w:ascii="Times New Roman" w:eastAsia="Times New Roman" w:hAnsi="Times New Roman"/>
                <w:b/>
                <w:bCs/>
              </w:rPr>
            </w:pPr>
            <w:r w:rsidRPr="00CE1493">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C33259">
              <w:rPr>
                <w:rFonts w:ascii="Times New Roman" w:hAnsi="Times New Roman"/>
                <w:b/>
                <w:sz w:val="24"/>
                <w:szCs w:val="24"/>
              </w:rPr>
              <w:t xml:space="preserve"> </w:t>
            </w:r>
            <w:r w:rsidRPr="00CE1493">
              <w:rPr>
                <w:rFonts w:ascii="Times New Roman" w:hAnsi="Times New Roman"/>
                <w:b/>
                <w:sz w:val="24"/>
                <w:szCs w:val="24"/>
              </w:rPr>
              <w:t>9 (указывается раздел и порядковый номер источника)</w:t>
            </w:r>
          </w:p>
        </w:tc>
        <w:tc>
          <w:tcPr>
            <w:tcW w:w="2693"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712CE6" w:rsidRPr="00195065" w14:paraId="00612ED7" w14:textId="77777777" w:rsidTr="00362C68">
        <w:trPr>
          <w:trHeight w:val="1498"/>
        </w:trPr>
        <w:tc>
          <w:tcPr>
            <w:tcW w:w="880" w:type="dxa"/>
          </w:tcPr>
          <w:p w14:paraId="10E3E215"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1.</w:t>
            </w:r>
          </w:p>
        </w:tc>
        <w:tc>
          <w:tcPr>
            <w:tcW w:w="2976" w:type="dxa"/>
            <w:shd w:val="clear" w:color="auto" w:fill="auto"/>
          </w:tcPr>
          <w:p w14:paraId="1164F1E9" w14:textId="77777777" w:rsidR="00712CE6" w:rsidRPr="00086BCC" w:rsidRDefault="002E3BB8" w:rsidP="00697F95">
            <w:pPr>
              <w:tabs>
                <w:tab w:val="left" w:pos="709"/>
                <w:tab w:val="left" w:pos="993"/>
              </w:tabs>
              <w:spacing w:after="0" w:line="240" w:lineRule="auto"/>
              <w:rPr>
                <w:rFonts w:ascii="Times New Roman" w:eastAsia="Times New Roman" w:hAnsi="Times New Roman"/>
              </w:rPr>
            </w:pPr>
            <w:r w:rsidRPr="002E3BB8">
              <w:rPr>
                <w:rFonts w:ascii="Times New Roman" w:hAnsi="Times New Roman"/>
              </w:rPr>
              <w:t>Основные виды кибератак на ОКФС</w:t>
            </w:r>
          </w:p>
        </w:tc>
        <w:tc>
          <w:tcPr>
            <w:tcW w:w="3686" w:type="dxa"/>
            <w:shd w:val="clear" w:color="auto" w:fill="auto"/>
          </w:tcPr>
          <w:p w14:paraId="68A1268C" w14:textId="77777777" w:rsidR="00CA57E8" w:rsidRPr="0066616F" w:rsidRDefault="00CA57E8" w:rsidP="00697F95">
            <w:pPr>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Разработка проектов политик, регламентов и инструкций по информационной безопасности для систем ДБО.</w:t>
            </w:r>
          </w:p>
          <w:p w14:paraId="0950BDD3" w14:textId="77777777" w:rsidR="00437D50" w:rsidRPr="0066616F" w:rsidRDefault="00D9761C" w:rsidP="00654D28">
            <w:pPr>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Источники: 8.1</w:t>
            </w:r>
            <w:r w:rsidR="00654D28" w:rsidRPr="0066616F">
              <w:rPr>
                <w:rFonts w:ascii="Times New Roman" w:eastAsia="Times New Roman" w:hAnsi="Times New Roman"/>
                <w:lang w:eastAsia="ar-SA"/>
              </w:rPr>
              <w:t>, 9.4</w:t>
            </w:r>
          </w:p>
        </w:tc>
        <w:tc>
          <w:tcPr>
            <w:tcW w:w="2693" w:type="dxa"/>
            <w:shd w:val="clear" w:color="auto" w:fill="auto"/>
          </w:tcPr>
          <w:p w14:paraId="798F0FE1" w14:textId="77777777" w:rsidR="00712CE6" w:rsidRPr="00E9145E"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45427BA6" w14:textId="77777777" w:rsidTr="00362C68">
        <w:trPr>
          <w:trHeight w:val="1300"/>
        </w:trPr>
        <w:tc>
          <w:tcPr>
            <w:tcW w:w="880" w:type="dxa"/>
          </w:tcPr>
          <w:p w14:paraId="2B4EAA93"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2.</w:t>
            </w:r>
          </w:p>
        </w:tc>
        <w:tc>
          <w:tcPr>
            <w:tcW w:w="2976" w:type="dxa"/>
            <w:shd w:val="clear" w:color="auto" w:fill="auto"/>
          </w:tcPr>
          <w:p w14:paraId="03F29349" w14:textId="77777777" w:rsidR="00712CE6" w:rsidRPr="00E9145E" w:rsidRDefault="005A1B53" w:rsidP="00697F95">
            <w:pPr>
              <w:spacing w:after="0" w:line="240" w:lineRule="auto"/>
              <w:rPr>
                <w:rFonts w:ascii="Times New Roman" w:eastAsia="Times New Roman" w:hAnsi="Times New Roman"/>
                <w:spacing w:val="-2"/>
              </w:rPr>
            </w:pPr>
            <w:r w:rsidRPr="005A1B53">
              <w:rPr>
                <w:rFonts w:ascii="Times New Roman" w:hAnsi="Times New Roman"/>
              </w:rPr>
              <w:t>Риск-ориентированный подход при обеспечении кибербезопасности ОКФС</w:t>
            </w:r>
          </w:p>
        </w:tc>
        <w:tc>
          <w:tcPr>
            <w:tcW w:w="3686" w:type="dxa"/>
            <w:shd w:val="clear" w:color="auto" w:fill="auto"/>
          </w:tcPr>
          <w:p w14:paraId="0C091D22" w14:textId="4C8E6BB4" w:rsidR="00CA57E8" w:rsidRPr="0066616F" w:rsidRDefault="00CA57E8" w:rsidP="00654D28">
            <w:pPr>
              <w:shd w:val="clear" w:color="auto" w:fill="FFFFFF" w:themeFill="background1"/>
              <w:snapToGrid w:val="0"/>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 xml:space="preserve">Формирование перечня актуальных </w:t>
            </w:r>
            <w:r w:rsidR="002504CD" w:rsidRPr="0066616F">
              <w:rPr>
                <w:rFonts w:ascii="Times New Roman" w:eastAsia="Times New Roman" w:hAnsi="Times New Roman"/>
                <w:lang w:eastAsia="ar-SA"/>
              </w:rPr>
              <w:t>кибер</w:t>
            </w:r>
            <w:r w:rsidRPr="0066616F">
              <w:rPr>
                <w:rFonts w:ascii="Times New Roman" w:eastAsia="Times New Roman" w:hAnsi="Times New Roman"/>
                <w:lang w:eastAsia="ar-SA"/>
              </w:rPr>
              <w:t xml:space="preserve">угроз </w:t>
            </w:r>
            <w:r w:rsidR="002504CD" w:rsidRPr="0066616F">
              <w:rPr>
                <w:rFonts w:ascii="Times New Roman" w:eastAsia="Times New Roman" w:hAnsi="Times New Roman"/>
                <w:lang w:eastAsia="ar-SA"/>
              </w:rPr>
              <w:t xml:space="preserve">для </w:t>
            </w:r>
            <w:r w:rsidR="007309D1" w:rsidRPr="0066616F">
              <w:rPr>
                <w:rFonts w:ascii="Times New Roman" w:hAnsi="Times New Roman"/>
              </w:rPr>
              <w:t>ОКФС</w:t>
            </w:r>
            <w:r w:rsidR="002504CD" w:rsidRPr="0066616F">
              <w:rPr>
                <w:rFonts w:ascii="Times New Roman" w:eastAsia="Times New Roman" w:hAnsi="Times New Roman"/>
                <w:lang w:eastAsia="ar-SA"/>
              </w:rPr>
              <w:t>, разработка моделей угроз</w:t>
            </w:r>
            <w:r w:rsidRPr="0066616F">
              <w:rPr>
                <w:rFonts w:ascii="Times New Roman" w:eastAsia="Times New Roman" w:hAnsi="Times New Roman"/>
                <w:lang w:eastAsia="ar-SA"/>
              </w:rPr>
              <w:t>.</w:t>
            </w:r>
          </w:p>
          <w:p w14:paraId="54AF4B03" w14:textId="77777777" w:rsidR="00712CE6" w:rsidRPr="0066616F" w:rsidRDefault="00CA57E8" w:rsidP="00654D28">
            <w:pPr>
              <w:shd w:val="clear" w:color="auto" w:fill="FFFFFF" w:themeFill="background1"/>
              <w:snapToGrid w:val="0"/>
              <w:spacing w:after="0" w:line="240" w:lineRule="auto"/>
            </w:pPr>
            <w:r w:rsidRPr="0066616F">
              <w:rPr>
                <w:rFonts w:ascii="Times New Roman" w:eastAsia="Times New Roman" w:hAnsi="Times New Roman"/>
                <w:lang w:eastAsia="ar-SA"/>
              </w:rPr>
              <w:t xml:space="preserve">Источники: </w:t>
            </w:r>
            <w:r w:rsidR="00654D28" w:rsidRPr="0066616F">
              <w:rPr>
                <w:rFonts w:ascii="Times New Roman" w:eastAsia="Times New Roman" w:hAnsi="Times New Roman"/>
                <w:lang w:eastAsia="ar-SA"/>
              </w:rPr>
              <w:t>8.2, 9</w:t>
            </w:r>
            <w:r w:rsidR="00BD0361" w:rsidRPr="0066616F">
              <w:rPr>
                <w:rFonts w:ascii="Times New Roman" w:eastAsia="Times New Roman" w:hAnsi="Times New Roman"/>
                <w:lang w:eastAsia="ar-SA"/>
              </w:rPr>
              <w:t>.1, 9.2</w:t>
            </w:r>
          </w:p>
        </w:tc>
        <w:tc>
          <w:tcPr>
            <w:tcW w:w="2693" w:type="dxa"/>
            <w:shd w:val="clear" w:color="auto" w:fill="auto"/>
          </w:tcPr>
          <w:p w14:paraId="63DD8BA1" w14:textId="77777777" w:rsidR="00712CE6"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5212260D" w14:textId="77777777" w:rsidTr="00362C68">
        <w:trPr>
          <w:trHeight w:val="1291"/>
        </w:trPr>
        <w:tc>
          <w:tcPr>
            <w:tcW w:w="880" w:type="dxa"/>
          </w:tcPr>
          <w:p w14:paraId="228E792E"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3.</w:t>
            </w:r>
          </w:p>
        </w:tc>
        <w:tc>
          <w:tcPr>
            <w:tcW w:w="2976" w:type="dxa"/>
            <w:shd w:val="clear" w:color="auto" w:fill="auto"/>
          </w:tcPr>
          <w:p w14:paraId="4ECBA670" w14:textId="77777777" w:rsidR="00712CE6" w:rsidRPr="001D3C6C" w:rsidRDefault="005A1B53" w:rsidP="00697F95">
            <w:pPr>
              <w:tabs>
                <w:tab w:val="left" w:pos="709"/>
                <w:tab w:val="left" w:pos="993"/>
              </w:tabs>
              <w:spacing w:after="0" w:line="240" w:lineRule="auto"/>
              <w:rPr>
                <w:rFonts w:ascii="Times New Roman" w:hAnsi="Times New Roman"/>
              </w:rPr>
            </w:pPr>
            <w:r w:rsidRPr="005A1B53">
              <w:rPr>
                <w:rFonts w:ascii="Times New Roman" w:hAnsi="Times New Roman"/>
              </w:rPr>
              <w:t>Нормативные требования Банка России по управлению риском информационной безопасности (ИБ) в составе операционного риска (ОР)</w:t>
            </w:r>
          </w:p>
        </w:tc>
        <w:tc>
          <w:tcPr>
            <w:tcW w:w="3686" w:type="dxa"/>
            <w:shd w:val="clear" w:color="auto" w:fill="auto"/>
          </w:tcPr>
          <w:p w14:paraId="75BCF086" w14:textId="3A2AE19C" w:rsidR="00CA57E8" w:rsidRPr="0066616F" w:rsidRDefault="001F6161" w:rsidP="00697F95">
            <w:pPr>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 xml:space="preserve">Контур системы управления операционным риском. Состав системы управления рисками. </w:t>
            </w:r>
            <w:r w:rsidR="00CA57E8" w:rsidRPr="0066616F">
              <w:rPr>
                <w:rFonts w:ascii="Times New Roman" w:eastAsia="Times New Roman" w:hAnsi="Times New Roman"/>
                <w:lang w:eastAsia="ar-SA"/>
              </w:rPr>
              <w:t xml:space="preserve">Разработка проектов политик, регламентов и инструкций по информационной безопасности для </w:t>
            </w:r>
            <w:r w:rsidR="007309D1" w:rsidRPr="0066616F">
              <w:rPr>
                <w:rFonts w:ascii="Times New Roman" w:eastAsia="Times New Roman" w:hAnsi="Times New Roman"/>
                <w:lang w:eastAsia="ar-SA"/>
              </w:rPr>
              <w:t>О</w:t>
            </w:r>
            <w:r w:rsidR="00CA57E8" w:rsidRPr="0066616F">
              <w:rPr>
                <w:rFonts w:ascii="Times New Roman" w:eastAsia="Times New Roman" w:hAnsi="Times New Roman"/>
                <w:lang w:eastAsia="ar-SA"/>
              </w:rPr>
              <w:t>КФС.</w:t>
            </w:r>
          </w:p>
          <w:p w14:paraId="6C643CB6" w14:textId="77777777" w:rsidR="00712CE6" w:rsidRPr="0066616F" w:rsidRDefault="00CA57E8" w:rsidP="00654D28">
            <w:pPr>
              <w:snapToGrid w:val="0"/>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 xml:space="preserve">Источники: </w:t>
            </w:r>
            <w:r w:rsidR="00654D28" w:rsidRPr="0066616F">
              <w:rPr>
                <w:rFonts w:ascii="Times New Roman" w:eastAsia="Times New Roman" w:hAnsi="Times New Roman"/>
                <w:lang w:eastAsia="ar-SA"/>
              </w:rPr>
              <w:t>8.</w:t>
            </w:r>
            <w:r w:rsidR="008B36E8" w:rsidRPr="0066616F">
              <w:rPr>
                <w:rFonts w:ascii="Times New Roman" w:eastAsia="Times New Roman" w:hAnsi="Times New Roman"/>
                <w:lang w:eastAsia="ar-SA"/>
              </w:rPr>
              <w:t>7</w:t>
            </w:r>
            <w:r w:rsidRPr="0066616F">
              <w:rPr>
                <w:rFonts w:ascii="Times New Roman" w:eastAsia="Times New Roman" w:hAnsi="Times New Roman"/>
                <w:lang w:eastAsia="ar-SA"/>
              </w:rPr>
              <w:t xml:space="preserve">, </w:t>
            </w:r>
            <w:r w:rsidR="008B36E8" w:rsidRPr="0066616F">
              <w:rPr>
                <w:rFonts w:ascii="Times New Roman" w:eastAsia="Times New Roman" w:hAnsi="Times New Roman"/>
                <w:lang w:val="en-US" w:eastAsia="ar-SA"/>
              </w:rPr>
              <w:t xml:space="preserve">8.11, </w:t>
            </w:r>
            <w:r w:rsidR="00BD0361" w:rsidRPr="0066616F">
              <w:rPr>
                <w:rFonts w:ascii="Times New Roman" w:eastAsia="Times New Roman" w:hAnsi="Times New Roman"/>
                <w:lang w:eastAsia="ar-SA"/>
              </w:rPr>
              <w:t>9.1</w:t>
            </w:r>
          </w:p>
        </w:tc>
        <w:tc>
          <w:tcPr>
            <w:tcW w:w="2693" w:type="dxa"/>
            <w:shd w:val="clear" w:color="auto" w:fill="auto"/>
          </w:tcPr>
          <w:p w14:paraId="5C7A1205" w14:textId="77777777" w:rsidR="00712CE6" w:rsidRDefault="00CA57E8" w:rsidP="00697F95">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tc>
      </w:tr>
      <w:tr w:rsidR="00712CE6" w:rsidRPr="00195065" w14:paraId="4C638FBA" w14:textId="77777777" w:rsidTr="00362C68">
        <w:trPr>
          <w:trHeight w:val="506"/>
        </w:trPr>
        <w:tc>
          <w:tcPr>
            <w:tcW w:w="880" w:type="dxa"/>
          </w:tcPr>
          <w:p w14:paraId="1D4AB191"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4.</w:t>
            </w:r>
          </w:p>
        </w:tc>
        <w:tc>
          <w:tcPr>
            <w:tcW w:w="2976" w:type="dxa"/>
            <w:shd w:val="clear" w:color="auto" w:fill="auto"/>
          </w:tcPr>
          <w:p w14:paraId="558AD048" w14:textId="77777777" w:rsidR="00712CE6" w:rsidRPr="001D3C6C" w:rsidRDefault="005A1B53" w:rsidP="00697F95">
            <w:pPr>
              <w:tabs>
                <w:tab w:val="left" w:pos="709"/>
                <w:tab w:val="left" w:pos="993"/>
              </w:tabs>
              <w:spacing w:after="0" w:line="240" w:lineRule="auto"/>
              <w:rPr>
                <w:rFonts w:ascii="Times New Roman" w:eastAsia="Times New Roman" w:hAnsi="Times New Roman"/>
              </w:rPr>
            </w:pPr>
            <w:r w:rsidRPr="005A1B53">
              <w:rPr>
                <w:rFonts w:ascii="Times New Roman" w:hAnsi="Times New Roman"/>
              </w:rPr>
              <w:t>Основные способы проведения экономических экспертиз</w:t>
            </w:r>
          </w:p>
        </w:tc>
        <w:tc>
          <w:tcPr>
            <w:tcW w:w="3686" w:type="dxa"/>
            <w:shd w:val="clear" w:color="auto" w:fill="auto"/>
          </w:tcPr>
          <w:p w14:paraId="4965345F" w14:textId="71AD1E8C" w:rsidR="002504CD" w:rsidRPr="0066616F" w:rsidRDefault="002504CD" w:rsidP="00697F95">
            <w:pPr>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Формирование пер</w:t>
            </w:r>
            <w:r w:rsidR="0085774D" w:rsidRPr="0066616F">
              <w:rPr>
                <w:rFonts w:ascii="Times New Roman" w:eastAsia="Times New Roman" w:hAnsi="Times New Roman"/>
                <w:lang w:eastAsia="ar-SA"/>
              </w:rPr>
              <w:t xml:space="preserve">ечня актуальных киберугроз для </w:t>
            </w:r>
            <w:r w:rsidR="007309D1" w:rsidRPr="0066616F">
              <w:rPr>
                <w:rFonts w:ascii="Times New Roman" w:hAnsi="Times New Roman"/>
              </w:rPr>
              <w:t>ОКФС</w:t>
            </w:r>
            <w:r w:rsidRPr="0066616F">
              <w:rPr>
                <w:rFonts w:ascii="Times New Roman" w:eastAsia="Times New Roman" w:hAnsi="Times New Roman"/>
                <w:lang w:eastAsia="ar-SA"/>
              </w:rPr>
              <w:t>, разработка моделей угроз.</w:t>
            </w:r>
            <w:r w:rsidR="001F6161" w:rsidRPr="0066616F">
              <w:t xml:space="preserve"> </w:t>
            </w:r>
            <w:r w:rsidR="001F6161" w:rsidRPr="0066616F">
              <w:rPr>
                <w:rFonts w:ascii="Times New Roman" w:eastAsia="Times New Roman" w:hAnsi="Times New Roman"/>
                <w:lang w:eastAsia="ar-SA"/>
              </w:rPr>
              <w:t>Экономические последствия кибератак. Экономический анализ.</w:t>
            </w:r>
          </w:p>
          <w:p w14:paraId="4A96EEA9" w14:textId="77777777" w:rsidR="00712CE6" w:rsidRPr="0066616F" w:rsidRDefault="002504CD" w:rsidP="00697F95">
            <w:pPr>
              <w:spacing w:after="0" w:line="240" w:lineRule="auto"/>
              <w:rPr>
                <w:rFonts w:ascii="Times New Roman" w:eastAsia="Times New Roman" w:hAnsi="Times New Roman"/>
                <w:lang w:val="en-US" w:eastAsia="ar-SA"/>
              </w:rPr>
            </w:pPr>
            <w:r w:rsidRPr="0066616F">
              <w:rPr>
                <w:rFonts w:ascii="Times New Roman" w:eastAsia="Times New Roman" w:hAnsi="Times New Roman"/>
                <w:lang w:eastAsia="ar-SA"/>
              </w:rPr>
              <w:t>Источники</w:t>
            </w:r>
            <w:r w:rsidR="00FC12A2" w:rsidRPr="0066616F">
              <w:rPr>
                <w:rFonts w:ascii="Times New Roman" w:eastAsia="Times New Roman" w:hAnsi="Times New Roman"/>
                <w:lang w:eastAsia="ar-SA"/>
              </w:rPr>
              <w:t xml:space="preserve">: </w:t>
            </w:r>
            <w:r w:rsidRPr="0066616F">
              <w:rPr>
                <w:rFonts w:ascii="Times New Roman" w:eastAsia="Times New Roman" w:hAnsi="Times New Roman"/>
                <w:lang w:eastAsia="ar-SA"/>
              </w:rPr>
              <w:t>8.3, 8.4</w:t>
            </w:r>
            <w:r w:rsidR="00BD0361" w:rsidRPr="0066616F">
              <w:rPr>
                <w:rFonts w:ascii="Times New Roman" w:eastAsia="Times New Roman" w:hAnsi="Times New Roman"/>
                <w:lang w:eastAsia="ar-SA"/>
              </w:rPr>
              <w:t>,</w:t>
            </w:r>
            <w:r w:rsidR="00FC12A2" w:rsidRPr="0066616F">
              <w:rPr>
                <w:rFonts w:ascii="Times New Roman" w:eastAsia="Times New Roman" w:hAnsi="Times New Roman"/>
                <w:lang w:eastAsia="ar-SA"/>
              </w:rPr>
              <w:t xml:space="preserve"> </w:t>
            </w:r>
            <w:r w:rsidR="00BD0361" w:rsidRPr="0066616F">
              <w:rPr>
                <w:rFonts w:ascii="Times New Roman" w:eastAsia="Times New Roman" w:hAnsi="Times New Roman"/>
                <w:lang w:eastAsia="ar-SA"/>
              </w:rPr>
              <w:t>9.3, 9.4</w:t>
            </w:r>
          </w:p>
        </w:tc>
        <w:tc>
          <w:tcPr>
            <w:tcW w:w="2693" w:type="dxa"/>
            <w:shd w:val="clear" w:color="auto" w:fill="auto"/>
          </w:tcPr>
          <w:p w14:paraId="1B4EB48B"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35710898" w14:textId="77777777" w:rsidR="00712CE6" w:rsidRDefault="00712CE6" w:rsidP="00697F95">
            <w:pPr>
              <w:snapToGrid w:val="0"/>
              <w:spacing w:after="0" w:line="240" w:lineRule="auto"/>
              <w:rPr>
                <w:rFonts w:ascii="Times New Roman" w:eastAsia="SimSun" w:hAnsi="Times New Roman"/>
                <w:lang w:eastAsia="ar-SA"/>
              </w:rPr>
            </w:pPr>
          </w:p>
        </w:tc>
      </w:tr>
      <w:tr w:rsidR="00712CE6" w:rsidRPr="00195065" w14:paraId="5C592ACB" w14:textId="77777777" w:rsidTr="00362C68">
        <w:trPr>
          <w:trHeight w:val="931"/>
        </w:trPr>
        <w:tc>
          <w:tcPr>
            <w:tcW w:w="880" w:type="dxa"/>
          </w:tcPr>
          <w:p w14:paraId="228DAA9D" w14:textId="77777777"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lastRenderedPageBreak/>
              <w:t>5.</w:t>
            </w:r>
          </w:p>
        </w:tc>
        <w:tc>
          <w:tcPr>
            <w:tcW w:w="2976" w:type="dxa"/>
            <w:shd w:val="clear" w:color="auto" w:fill="auto"/>
          </w:tcPr>
          <w:p w14:paraId="2FD70CEC" w14:textId="77777777" w:rsidR="00712CE6" w:rsidRPr="001D3C6C" w:rsidRDefault="005A1B53" w:rsidP="00697F95">
            <w:pPr>
              <w:tabs>
                <w:tab w:val="left" w:pos="709"/>
                <w:tab w:val="left" w:pos="993"/>
              </w:tabs>
              <w:spacing w:after="0" w:line="240" w:lineRule="auto"/>
              <w:rPr>
                <w:rFonts w:ascii="Times New Roman" w:hAnsi="Times New Roman"/>
              </w:rPr>
            </w:pPr>
            <w:r w:rsidRPr="005A1B53">
              <w:rPr>
                <w:rFonts w:ascii="Times New Roman" w:hAnsi="Times New Roman"/>
              </w:rPr>
              <w:t>Порядок проведения экономических экспертиз последствий кибератак</w:t>
            </w:r>
          </w:p>
        </w:tc>
        <w:tc>
          <w:tcPr>
            <w:tcW w:w="3686" w:type="dxa"/>
            <w:shd w:val="clear" w:color="auto" w:fill="auto"/>
          </w:tcPr>
          <w:p w14:paraId="681782F0" w14:textId="05EDCED5" w:rsidR="0085774D" w:rsidRPr="0066616F"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Р</w:t>
            </w:r>
            <w:r w:rsidRPr="00703BA2">
              <w:rPr>
                <w:rFonts w:ascii="Times New Roman" w:eastAsia="Times New Roman" w:hAnsi="Times New Roman"/>
                <w:lang w:eastAsia="ar-SA"/>
              </w:rPr>
              <w:t>азработка проектов политик, регламентов и инструкций по информационной безопасности</w:t>
            </w:r>
            <w:r>
              <w:rPr>
                <w:rFonts w:ascii="Times New Roman" w:eastAsia="Times New Roman" w:hAnsi="Times New Roman"/>
                <w:lang w:eastAsia="ar-SA"/>
              </w:rPr>
              <w:t xml:space="preserve"> для </w:t>
            </w:r>
            <w:r w:rsidR="007309D1" w:rsidRPr="0066616F">
              <w:rPr>
                <w:rFonts w:ascii="Times New Roman" w:hAnsi="Times New Roman"/>
              </w:rPr>
              <w:t>ОКФС</w:t>
            </w:r>
            <w:r w:rsidRPr="0066616F">
              <w:rPr>
                <w:rFonts w:ascii="Times New Roman" w:eastAsia="Times New Roman" w:hAnsi="Times New Roman"/>
                <w:lang w:eastAsia="ar-SA"/>
              </w:rPr>
              <w:t>.</w:t>
            </w:r>
          </w:p>
          <w:p w14:paraId="69071CC8" w14:textId="77777777" w:rsidR="00712CE6" w:rsidRPr="00703BA2" w:rsidRDefault="0085774D" w:rsidP="00697F95">
            <w:pPr>
              <w:snapToGrid w:val="0"/>
              <w:spacing w:after="0" w:line="240" w:lineRule="auto"/>
              <w:rPr>
                <w:rFonts w:ascii="Times New Roman" w:eastAsia="Times New Roman" w:hAnsi="Times New Roman"/>
                <w:lang w:eastAsia="ar-SA"/>
              </w:rPr>
            </w:pPr>
            <w:r w:rsidRPr="0066616F">
              <w:rPr>
                <w:rFonts w:ascii="Times New Roman" w:eastAsia="Times New Roman" w:hAnsi="Times New Roman"/>
                <w:lang w:eastAsia="ar-SA"/>
              </w:rPr>
              <w:t xml:space="preserve">Источники: </w:t>
            </w:r>
            <w:r w:rsidR="009E7184" w:rsidRPr="0066616F">
              <w:rPr>
                <w:rFonts w:ascii="Times New Roman" w:eastAsia="Times New Roman" w:hAnsi="Times New Roman"/>
                <w:lang w:eastAsia="ar-SA"/>
              </w:rPr>
              <w:t>8.4, 8.8, 9.3</w:t>
            </w:r>
            <w:r w:rsidR="00BD0361" w:rsidRPr="0066616F">
              <w:rPr>
                <w:rFonts w:ascii="Times New Roman" w:eastAsia="Times New Roman" w:hAnsi="Times New Roman"/>
                <w:lang w:eastAsia="ar-SA"/>
              </w:rPr>
              <w:t>, 9.4, 9.5</w:t>
            </w:r>
          </w:p>
        </w:tc>
        <w:tc>
          <w:tcPr>
            <w:tcW w:w="2693" w:type="dxa"/>
            <w:shd w:val="clear" w:color="auto" w:fill="auto"/>
          </w:tcPr>
          <w:p w14:paraId="50E81E90"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00AFABEF" w14:textId="77777777" w:rsidR="00712CE6" w:rsidRDefault="00CA57E8" w:rsidP="007309D1">
            <w:pPr>
              <w:snapToGrid w:val="0"/>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 xml:space="preserve">Учебное задание: </w:t>
            </w:r>
            <w:r>
              <w:rPr>
                <w:rFonts w:ascii="Times New Roman" w:eastAsia="Times New Roman" w:hAnsi="Times New Roman"/>
                <w:lang w:eastAsia="ar-SA"/>
              </w:rPr>
              <w:t>составить перечень работ в рамках выполнения требований 1</w:t>
            </w:r>
            <w:r w:rsidR="007309D1">
              <w:rPr>
                <w:rFonts w:ascii="Times New Roman" w:eastAsia="Times New Roman" w:hAnsi="Times New Roman"/>
                <w:lang w:eastAsia="ar-SA"/>
              </w:rPr>
              <w:t>61</w:t>
            </w:r>
            <w:r>
              <w:rPr>
                <w:rFonts w:ascii="Times New Roman" w:eastAsia="Times New Roman" w:hAnsi="Times New Roman"/>
                <w:lang w:eastAsia="ar-SA"/>
              </w:rPr>
              <w:t>-ФЗ</w:t>
            </w:r>
          </w:p>
          <w:p w14:paraId="73E96874" w14:textId="26F42EAF" w:rsidR="00362C68" w:rsidRDefault="00362C68" w:rsidP="007309D1">
            <w:pPr>
              <w:snapToGrid w:val="0"/>
              <w:spacing w:after="0" w:line="240" w:lineRule="auto"/>
              <w:rPr>
                <w:rFonts w:ascii="Times New Roman" w:eastAsia="SimSun" w:hAnsi="Times New Roman"/>
                <w:lang w:eastAsia="ar-SA"/>
              </w:rPr>
            </w:pP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736893">
      <w:pPr>
        <w:spacing w:after="0" w:line="276" w:lineRule="auto"/>
        <w:ind w:firstLine="709"/>
        <w:jc w:val="both"/>
        <w:outlineLvl w:val="0"/>
        <w:rPr>
          <w:rFonts w:ascii="Times New Roman" w:eastAsia="Times New Roman" w:hAnsi="Times New Roman"/>
          <w:b/>
          <w:sz w:val="28"/>
          <w:szCs w:val="28"/>
          <w:lang w:eastAsia="ru-RU"/>
        </w:rPr>
      </w:pPr>
      <w:bookmarkStart w:id="11" w:name="_Toc429412842"/>
      <w:bookmarkStart w:id="12" w:name="_Toc152576325"/>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1"/>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bookmarkEnd w:id="12"/>
    </w:p>
    <w:p w14:paraId="55981A6D" w14:textId="77777777" w:rsidR="00F4352F" w:rsidRPr="00195065" w:rsidRDefault="00F4352F" w:rsidP="00736893">
      <w:pPr>
        <w:keepNext/>
        <w:spacing w:after="60"/>
        <w:ind w:firstLine="709"/>
        <w:outlineLvl w:val="1"/>
        <w:rPr>
          <w:rFonts w:ascii="Times New Roman" w:eastAsia="Times New Roman" w:hAnsi="Times New Roman"/>
          <w:b/>
          <w:bCs/>
          <w:iCs/>
          <w:sz w:val="28"/>
          <w:szCs w:val="28"/>
        </w:rPr>
      </w:pPr>
      <w:bookmarkStart w:id="13" w:name="_Toc449537779"/>
      <w:bookmarkStart w:id="14" w:name="_Toc152576326"/>
      <w:r w:rsidRPr="00195065">
        <w:rPr>
          <w:rFonts w:ascii="Times New Roman" w:eastAsia="Times New Roman" w:hAnsi="Times New Roman"/>
          <w:b/>
          <w:bCs/>
          <w:iCs/>
          <w:sz w:val="28"/>
          <w:szCs w:val="28"/>
        </w:rPr>
        <w:t xml:space="preserve">6.1. </w:t>
      </w:r>
      <w:bookmarkEnd w:id="13"/>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bookmarkEnd w:id="14"/>
    </w:p>
    <w:p w14:paraId="473AA4F5" w14:textId="6A2868E8"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 xml:space="preserve">Таблица </w:t>
      </w:r>
      <w:r w:rsidR="0066616F">
        <w:rPr>
          <w:rFonts w:ascii="Times New Roman" w:eastAsia="Times New Roman" w:hAnsi="Times New Roman"/>
          <w:sz w:val="28"/>
          <w:szCs w:val="28"/>
          <w:lang w:eastAsia="ru-RU"/>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908"/>
        <w:gridCol w:w="3389"/>
      </w:tblGrid>
      <w:tr w:rsidR="005E5434" w:rsidRPr="005E5434" w14:paraId="7BADB58D" w14:textId="77777777" w:rsidTr="005E5434">
        <w:tc>
          <w:tcPr>
            <w:tcW w:w="1266" w:type="pct"/>
            <w:shd w:val="clear" w:color="auto" w:fill="auto"/>
          </w:tcPr>
          <w:p w14:paraId="2FD73148"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2000" w:type="pct"/>
            <w:shd w:val="clear" w:color="auto" w:fill="auto"/>
          </w:tcPr>
          <w:p w14:paraId="6D8A6EAC"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1734" w:type="pct"/>
          </w:tcPr>
          <w:p w14:paraId="72C49C51"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5E5434" w:rsidRPr="005E5434" w14:paraId="75F0D66E" w14:textId="77777777" w:rsidTr="005E5434">
        <w:tc>
          <w:tcPr>
            <w:tcW w:w="1266" w:type="pct"/>
            <w:shd w:val="clear" w:color="auto" w:fill="auto"/>
            <w:vAlign w:val="center"/>
          </w:tcPr>
          <w:p w14:paraId="521AD23D" w14:textId="77777777" w:rsidR="005E5434" w:rsidRPr="005E5434" w:rsidRDefault="00E07393" w:rsidP="005E5434">
            <w:pPr>
              <w:spacing w:after="0" w:line="276" w:lineRule="auto"/>
              <w:rPr>
                <w:rFonts w:ascii="Times New Roman" w:eastAsia="Times New Roman" w:hAnsi="Times New Roman"/>
                <w:b/>
                <w:lang w:eastAsia="ru-RU"/>
              </w:rPr>
            </w:pPr>
            <w:r w:rsidRPr="00E07393">
              <w:rPr>
                <w:rFonts w:ascii="Times New Roman" w:hAnsi="Times New Roman"/>
              </w:rPr>
              <w:t>Основные виды кибератак на ОКФС</w:t>
            </w:r>
          </w:p>
        </w:tc>
        <w:tc>
          <w:tcPr>
            <w:tcW w:w="2000" w:type="pct"/>
            <w:shd w:val="clear" w:color="auto" w:fill="auto"/>
          </w:tcPr>
          <w:p w14:paraId="6A005D47" w14:textId="0392B385"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 xml:space="preserve">История появления </w:t>
            </w:r>
            <w:r w:rsidR="007309D1">
              <w:rPr>
                <w:rFonts w:ascii="Times New Roman" w:hAnsi="Times New Roman"/>
              </w:rPr>
              <w:t>161</w:t>
            </w:r>
            <w:r w:rsidRPr="005E5434">
              <w:rPr>
                <w:rFonts w:ascii="Times New Roman" w:hAnsi="Times New Roman"/>
              </w:rPr>
              <w:t>-ФЗ.</w:t>
            </w:r>
          </w:p>
          <w:p w14:paraId="2B0754F2" w14:textId="2DFDB036" w:rsidR="005E5434" w:rsidRPr="005E5434" w:rsidRDefault="005E5434" w:rsidP="007309D1">
            <w:pPr>
              <w:spacing w:after="0" w:line="276" w:lineRule="auto"/>
              <w:rPr>
                <w:rFonts w:ascii="Times New Roman" w:eastAsia="Times New Roman" w:hAnsi="Times New Roman"/>
                <w:b/>
                <w:lang w:eastAsia="ru-RU"/>
              </w:rPr>
            </w:pPr>
            <w:r w:rsidRPr="005E5434">
              <w:rPr>
                <w:rFonts w:ascii="Times New Roman" w:eastAsia="Times New Roman" w:hAnsi="Times New Roman"/>
              </w:rPr>
              <w:t xml:space="preserve">Регулирующие органы в </w:t>
            </w:r>
            <w:r w:rsidR="007309D1">
              <w:rPr>
                <w:rFonts w:ascii="Times New Roman" w:eastAsia="Times New Roman" w:hAnsi="Times New Roman"/>
              </w:rPr>
              <w:t>кредитно-финансовой сфере</w:t>
            </w:r>
          </w:p>
        </w:tc>
        <w:tc>
          <w:tcPr>
            <w:tcW w:w="1734" w:type="pct"/>
          </w:tcPr>
          <w:p w14:paraId="53528DD2"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21179D3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21F6037F"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ECB48D2" w14:textId="77777777" w:rsidTr="005E5434">
        <w:tc>
          <w:tcPr>
            <w:tcW w:w="1266" w:type="pct"/>
            <w:shd w:val="clear" w:color="auto" w:fill="auto"/>
            <w:vAlign w:val="center"/>
          </w:tcPr>
          <w:p w14:paraId="335F3C1D" w14:textId="77777777" w:rsidR="005E5434" w:rsidRPr="005E5434" w:rsidRDefault="00E07393" w:rsidP="005E5434">
            <w:pPr>
              <w:spacing w:after="0" w:line="276" w:lineRule="auto"/>
              <w:rPr>
                <w:rFonts w:ascii="Times New Roman" w:eastAsia="Times New Roman" w:hAnsi="Times New Roman"/>
                <w:b/>
                <w:lang w:eastAsia="ru-RU"/>
              </w:rPr>
            </w:pPr>
            <w:r w:rsidRPr="00E07393">
              <w:rPr>
                <w:rFonts w:ascii="Times New Roman" w:hAnsi="Times New Roman"/>
              </w:rPr>
              <w:t>Риск-ориентированный подход при обеспечении кибербезопасности ОКФС</w:t>
            </w:r>
          </w:p>
        </w:tc>
        <w:tc>
          <w:tcPr>
            <w:tcW w:w="2000" w:type="pct"/>
            <w:shd w:val="clear" w:color="auto" w:fill="auto"/>
          </w:tcPr>
          <w:p w14:paraId="6791EBA4" w14:textId="434BE670" w:rsidR="005E5434" w:rsidRPr="005E5434" w:rsidRDefault="007309D1" w:rsidP="007309D1">
            <w:pPr>
              <w:spacing w:after="0" w:line="276" w:lineRule="auto"/>
              <w:rPr>
                <w:rFonts w:ascii="Times New Roman" w:eastAsia="Times New Roman" w:hAnsi="Times New Roman"/>
                <w:b/>
                <w:lang w:eastAsia="ru-RU"/>
              </w:rPr>
            </w:pPr>
            <w:r>
              <w:rPr>
                <w:rFonts w:ascii="Times New Roman" w:hAnsi="Times New Roman"/>
              </w:rPr>
              <w:t>Субъекты и о</w:t>
            </w:r>
            <w:r w:rsidR="005E5434" w:rsidRPr="005E5434">
              <w:rPr>
                <w:rFonts w:ascii="Times New Roman" w:hAnsi="Times New Roman"/>
              </w:rPr>
              <w:t xml:space="preserve">бъекты </w:t>
            </w:r>
            <w:r>
              <w:rPr>
                <w:rFonts w:ascii="Times New Roman" w:hAnsi="Times New Roman"/>
              </w:rPr>
              <w:t>кредитно-финансовой сферы</w:t>
            </w:r>
          </w:p>
        </w:tc>
        <w:tc>
          <w:tcPr>
            <w:tcW w:w="1734" w:type="pct"/>
          </w:tcPr>
          <w:p w14:paraId="6409DAE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691EBD95"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5B5BE0C8"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1BEFCDEA" w14:textId="77777777" w:rsidTr="005E5434">
        <w:tc>
          <w:tcPr>
            <w:tcW w:w="1266" w:type="pct"/>
            <w:shd w:val="clear" w:color="auto" w:fill="auto"/>
            <w:vAlign w:val="center"/>
          </w:tcPr>
          <w:p w14:paraId="07B59D46" w14:textId="77777777" w:rsidR="005E5434" w:rsidRPr="005E5434" w:rsidRDefault="00E07393" w:rsidP="005E5434">
            <w:pPr>
              <w:spacing w:after="0" w:line="276" w:lineRule="auto"/>
              <w:rPr>
                <w:rFonts w:ascii="Times New Roman" w:hAnsi="Times New Roman"/>
              </w:rPr>
            </w:pPr>
            <w:r w:rsidRPr="00E07393">
              <w:rPr>
                <w:rFonts w:ascii="Times New Roman" w:hAnsi="Times New Roman"/>
              </w:rPr>
              <w:t>Нормативные требования Банка России по управлению риском информационной безопасности (ИБ) в составе операционного риска (ОР)</w:t>
            </w:r>
          </w:p>
        </w:tc>
        <w:tc>
          <w:tcPr>
            <w:tcW w:w="2000" w:type="pct"/>
            <w:shd w:val="clear" w:color="auto" w:fill="auto"/>
          </w:tcPr>
          <w:p w14:paraId="5D5F3901" w14:textId="77777777"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 xml:space="preserve">Государственный контроль в области обеспечения безопасности </w:t>
            </w:r>
          </w:p>
          <w:p w14:paraId="291ACC82" w14:textId="526812F5" w:rsidR="005E5434" w:rsidRPr="005E5434" w:rsidRDefault="007309D1" w:rsidP="007309D1">
            <w:pPr>
              <w:spacing w:after="0" w:line="276" w:lineRule="auto"/>
              <w:rPr>
                <w:rFonts w:ascii="Times New Roman" w:eastAsia="Times New Roman" w:hAnsi="Times New Roman"/>
                <w:b/>
                <w:lang w:eastAsia="ru-RU"/>
              </w:rPr>
            </w:pPr>
            <w:r>
              <w:rPr>
                <w:rFonts w:ascii="Times New Roman" w:hAnsi="Times New Roman"/>
              </w:rPr>
              <w:t>объектов кредитно-финансовой сферы</w:t>
            </w:r>
          </w:p>
        </w:tc>
        <w:tc>
          <w:tcPr>
            <w:tcW w:w="1734" w:type="pct"/>
          </w:tcPr>
          <w:p w14:paraId="04245559"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00EADAB4"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4CD4D4AD"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39F9F6A2" w14:textId="77777777" w:rsidTr="005E5434">
        <w:tc>
          <w:tcPr>
            <w:tcW w:w="1266" w:type="pct"/>
            <w:shd w:val="clear" w:color="auto" w:fill="auto"/>
            <w:vAlign w:val="center"/>
          </w:tcPr>
          <w:p w14:paraId="59BB3983" w14:textId="77777777" w:rsidR="005E5434" w:rsidRPr="005E5434" w:rsidRDefault="009E258B" w:rsidP="005E5434">
            <w:pPr>
              <w:spacing w:after="0" w:line="276" w:lineRule="auto"/>
              <w:rPr>
                <w:rFonts w:ascii="Times New Roman" w:hAnsi="Times New Roman"/>
              </w:rPr>
            </w:pPr>
            <w:r w:rsidRPr="009E258B">
              <w:rPr>
                <w:rFonts w:ascii="Times New Roman" w:hAnsi="Times New Roman"/>
              </w:rPr>
              <w:t>Основные способы проведения экономических экспертиз</w:t>
            </w:r>
          </w:p>
        </w:tc>
        <w:tc>
          <w:tcPr>
            <w:tcW w:w="2000" w:type="pct"/>
            <w:shd w:val="clear" w:color="auto" w:fill="auto"/>
          </w:tcPr>
          <w:p w14:paraId="7E9A3692"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Проблемы реализации мер информационной безопасности</w:t>
            </w:r>
          </w:p>
        </w:tc>
        <w:tc>
          <w:tcPr>
            <w:tcW w:w="1734" w:type="pct"/>
          </w:tcPr>
          <w:p w14:paraId="7D2C7306"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2D45B447"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621CE73"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2ABC161" w14:textId="77777777" w:rsidTr="005E5434">
        <w:tc>
          <w:tcPr>
            <w:tcW w:w="1266" w:type="pct"/>
            <w:shd w:val="clear" w:color="auto" w:fill="auto"/>
            <w:vAlign w:val="center"/>
          </w:tcPr>
          <w:p w14:paraId="45776B0F" w14:textId="77777777" w:rsidR="005E5434" w:rsidRPr="005E5434" w:rsidRDefault="009E258B" w:rsidP="005E5434">
            <w:pPr>
              <w:spacing w:after="0" w:line="276" w:lineRule="auto"/>
              <w:rPr>
                <w:rFonts w:ascii="Times New Roman" w:hAnsi="Times New Roman"/>
              </w:rPr>
            </w:pPr>
            <w:r w:rsidRPr="009E258B">
              <w:rPr>
                <w:rFonts w:ascii="Times New Roman" w:hAnsi="Times New Roman"/>
              </w:rPr>
              <w:t>Порядок проведения экономических экспертиз последствий кибератак</w:t>
            </w:r>
          </w:p>
        </w:tc>
        <w:tc>
          <w:tcPr>
            <w:tcW w:w="2000" w:type="pct"/>
            <w:shd w:val="clear" w:color="auto" w:fill="auto"/>
          </w:tcPr>
          <w:p w14:paraId="1152FFDC" w14:textId="7DAC2CAC" w:rsidR="005E5434" w:rsidRPr="005E5434" w:rsidRDefault="005E5434" w:rsidP="007309D1">
            <w:pPr>
              <w:spacing w:after="0" w:line="276" w:lineRule="auto"/>
              <w:rPr>
                <w:rFonts w:ascii="Times New Roman" w:eastAsia="Times New Roman" w:hAnsi="Times New Roman"/>
                <w:b/>
                <w:lang w:eastAsia="ru-RU"/>
              </w:rPr>
            </w:pPr>
            <w:r w:rsidRPr="005E5434">
              <w:rPr>
                <w:rFonts w:ascii="Times New Roman" w:hAnsi="Times New Roman"/>
              </w:rPr>
              <w:t xml:space="preserve">Формирование перечня объектов </w:t>
            </w:r>
            <w:r w:rsidR="007309D1">
              <w:rPr>
                <w:rFonts w:ascii="Times New Roman" w:hAnsi="Times New Roman"/>
              </w:rPr>
              <w:t>кредитно-финансовой сферы</w:t>
            </w:r>
          </w:p>
        </w:tc>
        <w:tc>
          <w:tcPr>
            <w:tcW w:w="1734" w:type="pct"/>
          </w:tcPr>
          <w:p w14:paraId="382E537E"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6445E7EE"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8DF8986" w14:textId="7777777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52576327"/>
      <w:r w:rsidRPr="00195065">
        <w:rPr>
          <w:rFonts w:ascii="Times New Roman" w:eastAsia="Times New Roman" w:hAnsi="Times New Roman"/>
          <w:b/>
          <w:bCs/>
          <w:iCs/>
          <w:sz w:val="28"/>
          <w:szCs w:val="28"/>
        </w:rPr>
        <w:t xml:space="preserve">6.2. </w:t>
      </w:r>
      <w:bookmarkEnd w:id="15"/>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bookmarkEnd w:id="16"/>
    </w:p>
    <w:p w14:paraId="460000C2" w14:textId="77777777" w:rsidR="005E5434" w:rsidRPr="00E804BA" w:rsidRDefault="005E5434" w:rsidP="00736893">
      <w:pPr>
        <w:tabs>
          <w:tab w:val="left" w:pos="709"/>
          <w:tab w:val="left" w:pos="993"/>
        </w:tabs>
        <w:spacing w:after="0" w:line="240" w:lineRule="auto"/>
        <w:rPr>
          <w:rFonts w:ascii="Times New Roman" w:eastAsia="Times New Roman" w:hAnsi="Times New Roman"/>
          <w:b/>
          <w:i/>
          <w:color w:val="FF0000"/>
          <w:sz w:val="28"/>
          <w:szCs w:val="28"/>
        </w:rPr>
      </w:pPr>
    </w:p>
    <w:p w14:paraId="260E6B9D" w14:textId="21E5F64A" w:rsidR="00F4352F" w:rsidRDefault="00A958AC" w:rsidP="00396C0B">
      <w:pPr>
        <w:tabs>
          <w:tab w:val="left" w:pos="709"/>
          <w:tab w:val="left" w:pos="993"/>
        </w:tabs>
        <w:spacing w:after="0" w:line="240" w:lineRule="auto"/>
        <w:jc w:val="center"/>
        <w:rPr>
          <w:rFonts w:ascii="Times New Roman" w:eastAsia="Times New Roman" w:hAnsi="Times New Roman"/>
          <w:b/>
          <w:i/>
          <w:sz w:val="28"/>
          <w:szCs w:val="28"/>
        </w:rPr>
      </w:pPr>
      <w:r w:rsidRPr="00600600">
        <w:rPr>
          <w:rFonts w:ascii="Times New Roman" w:eastAsia="Times New Roman" w:hAnsi="Times New Roman"/>
          <w:b/>
          <w:i/>
          <w:sz w:val="28"/>
          <w:szCs w:val="28"/>
        </w:rPr>
        <w:t xml:space="preserve">Примерный перечень </w:t>
      </w:r>
      <w:proofErr w:type="gramStart"/>
      <w:r w:rsidR="00396C0B">
        <w:rPr>
          <w:rFonts w:ascii="Times New Roman" w:eastAsia="Times New Roman" w:hAnsi="Times New Roman"/>
          <w:b/>
          <w:i/>
          <w:sz w:val="28"/>
          <w:szCs w:val="28"/>
        </w:rPr>
        <w:t xml:space="preserve">тем </w:t>
      </w:r>
      <w:r w:rsidRPr="00600600">
        <w:rPr>
          <w:rFonts w:ascii="Times New Roman" w:eastAsia="Times New Roman" w:hAnsi="Times New Roman"/>
          <w:b/>
          <w:i/>
          <w:sz w:val="28"/>
          <w:szCs w:val="28"/>
        </w:rPr>
        <w:t xml:space="preserve"> для</w:t>
      </w:r>
      <w:proofErr w:type="gramEnd"/>
      <w:r w:rsidRPr="00600600">
        <w:rPr>
          <w:rFonts w:ascii="Times New Roman" w:eastAsia="Times New Roman" w:hAnsi="Times New Roman"/>
          <w:b/>
          <w:i/>
          <w:sz w:val="28"/>
          <w:szCs w:val="28"/>
        </w:rPr>
        <w:t xml:space="preserve"> </w:t>
      </w:r>
      <w:r w:rsidR="00396C0B">
        <w:rPr>
          <w:rFonts w:ascii="Times New Roman" w:eastAsia="Times New Roman" w:hAnsi="Times New Roman"/>
          <w:b/>
          <w:i/>
          <w:sz w:val="28"/>
          <w:szCs w:val="28"/>
        </w:rPr>
        <w:t>домашнего творческого задания</w:t>
      </w:r>
      <w:r w:rsidR="00736893">
        <w:rPr>
          <w:rFonts w:ascii="Times New Roman" w:eastAsia="Times New Roman" w:hAnsi="Times New Roman"/>
          <w:b/>
          <w:i/>
          <w:sz w:val="28"/>
          <w:szCs w:val="28"/>
        </w:rPr>
        <w:t>:</w:t>
      </w:r>
    </w:p>
    <w:p w14:paraId="124319E3" w14:textId="77777777" w:rsidR="00DA1A31" w:rsidRPr="00DA1A31" w:rsidRDefault="00427BD9" w:rsidP="005E5434">
      <w:pPr>
        <w:pStyle w:val="af6"/>
        <w:numPr>
          <w:ilvl w:val="0"/>
          <w:numId w:val="3"/>
        </w:numPr>
        <w:tabs>
          <w:tab w:val="left" w:pos="993"/>
        </w:tabs>
        <w:spacing w:line="276" w:lineRule="auto"/>
        <w:ind w:left="0" w:firstLine="709"/>
      </w:pPr>
      <w:r>
        <w:t>Основные виды кибер</w:t>
      </w:r>
      <w:r w:rsidR="0051178B">
        <w:t>атак на ОКФС</w:t>
      </w:r>
      <w:r w:rsidR="00B14203">
        <w:t>.</w:t>
      </w:r>
    </w:p>
    <w:p w14:paraId="3344E79E" w14:textId="77777777" w:rsidR="00DA1A31" w:rsidRPr="00DA1A31" w:rsidRDefault="0051178B" w:rsidP="005E5434">
      <w:pPr>
        <w:pStyle w:val="af6"/>
        <w:numPr>
          <w:ilvl w:val="0"/>
          <w:numId w:val="3"/>
        </w:numPr>
        <w:tabs>
          <w:tab w:val="left" w:pos="993"/>
        </w:tabs>
        <w:spacing w:line="276" w:lineRule="auto"/>
        <w:ind w:left="0" w:firstLine="709"/>
      </w:pPr>
      <w:r>
        <w:lastRenderedPageBreak/>
        <w:t>Особенности подготовки кибератак на ОКФС</w:t>
      </w:r>
      <w:r w:rsidR="00B14203">
        <w:t>.</w:t>
      </w:r>
    </w:p>
    <w:p w14:paraId="75765D2E" w14:textId="77777777" w:rsidR="00427BD9" w:rsidRDefault="0051178B" w:rsidP="005E5434">
      <w:pPr>
        <w:pStyle w:val="af6"/>
        <w:numPr>
          <w:ilvl w:val="0"/>
          <w:numId w:val="3"/>
        </w:numPr>
        <w:tabs>
          <w:tab w:val="left" w:pos="993"/>
        </w:tabs>
        <w:spacing w:line="276" w:lineRule="auto"/>
        <w:ind w:left="0" w:firstLine="709"/>
      </w:pPr>
      <w:r>
        <w:t>Анализ последствий кибератак на ОКФС и их клиентов</w:t>
      </w:r>
      <w:r w:rsidR="00B14203">
        <w:t>.</w:t>
      </w:r>
    </w:p>
    <w:p w14:paraId="58E1A42C" w14:textId="77777777" w:rsidR="00DA1A31" w:rsidRPr="00DA1A31" w:rsidRDefault="0051178B" w:rsidP="005E5434">
      <w:pPr>
        <w:pStyle w:val="af6"/>
        <w:numPr>
          <w:ilvl w:val="0"/>
          <w:numId w:val="3"/>
        </w:numPr>
        <w:tabs>
          <w:tab w:val="left" w:pos="993"/>
        </w:tabs>
        <w:spacing w:line="276" w:lineRule="auto"/>
        <w:ind w:left="0" w:firstLine="709"/>
      </w:pPr>
      <w:r>
        <w:t>Анализ отчетов Банка России по операциям, совершенным без согласия с клиентом</w:t>
      </w:r>
      <w:r w:rsidR="00B14203">
        <w:t>.</w:t>
      </w:r>
    </w:p>
    <w:p w14:paraId="63640C91" w14:textId="77777777" w:rsidR="00DA1A31" w:rsidRPr="00DA1A31" w:rsidRDefault="00DC0497" w:rsidP="005E5434">
      <w:pPr>
        <w:pStyle w:val="af6"/>
        <w:numPr>
          <w:ilvl w:val="0"/>
          <w:numId w:val="3"/>
        </w:numPr>
        <w:tabs>
          <w:tab w:val="left" w:pos="993"/>
        </w:tabs>
        <w:spacing w:line="276" w:lineRule="auto"/>
        <w:ind w:left="0" w:firstLine="709"/>
      </w:pPr>
      <w:r>
        <w:t>Особенности риск-ориентированного подхода при построении системы противодействия кибератак в ОКФС</w:t>
      </w:r>
      <w:r w:rsidR="00B14203">
        <w:t>.</w:t>
      </w:r>
    </w:p>
    <w:p w14:paraId="1042F5B0" w14:textId="77777777" w:rsidR="00DA1A31" w:rsidRPr="00DA1A31" w:rsidRDefault="00DC0497" w:rsidP="005E5434">
      <w:pPr>
        <w:pStyle w:val="af6"/>
        <w:numPr>
          <w:ilvl w:val="0"/>
          <w:numId w:val="3"/>
        </w:numPr>
        <w:tabs>
          <w:tab w:val="left" w:pos="993"/>
        </w:tabs>
        <w:spacing w:line="276" w:lineRule="auto"/>
        <w:ind w:left="0" w:firstLine="709"/>
      </w:pPr>
      <w:proofErr w:type="spellStart"/>
      <w:r>
        <w:t>Киберриск</w:t>
      </w:r>
      <w:proofErr w:type="spellEnd"/>
      <w:r>
        <w:t>, как один из основных источников ОР</w:t>
      </w:r>
      <w:r w:rsidR="00B14203">
        <w:t>.</w:t>
      </w:r>
    </w:p>
    <w:p w14:paraId="73D820B3" w14:textId="77777777" w:rsidR="00DA1A31" w:rsidRPr="00DA1A31" w:rsidRDefault="007156D0" w:rsidP="005E5434">
      <w:pPr>
        <w:pStyle w:val="af6"/>
        <w:numPr>
          <w:ilvl w:val="0"/>
          <w:numId w:val="3"/>
        </w:numPr>
        <w:tabs>
          <w:tab w:val="left" w:pos="993"/>
        </w:tabs>
        <w:spacing w:line="276" w:lineRule="auto"/>
        <w:ind w:left="0" w:firstLine="709"/>
      </w:pPr>
      <w:r>
        <w:t>Оценка возможных последствий кибератак для ОКФС</w:t>
      </w:r>
      <w:r w:rsidR="00B14203">
        <w:t>.</w:t>
      </w:r>
    </w:p>
    <w:p w14:paraId="456B62F8" w14:textId="77777777" w:rsidR="00DA1A31" w:rsidRPr="00DA1A31" w:rsidRDefault="007156D0" w:rsidP="005E5434">
      <w:pPr>
        <w:pStyle w:val="af6"/>
        <w:numPr>
          <w:ilvl w:val="0"/>
          <w:numId w:val="3"/>
        </w:numPr>
        <w:tabs>
          <w:tab w:val="left" w:pos="993"/>
        </w:tabs>
        <w:spacing w:line="276" w:lineRule="auto"/>
        <w:ind w:left="0" w:firstLine="709"/>
      </w:pPr>
      <w:r>
        <w:t>Характерные атаки на банковские мобильные приложения</w:t>
      </w:r>
      <w:r w:rsidR="00B14203">
        <w:t>.</w:t>
      </w:r>
      <w:r>
        <w:t xml:space="preserve"> </w:t>
      </w:r>
    </w:p>
    <w:p w14:paraId="43C0AC52" w14:textId="77777777" w:rsidR="00DA1A31" w:rsidRPr="00DA1A31" w:rsidRDefault="007156D0" w:rsidP="005E5434">
      <w:pPr>
        <w:pStyle w:val="af6"/>
        <w:numPr>
          <w:ilvl w:val="0"/>
          <w:numId w:val="3"/>
        </w:numPr>
        <w:tabs>
          <w:tab w:val="left" w:pos="993"/>
        </w:tabs>
        <w:spacing w:line="276" w:lineRule="auto"/>
        <w:ind w:left="0" w:firstLine="709"/>
      </w:pPr>
      <w:r>
        <w:t>Особенности проведения экономической экспертизы кибератак, направленные на нарушение ОП бизнеса ОКФС</w:t>
      </w:r>
      <w:r w:rsidR="00B14203">
        <w:t>.</w:t>
      </w:r>
    </w:p>
    <w:p w14:paraId="519F92AA" w14:textId="77777777" w:rsidR="0052260D" w:rsidRDefault="007156D0" w:rsidP="005E5434">
      <w:pPr>
        <w:pStyle w:val="af6"/>
        <w:numPr>
          <w:ilvl w:val="0"/>
          <w:numId w:val="3"/>
        </w:numPr>
        <w:tabs>
          <w:tab w:val="left" w:pos="1134"/>
        </w:tabs>
        <w:spacing w:line="276" w:lineRule="auto"/>
        <w:ind w:left="0" w:firstLine="709"/>
      </w:pPr>
      <w:r>
        <w:t>Экономическая экспертиза кибератак на платежную систему Банка России</w:t>
      </w:r>
      <w:r w:rsidR="00DA1A31">
        <w:t>.</w:t>
      </w:r>
    </w:p>
    <w:p w14:paraId="71CA6B88" w14:textId="77777777" w:rsidR="0029612A" w:rsidRDefault="0029612A" w:rsidP="00834A4E">
      <w:pPr>
        <w:pStyle w:val="af6"/>
        <w:spacing w:line="276" w:lineRule="auto"/>
        <w:ind w:left="851"/>
        <w:jc w:val="left"/>
      </w:pPr>
    </w:p>
    <w:p w14:paraId="379B311D" w14:textId="77777777" w:rsidR="0029612A" w:rsidRPr="00DA1A31" w:rsidRDefault="00704F57" w:rsidP="00834A4E">
      <w:pPr>
        <w:spacing w:after="0" w:line="276" w:lineRule="auto"/>
        <w:ind w:firstLine="709"/>
        <w:jc w:val="center"/>
        <w:rPr>
          <w:rFonts w:ascii="Times New Roman" w:hAnsi="Times New Roman"/>
          <w:b/>
          <w:i/>
          <w:sz w:val="28"/>
          <w:szCs w:val="28"/>
        </w:rPr>
      </w:pPr>
      <w:r w:rsidRPr="00DA1A31">
        <w:rPr>
          <w:rFonts w:ascii="Times New Roman" w:eastAsia="Times New Roman" w:hAnsi="Times New Roman"/>
          <w:b/>
          <w:i/>
          <w:sz w:val="28"/>
          <w:szCs w:val="28"/>
        </w:rPr>
        <w:t>Примерный перечень тем</w:t>
      </w:r>
      <w:r w:rsidR="0029612A" w:rsidRPr="00DA1A31">
        <w:rPr>
          <w:rFonts w:ascii="Times New Roman" w:hAnsi="Times New Roman"/>
          <w:b/>
          <w:i/>
          <w:sz w:val="28"/>
          <w:szCs w:val="28"/>
        </w:rPr>
        <w:t xml:space="preserve"> дискуссионных вопросов</w:t>
      </w:r>
    </w:p>
    <w:p w14:paraId="57B80165" w14:textId="77777777" w:rsidR="00301721" w:rsidRPr="00291AA9" w:rsidRDefault="00700161" w:rsidP="00291AA9">
      <w:pPr>
        <w:pStyle w:val="af6"/>
        <w:numPr>
          <w:ilvl w:val="0"/>
          <w:numId w:val="29"/>
        </w:numPr>
        <w:tabs>
          <w:tab w:val="left" w:pos="1134"/>
        </w:tabs>
        <w:spacing w:line="276" w:lineRule="auto"/>
        <w:ind w:left="0" w:firstLine="709"/>
        <w:rPr>
          <w:lang w:eastAsia="ar-SA"/>
        </w:rPr>
      </w:pPr>
      <w:r w:rsidRPr="00291AA9">
        <w:rPr>
          <w:lang w:eastAsia="ar-SA"/>
        </w:rPr>
        <w:t>Как дистанционные банковские услуги влияют на способы совершения кибератак</w:t>
      </w:r>
      <w:r w:rsidR="00142DAA" w:rsidRPr="00291AA9">
        <w:rPr>
          <w:lang w:eastAsia="ar-SA"/>
        </w:rPr>
        <w:t>.</w:t>
      </w:r>
    </w:p>
    <w:p w14:paraId="491A740E" w14:textId="77777777" w:rsidR="009F128E" w:rsidRPr="00291AA9" w:rsidRDefault="00700161" w:rsidP="00291AA9">
      <w:pPr>
        <w:pStyle w:val="af6"/>
        <w:numPr>
          <w:ilvl w:val="0"/>
          <w:numId w:val="29"/>
        </w:numPr>
        <w:tabs>
          <w:tab w:val="left" w:pos="1134"/>
        </w:tabs>
        <w:spacing w:line="276" w:lineRule="auto"/>
        <w:ind w:left="0" w:firstLine="709"/>
      </w:pPr>
      <w:proofErr w:type="spellStart"/>
      <w:r w:rsidRPr="00291AA9">
        <w:rPr>
          <w:lang w:eastAsia="ar-SA"/>
        </w:rPr>
        <w:t>Криптоактивы</w:t>
      </w:r>
      <w:proofErr w:type="spellEnd"/>
      <w:r w:rsidRPr="00291AA9">
        <w:rPr>
          <w:lang w:eastAsia="ar-SA"/>
        </w:rPr>
        <w:t>, как один из возможных объектов кибератак</w:t>
      </w:r>
      <w:r w:rsidR="009F128E" w:rsidRPr="00291AA9">
        <w:rPr>
          <w:lang w:eastAsia="ar-SA"/>
        </w:rPr>
        <w:t>.</w:t>
      </w:r>
    </w:p>
    <w:p w14:paraId="16E31A4D" w14:textId="77777777" w:rsidR="009F128E" w:rsidRPr="00291AA9" w:rsidRDefault="00700161" w:rsidP="00291AA9">
      <w:pPr>
        <w:pStyle w:val="af6"/>
        <w:numPr>
          <w:ilvl w:val="0"/>
          <w:numId w:val="29"/>
        </w:numPr>
        <w:tabs>
          <w:tab w:val="left" w:pos="1134"/>
        </w:tabs>
        <w:spacing w:line="276" w:lineRule="auto"/>
        <w:ind w:left="0" w:firstLine="709"/>
      </w:pPr>
      <w:r w:rsidRPr="00291AA9">
        <w:rPr>
          <w:lang w:eastAsia="ar-SA"/>
        </w:rPr>
        <w:t>Наиболее характерные направления развития центров противодействия кибератакам в ОКФС</w:t>
      </w:r>
      <w:r w:rsidR="009F128E" w:rsidRPr="00291AA9">
        <w:rPr>
          <w:lang w:eastAsia="ar-SA"/>
        </w:rPr>
        <w:t>.</w:t>
      </w:r>
    </w:p>
    <w:p w14:paraId="2174ADF4" w14:textId="41E44B5A" w:rsidR="00493F89" w:rsidRPr="00291AA9" w:rsidRDefault="00700161" w:rsidP="00291AA9">
      <w:pPr>
        <w:pStyle w:val="af6"/>
        <w:numPr>
          <w:ilvl w:val="0"/>
          <w:numId w:val="29"/>
        </w:numPr>
        <w:tabs>
          <w:tab w:val="left" w:pos="1134"/>
        </w:tabs>
        <w:spacing w:line="276" w:lineRule="auto"/>
        <w:ind w:left="0" w:firstLine="709"/>
      </w:pPr>
      <w:r w:rsidRPr="00291AA9">
        <w:rPr>
          <w:lang w:eastAsia="ar-SA"/>
        </w:rPr>
        <w:t>Разработка предложений по повышению эффективности проведения экономической экспертизы последствий кибератак</w:t>
      </w:r>
      <w:r w:rsidR="00493F89" w:rsidRPr="00291AA9">
        <w:rPr>
          <w:lang w:eastAsia="ar-SA"/>
        </w:rPr>
        <w:t>.</w:t>
      </w:r>
    </w:p>
    <w:p w14:paraId="2411C343" w14:textId="4ED924F2"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Наиболее эффективные способы построения системы противодействия кибератакам.</w:t>
      </w:r>
    </w:p>
    <w:p w14:paraId="587CB363" w14:textId="118F0EC9"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Повышение эффективности работы центров мониторинга и реагирования на кибератаки.</w:t>
      </w:r>
    </w:p>
    <w:p w14:paraId="42FAB2D5" w14:textId="0AD0A417"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Анализ «лучшей практики» проведения экономической экспертизы кибератак.</w:t>
      </w:r>
    </w:p>
    <w:p w14:paraId="26AB755D" w14:textId="1A116B51"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 xml:space="preserve">Анализ наиболее эффективных подходов по созданию резервов под </w:t>
      </w:r>
      <w:proofErr w:type="spellStart"/>
      <w:r w:rsidRPr="00291AA9">
        <w:rPr>
          <w:rFonts w:ascii="Times" w:hAnsi="Times"/>
          <w:sz w:val="28"/>
          <w:szCs w:val="28"/>
          <w:lang w:eastAsia="ru-RU"/>
        </w:rPr>
        <w:t>киберриски</w:t>
      </w:r>
      <w:proofErr w:type="spellEnd"/>
      <w:r w:rsidRPr="00291AA9">
        <w:rPr>
          <w:rFonts w:ascii="Times" w:hAnsi="Times"/>
          <w:sz w:val="28"/>
          <w:szCs w:val="28"/>
          <w:lang w:eastAsia="ru-RU"/>
        </w:rPr>
        <w:t xml:space="preserve"> в ОКФС.</w:t>
      </w:r>
    </w:p>
    <w:p w14:paraId="6E2BA2A5" w14:textId="16823664" w:rsidR="00291AA9" w:rsidRPr="00291AA9" w:rsidRDefault="00291AA9" w:rsidP="00291AA9">
      <w:pPr>
        <w:pStyle w:val="af0"/>
        <w:numPr>
          <w:ilvl w:val="0"/>
          <w:numId w:val="29"/>
        </w:numPr>
        <w:tabs>
          <w:tab w:val="left" w:pos="1134"/>
        </w:tabs>
        <w:spacing w:after="0"/>
        <w:ind w:left="0" w:firstLine="709"/>
        <w:jc w:val="both"/>
        <w:rPr>
          <w:rFonts w:ascii="Times" w:hAnsi="Times"/>
          <w:sz w:val="28"/>
          <w:szCs w:val="28"/>
          <w:lang w:eastAsia="ru-RU"/>
        </w:rPr>
      </w:pPr>
      <w:r w:rsidRPr="00291AA9">
        <w:rPr>
          <w:rFonts w:ascii="Times" w:hAnsi="Times"/>
          <w:sz w:val="28"/>
          <w:szCs w:val="28"/>
          <w:lang w:eastAsia="ru-RU"/>
        </w:rPr>
        <w:t>Наиболее характерные изменения в банковском бизнесе, которые могут стать целями киберпреступников.</w:t>
      </w:r>
    </w:p>
    <w:p w14:paraId="1442230A" w14:textId="77777777" w:rsidR="00834A4E" w:rsidRPr="005E5434" w:rsidRDefault="00834A4E" w:rsidP="00834A4E">
      <w:pPr>
        <w:pStyle w:val="af6"/>
        <w:spacing w:line="276" w:lineRule="auto"/>
        <w:rPr>
          <w:sz w:val="16"/>
          <w:szCs w:val="16"/>
          <w:lang w:eastAsia="ar-SA"/>
        </w:rPr>
      </w:pPr>
    </w:p>
    <w:p w14:paraId="64593CCA" w14:textId="77777777" w:rsidR="00834A4E" w:rsidRPr="00CD5AAA" w:rsidRDefault="00834A4E" w:rsidP="005E5434">
      <w:pPr>
        <w:spacing w:after="0" w:line="276" w:lineRule="auto"/>
        <w:ind w:firstLine="709"/>
        <w:jc w:val="both"/>
        <w:rPr>
          <w:rFonts w:ascii="Times New Roman" w:hAnsi="Times New Roman"/>
          <w:sz w:val="28"/>
          <w:szCs w:val="28"/>
        </w:rPr>
      </w:pPr>
      <w:r w:rsidRPr="00CD5AAA">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E7DFD34" w14:textId="5F3DE0C6" w:rsidR="00301721"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3E4E28C" w14:textId="5ED3EDCC" w:rsidR="006D1829" w:rsidRDefault="006D1829" w:rsidP="00BA61E9">
      <w:pPr>
        <w:tabs>
          <w:tab w:val="left" w:pos="709"/>
          <w:tab w:val="left" w:pos="993"/>
        </w:tabs>
        <w:spacing w:after="0" w:line="276" w:lineRule="auto"/>
        <w:outlineLvl w:val="0"/>
        <w:rPr>
          <w:rFonts w:ascii="Times New Roman" w:eastAsia="Times New Roman" w:hAnsi="Times New Roman"/>
          <w:b/>
          <w:sz w:val="28"/>
          <w:szCs w:val="28"/>
        </w:rPr>
      </w:pPr>
    </w:p>
    <w:p w14:paraId="03569C41" w14:textId="77777777" w:rsidR="006D1829" w:rsidRDefault="006D1829" w:rsidP="00BA61E9">
      <w:pPr>
        <w:tabs>
          <w:tab w:val="left" w:pos="709"/>
          <w:tab w:val="left" w:pos="993"/>
        </w:tabs>
        <w:spacing w:after="0" w:line="276" w:lineRule="auto"/>
        <w:outlineLvl w:val="0"/>
        <w:rPr>
          <w:rFonts w:ascii="Times New Roman" w:eastAsia="Times New Roman" w:hAnsi="Times New Roman"/>
          <w:b/>
          <w:sz w:val="28"/>
          <w:szCs w:val="28"/>
        </w:rPr>
      </w:pPr>
    </w:p>
    <w:p w14:paraId="52679C57" w14:textId="77777777"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7" w:name="_Toc152576328"/>
      <w:r w:rsidRPr="00195065">
        <w:rPr>
          <w:rFonts w:ascii="Times New Roman" w:eastAsia="Times New Roman" w:hAnsi="Times New Roman"/>
          <w:b/>
          <w:sz w:val="28"/>
          <w:szCs w:val="28"/>
        </w:rPr>
        <w:lastRenderedPageBreak/>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17"/>
    </w:p>
    <w:p w14:paraId="61ED8C60" w14:textId="03B09C0A" w:rsidR="00E175AA" w:rsidRPr="00D11D30" w:rsidRDefault="00736893" w:rsidP="005E5434">
      <w:pPr>
        <w:spacing w:after="0" w:line="276" w:lineRule="auto"/>
        <w:ind w:firstLine="709"/>
        <w:jc w:val="both"/>
        <w:rPr>
          <w:rFonts w:ascii="Times New Roman" w:hAnsi="Times New Roman"/>
          <w:sz w:val="28"/>
          <w:szCs w:val="28"/>
        </w:rPr>
      </w:pPr>
      <w:bookmarkStart w:id="18" w:name="_Hlk151383622"/>
      <w:r w:rsidRPr="0073689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36893">
        <w:rPr>
          <w:rFonts w:ascii="Times New Roman" w:hAnsi="Times New Roman"/>
          <w:b/>
          <w:sz w:val="28"/>
          <w:szCs w:val="28"/>
        </w:rPr>
        <w:t xml:space="preserve"> </w:t>
      </w:r>
      <w:r w:rsidRPr="0073689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8"/>
      <w:r w:rsidRPr="00736893">
        <w:rPr>
          <w:rFonts w:ascii="Times New Roman" w:hAnsi="Times New Roman"/>
          <w:sz w:val="28"/>
          <w:szCs w:val="28"/>
        </w:rPr>
        <w:t>.</w:t>
      </w:r>
    </w:p>
    <w:p w14:paraId="712F2FCA" w14:textId="6BFCB255" w:rsidR="00AE1B8E" w:rsidRPr="0066616F" w:rsidRDefault="00AE1B8E" w:rsidP="00AE1B8E">
      <w:pPr>
        <w:ind w:firstLine="709"/>
        <w:jc w:val="right"/>
        <w:rPr>
          <w:rFonts w:ascii="Times New Roman" w:hAnsi="Times New Roman"/>
          <w:sz w:val="28"/>
          <w:szCs w:val="24"/>
        </w:rPr>
      </w:pPr>
      <w:r w:rsidRPr="0066616F">
        <w:rPr>
          <w:rFonts w:ascii="Times New Roman" w:hAnsi="Times New Roman"/>
          <w:sz w:val="28"/>
          <w:szCs w:val="24"/>
        </w:rPr>
        <w:t xml:space="preserve">Таблица </w:t>
      </w:r>
      <w:r w:rsidR="0066616F" w:rsidRPr="0066616F">
        <w:rPr>
          <w:rFonts w:ascii="Times New Roman" w:hAnsi="Times New Roman"/>
          <w:sz w:val="28"/>
          <w:szCs w:val="24"/>
        </w:rPr>
        <w:t>6</w:t>
      </w:r>
    </w:p>
    <w:tbl>
      <w:tblPr>
        <w:tblStyle w:val="a4"/>
        <w:tblW w:w="0" w:type="auto"/>
        <w:tblLook w:val="04A0" w:firstRow="1" w:lastRow="0" w:firstColumn="1" w:lastColumn="0" w:noHBand="0" w:noVBand="1"/>
      </w:tblPr>
      <w:tblGrid>
        <w:gridCol w:w="2530"/>
        <w:gridCol w:w="2374"/>
        <w:gridCol w:w="2381"/>
        <w:gridCol w:w="2374"/>
      </w:tblGrid>
      <w:tr w:rsidR="00D14948" w:rsidRPr="00BC3793" w14:paraId="211F5A04" w14:textId="77777777" w:rsidTr="00B03D47">
        <w:tc>
          <w:tcPr>
            <w:tcW w:w="2530" w:type="dxa"/>
          </w:tcPr>
          <w:p w14:paraId="3A494E52" w14:textId="77777777" w:rsidR="00AE1B8E" w:rsidRPr="00BC3793" w:rsidRDefault="00AE1B8E" w:rsidP="005E5434">
            <w:pPr>
              <w:spacing w:after="0" w:line="240" w:lineRule="auto"/>
              <w:jc w:val="center"/>
              <w:rPr>
                <w:rFonts w:ascii="Times New Roman" w:hAnsi="Times New Roman"/>
                <w:sz w:val="24"/>
                <w:szCs w:val="24"/>
              </w:rPr>
            </w:pPr>
            <w:bookmarkStart w:id="19" w:name="_Hlk151033587"/>
            <w:r w:rsidRPr="00BC3793">
              <w:rPr>
                <w:rFonts w:ascii="Times New Roman" w:hAnsi="Times New Roman"/>
                <w:sz w:val="24"/>
                <w:szCs w:val="24"/>
              </w:rPr>
              <w:t>Наименование компетенции</w:t>
            </w:r>
          </w:p>
        </w:tc>
        <w:tc>
          <w:tcPr>
            <w:tcW w:w="2342" w:type="dxa"/>
          </w:tcPr>
          <w:p w14:paraId="294E7609" w14:textId="77777777" w:rsidR="00AE1B8E" w:rsidRPr="00BC3793" w:rsidRDefault="00AE1B8E" w:rsidP="005E5434">
            <w:pPr>
              <w:spacing w:after="0" w:line="240" w:lineRule="auto"/>
              <w:jc w:val="center"/>
              <w:rPr>
                <w:rFonts w:ascii="Times New Roman" w:hAnsi="Times New Roman"/>
                <w:sz w:val="24"/>
                <w:szCs w:val="24"/>
              </w:rPr>
            </w:pPr>
            <w:r w:rsidRPr="00BC3793">
              <w:rPr>
                <w:rFonts w:ascii="Times New Roman" w:hAnsi="Times New Roman"/>
                <w:sz w:val="24"/>
                <w:szCs w:val="24"/>
              </w:rPr>
              <w:t>Наименование индикаторов достижения компетенции</w:t>
            </w:r>
          </w:p>
        </w:tc>
        <w:tc>
          <w:tcPr>
            <w:tcW w:w="2381" w:type="dxa"/>
          </w:tcPr>
          <w:p w14:paraId="4212ED5E" w14:textId="77777777" w:rsidR="00AE1B8E" w:rsidRPr="00BC3793" w:rsidRDefault="00AE1B8E" w:rsidP="005E5434">
            <w:pPr>
              <w:spacing w:after="0" w:line="240" w:lineRule="auto"/>
              <w:jc w:val="center"/>
              <w:rPr>
                <w:rFonts w:ascii="Times New Roman" w:hAnsi="Times New Roman"/>
                <w:sz w:val="24"/>
                <w:szCs w:val="24"/>
              </w:rPr>
            </w:pPr>
            <w:r w:rsidRPr="00BC3793">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374" w:type="dxa"/>
          </w:tcPr>
          <w:p w14:paraId="6B290E88" w14:textId="77777777" w:rsidR="00AE1B8E" w:rsidRPr="00BC3793" w:rsidRDefault="00AE1B8E" w:rsidP="005E5434">
            <w:pPr>
              <w:spacing w:after="0" w:line="240" w:lineRule="auto"/>
              <w:jc w:val="center"/>
              <w:rPr>
                <w:rFonts w:ascii="Times New Roman" w:hAnsi="Times New Roman"/>
                <w:sz w:val="24"/>
                <w:szCs w:val="24"/>
              </w:rPr>
            </w:pPr>
            <w:r w:rsidRPr="00BC3793">
              <w:rPr>
                <w:rFonts w:ascii="Times New Roman" w:hAnsi="Times New Roman"/>
                <w:sz w:val="24"/>
                <w:szCs w:val="24"/>
              </w:rPr>
              <w:t>Типовые контрольные задания</w:t>
            </w:r>
          </w:p>
        </w:tc>
      </w:tr>
      <w:tr w:rsidR="00D14948" w:rsidRPr="00BC3793" w14:paraId="1FEC7549" w14:textId="77777777" w:rsidTr="00B03D47">
        <w:tc>
          <w:tcPr>
            <w:tcW w:w="2530" w:type="dxa"/>
            <w:vMerge w:val="restart"/>
          </w:tcPr>
          <w:p w14:paraId="09300B7A" w14:textId="77777777" w:rsidR="00BC3793" w:rsidRDefault="00E804BA" w:rsidP="00E804BA">
            <w:pPr>
              <w:spacing w:after="0" w:line="240" w:lineRule="auto"/>
              <w:rPr>
                <w:rFonts w:ascii="Times New Roman" w:hAnsi="Times New Roman"/>
                <w:sz w:val="24"/>
                <w:szCs w:val="24"/>
              </w:rPr>
            </w:pPr>
            <w:r w:rsidRPr="00BC3793">
              <w:rPr>
                <w:rFonts w:ascii="Times New Roman" w:hAnsi="Times New Roman"/>
                <w:b/>
                <w:bCs/>
                <w:sz w:val="24"/>
                <w:szCs w:val="24"/>
              </w:rPr>
              <w:t>ПКН-1</w:t>
            </w:r>
            <w:r w:rsidRPr="00BC3793">
              <w:rPr>
                <w:rFonts w:ascii="Times New Roman" w:hAnsi="Times New Roman"/>
                <w:sz w:val="24"/>
                <w:szCs w:val="24"/>
              </w:rPr>
              <w:t>.</w:t>
            </w:r>
          </w:p>
          <w:p w14:paraId="4ACD006D" w14:textId="1C050F7E" w:rsidR="00E804BA" w:rsidRPr="00BC3793" w:rsidRDefault="00E804BA" w:rsidP="00E804BA">
            <w:pPr>
              <w:spacing w:after="0" w:line="240" w:lineRule="auto"/>
              <w:rPr>
                <w:rFonts w:ascii="Times New Roman" w:hAnsi="Times New Roman"/>
                <w:sz w:val="24"/>
                <w:szCs w:val="24"/>
                <w:highlight w:val="red"/>
              </w:rPr>
            </w:pPr>
            <w:r w:rsidRPr="00BC3793">
              <w:rPr>
                <w:rFonts w:ascii="Times New Roman" w:hAnsi="Times New Roman"/>
                <w:sz w:val="24"/>
                <w:szCs w:val="24"/>
              </w:rPr>
              <w:t xml:space="preserve">Способность выявлять угрозы и оценивать уязвимости, разрабатывать требования и критерии оценки информационной безопасности конкретных объектов </w:t>
            </w:r>
          </w:p>
        </w:tc>
        <w:tc>
          <w:tcPr>
            <w:tcW w:w="2342" w:type="dxa"/>
          </w:tcPr>
          <w:p w14:paraId="7AFEBA41" w14:textId="77777777" w:rsidR="00E804BA" w:rsidRPr="00BC3793" w:rsidRDefault="00E804BA" w:rsidP="00E804BA">
            <w:pPr>
              <w:pStyle w:val="Default"/>
              <w:rPr>
                <w:b/>
                <w:bCs/>
                <w:color w:val="auto"/>
              </w:rPr>
            </w:pPr>
            <w:r w:rsidRPr="00BC3793">
              <w:rPr>
                <w:b/>
                <w:bCs/>
                <w:color w:val="auto"/>
              </w:rPr>
              <w:t>Индикатор 1.</w:t>
            </w:r>
          </w:p>
          <w:p w14:paraId="35963F8C" w14:textId="5EE7BB06" w:rsidR="00E804BA" w:rsidRPr="00BC3793" w:rsidRDefault="00E804BA" w:rsidP="00E804BA">
            <w:pPr>
              <w:pStyle w:val="Default"/>
              <w:rPr>
                <w:color w:val="auto"/>
                <w:highlight w:val="red"/>
              </w:rPr>
            </w:pPr>
            <w:r w:rsidRPr="00BC3793">
              <w:rPr>
                <w:color w:val="auto"/>
              </w:rPr>
              <w:t> </w:t>
            </w:r>
            <w:r w:rsidRPr="00BC3793">
              <w:rPr>
                <w:rFonts w:eastAsia="Calibri"/>
                <w:color w:val="auto"/>
                <w:lang w:eastAsia="en-US"/>
              </w:rPr>
              <w:t xml:space="preserve">Использует отечественные и зарубежные стандарты в области обеспечения информационной безопасности. </w:t>
            </w:r>
          </w:p>
        </w:tc>
        <w:tc>
          <w:tcPr>
            <w:tcW w:w="2381" w:type="dxa"/>
          </w:tcPr>
          <w:p w14:paraId="30B8EBBD" w14:textId="77777777" w:rsidR="00E804BA" w:rsidRPr="00BC3793" w:rsidRDefault="00E804BA" w:rsidP="00E804BA">
            <w:pPr>
              <w:pStyle w:val="Default"/>
              <w:rPr>
                <w:color w:val="auto"/>
              </w:rPr>
            </w:pPr>
            <w:r w:rsidRPr="00BC3793">
              <w:rPr>
                <w:b/>
                <w:bCs/>
                <w:color w:val="auto"/>
              </w:rPr>
              <w:t xml:space="preserve">Знать </w:t>
            </w:r>
            <w:r w:rsidRPr="00BC3793">
              <w:rPr>
                <w:color w:val="auto"/>
              </w:rPr>
              <w:t>стандарты, нормативно-правовые акты и методические документы,</w:t>
            </w:r>
          </w:p>
          <w:p w14:paraId="413876F8" w14:textId="77777777" w:rsidR="00E804BA" w:rsidRPr="00BC3793" w:rsidRDefault="00E804BA" w:rsidP="00E804BA">
            <w:pPr>
              <w:pStyle w:val="Default"/>
              <w:rPr>
                <w:color w:val="auto"/>
              </w:rPr>
            </w:pPr>
            <w:r w:rsidRPr="00BC3793">
              <w:rPr>
                <w:color w:val="auto"/>
              </w:rPr>
              <w:t>регламентирующие деятельность по защите информации.</w:t>
            </w:r>
          </w:p>
          <w:p w14:paraId="2E38E29C" w14:textId="77777777" w:rsidR="00E804BA" w:rsidRPr="00BC3793" w:rsidRDefault="00E804BA" w:rsidP="00E804BA">
            <w:pPr>
              <w:tabs>
                <w:tab w:val="left" w:pos="540"/>
              </w:tabs>
              <w:contextualSpacing/>
              <w:rPr>
                <w:rFonts w:ascii="Times New Roman" w:hAnsi="Times New Roman"/>
                <w:sz w:val="24"/>
                <w:szCs w:val="24"/>
              </w:rPr>
            </w:pPr>
            <w:r w:rsidRPr="00BC3793">
              <w:rPr>
                <w:rFonts w:ascii="Times New Roman" w:hAnsi="Times New Roman"/>
                <w:b/>
                <w:bCs/>
                <w:sz w:val="24"/>
                <w:szCs w:val="24"/>
              </w:rPr>
              <w:t xml:space="preserve">Умеет </w:t>
            </w:r>
            <w:r w:rsidRPr="00BC3793">
              <w:rPr>
                <w:rFonts w:ascii="Times New Roman" w:hAnsi="Times New Roman"/>
                <w:sz w:val="24"/>
                <w:szCs w:val="24"/>
              </w:rPr>
              <w:t>применять нормативные правовые акты и нормативные</w:t>
            </w:r>
          </w:p>
          <w:p w14:paraId="575A3E55" w14:textId="77777777" w:rsidR="00E804BA" w:rsidRPr="00BC3793" w:rsidRDefault="00E804BA" w:rsidP="00E804BA">
            <w:pPr>
              <w:tabs>
                <w:tab w:val="left" w:pos="540"/>
              </w:tabs>
              <w:contextualSpacing/>
              <w:rPr>
                <w:rFonts w:ascii="Times New Roman" w:hAnsi="Times New Roman"/>
                <w:sz w:val="24"/>
                <w:szCs w:val="24"/>
              </w:rPr>
            </w:pPr>
            <w:r w:rsidRPr="00BC3793">
              <w:rPr>
                <w:rFonts w:ascii="Times New Roman" w:hAnsi="Times New Roman"/>
                <w:sz w:val="24"/>
                <w:szCs w:val="24"/>
              </w:rPr>
              <w:t>методические документы в области обеспечения информационной</w:t>
            </w:r>
          </w:p>
          <w:p w14:paraId="7B786A4D" w14:textId="3C161D8B" w:rsidR="00E804BA" w:rsidRPr="00BC3793" w:rsidRDefault="00E804BA" w:rsidP="00E804BA">
            <w:pPr>
              <w:tabs>
                <w:tab w:val="left" w:pos="540"/>
              </w:tabs>
              <w:spacing w:after="0" w:line="240" w:lineRule="auto"/>
              <w:contextualSpacing/>
              <w:rPr>
                <w:rFonts w:ascii="Times New Roman" w:hAnsi="Times New Roman"/>
                <w:sz w:val="24"/>
                <w:szCs w:val="24"/>
              </w:rPr>
            </w:pPr>
            <w:r w:rsidRPr="00BC3793">
              <w:rPr>
                <w:rFonts w:ascii="Times New Roman" w:hAnsi="Times New Roman"/>
                <w:sz w:val="24"/>
                <w:szCs w:val="24"/>
              </w:rPr>
              <w:t xml:space="preserve">безопасности. </w:t>
            </w:r>
          </w:p>
        </w:tc>
        <w:tc>
          <w:tcPr>
            <w:tcW w:w="2374" w:type="dxa"/>
          </w:tcPr>
          <w:p w14:paraId="485EC86D" w14:textId="3A8AFF20" w:rsidR="008339C4" w:rsidRPr="00BC3793" w:rsidRDefault="00E804BA" w:rsidP="008339C4">
            <w:pPr>
              <w:pStyle w:val="Default"/>
              <w:rPr>
                <w:color w:val="auto"/>
              </w:rPr>
            </w:pPr>
            <w:r w:rsidRPr="00BC3793">
              <w:rPr>
                <w:b/>
                <w:bCs/>
                <w:color w:val="auto"/>
              </w:rPr>
              <w:t>Задание 1</w:t>
            </w:r>
            <w:r w:rsidR="00B03D47" w:rsidRPr="00BC3793">
              <w:rPr>
                <w:b/>
                <w:bCs/>
                <w:color w:val="auto"/>
              </w:rPr>
              <w:t>.</w:t>
            </w:r>
            <w:r w:rsidR="008339C4" w:rsidRPr="00BC3793">
              <w:rPr>
                <w:color w:val="auto"/>
              </w:rPr>
              <w:t xml:space="preserve"> Разработать перечень основных нормативно-правовых актов и методических документов, которые </w:t>
            </w:r>
          </w:p>
          <w:p w14:paraId="67CA40F8" w14:textId="7B9DBE8C" w:rsidR="008339C4" w:rsidRPr="00BC3793" w:rsidRDefault="008339C4" w:rsidP="008339C4">
            <w:pPr>
              <w:pStyle w:val="Default"/>
              <w:rPr>
                <w:color w:val="auto"/>
              </w:rPr>
            </w:pPr>
            <w:r w:rsidRPr="00BC3793">
              <w:rPr>
                <w:color w:val="auto"/>
              </w:rPr>
              <w:t>регламентируют</w:t>
            </w:r>
          </w:p>
          <w:p w14:paraId="608A3865" w14:textId="1D6E3C68" w:rsidR="008339C4" w:rsidRPr="00BC3793" w:rsidRDefault="008339C4" w:rsidP="008339C4">
            <w:pPr>
              <w:pStyle w:val="Default"/>
              <w:rPr>
                <w:color w:val="auto"/>
              </w:rPr>
            </w:pPr>
            <w:r w:rsidRPr="00BC3793">
              <w:rPr>
                <w:color w:val="auto"/>
              </w:rPr>
              <w:t>деятельность по защите информации в организации КФС.</w:t>
            </w:r>
          </w:p>
          <w:p w14:paraId="1D1E30E3" w14:textId="016A31EA" w:rsidR="008339C4" w:rsidRPr="00BC3793" w:rsidRDefault="008339C4" w:rsidP="008339C4">
            <w:pPr>
              <w:pStyle w:val="Default"/>
              <w:rPr>
                <w:b/>
                <w:bCs/>
                <w:color w:val="auto"/>
              </w:rPr>
            </w:pPr>
            <w:r w:rsidRPr="00BC3793">
              <w:rPr>
                <w:b/>
                <w:bCs/>
                <w:color w:val="auto"/>
              </w:rPr>
              <w:t xml:space="preserve"> Задание 2</w:t>
            </w:r>
            <w:r w:rsidR="00B03D47" w:rsidRPr="00BC3793">
              <w:rPr>
                <w:b/>
                <w:bCs/>
                <w:color w:val="auto"/>
              </w:rPr>
              <w:t>.</w:t>
            </w:r>
          </w:p>
          <w:p w14:paraId="51EE87F0" w14:textId="1A9E00A2" w:rsidR="008339C4" w:rsidRPr="00BC3793" w:rsidRDefault="008339C4" w:rsidP="008339C4">
            <w:pPr>
              <w:pStyle w:val="Default"/>
              <w:rPr>
                <w:color w:val="auto"/>
              </w:rPr>
            </w:pPr>
            <w:r w:rsidRPr="00BC3793">
              <w:rPr>
                <w:color w:val="auto"/>
              </w:rPr>
              <w:t>Подготовить внутренний нормативный документ с указанием данных и источников их получения, которые будут использоваться для оценки уязвимостей</w:t>
            </w:r>
          </w:p>
          <w:p w14:paraId="55930462" w14:textId="66811F59" w:rsidR="00E804BA" w:rsidRPr="00BC3793" w:rsidRDefault="00E804BA" w:rsidP="00E804BA">
            <w:pPr>
              <w:pStyle w:val="Default"/>
              <w:rPr>
                <w:color w:val="auto"/>
              </w:rPr>
            </w:pPr>
            <w:r w:rsidRPr="00BC3793">
              <w:rPr>
                <w:color w:val="auto"/>
              </w:rPr>
              <w:t xml:space="preserve"> в ОКФС </w:t>
            </w:r>
            <w:r w:rsidR="008339C4" w:rsidRPr="00BC3793">
              <w:rPr>
                <w:color w:val="auto"/>
              </w:rPr>
              <w:t xml:space="preserve">с целью </w:t>
            </w:r>
            <w:r w:rsidRPr="00BC3793">
              <w:rPr>
                <w:color w:val="auto"/>
              </w:rPr>
              <w:t>проведения экономической экспертизы кибератак.</w:t>
            </w:r>
          </w:p>
          <w:p w14:paraId="40413073" w14:textId="77777777" w:rsidR="00E804BA" w:rsidRPr="00BC3793" w:rsidRDefault="00E804BA" w:rsidP="008339C4">
            <w:pPr>
              <w:pStyle w:val="Default"/>
              <w:rPr>
                <w:color w:val="auto"/>
              </w:rPr>
            </w:pPr>
          </w:p>
        </w:tc>
      </w:tr>
      <w:tr w:rsidR="00D14948" w:rsidRPr="00BC3793" w14:paraId="15800E06" w14:textId="77777777" w:rsidTr="00B03D47">
        <w:tc>
          <w:tcPr>
            <w:tcW w:w="2530" w:type="dxa"/>
            <w:vMerge/>
          </w:tcPr>
          <w:p w14:paraId="4D5C2C43" w14:textId="77777777" w:rsidR="00E804BA" w:rsidRPr="00BC3793" w:rsidRDefault="00E804BA" w:rsidP="00E804BA">
            <w:pPr>
              <w:spacing w:after="0" w:line="240" w:lineRule="auto"/>
              <w:rPr>
                <w:rFonts w:ascii="Times New Roman" w:hAnsi="Times New Roman"/>
                <w:sz w:val="24"/>
                <w:szCs w:val="24"/>
              </w:rPr>
            </w:pPr>
          </w:p>
        </w:tc>
        <w:tc>
          <w:tcPr>
            <w:tcW w:w="2342" w:type="dxa"/>
          </w:tcPr>
          <w:p w14:paraId="4F4A9506" w14:textId="77777777" w:rsidR="00E804BA" w:rsidRPr="00BC3793" w:rsidRDefault="00E804BA" w:rsidP="00E804BA">
            <w:pPr>
              <w:pStyle w:val="Default"/>
              <w:rPr>
                <w:b/>
                <w:bCs/>
                <w:color w:val="auto"/>
              </w:rPr>
            </w:pPr>
            <w:r w:rsidRPr="00BC3793">
              <w:rPr>
                <w:b/>
                <w:bCs/>
                <w:color w:val="auto"/>
              </w:rPr>
              <w:t>Индикатор 2. </w:t>
            </w:r>
          </w:p>
          <w:p w14:paraId="641AEFC3" w14:textId="4F7ED1FC" w:rsidR="00E804BA" w:rsidRPr="00BC3793" w:rsidRDefault="00E804BA" w:rsidP="00E804BA">
            <w:pPr>
              <w:pStyle w:val="Default"/>
              <w:rPr>
                <w:color w:val="auto"/>
              </w:rPr>
            </w:pPr>
            <w:r w:rsidRPr="00BC3793">
              <w:rPr>
                <w:color w:val="auto"/>
              </w:rPr>
              <w:t xml:space="preserve">Разрабатывает требования к системе обеспечения </w:t>
            </w:r>
            <w:r w:rsidRPr="00BC3793">
              <w:rPr>
                <w:color w:val="auto"/>
              </w:rPr>
              <w:lastRenderedPageBreak/>
              <w:t>информационной безопасности и критерии оценки ее эффективности.</w:t>
            </w:r>
          </w:p>
        </w:tc>
        <w:tc>
          <w:tcPr>
            <w:tcW w:w="2381" w:type="dxa"/>
          </w:tcPr>
          <w:p w14:paraId="0FD909FB" w14:textId="77777777" w:rsidR="00E804BA" w:rsidRPr="00BC3793" w:rsidRDefault="00E804BA" w:rsidP="00E804BA">
            <w:pPr>
              <w:pStyle w:val="Default"/>
              <w:rPr>
                <w:color w:val="auto"/>
              </w:rPr>
            </w:pPr>
            <w:r w:rsidRPr="00BC3793">
              <w:rPr>
                <w:b/>
                <w:bCs/>
                <w:color w:val="auto"/>
              </w:rPr>
              <w:lastRenderedPageBreak/>
              <w:t xml:space="preserve">Знать </w:t>
            </w:r>
            <w:r w:rsidRPr="00BC3793">
              <w:rPr>
                <w:color w:val="auto"/>
              </w:rPr>
              <w:t xml:space="preserve">основные требования к системе обеспечения информационной </w:t>
            </w:r>
            <w:r w:rsidRPr="00BC3793">
              <w:rPr>
                <w:color w:val="auto"/>
              </w:rPr>
              <w:lastRenderedPageBreak/>
              <w:t xml:space="preserve">безопасности и критерии оценки ее эффективности. В организации кредитно-финансовой сферы (ОКФС). </w:t>
            </w:r>
          </w:p>
          <w:p w14:paraId="63C72B13" w14:textId="77777777" w:rsidR="008339C4" w:rsidRPr="00BC3793" w:rsidRDefault="008339C4" w:rsidP="00E804BA">
            <w:pPr>
              <w:pStyle w:val="Default"/>
              <w:rPr>
                <w:color w:val="auto"/>
              </w:rPr>
            </w:pPr>
          </w:p>
          <w:p w14:paraId="07F89041" w14:textId="3D310A8B" w:rsidR="00E804BA" w:rsidRPr="00BC3793" w:rsidRDefault="00E804BA" w:rsidP="00E804BA">
            <w:pPr>
              <w:spacing w:after="0" w:line="240" w:lineRule="auto"/>
              <w:rPr>
                <w:rFonts w:ascii="Times New Roman" w:hAnsi="Times New Roman"/>
                <w:sz w:val="24"/>
                <w:szCs w:val="24"/>
              </w:rPr>
            </w:pPr>
            <w:proofErr w:type="gramStart"/>
            <w:r w:rsidRPr="00BC3793">
              <w:rPr>
                <w:rFonts w:ascii="Times New Roman" w:hAnsi="Times New Roman"/>
                <w:b/>
                <w:bCs/>
                <w:sz w:val="24"/>
                <w:szCs w:val="24"/>
              </w:rPr>
              <w:t xml:space="preserve">Уметь </w:t>
            </w:r>
            <w:r w:rsidR="008339C4" w:rsidRPr="00BC3793">
              <w:rPr>
                <w:rFonts w:ascii="Times New Roman" w:hAnsi="Times New Roman"/>
                <w:b/>
                <w:bCs/>
                <w:sz w:val="24"/>
                <w:szCs w:val="24"/>
              </w:rPr>
              <w:t xml:space="preserve"> </w:t>
            </w:r>
            <w:r w:rsidRPr="00BC3793">
              <w:rPr>
                <w:rFonts w:ascii="Times New Roman" w:hAnsi="Times New Roman"/>
                <w:sz w:val="24"/>
                <w:szCs w:val="24"/>
              </w:rPr>
              <w:t>Разрабатыва</w:t>
            </w:r>
            <w:r w:rsidR="008339C4" w:rsidRPr="00BC3793">
              <w:rPr>
                <w:rFonts w:ascii="Times New Roman" w:hAnsi="Times New Roman"/>
                <w:sz w:val="24"/>
                <w:szCs w:val="24"/>
              </w:rPr>
              <w:t>ть</w:t>
            </w:r>
            <w:proofErr w:type="gramEnd"/>
            <w:r w:rsidRPr="00BC3793">
              <w:rPr>
                <w:rFonts w:ascii="Times New Roman" w:hAnsi="Times New Roman"/>
                <w:sz w:val="24"/>
                <w:szCs w:val="24"/>
              </w:rPr>
              <w:t xml:space="preserve"> требования к системе обеспечения информационной безопасности и критерии оценки ее эффективности. </w:t>
            </w:r>
          </w:p>
        </w:tc>
        <w:tc>
          <w:tcPr>
            <w:tcW w:w="2374" w:type="dxa"/>
          </w:tcPr>
          <w:p w14:paraId="65C2B6BF" w14:textId="419F92CD" w:rsidR="00E804BA" w:rsidRPr="00BC3793" w:rsidRDefault="00E804BA" w:rsidP="00E804BA">
            <w:pPr>
              <w:pStyle w:val="Default"/>
              <w:rPr>
                <w:color w:val="auto"/>
              </w:rPr>
            </w:pPr>
            <w:r w:rsidRPr="00BC3793">
              <w:rPr>
                <w:b/>
                <w:bCs/>
                <w:color w:val="auto"/>
              </w:rPr>
              <w:lastRenderedPageBreak/>
              <w:t xml:space="preserve">Задание 1. </w:t>
            </w:r>
            <w:r w:rsidRPr="00BC3793">
              <w:rPr>
                <w:color w:val="auto"/>
              </w:rPr>
              <w:t xml:space="preserve">Составить перечень основных этапов </w:t>
            </w:r>
            <w:r w:rsidR="008339C4" w:rsidRPr="00BC3793">
              <w:rPr>
                <w:color w:val="auto"/>
              </w:rPr>
              <w:t xml:space="preserve">системы </w:t>
            </w:r>
            <w:r w:rsidR="008339C4" w:rsidRPr="00BC3793">
              <w:rPr>
                <w:color w:val="auto"/>
              </w:rPr>
              <w:lastRenderedPageBreak/>
              <w:t>обеспечения информационной безопасности и критерии оценки ее эффективности с целью проведения экономической экспертизы кибератак.</w:t>
            </w:r>
          </w:p>
          <w:p w14:paraId="113FB1DA" w14:textId="77777777" w:rsidR="00E804BA" w:rsidRPr="00BC3793" w:rsidRDefault="008339C4" w:rsidP="00E804BA">
            <w:pPr>
              <w:pStyle w:val="Default"/>
              <w:rPr>
                <w:color w:val="auto"/>
              </w:rPr>
            </w:pPr>
            <w:r w:rsidRPr="00BC3793">
              <w:rPr>
                <w:b/>
                <w:bCs/>
                <w:color w:val="auto"/>
              </w:rPr>
              <w:t>Задание 2</w:t>
            </w:r>
            <w:r w:rsidRPr="00BC3793">
              <w:rPr>
                <w:color w:val="auto"/>
              </w:rPr>
              <w:t>.</w:t>
            </w:r>
          </w:p>
          <w:p w14:paraId="79E9B2DF" w14:textId="2AD108F1" w:rsidR="008339C4" w:rsidRPr="00BC3793" w:rsidRDefault="008339C4" w:rsidP="00E804BA">
            <w:pPr>
              <w:pStyle w:val="Default"/>
              <w:rPr>
                <w:color w:val="auto"/>
              </w:rPr>
            </w:pPr>
            <w:r w:rsidRPr="00BC3793">
              <w:rPr>
                <w:color w:val="auto"/>
              </w:rPr>
              <w:t>По результатам проведения экономической экспертизы последствий кибератак в ОКФС разработать требования к системе обеспечения информационной безопасности и критерии оценки ее эффективности.</w:t>
            </w:r>
          </w:p>
        </w:tc>
      </w:tr>
      <w:tr w:rsidR="00D14948" w:rsidRPr="00BC3793" w14:paraId="67F81125" w14:textId="77777777" w:rsidTr="00B03D47">
        <w:tc>
          <w:tcPr>
            <w:tcW w:w="2530" w:type="dxa"/>
            <w:vMerge/>
          </w:tcPr>
          <w:p w14:paraId="6CA6BD24" w14:textId="77777777" w:rsidR="00E804BA" w:rsidRPr="00BC3793" w:rsidRDefault="00E804BA" w:rsidP="00E804BA">
            <w:pPr>
              <w:spacing w:after="0" w:line="240" w:lineRule="auto"/>
              <w:jc w:val="both"/>
              <w:rPr>
                <w:rFonts w:ascii="Times New Roman" w:hAnsi="Times New Roman"/>
                <w:sz w:val="24"/>
                <w:szCs w:val="24"/>
              </w:rPr>
            </w:pPr>
          </w:p>
        </w:tc>
        <w:tc>
          <w:tcPr>
            <w:tcW w:w="2342" w:type="dxa"/>
          </w:tcPr>
          <w:p w14:paraId="27D00E1F" w14:textId="0A8238A9" w:rsidR="00E804BA" w:rsidRPr="00BC3793" w:rsidRDefault="00E804BA" w:rsidP="00E804BA">
            <w:pPr>
              <w:spacing w:after="0" w:line="240" w:lineRule="auto"/>
              <w:rPr>
                <w:rFonts w:ascii="Times New Roman" w:hAnsi="Times New Roman"/>
                <w:sz w:val="24"/>
                <w:szCs w:val="24"/>
              </w:rPr>
            </w:pPr>
            <w:r w:rsidRPr="00BC3793">
              <w:rPr>
                <w:rFonts w:ascii="Times New Roman" w:eastAsia="Times New Roman" w:hAnsi="Times New Roman"/>
                <w:b/>
                <w:bCs/>
                <w:sz w:val="24"/>
                <w:szCs w:val="24"/>
                <w:lang w:eastAsia="ru-RU"/>
              </w:rPr>
              <w:t>Индикатор 3.</w:t>
            </w:r>
            <w:r w:rsidRPr="00BC3793">
              <w:rPr>
                <w:rFonts w:ascii="Times New Roman" w:eastAsia="Times New Roman" w:hAnsi="Times New Roman"/>
                <w:sz w:val="24"/>
                <w:szCs w:val="24"/>
                <w:lang w:eastAsia="ru-RU"/>
              </w:rPr>
              <w:t xml:space="preserve">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81" w:type="dxa"/>
          </w:tcPr>
          <w:p w14:paraId="6E5163BF" w14:textId="0E621F00" w:rsidR="00E804BA" w:rsidRPr="00BC3793" w:rsidRDefault="00E804BA" w:rsidP="00E804BA">
            <w:pPr>
              <w:tabs>
                <w:tab w:val="left" w:pos="540"/>
              </w:tabs>
              <w:contextualSpacing/>
              <w:rPr>
                <w:rFonts w:ascii="Times New Roman" w:eastAsia="Times New Roman" w:hAnsi="Times New Roman"/>
                <w:sz w:val="24"/>
                <w:szCs w:val="24"/>
                <w:lang w:eastAsia="ru-RU"/>
              </w:rPr>
            </w:pPr>
            <w:r w:rsidRPr="00BC3793">
              <w:rPr>
                <w:rFonts w:ascii="Times New Roman" w:hAnsi="Times New Roman"/>
                <w:b/>
                <w:bCs/>
                <w:sz w:val="24"/>
                <w:szCs w:val="24"/>
              </w:rPr>
              <w:t>Знать</w:t>
            </w:r>
            <w:r w:rsidRPr="00BC3793">
              <w:rPr>
                <w:rFonts w:ascii="Times New Roman" w:hAnsi="Times New Roman"/>
                <w:sz w:val="24"/>
                <w:szCs w:val="24"/>
              </w:rPr>
              <w:t xml:space="preserve"> основные методы и способы </w:t>
            </w:r>
            <w:r w:rsidRPr="00BC3793">
              <w:rPr>
                <w:rFonts w:ascii="Times New Roman" w:eastAsia="Times New Roman" w:hAnsi="Times New Roman"/>
                <w:sz w:val="24"/>
                <w:szCs w:val="24"/>
                <w:lang w:eastAsia="ru-RU"/>
              </w:rPr>
              <w:t xml:space="preserve">разработки стратегий решения задач моделирования и проектирования защищенных автоматизированных информационных систем и систем обеспечения </w:t>
            </w:r>
          </w:p>
          <w:p w14:paraId="575B9F1A" w14:textId="3A9641C5" w:rsidR="00E804BA" w:rsidRPr="00BC3793" w:rsidRDefault="00E804BA" w:rsidP="00E804BA">
            <w:pPr>
              <w:pStyle w:val="Default"/>
              <w:rPr>
                <w:color w:val="auto"/>
              </w:rPr>
            </w:pPr>
            <w:r w:rsidRPr="00BC3793">
              <w:rPr>
                <w:b/>
                <w:bCs/>
                <w:color w:val="auto"/>
              </w:rPr>
              <w:t xml:space="preserve">Уметь </w:t>
            </w:r>
            <w:r w:rsidRPr="00BC3793">
              <w:rPr>
                <w:color w:val="auto"/>
              </w:rPr>
              <w:t>разрабатывать стратегии решения задач моделирования и проектирования защищенных автоматизированных информационных систем и систем обеспечения</w:t>
            </w:r>
          </w:p>
        </w:tc>
        <w:tc>
          <w:tcPr>
            <w:tcW w:w="2374" w:type="dxa"/>
          </w:tcPr>
          <w:p w14:paraId="47A38A29" w14:textId="35E27882" w:rsidR="00E804BA" w:rsidRPr="00BC3793" w:rsidRDefault="00E804BA" w:rsidP="0053216C">
            <w:pPr>
              <w:pStyle w:val="Default"/>
              <w:rPr>
                <w:color w:val="auto"/>
              </w:rPr>
            </w:pPr>
            <w:r w:rsidRPr="00BC3793">
              <w:rPr>
                <w:b/>
                <w:bCs/>
                <w:color w:val="auto"/>
              </w:rPr>
              <w:t xml:space="preserve">Задание 1. </w:t>
            </w:r>
            <w:r w:rsidRPr="00BC3793">
              <w:rPr>
                <w:color w:val="auto"/>
              </w:rPr>
              <w:t xml:space="preserve">Подготовить проект </w:t>
            </w:r>
            <w:r w:rsidR="0053216C" w:rsidRPr="00BC3793">
              <w:rPr>
                <w:color w:val="auto"/>
              </w:rPr>
              <w:t xml:space="preserve">стратегии КФО для решения задач моделирования и проектирования защищенных автоматизированных информационных систем и систем обеспечения информационной безопасности. </w:t>
            </w:r>
            <w:r w:rsidRPr="00BC3793">
              <w:rPr>
                <w:b/>
                <w:color w:val="auto"/>
              </w:rPr>
              <w:t>Задание 2</w:t>
            </w:r>
            <w:r w:rsidRPr="00BC3793">
              <w:rPr>
                <w:color w:val="auto"/>
              </w:rPr>
              <w:t xml:space="preserve">. Определить </w:t>
            </w:r>
            <w:r w:rsidR="0053216C" w:rsidRPr="00BC3793">
              <w:rPr>
                <w:color w:val="auto"/>
              </w:rPr>
              <w:t xml:space="preserve">основные меры на среднесрочный период в рамках реализации стратегии решения задач моделирования и проектирования защищенных автоматизированных информационных систем и систем обеспечения </w:t>
            </w:r>
          </w:p>
        </w:tc>
      </w:tr>
      <w:tr w:rsidR="00D14948" w:rsidRPr="00BC3793" w14:paraId="069A2496" w14:textId="77777777" w:rsidTr="00B03D47">
        <w:tc>
          <w:tcPr>
            <w:tcW w:w="2530" w:type="dxa"/>
            <w:vMerge w:val="restart"/>
          </w:tcPr>
          <w:p w14:paraId="7036106B" w14:textId="77777777" w:rsidR="00BC3793" w:rsidRDefault="00B03D47" w:rsidP="00B03D47">
            <w:pPr>
              <w:spacing w:after="0" w:line="240" w:lineRule="auto"/>
              <w:rPr>
                <w:rFonts w:ascii="Times New Roman" w:hAnsi="Times New Roman"/>
                <w:bCs/>
                <w:sz w:val="24"/>
                <w:szCs w:val="24"/>
              </w:rPr>
            </w:pPr>
            <w:r w:rsidRPr="00BC3793">
              <w:rPr>
                <w:rFonts w:ascii="Times New Roman" w:hAnsi="Times New Roman"/>
                <w:b/>
                <w:sz w:val="24"/>
                <w:szCs w:val="24"/>
              </w:rPr>
              <w:lastRenderedPageBreak/>
              <w:t>ПК-1.</w:t>
            </w:r>
            <w:r w:rsidRPr="00BC3793">
              <w:rPr>
                <w:rFonts w:ascii="Times New Roman" w:hAnsi="Times New Roman"/>
                <w:bCs/>
                <w:sz w:val="24"/>
                <w:szCs w:val="24"/>
              </w:rPr>
              <w:t xml:space="preserve"> </w:t>
            </w:r>
          </w:p>
          <w:p w14:paraId="32B6B8DF" w14:textId="1334EB5D" w:rsidR="00B03D47" w:rsidRPr="00BC3793" w:rsidRDefault="00B03D47" w:rsidP="00B03D47">
            <w:pPr>
              <w:spacing w:after="0" w:line="240" w:lineRule="auto"/>
              <w:rPr>
                <w:rFonts w:ascii="Times New Roman" w:hAnsi="Times New Roman"/>
                <w:sz w:val="24"/>
                <w:szCs w:val="24"/>
              </w:rPr>
            </w:pPr>
            <w:r w:rsidRPr="00BC3793">
              <w:rPr>
                <w:rFonts w:ascii="Times New Roman" w:hAnsi="Times New Roman"/>
                <w:bCs/>
                <w:sz w:val="24"/>
                <w:szCs w:val="24"/>
              </w:rPr>
              <w:t>Способность обосновывать необходимость защиты информации в автоматизированной системе ФКС</w:t>
            </w:r>
            <w:r w:rsidRPr="00BC3793">
              <w:rPr>
                <w:rFonts w:ascii="Times New Roman" w:hAnsi="Times New Roman"/>
                <w:b/>
                <w:sz w:val="24"/>
                <w:szCs w:val="24"/>
              </w:rPr>
              <w:t xml:space="preserve"> </w:t>
            </w:r>
          </w:p>
        </w:tc>
        <w:tc>
          <w:tcPr>
            <w:tcW w:w="2342" w:type="dxa"/>
          </w:tcPr>
          <w:p w14:paraId="6574507D" w14:textId="59439014" w:rsidR="00B03D47" w:rsidRPr="00BC3793" w:rsidRDefault="00B03D47" w:rsidP="00B03D47">
            <w:pPr>
              <w:pStyle w:val="Default"/>
              <w:rPr>
                <w:color w:val="auto"/>
              </w:rPr>
            </w:pPr>
            <w:r w:rsidRPr="00BC3793">
              <w:rPr>
                <w:b/>
                <w:bCs/>
                <w:color w:val="auto"/>
              </w:rPr>
              <w:t>Индикатор 1.</w:t>
            </w:r>
            <w:r w:rsidRPr="00BC3793">
              <w:rPr>
                <w:color w:val="auto"/>
              </w:rPr>
              <w:t xml:space="preserve"> Проводит анализ характера обрабатываемой информации и определяет перечень информации, подлежащей защите. </w:t>
            </w:r>
          </w:p>
          <w:p w14:paraId="548B9518" w14:textId="77777777" w:rsidR="00B03D47" w:rsidRPr="00BC3793" w:rsidRDefault="00B03D47" w:rsidP="00B03D47">
            <w:pPr>
              <w:spacing w:after="0" w:line="240" w:lineRule="auto"/>
              <w:rPr>
                <w:rFonts w:ascii="Times New Roman" w:hAnsi="Times New Roman"/>
                <w:sz w:val="24"/>
                <w:szCs w:val="24"/>
              </w:rPr>
            </w:pPr>
          </w:p>
        </w:tc>
        <w:tc>
          <w:tcPr>
            <w:tcW w:w="2381" w:type="dxa"/>
          </w:tcPr>
          <w:p w14:paraId="5F85DD99" w14:textId="77777777" w:rsidR="00B03D47" w:rsidRPr="00BC3793" w:rsidRDefault="00B03D47" w:rsidP="00B03D47">
            <w:pPr>
              <w:pStyle w:val="Default"/>
              <w:rPr>
                <w:color w:val="auto"/>
              </w:rPr>
            </w:pPr>
            <w:r w:rsidRPr="00BC3793">
              <w:rPr>
                <w:b/>
                <w:bCs/>
                <w:color w:val="auto"/>
              </w:rPr>
              <w:t xml:space="preserve">Знает </w:t>
            </w:r>
            <w:r w:rsidRPr="00BC3793">
              <w:rPr>
                <w:color w:val="auto"/>
              </w:rPr>
              <w:t>основные способы анализа обрабатываемой информации.</w:t>
            </w:r>
          </w:p>
          <w:p w14:paraId="7ECDF682" w14:textId="2D93222E" w:rsidR="00B03D47" w:rsidRPr="00BC3793" w:rsidRDefault="00B03D47" w:rsidP="00B03D47">
            <w:pPr>
              <w:spacing w:after="0" w:line="240" w:lineRule="auto"/>
              <w:rPr>
                <w:rFonts w:ascii="Times New Roman" w:hAnsi="Times New Roman"/>
                <w:sz w:val="24"/>
                <w:szCs w:val="24"/>
              </w:rPr>
            </w:pPr>
            <w:r w:rsidRPr="00BC3793">
              <w:rPr>
                <w:rFonts w:ascii="Times New Roman" w:hAnsi="Times New Roman"/>
                <w:b/>
                <w:bCs/>
                <w:sz w:val="24"/>
                <w:szCs w:val="24"/>
              </w:rPr>
              <w:t xml:space="preserve">Умеет </w:t>
            </w:r>
            <w:r w:rsidRPr="00BC3793">
              <w:rPr>
                <w:rFonts w:ascii="Times New Roman" w:hAnsi="Times New Roman"/>
                <w:sz w:val="24"/>
                <w:szCs w:val="24"/>
              </w:rPr>
              <w:t xml:space="preserve">определять понятие и виды защищаемой информации </w:t>
            </w:r>
          </w:p>
        </w:tc>
        <w:tc>
          <w:tcPr>
            <w:tcW w:w="2374" w:type="dxa"/>
          </w:tcPr>
          <w:p w14:paraId="3E76DA7A" w14:textId="10476465" w:rsidR="00B03D47" w:rsidRPr="00BC3793" w:rsidRDefault="00B03D47" w:rsidP="00B03D47">
            <w:pPr>
              <w:pStyle w:val="Default"/>
              <w:rPr>
                <w:color w:val="auto"/>
              </w:rPr>
            </w:pPr>
            <w:r w:rsidRPr="00BC3793">
              <w:rPr>
                <w:b/>
                <w:bCs/>
                <w:color w:val="auto"/>
              </w:rPr>
              <w:t xml:space="preserve">Задание 1. </w:t>
            </w:r>
            <w:r w:rsidRPr="00BC3793">
              <w:rPr>
                <w:color w:val="auto"/>
              </w:rPr>
              <w:t xml:space="preserve">Подготовить внутренний нормативный документ в кредитной организации с указанием </w:t>
            </w:r>
            <w:r w:rsidR="00396C0B" w:rsidRPr="00BC3793">
              <w:rPr>
                <w:color w:val="auto"/>
              </w:rPr>
              <w:t>способов анализа обрабатываемой информации для</w:t>
            </w:r>
            <w:r w:rsidRPr="00BC3793">
              <w:rPr>
                <w:color w:val="auto"/>
              </w:rPr>
              <w:t xml:space="preserve"> проведения экономической экспертизы последствий кибератак в ОКФС. </w:t>
            </w:r>
          </w:p>
          <w:p w14:paraId="68C2619E" w14:textId="77777777" w:rsidR="00B03D47" w:rsidRPr="00BC3793" w:rsidRDefault="00B03D47" w:rsidP="00B03D47">
            <w:pPr>
              <w:pStyle w:val="Default"/>
              <w:rPr>
                <w:b/>
                <w:color w:val="auto"/>
              </w:rPr>
            </w:pPr>
            <w:r w:rsidRPr="00BC3793">
              <w:rPr>
                <w:b/>
                <w:color w:val="auto"/>
              </w:rPr>
              <w:t xml:space="preserve">Задание 2. </w:t>
            </w:r>
          </w:p>
          <w:p w14:paraId="676A3B9F" w14:textId="77777777" w:rsidR="00396C0B" w:rsidRPr="00BC3793" w:rsidRDefault="00396C0B" w:rsidP="00396C0B">
            <w:pPr>
              <w:pStyle w:val="Default"/>
              <w:rPr>
                <w:color w:val="auto"/>
              </w:rPr>
            </w:pPr>
            <w:r w:rsidRPr="00BC3793">
              <w:rPr>
                <w:color w:val="auto"/>
              </w:rPr>
              <w:t xml:space="preserve">Подготовить аналитическую записку для руководства </w:t>
            </w:r>
            <w:proofErr w:type="gramStart"/>
            <w:r w:rsidRPr="00BC3793">
              <w:rPr>
                <w:color w:val="auto"/>
              </w:rPr>
              <w:t>КФО ,</w:t>
            </w:r>
            <w:proofErr w:type="gramEnd"/>
            <w:r w:rsidRPr="00BC3793">
              <w:rPr>
                <w:color w:val="auto"/>
              </w:rPr>
              <w:t xml:space="preserve">  в которой указаны сущность и задачи комплексной системы защиты информации понятие и виды защищаемой информации.</w:t>
            </w:r>
          </w:p>
          <w:p w14:paraId="10955478" w14:textId="717E2FC8" w:rsidR="00396C0B" w:rsidRPr="00BC3793" w:rsidRDefault="00396C0B" w:rsidP="00396C0B">
            <w:pPr>
              <w:pStyle w:val="Default"/>
              <w:rPr>
                <w:color w:val="auto"/>
              </w:rPr>
            </w:pPr>
            <w:r w:rsidRPr="00BC3793">
              <w:rPr>
                <w:color w:val="auto"/>
              </w:rPr>
              <w:t xml:space="preserve"> </w:t>
            </w:r>
          </w:p>
          <w:p w14:paraId="70A860E5" w14:textId="40C166C0" w:rsidR="00396C0B" w:rsidRPr="00BC3793" w:rsidRDefault="00396C0B" w:rsidP="00396C0B">
            <w:pPr>
              <w:pStyle w:val="Default"/>
              <w:rPr>
                <w:color w:val="auto"/>
              </w:rPr>
            </w:pPr>
          </w:p>
        </w:tc>
      </w:tr>
      <w:tr w:rsidR="00D14948" w:rsidRPr="00BC3793" w14:paraId="3E06F768" w14:textId="77777777" w:rsidTr="00B03D47">
        <w:tc>
          <w:tcPr>
            <w:tcW w:w="2530" w:type="dxa"/>
            <w:vMerge/>
          </w:tcPr>
          <w:p w14:paraId="627A377A" w14:textId="77777777" w:rsidR="00B03D47" w:rsidRPr="00BC3793" w:rsidRDefault="00B03D47" w:rsidP="00B03D47">
            <w:pPr>
              <w:spacing w:after="0" w:line="240" w:lineRule="auto"/>
              <w:jc w:val="both"/>
              <w:rPr>
                <w:rFonts w:ascii="Times New Roman" w:hAnsi="Times New Roman"/>
                <w:sz w:val="24"/>
                <w:szCs w:val="24"/>
              </w:rPr>
            </w:pPr>
          </w:p>
        </w:tc>
        <w:tc>
          <w:tcPr>
            <w:tcW w:w="2342" w:type="dxa"/>
          </w:tcPr>
          <w:p w14:paraId="00931243" w14:textId="23D5419A" w:rsidR="00B03D47" w:rsidRPr="00BC3793" w:rsidRDefault="00B03D47" w:rsidP="00B03D47">
            <w:pPr>
              <w:pStyle w:val="Default"/>
              <w:rPr>
                <w:color w:val="auto"/>
              </w:rPr>
            </w:pPr>
            <w:r w:rsidRPr="00BC3793">
              <w:rPr>
                <w:b/>
                <w:bCs/>
                <w:color w:val="auto"/>
              </w:rPr>
              <w:t>Индикатор 2.</w:t>
            </w:r>
            <w:r w:rsidRPr="00BC3793">
              <w:rPr>
                <w:color w:val="auto"/>
              </w:rPr>
              <w:t xml:space="preserve"> Планирует мероприятия по обеспечению защиты информации в автоматизированной системе. </w:t>
            </w:r>
          </w:p>
          <w:p w14:paraId="2C0C87E7" w14:textId="77777777" w:rsidR="00B03D47" w:rsidRPr="00BC3793" w:rsidRDefault="00B03D47" w:rsidP="00B03D47">
            <w:pPr>
              <w:spacing w:after="0" w:line="240" w:lineRule="auto"/>
              <w:rPr>
                <w:rFonts w:ascii="Times New Roman" w:hAnsi="Times New Roman"/>
                <w:sz w:val="24"/>
                <w:szCs w:val="24"/>
              </w:rPr>
            </w:pPr>
          </w:p>
        </w:tc>
        <w:tc>
          <w:tcPr>
            <w:tcW w:w="2381" w:type="dxa"/>
          </w:tcPr>
          <w:p w14:paraId="458B2DC4" w14:textId="77777777" w:rsidR="00B03D47" w:rsidRPr="00BC3793" w:rsidRDefault="00B03D47" w:rsidP="00B03D47">
            <w:pPr>
              <w:pStyle w:val="Default"/>
              <w:rPr>
                <w:color w:val="auto"/>
              </w:rPr>
            </w:pPr>
            <w:r w:rsidRPr="00BC3793">
              <w:rPr>
                <w:b/>
                <w:bCs/>
                <w:color w:val="auto"/>
              </w:rPr>
              <w:t>Знает</w:t>
            </w:r>
            <w:r w:rsidRPr="00BC3793">
              <w:rPr>
                <w:color w:val="auto"/>
              </w:rPr>
              <w:t xml:space="preserve"> основные способы реализации </w:t>
            </w:r>
            <w:proofErr w:type="gramStart"/>
            <w:r w:rsidRPr="00BC3793">
              <w:rPr>
                <w:color w:val="auto"/>
              </w:rPr>
              <w:t>мероприятий  по</w:t>
            </w:r>
            <w:proofErr w:type="gramEnd"/>
            <w:r w:rsidRPr="00BC3793">
              <w:rPr>
                <w:color w:val="auto"/>
              </w:rPr>
              <w:t xml:space="preserve"> защите информации в автоматизированной системе и предотвращению возможных экономических последствий (потерь) в результате их проявления.</w:t>
            </w:r>
          </w:p>
          <w:p w14:paraId="076798D4" w14:textId="77777777" w:rsidR="00B03D47" w:rsidRPr="00BC3793" w:rsidRDefault="00B03D47" w:rsidP="00B03D47">
            <w:pPr>
              <w:pStyle w:val="Default"/>
              <w:rPr>
                <w:color w:val="auto"/>
              </w:rPr>
            </w:pPr>
          </w:p>
          <w:p w14:paraId="11B92A83" w14:textId="2C5EA5EE" w:rsidR="00B03D47" w:rsidRPr="00BC3793" w:rsidRDefault="00B03D47" w:rsidP="00B03D47">
            <w:pPr>
              <w:spacing w:after="0" w:line="240" w:lineRule="auto"/>
              <w:rPr>
                <w:rFonts w:ascii="Times New Roman" w:hAnsi="Times New Roman"/>
                <w:sz w:val="24"/>
                <w:szCs w:val="24"/>
              </w:rPr>
            </w:pPr>
            <w:r w:rsidRPr="00BC3793">
              <w:rPr>
                <w:rFonts w:ascii="Times New Roman" w:hAnsi="Times New Roman"/>
                <w:b/>
                <w:bCs/>
                <w:sz w:val="24"/>
                <w:szCs w:val="24"/>
              </w:rPr>
              <w:t>Умеет</w:t>
            </w:r>
            <w:r w:rsidRPr="00BC3793">
              <w:rPr>
                <w:rFonts w:ascii="Times New Roman" w:hAnsi="Times New Roman"/>
                <w:sz w:val="24"/>
                <w:szCs w:val="24"/>
              </w:rPr>
              <w:t xml:space="preserve"> на практике применять способы реализации мероприятий  по защите информации в </w:t>
            </w:r>
            <w:r w:rsidRPr="00BC3793">
              <w:rPr>
                <w:rFonts w:ascii="Times New Roman" w:hAnsi="Times New Roman"/>
                <w:sz w:val="24"/>
                <w:szCs w:val="24"/>
              </w:rPr>
              <w:lastRenderedPageBreak/>
              <w:t>автоматизированной системе и предотвращению возможных экономических последствий (потерь) в результате их проявления.</w:t>
            </w:r>
          </w:p>
        </w:tc>
        <w:tc>
          <w:tcPr>
            <w:tcW w:w="2374" w:type="dxa"/>
          </w:tcPr>
          <w:p w14:paraId="07A090C6" w14:textId="1393CB53" w:rsidR="00B03D47" w:rsidRPr="00BC3793" w:rsidRDefault="00B03D47" w:rsidP="00B03D47">
            <w:pPr>
              <w:pStyle w:val="Default"/>
              <w:rPr>
                <w:color w:val="auto"/>
              </w:rPr>
            </w:pPr>
            <w:r w:rsidRPr="00BC3793">
              <w:rPr>
                <w:b/>
                <w:bCs/>
                <w:color w:val="auto"/>
              </w:rPr>
              <w:lastRenderedPageBreak/>
              <w:t xml:space="preserve">Задание 1. </w:t>
            </w:r>
            <w:r w:rsidRPr="00BC3793">
              <w:rPr>
                <w:color w:val="auto"/>
              </w:rPr>
              <w:t xml:space="preserve">Составить план и программу </w:t>
            </w:r>
            <w:proofErr w:type="gramStart"/>
            <w:r w:rsidRPr="00BC3793">
              <w:rPr>
                <w:color w:val="auto"/>
              </w:rPr>
              <w:t>мероприятий  по</w:t>
            </w:r>
            <w:proofErr w:type="gramEnd"/>
            <w:r w:rsidRPr="00BC3793">
              <w:rPr>
                <w:color w:val="auto"/>
              </w:rPr>
              <w:t xml:space="preserve"> защите информации в автоматизированной системе и предотвращению возможных экономических последствий (потерь) в результате их проявления. </w:t>
            </w:r>
          </w:p>
          <w:p w14:paraId="52A87739" w14:textId="5602F12A" w:rsidR="00B03D47" w:rsidRPr="00BC3793" w:rsidRDefault="00B03D47" w:rsidP="00B03D47">
            <w:pPr>
              <w:spacing w:after="0" w:line="240" w:lineRule="auto"/>
              <w:rPr>
                <w:rFonts w:ascii="Times New Roman" w:hAnsi="Times New Roman"/>
                <w:sz w:val="24"/>
                <w:szCs w:val="24"/>
              </w:rPr>
            </w:pPr>
            <w:r w:rsidRPr="00BC3793">
              <w:rPr>
                <w:rFonts w:ascii="Times New Roman" w:hAnsi="Times New Roman"/>
                <w:b/>
                <w:sz w:val="24"/>
                <w:szCs w:val="24"/>
              </w:rPr>
              <w:t xml:space="preserve">Задание 2. </w:t>
            </w:r>
            <w:r w:rsidRPr="00BC3793">
              <w:rPr>
                <w:rFonts w:ascii="Times New Roman" w:hAnsi="Times New Roman"/>
                <w:sz w:val="24"/>
                <w:szCs w:val="24"/>
              </w:rPr>
              <w:t>Разработ</w:t>
            </w:r>
            <w:r w:rsidR="00166763" w:rsidRPr="00BC3793">
              <w:rPr>
                <w:rFonts w:ascii="Times New Roman" w:hAnsi="Times New Roman"/>
                <w:sz w:val="24"/>
                <w:szCs w:val="24"/>
              </w:rPr>
              <w:t>ка</w:t>
            </w:r>
            <w:r w:rsidRPr="00BC3793">
              <w:rPr>
                <w:rFonts w:ascii="Times New Roman" w:hAnsi="Times New Roman"/>
                <w:sz w:val="24"/>
                <w:szCs w:val="24"/>
              </w:rPr>
              <w:t xml:space="preserve"> </w:t>
            </w:r>
          </w:p>
          <w:p w14:paraId="2DB75158" w14:textId="111BBB25" w:rsidR="00166763" w:rsidRPr="00BC3793" w:rsidRDefault="00166763" w:rsidP="00166763">
            <w:pPr>
              <w:spacing w:after="0" w:line="240" w:lineRule="auto"/>
              <w:rPr>
                <w:rFonts w:ascii="Times New Roman" w:hAnsi="Times New Roman"/>
                <w:sz w:val="24"/>
                <w:szCs w:val="24"/>
              </w:rPr>
            </w:pPr>
            <w:r w:rsidRPr="00BC3793">
              <w:rPr>
                <w:rFonts w:ascii="Times New Roman" w:hAnsi="Times New Roman"/>
                <w:sz w:val="24"/>
                <w:szCs w:val="24"/>
              </w:rPr>
              <w:t xml:space="preserve">внутреннего нормативного документа по </w:t>
            </w:r>
            <w:r w:rsidRPr="00BC3793">
              <w:rPr>
                <w:rFonts w:ascii="Times New Roman" w:hAnsi="Times New Roman"/>
                <w:sz w:val="24"/>
                <w:szCs w:val="24"/>
              </w:rPr>
              <w:lastRenderedPageBreak/>
              <w:t xml:space="preserve">внедрению на практике </w:t>
            </w:r>
          </w:p>
          <w:p w14:paraId="35DEC3B6" w14:textId="3C20AC6B" w:rsidR="00B03D47" w:rsidRPr="00BC3793" w:rsidRDefault="00B03D47" w:rsidP="00B03D47">
            <w:pPr>
              <w:spacing w:after="0" w:line="240" w:lineRule="auto"/>
              <w:rPr>
                <w:rFonts w:ascii="Times New Roman" w:hAnsi="Times New Roman"/>
                <w:sz w:val="24"/>
                <w:szCs w:val="24"/>
              </w:rPr>
            </w:pPr>
            <w:r w:rsidRPr="00BC3793">
              <w:rPr>
                <w:rFonts w:ascii="Times New Roman" w:hAnsi="Times New Roman"/>
                <w:sz w:val="24"/>
                <w:szCs w:val="24"/>
              </w:rPr>
              <w:t>способ</w:t>
            </w:r>
            <w:r w:rsidR="00166763" w:rsidRPr="00BC3793">
              <w:rPr>
                <w:rFonts w:ascii="Times New Roman" w:hAnsi="Times New Roman"/>
                <w:sz w:val="24"/>
                <w:szCs w:val="24"/>
              </w:rPr>
              <w:t>ов</w:t>
            </w:r>
            <w:r w:rsidRPr="00BC3793">
              <w:rPr>
                <w:rFonts w:ascii="Times New Roman" w:hAnsi="Times New Roman"/>
                <w:sz w:val="24"/>
                <w:szCs w:val="24"/>
              </w:rPr>
              <w:t xml:space="preserve"> реализации мероприятий  по защите информации в автоматизированной системе и предотвращению возможных экономических последствий (потерь) в результате их проявления.</w:t>
            </w:r>
          </w:p>
        </w:tc>
      </w:tr>
      <w:tr w:rsidR="00D14948" w:rsidRPr="00BC3793" w14:paraId="19953A5D" w14:textId="77777777" w:rsidTr="00B03D47">
        <w:tc>
          <w:tcPr>
            <w:tcW w:w="2530" w:type="dxa"/>
            <w:vMerge/>
          </w:tcPr>
          <w:p w14:paraId="2C4E25E7" w14:textId="77777777" w:rsidR="00B03D47" w:rsidRPr="00BC3793" w:rsidRDefault="00B03D47" w:rsidP="00B03D47">
            <w:pPr>
              <w:spacing w:after="0" w:line="240" w:lineRule="auto"/>
              <w:jc w:val="both"/>
              <w:rPr>
                <w:rFonts w:ascii="Times New Roman" w:hAnsi="Times New Roman"/>
                <w:sz w:val="24"/>
                <w:szCs w:val="24"/>
              </w:rPr>
            </w:pPr>
          </w:p>
        </w:tc>
        <w:tc>
          <w:tcPr>
            <w:tcW w:w="2342" w:type="dxa"/>
          </w:tcPr>
          <w:p w14:paraId="18F8579B" w14:textId="41B28EB1" w:rsidR="00B03D47" w:rsidRPr="00BC3793" w:rsidRDefault="00BC3793" w:rsidP="00B85DBF">
            <w:pPr>
              <w:spacing w:after="0" w:line="240" w:lineRule="auto"/>
              <w:rPr>
                <w:rFonts w:ascii="Times New Roman" w:hAnsi="Times New Roman"/>
                <w:sz w:val="24"/>
                <w:szCs w:val="24"/>
              </w:rPr>
            </w:pPr>
            <w:r w:rsidRPr="00BC3793">
              <w:rPr>
                <w:rFonts w:ascii="Times New Roman" w:eastAsia="Times New Roman" w:hAnsi="Times New Roman"/>
                <w:b/>
                <w:bCs/>
                <w:sz w:val="24"/>
                <w:szCs w:val="24"/>
                <w:lang w:eastAsia="ru-RU"/>
              </w:rPr>
              <w:t>Индикатор</w:t>
            </w:r>
            <w:r w:rsidR="00B85DBF">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3</w:t>
            </w:r>
            <w:r w:rsidRPr="00BC3793">
              <w:rPr>
                <w:rFonts w:ascii="Times New Roman" w:eastAsia="Times New Roman" w:hAnsi="Times New Roman"/>
                <w:b/>
                <w:bCs/>
                <w:sz w:val="24"/>
                <w:szCs w:val="24"/>
                <w:lang w:eastAsia="ru-RU"/>
              </w:rPr>
              <w:t>.</w:t>
            </w:r>
            <w:r w:rsidRPr="00BC3793">
              <w:rPr>
                <w:rFonts w:ascii="Times New Roman" w:eastAsia="Times New Roman" w:hAnsi="Times New Roman"/>
                <w:sz w:val="24"/>
                <w:szCs w:val="24"/>
                <w:lang w:eastAsia="ru-RU"/>
              </w:rPr>
              <w:t xml:space="preserve"> </w:t>
            </w:r>
            <w:r w:rsidR="00B03D47" w:rsidRPr="00BC3793">
              <w:rPr>
                <w:rFonts w:ascii="Times New Roman" w:eastAsia="Times New Roman" w:hAnsi="Times New Roman"/>
                <w:sz w:val="24"/>
                <w:szCs w:val="24"/>
                <w:lang w:eastAsia="ru-RU"/>
              </w:rPr>
              <w:t xml:space="preserve">Определяет требуемый класс (уровень) защищенности автоматизированной системы </w:t>
            </w:r>
          </w:p>
        </w:tc>
        <w:tc>
          <w:tcPr>
            <w:tcW w:w="2381" w:type="dxa"/>
          </w:tcPr>
          <w:p w14:paraId="3CBAF179" w14:textId="77777777" w:rsidR="00B03D47" w:rsidRPr="00BC3793" w:rsidRDefault="00B03D47" w:rsidP="00B03D47">
            <w:pPr>
              <w:pStyle w:val="Default"/>
              <w:rPr>
                <w:color w:val="auto"/>
              </w:rPr>
            </w:pPr>
            <w:r w:rsidRPr="00BC3793">
              <w:rPr>
                <w:b/>
                <w:bCs/>
                <w:color w:val="auto"/>
              </w:rPr>
              <w:t xml:space="preserve">Знает </w:t>
            </w:r>
            <w:r w:rsidRPr="00BC3793">
              <w:rPr>
                <w:color w:val="auto"/>
              </w:rPr>
              <w:t>основные положения отечественных и зарубежных стандартов и иных нормативных документов по</w:t>
            </w:r>
          </w:p>
          <w:p w14:paraId="6ACE789C" w14:textId="77777777" w:rsidR="00B03D47" w:rsidRPr="00BC3793" w:rsidRDefault="00B03D47" w:rsidP="00B03D47">
            <w:pPr>
              <w:pStyle w:val="Default"/>
              <w:rPr>
                <w:color w:val="auto"/>
              </w:rPr>
            </w:pPr>
            <w:r w:rsidRPr="00BC3793">
              <w:rPr>
                <w:color w:val="auto"/>
              </w:rPr>
              <w:t>оценке уровня информационной безопасности автоматизированных систем</w:t>
            </w:r>
          </w:p>
          <w:p w14:paraId="0DF5E7B8" w14:textId="77777777" w:rsidR="00B03D47" w:rsidRPr="00BC3793" w:rsidRDefault="00B03D47" w:rsidP="00B03D47">
            <w:pPr>
              <w:tabs>
                <w:tab w:val="left" w:pos="540"/>
              </w:tabs>
              <w:contextualSpacing/>
              <w:rPr>
                <w:rFonts w:ascii="Times New Roman" w:hAnsi="Times New Roman"/>
                <w:sz w:val="24"/>
                <w:szCs w:val="24"/>
              </w:rPr>
            </w:pPr>
            <w:proofErr w:type="gramStart"/>
            <w:r w:rsidRPr="00BC3793">
              <w:rPr>
                <w:rFonts w:ascii="Times New Roman" w:hAnsi="Times New Roman"/>
                <w:b/>
                <w:bCs/>
                <w:sz w:val="24"/>
                <w:szCs w:val="24"/>
              </w:rPr>
              <w:t xml:space="preserve">Умеет  </w:t>
            </w:r>
            <w:r w:rsidRPr="00BC3793">
              <w:rPr>
                <w:rFonts w:ascii="Times New Roman" w:hAnsi="Times New Roman"/>
                <w:sz w:val="24"/>
                <w:szCs w:val="24"/>
              </w:rPr>
              <w:t>проводить</w:t>
            </w:r>
            <w:proofErr w:type="gramEnd"/>
            <w:r w:rsidRPr="00BC3793">
              <w:rPr>
                <w:rFonts w:ascii="Times New Roman" w:hAnsi="Times New Roman"/>
                <w:sz w:val="24"/>
                <w:szCs w:val="24"/>
              </w:rPr>
              <w:t xml:space="preserve"> оценку соответствия объекта требованиям нормативных документов и стандартам по</w:t>
            </w:r>
          </w:p>
          <w:p w14:paraId="29161343" w14:textId="2DC738D0" w:rsidR="00B03D47" w:rsidRPr="00BC3793" w:rsidRDefault="00B03D47" w:rsidP="00B03D47">
            <w:pPr>
              <w:spacing w:after="0" w:line="240" w:lineRule="auto"/>
              <w:jc w:val="both"/>
              <w:rPr>
                <w:rFonts w:ascii="Times New Roman" w:hAnsi="Times New Roman"/>
                <w:sz w:val="24"/>
                <w:szCs w:val="24"/>
              </w:rPr>
            </w:pPr>
            <w:r w:rsidRPr="00BC3793">
              <w:rPr>
                <w:rFonts w:ascii="Times New Roman" w:hAnsi="Times New Roman"/>
                <w:sz w:val="24"/>
                <w:szCs w:val="24"/>
              </w:rPr>
              <w:t>информационной безопасности, требуемому уровню (классу) защищенности автоматизированной системы</w:t>
            </w:r>
          </w:p>
        </w:tc>
        <w:tc>
          <w:tcPr>
            <w:tcW w:w="2374" w:type="dxa"/>
          </w:tcPr>
          <w:p w14:paraId="4EEDB719" w14:textId="77777777" w:rsidR="00B03D47" w:rsidRPr="00BC3793" w:rsidRDefault="00B03D47" w:rsidP="00B03D47">
            <w:pPr>
              <w:pStyle w:val="Default"/>
              <w:jc w:val="both"/>
              <w:rPr>
                <w:b/>
                <w:bCs/>
                <w:color w:val="auto"/>
              </w:rPr>
            </w:pPr>
            <w:r w:rsidRPr="00BC3793">
              <w:rPr>
                <w:b/>
                <w:bCs/>
                <w:color w:val="auto"/>
              </w:rPr>
              <w:t>Задание 1.</w:t>
            </w:r>
          </w:p>
          <w:p w14:paraId="1096180C" w14:textId="7B57A4C5" w:rsidR="00B03D47" w:rsidRPr="00BC3793" w:rsidRDefault="00B03D47" w:rsidP="00B03D47">
            <w:pPr>
              <w:pStyle w:val="Default"/>
              <w:jc w:val="both"/>
              <w:rPr>
                <w:color w:val="auto"/>
              </w:rPr>
            </w:pPr>
            <w:r w:rsidRPr="00BC3793">
              <w:rPr>
                <w:color w:val="auto"/>
              </w:rPr>
              <w:t xml:space="preserve">Подготовить аналитическую записку для руководства ОКФС </w:t>
            </w:r>
            <w:r w:rsidR="00D14948" w:rsidRPr="00BC3793">
              <w:rPr>
                <w:color w:val="auto"/>
              </w:rPr>
              <w:t>с описанием класса (уровня) защищенности автоматизированной системы</w:t>
            </w:r>
            <w:r w:rsidRPr="00BC3793">
              <w:rPr>
                <w:color w:val="auto"/>
              </w:rPr>
              <w:t xml:space="preserve">. </w:t>
            </w:r>
          </w:p>
          <w:p w14:paraId="69252F4B" w14:textId="77777777" w:rsidR="00B03D47" w:rsidRPr="00BC3793" w:rsidRDefault="00B03D47" w:rsidP="00B03D47">
            <w:pPr>
              <w:spacing w:after="0" w:line="240" w:lineRule="auto"/>
              <w:jc w:val="both"/>
              <w:rPr>
                <w:rFonts w:ascii="Times New Roman" w:hAnsi="Times New Roman"/>
                <w:b/>
                <w:sz w:val="24"/>
                <w:szCs w:val="24"/>
              </w:rPr>
            </w:pPr>
            <w:r w:rsidRPr="00BC3793">
              <w:rPr>
                <w:rFonts w:ascii="Times New Roman" w:hAnsi="Times New Roman"/>
                <w:b/>
                <w:sz w:val="24"/>
                <w:szCs w:val="24"/>
              </w:rPr>
              <w:t>Задание 2.</w:t>
            </w:r>
          </w:p>
          <w:p w14:paraId="261BEF18" w14:textId="77777777" w:rsidR="00D14948" w:rsidRPr="00BC3793" w:rsidRDefault="00B03D47" w:rsidP="00D14948">
            <w:pPr>
              <w:spacing w:after="0" w:line="240" w:lineRule="auto"/>
              <w:jc w:val="both"/>
              <w:rPr>
                <w:rFonts w:ascii="Times New Roman" w:hAnsi="Times New Roman"/>
                <w:sz w:val="24"/>
                <w:szCs w:val="24"/>
              </w:rPr>
            </w:pPr>
            <w:r w:rsidRPr="00BC3793">
              <w:rPr>
                <w:rFonts w:ascii="Times New Roman" w:hAnsi="Times New Roman"/>
                <w:sz w:val="24"/>
                <w:szCs w:val="24"/>
              </w:rPr>
              <w:t xml:space="preserve">Подготовить проект </w:t>
            </w:r>
            <w:r w:rsidR="00D14948" w:rsidRPr="00BC3793">
              <w:rPr>
                <w:rFonts w:ascii="Times New Roman" w:hAnsi="Times New Roman"/>
                <w:sz w:val="24"/>
                <w:szCs w:val="24"/>
              </w:rPr>
              <w:t>отчета об оценке</w:t>
            </w:r>
            <w:r w:rsidRPr="00BC3793">
              <w:rPr>
                <w:rFonts w:ascii="Times New Roman" w:hAnsi="Times New Roman"/>
                <w:sz w:val="24"/>
                <w:szCs w:val="24"/>
              </w:rPr>
              <w:t xml:space="preserve"> </w:t>
            </w:r>
            <w:r w:rsidR="00D14948" w:rsidRPr="00BC3793">
              <w:rPr>
                <w:rFonts w:ascii="Times New Roman" w:hAnsi="Times New Roman"/>
                <w:sz w:val="24"/>
                <w:szCs w:val="24"/>
              </w:rPr>
              <w:t>соответствия объекта требованиям нормативных документов и стандартам по</w:t>
            </w:r>
          </w:p>
          <w:p w14:paraId="52942D28" w14:textId="18B03F6B" w:rsidR="00B03D47" w:rsidRPr="00BC3793" w:rsidRDefault="00D14948" w:rsidP="00D14948">
            <w:pPr>
              <w:spacing w:after="0" w:line="240" w:lineRule="auto"/>
              <w:jc w:val="both"/>
              <w:rPr>
                <w:rFonts w:ascii="Times New Roman" w:hAnsi="Times New Roman"/>
                <w:sz w:val="24"/>
                <w:szCs w:val="24"/>
              </w:rPr>
            </w:pPr>
            <w:r w:rsidRPr="00BC3793">
              <w:rPr>
                <w:rFonts w:ascii="Times New Roman" w:hAnsi="Times New Roman"/>
                <w:sz w:val="24"/>
                <w:szCs w:val="24"/>
              </w:rPr>
              <w:t>информационной безопасности, требуемому уровню (классу) защищенности автоматизированной системы</w:t>
            </w:r>
          </w:p>
        </w:tc>
      </w:tr>
      <w:bookmarkEnd w:id="19"/>
    </w:tbl>
    <w:p w14:paraId="0CECCBAB" w14:textId="77777777" w:rsidR="00AE1B8E" w:rsidRPr="00E93B84" w:rsidRDefault="00AE1B8E" w:rsidP="005E5434">
      <w:pPr>
        <w:spacing w:after="0"/>
        <w:jc w:val="center"/>
        <w:rPr>
          <w:b/>
          <w:sz w:val="28"/>
          <w:szCs w:val="28"/>
        </w:rPr>
      </w:pPr>
    </w:p>
    <w:p w14:paraId="734E1657" w14:textId="77777777" w:rsidR="00E5306F" w:rsidRPr="00E93B84"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E93B84">
        <w:rPr>
          <w:rFonts w:ascii="Times New Roman" w:hAnsi="Times New Roman"/>
          <w:b/>
          <w:sz w:val="28"/>
          <w:szCs w:val="28"/>
        </w:rPr>
        <w:t xml:space="preserve">Примерный перечень вопросов и заданий для подготовки </w:t>
      </w:r>
      <w:r w:rsidR="00563B64" w:rsidRPr="00E93B84">
        <w:rPr>
          <w:rFonts w:ascii="Times New Roman" w:hAnsi="Times New Roman"/>
          <w:b/>
          <w:sz w:val="28"/>
          <w:szCs w:val="28"/>
        </w:rPr>
        <w:t>к зачету</w:t>
      </w:r>
    </w:p>
    <w:p w14:paraId="15BC02CA" w14:textId="77777777" w:rsidR="00DA1DB4" w:rsidRPr="00171C10" w:rsidRDefault="00DA1DB4" w:rsidP="005E5434">
      <w:pPr>
        <w:pStyle w:val="af6"/>
        <w:numPr>
          <w:ilvl w:val="0"/>
          <w:numId w:val="4"/>
        </w:numPr>
        <w:tabs>
          <w:tab w:val="left" w:pos="1134"/>
        </w:tabs>
        <w:ind w:left="0" w:firstLine="709"/>
        <w:rPr>
          <w:color w:val="000000" w:themeColor="text1"/>
          <w:szCs w:val="28"/>
          <w:lang w:eastAsia="ar-SA"/>
        </w:rPr>
      </w:pPr>
      <w:r w:rsidRPr="00171C10">
        <w:rPr>
          <w:color w:val="000000" w:themeColor="text1"/>
          <w:szCs w:val="28"/>
          <w:lang w:eastAsia="ar-SA"/>
        </w:rPr>
        <w:t>Информационная безопасность ОКФС как основной фактор обеспечения экономической безопасности государства.</w:t>
      </w:r>
    </w:p>
    <w:p w14:paraId="68C3CA89" w14:textId="7F49A2B4" w:rsidR="007B191E"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 xml:space="preserve">Что понимается под «субъектом </w:t>
      </w:r>
      <w:r w:rsidR="00C469B9" w:rsidRPr="00171C10">
        <w:rPr>
          <w:color w:val="000000" w:themeColor="text1"/>
          <w:szCs w:val="28"/>
          <w:lang w:eastAsia="ar-SA"/>
        </w:rPr>
        <w:t xml:space="preserve">и объектом </w:t>
      </w:r>
      <w:r w:rsidR="0049302A" w:rsidRPr="00171C10">
        <w:rPr>
          <w:color w:val="000000" w:themeColor="text1"/>
          <w:szCs w:val="28"/>
          <w:lang w:eastAsia="ar-SA"/>
        </w:rPr>
        <w:t>кредитно-финансовой сферы</w:t>
      </w:r>
      <w:r w:rsidRPr="00171C10">
        <w:rPr>
          <w:color w:val="000000" w:themeColor="text1"/>
          <w:szCs w:val="28"/>
          <w:lang w:eastAsia="ar-SA"/>
        </w:rPr>
        <w:t xml:space="preserve">».  </w:t>
      </w:r>
    </w:p>
    <w:p w14:paraId="3A3DCABA" w14:textId="2313806F" w:rsidR="00B465EE"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lastRenderedPageBreak/>
        <w:t>Как</w:t>
      </w:r>
      <w:r w:rsidR="005A03E5" w:rsidRPr="00171C10">
        <w:rPr>
          <w:color w:val="000000" w:themeColor="text1"/>
          <w:szCs w:val="28"/>
          <w:lang w:eastAsia="ar-SA"/>
        </w:rPr>
        <w:t>ое место в архитектуре Платежной системы РФ занимают субъекты и объекты кредитно-финансовой сферы</w:t>
      </w:r>
      <w:r w:rsidR="002720F1" w:rsidRPr="002720F1">
        <w:rPr>
          <w:color w:val="000000" w:themeColor="text1"/>
          <w:szCs w:val="28"/>
          <w:lang w:eastAsia="ar-SA"/>
        </w:rPr>
        <w:t xml:space="preserve"> </w:t>
      </w:r>
      <w:r w:rsidRPr="00171C10">
        <w:rPr>
          <w:color w:val="000000" w:themeColor="text1"/>
          <w:szCs w:val="28"/>
          <w:lang w:eastAsia="ar-SA"/>
        </w:rPr>
        <w:t>(в соответствии с 1</w:t>
      </w:r>
      <w:r w:rsidR="005A03E5" w:rsidRPr="00171C10">
        <w:rPr>
          <w:color w:val="000000" w:themeColor="text1"/>
          <w:szCs w:val="28"/>
          <w:lang w:eastAsia="ar-SA"/>
        </w:rPr>
        <w:t>61</w:t>
      </w:r>
      <w:r w:rsidRPr="00171C10">
        <w:rPr>
          <w:color w:val="000000" w:themeColor="text1"/>
          <w:szCs w:val="28"/>
          <w:lang w:eastAsia="ar-SA"/>
        </w:rPr>
        <w:t>-ФЗ)</w:t>
      </w:r>
      <w:r w:rsidR="004D2411" w:rsidRPr="00171C10">
        <w:rPr>
          <w:color w:val="000000" w:themeColor="text1"/>
          <w:szCs w:val="28"/>
          <w:lang w:eastAsia="ar-SA"/>
        </w:rPr>
        <w:t>.</w:t>
      </w:r>
    </w:p>
    <w:p w14:paraId="6F971D0E" w14:textId="0689003D" w:rsidR="004D2411" w:rsidRPr="00171C10" w:rsidRDefault="005A03E5"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Взаимодействие законодательства о Национальной платежной системе</w:t>
      </w:r>
      <w:r w:rsidR="00314F87" w:rsidRPr="00171C10">
        <w:rPr>
          <w:color w:val="000000" w:themeColor="text1"/>
          <w:szCs w:val="28"/>
          <w:lang w:eastAsia="ar-SA"/>
        </w:rPr>
        <w:t xml:space="preserve"> (161-ФЗ)</w:t>
      </w:r>
      <w:r w:rsidRPr="00171C10">
        <w:rPr>
          <w:color w:val="000000" w:themeColor="text1"/>
          <w:szCs w:val="28"/>
          <w:lang w:eastAsia="ar-SA"/>
        </w:rPr>
        <w:t xml:space="preserve"> и </w:t>
      </w:r>
      <w:r w:rsidR="00314F87" w:rsidRPr="00171C10">
        <w:rPr>
          <w:color w:val="000000" w:themeColor="text1"/>
          <w:szCs w:val="28"/>
          <w:lang w:eastAsia="ar-SA"/>
        </w:rPr>
        <w:t xml:space="preserve">о </w:t>
      </w:r>
      <w:r w:rsidRPr="00171C10">
        <w:rPr>
          <w:color w:val="000000" w:themeColor="text1"/>
          <w:szCs w:val="28"/>
          <w:lang w:eastAsia="ar-SA"/>
        </w:rPr>
        <w:t>Критической информационной инфраструктуре</w:t>
      </w:r>
      <w:r w:rsidR="00314F87" w:rsidRPr="00171C10">
        <w:rPr>
          <w:color w:val="000000" w:themeColor="text1"/>
          <w:szCs w:val="28"/>
          <w:lang w:eastAsia="ar-SA"/>
        </w:rPr>
        <w:t xml:space="preserve"> (187-ФЗ)</w:t>
      </w:r>
      <w:r w:rsidR="004D2411" w:rsidRPr="00171C10">
        <w:rPr>
          <w:color w:val="000000" w:themeColor="text1"/>
          <w:szCs w:val="28"/>
          <w:lang w:eastAsia="ar-SA"/>
        </w:rPr>
        <w:t>.</w:t>
      </w:r>
    </w:p>
    <w:p w14:paraId="134299F9" w14:textId="50DACC05" w:rsidR="004D2411"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lang w:eastAsia="ar-SA"/>
        </w:rPr>
        <w:t xml:space="preserve">Информационная система, как </w:t>
      </w:r>
      <w:r w:rsidR="00C469B9" w:rsidRPr="00171C10">
        <w:rPr>
          <w:color w:val="000000" w:themeColor="text1"/>
          <w:szCs w:val="28"/>
          <w:lang w:eastAsia="ar-SA"/>
        </w:rPr>
        <w:t>объект</w:t>
      </w:r>
      <w:r w:rsidRPr="00171C10">
        <w:rPr>
          <w:color w:val="000000" w:themeColor="text1"/>
          <w:szCs w:val="28"/>
          <w:lang w:eastAsia="ar-SA"/>
        </w:rPr>
        <w:t xml:space="preserve"> </w:t>
      </w:r>
      <w:r w:rsidR="00A3555E" w:rsidRPr="00171C10">
        <w:rPr>
          <w:color w:val="000000" w:themeColor="text1"/>
          <w:szCs w:val="28"/>
          <w:lang w:eastAsia="ar-SA"/>
        </w:rPr>
        <w:t>кредитно-финансовой сферы</w:t>
      </w:r>
      <w:r w:rsidR="004D2411" w:rsidRPr="00171C10">
        <w:rPr>
          <w:color w:val="000000" w:themeColor="text1"/>
          <w:szCs w:val="28"/>
          <w:lang w:eastAsia="ar-SA"/>
        </w:rPr>
        <w:t>.</w:t>
      </w:r>
    </w:p>
    <w:p w14:paraId="7D19B0E8" w14:textId="74D1CDEE" w:rsidR="004D2411" w:rsidRPr="00171C10" w:rsidRDefault="007B191E" w:rsidP="005E5434">
      <w:pPr>
        <w:pStyle w:val="af6"/>
        <w:numPr>
          <w:ilvl w:val="0"/>
          <w:numId w:val="4"/>
        </w:numPr>
        <w:tabs>
          <w:tab w:val="left" w:pos="1134"/>
        </w:tabs>
        <w:ind w:left="0" w:firstLine="709"/>
        <w:rPr>
          <w:color w:val="000000" w:themeColor="text1"/>
          <w:szCs w:val="28"/>
        </w:rPr>
      </w:pPr>
      <w:r w:rsidRPr="00171C10">
        <w:rPr>
          <w:color w:val="000000" w:themeColor="text1"/>
          <w:szCs w:val="28"/>
        </w:rPr>
        <w:t xml:space="preserve">Информационно-телекоммуникационная сеть, как </w:t>
      </w:r>
      <w:r w:rsidR="00C469B9" w:rsidRPr="00171C10">
        <w:rPr>
          <w:color w:val="000000" w:themeColor="text1"/>
          <w:szCs w:val="28"/>
        </w:rPr>
        <w:t>объект</w:t>
      </w:r>
      <w:r w:rsidRPr="00171C10">
        <w:rPr>
          <w:color w:val="000000" w:themeColor="text1"/>
          <w:szCs w:val="28"/>
        </w:rPr>
        <w:t xml:space="preserve"> </w:t>
      </w:r>
      <w:r w:rsidR="00A3555E" w:rsidRPr="00171C10">
        <w:rPr>
          <w:color w:val="000000" w:themeColor="text1"/>
          <w:szCs w:val="28"/>
          <w:lang w:eastAsia="ar-SA"/>
        </w:rPr>
        <w:t>кредитно-финансовой сферы</w:t>
      </w:r>
      <w:r w:rsidR="004D2411" w:rsidRPr="00171C10">
        <w:rPr>
          <w:color w:val="000000" w:themeColor="text1"/>
          <w:szCs w:val="28"/>
        </w:rPr>
        <w:t>.</w:t>
      </w:r>
    </w:p>
    <w:p w14:paraId="5DA4B11C" w14:textId="2FD615CE" w:rsidR="00B465EE" w:rsidRPr="00171C10" w:rsidRDefault="007B191E"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lang w:eastAsia="en-US"/>
        </w:rPr>
        <w:t>Автоматизированная</w:t>
      </w:r>
      <w:r w:rsidR="00C469B9" w:rsidRPr="00171C10">
        <w:rPr>
          <w:rFonts w:eastAsia="Calibri"/>
          <w:color w:val="000000" w:themeColor="text1"/>
          <w:szCs w:val="28"/>
          <w:lang w:eastAsia="en-US"/>
        </w:rPr>
        <w:t xml:space="preserve"> система управления, как объект</w:t>
      </w:r>
      <w:r w:rsidRPr="00171C10">
        <w:rPr>
          <w:rFonts w:eastAsia="Calibri"/>
          <w:color w:val="000000" w:themeColor="text1"/>
          <w:szCs w:val="28"/>
          <w:lang w:eastAsia="en-US"/>
        </w:rPr>
        <w:t xml:space="preserve"> </w:t>
      </w:r>
      <w:r w:rsidR="00A3555E" w:rsidRPr="00171C10">
        <w:rPr>
          <w:color w:val="000000" w:themeColor="text1"/>
          <w:szCs w:val="28"/>
          <w:lang w:eastAsia="ar-SA"/>
        </w:rPr>
        <w:t>кредитно-финансовой сферы</w:t>
      </w:r>
      <w:r w:rsidR="00B465EE" w:rsidRPr="00171C10">
        <w:rPr>
          <w:rFonts w:eastAsia="Calibri"/>
          <w:color w:val="000000" w:themeColor="text1"/>
          <w:szCs w:val="28"/>
          <w:lang w:eastAsia="en-US"/>
        </w:rPr>
        <w:t>.</w:t>
      </w:r>
    </w:p>
    <w:p w14:paraId="278EF0E6" w14:textId="3A444952" w:rsidR="00B465EE" w:rsidRPr="00171C10" w:rsidRDefault="009269AD"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rPr>
        <w:t xml:space="preserve">Классификация объектов </w:t>
      </w:r>
      <w:r w:rsidR="00474804" w:rsidRPr="00171C10">
        <w:rPr>
          <w:rFonts w:eastAsia="Calibri"/>
          <w:color w:val="000000" w:themeColor="text1"/>
          <w:szCs w:val="28"/>
        </w:rPr>
        <w:t>кредитно-финансовой сферы</w:t>
      </w:r>
      <w:r w:rsidR="004D2411" w:rsidRPr="00171C10">
        <w:rPr>
          <w:rFonts w:eastAsia="Calibri"/>
          <w:color w:val="000000" w:themeColor="text1"/>
          <w:szCs w:val="28"/>
        </w:rPr>
        <w:t>.</w:t>
      </w:r>
    </w:p>
    <w:p w14:paraId="31BC5CAE" w14:textId="68BD9C30" w:rsidR="00B465EE" w:rsidRPr="00171C10" w:rsidRDefault="009269AD" w:rsidP="005E5434">
      <w:pPr>
        <w:pStyle w:val="af6"/>
        <w:numPr>
          <w:ilvl w:val="0"/>
          <w:numId w:val="4"/>
        </w:numPr>
        <w:tabs>
          <w:tab w:val="left" w:pos="1134"/>
        </w:tabs>
        <w:ind w:left="0" w:firstLine="709"/>
        <w:rPr>
          <w:color w:val="000000" w:themeColor="text1"/>
          <w:szCs w:val="28"/>
        </w:rPr>
      </w:pPr>
      <w:r w:rsidRPr="00171C10">
        <w:rPr>
          <w:rFonts w:eastAsia="Calibri"/>
          <w:color w:val="000000" w:themeColor="text1"/>
          <w:szCs w:val="28"/>
          <w:lang w:eastAsia="en-US"/>
        </w:rPr>
        <w:t xml:space="preserve">Права субъектов </w:t>
      </w:r>
      <w:r w:rsidR="00474804" w:rsidRPr="00171C10">
        <w:rPr>
          <w:rFonts w:eastAsia="Calibri"/>
          <w:color w:val="000000" w:themeColor="text1"/>
          <w:szCs w:val="28"/>
          <w:lang w:eastAsia="en-US"/>
        </w:rPr>
        <w:t>кредитно-финансовой сферы</w:t>
      </w:r>
      <w:r w:rsidR="00B465EE" w:rsidRPr="00171C10">
        <w:rPr>
          <w:rFonts w:eastAsia="Calibri"/>
          <w:color w:val="000000" w:themeColor="text1"/>
          <w:szCs w:val="28"/>
          <w:lang w:eastAsia="en-US"/>
        </w:rPr>
        <w:t>.</w:t>
      </w:r>
    </w:p>
    <w:p w14:paraId="223C50BC" w14:textId="4D1DCFA1" w:rsidR="009269AD" w:rsidRPr="00171C10" w:rsidRDefault="009269AD"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Обязанности субъектов </w:t>
      </w:r>
      <w:r w:rsidR="00474804"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w:t>
      </w:r>
    </w:p>
    <w:p w14:paraId="7EF207BF" w14:textId="0BB32670" w:rsidR="00B465EE" w:rsidRPr="00171C10"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Выполнение обязанностей субъектом </w:t>
      </w:r>
      <w:r w:rsidR="00474804"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 xml:space="preserve"> (практический подход)</w:t>
      </w:r>
      <w:r w:rsidR="00F1456B" w:rsidRPr="00171C10">
        <w:rPr>
          <w:rFonts w:ascii="Times New Roman" w:hAnsi="Times New Roman"/>
          <w:color w:val="000000" w:themeColor="text1"/>
          <w:sz w:val="28"/>
          <w:szCs w:val="28"/>
        </w:rPr>
        <w:t>.</w:t>
      </w:r>
    </w:p>
    <w:p w14:paraId="26202738" w14:textId="72D64D15" w:rsidR="00B465EE" w:rsidRPr="00171C10"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объектов </w:t>
      </w:r>
      <w:r w:rsidR="00474804" w:rsidRPr="00171C10">
        <w:rPr>
          <w:rFonts w:ascii="Times New Roman" w:hAnsi="Times New Roman"/>
          <w:color w:val="000000" w:themeColor="text1"/>
          <w:sz w:val="28"/>
          <w:szCs w:val="28"/>
        </w:rPr>
        <w:t xml:space="preserve">кредитно-финансовой сферы в соответствии с </w:t>
      </w:r>
      <w:r w:rsidR="00216B8B" w:rsidRPr="00171C10">
        <w:rPr>
          <w:rFonts w:ascii="Times New Roman" w:hAnsi="Times New Roman"/>
          <w:color w:val="000000" w:themeColor="text1"/>
          <w:sz w:val="28"/>
          <w:szCs w:val="28"/>
        </w:rPr>
        <w:t>187-ФЗ</w:t>
      </w:r>
      <w:r w:rsidRPr="00171C10">
        <w:rPr>
          <w:rFonts w:ascii="Times New Roman" w:hAnsi="Times New Roman"/>
          <w:color w:val="000000" w:themeColor="text1"/>
          <w:sz w:val="28"/>
          <w:szCs w:val="28"/>
        </w:rPr>
        <w:t xml:space="preserve"> (формирование комиссии по категорированию)</w:t>
      </w:r>
      <w:r w:rsidR="00F1456B" w:rsidRPr="00171C10">
        <w:rPr>
          <w:rFonts w:ascii="Times New Roman" w:hAnsi="Times New Roman"/>
          <w:color w:val="000000" w:themeColor="text1"/>
          <w:sz w:val="28"/>
          <w:szCs w:val="28"/>
        </w:rPr>
        <w:t>.</w:t>
      </w:r>
    </w:p>
    <w:p w14:paraId="3A8D5A7F" w14:textId="178E9634" w:rsidR="00100E7B" w:rsidRPr="00171C10"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объектов </w:t>
      </w:r>
      <w:r w:rsidR="00474804" w:rsidRPr="00171C10">
        <w:rPr>
          <w:rFonts w:ascii="Times New Roman" w:hAnsi="Times New Roman"/>
          <w:color w:val="000000" w:themeColor="text1"/>
          <w:sz w:val="28"/>
          <w:szCs w:val="28"/>
        </w:rPr>
        <w:t>кредитно-финансовой сферы</w:t>
      </w:r>
      <w:r w:rsidR="00216B8B" w:rsidRPr="00171C10">
        <w:rPr>
          <w:rFonts w:ascii="Times New Roman" w:hAnsi="Times New Roman"/>
          <w:color w:val="000000" w:themeColor="text1"/>
          <w:sz w:val="28"/>
          <w:szCs w:val="28"/>
        </w:rPr>
        <w:t xml:space="preserve"> в соответствии с 187-ФЗ</w:t>
      </w:r>
      <w:r w:rsidRPr="00171C10">
        <w:rPr>
          <w:rFonts w:ascii="Times New Roman" w:hAnsi="Times New Roman"/>
          <w:color w:val="000000" w:themeColor="text1"/>
          <w:sz w:val="28"/>
          <w:szCs w:val="28"/>
        </w:rPr>
        <w:t xml:space="preserve"> (подготовка перечня </w:t>
      </w:r>
      <w:r w:rsidR="00474804" w:rsidRPr="00171C10">
        <w:rPr>
          <w:rFonts w:ascii="Times New Roman" w:hAnsi="Times New Roman"/>
          <w:color w:val="000000" w:themeColor="text1"/>
          <w:sz w:val="28"/>
          <w:szCs w:val="28"/>
        </w:rPr>
        <w:t>ОКФС</w:t>
      </w:r>
      <w:r w:rsidRPr="00171C10">
        <w:rPr>
          <w:rFonts w:ascii="Times New Roman" w:hAnsi="Times New Roman"/>
          <w:color w:val="000000" w:themeColor="text1"/>
          <w:sz w:val="28"/>
          <w:szCs w:val="28"/>
        </w:rPr>
        <w:t xml:space="preserve"> подлежащих категорированию).</w:t>
      </w:r>
    </w:p>
    <w:p w14:paraId="5BD59B18" w14:textId="5424FA44" w:rsidR="00100E7B" w:rsidRPr="00171C10"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Категорирование </w:t>
      </w:r>
      <w:r w:rsidR="00474804" w:rsidRPr="00171C10">
        <w:rPr>
          <w:rFonts w:ascii="Times New Roman" w:hAnsi="Times New Roman"/>
          <w:color w:val="000000" w:themeColor="text1"/>
          <w:sz w:val="28"/>
          <w:szCs w:val="28"/>
        </w:rPr>
        <w:t>ОКФС</w:t>
      </w:r>
      <w:r w:rsidR="00216B8B" w:rsidRPr="00171C10">
        <w:rPr>
          <w:rFonts w:ascii="Times New Roman" w:hAnsi="Times New Roman"/>
          <w:color w:val="000000" w:themeColor="text1"/>
          <w:sz w:val="28"/>
          <w:szCs w:val="28"/>
        </w:rPr>
        <w:t xml:space="preserve"> в соответствии с 187-ФЗ</w:t>
      </w:r>
      <w:r w:rsidRPr="00171C10">
        <w:rPr>
          <w:rFonts w:ascii="Times New Roman" w:hAnsi="Times New Roman"/>
          <w:color w:val="000000" w:themeColor="text1"/>
          <w:sz w:val="28"/>
          <w:szCs w:val="28"/>
        </w:rPr>
        <w:t xml:space="preserve"> (</w:t>
      </w:r>
      <w:r w:rsidR="00C469B9" w:rsidRPr="00171C10">
        <w:rPr>
          <w:rFonts w:ascii="Times New Roman" w:hAnsi="Times New Roman"/>
          <w:color w:val="000000" w:themeColor="text1"/>
          <w:sz w:val="28"/>
          <w:szCs w:val="28"/>
        </w:rPr>
        <w:t>процесс</w:t>
      </w:r>
      <w:r w:rsidR="00314F87" w:rsidRPr="00171C10">
        <w:rPr>
          <w:rFonts w:ascii="Times New Roman" w:hAnsi="Times New Roman"/>
          <w:color w:val="000000" w:themeColor="text1"/>
          <w:sz w:val="28"/>
          <w:szCs w:val="28"/>
        </w:rPr>
        <w:t>, расчет значений экономических критериев значимости</w:t>
      </w:r>
      <w:r w:rsidRPr="00171C10">
        <w:rPr>
          <w:rFonts w:ascii="Times New Roman" w:hAnsi="Times New Roman"/>
          <w:color w:val="000000" w:themeColor="text1"/>
          <w:sz w:val="28"/>
          <w:szCs w:val="28"/>
        </w:rPr>
        <w:t>).</w:t>
      </w:r>
    </w:p>
    <w:p w14:paraId="2CABC335" w14:textId="29A1F771" w:rsidR="00B465EE" w:rsidRPr="00171C10" w:rsidRDefault="00314F8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Отличия в обосновании </w:t>
      </w:r>
      <w:r w:rsidR="009D0030" w:rsidRPr="00171C10">
        <w:rPr>
          <w:rFonts w:ascii="Times New Roman" w:hAnsi="Times New Roman"/>
          <w:color w:val="000000" w:themeColor="text1"/>
          <w:sz w:val="28"/>
          <w:szCs w:val="28"/>
        </w:rPr>
        <w:t xml:space="preserve">создания системы обеспечения информационной безопасности </w:t>
      </w:r>
      <w:r w:rsidRPr="00171C10">
        <w:rPr>
          <w:rFonts w:ascii="Times New Roman" w:hAnsi="Times New Roman"/>
          <w:color w:val="000000" w:themeColor="text1"/>
          <w:sz w:val="28"/>
          <w:szCs w:val="28"/>
        </w:rPr>
        <w:t xml:space="preserve">(СОИБ) ОКФС от СОИБ </w:t>
      </w:r>
      <w:r w:rsidR="009D0030" w:rsidRPr="00171C10">
        <w:rPr>
          <w:rFonts w:ascii="Times New Roman" w:hAnsi="Times New Roman"/>
          <w:color w:val="000000" w:themeColor="text1"/>
          <w:sz w:val="28"/>
          <w:szCs w:val="28"/>
        </w:rPr>
        <w:t>значимых объектов КИИ</w:t>
      </w:r>
      <w:r w:rsidR="00F1456B" w:rsidRPr="00171C10">
        <w:rPr>
          <w:rFonts w:ascii="Times New Roman" w:hAnsi="Times New Roman"/>
          <w:color w:val="000000" w:themeColor="text1"/>
          <w:sz w:val="28"/>
          <w:szCs w:val="28"/>
        </w:rPr>
        <w:t>.</w:t>
      </w:r>
    </w:p>
    <w:p w14:paraId="546C99C6" w14:textId="77777777" w:rsidR="004E76DA" w:rsidRPr="00171C10" w:rsidRDefault="004E76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Риск-ориентированный подход в </w:t>
      </w:r>
      <w:r w:rsidR="001F7E8D" w:rsidRPr="00171C10">
        <w:rPr>
          <w:rFonts w:ascii="Times New Roman" w:hAnsi="Times New Roman"/>
          <w:color w:val="000000" w:themeColor="text1"/>
          <w:sz w:val="28"/>
          <w:szCs w:val="28"/>
        </w:rPr>
        <w:t>процессе построения системы обеспечения информационной безопасности (СОИБ) ОКФС.</w:t>
      </w:r>
      <w:r w:rsidRPr="00171C10">
        <w:rPr>
          <w:rFonts w:ascii="Times New Roman" w:hAnsi="Times New Roman"/>
          <w:color w:val="000000" w:themeColor="text1"/>
          <w:sz w:val="28"/>
          <w:szCs w:val="28"/>
        </w:rPr>
        <w:t xml:space="preserve"> </w:t>
      </w:r>
    </w:p>
    <w:p w14:paraId="655432BE" w14:textId="77777777" w:rsidR="005D6ED4" w:rsidRPr="00171C10" w:rsidRDefault="005D6ED4"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Методы определения ущерба при реализации </w:t>
      </w:r>
      <w:proofErr w:type="spellStart"/>
      <w:r w:rsidRPr="00171C10">
        <w:rPr>
          <w:rFonts w:ascii="Times New Roman" w:hAnsi="Times New Roman"/>
          <w:color w:val="000000" w:themeColor="text1"/>
          <w:sz w:val="28"/>
          <w:szCs w:val="28"/>
        </w:rPr>
        <w:t>киберугрозы</w:t>
      </w:r>
      <w:proofErr w:type="spellEnd"/>
      <w:r w:rsidRPr="00171C10">
        <w:rPr>
          <w:rFonts w:ascii="Times New Roman" w:hAnsi="Times New Roman"/>
          <w:color w:val="000000" w:themeColor="text1"/>
          <w:sz w:val="28"/>
          <w:szCs w:val="28"/>
        </w:rPr>
        <w:t xml:space="preserve"> как центральный вопрос оценки рисков в процессе построения системы обеспечения информационной безопасности (СОИБ) ОКФС</w:t>
      </w:r>
      <w:r w:rsidRPr="00E93B84">
        <w:rPr>
          <w:rFonts w:ascii="Arial" w:hAnsi="Arial" w:cs="Arial"/>
          <w:color w:val="888888"/>
          <w:shd w:val="clear" w:color="auto" w:fill="FFFFFF"/>
        </w:rPr>
        <w:t>.</w:t>
      </w:r>
    </w:p>
    <w:p w14:paraId="6A2B9FDA" w14:textId="77777777" w:rsidR="005D6ED4" w:rsidRPr="00171C10" w:rsidRDefault="005D6ED4"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Роль и методы экономической экспертизы в расчете величины ущерба при реализации киберугроз в оценке рисков для построения системы обеспечения информационной безопасности (СОИБ) ОКФС.</w:t>
      </w:r>
    </w:p>
    <w:p w14:paraId="26A05F90"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Наиболее распространенные угрозы нарушения кибербезопасности в ОКФС.</w:t>
      </w:r>
    </w:p>
    <w:p w14:paraId="717EEA55"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Последовательность проведения экономической экспертизы последствий реализации киберугроз в ОКФС.</w:t>
      </w:r>
    </w:p>
    <w:p w14:paraId="2CF0A29C" w14:textId="77777777" w:rsidR="00BA4E80" w:rsidRPr="00171C10" w:rsidRDefault="00BA4E80"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Основные источники </w:t>
      </w:r>
      <w:r w:rsidR="00DA1DB4" w:rsidRPr="00171C10">
        <w:rPr>
          <w:rFonts w:ascii="Times New Roman" w:hAnsi="Times New Roman"/>
          <w:color w:val="000000" w:themeColor="text1"/>
          <w:sz w:val="28"/>
          <w:szCs w:val="28"/>
        </w:rPr>
        <w:t>исходных данных,</w:t>
      </w:r>
      <w:r w:rsidRPr="00171C10">
        <w:rPr>
          <w:rFonts w:ascii="Times New Roman" w:hAnsi="Times New Roman"/>
          <w:color w:val="000000" w:themeColor="text1"/>
          <w:sz w:val="28"/>
          <w:szCs w:val="28"/>
        </w:rPr>
        <w:t xml:space="preserve"> </w:t>
      </w:r>
      <w:r w:rsidR="00DA1DB4" w:rsidRPr="00171C10">
        <w:rPr>
          <w:rFonts w:ascii="Times New Roman" w:hAnsi="Times New Roman"/>
          <w:color w:val="000000" w:themeColor="text1"/>
          <w:sz w:val="28"/>
          <w:szCs w:val="28"/>
        </w:rPr>
        <w:t xml:space="preserve">использующиеся </w:t>
      </w:r>
      <w:r w:rsidRPr="00171C10">
        <w:rPr>
          <w:rFonts w:ascii="Times New Roman" w:hAnsi="Times New Roman"/>
          <w:color w:val="000000" w:themeColor="text1"/>
          <w:sz w:val="28"/>
          <w:szCs w:val="28"/>
        </w:rPr>
        <w:t xml:space="preserve">при </w:t>
      </w:r>
      <w:r w:rsidR="00DA1DB4" w:rsidRPr="00171C10">
        <w:rPr>
          <w:rFonts w:ascii="Times New Roman" w:hAnsi="Times New Roman"/>
          <w:color w:val="000000" w:themeColor="text1"/>
          <w:sz w:val="28"/>
          <w:szCs w:val="28"/>
        </w:rPr>
        <w:t xml:space="preserve">экономической </w:t>
      </w:r>
      <w:r w:rsidRPr="00171C10">
        <w:rPr>
          <w:rFonts w:ascii="Times New Roman" w:hAnsi="Times New Roman"/>
          <w:color w:val="000000" w:themeColor="text1"/>
          <w:sz w:val="28"/>
          <w:szCs w:val="28"/>
        </w:rPr>
        <w:t xml:space="preserve">экспертизе </w:t>
      </w:r>
      <w:r w:rsidR="00DA1DB4" w:rsidRPr="00171C10">
        <w:rPr>
          <w:rFonts w:ascii="Times New Roman" w:hAnsi="Times New Roman"/>
          <w:color w:val="000000" w:themeColor="text1"/>
          <w:sz w:val="28"/>
          <w:szCs w:val="28"/>
        </w:rPr>
        <w:t>последствий реализации киберугроз в ОКФС.</w:t>
      </w:r>
    </w:p>
    <w:p w14:paraId="269B0B85" w14:textId="77777777" w:rsidR="00BA4E80" w:rsidRPr="00171C10" w:rsidRDefault="00DA1DB4" w:rsidP="00171C10">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Цель проведения экономической </w:t>
      </w:r>
      <w:r w:rsidR="00BA4E80" w:rsidRPr="00171C10">
        <w:rPr>
          <w:rFonts w:ascii="Times New Roman" w:hAnsi="Times New Roman"/>
          <w:color w:val="000000" w:themeColor="text1"/>
          <w:sz w:val="28"/>
          <w:szCs w:val="28"/>
        </w:rPr>
        <w:t xml:space="preserve">экспертизы </w:t>
      </w:r>
      <w:r w:rsidRPr="00171C10">
        <w:rPr>
          <w:rFonts w:ascii="Times New Roman" w:hAnsi="Times New Roman"/>
          <w:color w:val="000000" w:themeColor="text1"/>
          <w:sz w:val="28"/>
          <w:szCs w:val="28"/>
        </w:rPr>
        <w:t>последствий реализации киберугроз в ОКФС.</w:t>
      </w:r>
    </w:p>
    <w:p w14:paraId="4F77BBD9" w14:textId="459E83BD" w:rsidR="00B465EE" w:rsidRPr="00171C10"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Создани</w:t>
      </w:r>
      <w:r w:rsidR="00F6625E" w:rsidRPr="00171C10">
        <w:rPr>
          <w:rFonts w:ascii="Times New Roman" w:hAnsi="Times New Roman"/>
          <w:color w:val="000000" w:themeColor="text1"/>
          <w:sz w:val="28"/>
          <w:szCs w:val="28"/>
        </w:rPr>
        <w:t>е</w:t>
      </w:r>
      <w:r w:rsidRPr="00171C10">
        <w:rPr>
          <w:rFonts w:ascii="Times New Roman" w:hAnsi="Times New Roman"/>
          <w:color w:val="000000" w:themeColor="text1"/>
          <w:sz w:val="28"/>
          <w:szCs w:val="28"/>
        </w:rPr>
        <w:t xml:space="preserve"> системы обеспечения информационной безопасности значимых </w:t>
      </w:r>
      <w:r w:rsidR="00216B8B" w:rsidRPr="00171C10">
        <w:rPr>
          <w:rFonts w:ascii="Times New Roman" w:hAnsi="Times New Roman"/>
          <w:color w:val="000000" w:themeColor="text1"/>
          <w:sz w:val="28"/>
          <w:szCs w:val="28"/>
        </w:rPr>
        <w:t>ОКФС</w:t>
      </w:r>
      <w:r w:rsidRPr="00171C10">
        <w:rPr>
          <w:rFonts w:ascii="Times New Roman" w:hAnsi="Times New Roman"/>
          <w:color w:val="000000" w:themeColor="text1"/>
          <w:sz w:val="28"/>
          <w:szCs w:val="28"/>
        </w:rPr>
        <w:t xml:space="preserve"> (планирование)</w:t>
      </w:r>
      <w:r w:rsidR="00F1456B" w:rsidRPr="00171C10">
        <w:rPr>
          <w:rFonts w:ascii="Times New Roman" w:hAnsi="Times New Roman"/>
          <w:color w:val="000000" w:themeColor="text1"/>
          <w:sz w:val="28"/>
          <w:szCs w:val="28"/>
        </w:rPr>
        <w:t>.</w:t>
      </w:r>
    </w:p>
    <w:p w14:paraId="3F6E61D4" w14:textId="6D30D3C2" w:rsidR="00B465EE" w:rsidRPr="00171C10" w:rsidRDefault="00F6625E"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Создание</w:t>
      </w:r>
      <w:r w:rsidR="00A97367" w:rsidRPr="00171C10">
        <w:rPr>
          <w:rFonts w:ascii="Times New Roman" w:hAnsi="Times New Roman"/>
          <w:color w:val="000000" w:themeColor="text1"/>
          <w:sz w:val="28"/>
          <w:szCs w:val="28"/>
        </w:rPr>
        <w:t xml:space="preserve"> системы обеспечения информационной безопасности значимых </w:t>
      </w:r>
      <w:r w:rsidR="00216B8B" w:rsidRPr="00171C10">
        <w:rPr>
          <w:rFonts w:ascii="Times New Roman" w:hAnsi="Times New Roman"/>
          <w:color w:val="000000" w:themeColor="text1"/>
          <w:sz w:val="28"/>
          <w:szCs w:val="28"/>
        </w:rPr>
        <w:t>ОКФС</w:t>
      </w:r>
      <w:r w:rsidR="00A97367" w:rsidRPr="00171C10">
        <w:rPr>
          <w:rFonts w:ascii="Times New Roman" w:hAnsi="Times New Roman"/>
          <w:color w:val="000000" w:themeColor="text1"/>
          <w:sz w:val="28"/>
          <w:szCs w:val="28"/>
        </w:rPr>
        <w:t xml:space="preserve"> (реализация)</w:t>
      </w:r>
      <w:r w:rsidR="00F1456B" w:rsidRPr="00171C10">
        <w:rPr>
          <w:rFonts w:ascii="Times New Roman" w:hAnsi="Times New Roman"/>
          <w:color w:val="000000" w:themeColor="text1"/>
          <w:sz w:val="28"/>
          <w:szCs w:val="28"/>
        </w:rPr>
        <w:t>.</w:t>
      </w:r>
    </w:p>
    <w:p w14:paraId="08ABCE5F" w14:textId="05389B1D" w:rsidR="00B465EE" w:rsidRPr="00171C10" w:rsidRDefault="00B465EE" w:rsidP="005E5434">
      <w:pPr>
        <w:pStyle w:val="af6"/>
        <w:numPr>
          <w:ilvl w:val="0"/>
          <w:numId w:val="4"/>
        </w:numPr>
        <w:tabs>
          <w:tab w:val="left" w:pos="1134"/>
        </w:tabs>
        <w:ind w:left="0" w:firstLine="709"/>
        <w:rPr>
          <w:b/>
          <w:color w:val="000000" w:themeColor="text1"/>
          <w:szCs w:val="28"/>
        </w:rPr>
      </w:pPr>
      <w:r w:rsidRPr="00171C10">
        <w:rPr>
          <w:rFonts w:eastAsia="Calibri"/>
          <w:color w:val="000000" w:themeColor="text1"/>
          <w:szCs w:val="28"/>
          <w:lang w:eastAsia="en-US"/>
        </w:rPr>
        <w:t xml:space="preserve"> </w:t>
      </w:r>
      <w:r w:rsidR="00F6625E" w:rsidRPr="00171C10">
        <w:rPr>
          <w:rFonts w:eastAsia="Calibri"/>
          <w:color w:val="000000" w:themeColor="text1"/>
          <w:szCs w:val="28"/>
          <w:lang w:eastAsia="en-US"/>
        </w:rPr>
        <w:t>Создание</w:t>
      </w:r>
      <w:r w:rsidR="00A97367" w:rsidRPr="00171C10">
        <w:rPr>
          <w:rFonts w:eastAsia="Calibri"/>
          <w:color w:val="000000" w:themeColor="text1"/>
          <w:szCs w:val="28"/>
          <w:lang w:eastAsia="en-US"/>
        </w:rPr>
        <w:t xml:space="preserve"> системы обеспечения информационной безопасности значимых </w:t>
      </w:r>
      <w:r w:rsidR="00216B8B" w:rsidRPr="00171C10">
        <w:rPr>
          <w:color w:val="000000" w:themeColor="text1"/>
          <w:szCs w:val="28"/>
        </w:rPr>
        <w:t>ОКФС</w:t>
      </w:r>
      <w:r w:rsidR="00A97367" w:rsidRPr="00171C10">
        <w:rPr>
          <w:rFonts w:eastAsia="Calibri"/>
          <w:color w:val="000000" w:themeColor="text1"/>
          <w:szCs w:val="28"/>
          <w:lang w:eastAsia="en-US"/>
        </w:rPr>
        <w:t xml:space="preserve"> (мониторинг и контроль)</w:t>
      </w:r>
      <w:r w:rsidRPr="00171C10">
        <w:rPr>
          <w:rFonts w:eastAsia="Calibri"/>
          <w:color w:val="000000" w:themeColor="text1"/>
          <w:szCs w:val="28"/>
          <w:lang w:eastAsia="en-US"/>
        </w:rPr>
        <w:t>.</w:t>
      </w:r>
    </w:p>
    <w:p w14:paraId="4218C982" w14:textId="67A34EB8" w:rsidR="004D2411" w:rsidRPr="00171C10" w:rsidRDefault="00F6625E" w:rsidP="005E5434">
      <w:pPr>
        <w:pStyle w:val="af6"/>
        <w:numPr>
          <w:ilvl w:val="0"/>
          <w:numId w:val="4"/>
        </w:numPr>
        <w:tabs>
          <w:tab w:val="left" w:pos="1134"/>
        </w:tabs>
        <w:ind w:left="0" w:firstLine="709"/>
        <w:rPr>
          <w:b/>
          <w:color w:val="000000" w:themeColor="text1"/>
          <w:szCs w:val="28"/>
        </w:rPr>
      </w:pPr>
      <w:r w:rsidRPr="00171C10">
        <w:rPr>
          <w:rFonts w:eastAsia="Calibri"/>
          <w:color w:val="000000" w:themeColor="text1"/>
          <w:szCs w:val="28"/>
          <w:lang w:eastAsia="en-US"/>
        </w:rPr>
        <w:lastRenderedPageBreak/>
        <w:t>Создание</w:t>
      </w:r>
      <w:r w:rsidR="00A97367" w:rsidRPr="00171C10">
        <w:rPr>
          <w:rFonts w:eastAsia="Calibri"/>
          <w:color w:val="000000" w:themeColor="text1"/>
          <w:szCs w:val="28"/>
          <w:lang w:eastAsia="en-US"/>
        </w:rPr>
        <w:t xml:space="preserve"> системы обеспечения информационной безопасности значимых </w:t>
      </w:r>
      <w:r w:rsidR="00216B8B" w:rsidRPr="00171C10">
        <w:rPr>
          <w:color w:val="000000" w:themeColor="text1"/>
          <w:szCs w:val="28"/>
        </w:rPr>
        <w:t>ОКФС</w:t>
      </w:r>
      <w:r w:rsidR="00A97367" w:rsidRPr="00171C10">
        <w:rPr>
          <w:rFonts w:eastAsia="Calibri"/>
          <w:color w:val="000000" w:themeColor="text1"/>
          <w:szCs w:val="28"/>
          <w:lang w:eastAsia="en-US"/>
        </w:rPr>
        <w:t xml:space="preserve"> (совершенствование)</w:t>
      </w:r>
    </w:p>
    <w:p w14:paraId="4BF76681" w14:textId="77777777" w:rsidR="00F21677" w:rsidRPr="00171C10" w:rsidRDefault="00F2167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Что понимается под информационными ресурсами Российской Федерации.</w:t>
      </w:r>
    </w:p>
    <w:p w14:paraId="6D243A61" w14:textId="77777777" w:rsidR="00F21677" w:rsidRPr="00171C10" w:rsidRDefault="00F21677" w:rsidP="00F21677">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Основные задачи НКЦКИ.</w:t>
      </w:r>
    </w:p>
    <w:p w14:paraId="21E07B13" w14:textId="77777777" w:rsidR="00B465EE" w:rsidRPr="00171C10"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Что такое ГосСОПКА</w:t>
      </w:r>
      <w:r w:rsidR="00F1456B" w:rsidRPr="00171C10">
        <w:rPr>
          <w:rFonts w:ascii="Times New Roman" w:hAnsi="Times New Roman"/>
          <w:color w:val="000000" w:themeColor="text1"/>
          <w:sz w:val="28"/>
          <w:szCs w:val="28"/>
        </w:rPr>
        <w:t>.</w:t>
      </w:r>
    </w:p>
    <w:p w14:paraId="3BDE47AB" w14:textId="77777777" w:rsidR="00F21677" w:rsidRPr="00171C10" w:rsidRDefault="00F2167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Взаимодействие с ГосСОПКА (нормативное требование).</w:t>
      </w:r>
    </w:p>
    <w:p w14:paraId="597034B3" w14:textId="77777777" w:rsidR="00F21677"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Структура ГосСОПКА.</w:t>
      </w:r>
    </w:p>
    <w:p w14:paraId="40A29F1A" w14:textId="77777777" w:rsidR="00216B8B"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Что относится к основным задачам центров ГосСОПКА.</w:t>
      </w:r>
    </w:p>
    <w:p w14:paraId="5E50C867" w14:textId="2069632A" w:rsidR="00F21677" w:rsidRPr="00171C10" w:rsidRDefault="00F21677" w:rsidP="00F21677">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Два варианта взаимодействия субъекта </w:t>
      </w:r>
      <w:r w:rsidR="00216B8B" w:rsidRPr="00171C10">
        <w:rPr>
          <w:rFonts w:ascii="Times New Roman" w:hAnsi="Times New Roman"/>
          <w:color w:val="000000" w:themeColor="text1"/>
          <w:sz w:val="28"/>
          <w:szCs w:val="28"/>
        </w:rPr>
        <w:t>кредитно-финансовой сферы</w:t>
      </w:r>
      <w:r w:rsidRPr="00171C10">
        <w:rPr>
          <w:rFonts w:ascii="Times New Roman" w:hAnsi="Times New Roman"/>
          <w:color w:val="000000" w:themeColor="text1"/>
          <w:sz w:val="28"/>
          <w:szCs w:val="28"/>
        </w:rPr>
        <w:t xml:space="preserve"> с ГосСОПКА.</w:t>
      </w:r>
    </w:p>
    <w:p w14:paraId="1375BE0D" w14:textId="77777777" w:rsidR="00216B8B" w:rsidRPr="00171C10" w:rsidRDefault="00216B8B" w:rsidP="00216B8B">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Структура и задачи </w:t>
      </w:r>
      <w:proofErr w:type="spellStart"/>
      <w:r w:rsidRPr="00171C10">
        <w:rPr>
          <w:rFonts w:ascii="Times New Roman" w:hAnsi="Times New Roman"/>
          <w:color w:val="000000" w:themeColor="text1"/>
          <w:sz w:val="28"/>
          <w:szCs w:val="28"/>
        </w:rPr>
        <w:t>ФинЦЕРТ</w:t>
      </w:r>
      <w:proofErr w:type="spellEnd"/>
      <w:r w:rsidRPr="00171C10">
        <w:rPr>
          <w:rFonts w:ascii="Times New Roman" w:hAnsi="Times New Roman"/>
          <w:color w:val="000000" w:themeColor="text1"/>
          <w:sz w:val="28"/>
          <w:szCs w:val="28"/>
        </w:rPr>
        <w:t xml:space="preserve"> (как ведомственного центра ГосСОПКА) </w:t>
      </w:r>
    </w:p>
    <w:p w14:paraId="12A3BDA2" w14:textId="36A5670F" w:rsidR="00E5306F" w:rsidRPr="0066616F" w:rsidRDefault="00E5306F"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1. </w:t>
      </w:r>
      <w:r w:rsidR="00A366D5" w:rsidRPr="0066616F">
        <w:rPr>
          <w:rFonts w:ascii="Times New Roman" w:hAnsi="Times New Roman"/>
          <w:color w:val="000000" w:themeColor="text1"/>
          <w:sz w:val="28"/>
          <w:szCs w:val="28"/>
        </w:rPr>
        <w:t>Подготовить перечень действий работников организации при обнаружении вредоносного программного обеспечения (ВПО использует преступная группа, которая занимается шифрованием данных, после чего требует выкуп за расшифровку)</w:t>
      </w:r>
      <w:r w:rsidR="0015682D" w:rsidRPr="0066616F">
        <w:rPr>
          <w:rFonts w:ascii="Times New Roman" w:hAnsi="Times New Roman"/>
          <w:color w:val="000000" w:themeColor="text1"/>
          <w:sz w:val="28"/>
          <w:szCs w:val="28"/>
        </w:rPr>
        <w:t>.</w:t>
      </w:r>
    </w:p>
    <w:p w14:paraId="2EAEA367" w14:textId="77777777" w:rsidR="00A366D5" w:rsidRPr="0066616F"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 Задание 2. </w:t>
      </w:r>
      <w:r w:rsidR="00A366D5" w:rsidRPr="0066616F">
        <w:rPr>
          <w:rFonts w:ascii="Times New Roman" w:hAnsi="Times New Roman"/>
          <w:color w:val="000000" w:themeColor="text1"/>
          <w:sz w:val="28"/>
          <w:szCs w:val="28"/>
        </w:rPr>
        <w:t>Подготовить план действий работников организации при обнаружении инсайдерской активности (подозрение в инсайдерской деятельности падает на одного из работников, необходимо собрать доказательства с его рабочего компьютера на случай расследования).</w:t>
      </w:r>
    </w:p>
    <w:p w14:paraId="597A37B7" w14:textId="77777777" w:rsidR="00A366D5" w:rsidRPr="0066616F"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3. </w:t>
      </w:r>
      <w:r w:rsidR="00A366D5" w:rsidRPr="0066616F">
        <w:rPr>
          <w:rFonts w:ascii="Times New Roman" w:hAnsi="Times New Roman"/>
          <w:color w:val="000000" w:themeColor="text1"/>
          <w:sz w:val="28"/>
          <w:szCs w:val="28"/>
        </w:rPr>
        <w:t>Подготовить план действий при обнаружении серьезной уязвимости в информационной инфраструктуре организации.</w:t>
      </w:r>
    </w:p>
    <w:p w14:paraId="7BC50962" w14:textId="77777777" w:rsidR="00A366D5" w:rsidRPr="0066616F" w:rsidRDefault="0015682D" w:rsidP="00171C10">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4. </w:t>
      </w:r>
      <w:r w:rsidR="00A366D5" w:rsidRPr="0066616F">
        <w:rPr>
          <w:rFonts w:ascii="Times New Roman" w:hAnsi="Times New Roman"/>
          <w:color w:val="000000" w:themeColor="text1"/>
          <w:sz w:val="28"/>
          <w:szCs w:val="28"/>
        </w:rPr>
        <w:t>Подготовить план действий на случай реализации угрозы запуска вредоносного вложения из фишингового письма полученного работником организации.</w:t>
      </w:r>
    </w:p>
    <w:p w14:paraId="6BE69C15" w14:textId="6F7D5A14" w:rsidR="0015682D" w:rsidRPr="0066616F"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5. </w:t>
      </w:r>
      <w:r w:rsidR="00A366D5" w:rsidRPr="0066616F">
        <w:rPr>
          <w:rFonts w:ascii="Times New Roman" w:hAnsi="Times New Roman"/>
          <w:color w:val="000000" w:themeColor="text1"/>
          <w:sz w:val="28"/>
          <w:szCs w:val="28"/>
        </w:rPr>
        <w:t xml:space="preserve">Подготовить план действий на случай серьезного </w:t>
      </w:r>
      <w:proofErr w:type="spellStart"/>
      <w:r w:rsidR="00A366D5" w:rsidRPr="0066616F">
        <w:rPr>
          <w:rFonts w:ascii="Times New Roman" w:hAnsi="Times New Roman"/>
          <w:color w:val="000000" w:themeColor="text1"/>
          <w:sz w:val="28"/>
          <w:szCs w:val="28"/>
        </w:rPr>
        <w:t>киберинцидента</w:t>
      </w:r>
      <w:proofErr w:type="spellEnd"/>
      <w:r w:rsidR="00A366D5" w:rsidRPr="0066616F">
        <w:rPr>
          <w:rFonts w:ascii="Times New Roman" w:hAnsi="Times New Roman"/>
          <w:color w:val="000000" w:themeColor="text1"/>
          <w:sz w:val="28"/>
          <w:szCs w:val="28"/>
        </w:rPr>
        <w:t xml:space="preserve"> в рамках которого злоумышленники получали полный доступ к инфраструктуре компании</w:t>
      </w:r>
      <w:r w:rsidR="002743BA" w:rsidRPr="0066616F">
        <w:rPr>
          <w:rFonts w:ascii="Times New Roman" w:hAnsi="Times New Roman"/>
          <w:color w:val="000000" w:themeColor="text1"/>
          <w:sz w:val="28"/>
          <w:szCs w:val="28"/>
        </w:rPr>
        <w:t>.</w:t>
      </w:r>
    </w:p>
    <w:p w14:paraId="08FEBAD5" w14:textId="2B0FC681" w:rsidR="002743BA" w:rsidRPr="0066616F"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6. Подготовить проекты документов для </w:t>
      </w:r>
      <w:r w:rsidR="00BA4E80" w:rsidRPr="0066616F">
        <w:rPr>
          <w:rFonts w:ascii="Times New Roman" w:hAnsi="Times New Roman"/>
          <w:color w:val="000000" w:themeColor="text1"/>
          <w:sz w:val="28"/>
          <w:szCs w:val="28"/>
        </w:rPr>
        <w:t>О</w:t>
      </w:r>
      <w:r w:rsidRPr="0066616F">
        <w:rPr>
          <w:rFonts w:ascii="Times New Roman" w:hAnsi="Times New Roman"/>
          <w:color w:val="000000" w:themeColor="text1"/>
          <w:sz w:val="28"/>
          <w:szCs w:val="28"/>
        </w:rPr>
        <w:t xml:space="preserve">КФС для осуществления взаимодействия с </w:t>
      </w:r>
      <w:proofErr w:type="spellStart"/>
      <w:r w:rsidR="00BA4E80" w:rsidRPr="0066616F">
        <w:rPr>
          <w:rFonts w:ascii="Times New Roman" w:hAnsi="Times New Roman"/>
          <w:color w:val="000000" w:themeColor="text1"/>
          <w:sz w:val="28"/>
          <w:szCs w:val="28"/>
        </w:rPr>
        <w:t>ФинЦЕРТ</w:t>
      </w:r>
      <w:proofErr w:type="spellEnd"/>
      <w:r w:rsidRPr="0066616F">
        <w:rPr>
          <w:rFonts w:ascii="Times New Roman" w:hAnsi="Times New Roman"/>
          <w:color w:val="000000" w:themeColor="text1"/>
          <w:sz w:val="28"/>
          <w:szCs w:val="28"/>
        </w:rPr>
        <w:t xml:space="preserve"> на основании действующих нормативных документов.</w:t>
      </w:r>
    </w:p>
    <w:p w14:paraId="2F5231C1" w14:textId="670CC74D" w:rsidR="002743BA" w:rsidRPr="0066616F"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 xml:space="preserve">Задание 7. Подготовить </w:t>
      </w:r>
      <w:r w:rsidR="00DE06A4" w:rsidRPr="0066616F">
        <w:rPr>
          <w:rFonts w:ascii="Times New Roman" w:hAnsi="Times New Roman"/>
          <w:color w:val="000000" w:themeColor="text1"/>
          <w:sz w:val="28"/>
          <w:szCs w:val="28"/>
        </w:rPr>
        <w:t xml:space="preserve">перечень основных мероприятий по созданию СОИБ в </w:t>
      </w:r>
      <w:r w:rsidR="00A366D5" w:rsidRPr="0066616F">
        <w:rPr>
          <w:rFonts w:ascii="Times New Roman" w:hAnsi="Times New Roman"/>
          <w:color w:val="000000" w:themeColor="text1"/>
          <w:sz w:val="28"/>
          <w:szCs w:val="28"/>
        </w:rPr>
        <w:t>О</w:t>
      </w:r>
      <w:r w:rsidR="00DE06A4" w:rsidRPr="0066616F">
        <w:rPr>
          <w:rFonts w:ascii="Times New Roman" w:hAnsi="Times New Roman"/>
          <w:color w:val="000000" w:themeColor="text1"/>
          <w:sz w:val="28"/>
          <w:szCs w:val="28"/>
        </w:rPr>
        <w:t>КФС.</w:t>
      </w:r>
    </w:p>
    <w:p w14:paraId="7F4B91AD" w14:textId="7046B0FB" w:rsidR="00DE06A4" w:rsidRPr="00171C10" w:rsidRDefault="00DE06A4"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66616F">
        <w:rPr>
          <w:rFonts w:ascii="Times New Roman" w:hAnsi="Times New Roman"/>
          <w:color w:val="000000" w:themeColor="text1"/>
          <w:sz w:val="28"/>
          <w:szCs w:val="28"/>
        </w:rPr>
        <w:t>Задание 8. Подготовить перечень основных рекомендаций по минимизации возможных</w:t>
      </w:r>
      <w:r w:rsidRPr="00171C10">
        <w:rPr>
          <w:rFonts w:ascii="Times New Roman" w:hAnsi="Times New Roman"/>
          <w:color w:val="000000" w:themeColor="text1"/>
          <w:sz w:val="28"/>
          <w:szCs w:val="28"/>
        </w:rPr>
        <w:t xml:space="preserve"> последствий проявления </w:t>
      </w:r>
      <w:proofErr w:type="spellStart"/>
      <w:r w:rsidRPr="00171C10">
        <w:rPr>
          <w:rFonts w:ascii="Times New Roman" w:hAnsi="Times New Roman"/>
          <w:color w:val="000000" w:themeColor="text1"/>
          <w:sz w:val="28"/>
          <w:szCs w:val="28"/>
        </w:rPr>
        <w:t>киберрисков</w:t>
      </w:r>
      <w:proofErr w:type="spellEnd"/>
      <w:r w:rsidRPr="00171C10">
        <w:rPr>
          <w:rFonts w:ascii="Times New Roman" w:hAnsi="Times New Roman"/>
          <w:color w:val="000000" w:themeColor="text1"/>
          <w:sz w:val="28"/>
          <w:szCs w:val="28"/>
        </w:rPr>
        <w:t xml:space="preserve">, с учетом вступивших в действие нормативных документов Банка России. </w:t>
      </w:r>
    </w:p>
    <w:p w14:paraId="11208E84" w14:textId="77777777" w:rsidR="00F6625E" w:rsidRPr="00171C10" w:rsidRDefault="00F6625E" w:rsidP="00F6625E">
      <w:pPr>
        <w:spacing w:after="0" w:line="288" w:lineRule="auto"/>
        <w:jc w:val="both"/>
        <w:outlineLvl w:val="0"/>
        <w:rPr>
          <w:rFonts w:ascii="Times New Roman" w:eastAsia="Times New Roman" w:hAnsi="Times New Roman"/>
          <w:b/>
          <w:bCs/>
          <w:sz w:val="28"/>
          <w:szCs w:val="28"/>
          <w:lang w:eastAsia="ru-RU"/>
        </w:rPr>
      </w:pPr>
      <w:bookmarkStart w:id="20" w:name="_Toc119117296"/>
    </w:p>
    <w:p w14:paraId="29080A63" w14:textId="77777777" w:rsidR="00F6625E" w:rsidRPr="00171C10" w:rsidRDefault="00F6625E" w:rsidP="00B85DBF">
      <w:pPr>
        <w:spacing w:after="0" w:line="288" w:lineRule="auto"/>
        <w:ind w:firstLine="709"/>
        <w:jc w:val="both"/>
        <w:outlineLvl w:val="0"/>
        <w:rPr>
          <w:rFonts w:ascii="Times New Roman" w:eastAsia="Times New Roman" w:hAnsi="Times New Roman"/>
          <w:b/>
          <w:bCs/>
          <w:sz w:val="28"/>
          <w:szCs w:val="28"/>
          <w:lang w:eastAsia="ru-RU"/>
        </w:rPr>
      </w:pPr>
      <w:bookmarkStart w:id="21" w:name="_Toc152576329"/>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20"/>
      <w:bookmarkEnd w:id="21"/>
      <w:r w:rsidRPr="00171C10">
        <w:rPr>
          <w:rFonts w:ascii="Times New Roman" w:eastAsia="Times New Roman" w:hAnsi="Times New Roman"/>
          <w:b/>
          <w:bCs/>
          <w:sz w:val="28"/>
          <w:szCs w:val="28"/>
          <w:lang w:eastAsia="ru-RU"/>
        </w:rPr>
        <w:t xml:space="preserve"> </w:t>
      </w:r>
    </w:p>
    <w:p w14:paraId="348346CA" w14:textId="77777777" w:rsidR="00F6625E" w:rsidRPr="00171C10" w:rsidRDefault="00F6625E" w:rsidP="00F6625E">
      <w:pPr>
        <w:spacing w:after="0" w:line="288" w:lineRule="auto"/>
        <w:rPr>
          <w:rFonts w:ascii="Times New Roman" w:eastAsia="Times New Roman" w:hAnsi="Times New Roman"/>
          <w:b/>
          <w:bCs/>
          <w:sz w:val="32"/>
          <w:szCs w:val="32"/>
          <w:lang w:eastAsia="ru-RU"/>
        </w:rPr>
      </w:pPr>
    </w:p>
    <w:p w14:paraId="2B3F9085" w14:textId="77777777" w:rsidR="00F6625E" w:rsidRPr="00171C10" w:rsidRDefault="00F6625E" w:rsidP="00F6625E">
      <w:pPr>
        <w:tabs>
          <w:tab w:val="left" w:pos="0"/>
        </w:tabs>
        <w:spacing w:after="0" w:line="360" w:lineRule="auto"/>
        <w:ind w:firstLine="709"/>
        <w:jc w:val="both"/>
        <w:rPr>
          <w:rFonts w:ascii="Times New Roman" w:eastAsia="Times New Roman" w:hAnsi="Times New Roman"/>
          <w:b/>
          <w:bCs/>
          <w:sz w:val="28"/>
          <w:szCs w:val="28"/>
          <w:lang w:eastAsia="ru-RU"/>
        </w:rPr>
      </w:pPr>
      <w:r w:rsidRPr="00171C10">
        <w:rPr>
          <w:rFonts w:ascii="Times New Roman" w:eastAsia="Times New Roman" w:hAnsi="Times New Roman"/>
          <w:b/>
          <w:bCs/>
          <w:sz w:val="28"/>
          <w:szCs w:val="28"/>
          <w:lang w:eastAsia="ru-RU"/>
        </w:rPr>
        <w:t>Нормативные акты</w:t>
      </w:r>
    </w:p>
    <w:p w14:paraId="40980FB0" w14:textId="48F3DE51" w:rsidR="00747A74" w:rsidRPr="00171C10" w:rsidRDefault="00747A7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Федеральный закон от </w:t>
      </w:r>
      <w:r w:rsidR="0049302A" w:rsidRPr="00E93B84">
        <w:rPr>
          <w:rFonts w:ascii="Times New Roman" w:hAnsi="Times New Roman"/>
          <w:color w:val="000000" w:themeColor="text1"/>
          <w:sz w:val="28"/>
          <w:szCs w:val="28"/>
        </w:rPr>
        <w:t>27.06.2011</w:t>
      </w:r>
      <w:r w:rsidRPr="00171C10">
        <w:rPr>
          <w:rFonts w:ascii="Times New Roman" w:hAnsi="Times New Roman"/>
          <w:color w:val="000000" w:themeColor="text1"/>
          <w:sz w:val="28"/>
          <w:szCs w:val="28"/>
        </w:rPr>
        <w:t xml:space="preserve"> № 1</w:t>
      </w:r>
      <w:r w:rsidR="0049302A" w:rsidRPr="00171C10">
        <w:rPr>
          <w:rFonts w:ascii="Times New Roman" w:hAnsi="Times New Roman"/>
          <w:color w:val="000000" w:themeColor="text1"/>
          <w:sz w:val="28"/>
          <w:szCs w:val="28"/>
        </w:rPr>
        <w:t>61</w:t>
      </w:r>
      <w:r w:rsidRPr="00171C10">
        <w:rPr>
          <w:rFonts w:ascii="Times New Roman" w:hAnsi="Times New Roman"/>
          <w:color w:val="000000" w:themeColor="text1"/>
          <w:sz w:val="28"/>
          <w:szCs w:val="28"/>
        </w:rPr>
        <w:t xml:space="preserve">-ФЗ «О </w:t>
      </w:r>
      <w:r w:rsidR="0049302A" w:rsidRPr="00171C10">
        <w:rPr>
          <w:rFonts w:ascii="Times New Roman" w:hAnsi="Times New Roman"/>
          <w:color w:val="000000" w:themeColor="text1"/>
          <w:sz w:val="28"/>
          <w:szCs w:val="28"/>
        </w:rPr>
        <w:t>национальной платежной системе</w:t>
      </w:r>
      <w:r w:rsidRPr="00171C10">
        <w:rPr>
          <w:rFonts w:ascii="Times New Roman" w:hAnsi="Times New Roman"/>
          <w:color w:val="000000" w:themeColor="text1"/>
          <w:sz w:val="28"/>
          <w:szCs w:val="28"/>
        </w:rPr>
        <w:t>».</w:t>
      </w:r>
    </w:p>
    <w:p w14:paraId="249EB6D2" w14:textId="77777777" w:rsidR="00D75590" w:rsidRPr="00171C10" w:rsidRDefault="00D75590" w:rsidP="00171C10">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E93B84">
        <w:rPr>
          <w:rFonts w:ascii="Times New Roman" w:hAnsi="Times New Roman"/>
          <w:color w:val="000000" w:themeColor="text1"/>
          <w:sz w:val="28"/>
          <w:szCs w:val="28"/>
        </w:rPr>
        <w:lastRenderedPageBreak/>
        <w:t xml:space="preserve">Федеральный закон от 26.07.2017 </w:t>
      </w:r>
      <w:r w:rsidRPr="00171C10">
        <w:rPr>
          <w:rFonts w:ascii="Times New Roman" w:hAnsi="Times New Roman"/>
          <w:color w:val="000000" w:themeColor="text1"/>
          <w:sz w:val="28"/>
          <w:szCs w:val="28"/>
        </w:rPr>
        <w:t>№</w:t>
      </w:r>
      <w:r w:rsidRPr="00E93B84">
        <w:rPr>
          <w:rFonts w:ascii="Times New Roman" w:hAnsi="Times New Roman"/>
          <w:color w:val="000000" w:themeColor="text1"/>
          <w:sz w:val="28"/>
          <w:szCs w:val="28"/>
        </w:rPr>
        <w:t xml:space="preserve"> 187-ФЗ </w:t>
      </w:r>
      <w:r w:rsidRPr="00171C10">
        <w:rPr>
          <w:rFonts w:ascii="Times New Roman" w:hAnsi="Times New Roman"/>
          <w:color w:val="000000" w:themeColor="text1"/>
          <w:sz w:val="28"/>
          <w:szCs w:val="28"/>
        </w:rPr>
        <w:t>«</w:t>
      </w:r>
      <w:r w:rsidRPr="00E93B84">
        <w:rPr>
          <w:rFonts w:ascii="Times New Roman" w:hAnsi="Times New Roman"/>
          <w:color w:val="000000" w:themeColor="text1"/>
          <w:sz w:val="28"/>
          <w:szCs w:val="28"/>
        </w:rPr>
        <w:t>О безопасности критической информационной инфраструктуры Российской Федерации</w:t>
      </w:r>
      <w:r w:rsidRPr="00171C10">
        <w:rPr>
          <w:rFonts w:ascii="Times New Roman" w:hAnsi="Times New Roman"/>
          <w:color w:val="000000" w:themeColor="text1"/>
          <w:sz w:val="28"/>
          <w:szCs w:val="28"/>
        </w:rPr>
        <w:t>».</w:t>
      </w:r>
    </w:p>
    <w:p w14:paraId="404D8D78"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7A390EBB"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 Президента РФ № 683 от 31.12.2015 «О Стратегии национальной безопасности РФ».</w:t>
      </w:r>
    </w:p>
    <w:p w14:paraId="79F7097A" w14:textId="77777777" w:rsidR="00362760" w:rsidRPr="00171C1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«Доктрина информационной безопасности РФ» от 05.12.2016.</w:t>
      </w:r>
    </w:p>
    <w:p w14:paraId="15337CBE" w14:textId="77777777" w:rsidR="00F6625E" w:rsidRPr="00171C10" w:rsidRDefault="00F6625E"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sz w:val="28"/>
          <w:szCs w:val="28"/>
        </w:rPr>
        <w:t xml:space="preserve">Положение </w:t>
      </w:r>
      <w:r w:rsidR="0036114F" w:rsidRPr="00171C10">
        <w:rPr>
          <w:rFonts w:ascii="Times New Roman" w:hAnsi="Times New Roman"/>
          <w:sz w:val="28"/>
          <w:szCs w:val="28"/>
        </w:rPr>
        <w:t>Банка России от 04.06.2020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w:t>
      </w:r>
    </w:p>
    <w:p w14:paraId="73453C65"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422AD172"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Положение Банка России от 23.12.2020 № 747-П «О требованиях к защите информации в платежной системе Банка России».</w:t>
      </w:r>
    </w:p>
    <w:p w14:paraId="7FB1EBD6" w14:textId="77777777" w:rsidR="0036114F" w:rsidRPr="00171C10"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Указание Банка России от 23.12.2020 № 5673 -</w:t>
      </w:r>
      <w:r w:rsidR="00CA46E5" w:rsidRPr="00171C10">
        <w:rPr>
          <w:rFonts w:ascii="Times New Roman" w:hAnsi="Times New Roman"/>
          <w:color w:val="000000" w:themeColor="text1"/>
          <w:sz w:val="28"/>
          <w:szCs w:val="28"/>
        </w:rPr>
        <w:t xml:space="preserve"> </w:t>
      </w:r>
      <w:r w:rsidRPr="00171C10">
        <w:rPr>
          <w:rFonts w:ascii="Times New Roman" w:hAnsi="Times New Roman"/>
          <w:color w:val="000000" w:themeColor="text1"/>
          <w:sz w:val="28"/>
          <w:szCs w:val="28"/>
        </w:rPr>
        <w:t xml:space="preserve">У </w:t>
      </w:r>
      <w:r w:rsidR="00CA46E5" w:rsidRPr="00171C10">
        <w:rPr>
          <w:rFonts w:ascii="Times New Roman" w:hAnsi="Times New Roman"/>
          <w:color w:val="000000" w:themeColor="text1"/>
          <w:sz w:val="28"/>
          <w:szCs w:val="28"/>
        </w:rPr>
        <w:t>«</w:t>
      </w:r>
      <w:r w:rsidRPr="00171C10">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sidRPr="00171C10">
        <w:rPr>
          <w:rFonts w:ascii="Times New Roman" w:hAnsi="Times New Roman"/>
          <w:color w:val="000000" w:themeColor="text1"/>
          <w:sz w:val="28"/>
          <w:szCs w:val="28"/>
        </w:rPr>
        <w:t>».</w:t>
      </w:r>
    </w:p>
    <w:p w14:paraId="67B16062" w14:textId="77777777" w:rsidR="0036114F" w:rsidRPr="00171C10" w:rsidRDefault="00CA46E5"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1ACB8252" w14:textId="77777777" w:rsidR="00CA46E5" w:rsidRPr="00171C10" w:rsidRDefault="00747A74"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0C533ACA" w14:textId="77777777" w:rsidR="00B40E64" w:rsidRPr="00171C10" w:rsidRDefault="00B40E64" w:rsidP="005E5434">
      <w:pPr>
        <w:tabs>
          <w:tab w:val="left" w:pos="993"/>
        </w:tabs>
        <w:spacing w:after="0" w:line="276" w:lineRule="auto"/>
        <w:ind w:firstLine="709"/>
        <w:jc w:val="both"/>
        <w:rPr>
          <w:rFonts w:ascii="Times New Roman" w:eastAsia="Times New Roman" w:hAnsi="Times New Roman"/>
          <w:b/>
          <w:bCs/>
          <w:sz w:val="28"/>
          <w:szCs w:val="28"/>
          <w:lang w:eastAsia="ru-RU"/>
        </w:rPr>
      </w:pPr>
    </w:p>
    <w:p w14:paraId="5019EACB" w14:textId="77777777" w:rsidR="0066616F" w:rsidRDefault="0066616F" w:rsidP="005E5434">
      <w:pPr>
        <w:tabs>
          <w:tab w:val="left" w:pos="993"/>
        </w:tabs>
        <w:spacing w:after="0" w:line="276" w:lineRule="auto"/>
        <w:ind w:firstLine="709"/>
        <w:jc w:val="both"/>
        <w:rPr>
          <w:rFonts w:ascii="Times New Roman" w:eastAsia="Times New Roman" w:hAnsi="Times New Roman"/>
          <w:b/>
          <w:bCs/>
          <w:sz w:val="28"/>
          <w:szCs w:val="28"/>
          <w:lang w:eastAsia="ru-RU"/>
        </w:rPr>
      </w:pPr>
    </w:p>
    <w:p w14:paraId="5D80155F" w14:textId="77777777" w:rsidR="0066616F" w:rsidRDefault="0066616F" w:rsidP="005E5434">
      <w:pPr>
        <w:tabs>
          <w:tab w:val="left" w:pos="993"/>
        </w:tabs>
        <w:spacing w:after="0" w:line="276" w:lineRule="auto"/>
        <w:ind w:firstLine="709"/>
        <w:jc w:val="both"/>
        <w:rPr>
          <w:rFonts w:ascii="Times New Roman" w:eastAsia="Times New Roman" w:hAnsi="Times New Roman"/>
          <w:b/>
          <w:bCs/>
          <w:sz w:val="28"/>
          <w:szCs w:val="28"/>
          <w:lang w:eastAsia="ru-RU"/>
        </w:rPr>
      </w:pPr>
    </w:p>
    <w:p w14:paraId="7003174B" w14:textId="2B93BB2A" w:rsidR="00AB6559" w:rsidRDefault="00AB6559" w:rsidP="005E5434">
      <w:pPr>
        <w:tabs>
          <w:tab w:val="left" w:pos="993"/>
        </w:tabs>
        <w:spacing w:after="0" w:line="276" w:lineRule="auto"/>
        <w:ind w:firstLine="709"/>
        <w:jc w:val="both"/>
        <w:rPr>
          <w:rFonts w:ascii="Times New Roman" w:eastAsia="Times New Roman" w:hAnsi="Times New Roman"/>
          <w:b/>
          <w:bCs/>
          <w:sz w:val="28"/>
          <w:szCs w:val="28"/>
          <w:lang w:eastAsia="ru-RU"/>
        </w:rPr>
      </w:pPr>
      <w:r w:rsidRPr="00171C10">
        <w:rPr>
          <w:rFonts w:ascii="Times New Roman" w:eastAsia="Times New Roman" w:hAnsi="Times New Roman"/>
          <w:b/>
          <w:bCs/>
          <w:sz w:val="28"/>
          <w:szCs w:val="28"/>
          <w:lang w:eastAsia="ru-RU"/>
        </w:rPr>
        <w:lastRenderedPageBreak/>
        <w:t>Рекомендуемая литература</w:t>
      </w:r>
    </w:p>
    <w:p w14:paraId="41A19620" w14:textId="259D79C1" w:rsidR="00AB6559" w:rsidRPr="00171C10" w:rsidRDefault="003F6163" w:rsidP="005E5434">
      <w:pPr>
        <w:tabs>
          <w:tab w:val="left" w:pos="993"/>
        </w:tabs>
        <w:spacing w:after="0" w:line="276"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w:t>
      </w:r>
      <w:r w:rsidR="00AB6559" w:rsidRPr="00171C10">
        <w:rPr>
          <w:rFonts w:ascii="Times New Roman" w:eastAsia="Times New Roman" w:hAnsi="Times New Roman"/>
          <w:b/>
          <w:bCs/>
          <w:sz w:val="28"/>
          <w:szCs w:val="28"/>
          <w:lang w:eastAsia="ru-RU"/>
        </w:rPr>
        <w:t>) основная</w:t>
      </w:r>
    </w:p>
    <w:p w14:paraId="75366BB0" w14:textId="5FE6F1FD" w:rsidR="002D730F" w:rsidRPr="00E93B84" w:rsidRDefault="002D730F" w:rsidP="003F6163">
      <w:pPr>
        <w:numPr>
          <w:ilvl w:val="0"/>
          <w:numId w:val="23"/>
        </w:numPr>
        <w:tabs>
          <w:tab w:val="left" w:pos="993"/>
        </w:tabs>
        <w:spacing w:after="0" w:line="276" w:lineRule="auto"/>
        <w:contextualSpacing/>
        <w:jc w:val="both"/>
        <w:rPr>
          <w:rFonts w:ascii="Times New Roman" w:eastAsia="Times New Roman" w:hAnsi="Times New Roman"/>
          <w:color w:val="000000"/>
          <w:sz w:val="28"/>
          <w:szCs w:val="28"/>
          <w:lang w:eastAsia="ru-RU"/>
        </w:rPr>
      </w:pPr>
      <w:proofErr w:type="spellStart"/>
      <w:r w:rsidRPr="00E93B84">
        <w:rPr>
          <w:rFonts w:ascii="Times New Roman" w:eastAsia="Times New Roman" w:hAnsi="Times New Roman"/>
          <w:color w:val="000000"/>
          <w:sz w:val="28"/>
          <w:szCs w:val="28"/>
          <w:lang w:eastAsia="ru-RU"/>
        </w:rPr>
        <w:t>Кеворкова</w:t>
      </w:r>
      <w:proofErr w:type="spellEnd"/>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Ж. А. Экономическая экспертиза. Курс </w:t>
      </w:r>
      <w:proofErr w:type="gramStart"/>
      <w:r w:rsidRPr="00E93B84">
        <w:rPr>
          <w:rFonts w:ascii="Times New Roman" w:eastAsia="Times New Roman" w:hAnsi="Times New Roman"/>
          <w:color w:val="000000"/>
          <w:sz w:val="28"/>
          <w:szCs w:val="28"/>
          <w:lang w:eastAsia="ru-RU"/>
        </w:rPr>
        <w:t>лекций</w:t>
      </w:r>
      <w:r w:rsidR="00D37BBD">
        <w:rPr>
          <w:rFonts w:ascii="Times New Roman" w:eastAsia="Times New Roman" w:hAnsi="Times New Roman"/>
          <w:color w:val="000000"/>
          <w:sz w:val="28"/>
          <w:szCs w:val="28"/>
          <w:lang w:eastAsia="ru-RU"/>
        </w:rPr>
        <w:t xml:space="preserve"> :</w:t>
      </w:r>
      <w:proofErr w:type="gramEnd"/>
      <w:r w:rsidR="00D37BBD">
        <w:rPr>
          <w:rFonts w:ascii="Times New Roman" w:eastAsia="Times New Roman" w:hAnsi="Times New Roman"/>
          <w:color w:val="000000"/>
          <w:sz w:val="28"/>
          <w:szCs w:val="28"/>
          <w:lang w:eastAsia="ru-RU"/>
        </w:rPr>
        <w:t xml:space="preserve"> учеб. пособие</w:t>
      </w:r>
      <w:r w:rsidR="00C50593">
        <w:rPr>
          <w:rFonts w:ascii="Times New Roman" w:eastAsia="Times New Roman" w:hAnsi="Times New Roman"/>
          <w:color w:val="000000"/>
          <w:sz w:val="28"/>
          <w:szCs w:val="28"/>
          <w:lang w:eastAsia="ru-RU"/>
        </w:rPr>
        <w:t xml:space="preserve"> / Ж. А. </w:t>
      </w:r>
      <w:proofErr w:type="spellStart"/>
      <w:r w:rsidR="00C50593">
        <w:rPr>
          <w:rFonts w:ascii="Times New Roman" w:eastAsia="Times New Roman" w:hAnsi="Times New Roman"/>
          <w:color w:val="000000"/>
          <w:sz w:val="28"/>
          <w:szCs w:val="28"/>
          <w:lang w:eastAsia="ru-RU"/>
        </w:rPr>
        <w:t>Кеворкова</w:t>
      </w:r>
      <w:proofErr w:type="spellEnd"/>
      <w:r w:rsidR="00C50593">
        <w:rPr>
          <w:rFonts w:ascii="Times New Roman" w:eastAsia="Times New Roman" w:hAnsi="Times New Roman"/>
          <w:color w:val="000000"/>
          <w:sz w:val="28"/>
          <w:szCs w:val="28"/>
          <w:lang w:eastAsia="ru-RU"/>
        </w:rPr>
        <w:t xml:space="preserve"> ; </w:t>
      </w:r>
      <w:proofErr w:type="spellStart"/>
      <w:r w:rsidR="00C50593">
        <w:rPr>
          <w:rFonts w:ascii="Times New Roman" w:eastAsia="Times New Roman" w:hAnsi="Times New Roman"/>
          <w:color w:val="000000"/>
          <w:sz w:val="28"/>
          <w:szCs w:val="28"/>
          <w:lang w:eastAsia="ru-RU"/>
        </w:rPr>
        <w:t>Финуниверситет</w:t>
      </w:r>
      <w:proofErr w:type="spellEnd"/>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w:t>
      </w:r>
      <w:r w:rsidR="00D37BBD">
        <w:rPr>
          <w:rFonts w:ascii="Times New Roman" w:eastAsia="Times New Roman" w:hAnsi="Times New Roman"/>
          <w:color w:val="000000"/>
          <w:sz w:val="28"/>
          <w:szCs w:val="28"/>
          <w:lang w:eastAsia="ru-RU"/>
        </w:rPr>
        <w:t xml:space="preserve">– </w:t>
      </w:r>
      <w:proofErr w:type="gramStart"/>
      <w:r w:rsidRPr="00E93B84">
        <w:rPr>
          <w:rFonts w:ascii="Times New Roman" w:eastAsia="Times New Roman" w:hAnsi="Times New Roman"/>
          <w:color w:val="000000"/>
          <w:sz w:val="28"/>
          <w:szCs w:val="28"/>
          <w:lang w:eastAsia="ru-RU"/>
        </w:rPr>
        <w:t>Москва</w:t>
      </w:r>
      <w:r w:rsidR="00D37BBD">
        <w:rPr>
          <w:rFonts w:ascii="Times New Roman" w:eastAsia="Times New Roman" w:hAnsi="Times New Roman"/>
          <w:color w:val="000000"/>
          <w:sz w:val="28"/>
          <w:szCs w:val="28"/>
          <w:lang w:eastAsia="ru-RU"/>
        </w:rPr>
        <w:t xml:space="preserve"> </w:t>
      </w:r>
      <w:r w:rsidR="00D0008A" w:rsidRPr="00E93B84">
        <w:rPr>
          <w:rFonts w:ascii="Times New Roman" w:eastAsia="Times New Roman" w:hAnsi="Times New Roman"/>
          <w:color w:val="000000"/>
          <w:sz w:val="28"/>
          <w:szCs w:val="28"/>
          <w:lang w:eastAsia="ru-RU"/>
        </w:rPr>
        <w:t>:</w:t>
      </w:r>
      <w:proofErr w:type="gramEnd"/>
      <w:r w:rsidR="00D0008A" w:rsidRPr="00E93B84">
        <w:rPr>
          <w:rFonts w:ascii="Times New Roman" w:eastAsia="Times New Roman" w:hAnsi="Times New Roman"/>
          <w:color w:val="000000"/>
          <w:sz w:val="28"/>
          <w:szCs w:val="28"/>
          <w:lang w:eastAsia="ru-RU"/>
        </w:rPr>
        <w:t xml:space="preserve"> Проспект, 2017. </w:t>
      </w:r>
      <w:r w:rsidR="00D37BBD">
        <w:rPr>
          <w:rFonts w:ascii="Times New Roman" w:eastAsia="Times New Roman" w:hAnsi="Times New Roman"/>
          <w:color w:val="000000"/>
          <w:sz w:val="28"/>
          <w:szCs w:val="28"/>
          <w:lang w:eastAsia="ru-RU"/>
        </w:rPr>
        <w:t>–</w:t>
      </w:r>
      <w:r w:rsidRPr="00E93B84">
        <w:rPr>
          <w:rFonts w:ascii="Times New Roman" w:eastAsia="Times New Roman" w:hAnsi="Times New Roman"/>
          <w:color w:val="000000"/>
          <w:sz w:val="28"/>
          <w:szCs w:val="28"/>
          <w:lang w:eastAsia="ru-RU"/>
        </w:rPr>
        <w:t xml:space="preserve"> 256 с.</w:t>
      </w:r>
      <w:r w:rsidR="00D37BBD">
        <w:rPr>
          <w:rFonts w:ascii="Times New Roman" w:eastAsia="Times New Roman" w:hAnsi="Times New Roman"/>
          <w:color w:val="000000"/>
          <w:sz w:val="28"/>
          <w:szCs w:val="28"/>
          <w:lang w:eastAsia="ru-RU"/>
        </w:rPr>
        <w:t xml:space="preserve"> – ЭБС Проспект. – </w:t>
      </w:r>
      <w:r w:rsidR="00D37BBD">
        <w:rPr>
          <w:rFonts w:ascii="Times New Roman" w:eastAsia="Times New Roman" w:hAnsi="Times New Roman"/>
          <w:color w:val="000000"/>
          <w:sz w:val="28"/>
          <w:szCs w:val="28"/>
          <w:lang w:val="en-US" w:eastAsia="ru-RU"/>
        </w:rPr>
        <w:t>URL</w:t>
      </w:r>
      <w:r w:rsidR="00D37BBD">
        <w:rPr>
          <w:rFonts w:ascii="Times New Roman" w:eastAsia="Times New Roman" w:hAnsi="Times New Roman"/>
          <w:color w:val="000000"/>
          <w:sz w:val="28"/>
          <w:szCs w:val="28"/>
          <w:lang w:eastAsia="ru-RU"/>
        </w:rPr>
        <w:t xml:space="preserve">: </w:t>
      </w:r>
      <w:r w:rsidR="00D37BBD" w:rsidRPr="00D37BBD">
        <w:rPr>
          <w:rFonts w:ascii="Times New Roman" w:eastAsia="Times New Roman" w:hAnsi="Times New Roman"/>
          <w:color w:val="000000"/>
          <w:sz w:val="28"/>
          <w:szCs w:val="28"/>
          <w:lang w:eastAsia="ru-RU"/>
        </w:rPr>
        <w:t>http://ebs.prospekt.org/book/32987 (</w:t>
      </w:r>
      <w:r w:rsidR="00D37BBD">
        <w:rPr>
          <w:rFonts w:ascii="Times New Roman" w:eastAsia="Times New Roman" w:hAnsi="Times New Roman"/>
          <w:color w:val="000000"/>
          <w:sz w:val="28"/>
          <w:szCs w:val="28"/>
          <w:lang w:eastAsia="ru-RU"/>
        </w:rPr>
        <w:t>дата обращения:</w:t>
      </w:r>
      <w:r w:rsidR="00624242">
        <w:rPr>
          <w:rFonts w:ascii="Times New Roman" w:eastAsia="Times New Roman" w:hAnsi="Times New Roman"/>
          <w:color w:val="000000"/>
          <w:sz w:val="28"/>
          <w:szCs w:val="28"/>
          <w:lang w:eastAsia="ru-RU"/>
        </w:rPr>
        <w:t xml:space="preserve"> 22.11</w:t>
      </w:r>
      <w:r w:rsidR="00D37BBD" w:rsidRPr="00D37BBD">
        <w:rPr>
          <w:rFonts w:ascii="Times New Roman" w:eastAsia="Times New Roman" w:hAnsi="Times New Roman"/>
          <w:color w:val="000000"/>
          <w:sz w:val="28"/>
          <w:szCs w:val="28"/>
          <w:lang w:eastAsia="ru-RU"/>
        </w:rPr>
        <w:t>.2023)</w:t>
      </w:r>
      <w:r w:rsidR="00D37BBD">
        <w:rPr>
          <w:rFonts w:ascii="Times New Roman" w:eastAsia="Times New Roman" w:hAnsi="Times New Roman"/>
          <w:color w:val="000000"/>
          <w:sz w:val="28"/>
          <w:szCs w:val="28"/>
          <w:lang w:eastAsia="ru-RU"/>
        </w:rPr>
        <w:t xml:space="preserve">. – </w:t>
      </w:r>
      <w:proofErr w:type="gramStart"/>
      <w:r w:rsidR="00D37BBD">
        <w:rPr>
          <w:rFonts w:ascii="Times New Roman" w:eastAsia="Times New Roman" w:hAnsi="Times New Roman"/>
          <w:color w:val="000000"/>
          <w:sz w:val="28"/>
          <w:szCs w:val="28"/>
          <w:lang w:eastAsia="ru-RU"/>
        </w:rPr>
        <w:t>Текст :</w:t>
      </w:r>
      <w:proofErr w:type="gramEnd"/>
      <w:r w:rsidR="00D37BBD">
        <w:rPr>
          <w:rFonts w:ascii="Times New Roman" w:eastAsia="Times New Roman" w:hAnsi="Times New Roman"/>
          <w:color w:val="000000"/>
          <w:sz w:val="28"/>
          <w:szCs w:val="28"/>
          <w:lang w:eastAsia="ru-RU"/>
        </w:rPr>
        <w:t xml:space="preserve"> электронный.</w:t>
      </w:r>
    </w:p>
    <w:p w14:paraId="5E9DDA35" w14:textId="461FA783" w:rsidR="004E2771" w:rsidRDefault="00526545" w:rsidP="003A648C">
      <w:pPr>
        <w:numPr>
          <w:ilvl w:val="0"/>
          <w:numId w:val="23"/>
        </w:numPr>
        <w:tabs>
          <w:tab w:val="left" w:pos="567"/>
          <w:tab w:val="left" w:pos="709"/>
          <w:tab w:val="left" w:pos="1276"/>
        </w:tabs>
        <w:spacing w:after="0" w:line="276" w:lineRule="auto"/>
        <w:contextualSpacing/>
        <w:jc w:val="both"/>
        <w:rPr>
          <w:rFonts w:ascii="Times New Roman" w:eastAsia="Times New Roman" w:hAnsi="Times New Roman"/>
          <w:color w:val="000000"/>
          <w:sz w:val="28"/>
          <w:szCs w:val="28"/>
          <w:lang w:eastAsia="ru-RU"/>
        </w:rPr>
      </w:pPr>
      <w:r w:rsidRPr="00972246">
        <w:rPr>
          <w:rFonts w:ascii="Times New Roman" w:eastAsia="Times New Roman" w:hAnsi="Times New Roman"/>
          <w:color w:val="000000"/>
          <w:sz w:val="28"/>
          <w:szCs w:val="28"/>
          <w:lang w:eastAsia="ru-RU"/>
        </w:rPr>
        <w:t xml:space="preserve">Сотов, А. И. Компьютерная информация под защитой. Правовое и криминалистическое обеспечение безопасности компьютерной </w:t>
      </w:r>
      <w:proofErr w:type="gramStart"/>
      <w:r w:rsidRPr="00972246">
        <w:rPr>
          <w:rFonts w:ascii="Times New Roman" w:eastAsia="Times New Roman" w:hAnsi="Times New Roman"/>
          <w:color w:val="000000"/>
          <w:sz w:val="28"/>
          <w:szCs w:val="28"/>
          <w:lang w:eastAsia="ru-RU"/>
        </w:rPr>
        <w:t>информации :</w:t>
      </w:r>
      <w:proofErr w:type="gramEnd"/>
      <w:r w:rsidRPr="00972246">
        <w:rPr>
          <w:rFonts w:ascii="Times New Roman" w:eastAsia="Times New Roman" w:hAnsi="Times New Roman"/>
          <w:color w:val="000000"/>
          <w:sz w:val="28"/>
          <w:szCs w:val="28"/>
          <w:lang w:eastAsia="ru-RU"/>
        </w:rPr>
        <w:t xml:space="preserve"> монография / А. И. Сотов. — </w:t>
      </w:r>
      <w:proofErr w:type="gramStart"/>
      <w:r w:rsidRPr="00972246">
        <w:rPr>
          <w:rFonts w:ascii="Times New Roman" w:eastAsia="Times New Roman" w:hAnsi="Times New Roman"/>
          <w:color w:val="000000"/>
          <w:sz w:val="28"/>
          <w:szCs w:val="28"/>
          <w:lang w:eastAsia="ru-RU"/>
        </w:rPr>
        <w:t>Москва</w:t>
      </w:r>
      <w:r w:rsidR="003A648C">
        <w:rPr>
          <w:rFonts w:ascii="Times New Roman" w:eastAsia="Times New Roman" w:hAnsi="Times New Roman"/>
          <w:color w:val="000000"/>
          <w:sz w:val="28"/>
          <w:szCs w:val="28"/>
          <w:lang w:eastAsia="ru-RU"/>
        </w:rPr>
        <w:t xml:space="preserve"> :</w:t>
      </w:r>
      <w:proofErr w:type="gramEnd"/>
      <w:r w:rsidR="003A648C">
        <w:rPr>
          <w:rFonts w:ascii="Times New Roman" w:eastAsia="Times New Roman" w:hAnsi="Times New Roman"/>
          <w:color w:val="000000"/>
          <w:sz w:val="28"/>
          <w:szCs w:val="28"/>
          <w:lang w:eastAsia="ru-RU"/>
        </w:rPr>
        <w:t xml:space="preserve"> </w:t>
      </w:r>
      <w:proofErr w:type="spellStart"/>
      <w:r w:rsidR="003A648C">
        <w:rPr>
          <w:rFonts w:ascii="Times New Roman" w:eastAsia="Times New Roman" w:hAnsi="Times New Roman"/>
          <w:color w:val="000000"/>
          <w:sz w:val="28"/>
          <w:szCs w:val="28"/>
          <w:lang w:eastAsia="ru-RU"/>
        </w:rPr>
        <w:t>Русайнс</w:t>
      </w:r>
      <w:proofErr w:type="spellEnd"/>
      <w:r w:rsidR="003A648C">
        <w:rPr>
          <w:rFonts w:ascii="Times New Roman" w:eastAsia="Times New Roman" w:hAnsi="Times New Roman"/>
          <w:color w:val="000000"/>
          <w:sz w:val="28"/>
          <w:szCs w:val="28"/>
          <w:lang w:eastAsia="ru-RU"/>
        </w:rPr>
        <w:t>, 2020. — 127 с</w:t>
      </w:r>
      <w:r w:rsidRPr="00972246">
        <w:rPr>
          <w:rFonts w:ascii="Times New Roman" w:eastAsia="Times New Roman" w:hAnsi="Times New Roman"/>
          <w:color w:val="000000"/>
          <w:sz w:val="28"/>
          <w:szCs w:val="28"/>
          <w:lang w:eastAsia="ru-RU"/>
        </w:rPr>
        <w:t xml:space="preserve">. </w:t>
      </w:r>
      <w:bookmarkStart w:id="22" w:name="_Hlk150946925"/>
      <w:r w:rsidRPr="00972246">
        <w:rPr>
          <w:rFonts w:ascii="Times New Roman" w:eastAsia="Times New Roman" w:hAnsi="Times New Roman"/>
          <w:color w:val="000000"/>
          <w:sz w:val="28"/>
          <w:szCs w:val="28"/>
          <w:lang w:eastAsia="ru-RU"/>
        </w:rPr>
        <w:t>— ЭБС BOOK.RU. —</w:t>
      </w:r>
      <w:bookmarkEnd w:id="22"/>
      <w:r w:rsidR="003A648C">
        <w:rPr>
          <w:rFonts w:ascii="Times New Roman" w:eastAsia="Times New Roman" w:hAnsi="Times New Roman"/>
          <w:color w:val="000000"/>
          <w:sz w:val="28"/>
          <w:szCs w:val="28"/>
          <w:lang w:eastAsia="ru-RU"/>
        </w:rPr>
        <w:t xml:space="preserve"> </w:t>
      </w:r>
      <w:r w:rsidRPr="00972246">
        <w:rPr>
          <w:rFonts w:ascii="Times New Roman" w:eastAsia="Times New Roman" w:hAnsi="Times New Roman"/>
          <w:color w:val="000000"/>
          <w:sz w:val="28"/>
          <w:szCs w:val="28"/>
          <w:lang w:eastAsia="ru-RU"/>
        </w:rPr>
        <w:t>URL:</w:t>
      </w:r>
      <w:r w:rsidR="003A648C">
        <w:rPr>
          <w:rFonts w:ascii="Times New Roman" w:eastAsia="Times New Roman" w:hAnsi="Times New Roman"/>
          <w:color w:val="000000"/>
          <w:sz w:val="28"/>
          <w:szCs w:val="28"/>
          <w:lang w:eastAsia="ru-RU"/>
        </w:rPr>
        <w:t xml:space="preserve"> </w:t>
      </w:r>
      <w:r w:rsidRPr="00972246">
        <w:rPr>
          <w:rFonts w:ascii="Times New Roman" w:eastAsia="Times New Roman" w:hAnsi="Times New Roman"/>
          <w:color w:val="000000"/>
          <w:sz w:val="28"/>
          <w:szCs w:val="28"/>
          <w:lang w:eastAsia="ru-RU"/>
        </w:rPr>
        <w:t xml:space="preserve">https://book.ru/book/934740 (дата обращения: </w:t>
      </w:r>
      <w:bookmarkStart w:id="23" w:name="_Hlk150946226"/>
      <w:r w:rsidR="003A648C">
        <w:rPr>
          <w:rFonts w:ascii="Times New Roman" w:eastAsia="Times New Roman" w:hAnsi="Times New Roman"/>
          <w:color w:val="000000"/>
          <w:sz w:val="28"/>
          <w:szCs w:val="28"/>
          <w:lang w:eastAsia="ru-RU"/>
        </w:rPr>
        <w:t>22.11</w:t>
      </w:r>
      <w:r w:rsidRPr="00972246">
        <w:rPr>
          <w:rFonts w:ascii="Times New Roman" w:eastAsia="Times New Roman" w:hAnsi="Times New Roman"/>
          <w:color w:val="000000"/>
          <w:sz w:val="28"/>
          <w:szCs w:val="28"/>
          <w:lang w:eastAsia="ru-RU"/>
        </w:rPr>
        <w:t>.2023</w:t>
      </w:r>
      <w:bookmarkStart w:id="24" w:name="_Hlk150946253"/>
      <w:bookmarkEnd w:id="23"/>
      <w:r w:rsidRPr="00972246">
        <w:rPr>
          <w:rFonts w:ascii="Times New Roman" w:eastAsia="Times New Roman" w:hAnsi="Times New Roman"/>
          <w:color w:val="000000"/>
          <w:sz w:val="28"/>
          <w:szCs w:val="28"/>
          <w:lang w:eastAsia="ru-RU"/>
        </w:rPr>
        <w:t xml:space="preserve">). — </w:t>
      </w:r>
      <w:proofErr w:type="gramStart"/>
      <w:r w:rsidRPr="00972246">
        <w:rPr>
          <w:rFonts w:ascii="Times New Roman" w:eastAsia="Times New Roman" w:hAnsi="Times New Roman"/>
          <w:color w:val="000000"/>
          <w:sz w:val="28"/>
          <w:szCs w:val="28"/>
          <w:lang w:eastAsia="ru-RU"/>
        </w:rPr>
        <w:t>Текст :</w:t>
      </w:r>
      <w:proofErr w:type="gramEnd"/>
      <w:r w:rsidRPr="00972246">
        <w:rPr>
          <w:rFonts w:ascii="Times New Roman" w:eastAsia="Times New Roman" w:hAnsi="Times New Roman"/>
          <w:color w:val="000000"/>
          <w:sz w:val="28"/>
          <w:szCs w:val="28"/>
          <w:lang w:eastAsia="ru-RU"/>
        </w:rPr>
        <w:t xml:space="preserve"> электронный.</w:t>
      </w:r>
      <w:bookmarkEnd w:id="24"/>
    </w:p>
    <w:p w14:paraId="388B6242" w14:textId="3CDD281A" w:rsidR="005E5434" w:rsidRPr="00171C10" w:rsidRDefault="003F6163" w:rsidP="006D3847">
      <w:pPr>
        <w:tabs>
          <w:tab w:val="left" w:pos="993"/>
        </w:tabs>
        <w:spacing w:after="0" w:line="276" w:lineRule="auto"/>
        <w:ind w:firstLine="709"/>
        <w:contextualSpacing/>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w:t>
      </w:r>
      <w:r w:rsidR="005E5434" w:rsidRPr="00171C10">
        <w:rPr>
          <w:rFonts w:ascii="Times New Roman" w:eastAsia="Times New Roman" w:hAnsi="Times New Roman"/>
          <w:b/>
          <w:sz w:val="28"/>
          <w:szCs w:val="28"/>
          <w:lang w:eastAsia="ru-RU"/>
        </w:rPr>
        <w:t>) дополнительная</w:t>
      </w:r>
    </w:p>
    <w:p w14:paraId="3A1B72B2" w14:textId="5364687D" w:rsidR="00526545" w:rsidRPr="00171C10" w:rsidRDefault="003A648C" w:rsidP="003A648C">
      <w:pPr>
        <w:numPr>
          <w:ilvl w:val="0"/>
          <w:numId w:val="23"/>
        </w:numPr>
        <w:tabs>
          <w:tab w:val="left" w:pos="993"/>
        </w:tabs>
        <w:spacing w:after="0" w:line="276" w:lineRule="auto"/>
        <w:contextualSpacing/>
        <w:jc w:val="both"/>
        <w:rPr>
          <w:rFonts w:ascii="Times New Roman" w:eastAsia="Times New Roman" w:hAnsi="Times New Roman"/>
          <w:color w:val="000000"/>
          <w:sz w:val="28"/>
          <w:szCs w:val="28"/>
          <w:lang w:eastAsia="ru-RU"/>
        </w:rPr>
      </w:pPr>
      <w:r w:rsidRPr="003A648C">
        <w:rPr>
          <w:rFonts w:ascii="Times New Roman" w:eastAsia="Times New Roman" w:hAnsi="Times New Roman"/>
          <w:color w:val="000000"/>
          <w:sz w:val="28"/>
          <w:szCs w:val="28"/>
          <w:lang w:eastAsia="ru-RU"/>
        </w:rPr>
        <w:t>Современные платежные системы и технологии: учебник для студентов вузов, обучающихся по экономическим направлениям и специальностям / В.</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 xml:space="preserve">Л. </w:t>
      </w:r>
      <w:proofErr w:type="spellStart"/>
      <w:r w:rsidRPr="003A648C">
        <w:rPr>
          <w:rFonts w:ascii="Times New Roman" w:eastAsia="Times New Roman" w:hAnsi="Times New Roman"/>
          <w:color w:val="000000"/>
          <w:sz w:val="28"/>
          <w:szCs w:val="28"/>
          <w:lang w:eastAsia="ru-RU"/>
        </w:rPr>
        <w:t>Достов</w:t>
      </w:r>
      <w:proofErr w:type="spellEnd"/>
      <w:r w:rsidRPr="003A648C">
        <w:rPr>
          <w:rFonts w:ascii="Times New Roman" w:eastAsia="Times New Roman" w:hAnsi="Times New Roman"/>
          <w:color w:val="000000"/>
          <w:sz w:val="28"/>
          <w:szCs w:val="28"/>
          <w:lang w:eastAsia="ru-RU"/>
        </w:rPr>
        <w:t>, Т.</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 xml:space="preserve">М. </w:t>
      </w:r>
      <w:proofErr w:type="spellStart"/>
      <w:r w:rsidRPr="003A648C">
        <w:rPr>
          <w:rFonts w:ascii="Times New Roman" w:eastAsia="Times New Roman" w:hAnsi="Times New Roman"/>
          <w:color w:val="000000"/>
          <w:sz w:val="28"/>
          <w:szCs w:val="28"/>
          <w:lang w:eastAsia="ru-RU"/>
        </w:rPr>
        <w:t>Какабадзе</w:t>
      </w:r>
      <w:proofErr w:type="spellEnd"/>
      <w:r w:rsidRPr="003A648C">
        <w:rPr>
          <w:rFonts w:ascii="Times New Roman" w:eastAsia="Times New Roman" w:hAnsi="Times New Roman"/>
          <w:color w:val="000000"/>
          <w:sz w:val="28"/>
          <w:szCs w:val="28"/>
          <w:lang w:eastAsia="ru-RU"/>
        </w:rPr>
        <w:t>, С.</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В. Криворучко [и др.]; под ред. С.</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 xml:space="preserve">В. Криворучко; </w:t>
      </w:r>
      <w:proofErr w:type="spellStart"/>
      <w:r w:rsidRPr="003A648C">
        <w:rPr>
          <w:rFonts w:ascii="Times New Roman" w:eastAsia="Times New Roman" w:hAnsi="Times New Roman"/>
          <w:color w:val="000000"/>
          <w:sz w:val="28"/>
          <w:szCs w:val="28"/>
          <w:lang w:eastAsia="ru-RU"/>
        </w:rPr>
        <w:t>Финуниверситет</w:t>
      </w:r>
      <w:proofErr w:type="spellEnd"/>
      <w:r w:rsidRPr="003A648C">
        <w:rPr>
          <w:rFonts w:ascii="Times New Roman" w:eastAsia="Times New Roman" w:hAnsi="Times New Roman"/>
          <w:color w:val="000000"/>
          <w:sz w:val="28"/>
          <w:szCs w:val="28"/>
          <w:lang w:eastAsia="ru-RU"/>
        </w:rPr>
        <w:t xml:space="preserve">. — </w:t>
      </w:r>
      <w:proofErr w:type="gramStart"/>
      <w:r w:rsidRPr="003A648C">
        <w:rPr>
          <w:rFonts w:ascii="Times New Roman" w:eastAsia="Times New Roman" w:hAnsi="Times New Roman"/>
          <w:color w:val="000000"/>
          <w:sz w:val="28"/>
          <w:szCs w:val="28"/>
          <w:lang w:eastAsia="ru-RU"/>
        </w:rPr>
        <w:t>Москва</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w:t>
      </w:r>
      <w:proofErr w:type="gramEnd"/>
      <w:r w:rsidRPr="003A648C">
        <w:rPr>
          <w:rFonts w:ascii="Times New Roman" w:eastAsia="Times New Roman" w:hAnsi="Times New Roman"/>
          <w:color w:val="000000"/>
          <w:sz w:val="28"/>
          <w:szCs w:val="28"/>
          <w:lang w:eastAsia="ru-RU"/>
        </w:rPr>
        <w:t xml:space="preserve"> </w:t>
      </w:r>
      <w:proofErr w:type="spellStart"/>
      <w:r w:rsidRPr="003A648C">
        <w:rPr>
          <w:rFonts w:ascii="Times New Roman" w:eastAsia="Times New Roman" w:hAnsi="Times New Roman"/>
          <w:color w:val="000000"/>
          <w:sz w:val="28"/>
          <w:szCs w:val="28"/>
          <w:lang w:eastAsia="ru-RU"/>
        </w:rPr>
        <w:t>Кнорус</w:t>
      </w:r>
      <w:proofErr w:type="spellEnd"/>
      <w:r w:rsidRPr="003A648C">
        <w:rPr>
          <w:rFonts w:ascii="Times New Roman" w:eastAsia="Times New Roman" w:hAnsi="Times New Roman"/>
          <w:color w:val="000000"/>
          <w:sz w:val="28"/>
          <w:szCs w:val="28"/>
          <w:lang w:eastAsia="ru-RU"/>
        </w:rPr>
        <w:t>, 2022</w:t>
      </w:r>
      <w:r>
        <w:rPr>
          <w:rFonts w:ascii="Times New Roman" w:eastAsia="Times New Roman" w:hAnsi="Times New Roman"/>
          <w:color w:val="000000"/>
          <w:sz w:val="28"/>
          <w:szCs w:val="28"/>
          <w:lang w:eastAsia="ru-RU"/>
        </w:rPr>
        <w:t>.</w:t>
      </w:r>
      <w:r w:rsidRPr="003A648C">
        <w:rPr>
          <w:rFonts w:ascii="Times New Roman" w:eastAsia="Times New Roman" w:hAnsi="Times New Roman"/>
          <w:color w:val="000000"/>
          <w:sz w:val="28"/>
          <w:szCs w:val="28"/>
          <w:lang w:eastAsia="ru-RU"/>
        </w:rPr>
        <w:t xml:space="preserve"> — 2</w:t>
      </w:r>
      <w:r>
        <w:rPr>
          <w:rFonts w:ascii="Times New Roman" w:eastAsia="Times New Roman" w:hAnsi="Times New Roman"/>
          <w:color w:val="000000"/>
          <w:sz w:val="28"/>
          <w:szCs w:val="28"/>
          <w:lang w:eastAsia="ru-RU"/>
        </w:rPr>
        <w:t>48 с.: ил</w:t>
      </w:r>
      <w:r w:rsidRPr="003A648C">
        <w:rPr>
          <w:rFonts w:ascii="Times New Roman" w:eastAsia="Times New Roman" w:hAnsi="Times New Roman"/>
          <w:color w:val="000000"/>
          <w:sz w:val="28"/>
          <w:szCs w:val="28"/>
          <w:lang w:eastAsia="ru-RU"/>
        </w:rPr>
        <w:t xml:space="preserve">. — (Бакалавриат). — </w:t>
      </w:r>
      <w:proofErr w:type="gramStart"/>
      <w:r w:rsidRPr="003A648C">
        <w:rPr>
          <w:rFonts w:ascii="Times New Roman" w:eastAsia="Times New Roman" w:hAnsi="Times New Roman"/>
          <w:color w:val="000000"/>
          <w:sz w:val="28"/>
          <w:szCs w:val="28"/>
          <w:lang w:eastAsia="ru-RU"/>
        </w:rPr>
        <w:t>Текст :</w:t>
      </w:r>
      <w:proofErr w:type="gramEnd"/>
      <w:r w:rsidRPr="003A648C">
        <w:rPr>
          <w:rFonts w:ascii="Times New Roman" w:eastAsia="Times New Roman" w:hAnsi="Times New Roman"/>
          <w:color w:val="000000"/>
          <w:sz w:val="28"/>
          <w:szCs w:val="28"/>
          <w:lang w:eastAsia="ru-RU"/>
        </w:rPr>
        <w:t xml:space="preserve"> непосредственный. - То же. — ЭБС BOOK.ru. - URL: https://book.ru</w:t>
      </w:r>
      <w:r>
        <w:rPr>
          <w:rFonts w:ascii="Times New Roman" w:eastAsia="Times New Roman" w:hAnsi="Times New Roman"/>
          <w:color w:val="000000"/>
          <w:sz w:val="28"/>
          <w:szCs w:val="28"/>
          <w:lang w:eastAsia="ru-RU"/>
        </w:rPr>
        <w:t>/book/943148 (дата обращения: 22.1</w:t>
      </w:r>
      <w:r w:rsidRPr="003A648C">
        <w:rPr>
          <w:rFonts w:ascii="Times New Roman" w:eastAsia="Times New Roman" w:hAnsi="Times New Roman"/>
          <w:color w:val="000000"/>
          <w:sz w:val="28"/>
          <w:szCs w:val="28"/>
          <w:lang w:eastAsia="ru-RU"/>
        </w:rPr>
        <w:t xml:space="preserve">1.2023). — </w:t>
      </w:r>
      <w:proofErr w:type="gramStart"/>
      <w:r w:rsidRPr="003A648C">
        <w:rPr>
          <w:rFonts w:ascii="Times New Roman" w:eastAsia="Times New Roman" w:hAnsi="Times New Roman"/>
          <w:color w:val="000000"/>
          <w:sz w:val="28"/>
          <w:szCs w:val="28"/>
          <w:lang w:eastAsia="ru-RU"/>
        </w:rPr>
        <w:t>Текст :</w:t>
      </w:r>
      <w:proofErr w:type="gramEnd"/>
      <w:r w:rsidRPr="003A648C">
        <w:rPr>
          <w:rFonts w:ascii="Times New Roman" w:eastAsia="Times New Roman" w:hAnsi="Times New Roman"/>
          <w:color w:val="000000"/>
          <w:sz w:val="28"/>
          <w:szCs w:val="28"/>
          <w:lang w:eastAsia="ru-RU"/>
        </w:rPr>
        <w:t xml:space="preserve"> электронный.</w:t>
      </w:r>
    </w:p>
    <w:p w14:paraId="31F2060D" w14:textId="04F64BBB" w:rsidR="00D37BBD" w:rsidRDefault="003A648C" w:rsidP="003A648C">
      <w:pPr>
        <w:pStyle w:val="af0"/>
        <w:numPr>
          <w:ilvl w:val="0"/>
          <w:numId w:val="23"/>
        </w:numPr>
        <w:tabs>
          <w:tab w:val="left" w:pos="993"/>
        </w:tabs>
        <w:spacing w:after="0"/>
        <w:jc w:val="both"/>
        <w:rPr>
          <w:rFonts w:ascii="Times New Roman" w:eastAsia="Times New Roman" w:hAnsi="Times New Roman"/>
          <w:color w:val="000000"/>
          <w:sz w:val="28"/>
          <w:szCs w:val="28"/>
          <w:lang w:eastAsia="ru-RU"/>
        </w:rPr>
      </w:pPr>
      <w:r w:rsidRPr="003A648C">
        <w:rPr>
          <w:rFonts w:ascii="Times New Roman" w:eastAsia="Times New Roman" w:hAnsi="Times New Roman"/>
          <w:color w:val="000000"/>
          <w:sz w:val="28"/>
          <w:szCs w:val="28"/>
          <w:lang w:eastAsia="ru-RU"/>
        </w:rPr>
        <w:t>Шаньгин</w:t>
      </w:r>
      <w:r>
        <w:rPr>
          <w:rFonts w:ascii="Times New Roman" w:eastAsia="Times New Roman" w:hAnsi="Times New Roman"/>
          <w:color w:val="000000"/>
          <w:sz w:val="28"/>
          <w:szCs w:val="28"/>
          <w:lang w:eastAsia="ru-RU"/>
        </w:rPr>
        <w:t>,</w:t>
      </w:r>
      <w:r w:rsidRPr="003A648C">
        <w:rPr>
          <w:rFonts w:ascii="Times New Roman" w:eastAsia="Times New Roman" w:hAnsi="Times New Roman"/>
          <w:color w:val="000000"/>
          <w:sz w:val="28"/>
          <w:szCs w:val="28"/>
          <w:lang w:eastAsia="ru-RU"/>
        </w:rPr>
        <w:t xml:space="preserve"> В.</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Ф. Информационная безопасность компьютерных систем и сетей: учеб. пособие / В.</w:t>
      </w:r>
      <w:r>
        <w:rPr>
          <w:rFonts w:ascii="Times New Roman" w:eastAsia="Times New Roman" w:hAnsi="Times New Roman"/>
          <w:color w:val="000000"/>
          <w:sz w:val="28"/>
          <w:szCs w:val="28"/>
          <w:lang w:eastAsia="ru-RU"/>
        </w:rPr>
        <w:t xml:space="preserve"> Ф. Шаньгин. – </w:t>
      </w:r>
      <w:proofErr w:type="gramStart"/>
      <w:r>
        <w:rPr>
          <w:rFonts w:ascii="Times New Roman" w:eastAsia="Times New Roman" w:hAnsi="Times New Roman"/>
          <w:color w:val="000000"/>
          <w:sz w:val="28"/>
          <w:szCs w:val="28"/>
          <w:lang w:eastAsia="ru-RU"/>
        </w:rPr>
        <w:t xml:space="preserve">Москва </w:t>
      </w:r>
      <w:r w:rsidRPr="003A648C">
        <w:rPr>
          <w:rFonts w:ascii="Times New Roman" w:eastAsia="Times New Roman" w:hAnsi="Times New Roman"/>
          <w:color w:val="000000"/>
          <w:sz w:val="28"/>
          <w:szCs w:val="28"/>
          <w:lang w:eastAsia="ru-RU"/>
        </w:rPr>
        <w:t>:</w:t>
      </w:r>
      <w:proofErr w:type="gramEnd"/>
      <w:r w:rsidRPr="003A648C">
        <w:rPr>
          <w:rFonts w:ascii="Times New Roman" w:eastAsia="Times New Roman" w:hAnsi="Times New Roman"/>
          <w:color w:val="000000"/>
          <w:sz w:val="28"/>
          <w:szCs w:val="28"/>
          <w:lang w:eastAsia="ru-RU"/>
        </w:rPr>
        <w:t xml:space="preserve"> Форум, 2009, 2012. - 416 с. - </w:t>
      </w:r>
      <w:proofErr w:type="gramStart"/>
      <w:r w:rsidRPr="003A648C">
        <w:rPr>
          <w:rFonts w:ascii="Times New Roman" w:eastAsia="Times New Roman" w:hAnsi="Times New Roman"/>
          <w:color w:val="000000"/>
          <w:sz w:val="28"/>
          <w:szCs w:val="28"/>
          <w:lang w:eastAsia="ru-RU"/>
        </w:rPr>
        <w:t>Текст :</w:t>
      </w:r>
      <w:proofErr w:type="gramEnd"/>
      <w:r w:rsidRPr="003A648C">
        <w:rPr>
          <w:rFonts w:ascii="Times New Roman" w:eastAsia="Times New Roman" w:hAnsi="Times New Roman"/>
          <w:color w:val="000000"/>
          <w:sz w:val="28"/>
          <w:szCs w:val="28"/>
          <w:lang w:eastAsia="ru-RU"/>
        </w:rPr>
        <w:t xml:space="preserve"> непосредственный. - То же. - 2021. - ЭБС ZNANIUM.com. – URL: https://znanium.com/catalog/pro</w:t>
      </w:r>
      <w:r>
        <w:rPr>
          <w:rFonts w:ascii="Times New Roman" w:eastAsia="Times New Roman" w:hAnsi="Times New Roman"/>
          <w:color w:val="000000"/>
          <w:sz w:val="28"/>
          <w:szCs w:val="28"/>
          <w:lang w:eastAsia="ru-RU"/>
        </w:rPr>
        <w:t>duct/1189327 (дата обращения: 22.11.2023</w:t>
      </w:r>
      <w:r w:rsidRPr="003A648C">
        <w:rPr>
          <w:rFonts w:ascii="Times New Roman" w:eastAsia="Times New Roman" w:hAnsi="Times New Roman"/>
          <w:color w:val="000000"/>
          <w:sz w:val="28"/>
          <w:szCs w:val="28"/>
          <w:lang w:eastAsia="ru-RU"/>
        </w:rPr>
        <w:t xml:space="preserve">). - </w:t>
      </w:r>
      <w:proofErr w:type="gramStart"/>
      <w:r w:rsidRPr="003A648C">
        <w:rPr>
          <w:rFonts w:ascii="Times New Roman" w:eastAsia="Times New Roman" w:hAnsi="Times New Roman"/>
          <w:color w:val="000000"/>
          <w:sz w:val="28"/>
          <w:szCs w:val="28"/>
          <w:lang w:eastAsia="ru-RU"/>
        </w:rPr>
        <w:t>Текст :</w:t>
      </w:r>
      <w:proofErr w:type="gramEnd"/>
      <w:r w:rsidRPr="003A648C">
        <w:rPr>
          <w:rFonts w:ascii="Times New Roman" w:eastAsia="Times New Roman" w:hAnsi="Times New Roman"/>
          <w:color w:val="000000"/>
          <w:sz w:val="28"/>
          <w:szCs w:val="28"/>
          <w:lang w:eastAsia="ru-RU"/>
        </w:rPr>
        <w:t xml:space="preserve"> электронный.</w:t>
      </w:r>
    </w:p>
    <w:p w14:paraId="44A99802" w14:textId="244E0599" w:rsidR="00CF5B37" w:rsidRPr="007833DE" w:rsidRDefault="003A648C" w:rsidP="003A648C">
      <w:pPr>
        <w:pStyle w:val="af0"/>
        <w:numPr>
          <w:ilvl w:val="0"/>
          <w:numId w:val="23"/>
        </w:numPr>
        <w:tabs>
          <w:tab w:val="left" w:pos="993"/>
          <w:tab w:val="left" w:pos="1276"/>
        </w:tabs>
        <w:spacing w:after="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Гамза, В. А. </w:t>
      </w:r>
      <w:r w:rsidRPr="003A648C">
        <w:rPr>
          <w:rFonts w:ascii="Times New Roman" w:eastAsia="Times New Roman" w:hAnsi="Times New Roman"/>
          <w:color w:val="000000"/>
          <w:sz w:val="28"/>
          <w:szCs w:val="28"/>
          <w:lang w:eastAsia="ru-RU"/>
        </w:rPr>
        <w:t xml:space="preserve">Безопасность банковской </w:t>
      </w:r>
      <w:proofErr w:type="gramStart"/>
      <w:r w:rsidRPr="003A648C">
        <w:rPr>
          <w:rFonts w:ascii="Times New Roman" w:eastAsia="Times New Roman" w:hAnsi="Times New Roman"/>
          <w:color w:val="000000"/>
          <w:sz w:val="28"/>
          <w:szCs w:val="28"/>
          <w:lang w:eastAsia="ru-RU"/>
        </w:rPr>
        <w:t>деятельности :</w:t>
      </w:r>
      <w:proofErr w:type="gramEnd"/>
      <w:r w:rsidRPr="003A648C">
        <w:rPr>
          <w:rFonts w:ascii="Times New Roman" w:eastAsia="Times New Roman" w:hAnsi="Times New Roman"/>
          <w:color w:val="000000"/>
          <w:sz w:val="28"/>
          <w:szCs w:val="28"/>
          <w:lang w:eastAsia="ru-RU"/>
        </w:rPr>
        <w:t xml:space="preserve"> учебник для вузов / В. А. Гамза, И. Б. Ткачук, И. М. Жилкин. — 5-е изд., </w:t>
      </w:r>
      <w:proofErr w:type="spellStart"/>
      <w:r w:rsidRPr="003A648C">
        <w:rPr>
          <w:rFonts w:ascii="Times New Roman" w:eastAsia="Times New Roman" w:hAnsi="Times New Roman"/>
          <w:color w:val="000000"/>
          <w:sz w:val="28"/>
          <w:szCs w:val="28"/>
          <w:lang w:eastAsia="ru-RU"/>
        </w:rPr>
        <w:t>перераб</w:t>
      </w:r>
      <w:proofErr w:type="spellEnd"/>
      <w:r>
        <w:rPr>
          <w:rFonts w:ascii="Times New Roman" w:eastAsia="Times New Roman" w:hAnsi="Times New Roman"/>
          <w:color w:val="000000"/>
          <w:sz w:val="28"/>
          <w:szCs w:val="28"/>
          <w:lang w:eastAsia="ru-RU"/>
        </w:rPr>
        <w:t xml:space="preserve">. и доп. — </w:t>
      </w:r>
      <w:proofErr w:type="gramStart"/>
      <w:r>
        <w:rPr>
          <w:rFonts w:ascii="Times New Roman" w:eastAsia="Times New Roman" w:hAnsi="Times New Roman"/>
          <w:color w:val="000000"/>
          <w:sz w:val="28"/>
          <w:szCs w:val="28"/>
          <w:lang w:eastAsia="ru-RU"/>
        </w:rPr>
        <w:t>Москва :</w:t>
      </w:r>
      <w:proofErr w:type="gramEnd"/>
      <w:r w:rsidRPr="003A648C">
        <w:rPr>
          <w:rFonts w:ascii="Times New Roman" w:eastAsia="Times New Roman" w:hAnsi="Times New Roman"/>
          <w:color w:val="000000"/>
          <w:sz w:val="28"/>
          <w:szCs w:val="28"/>
          <w:lang w:eastAsia="ru-RU"/>
        </w:rPr>
        <w:t xml:space="preserve"> </w:t>
      </w:r>
      <w:proofErr w:type="spellStart"/>
      <w:r w:rsidRPr="003A648C">
        <w:rPr>
          <w:rFonts w:ascii="Times New Roman" w:eastAsia="Times New Roman" w:hAnsi="Times New Roman"/>
          <w:color w:val="000000"/>
          <w:sz w:val="28"/>
          <w:szCs w:val="28"/>
          <w:lang w:eastAsia="ru-RU"/>
        </w:rPr>
        <w:t>Юрайт</w:t>
      </w:r>
      <w:proofErr w:type="spellEnd"/>
      <w:r w:rsidRPr="003A648C">
        <w:rPr>
          <w:rFonts w:ascii="Times New Roman" w:eastAsia="Times New Roman" w:hAnsi="Times New Roman"/>
          <w:color w:val="000000"/>
          <w:sz w:val="28"/>
          <w:szCs w:val="28"/>
          <w:lang w:eastAsia="ru-RU"/>
        </w:rPr>
        <w:t>, 2023. — 45</w:t>
      </w:r>
      <w:r>
        <w:rPr>
          <w:rFonts w:ascii="Times New Roman" w:eastAsia="Times New Roman" w:hAnsi="Times New Roman"/>
          <w:color w:val="000000"/>
          <w:sz w:val="28"/>
          <w:szCs w:val="28"/>
          <w:lang w:eastAsia="ru-RU"/>
        </w:rPr>
        <w:t xml:space="preserve">5 с. — ЭБС </w:t>
      </w:r>
      <w:proofErr w:type="spellStart"/>
      <w:r>
        <w:rPr>
          <w:rFonts w:ascii="Times New Roman" w:eastAsia="Times New Roman" w:hAnsi="Times New Roman"/>
          <w:color w:val="000000"/>
          <w:sz w:val="28"/>
          <w:szCs w:val="28"/>
          <w:lang w:eastAsia="ru-RU"/>
        </w:rPr>
        <w:t>Юрайт</w:t>
      </w:r>
      <w:proofErr w:type="spellEnd"/>
      <w:r>
        <w:rPr>
          <w:rFonts w:ascii="Times New Roman" w:eastAsia="Times New Roman" w:hAnsi="Times New Roman"/>
          <w:color w:val="000000"/>
          <w:sz w:val="28"/>
          <w:szCs w:val="28"/>
          <w:lang w:eastAsia="ru-RU"/>
        </w:rPr>
        <w:t xml:space="preserve">. - </w:t>
      </w:r>
      <w:r w:rsidRPr="003A648C">
        <w:rPr>
          <w:rFonts w:ascii="Times New Roman" w:eastAsia="Times New Roman" w:hAnsi="Times New Roman"/>
          <w:color w:val="000000"/>
          <w:sz w:val="28"/>
          <w:szCs w:val="28"/>
          <w:lang w:eastAsia="ru-RU"/>
        </w:rPr>
        <w:t>URL: https://urait.ru/bcode/510990 (дата</w:t>
      </w:r>
      <w:r>
        <w:rPr>
          <w:rFonts w:ascii="Times New Roman" w:eastAsia="Times New Roman" w:hAnsi="Times New Roman"/>
          <w:color w:val="000000"/>
          <w:sz w:val="28"/>
          <w:szCs w:val="28"/>
          <w:lang w:eastAsia="ru-RU"/>
        </w:rPr>
        <w:t xml:space="preserve"> обращения: 22.1</w:t>
      </w:r>
      <w:r w:rsidRPr="003A648C">
        <w:rPr>
          <w:rFonts w:ascii="Times New Roman" w:eastAsia="Times New Roman" w:hAnsi="Times New Roman"/>
          <w:color w:val="000000"/>
          <w:sz w:val="28"/>
          <w:szCs w:val="28"/>
          <w:lang w:eastAsia="ru-RU"/>
        </w:rPr>
        <w:t xml:space="preserve">1.2023). – </w:t>
      </w:r>
      <w:proofErr w:type="gramStart"/>
      <w:r w:rsidRPr="003A648C">
        <w:rPr>
          <w:rFonts w:ascii="Times New Roman" w:eastAsia="Times New Roman" w:hAnsi="Times New Roman"/>
          <w:color w:val="000000"/>
          <w:sz w:val="28"/>
          <w:szCs w:val="28"/>
          <w:lang w:eastAsia="ru-RU"/>
        </w:rPr>
        <w:t>Текст</w:t>
      </w:r>
      <w:r>
        <w:rPr>
          <w:rFonts w:ascii="Times New Roman" w:eastAsia="Times New Roman" w:hAnsi="Times New Roman"/>
          <w:color w:val="000000"/>
          <w:sz w:val="28"/>
          <w:szCs w:val="28"/>
          <w:lang w:eastAsia="ru-RU"/>
        </w:rPr>
        <w:t xml:space="preserve"> </w:t>
      </w:r>
      <w:r w:rsidRPr="003A648C">
        <w:rPr>
          <w:rFonts w:ascii="Times New Roman" w:eastAsia="Times New Roman" w:hAnsi="Times New Roman"/>
          <w:color w:val="000000"/>
          <w:sz w:val="28"/>
          <w:szCs w:val="28"/>
          <w:lang w:eastAsia="ru-RU"/>
        </w:rPr>
        <w:t>:</w:t>
      </w:r>
      <w:proofErr w:type="gramEnd"/>
      <w:r w:rsidRPr="003A648C">
        <w:rPr>
          <w:rFonts w:ascii="Times New Roman" w:eastAsia="Times New Roman" w:hAnsi="Times New Roman"/>
          <w:color w:val="000000"/>
          <w:sz w:val="28"/>
          <w:szCs w:val="28"/>
          <w:lang w:eastAsia="ru-RU"/>
        </w:rPr>
        <w:t xml:space="preserve"> электронный.</w:t>
      </w:r>
    </w:p>
    <w:p w14:paraId="1DF8E2F8" w14:textId="07577688" w:rsidR="00362760" w:rsidRPr="003F6163" w:rsidRDefault="003A648C" w:rsidP="003A648C">
      <w:pPr>
        <w:pStyle w:val="af0"/>
        <w:numPr>
          <w:ilvl w:val="0"/>
          <w:numId w:val="23"/>
        </w:numPr>
        <w:tabs>
          <w:tab w:val="left" w:pos="993"/>
          <w:tab w:val="left" w:pos="1276"/>
        </w:tabs>
        <w:spacing w:after="0"/>
        <w:jc w:val="both"/>
        <w:rPr>
          <w:rFonts w:ascii="Times New Roman" w:eastAsia="Times New Roman" w:hAnsi="Times New Roman"/>
          <w:bCs/>
          <w:color w:val="ED7D31" w:themeColor="accent2"/>
          <w:sz w:val="28"/>
          <w:szCs w:val="28"/>
          <w:lang w:eastAsia="ru-RU"/>
        </w:rPr>
      </w:pPr>
      <w:proofErr w:type="spellStart"/>
      <w:r w:rsidRPr="003A648C">
        <w:rPr>
          <w:rFonts w:ascii="Times New Roman" w:eastAsia="Times New Roman" w:hAnsi="Times New Roman"/>
          <w:color w:val="000000"/>
          <w:sz w:val="28"/>
          <w:szCs w:val="28"/>
          <w:lang w:eastAsia="ru-RU"/>
        </w:rPr>
        <w:t>Прыкина</w:t>
      </w:r>
      <w:proofErr w:type="spellEnd"/>
      <w:r w:rsidRPr="003A648C">
        <w:rPr>
          <w:rFonts w:ascii="Times New Roman" w:eastAsia="Times New Roman" w:hAnsi="Times New Roman"/>
          <w:color w:val="000000"/>
          <w:sz w:val="28"/>
          <w:szCs w:val="28"/>
          <w:lang w:eastAsia="ru-RU"/>
        </w:rPr>
        <w:t xml:space="preserve">, Л. В. Экономический анализ </w:t>
      </w:r>
      <w:proofErr w:type="gramStart"/>
      <w:r w:rsidRPr="003A648C">
        <w:rPr>
          <w:rFonts w:ascii="Times New Roman" w:eastAsia="Times New Roman" w:hAnsi="Times New Roman"/>
          <w:color w:val="000000"/>
          <w:sz w:val="28"/>
          <w:szCs w:val="28"/>
          <w:lang w:eastAsia="ru-RU"/>
        </w:rPr>
        <w:t>предприятия :</w:t>
      </w:r>
      <w:proofErr w:type="gramEnd"/>
      <w:r w:rsidRPr="003A648C">
        <w:rPr>
          <w:rFonts w:ascii="Times New Roman" w:eastAsia="Times New Roman" w:hAnsi="Times New Roman"/>
          <w:color w:val="000000"/>
          <w:sz w:val="28"/>
          <w:szCs w:val="28"/>
          <w:lang w:eastAsia="ru-RU"/>
        </w:rPr>
        <w:t xml:space="preserve"> учебник / Л. В. </w:t>
      </w:r>
      <w:proofErr w:type="spellStart"/>
      <w:r w:rsidRPr="003A648C">
        <w:rPr>
          <w:rFonts w:ascii="Times New Roman" w:eastAsia="Times New Roman" w:hAnsi="Times New Roman"/>
          <w:color w:val="000000"/>
          <w:sz w:val="28"/>
          <w:szCs w:val="28"/>
          <w:lang w:eastAsia="ru-RU"/>
        </w:rPr>
        <w:t>Прыкина</w:t>
      </w:r>
      <w:proofErr w:type="spellEnd"/>
      <w:r w:rsidRPr="003A648C">
        <w:rPr>
          <w:rFonts w:ascii="Times New Roman" w:eastAsia="Times New Roman" w:hAnsi="Times New Roman"/>
          <w:color w:val="000000"/>
          <w:sz w:val="28"/>
          <w:szCs w:val="28"/>
          <w:lang w:eastAsia="ru-RU"/>
        </w:rPr>
        <w:t xml:space="preserve">. - 4-е изд. - </w:t>
      </w:r>
      <w:proofErr w:type="gramStart"/>
      <w:r w:rsidRPr="003A648C">
        <w:rPr>
          <w:rFonts w:ascii="Times New Roman" w:eastAsia="Times New Roman" w:hAnsi="Times New Roman"/>
          <w:color w:val="000000"/>
          <w:sz w:val="28"/>
          <w:szCs w:val="28"/>
          <w:lang w:eastAsia="ru-RU"/>
        </w:rPr>
        <w:t>Москва :</w:t>
      </w:r>
      <w:proofErr w:type="gramEnd"/>
      <w:r w:rsidRPr="003A648C">
        <w:rPr>
          <w:rFonts w:ascii="Times New Roman" w:eastAsia="Times New Roman" w:hAnsi="Times New Roman"/>
          <w:color w:val="000000"/>
          <w:sz w:val="28"/>
          <w:szCs w:val="28"/>
          <w:lang w:eastAsia="ru-RU"/>
        </w:rPr>
        <w:t xml:space="preserve"> Дашков и К, 2022. - 252 с. - ЭБС ZNANIUM.com. - URL: https://znanium.com/catalog/product/2086372 (дата обращения: 22.11.2023). – </w:t>
      </w:r>
      <w:proofErr w:type="gramStart"/>
      <w:r w:rsidRPr="003A648C">
        <w:rPr>
          <w:rFonts w:ascii="Times New Roman" w:eastAsia="Times New Roman" w:hAnsi="Times New Roman"/>
          <w:color w:val="000000"/>
          <w:sz w:val="28"/>
          <w:szCs w:val="28"/>
          <w:lang w:eastAsia="ru-RU"/>
        </w:rPr>
        <w:t>Текст :</w:t>
      </w:r>
      <w:proofErr w:type="gramEnd"/>
      <w:r w:rsidRPr="003A648C">
        <w:rPr>
          <w:rFonts w:ascii="Times New Roman" w:eastAsia="Times New Roman" w:hAnsi="Times New Roman"/>
          <w:color w:val="000000"/>
          <w:sz w:val="28"/>
          <w:szCs w:val="28"/>
          <w:lang w:eastAsia="ru-RU"/>
        </w:rPr>
        <w:t xml:space="preserve"> электронный.</w:t>
      </w:r>
    </w:p>
    <w:p w14:paraId="51639357" w14:textId="77777777" w:rsidR="003F6163" w:rsidRPr="003F6163" w:rsidRDefault="003F6163" w:rsidP="003F6163">
      <w:pPr>
        <w:tabs>
          <w:tab w:val="left" w:pos="993"/>
          <w:tab w:val="left" w:pos="1276"/>
        </w:tabs>
        <w:spacing w:after="0"/>
        <w:jc w:val="both"/>
        <w:rPr>
          <w:rFonts w:ascii="Times New Roman" w:eastAsia="Times New Roman" w:hAnsi="Times New Roman"/>
          <w:bCs/>
          <w:color w:val="ED7D31" w:themeColor="accent2"/>
          <w:sz w:val="28"/>
          <w:szCs w:val="28"/>
          <w:lang w:eastAsia="ru-RU"/>
        </w:rPr>
      </w:pPr>
    </w:p>
    <w:p w14:paraId="7027F3D2" w14:textId="77777777" w:rsidR="00362760" w:rsidRPr="00171C10" w:rsidRDefault="00362760" w:rsidP="0066616F">
      <w:pPr>
        <w:pStyle w:val="10"/>
        <w:ind w:firstLine="709"/>
        <w:jc w:val="both"/>
        <w:rPr>
          <w:rFonts w:ascii="Times New Roman" w:hAnsi="Times New Roman"/>
          <w:b w:val="0"/>
          <w:sz w:val="28"/>
          <w:szCs w:val="28"/>
          <w:lang w:eastAsia="ru-RU"/>
        </w:rPr>
      </w:pPr>
      <w:bookmarkStart w:id="25" w:name="_Toc119117297"/>
      <w:bookmarkStart w:id="26" w:name="_Toc152576330"/>
      <w:r w:rsidRPr="00171C10">
        <w:rPr>
          <w:rFonts w:ascii="Times New Roman" w:hAnsi="Times New Roman"/>
          <w:sz w:val="28"/>
          <w:szCs w:val="28"/>
          <w:lang w:eastAsia="ru-RU"/>
        </w:rPr>
        <w:t>9. Перечень ресурсов информационно-телекоммуникационной сети «Интернет», необходимых для освоения дисциплины</w:t>
      </w:r>
      <w:bookmarkEnd w:id="25"/>
      <w:bookmarkEnd w:id="26"/>
      <w:r w:rsidRPr="00171C10">
        <w:rPr>
          <w:rFonts w:ascii="Times New Roman" w:hAnsi="Times New Roman"/>
          <w:sz w:val="28"/>
          <w:szCs w:val="28"/>
          <w:lang w:eastAsia="ru-RU"/>
        </w:rPr>
        <w:t xml:space="preserve"> </w:t>
      </w:r>
    </w:p>
    <w:p w14:paraId="47C1B42D"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bookmarkStart w:id="27" w:name="_Toc119117298"/>
      <w:r w:rsidRPr="00171C10">
        <w:rPr>
          <w:rFonts w:ascii="Times New Roman" w:hAnsi="Times New Roman"/>
          <w:sz w:val="28"/>
          <w:szCs w:val="28"/>
        </w:rPr>
        <w:t xml:space="preserve">Сайт Центрального банка Российской Федерации: </w:t>
      </w:r>
      <w:hyperlink r:id="rId8" w:history="1">
        <w:r w:rsidRPr="00171C10">
          <w:rPr>
            <w:rFonts w:ascii="Times New Roman" w:hAnsi="Times New Roman"/>
            <w:color w:val="0563C1"/>
            <w:sz w:val="28"/>
            <w:szCs w:val="28"/>
            <w:u w:val="single"/>
            <w:lang w:val="en-US"/>
          </w:rPr>
          <w:t>www</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cbr</w:t>
        </w:r>
        <w:proofErr w:type="spellEnd"/>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ru</w:t>
        </w:r>
        <w:proofErr w:type="spellEnd"/>
      </w:hyperlink>
      <w:r w:rsidRPr="00171C10">
        <w:rPr>
          <w:rFonts w:ascii="Times New Roman" w:hAnsi="Times New Roman"/>
          <w:sz w:val="28"/>
          <w:szCs w:val="28"/>
        </w:rPr>
        <w:t xml:space="preserve">; </w:t>
      </w:r>
    </w:p>
    <w:p w14:paraId="6D2A09F9"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r w:rsidRPr="00171C10">
        <w:rPr>
          <w:rFonts w:ascii="Times New Roman" w:hAnsi="Times New Roman"/>
          <w:sz w:val="28"/>
          <w:szCs w:val="28"/>
        </w:rPr>
        <w:t xml:space="preserve">Сайт Федеральной службы по техническому и экспортному контролю: </w:t>
      </w:r>
      <w:hyperlink r:id="rId9"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00CD7751" w14:textId="77777777" w:rsidR="00BB6C6A" w:rsidRPr="00171C10" w:rsidRDefault="00BB6C6A" w:rsidP="00BB6C6A">
      <w:pPr>
        <w:numPr>
          <w:ilvl w:val="0"/>
          <w:numId w:val="10"/>
        </w:numPr>
        <w:tabs>
          <w:tab w:val="left" w:pos="993"/>
        </w:tabs>
        <w:spacing w:after="0" w:line="240" w:lineRule="auto"/>
        <w:ind w:left="0" w:firstLine="709"/>
        <w:jc w:val="both"/>
        <w:rPr>
          <w:rFonts w:ascii="Times New Roman" w:hAnsi="Times New Roman"/>
          <w:sz w:val="28"/>
          <w:szCs w:val="28"/>
        </w:rPr>
      </w:pPr>
      <w:r w:rsidRPr="00171C10">
        <w:rPr>
          <w:rFonts w:ascii="Times New Roman" w:hAnsi="Times New Roman"/>
          <w:sz w:val="28"/>
          <w:szCs w:val="28"/>
        </w:rPr>
        <w:lastRenderedPageBreak/>
        <w:t xml:space="preserve">Сайт Федерального агентства по техническому регулированию и метрологии: </w:t>
      </w:r>
      <w:hyperlink r:id="rId10" w:history="1">
        <w:r w:rsidRPr="00171C10">
          <w:rPr>
            <w:rFonts w:ascii="Times New Roman" w:hAnsi="Times New Roman"/>
            <w:color w:val="0563C1"/>
            <w:sz w:val="28"/>
            <w:szCs w:val="28"/>
            <w:u w:val="single"/>
          </w:rPr>
          <w:t>www.</w:t>
        </w:r>
        <w:r w:rsidRPr="00171C10">
          <w:rPr>
            <w:rFonts w:ascii="Times New Roman" w:hAnsi="Times New Roman"/>
            <w:color w:val="0563C1"/>
            <w:sz w:val="28"/>
            <w:szCs w:val="28"/>
            <w:u w:val="single"/>
            <w:lang w:val="en-US"/>
          </w:rPr>
          <w:t>gost</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rPr>
          <w:t>ru</w:t>
        </w:r>
        <w:proofErr w:type="spellEnd"/>
      </w:hyperlink>
      <w:r w:rsidRPr="00171C10">
        <w:rPr>
          <w:rFonts w:ascii="Times New Roman" w:hAnsi="Times New Roman"/>
          <w:color w:val="0563C1"/>
          <w:sz w:val="28"/>
          <w:szCs w:val="28"/>
          <w:u w:val="single"/>
        </w:rPr>
        <w:t>.</w:t>
      </w:r>
    </w:p>
    <w:p w14:paraId="65671A97" w14:textId="77777777" w:rsidR="00BB6C6A" w:rsidRPr="00171C10" w:rsidRDefault="00BB6C6A" w:rsidP="00BB6C6A">
      <w:pPr>
        <w:numPr>
          <w:ilvl w:val="0"/>
          <w:numId w:val="10"/>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11"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2"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3F740D97" w14:textId="767EAB59" w:rsidR="00BB6C6A" w:rsidRPr="007833DE" w:rsidRDefault="00BB6C6A" w:rsidP="00BB6C6A">
      <w:pPr>
        <w:numPr>
          <w:ilvl w:val="0"/>
          <w:numId w:val="10"/>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proofErr w:type="spellStart"/>
      <w:r w:rsidRPr="00171C10">
        <w:rPr>
          <w:rFonts w:ascii="Times New Roman" w:hAnsi="Times New Roman"/>
          <w:sz w:val="28"/>
          <w:szCs w:val="28"/>
          <w:u w:val="single"/>
          <w:lang w:val="en-US"/>
        </w:rPr>
        <w:t>Znanium</w:t>
      </w:r>
      <w:proofErr w:type="spellEnd"/>
      <w:r w:rsidRPr="00171C10">
        <w:rPr>
          <w:rFonts w:ascii="Times New Roman" w:hAnsi="Times New Roman"/>
          <w:sz w:val="28"/>
          <w:szCs w:val="28"/>
          <w:u w:val="single"/>
        </w:rPr>
        <w:t xml:space="preserve"> </w:t>
      </w:r>
      <w:hyperlink r:id="rId13" w:history="1">
        <w:r w:rsidRPr="00171C10">
          <w:rPr>
            <w:rFonts w:ascii="Times New Roman" w:hAnsi="Times New Roman"/>
            <w:color w:val="0563C1"/>
            <w:sz w:val="28"/>
            <w:szCs w:val="28"/>
            <w:u w:val="single"/>
            <w:lang w:val="en-US"/>
          </w:rPr>
          <w:t>http</w:t>
        </w:r>
        <w:r w:rsidRPr="00171C10">
          <w:rPr>
            <w:rFonts w:ascii="Times New Roman" w:hAnsi="Times New Roman"/>
            <w:color w:val="0563C1"/>
            <w:sz w:val="28"/>
            <w:szCs w:val="28"/>
            <w:u w:val="single"/>
          </w:rPr>
          <w:t>://</w:t>
        </w:r>
        <w:r w:rsidRPr="00171C10">
          <w:rPr>
            <w:rFonts w:ascii="Times New Roman" w:hAnsi="Times New Roman"/>
            <w:color w:val="0563C1"/>
            <w:sz w:val="28"/>
            <w:szCs w:val="28"/>
            <w:u w:val="single"/>
            <w:lang w:val="en-US"/>
          </w:rPr>
          <w:t>www</w:t>
        </w:r>
        <w:r w:rsidRPr="00171C10">
          <w:rPr>
            <w:rFonts w:ascii="Times New Roman" w:hAnsi="Times New Roman"/>
            <w:color w:val="0563C1"/>
            <w:sz w:val="28"/>
            <w:szCs w:val="28"/>
            <w:u w:val="single"/>
          </w:rPr>
          <w:t>.</w:t>
        </w:r>
        <w:proofErr w:type="spellStart"/>
        <w:r w:rsidRPr="00171C10">
          <w:rPr>
            <w:rFonts w:ascii="Times New Roman" w:hAnsi="Times New Roman"/>
            <w:color w:val="0563C1"/>
            <w:sz w:val="28"/>
            <w:szCs w:val="28"/>
            <w:u w:val="single"/>
            <w:lang w:val="en-US"/>
          </w:rPr>
          <w:t>znanium</w:t>
        </w:r>
        <w:proofErr w:type="spellEnd"/>
        <w:r w:rsidRPr="00171C10">
          <w:rPr>
            <w:rFonts w:ascii="Times New Roman" w:hAnsi="Times New Roman"/>
            <w:color w:val="0563C1"/>
            <w:sz w:val="28"/>
            <w:szCs w:val="28"/>
            <w:u w:val="single"/>
          </w:rPr>
          <w:t>.</w:t>
        </w:r>
        <w:r w:rsidRPr="00171C10">
          <w:rPr>
            <w:rFonts w:ascii="Times New Roman" w:hAnsi="Times New Roman"/>
            <w:color w:val="0563C1"/>
            <w:sz w:val="28"/>
            <w:szCs w:val="28"/>
            <w:u w:val="single"/>
            <w:lang w:val="en-US"/>
          </w:rPr>
          <w:t>com</w:t>
        </w:r>
      </w:hyperlink>
    </w:p>
    <w:p w14:paraId="74806E90" w14:textId="303B183A" w:rsid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 xml:space="preserve">Электронно-библиотечная система BOOK.RU </w:t>
      </w:r>
      <w:hyperlink r:id="rId14" w:history="1">
        <w:r w:rsidRPr="0091079B">
          <w:rPr>
            <w:rStyle w:val="a3"/>
            <w:rFonts w:ascii="Times New Roman" w:eastAsiaTheme="minorHAnsi" w:hAnsi="Times New Roman"/>
            <w:sz w:val="28"/>
            <w:szCs w:val="28"/>
          </w:rPr>
          <w:t>http://www.book.ru</w:t>
        </w:r>
      </w:hyperlink>
    </w:p>
    <w:p w14:paraId="2ACBE087" w14:textId="77777777" w:rsidR="007833DE" w:rsidRP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7833DE"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17B7CFC0" w14:textId="1CBABDFE" w:rsidR="007833DE" w:rsidRPr="00171C10" w:rsidRDefault="007833DE" w:rsidP="007833DE">
      <w:pPr>
        <w:numPr>
          <w:ilvl w:val="0"/>
          <w:numId w:val="10"/>
        </w:numPr>
        <w:tabs>
          <w:tab w:val="left" w:pos="993"/>
        </w:tabs>
        <w:suppressAutoHyphens/>
        <w:spacing w:after="0" w:line="240" w:lineRule="auto"/>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77777777"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bookmarkStart w:id="28" w:name="_Toc152576331"/>
      <w:r w:rsidRPr="00171C10">
        <w:rPr>
          <w:rFonts w:ascii="Times New Roman" w:eastAsia="Times New Roman" w:hAnsi="Times New Roman"/>
          <w:b/>
          <w:sz w:val="28"/>
          <w:szCs w:val="28"/>
        </w:rPr>
        <w:t>10. Методические указания для обучающихся по освоению дисциплины</w:t>
      </w:r>
      <w:bookmarkEnd w:id="27"/>
      <w:bookmarkEnd w:id="28"/>
    </w:p>
    <w:p w14:paraId="378B3A1B" w14:textId="77777777" w:rsidR="00B85DBF" w:rsidRPr="00B85DBF" w:rsidRDefault="00B85DBF" w:rsidP="00B85DBF">
      <w:pPr>
        <w:spacing w:after="0" w:line="276" w:lineRule="auto"/>
        <w:ind w:firstLine="708"/>
        <w:jc w:val="both"/>
        <w:rPr>
          <w:rFonts w:ascii="Times New Roman" w:hAnsi="Times New Roman"/>
          <w:sz w:val="28"/>
          <w:szCs w:val="28"/>
        </w:rPr>
      </w:pPr>
      <w:r w:rsidRPr="00B85DBF">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186E408C"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9" w:name="_Toc119117299"/>
      <w:bookmarkStart w:id="30" w:name="_Toc152576332"/>
      <w:r w:rsidRPr="0066616F">
        <w:rPr>
          <w:rFonts w:ascii="Times New Roman" w:eastAsia="Times New Roman" w:hAnsi="Times New Roman"/>
          <w:b/>
          <w:sz w:val="28"/>
          <w:szCs w:val="28"/>
          <w:lang w:eastAsia="ru-RU"/>
        </w:rPr>
        <w:t xml:space="preserve">11. </w:t>
      </w:r>
      <w:bookmarkEnd w:id="29"/>
      <w:bookmarkEnd w:id="30"/>
      <w:r w:rsidR="00F33FA5" w:rsidRPr="00F33FA5">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4A3461F" w14:textId="2FA40F3D"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31" w:name="_Toc10805633"/>
      <w:bookmarkStart w:id="32" w:name="_Toc22895249"/>
      <w:bookmarkStart w:id="33" w:name="_Toc73556708"/>
      <w:bookmarkStart w:id="34" w:name="_Toc99725163"/>
      <w:bookmarkStart w:id="35" w:name="_Toc119117300"/>
      <w:bookmarkStart w:id="36" w:name="_Toc152576333"/>
      <w:r w:rsidRPr="00171C10">
        <w:rPr>
          <w:rFonts w:ascii="Times New Roman" w:eastAsia="Times New Roman" w:hAnsi="Times New Roman"/>
          <w:b/>
          <w:bCs/>
          <w:iCs/>
          <w:sz w:val="28"/>
          <w:szCs w:val="28"/>
        </w:rPr>
        <w:t>11.1. Комплект лицензионного программного обеспечения</w:t>
      </w:r>
      <w:bookmarkEnd w:id="31"/>
      <w:bookmarkEnd w:id="32"/>
      <w:bookmarkEnd w:id="33"/>
      <w:bookmarkEnd w:id="34"/>
      <w:bookmarkEnd w:id="35"/>
      <w:r w:rsidR="00B85DBF">
        <w:rPr>
          <w:rFonts w:ascii="Times New Roman" w:eastAsia="Times New Roman" w:hAnsi="Times New Roman"/>
          <w:b/>
          <w:bCs/>
          <w:iCs/>
          <w:sz w:val="28"/>
          <w:szCs w:val="28"/>
        </w:rPr>
        <w:t>:</w:t>
      </w:r>
      <w:bookmarkEnd w:id="36"/>
    </w:p>
    <w:p w14:paraId="76C5E6F4" w14:textId="5B6F7389" w:rsidR="00362760" w:rsidRPr="006B5FF4" w:rsidRDefault="00B85DBF"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B5FF4">
        <w:rPr>
          <w:rFonts w:ascii="Times New Roman" w:eastAsia="Times New Roman" w:hAnsi="Times New Roman"/>
          <w:sz w:val="28"/>
          <w:szCs w:val="28"/>
          <w:lang w:eastAsia="ru-RU"/>
        </w:rPr>
        <w:t xml:space="preserve">1. </w:t>
      </w:r>
      <w:r w:rsidR="00362760" w:rsidRPr="00171C10">
        <w:rPr>
          <w:rFonts w:ascii="Times New Roman" w:eastAsia="Times New Roman" w:hAnsi="Times New Roman"/>
          <w:sz w:val="28"/>
          <w:szCs w:val="28"/>
          <w:lang w:val="en-US" w:eastAsia="ru-RU"/>
        </w:rPr>
        <w:t>Windows</w:t>
      </w:r>
      <w:r w:rsidR="00362760" w:rsidRPr="006B5FF4">
        <w:rPr>
          <w:rFonts w:ascii="Times New Roman" w:eastAsia="Times New Roman" w:hAnsi="Times New Roman"/>
          <w:sz w:val="28"/>
          <w:szCs w:val="28"/>
          <w:lang w:eastAsia="ru-RU"/>
        </w:rPr>
        <w:t xml:space="preserve">, </w:t>
      </w:r>
      <w:r w:rsidR="00362760" w:rsidRPr="00171C10">
        <w:rPr>
          <w:rFonts w:ascii="Times New Roman" w:eastAsia="Times New Roman" w:hAnsi="Times New Roman"/>
          <w:sz w:val="28"/>
          <w:szCs w:val="28"/>
          <w:lang w:val="en-US" w:eastAsia="ru-RU"/>
        </w:rPr>
        <w:t>Microsoft</w:t>
      </w:r>
      <w:r w:rsidR="00362760" w:rsidRPr="006B5FF4">
        <w:rPr>
          <w:rFonts w:ascii="Times New Roman" w:eastAsia="Times New Roman" w:hAnsi="Times New Roman"/>
          <w:sz w:val="28"/>
          <w:szCs w:val="28"/>
          <w:lang w:eastAsia="ru-RU"/>
        </w:rPr>
        <w:t xml:space="preserve"> </w:t>
      </w:r>
      <w:r w:rsidR="00362760" w:rsidRPr="00171C10">
        <w:rPr>
          <w:rFonts w:ascii="Times New Roman" w:eastAsia="Times New Roman" w:hAnsi="Times New Roman"/>
          <w:sz w:val="28"/>
          <w:szCs w:val="28"/>
          <w:lang w:val="en-US" w:eastAsia="ru-RU"/>
        </w:rPr>
        <w:t>Office</w:t>
      </w:r>
    </w:p>
    <w:p w14:paraId="213A1AB9" w14:textId="01FBB038" w:rsidR="00362760" w:rsidRPr="006B5FF4" w:rsidRDefault="00B85DBF"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6B5FF4">
        <w:rPr>
          <w:rFonts w:ascii="Times New Roman" w:eastAsia="Times New Roman" w:hAnsi="Times New Roman"/>
          <w:sz w:val="28"/>
          <w:szCs w:val="28"/>
          <w:lang w:eastAsia="ru-RU"/>
        </w:rPr>
        <w:t xml:space="preserve">2. </w:t>
      </w:r>
      <w:r w:rsidR="00362760" w:rsidRPr="00171C10">
        <w:rPr>
          <w:rFonts w:ascii="Times New Roman" w:eastAsia="Times New Roman" w:hAnsi="Times New Roman"/>
          <w:sz w:val="28"/>
          <w:szCs w:val="28"/>
          <w:lang w:eastAsia="ru-RU"/>
        </w:rPr>
        <w:t>Антивирус</w:t>
      </w:r>
      <w:r w:rsidR="00362760" w:rsidRPr="00171C10">
        <w:rPr>
          <w:rFonts w:ascii="Times New Roman" w:eastAsia="Times New Roman" w:hAnsi="Times New Roman"/>
          <w:sz w:val="28"/>
          <w:szCs w:val="28"/>
          <w:lang w:val="en-US" w:eastAsia="ru-RU"/>
        </w:rPr>
        <w:t> Kaspersky</w:t>
      </w:r>
    </w:p>
    <w:p w14:paraId="4D1FFD41" w14:textId="77777777"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7" w:name="_Toc10805634"/>
      <w:bookmarkStart w:id="38" w:name="_Toc22895250"/>
      <w:bookmarkStart w:id="39" w:name="_Toc73556709"/>
      <w:bookmarkStart w:id="40" w:name="_Toc99725164"/>
      <w:bookmarkStart w:id="41" w:name="_Toc119117301"/>
      <w:bookmarkStart w:id="42" w:name="_Toc152576334"/>
      <w:r w:rsidRPr="006B5FF4">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7"/>
      <w:bookmarkEnd w:id="38"/>
      <w:bookmarkEnd w:id="39"/>
      <w:bookmarkEnd w:id="40"/>
      <w:bookmarkEnd w:id="41"/>
      <w:bookmarkEnd w:id="42"/>
    </w:p>
    <w:p w14:paraId="5F437C7B"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5"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77777777" w:rsidR="00362760" w:rsidRPr="00171C10"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77777777"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3" w:name="_Toc529554743"/>
      <w:bookmarkStart w:id="44" w:name="_Toc529566092"/>
      <w:bookmarkStart w:id="45" w:name="_Toc535868452"/>
      <w:bookmarkStart w:id="46" w:name="_Toc5181767"/>
      <w:bookmarkStart w:id="47" w:name="_Toc10805635"/>
      <w:bookmarkStart w:id="48" w:name="_Toc22895251"/>
      <w:bookmarkStart w:id="49" w:name="_Toc73556710"/>
      <w:bookmarkStart w:id="50" w:name="_Toc99725165"/>
      <w:bookmarkStart w:id="51" w:name="_Toc119117302"/>
      <w:bookmarkStart w:id="52" w:name="_Toc152576335"/>
      <w:r w:rsidRPr="00171C10">
        <w:rPr>
          <w:rFonts w:ascii="Times New Roman" w:eastAsia="Times New Roman" w:hAnsi="Times New Roman"/>
          <w:b/>
          <w:bCs/>
          <w:iCs/>
          <w:sz w:val="28"/>
          <w:szCs w:val="28"/>
        </w:rPr>
        <w:lastRenderedPageBreak/>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43"/>
      <w:bookmarkEnd w:id="44"/>
      <w:bookmarkEnd w:id="45"/>
      <w:bookmarkEnd w:id="46"/>
      <w:bookmarkEnd w:id="47"/>
      <w:bookmarkEnd w:id="48"/>
      <w:bookmarkEnd w:id="49"/>
      <w:bookmarkEnd w:id="50"/>
      <w:bookmarkEnd w:id="51"/>
      <w:bookmarkEnd w:id="52"/>
    </w:p>
    <w:p w14:paraId="66DB365A" w14:textId="77777777"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53" w:name="_Toc535868392"/>
      <w:bookmarkStart w:id="54" w:name="_Toc535868453"/>
      <w:r w:rsidRPr="00171C10">
        <w:rPr>
          <w:rFonts w:ascii="Times New Roman" w:hAnsi="Times New Roman"/>
          <w:sz w:val="28"/>
        </w:rPr>
        <w:t>Не предусмотрены.</w:t>
      </w:r>
      <w:bookmarkEnd w:id="53"/>
      <w:bookmarkEnd w:id="54"/>
    </w:p>
    <w:p w14:paraId="02C10B64" w14:textId="77777777"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5" w:name="_Toc119117303"/>
      <w:bookmarkStart w:id="56" w:name="_Toc152576336"/>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5"/>
      <w:bookmarkEnd w:id="56"/>
    </w:p>
    <w:p w14:paraId="42DEB5FF" w14:textId="77777777"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66616F">
      <w:footerReference w:type="default" r:id="rId16"/>
      <w:pgSz w:w="11906" w:h="16838"/>
      <w:pgMar w:top="1134" w:right="707" w:bottom="1134" w:left="1418" w:header="709" w:footer="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637B1" w14:textId="77777777" w:rsidR="003712B9" w:rsidRDefault="003712B9" w:rsidP="00B9768D">
      <w:pPr>
        <w:spacing w:after="0" w:line="240" w:lineRule="auto"/>
      </w:pPr>
      <w:r>
        <w:separator/>
      </w:r>
    </w:p>
  </w:endnote>
  <w:endnote w:type="continuationSeparator" w:id="0">
    <w:p w14:paraId="53E4586E" w14:textId="77777777" w:rsidR="003712B9" w:rsidRDefault="003712B9"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0549499"/>
      <w:docPartObj>
        <w:docPartGallery w:val="Page Numbers (Bottom of Page)"/>
        <w:docPartUnique/>
      </w:docPartObj>
    </w:sdtPr>
    <w:sdtEndPr>
      <w:rPr>
        <w:rFonts w:ascii="Times New Roman" w:hAnsi="Times New Roman"/>
      </w:rPr>
    </w:sdtEndPr>
    <w:sdtContent>
      <w:p w14:paraId="2F92E9BE" w14:textId="602D054B" w:rsidR="006B5FF4" w:rsidRPr="0066616F" w:rsidRDefault="006B5FF4">
        <w:pPr>
          <w:pStyle w:val="a7"/>
          <w:jc w:val="center"/>
          <w:rPr>
            <w:rFonts w:ascii="Times New Roman" w:hAnsi="Times New Roman"/>
          </w:rPr>
        </w:pPr>
        <w:r w:rsidRPr="0066616F">
          <w:rPr>
            <w:rFonts w:ascii="Times New Roman" w:hAnsi="Times New Roman"/>
          </w:rPr>
          <w:fldChar w:fldCharType="begin"/>
        </w:r>
        <w:r w:rsidRPr="0066616F">
          <w:rPr>
            <w:rFonts w:ascii="Times New Roman" w:hAnsi="Times New Roman"/>
          </w:rPr>
          <w:instrText>PAGE   \* MERGEFORMAT</w:instrText>
        </w:r>
        <w:r w:rsidRPr="0066616F">
          <w:rPr>
            <w:rFonts w:ascii="Times New Roman" w:hAnsi="Times New Roman"/>
          </w:rPr>
          <w:fldChar w:fldCharType="separate"/>
        </w:r>
        <w:r>
          <w:rPr>
            <w:rFonts w:ascii="Times New Roman" w:hAnsi="Times New Roman"/>
            <w:noProof/>
          </w:rPr>
          <w:t>4</w:t>
        </w:r>
        <w:r w:rsidRPr="0066616F">
          <w:rPr>
            <w:rFonts w:ascii="Times New Roman" w:hAnsi="Times New Roman"/>
          </w:rPr>
          <w:fldChar w:fldCharType="end"/>
        </w:r>
      </w:p>
    </w:sdtContent>
  </w:sdt>
  <w:p w14:paraId="3DF6E247" w14:textId="77777777" w:rsidR="006B5FF4" w:rsidRDefault="006B5F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1D449" w14:textId="77777777" w:rsidR="003712B9" w:rsidRDefault="003712B9" w:rsidP="00B9768D">
      <w:pPr>
        <w:spacing w:after="0" w:line="240" w:lineRule="auto"/>
      </w:pPr>
      <w:r>
        <w:separator/>
      </w:r>
    </w:p>
  </w:footnote>
  <w:footnote w:type="continuationSeparator" w:id="0">
    <w:p w14:paraId="2B20F9F2" w14:textId="77777777" w:rsidR="003712B9" w:rsidRDefault="003712B9"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5273B89"/>
    <w:multiLevelType w:val="hybridMultilevel"/>
    <w:tmpl w:val="8A824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542E88"/>
    <w:multiLevelType w:val="hybridMultilevel"/>
    <w:tmpl w:val="52CE21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3421DF"/>
    <w:multiLevelType w:val="hybridMultilevel"/>
    <w:tmpl w:val="96EEC20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A9658B9"/>
    <w:multiLevelType w:val="hybridMultilevel"/>
    <w:tmpl w:val="DA709DB6"/>
    <w:lvl w:ilvl="0" w:tplc="F88A614E">
      <w:start w:val="1"/>
      <w:numFmt w:val="decimal"/>
      <w:lvlText w:val="%1."/>
      <w:lvlJc w:val="left"/>
      <w:pPr>
        <w:ind w:left="786"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D871F4F"/>
    <w:multiLevelType w:val="hybridMultilevel"/>
    <w:tmpl w:val="63A088B4"/>
    <w:lvl w:ilvl="0" w:tplc="C20AA5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C73CE"/>
    <w:multiLevelType w:val="hybridMultilevel"/>
    <w:tmpl w:val="D8B2DC44"/>
    <w:lvl w:ilvl="0" w:tplc="20CA46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DC31C05"/>
    <w:multiLevelType w:val="hybridMultilevel"/>
    <w:tmpl w:val="F014D7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F53B27"/>
    <w:multiLevelType w:val="hybridMultilevel"/>
    <w:tmpl w:val="27C8AFD2"/>
    <w:lvl w:ilvl="0" w:tplc="0419000F">
      <w:start w:val="1"/>
      <w:numFmt w:val="decimal"/>
      <w:lvlText w:val="%1."/>
      <w:lvlJc w:val="left"/>
      <w:pPr>
        <w:ind w:left="688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8441B4E"/>
    <w:multiLevelType w:val="hybridMultilevel"/>
    <w:tmpl w:val="99969F0C"/>
    <w:lvl w:ilvl="0" w:tplc="0BFE5AFA">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29"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2"/>
  </w:num>
  <w:num w:numId="2">
    <w:abstractNumId w:val="2"/>
  </w:num>
  <w:num w:numId="3">
    <w:abstractNumId w:val="4"/>
  </w:num>
  <w:num w:numId="4">
    <w:abstractNumId w:val="14"/>
  </w:num>
  <w:num w:numId="5">
    <w:abstractNumId w:val="20"/>
  </w:num>
  <w:num w:numId="6">
    <w:abstractNumId w:val="0"/>
  </w:num>
  <w:num w:numId="7">
    <w:abstractNumId w:val="23"/>
  </w:num>
  <w:num w:numId="8">
    <w:abstractNumId w:val="29"/>
  </w:num>
  <w:num w:numId="9">
    <w:abstractNumId w:val="18"/>
  </w:num>
  <w:num w:numId="10">
    <w:abstractNumId w:val="26"/>
  </w:num>
  <w:num w:numId="11">
    <w:abstractNumId w:val="15"/>
  </w:num>
  <w:num w:numId="12">
    <w:abstractNumId w:val="19"/>
  </w:num>
  <w:num w:numId="13">
    <w:abstractNumId w:val="1"/>
  </w:num>
  <w:num w:numId="14">
    <w:abstractNumId w:val="13"/>
  </w:num>
  <w:num w:numId="15">
    <w:abstractNumId w:val="6"/>
  </w:num>
  <w:num w:numId="16">
    <w:abstractNumId w:val="24"/>
  </w:num>
  <w:num w:numId="17">
    <w:abstractNumId w:val="11"/>
  </w:num>
  <w:num w:numId="18">
    <w:abstractNumId w:val="8"/>
  </w:num>
  <w:num w:numId="19">
    <w:abstractNumId w:val="9"/>
  </w:num>
  <w:num w:numId="20">
    <w:abstractNumId w:val="21"/>
  </w:num>
  <w:num w:numId="21">
    <w:abstractNumId w:val="10"/>
  </w:num>
  <w:num w:numId="22">
    <w:abstractNumId w:val="7"/>
  </w:num>
  <w:num w:numId="23">
    <w:abstractNumId w:val="12"/>
  </w:num>
  <w:num w:numId="24">
    <w:abstractNumId w:val="2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5"/>
  </w:num>
  <w:num w:numId="29">
    <w:abstractNumId w:val="3"/>
  </w:num>
  <w:num w:numId="30">
    <w:abstractNumId w:val="28"/>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AA6"/>
    <w:rsid w:val="00061B38"/>
    <w:rsid w:val="00064128"/>
    <w:rsid w:val="000671BC"/>
    <w:rsid w:val="000709FF"/>
    <w:rsid w:val="000715D5"/>
    <w:rsid w:val="00071BEB"/>
    <w:rsid w:val="00073649"/>
    <w:rsid w:val="00073664"/>
    <w:rsid w:val="00073FFB"/>
    <w:rsid w:val="000762DE"/>
    <w:rsid w:val="00077EAA"/>
    <w:rsid w:val="000803D2"/>
    <w:rsid w:val="00081339"/>
    <w:rsid w:val="0008163D"/>
    <w:rsid w:val="00083A7F"/>
    <w:rsid w:val="00084383"/>
    <w:rsid w:val="000850AE"/>
    <w:rsid w:val="00086BCC"/>
    <w:rsid w:val="00087235"/>
    <w:rsid w:val="00087430"/>
    <w:rsid w:val="0009059E"/>
    <w:rsid w:val="00090D4D"/>
    <w:rsid w:val="0009151E"/>
    <w:rsid w:val="00094213"/>
    <w:rsid w:val="00095641"/>
    <w:rsid w:val="00097865"/>
    <w:rsid w:val="000A0659"/>
    <w:rsid w:val="000A25A1"/>
    <w:rsid w:val="000A3F71"/>
    <w:rsid w:val="000A561D"/>
    <w:rsid w:val="000A5D94"/>
    <w:rsid w:val="000A72C9"/>
    <w:rsid w:val="000A7DFF"/>
    <w:rsid w:val="000B0276"/>
    <w:rsid w:val="000B2524"/>
    <w:rsid w:val="000B2847"/>
    <w:rsid w:val="000B332D"/>
    <w:rsid w:val="000B476F"/>
    <w:rsid w:val="000B5227"/>
    <w:rsid w:val="000B585F"/>
    <w:rsid w:val="000B78B4"/>
    <w:rsid w:val="000C1123"/>
    <w:rsid w:val="000C1613"/>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0F7E4C"/>
    <w:rsid w:val="00100E7B"/>
    <w:rsid w:val="00102504"/>
    <w:rsid w:val="00102508"/>
    <w:rsid w:val="00102E94"/>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77CC"/>
    <w:rsid w:val="00140D5F"/>
    <w:rsid w:val="00140EE9"/>
    <w:rsid w:val="001419AE"/>
    <w:rsid w:val="00142213"/>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66763"/>
    <w:rsid w:val="00170E4B"/>
    <w:rsid w:val="00171C10"/>
    <w:rsid w:val="001728D5"/>
    <w:rsid w:val="001730AC"/>
    <w:rsid w:val="00174403"/>
    <w:rsid w:val="0017709F"/>
    <w:rsid w:val="0018023D"/>
    <w:rsid w:val="001833E6"/>
    <w:rsid w:val="001839D6"/>
    <w:rsid w:val="00183EA1"/>
    <w:rsid w:val="0018524A"/>
    <w:rsid w:val="00185BF1"/>
    <w:rsid w:val="001860B4"/>
    <w:rsid w:val="00186945"/>
    <w:rsid w:val="00191044"/>
    <w:rsid w:val="00193271"/>
    <w:rsid w:val="00193CFA"/>
    <w:rsid w:val="00194A38"/>
    <w:rsid w:val="00195009"/>
    <w:rsid w:val="00195065"/>
    <w:rsid w:val="00197737"/>
    <w:rsid w:val="00197B39"/>
    <w:rsid w:val="001A0168"/>
    <w:rsid w:val="001A1CD7"/>
    <w:rsid w:val="001A27E3"/>
    <w:rsid w:val="001A2CD4"/>
    <w:rsid w:val="001A2FBE"/>
    <w:rsid w:val="001A3864"/>
    <w:rsid w:val="001A38B0"/>
    <w:rsid w:val="001A43FB"/>
    <w:rsid w:val="001A5AEC"/>
    <w:rsid w:val="001B0FA9"/>
    <w:rsid w:val="001B72AF"/>
    <w:rsid w:val="001C06E1"/>
    <w:rsid w:val="001C0A16"/>
    <w:rsid w:val="001C1171"/>
    <w:rsid w:val="001C2E27"/>
    <w:rsid w:val="001C3C99"/>
    <w:rsid w:val="001C4902"/>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161"/>
    <w:rsid w:val="001F627E"/>
    <w:rsid w:val="001F65F8"/>
    <w:rsid w:val="001F70ED"/>
    <w:rsid w:val="001F7360"/>
    <w:rsid w:val="001F7E8D"/>
    <w:rsid w:val="002005A0"/>
    <w:rsid w:val="00203396"/>
    <w:rsid w:val="002039AA"/>
    <w:rsid w:val="00214877"/>
    <w:rsid w:val="00216B8B"/>
    <w:rsid w:val="00221FA6"/>
    <w:rsid w:val="00223E5B"/>
    <w:rsid w:val="0022560C"/>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2FB9"/>
    <w:rsid w:val="002673AB"/>
    <w:rsid w:val="002712E9"/>
    <w:rsid w:val="002718F4"/>
    <w:rsid w:val="002720F1"/>
    <w:rsid w:val="002743BA"/>
    <w:rsid w:val="00275566"/>
    <w:rsid w:val="002759BB"/>
    <w:rsid w:val="00284153"/>
    <w:rsid w:val="00287BD0"/>
    <w:rsid w:val="00291AA9"/>
    <w:rsid w:val="00291CE9"/>
    <w:rsid w:val="0029612A"/>
    <w:rsid w:val="002A40B9"/>
    <w:rsid w:val="002A5F52"/>
    <w:rsid w:val="002A6DF9"/>
    <w:rsid w:val="002B0DBC"/>
    <w:rsid w:val="002B158D"/>
    <w:rsid w:val="002B1962"/>
    <w:rsid w:val="002B2D6E"/>
    <w:rsid w:val="002B38EB"/>
    <w:rsid w:val="002B3CEC"/>
    <w:rsid w:val="002B4C41"/>
    <w:rsid w:val="002B6B00"/>
    <w:rsid w:val="002C576C"/>
    <w:rsid w:val="002C6627"/>
    <w:rsid w:val="002C6F2D"/>
    <w:rsid w:val="002C7B16"/>
    <w:rsid w:val="002D0005"/>
    <w:rsid w:val="002D0B5D"/>
    <w:rsid w:val="002D0FC6"/>
    <w:rsid w:val="002D30E0"/>
    <w:rsid w:val="002D6030"/>
    <w:rsid w:val="002D730F"/>
    <w:rsid w:val="002D7612"/>
    <w:rsid w:val="002E1EDA"/>
    <w:rsid w:val="002E1F0D"/>
    <w:rsid w:val="002E3BB8"/>
    <w:rsid w:val="002E3BE1"/>
    <w:rsid w:val="002E5264"/>
    <w:rsid w:val="002E6339"/>
    <w:rsid w:val="002F0082"/>
    <w:rsid w:val="002F0111"/>
    <w:rsid w:val="002F2436"/>
    <w:rsid w:val="002F258A"/>
    <w:rsid w:val="002F4BB5"/>
    <w:rsid w:val="002F7E14"/>
    <w:rsid w:val="00301721"/>
    <w:rsid w:val="003059F5"/>
    <w:rsid w:val="003107CF"/>
    <w:rsid w:val="003126A6"/>
    <w:rsid w:val="00314D12"/>
    <w:rsid w:val="00314F87"/>
    <w:rsid w:val="003159C0"/>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4C5E"/>
    <w:rsid w:val="00356F28"/>
    <w:rsid w:val="003576AD"/>
    <w:rsid w:val="0036095E"/>
    <w:rsid w:val="0036114F"/>
    <w:rsid w:val="0036135B"/>
    <w:rsid w:val="00362760"/>
    <w:rsid w:val="00362C68"/>
    <w:rsid w:val="0036371F"/>
    <w:rsid w:val="00364657"/>
    <w:rsid w:val="00366943"/>
    <w:rsid w:val="003669D0"/>
    <w:rsid w:val="003712B9"/>
    <w:rsid w:val="003718FD"/>
    <w:rsid w:val="00373194"/>
    <w:rsid w:val="003738E7"/>
    <w:rsid w:val="00374826"/>
    <w:rsid w:val="00375050"/>
    <w:rsid w:val="00376348"/>
    <w:rsid w:val="003823E7"/>
    <w:rsid w:val="0038404F"/>
    <w:rsid w:val="00384A50"/>
    <w:rsid w:val="00385555"/>
    <w:rsid w:val="00387A1E"/>
    <w:rsid w:val="00390AD8"/>
    <w:rsid w:val="00394035"/>
    <w:rsid w:val="00394279"/>
    <w:rsid w:val="00395563"/>
    <w:rsid w:val="00396C0B"/>
    <w:rsid w:val="00397F1D"/>
    <w:rsid w:val="003A0C5D"/>
    <w:rsid w:val="003A0E9D"/>
    <w:rsid w:val="003A2182"/>
    <w:rsid w:val="003A38B8"/>
    <w:rsid w:val="003A42C9"/>
    <w:rsid w:val="003A4432"/>
    <w:rsid w:val="003A498F"/>
    <w:rsid w:val="003A648C"/>
    <w:rsid w:val="003A6F3D"/>
    <w:rsid w:val="003A7B79"/>
    <w:rsid w:val="003B0450"/>
    <w:rsid w:val="003B078D"/>
    <w:rsid w:val="003B09AD"/>
    <w:rsid w:val="003B0C91"/>
    <w:rsid w:val="003B10EE"/>
    <w:rsid w:val="003B1AD7"/>
    <w:rsid w:val="003B25A5"/>
    <w:rsid w:val="003B28E3"/>
    <w:rsid w:val="003B67AF"/>
    <w:rsid w:val="003C158F"/>
    <w:rsid w:val="003C2C69"/>
    <w:rsid w:val="003C4179"/>
    <w:rsid w:val="003C50E0"/>
    <w:rsid w:val="003C52FA"/>
    <w:rsid w:val="003C641B"/>
    <w:rsid w:val="003C6EB9"/>
    <w:rsid w:val="003C72F5"/>
    <w:rsid w:val="003D40AB"/>
    <w:rsid w:val="003D789A"/>
    <w:rsid w:val="003E0CA2"/>
    <w:rsid w:val="003E47C6"/>
    <w:rsid w:val="003E4ADF"/>
    <w:rsid w:val="003E77FC"/>
    <w:rsid w:val="003E7E1D"/>
    <w:rsid w:val="003F0B3C"/>
    <w:rsid w:val="003F3F68"/>
    <w:rsid w:val="003F4A5B"/>
    <w:rsid w:val="003F56A0"/>
    <w:rsid w:val="003F5DD7"/>
    <w:rsid w:val="003F6163"/>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571F"/>
    <w:rsid w:val="00446691"/>
    <w:rsid w:val="00446CEF"/>
    <w:rsid w:val="004518C4"/>
    <w:rsid w:val="00452950"/>
    <w:rsid w:val="00453B5C"/>
    <w:rsid w:val="00456C92"/>
    <w:rsid w:val="00460B93"/>
    <w:rsid w:val="0046157D"/>
    <w:rsid w:val="004623A7"/>
    <w:rsid w:val="00464D2D"/>
    <w:rsid w:val="00465F9F"/>
    <w:rsid w:val="00466855"/>
    <w:rsid w:val="00466BC3"/>
    <w:rsid w:val="004679AC"/>
    <w:rsid w:val="0047048C"/>
    <w:rsid w:val="00470689"/>
    <w:rsid w:val="0047225E"/>
    <w:rsid w:val="00473EE8"/>
    <w:rsid w:val="00473F3F"/>
    <w:rsid w:val="00474804"/>
    <w:rsid w:val="004764A9"/>
    <w:rsid w:val="00481FD8"/>
    <w:rsid w:val="00484405"/>
    <w:rsid w:val="00487331"/>
    <w:rsid w:val="00491938"/>
    <w:rsid w:val="00491A66"/>
    <w:rsid w:val="00491C3F"/>
    <w:rsid w:val="00491FDA"/>
    <w:rsid w:val="0049302A"/>
    <w:rsid w:val="004932E9"/>
    <w:rsid w:val="00493F89"/>
    <w:rsid w:val="004946E3"/>
    <w:rsid w:val="00497AAC"/>
    <w:rsid w:val="004A0D42"/>
    <w:rsid w:val="004A17D1"/>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7545"/>
    <w:rsid w:val="004D7E03"/>
    <w:rsid w:val="004E2771"/>
    <w:rsid w:val="004E2DF8"/>
    <w:rsid w:val="004E35D1"/>
    <w:rsid w:val="004E46B4"/>
    <w:rsid w:val="004E5A20"/>
    <w:rsid w:val="004E5D3F"/>
    <w:rsid w:val="004E76DA"/>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955"/>
    <w:rsid w:val="00516E5E"/>
    <w:rsid w:val="00520030"/>
    <w:rsid w:val="00520FF6"/>
    <w:rsid w:val="00522178"/>
    <w:rsid w:val="005222B0"/>
    <w:rsid w:val="0052260D"/>
    <w:rsid w:val="00523042"/>
    <w:rsid w:val="00525D8A"/>
    <w:rsid w:val="00526545"/>
    <w:rsid w:val="00530F2D"/>
    <w:rsid w:val="00531842"/>
    <w:rsid w:val="005320A2"/>
    <w:rsid w:val="0053216C"/>
    <w:rsid w:val="00532B47"/>
    <w:rsid w:val="005425D0"/>
    <w:rsid w:val="00542D02"/>
    <w:rsid w:val="0054322A"/>
    <w:rsid w:val="0054336A"/>
    <w:rsid w:val="00544895"/>
    <w:rsid w:val="00544B4C"/>
    <w:rsid w:val="005466BE"/>
    <w:rsid w:val="0055458B"/>
    <w:rsid w:val="00555529"/>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30CA"/>
    <w:rsid w:val="005C4595"/>
    <w:rsid w:val="005C5EBC"/>
    <w:rsid w:val="005C7EFF"/>
    <w:rsid w:val="005D18D2"/>
    <w:rsid w:val="005D1BDD"/>
    <w:rsid w:val="005D224E"/>
    <w:rsid w:val="005D306C"/>
    <w:rsid w:val="005D5969"/>
    <w:rsid w:val="005D60B5"/>
    <w:rsid w:val="005D6A41"/>
    <w:rsid w:val="005D6D3E"/>
    <w:rsid w:val="005D6D72"/>
    <w:rsid w:val="005D6ED4"/>
    <w:rsid w:val="005E1564"/>
    <w:rsid w:val="005E2440"/>
    <w:rsid w:val="005E31C9"/>
    <w:rsid w:val="005E421E"/>
    <w:rsid w:val="005E5434"/>
    <w:rsid w:val="005E6544"/>
    <w:rsid w:val="005F0FDB"/>
    <w:rsid w:val="005F1B3D"/>
    <w:rsid w:val="005F2921"/>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4242"/>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707"/>
    <w:rsid w:val="006619BE"/>
    <w:rsid w:val="00661A52"/>
    <w:rsid w:val="0066220D"/>
    <w:rsid w:val="0066455E"/>
    <w:rsid w:val="0066616F"/>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20CD"/>
    <w:rsid w:val="006A48D6"/>
    <w:rsid w:val="006A68D5"/>
    <w:rsid w:val="006A6B25"/>
    <w:rsid w:val="006A7622"/>
    <w:rsid w:val="006B1117"/>
    <w:rsid w:val="006B1715"/>
    <w:rsid w:val="006B2947"/>
    <w:rsid w:val="006B3FFB"/>
    <w:rsid w:val="006B4C70"/>
    <w:rsid w:val="006B538A"/>
    <w:rsid w:val="006B5FF4"/>
    <w:rsid w:val="006C041B"/>
    <w:rsid w:val="006C6C22"/>
    <w:rsid w:val="006D0655"/>
    <w:rsid w:val="006D154C"/>
    <w:rsid w:val="006D174C"/>
    <w:rsid w:val="006D1829"/>
    <w:rsid w:val="006D282C"/>
    <w:rsid w:val="006D2FA6"/>
    <w:rsid w:val="006D30E4"/>
    <w:rsid w:val="006D3847"/>
    <w:rsid w:val="006D50D6"/>
    <w:rsid w:val="006D6AE8"/>
    <w:rsid w:val="006E044B"/>
    <w:rsid w:val="006E0DC4"/>
    <w:rsid w:val="006E2FF5"/>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6893"/>
    <w:rsid w:val="00737133"/>
    <w:rsid w:val="007423CC"/>
    <w:rsid w:val="00742FDF"/>
    <w:rsid w:val="00746EAF"/>
    <w:rsid w:val="00747665"/>
    <w:rsid w:val="00747A74"/>
    <w:rsid w:val="0075048D"/>
    <w:rsid w:val="007504DF"/>
    <w:rsid w:val="00750795"/>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6E84"/>
    <w:rsid w:val="007B7452"/>
    <w:rsid w:val="007B7F68"/>
    <w:rsid w:val="007C0C29"/>
    <w:rsid w:val="007C1777"/>
    <w:rsid w:val="007C196E"/>
    <w:rsid w:val="007C26E1"/>
    <w:rsid w:val="007C2A56"/>
    <w:rsid w:val="007C3207"/>
    <w:rsid w:val="007C3EFB"/>
    <w:rsid w:val="007C68AA"/>
    <w:rsid w:val="007D0106"/>
    <w:rsid w:val="007D2541"/>
    <w:rsid w:val="007D266B"/>
    <w:rsid w:val="007D3D51"/>
    <w:rsid w:val="007D429F"/>
    <w:rsid w:val="007D58EA"/>
    <w:rsid w:val="007D5DFA"/>
    <w:rsid w:val="007D6AF1"/>
    <w:rsid w:val="007D73E4"/>
    <w:rsid w:val="007D767C"/>
    <w:rsid w:val="007E4D87"/>
    <w:rsid w:val="007E5D07"/>
    <w:rsid w:val="007E5EE6"/>
    <w:rsid w:val="007F040C"/>
    <w:rsid w:val="007F07D9"/>
    <w:rsid w:val="007F0A7E"/>
    <w:rsid w:val="007F17BF"/>
    <w:rsid w:val="007F4756"/>
    <w:rsid w:val="00800551"/>
    <w:rsid w:val="00805353"/>
    <w:rsid w:val="008100F8"/>
    <w:rsid w:val="008124E3"/>
    <w:rsid w:val="008130B7"/>
    <w:rsid w:val="00816E19"/>
    <w:rsid w:val="008206CA"/>
    <w:rsid w:val="00820BB6"/>
    <w:rsid w:val="0082395C"/>
    <w:rsid w:val="008244AD"/>
    <w:rsid w:val="00825F47"/>
    <w:rsid w:val="0082762F"/>
    <w:rsid w:val="00830BD7"/>
    <w:rsid w:val="008339C4"/>
    <w:rsid w:val="00833B81"/>
    <w:rsid w:val="00834283"/>
    <w:rsid w:val="00834A4E"/>
    <w:rsid w:val="008350F7"/>
    <w:rsid w:val="0083745E"/>
    <w:rsid w:val="008405FF"/>
    <w:rsid w:val="008437FE"/>
    <w:rsid w:val="008444AD"/>
    <w:rsid w:val="008446B7"/>
    <w:rsid w:val="00844A86"/>
    <w:rsid w:val="00844D78"/>
    <w:rsid w:val="008454E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714B"/>
    <w:rsid w:val="00991D1F"/>
    <w:rsid w:val="00992886"/>
    <w:rsid w:val="00992D47"/>
    <w:rsid w:val="00993CA9"/>
    <w:rsid w:val="00995DF5"/>
    <w:rsid w:val="00997F35"/>
    <w:rsid w:val="009A1271"/>
    <w:rsid w:val="009A2DC6"/>
    <w:rsid w:val="009A5773"/>
    <w:rsid w:val="009A5D07"/>
    <w:rsid w:val="009A656D"/>
    <w:rsid w:val="009A7FE9"/>
    <w:rsid w:val="009B1758"/>
    <w:rsid w:val="009B1764"/>
    <w:rsid w:val="009B1D89"/>
    <w:rsid w:val="009B2DD9"/>
    <w:rsid w:val="009B3910"/>
    <w:rsid w:val="009B454C"/>
    <w:rsid w:val="009B541F"/>
    <w:rsid w:val="009B6577"/>
    <w:rsid w:val="009C3D5C"/>
    <w:rsid w:val="009C4F55"/>
    <w:rsid w:val="009C6A24"/>
    <w:rsid w:val="009D0030"/>
    <w:rsid w:val="009D0522"/>
    <w:rsid w:val="009D0DD2"/>
    <w:rsid w:val="009D1F6E"/>
    <w:rsid w:val="009D2DF7"/>
    <w:rsid w:val="009D4121"/>
    <w:rsid w:val="009D488C"/>
    <w:rsid w:val="009D52D2"/>
    <w:rsid w:val="009D5E67"/>
    <w:rsid w:val="009D6F62"/>
    <w:rsid w:val="009D771A"/>
    <w:rsid w:val="009E258B"/>
    <w:rsid w:val="009E2AC0"/>
    <w:rsid w:val="009E328D"/>
    <w:rsid w:val="009E3BF1"/>
    <w:rsid w:val="009E3D7A"/>
    <w:rsid w:val="009E45E3"/>
    <w:rsid w:val="009E52E3"/>
    <w:rsid w:val="009E5F85"/>
    <w:rsid w:val="009E6713"/>
    <w:rsid w:val="009E6F7B"/>
    <w:rsid w:val="009E7184"/>
    <w:rsid w:val="009F128E"/>
    <w:rsid w:val="009F31DA"/>
    <w:rsid w:val="009F4133"/>
    <w:rsid w:val="009F4785"/>
    <w:rsid w:val="009F5876"/>
    <w:rsid w:val="009F69FA"/>
    <w:rsid w:val="00A01B3E"/>
    <w:rsid w:val="00A02148"/>
    <w:rsid w:val="00A060D0"/>
    <w:rsid w:val="00A063EB"/>
    <w:rsid w:val="00A06C29"/>
    <w:rsid w:val="00A13542"/>
    <w:rsid w:val="00A1556A"/>
    <w:rsid w:val="00A176C5"/>
    <w:rsid w:val="00A209EE"/>
    <w:rsid w:val="00A2389D"/>
    <w:rsid w:val="00A23AF5"/>
    <w:rsid w:val="00A2507F"/>
    <w:rsid w:val="00A31C05"/>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3F54"/>
    <w:rsid w:val="00AA7E46"/>
    <w:rsid w:val="00AB1AB6"/>
    <w:rsid w:val="00AB2C0C"/>
    <w:rsid w:val="00AB2D5D"/>
    <w:rsid w:val="00AB3ECF"/>
    <w:rsid w:val="00AB47DB"/>
    <w:rsid w:val="00AB56AC"/>
    <w:rsid w:val="00AB6559"/>
    <w:rsid w:val="00AC13A8"/>
    <w:rsid w:val="00AC15BF"/>
    <w:rsid w:val="00AC3C84"/>
    <w:rsid w:val="00AC5245"/>
    <w:rsid w:val="00AC5695"/>
    <w:rsid w:val="00AC5B10"/>
    <w:rsid w:val="00AC6909"/>
    <w:rsid w:val="00AC6BC0"/>
    <w:rsid w:val="00AD0CD7"/>
    <w:rsid w:val="00AD327F"/>
    <w:rsid w:val="00AD458B"/>
    <w:rsid w:val="00AD66D0"/>
    <w:rsid w:val="00AE17EC"/>
    <w:rsid w:val="00AE1B8E"/>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084"/>
    <w:rsid w:val="00B00551"/>
    <w:rsid w:val="00B01B23"/>
    <w:rsid w:val="00B02650"/>
    <w:rsid w:val="00B02D8C"/>
    <w:rsid w:val="00B03D47"/>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5DBF"/>
    <w:rsid w:val="00B872CC"/>
    <w:rsid w:val="00B94FFC"/>
    <w:rsid w:val="00B9562D"/>
    <w:rsid w:val="00B9584C"/>
    <w:rsid w:val="00B95C40"/>
    <w:rsid w:val="00B9768D"/>
    <w:rsid w:val="00BA0A0B"/>
    <w:rsid w:val="00BA13DE"/>
    <w:rsid w:val="00BA26C7"/>
    <w:rsid w:val="00BA2E6C"/>
    <w:rsid w:val="00BA30ED"/>
    <w:rsid w:val="00BA40D5"/>
    <w:rsid w:val="00BA4E80"/>
    <w:rsid w:val="00BA61E9"/>
    <w:rsid w:val="00BA6236"/>
    <w:rsid w:val="00BB069D"/>
    <w:rsid w:val="00BB29E7"/>
    <w:rsid w:val="00BB40F6"/>
    <w:rsid w:val="00BB41C0"/>
    <w:rsid w:val="00BB5021"/>
    <w:rsid w:val="00BB6C6A"/>
    <w:rsid w:val="00BC3793"/>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0DFC"/>
    <w:rsid w:val="00C218A3"/>
    <w:rsid w:val="00C22462"/>
    <w:rsid w:val="00C228F4"/>
    <w:rsid w:val="00C27731"/>
    <w:rsid w:val="00C30630"/>
    <w:rsid w:val="00C31B30"/>
    <w:rsid w:val="00C33259"/>
    <w:rsid w:val="00C3446E"/>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6F9A"/>
    <w:rsid w:val="00C67646"/>
    <w:rsid w:val="00C74321"/>
    <w:rsid w:val="00C758FF"/>
    <w:rsid w:val="00C7662A"/>
    <w:rsid w:val="00C80B8C"/>
    <w:rsid w:val="00C91098"/>
    <w:rsid w:val="00C93BB8"/>
    <w:rsid w:val="00C93EFD"/>
    <w:rsid w:val="00CA0FD3"/>
    <w:rsid w:val="00CA46E5"/>
    <w:rsid w:val="00CA55C2"/>
    <w:rsid w:val="00CA57E8"/>
    <w:rsid w:val="00CA6249"/>
    <w:rsid w:val="00CB2278"/>
    <w:rsid w:val="00CB55AA"/>
    <w:rsid w:val="00CB6F52"/>
    <w:rsid w:val="00CC0E44"/>
    <w:rsid w:val="00CC1D73"/>
    <w:rsid w:val="00CC20AE"/>
    <w:rsid w:val="00CC34B7"/>
    <w:rsid w:val="00CC4088"/>
    <w:rsid w:val="00CC48C2"/>
    <w:rsid w:val="00CC578C"/>
    <w:rsid w:val="00CC5C64"/>
    <w:rsid w:val="00CC628D"/>
    <w:rsid w:val="00CC6E60"/>
    <w:rsid w:val="00CC6F9F"/>
    <w:rsid w:val="00CD0BCD"/>
    <w:rsid w:val="00CD19B9"/>
    <w:rsid w:val="00CD4F67"/>
    <w:rsid w:val="00CD6905"/>
    <w:rsid w:val="00CD6EF4"/>
    <w:rsid w:val="00CE08C6"/>
    <w:rsid w:val="00CE1FE3"/>
    <w:rsid w:val="00CE4597"/>
    <w:rsid w:val="00CE48F9"/>
    <w:rsid w:val="00CE4CD8"/>
    <w:rsid w:val="00CE4D1D"/>
    <w:rsid w:val="00CE5B4C"/>
    <w:rsid w:val="00CF2ED9"/>
    <w:rsid w:val="00CF4661"/>
    <w:rsid w:val="00CF5B37"/>
    <w:rsid w:val="00CF7FBB"/>
    <w:rsid w:val="00D0008A"/>
    <w:rsid w:val="00D002D0"/>
    <w:rsid w:val="00D013A5"/>
    <w:rsid w:val="00D04406"/>
    <w:rsid w:val="00D04634"/>
    <w:rsid w:val="00D046CD"/>
    <w:rsid w:val="00D07E03"/>
    <w:rsid w:val="00D12D77"/>
    <w:rsid w:val="00D1482E"/>
    <w:rsid w:val="00D14948"/>
    <w:rsid w:val="00D17E21"/>
    <w:rsid w:val="00D2027D"/>
    <w:rsid w:val="00D208B0"/>
    <w:rsid w:val="00D2316B"/>
    <w:rsid w:val="00D243BA"/>
    <w:rsid w:val="00D243E2"/>
    <w:rsid w:val="00D260D6"/>
    <w:rsid w:val="00D26B2F"/>
    <w:rsid w:val="00D27953"/>
    <w:rsid w:val="00D301AE"/>
    <w:rsid w:val="00D32569"/>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D05"/>
    <w:rsid w:val="00DD419D"/>
    <w:rsid w:val="00DD470D"/>
    <w:rsid w:val="00DD72A0"/>
    <w:rsid w:val="00DE06A4"/>
    <w:rsid w:val="00DE706F"/>
    <w:rsid w:val="00DE78CF"/>
    <w:rsid w:val="00DF00E5"/>
    <w:rsid w:val="00DF06D9"/>
    <w:rsid w:val="00DF33F0"/>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36AF"/>
    <w:rsid w:val="00E4617A"/>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3BA"/>
    <w:rsid w:val="00E7344B"/>
    <w:rsid w:val="00E748B2"/>
    <w:rsid w:val="00E753C2"/>
    <w:rsid w:val="00E804BA"/>
    <w:rsid w:val="00E81C68"/>
    <w:rsid w:val="00E832FB"/>
    <w:rsid w:val="00E87663"/>
    <w:rsid w:val="00E90D20"/>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F5E"/>
    <w:rsid w:val="00F30C6D"/>
    <w:rsid w:val="00F33056"/>
    <w:rsid w:val="00F33FA5"/>
    <w:rsid w:val="00F347AB"/>
    <w:rsid w:val="00F367C4"/>
    <w:rsid w:val="00F3712E"/>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81755"/>
    <w:rsid w:val="00F81824"/>
    <w:rsid w:val="00F81936"/>
    <w:rsid w:val="00F81E0F"/>
    <w:rsid w:val="00F822BD"/>
    <w:rsid w:val="00F82CB2"/>
    <w:rsid w:val="00F830AE"/>
    <w:rsid w:val="00F85424"/>
    <w:rsid w:val="00F90B97"/>
    <w:rsid w:val="00F90E7C"/>
    <w:rsid w:val="00F92F45"/>
    <w:rsid w:val="00F94633"/>
    <w:rsid w:val="00F94DDC"/>
    <w:rsid w:val="00F97047"/>
    <w:rsid w:val="00FA1674"/>
    <w:rsid w:val="00FA1F02"/>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46B3"/>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58F"/>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15">
    <w:name w:val="Неразрешенное упоминание1"/>
    <w:basedOn w:val="a0"/>
    <w:uiPriority w:val="99"/>
    <w:semiHidden/>
    <w:unhideWhenUsed/>
    <w:rsid w:val="004E2771"/>
    <w:rPr>
      <w:color w:val="605E5C"/>
      <w:shd w:val="clear" w:color="auto" w:fill="E1DFDD"/>
    </w:rPr>
  </w:style>
  <w:style w:type="character" w:styleId="afc">
    <w:name w:val="Unresolved Mention"/>
    <w:basedOn w:val="a0"/>
    <w:uiPriority w:val="99"/>
    <w:semiHidden/>
    <w:unhideWhenUsed/>
    <w:rsid w:val="006B5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znaniu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7E02FD6-BBB5-4BBF-8CA9-733A572B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4920</Words>
  <Characters>28050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32905</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9</cp:revision>
  <cp:lastPrinted>2023-03-01T07:22:00Z</cp:lastPrinted>
  <dcterms:created xsi:type="dcterms:W3CDTF">2023-12-04T07:01:00Z</dcterms:created>
  <dcterms:modified xsi:type="dcterms:W3CDTF">2024-02-07T07:53:00Z</dcterms:modified>
</cp:coreProperties>
</file>