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9E4F35" w:rsidRPr="00A3084C" w:rsidRDefault="009E4F35" w:rsidP="009E4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38.04</w:t>
      </w:r>
      <w:r w:rsidRPr="00A3084C">
        <w:rPr>
          <w:rFonts w:ascii="Times New Roman" w:hAnsi="Times New Roman" w:cs="Times New Roman"/>
          <w:b/>
          <w:sz w:val="28"/>
          <w:szCs w:val="28"/>
        </w:rPr>
        <w:t>.01 «Экономика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программы: «</w:t>
      </w:r>
      <w:r w:rsidRPr="00450846">
        <w:rPr>
          <w:rFonts w:ascii="Times New Roman" w:hAnsi="Times New Roman" w:cs="Times New Roman"/>
          <w:b/>
          <w:sz w:val="28"/>
          <w:szCs w:val="28"/>
        </w:rPr>
        <w:t>Финансовый анализ и оценка инвестиционных решений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4F35" w:rsidRDefault="009E4F35" w:rsidP="009E4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385BD5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A3084C">
        <w:rPr>
          <w:rFonts w:ascii="Times New Roman" w:hAnsi="Times New Roman" w:cs="Times New Roman"/>
          <w:b/>
          <w:sz w:val="28"/>
          <w:szCs w:val="28"/>
        </w:rPr>
        <w:t>очн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EF0157" w:rsidRPr="00173E0E" w:rsidRDefault="009E4F35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F35">
        <w:rPr>
          <w:rFonts w:ascii="Times New Roman" w:hAnsi="Times New Roman" w:cs="Times New Roman"/>
          <w:sz w:val="28"/>
          <w:szCs w:val="28"/>
        </w:rPr>
        <w:t>Производственная практика: практика по профилю профессиональной деятельности</w:t>
      </w:r>
      <w:r w:rsidR="00173E0E" w:rsidRPr="00173E0E"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преддипл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омная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540D0"/>
    <w:rsid w:val="002E7181"/>
    <w:rsid w:val="00385BD5"/>
    <w:rsid w:val="00764BBE"/>
    <w:rsid w:val="009E0AFD"/>
    <w:rsid w:val="009E4F35"/>
    <w:rsid w:val="00B93F07"/>
    <w:rsid w:val="00BE1D0F"/>
    <w:rsid w:val="00E20E31"/>
    <w:rsid w:val="00E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008D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2024-07-19T07:42:00Z</dcterms:created>
  <dcterms:modified xsi:type="dcterms:W3CDTF">2025-08-28T15:02:00Z</dcterms:modified>
</cp:coreProperties>
</file>