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984406" w:rsidRPr="00984406">
        <w:rPr>
          <w:rFonts w:ascii="Times New Roman" w:hAnsi="Times New Roman" w:cs="Times New Roman"/>
          <w:sz w:val="24"/>
          <w:szCs w:val="24"/>
        </w:rPr>
        <w:t>ОП "Безопасность автоматизированных систем в кредитно-финансовой сфере", Профиль: "Безопасность автоматизированных систем в кредитно-финансовой сфере"</w:t>
      </w:r>
      <w:r w:rsidR="00984406">
        <w:rPr>
          <w:rFonts w:ascii="Times New Roman" w:hAnsi="Times New Roman" w:cs="Times New Roman"/>
          <w:sz w:val="24"/>
          <w:szCs w:val="24"/>
        </w:rPr>
        <w:t xml:space="preserve"> </w:t>
      </w:r>
      <w:r w:rsidRPr="00921597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21597">
        <w:rPr>
          <w:rFonts w:ascii="Times New Roman" w:hAnsi="Times New Roman" w:cs="Times New Roman"/>
          <w:sz w:val="24"/>
          <w:szCs w:val="24"/>
        </w:rPr>
        <w:t>.0</w:t>
      </w:r>
      <w:r w:rsidR="00984406">
        <w:rPr>
          <w:rFonts w:ascii="Times New Roman" w:hAnsi="Times New Roman" w:cs="Times New Roman"/>
          <w:sz w:val="24"/>
          <w:szCs w:val="24"/>
        </w:rPr>
        <w:t>3</w:t>
      </w:r>
      <w:r w:rsidRPr="009215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597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безопасность,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597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Философия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Политология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921597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Математика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984406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Организационное и правовое обеспечение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Защита информации от утечки по техническим каналам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Методы и средства криптографической защиты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Физические явления и процессы в области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Сети и системы передачи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Электротехника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Электроника и схемотехника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программно-аппаратной защиты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криптографии и криптоанализа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Теоретические и прикладные основы информатики в задачах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Современные методы и средства программирования задач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Безопасность операционных систем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Базы данных и безопасность СУБД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Банковское дело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Программно-аппаратная защита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управления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Документоведение и конфиденциальное делопроизводство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Техническая защита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Имитационное моделирование систем защиты информации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проектирования банковских автоматизированных систем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Основы управленческой деятельности в области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Информационная безопасность типовых банковских процессов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Обеспечение безопасности информации в банковских автоматизированных системах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Практикум по защите информации в автоматизированных системах в финансово-банковской сфере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Управление рисками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Контроль защищенности автоматизированных систем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lastRenderedPageBreak/>
        <w:t>Безопасность вычислительных сетей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Системы обнаружения вторжения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Аудит информационной безопасности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Автоматизированные системы бухгалтерского учета, анализа и аудита в коммерческих организациях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Методы оценки безопасности автоматизированных банковских систем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Организация защиты персональных данных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Идентификация инсайдеров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Защита критической информационной инфраструктуры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Финансовые технологии в банках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Технологическая безопасность программного обеспечения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 xml:space="preserve">Защита автоматизированных банковских систем от </w:t>
      </w:r>
      <w:proofErr w:type="spellStart"/>
      <w:r w:rsidRPr="00984406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Компьютерная экспертиза в кредитно-финансовых организациях</w:t>
      </w:r>
    </w:p>
    <w:p w:rsidR="00984406" w:rsidRP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406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984406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984406" w:rsidRDefault="00984406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406">
        <w:rPr>
          <w:rFonts w:ascii="Times New Roman" w:hAnsi="Times New Roman" w:cs="Times New Roman"/>
          <w:sz w:val="24"/>
          <w:szCs w:val="24"/>
        </w:rPr>
        <w:t>Информационное противоборство</w:t>
      </w:r>
    </w:p>
    <w:p w:rsidR="00431E9C" w:rsidRDefault="00431E9C" w:rsidP="009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E9C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431E9C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2930EA"/>
    <w:rsid w:val="00384BFC"/>
    <w:rsid w:val="00431E9C"/>
    <w:rsid w:val="00473705"/>
    <w:rsid w:val="00854CF9"/>
    <w:rsid w:val="00892523"/>
    <w:rsid w:val="008C4BFE"/>
    <w:rsid w:val="00921597"/>
    <w:rsid w:val="00973579"/>
    <w:rsid w:val="0098039A"/>
    <w:rsid w:val="00984406"/>
    <w:rsid w:val="00AF0767"/>
    <w:rsid w:val="00B47692"/>
    <w:rsid w:val="00B61F2B"/>
    <w:rsid w:val="00B712AC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71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C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3</cp:revision>
  <dcterms:created xsi:type="dcterms:W3CDTF">2025-04-22T10:56:00Z</dcterms:created>
  <dcterms:modified xsi:type="dcterms:W3CDTF">2025-04-22T10:57:00Z</dcterms:modified>
</cp:coreProperties>
</file>