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195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Практики, предусмотренные</w:t>
      </w:r>
    </w:p>
    <w:p w14:paraId="62CA0414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образовательной программой «Корпоративные финансы», профиль</w:t>
      </w:r>
    </w:p>
    <w:p w14:paraId="7B0B60E2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«Корпоративные финансы и инвестиции»,</w:t>
      </w:r>
    </w:p>
    <w:p w14:paraId="499C4A79" w14:textId="75203498" w:rsidR="00935C4C" w:rsidRDefault="00935C4C" w:rsidP="00935C4C">
      <w:pPr>
        <w:pStyle w:val="1"/>
        <w:spacing w:before="1"/>
        <w:ind w:left="0"/>
        <w:jc w:val="center"/>
        <w:rPr>
          <w:b w:val="0"/>
          <w:bCs w:val="0"/>
        </w:rPr>
      </w:pPr>
      <w:r w:rsidRPr="00935C4C">
        <w:rPr>
          <w:b w:val="0"/>
          <w:bCs w:val="0"/>
        </w:rPr>
        <w:t>по направлению подготовки 38.03.01 «Экономика», 2024 года</w:t>
      </w:r>
      <w:r>
        <w:rPr>
          <w:b w:val="0"/>
          <w:bCs w:val="0"/>
        </w:rPr>
        <w:t xml:space="preserve"> </w:t>
      </w:r>
      <w:r w:rsidRPr="00935C4C">
        <w:rPr>
          <w:b w:val="0"/>
          <w:bCs w:val="0"/>
        </w:rPr>
        <w:t>приема</w:t>
      </w:r>
    </w:p>
    <w:p w14:paraId="6D3941D2" w14:textId="77777777" w:rsidR="00935C4C" w:rsidRDefault="00935C4C" w:rsidP="00935C4C">
      <w:pPr>
        <w:pStyle w:val="1"/>
        <w:spacing w:before="1"/>
        <w:jc w:val="center"/>
      </w:pPr>
    </w:p>
    <w:p w14:paraId="09F3CDFB" w14:textId="29884E86" w:rsidR="00B21820" w:rsidRDefault="00944CFA" w:rsidP="00935C4C">
      <w:pPr>
        <w:pStyle w:val="1"/>
        <w:spacing w:before="1"/>
        <w:jc w:val="center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 w:rsidP="00935C4C">
      <w:pPr>
        <w:pStyle w:val="1"/>
        <w:spacing w:line="276" w:lineRule="auto"/>
        <w:ind w:left="873"/>
        <w:jc w:val="center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4958C987" w14:textId="77777777" w:rsidR="00935C4C" w:rsidRDefault="00935C4C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935C4C">
        <w:rPr>
          <w:sz w:val="28"/>
        </w:rPr>
        <w:t>Производственная практика: технологическая (проектно-технологическая) практика</w:t>
      </w:r>
    </w:p>
    <w:p w14:paraId="412A3EAF" w14:textId="05487FBB" w:rsidR="00B21820" w:rsidRPr="00944CFA" w:rsidRDefault="00944CFA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sectPr w:rsidR="00B21820" w:rsidRP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2C117B"/>
    <w:rsid w:val="00306924"/>
    <w:rsid w:val="00935C4C"/>
    <w:rsid w:val="00944CFA"/>
    <w:rsid w:val="00B2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2026-03-31T12:30:00Z</dcterms:created>
  <dcterms:modified xsi:type="dcterms:W3CDTF">2026-03-31T12:30:00Z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