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2A" w:rsidRPr="002F6AB6" w:rsidRDefault="007E6517" w:rsidP="002F6AB6">
      <w:pPr>
        <w:jc w:val="center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 w:rsidRPr="007E6517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Информация о направлениях и результатах научной (научно-исследовательской) деятельности и научно-исследовательской базе для ее осуществления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846"/>
        <w:gridCol w:w="2089"/>
        <w:gridCol w:w="1974"/>
        <w:gridCol w:w="1447"/>
        <w:gridCol w:w="1765"/>
        <w:gridCol w:w="3435"/>
        <w:gridCol w:w="1968"/>
      </w:tblGrid>
      <w:tr w:rsidR="007E6517" w:rsidRPr="00E56D7B" w:rsidTr="00007EE1">
        <w:tc>
          <w:tcPr>
            <w:tcW w:w="5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5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специальности, направления подготовки, шифр группы научных специальностей</w:t>
            </w: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E6517" w:rsidRPr="00E56D7B" w:rsidRDefault="007E6517" w:rsidP="00750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5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638" w:type="pct"/>
          </w:tcPr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5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Перечень научных направлений, в рамках которых ведется научная (научно-исследовательская) деятельность</w:t>
            </w: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5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442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5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53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E6517" w:rsidRDefault="007E6517" w:rsidP="007E6517">
            <w:pPr>
              <w:spacing w:after="0" w:line="240" w:lineRule="auto"/>
              <w:ind w:left="-53" w:right="-14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5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Название научного направления/</w:t>
            </w:r>
          </w:p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5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научной школы</w:t>
            </w:r>
          </w:p>
        </w:tc>
        <w:tc>
          <w:tcPr>
            <w:tcW w:w="104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E6517" w:rsidRPr="00E56D7B" w:rsidRDefault="007E6517" w:rsidP="007E6517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5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Результаты научной (научно-исследовательской) деятельности</w:t>
            </w:r>
          </w:p>
        </w:tc>
        <w:tc>
          <w:tcPr>
            <w:tcW w:w="601" w:type="pct"/>
          </w:tcPr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5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научно-исследовательской базе для осуществления научной (научно-исследовательской) деятельности</w:t>
            </w:r>
          </w:p>
        </w:tc>
      </w:tr>
      <w:tr w:rsidR="007E6517" w:rsidRPr="00E56D7B" w:rsidTr="00007EE1">
        <w:trPr>
          <w:trHeight w:val="196"/>
        </w:trPr>
        <w:tc>
          <w:tcPr>
            <w:tcW w:w="5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pct"/>
          </w:tcPr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2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1" w:type="pct"/>
          </w:tcPr>
          <w:p w:rsidR="007E6517" w:rsidRPr="00E56D7B" w:rsidRDefault="007E6517" w:rsidP="003B3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07EE1" w:rsidRPr="00E56D7B" w:rsidTr="00007EE1">
        <w:trPr>
          <w:trHeight w:val="196"/>
        </w:trPr>
        <w:tc>
          <w:tcPr>
            <w:tcW w:w="564" w:type="pct"/>
            <w:vMerge w:val="restar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564" w:type="pct"/>
            <w:vMerge w:val="restar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EF6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Направление «Экономика» (бакалавриат)</w:t>
            </w:r>
          </w:p>
        </w:tc>
        <w:tc>
          <w:tcPr>
            <w:tcW w:w="638" w:type="pct"/>
            <w:vMerge w:val="restart"/>
          </w:tcPr>
          <w:p w:rsidR="00007EE1" w:rsidRDefault="00007EE1" w:rsidP="00EF6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бщеуниверситетск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комплексн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53E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Формирование условий долгосрочного устойчивого развития России: теория и пр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актика</w:t>
            </w:r>
            <w:r w:rsidR="00C53E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период 2021-2025 гг.</w:t>
            </w:r>
          </w:p>
          <w:p w:rsidR="00007EE1" w:rsidRPr="00EF6D3E" w:rsidRDefault="00007EE1" w:rsidP="00EF6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Приоритетные направления научных исследований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007EE1" w:rsidRPr="00EF6D3E" w:rsidRDefault="00007EE1" w:rsidP="00EF6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Гармонизация структуры экономики и её регулирования для обеспечения долгосрочного устойчивого развития России</w:t>
            </w:r>
          </w:p>
          <w:p w:rsidR="00007EE1" w:rsidRPr="00EF6D3E" w:rsidRDefault="00007EE1" w:rsidP="00EF6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перехода к опережающему развитию России</w:t>
            </w:r>
          </w:p>
          <w:p w:rsidR="00007EE1" w:rsidRPr="00EF6D3E" w:rsidRDefault="00007EE1" w:rsidP="00EF6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Научное обеспечение национальной безопасности России</w:t>
            </w:r>
          </w:p>
          <w:p w:rsidR="00007EE1" w:rsidRPr="00EF6D3E" w:rsidRDefault="00007EE1" w:rsidP="00EF6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Социально-политические, экономические и правовые условия развития человеческого потенциала, общества и государства</w:t>
            </w:r>
          </w:p>
          <w:p w:rsidR="00007EE1" w:rsidRPr="00EF6D3E" w:rsidRDefault="00007EE1" w:rsidP="00EF6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6. </w:t>
            </w: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цифровых технологий в экономике, обществе и государстве</w:t>
            </w:r>
          </w:p>
          <w:p w:rsidR="00007EE1" w:rsidRPr="00E56D7B" w:rsidRDefault="00007EE1" w:rsidP="00EF6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Условия обеспечения устойчивого развития национального хозяйства России в меняющемся мировом сообществе</w:t>
            </w: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r w:rsidRPr="007106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рофиль «Корпоративные финансы»</w:t>
            </w:r>
          </w:p>
        </w:tc>
        <w:tc>
          <w:tcPr>
            <w:tcW w:w="442" w:type="pct"/>
            <w:vMerge w:val="restar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539" w:type="pct"/>
            <w:vMerge w:val="restar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F4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EF6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аучная школа «Информационное учетно-аналитическо-контрольное обеспечение корпоративного управления»</w:t>
            </w:r>
          </w:p>
        </w:tc>
        <w:tc>
          <w:tcPr>
            <w:tcW w:w="1049" w:type="pct"/>
            <w:vMerge w:val="restar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007EE1" w:rsidRDefault="00007EE1" w:rsidP="0000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Статьи в журналах, входящих в Scopus, Web of Science</w:t>
            </w:r>
            <w:r w:rsid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FORECASTING THE ENVIRONMENTAL AND ECONOMIC INDICATORS OF THE ENTERPRISE, TAKING INTO ACCOUNT THEIR MUTUAL PROPORTIONALITY IN DYNAMICS FOR THE PURPOSES OF SUSTAINABLE DEVELOPMENT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Lozhkina S.L., Mamrukova O.I., Gusarova O.M., Sivakova S.Y., Lozhkin V.A.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Rivista di Studi sulla Sostenibilita. 2021. № 2.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 319-332.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2.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RISK ASSESSMENT MODEL OF GOVERNMENT-BACKED VENTURE PROJECT FUNDING: THE CASE OF RUSSIA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Zemlyak S.V., Sivakova S.Y., Nozdreva I.E.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Journal of Legal, Ethical and Regulatory Issues. 2021.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. 24. № Special Issue 1.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 1-12.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3.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EFFECTIVE USE OF MEAT OF MEAT-AND-EGG CHICKEN AND EGGS FOR THE PRODUCTION OF SPECIALIZED SEMI-FINISHED PRODUCTS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Borisova V.L., Terentyev S.E., Sazonova E.A., Stefanova I.L., Kramlikh O.Y.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сборнике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: IOP Conference Series: Earth and Environmental Science. IOP Publishing Ltd, 2021.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 012022.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4.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ASSESSING THE INFLUENCE OF COLLABORATIVE TECHNOLOGY ADOPTION-MEDIATING ROLE OF SOCIOTECHNICAL, ORGANIZATIONAL, AND ECONOMIC FACTORS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Zemlyak S., Gusarova O., Sivakova S.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Sustainability. 2022.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. 14. № 21.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 14271.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5.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MEASURING THE ENTREPRENEURIAL MINDSET: THE MOTIVATIONS BEHIND THE BEHAVIORAL INTENTIONS OF STARTING A SUSTAINABLE BUSINESS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Zemlyak S., Naumenkov A., Khromenkova G.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Sustainability. 2022.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. 14. № 23.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 15997.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ENRICHMENT STUDY OF CHOPPED HALF-FINISHED POULTRY MEAT WITH CALCIUM BY INTRODUCING NUTRIENTS OF ANIMAL AND VEGETABLE ORIGIN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Borisova V., Terentyev S., Sazonova E., Kurskaya Y., Kramlich O.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сборнике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: IOP Conference Series: Earth and Environmental Science.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. "International Scientific and Practical Conference: Development of the Agro-Industrial Complex in the Context of Robotization and Digitalization of Production in Russia and Abroad, DAICRA 2021" 2022.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 012140.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DRIVING TECHNOLOGICAL INNOVATION THROUGH INTELLECTUAL CAPITAL: INDUSTRIAL REVOLUTION IN THE TRANSPORTATION SECTOR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Zemlyak S.V., Kiyashchenko L.T., Ganicheva E.V.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Economies. 2022. Т. 10. № 5.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8.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ДИФФЕРЕНЦИАЛЬНАЯ ДИАГНОСТИКА ЭНДОМЕТРИОИДНЫХ И ФУНКЦИОНАЛЬНЫХ КИСТ ЯИЧНИКА С ПОМОЩЬЮ ИСКУССТВЕННЫХ НЕЙРОННЫХ СЕТЕЙ (ПИЛОТНЫЕ РЕЗУЛЬТАТЫ ИССЛЕДОВАНИЯ)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Комаров П.И., Украинец Р.В., Коновалова Т.В., Корнева Ю.С., Абросимов С.Ю.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Клиническая лабораторная диагностика. 2023. Т. 68. № 1. С. 41-46.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CORRECTION: ZEMLYAK ET AL. MEASURING THE ENTREPRENEURIAL MINDSET: THE MOTIVATIONS BEHIND THE BEHAVIORAL INTENTIONS OF STARTING A SUSTAINABLE BUSINESS. SUSTAINABILITY 2022, 14, 15997</w:t>
            </w:r>
          </w:p>
          <w:p w:rsidR="00D31D0A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Zemlyak S., Naumenkov A., Khromenkova G.</w:t>
            </w:r>
          </w:p>
          <w:p w:rsidR="00007EE1" w:rsidRPr="00D31D0A" w:rsidRDefault="00D31D0A" w:rsidP="00D3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Sustainability. 2023.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. 15. № 7.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 5992.</w:t>
            </w:r>
          </w:p>
          <w:p w:rsidR="00D31D0A" w:rsidRPr="00D31D0A" w:rsidRDefault="00D31D0A" w:rsidP="0000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007EE1" w:rsidRPr="00D31D0A" w:rsidRDefault="00007EE1" w:rsidP="00866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Статьи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российских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журналах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включенных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текущий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перечень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ВАК</w:t>
            </w:r>
            <w:r w:rsidR="00D31D0A"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:</w:t>
            </w:r>
          </w:p>
          <w:p w:rsidR="00007EE1" w:rsidRPr="00866451" w:rsidRDefault="00007EE1" w:rsidP="00866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8664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 КАК НАУКА И СОВРЕМЕННЫЕ ТЕНДЕНЦИИ ЕГО РАЗВИТИЯ</w:t>
            </w:r>
          </w:p>
          <w:p w:rsidR="00007EE1" w:rsidRPr="00866451" w:rsidRDefault="00007EE1" w:rsidP="00866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64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Боровикова Т.В., Тищенкова Г.З.</w:t>
            </w:r>
          </w:p>
          <w:p w:rsidR="00007EE1" w:rsidRDefault="00007EE1" w:rsidP="00866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64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Аудит. 2020. № 1. С. 31-33.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ЭФФЕКТИВНОСТЬ ИННОВАЦИОННОГО ВЗАИМОДЕЙСТВИЯ: МЕТОДИЧЕСКИЕ ПОДХОДЫ И ЭМПИРИЧЕСКИЕ ОЦЕНКИ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Комаров П.И., Шеломенцева М.В., Киященко Л.Т., Попова В.В.</w:t>
            </w:r>
          </w:p>
          <w:p w:rsidR="00007EE1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Алтайской академии экономики и права. 2020. № 10-2. С. 134-142.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АНАЛИТИЧЕСКОЕ ОБЕСПЕЧЕНИЕ ОЦЕНКИ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ЭФФЕКТИВНОСТИ ИННОВАЦИОННОГО ВЗАИМОДЕЙСТВИЯ КАК ФАКТОРА ЭКОНОМИЧЕСКОГО РОСТА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Тищенкова Г.З., Петушкова Г.А., Шеломенцева М.В., Науменков А.В.</w:t>
            </w:r>
          </w:p>
          <w:p w:rsidR="00007EE1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Алтайской академии экономики и права. 2020. № 10-3. С. 322-329.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ВЗАИМОДЕЙСТВИЯ СУБЪЕКТОВ ИННОВАЦИОННОЙ ЭКОСИСТЕМЫ: КОЛИЧЕСТВЕННАЯ И КАЧЕСТВЕННАЯ ОЦЕНКА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Кондрашов В.М., Шеломенцева М.В., Ганичева Е.В.</w:t>
            </w:r>
          </w:p>
          <w:p w:rsidR="00007EE1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Алтайской академии экономики и права. 2020. № 11-2. С. 254-261.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ПРОЕКТИРОВАНИЕ КОНЦЕПТУАЛЬНОЙ СХЕМЫ ПОСТРОЕНИЯ МУЛЬТИФАКТОРНОЙ МОДЕЛИ ОЦЕНКИ ЭФФЕКТИВНОСТИ ИННОВАЦИОННОГО ВЗАИМОДЕЙСТВИЯ В КОНТЕКСТЕ ГОСУДАРСТВЕННОГО СТИМУЛИРОВАНИЯ И РАЗВИТИЯ ИННОВАЦИЙ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Гусарова О.М., Кондрашов В.М., Ганичева Е.В.</w:t>
            </w:r>
          </w:p>
          <w:p w:rsidR="00007EE1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2020. № 11. С. 77-82.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ФИНАНСОВОЙ УСТОЙЧИВОСТИ ГРАДООБРАЗУЮЩИХ ПРЕДПРИЯТИЙ В УСЛОВИЯХ КРИЗИСА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Сапожникова С.М., Лапшова О.А.</w:t>
            </w:r>
          </w:p>
          <w:p w:rsidR="00007EE1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Финансовая экономика. 2020. № 7. С. 102-105.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7.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СОЦИАЛЬНЫЕ ПРОЦЕССЫ И ИХ РОЛЬ В ДЕЯТЕЛЬНОСТИ ОРГАНИЗАЦИИ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Сапожникова С.М., Лапшова О.А.</w:t>
            </w:r>
          </w:p>
          <w:p w:rsidR="00007EE1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Финансовая экономика. 2020. № 7. С. 177-181.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8.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ЭКОНОМИЧЕСКАЯ ЭФФЕКТИВНОСТЬ ПРОИЗВОДСТВА ОБОГАЩЕННЫХ ПОЛУФАБРИКАТОВ ИЗ МЯСА ПТИЦЫ НА ПТИЦЕПЕРЕРАБАТЫВАЮЩИХ ПРЕДПРИЯТИЯХ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Борисова В.Л., Крамлих О.Ю., Сазонова Е.А.</w:t>
            </w:r>
          </w:p>
          <w:p w:rsidR="00007EE1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 прикладные исследования кооперативного сектора экономики. 2020. № 2. С. 145-154.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9.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И СИСТЕМАТИЗАЦИЯ ОСНОВНЫХ ПРИНЦИПОВ И ПОДХОДОВ К ОРГАНИЗАЦИИ ИННОВАЦИОННОГО ВЗАИМОДЕЙСТВИЯ И ФОРМ ОБМЕНА НЕМАТЕРИАЛЬНЫМИ АКТИВАМИ С УЧАСТИЕМ ГОСУДАРСТВА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Ноздрева И.Е., Сивакова С.Ю.</w:t>
            </w:r>
          </w:p>
          <w:p w:rsidR="00007EE1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Экономика: вчера, сегодня, завтра. 2020. Т. 10. № 5-1. С. 522-532.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10.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ЦИФРОВИЗАЦИЯ УПРАВЛЕНИЯ ПРЕДПРИЯТИЕМ И ПОВЕДЕНИЕ СТЕЙКХОЛДЕРОВ В УСЛОВИЯХ СТАНОВЛЕНИЯ ЦИФРОВОЙ ЭКОНОМИКИ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Котельников А.В., Ноздрева И.Е., Сивакова С.Ю.</w:t>
            </w:r>
          </w:p>
          <w:p w:rsidR="00007EE1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Наука Красноярья. 2020. Т. 9. № 3-2. С. 52-57.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ИНФРАСТРУКТУРЫ ИННОВАЦИОННОЙ ЭКОСИСТЕМЫ КАК ФАКТОРА ЭКОНОМИЧЕСКОГО РОСТА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Шеломенцева М.В.</w:t>
            </w:r>
          </w:p>
          <w:p w:rsidR="00007EE1" w:rsidRPr="00D31D0A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Известия Юго-Западного государственного университета. Серия: Экономика. Социология. Менеджмент. 2020. Т. 10. 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№ 5.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 145-155.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D31D0A" w:rsidRP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. THE COOPERATIVE SECTOR OF THE SMOLENSK REGION: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CURRENT STATE AND DEVELOPMENT PROBLEMS</w:t>
            </w:r>
          </w:p>
          <w:p w:rsidR="00007EE1" w:rsidRPr="005863DE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Lavrushin V.M., Gimarov V.A., Gimarov V.V., Kramlikh O.Y., Chudakova S.A.</w:t>
            </w:r>
          </w:p>
          <w:p w:rsidR="00007EE1" w:rsidRDefault="00007EE1" w:rsidP="00586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сборнике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: Frontier Information Technology and Systems Research in Cooperative Economics. </w:t>
            </w:r>
            <w:r w:rsidRPr="005863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Сер. "Studies in Systems, Decision and Control" Heidelberg, 2021. С. 279-287.</w:t>
            </w:r>
          </w:p>
          <w:p w:rsidR="00007EE1" w:rsidRPr="00F60B6E" w:rsidRDefault="00007EE1" w:rsidP="00F60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60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ИНФОРМАЦИОННО-АНАЛИТИЧЕСКОЕ ОБЕСПЕЧЕНИЕ ФОРМИРОВАНИЯ СТАТЕЙ ФИНАНСОВОЙ ОТЧЕТНОСТИ В СООТВЕТСТВИИ С МСФО</w:t>
            </w:r>
          </w:p>
          <w:p w:rsidR="00007EE1" w:rsidRPr="00F60B6E" w:rsidRDefault="00007EE1" w:rsidP="00F60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0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Боровикова Т.В., Тищенкова Г.З., Петушкова Г.А.</w:t>
            </w:r>
          </w:p>
          <w:p w:rsidR="00007EE1" w:rsidRDefault="00007EE1" w:rsidP="00F60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0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Аудит. 2021. № 8. С. 23-26.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РОЛЬ ФИНАНСОВЫХ РАБОТНИКОВ ПРИ ФОРМИРОВАНИИ ИНТЕГРИРОВАННЫХ ОТЧЕТОВ ОРГАНИЗАЦИИ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Винокурова О.А.</w:t>
            </w:r>
          </w:p>
          <w:p w:rsidR="00007EE1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Финансовый бизнес. 2021. № 11 (221). С. 206-208.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ПРАВОВОЙ МЕХАНИЗМ НОРМИРОВАНИЯ ТРУДА РАБОТНИКОВ СФЕРЫ ЗДРАВООХРАНЕНИЯ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Кондрашов В.М., Ганичева Е.В.</w:t>
            </w:r>
          </w:p>
          <w:p w:rsidR="00007EE1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2021. № 11. С. 73-77.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МОДЕЛИРОВАНИЕ НОРМАТИВНЫХ ПОКАЗАТЕЛЕЙ ТРУДА В ОРГАНИЗАЦИЯХ БЮДЖЕТНОЙ СФЕРЫ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Кондрашов В.М., Гусарова О.М., Ганичева Е.В.</w:t>
            </w:r>
          </w:p>
          <w:p w:rsidR="00007EE1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2021. № 12. С. 144-149.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ЭКСПЕРТНАЯ ОЦЕНКА ВЛИЯНИЯ ЦИФРОВИЗАЦИИ КОМПАНИЙ НА ЭКОНОМИЧЕСКИЕ И ФИНАНСОВЫЕ ПОКАЗАТЕЛИ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Прохоренков П.А., Комаров П.И., Хроменкова Г.А., Тищенкова Г.З.</w:t>
            </w:r>
          </w:p>
          <w:p w:rsidR="00007EE1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2021. № 8. С. 56-64.</w:t>
            </w:r>
          </w:p>
          <w:p w:rsidR="00007EE1" w:rsidRPr="00E43A92" w:rsidRDefault="00D31D0A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НЕЙРОСЕТЕВЫЕ МОДЕЛИ ОЦЕНКИ ВЛИЯНИЯ ЦИФРОВЫХ ТЕХНОЛОГИЙ НА ФИНАНСОВУЮ УСТОЙЧИВОСТЬ КОМПАНИИ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Комаров П.И., Прохоренков П.А., Тищенкова Г.З.</w:t>
            </w:r>
          </w:p>
          <w:p w:rsidR="00007EE1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2021. № 10-1. С. 146-153.</w:t>
            </w:r>
          </w:p>
          <w:p w:rsidR="00007EE1" w:rsidRPr="00E43A92" w:rsidRDefault="00D31D0A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ВЗАИМОДЕЙСТВИЕ УПРАВЛЕНЧЕСКОГО УЧЕТА И КОНТРОЛЛИНГА С ЦЕЛЬЮ ПОВЫШЕНИЯ КОНКУРЕНТОСПОСОБНОСТИ ОРГАНИЗАЦИЙ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Тищенкова Г.З., Бортник Ю.А.</w:t>
            </w:r>
          </w:p>
          <w:p w:rsidR="00007EE1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2021. № 7-1. С. 119-126.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ЦИФРОВАЯ ТРАНСФОРМАЦИЯ В РАЗВИТИИ ОБЩЕСТВА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Лапшова О.А., Тищенкова Г.З., Хроменкова Г.А.</w:t>
            </w:r>
          </w:p>
          <w:p w:rsidR="00007EE1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2021. № 8-1. С. 35-42.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НОРМИРОВАНИЕ В УСЛОВИЯХ ДИСТАНЦИОННОГО ФОРМАТА ТРУДОВОЙ ДЕЯТЕЛЬНОСТИ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Кондрашов В.М., Ганичева Е.В.</w:t>
            </w:r>
          </w:p>
          <w:p w:rsidR="00007EE1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Экономика и предпринимательство. 2021. № 12 (137). С. 1439-1442.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ГОСТИНИЧНЫЕ УСЛУГИ: ОСОБЕННОСТИ И КЛАССИФИКАЦИЯ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Крамлих О.Ю., Лапшова О.А., Киященко Л.Т.</w:t>
            </w:r>
          </w:p>
          <w:p w:rsidR="00007EE1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Финансовая экономика. 2021. № 6. С. 205-208.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ПРОДВИЖЕНИЕ ГОСТИНИЧНЫХ УСЛУГ В СЕТИ ИНТЕРНЕТ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Лапшова О.А., Крамлих О.Ю., Киященко Л.Т.</w:t>
            </w:r>
          </w:p>
          <w:p w:rsidR="00007EE1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Финансовая экономика. 2021. № 6. С. 298-303.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ПУТИ УКРЕПЛЕНИЯ ФИНАНСОВОЙ УСТОЙЧИВОСТИ КОМПАНИИ В УСЛОВИЯХ ЦИФРОВОЙ ТРАНСФОРМАЦИИ ЭКОНОМИКИ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Ноздрева И.Е., Сивакова С.Ю.</w:t>
            </w:r>
          </w:p>
          <w:p w:rsidR="00007EE1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Экономика: вчера, сегодня, завтра. 2021. Т. 11. № 5-1. С. 160-166.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ПОДХОДОВ К СОВЕРШЕНСТВОВАНИЮ МЕХАНИЗМОВ ФИНАНСОВОЙ УСТОЙЧИВОСТИ РОССИЙСКИХ КОМПАНИЙ В УСЛОВИЯХ ЦИФРОВОЙ ТРАНСФОРМАЦИИ ЭКОНОМИКИ</w:t>
            </w:r>
          </w:p>
          <w:p w:rsidR="00007EE1" w:rsidRPr="00E43A92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Ноздрева И.Е., Сивакова С.Ю.</w:t>
            </w:r>
          </w:p>
          <w:p w:rsidR="00007EE1" w:rsidRPr="003B3ACB" w:rsidRDefault="00007EE1" w:rsidP="00E43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Экономика: вчера, сегодня, завтра. 2021. Т. 11. </w:t>
            </w: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№ 6-1. </w:t>
            </w:r>
            <w:r w:rsidRPr="00E43A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 374-381.</w:t>
            </w:r>
          </w:p>
          <w:p w:rsidR="00007EE1" w:rsidRPr="001B29F1" w:rsidRDefault="00D31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МЕТОДЫ СТИМУЛИРОВАНИЯ МОЛОДЕЖНОГО ПРЕДПРИНИМАТЕЛЬСТВА В СОВРЕМЕННЫХ УСЛОВИЯХ</w:t>
            </w:r>
          </w:p>
          <w:p w:rsidR="00007EE1" w:rsidRPr="001B29F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Мосийчук Е.А., Науменков А.В., Хроменкова Г.А.</w:t>
            </w:r>
          </w:p>
          <w:p w:rsidR="00007EE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Алтайской академии экономики и права. 2022. № 10-1. С. 106-111.</w:t>
            </w:r>
          </w:p>
          <w:p w:rsidR="00007EE1" w:rsidRPr="001B29F1" w:rsidRDefault="00D31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ЭФФЕКТИВНОСТИ ИННОВАЦИОННОЙ ДЕЯТЕЛЬНОСТИ СУБЪЕКТОВ ФЕДЕРАЦИИ</w:t>
            </w:r>
          </w:p>
          <w:p w:rsidR="00007EE1" w:rsidRPr="001B29F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Батрасова А.Д., Коновалова Т.В., Комаров П.И.</w:t>
            </w:r>
          </w:p>
          <w:p w:rsidR="00007EE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Алтайской академии экономики и права. 2022. № 11-3. С. 389-395.</w:t>
            </w:r>
          </w:p>
          <w:p w:rsidR="00007EE1" w:rsidRPr="001B29F1" w:rsidRDefault="00D31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МОТИВАЦИЯ МОЛОДЕЖНОГО ПРЕДПРИНИМАТЕЛЬСТВА РЕГИОНА</w:t>
            </w:r>
          </w:p>
          <w:p w:rsidR="00007EE1" w:rsidRPr="001B29F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Кондрашов В.М., Гончарова В.В., Лебедева О.А.</w:t>
            </w:r>
          </w:p>
          <w:p w:rsidR="00007EE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Вестник Алтайской академии экономики и права. 2022. № 12-2. С. 267-272.</w:t>
            </w:r>
          </w:p>
          <w:p w:rsidR="00007EE1" w:rsidRPr="001B29F1" w:rsidRDefault="00D31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ПРИМЕНЕНИЕ ИННОВАЦИОННЫХ МЕХАНИЗМОВ ПРИВЛЕЧЕНИЯ ИНВЕСТИЦИЙ В СМОЛЕНСКУЮ ОБЛАСТЬ КАК МОТИВАЦИЯ РАЗВИТИЯ ПРЕДПРИНИМАТЕЛЬСТВА</w:t>
            </w:r>
          </w:p>
          <w:p w:rsidR="00007EE1" w:rsidRPr="001B29F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Тищенкова Г.З., Хроменкова Г.А., Попова В.В.</w:t>
            </w:r>
          </w:p>
          <w:p w:rsidR="00007EE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10-1. С. 117-123.</w:t>
            </w:r>
          </w:p>
          <w:p w:rsidR="00007EE1" w:rsidRPr="001B29F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D31D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АДАПТИВНАЯ ЭКОСИСТЕМА КАК МЕХАНИЗМ МОТИВАЦИИ И СТИМУЛИРОВАНИЯ ПРЕДПРИНИМАТЕЛЬСКОЙ ДЕЯТЕЛЬНОСТИ</w:t>
            </w:r>
          </w:p>
          <w:p w:rsidR="00007EE1" w:rsidRPr="001B29F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Ноздрева И.Е., Сивакова С.Ю.</w:t>
            </w:r>
          </w:p>
          <w:p w:rsidR="00007EE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11. С. 37-41.</w:t>
            </w:r>
          </w:p>
          <w:p w:rsidR="00007EE1" w:rsidRPr="001B29F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E0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ЗАТРАТАМИ НА ПЕРСОНАЛ В ЦЕЛЯХ ПОВЫШЕНИЯ ЭФФЕКТИВНОСТИ ДЕЯТЕЛЬНОСТИ ПРЕДПРИЯТИЯ</w:t>
            </w:r>
          </w:p>
          <w:p w:rsidR="00007EE1" w:rsidRPr="001B29F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Киященко Л.Т., Хроменкова Г.А.</w:t>
            </w:r>
          </w:p>
          <w:p w:rsidR="00007EE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12. С. 31-36.</w:t>
            </w:r>
          </w:p>
          <w:p w:rsidR="00007EE1" w:rsidRPr="001B29F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E0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И СИСТЕМАТИЗАЦИЯ ОСНОВНЫХ МОТИВАЦИОННЫХ ФАКТОРОВ ПРЕДПРИНИМАТЕЛЬСКОЙ ДЕЯТЕЛЬНОСТИ</w:t>
            </w:r>
          </w:p>
          <w:p w:rsidR="00007EE1" w:rsidRPr="001B29F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Кондрашов В.М., Крамлих О.Ю., Ганичева Е.В.</w:t>
            </w:r>
          </w:p>
          <w:p w:rsidR="00007EE1" w:rsidRDefault="00007EE1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12. С. 37-42.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EE0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МЕТОДИКА ОЦЕНКИ И АНАЛИЗА ЗАТРАТ В УПРАВЛЕНЧЕСКОМ УЧЕТЕ С ЦЕЛЬЮ ПОВЫШЕНИЯ ЭФФЕКТИВНОСТИ ДЕЯТЕЛЬНОСТИ РОССИЙСКИХ КОМПАНИЙ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Тищенкова Г.З., Боровикова Т.В.</w:t>
            </w:r>
          </w:p>
          <w:p w:rsidR="00007EE1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12. С. 95-100.</w:t>
            </w:r>
          </w:p>
          <w:p w:rsidR="00007EE1" w:rsidRPr="00364060" w:rsidRDefault="00EE0BD9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КЛЮЧЕВЫЕ НАПРАВЛЕНИЯ РАЗВИТИЯ ПРЕДПРИНИМАТЕЛЬСКОЙ ДЕЯТЕЛЬНОСТИ В СОВРЕМЕННЫХ УСЛОВИЯХ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Ноздрева И.Е., Сивакова С.Ю.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9. С. 20-24.</w:t>
            </w:r>
          </w:p>
          <w:p w:rsidR="00007EE1" w:rsidRPr="00364060" w:rsidRDefault="00EE0BD9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ЭКСПЕРТНАЯ ОЦЕНКА НАПРАВЛЕНИЙ ПОДДЕРЖКИ И ВОЗМОЖНОСТИ МОТИВАЦИИ ПРЕДПРИНИМАТЕЛЬСКОЙ ДЕЯТЕЛЬНОСТИ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Комаров П.И., Тищенкова Г.З., Хроменкова Г.А.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9. С. 25-30.</w:t>
            </w:r>
          </w:p>
          <w:p w:rsidR="00007EE1" w:rsidRPr="00364060" w:rsidRDefault="00EE0BD9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УСТОЙЧИВОСТИ МАЛОГО И СРЕДНЕГО ПРЕДПРИНИМАТЕЛЬСТВА В РОССИЙСКОЙ ФЕДЕРАЦИИ В КРИЗИСНЫЙ ПЕРИОД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Лапшова О.А., Крамлих О.Ю., Киященко Л.Т.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9. С. 42-46.</w:t>
            </w:r>
          </w:p>
          <w:p w:rsidR="00007EE1" w:rsidRPr="00364060" w:rsidRDefault="00EE0BD9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КЛАСТЕРИЗАЦИЯ КАК МЕТОД ИССЛЕДОВАНИЯ ФИНАНСОВОЙ УСТОЙЧИВОСТИ IT-КОМПАНИЙ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Батрасова А.Д., Коновалова Т.В., Комаров П.И.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2022. № 1-2. С. 177-182.</w:t>
            </w:r>
          </w:p>
          <w:p w:rsidR="00007EE1" w:rsidRPr="00364060" w:rsidRDefault="00EE0BD9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ЭФФЕКТИВНОСТЬ КОРПОРАТИВНОГО УПРАВЛЕНИЯ СОЦИАЛЬНЫМИ ПРОЦЕССАМИ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Крамлих О.Ю., Лапшова О.А., Сапожникова С.М.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2022. № 2-2. С. 278-284.</w:t>
            </w:r>
          </w:p>
          <w:p w:rsidR="00007EE1" w:rsidRPr="00364060" w:rsidRDefault="00EE0BD9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ЭФФЕКТИВНОСТИ ГОСУДАРСТВЕННОЙ ПОДДЕРЖКИ СУБЪЕКТОВ МАЛОГО И СРЕДНЕГО ПРЕДПРИНИМАТЕЛЬСТВА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Батрасова А.Д., Коновалова Т.В., Комаров П.И.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2022. № 4-2. С. 269-282.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E0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ЭКОНОМЧЕСКОГО ПОТЕНЦИАЛА ТУРИСТИЧЕСКОЙ ОТРАСЛИ СМОЛЕНСКОЙ ОБЛАСТИ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Коновалова Т.В., Комаров П.И.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2022. № 5-3. С. 35-45.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E0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БИЗНЕСА С ПОМОЩЬЮ ТОРГОВОГО ФИНАНСИРОВАНИЯ В РОССИИ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Крамлих О.Ю., Киященко Л.Т., Лапшова О.А.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2022. № 6-1. С. 103-113.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E0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ИССЛЕДОВАНИЕ ФИНАНСОВОЙ УСТОЙЧИВОСТИ НЕФТЕГАЗОВЫХ КОМПАНИЙ РОССИИ МЕТОДОМ КЛАСТЕРИЗАЦИИ</w:t>
            </w:r>
          </w:p>
          <w:p w:rsidR="00007EE1" w:rsidRPr="00364060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Бурыкина К.А.</w:t>
            </w:r>
          </w:p>
          <w:p w:rsidR="00007EE1" w:rsidRDefault="00007EE1" w:rsidP="0036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40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2022. № 6-1. С. 43-48.</w:t>
            </w:r>
          </w:p>
          <w:p w:rsidR="00007EE1" w:rsidRPr="005C3C51" w:rsidRDefault="00007EE1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E0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ДЕЯТЕЛЬНОСТИ ВЕТЕРИНАРНЫХ СЛУЖБ В ЦЕЛЯХ ОБЕСПЕЧЕНИЯ ПРОДОВОЛЬСТВЕННОЙ БЕЗОПАСНОСТИ НА РЕГИОНАЛЬНОМ УРОВНЕ</w:t>
            </w:r>
          </w:p>
          <w:p w:rsidR="00007EE1" w:rsidRPr="005C3C51" w:rsidRDefault="00007EE1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Лапшова О.А., Сапожникова С.М., Крамлих О.Ю., Киященко Л.Т.</w:t>
            </w:r>
          </w:p>
          <w:p w:rsidR="00007EE1" w:rsidRDefault="00007EE1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Экономические системы. 2022. Т. 15. № 3. С. 183-196.</w:t>
            </w:r>
          </w:p>
          <w:p w:rsidR="00007EE1" w:rsidRPr="00C554C5" w:rsidRDefault="00EE0BD9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НАПРАВЛЕНИЯ И ПЕРСПЕКТИВЫ РАЗВИТИЯ УСТОЙЧИВОЙ ЛОГИСТИКИ В СОВРЕМЕННЫХ УСЛОВИЯХ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Лавская К.К., Буняк В.Л., Солодченкова О.А.</w:t>
            </w:r>
          </w:p>
          <w:p w:rsidR="00007EE1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Аудит и финансовый анализ. 2023. № 4. С. 40-46.</w:t>
            </w:r>
          </w:p>
          <w:p w:rsidR="00007EE1" w:rsidRPr="00C554C5" w:rsidRDefault="00EE0BD9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ИНСТРУМЕНТАРИЙ УПРАВЛЕНЧЕСКОГО УЧЕТА И КОНТРОЛЛИНГА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Боровикова Т.В., Тищенкова Г.З.</w:t>
            </w:r>
          </w:p>
          <w:p w:rsidR="00007EE1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Аудит. 2023. № 1 (185). С. 46-48.</w:t>
            </w:r>
          </w:p>
          <w:p w:rsidR="00007EE1" w:rsidRPr="00C554C5" w:rsidRDefault="00EE0BD9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МУЛЬТИКАТЕГОРИЙНЫЕ МАРКЕТПЛЕЙСЫ В РОССИИ: ОЦЕНКА СОВРЕМЕННЫХ ТЕНДЕНЦИЙ РАЗВИТИЯ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Солодченкова О.А., Дедов Е.Г., Михальченкова С.Н.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Алтайской академии экономики и права. 2023. № 1. С. 135-140.</w:t>
            </w:r>
          </w:p>
          <w:p w:rsidR="00007EE1" w:rsidRPr="00C554C5" w:rsidRDefault="00EE0BD9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СОВРЕМЕННЫЕ ИНСТРУМЕНТЫ ПОДДЕРЖКИ ЗАНЯТОСТИ МОЛОДЕЖИ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Хроменкова Г.А., Лапшова О.А.</w:t>
            </w:r>
          </w:p>
          <w:p w:rsidR="00007EE1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Алтайской академии экономики и права. 2023. № 12-1. С. 71-76.</w:t>
            </w:r>
          </w:p>
          <w:p w:rsidR="00007EE1" w:rsidRPr="00C554C5" w:rsidRDefault="00EE0BD9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СПРАВЕДЛИВАЯ ОПЛАТА ТРУДА: ПРОБЛЕМЫ И НАПРАВЛЕНИЯ СОВЕРШЕНСТВОВАНИЯ В СОВРЕМЕННОЙ РОССИИ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Киященко Л.Т., Мордовина Ю.С., Хроменкова Г.А.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Алтайской академии экономики и права. 2023. № 6-1. С. 55-60.</w:t>
            </w:r>
          </w:p>
          <w:p w:rsidR="00007EE1" w:rsidRPr="00C554C5" w:rsidRDefault="00EE0BD9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49.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07EE1"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СОВРЕМЕННЫЕ ПРОБЛЕМЫ ИНФОРМАТИВНОСТИ ПОКАЗАТЕЛЕЙ ФИНАНСОВЫХ РЕЗУЛЬТАТОВ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Киященко Л.Т., Хроменкова Г.А., Науменков А.В.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Алтайской академии экономики и права. 2023. № 7-1. С. 55-61.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EE0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ПОДХОДЫ К ИССЛЕДОВАНИЮ РАЗВИТИЯ ЭКСПОРТНОГО </w:t>
            </w: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ПОТЕНЦИАЛА И ИМПОРТОЗАМЕЩЕНИЯ МАЛОГО И СРЕДНЕГО БИЗНЕСА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Крамлих О.Ю., Мишарин А.А., Николаева В.В., Чертков А.А.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Вестник Алтайской академии экономики и права. 2023. № 8-1.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59. </w:t>
            </w: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75-81.</w:t>
            </w:r>
          </w:p>
          <w:p w:rsidR="00007EE1" w:rsidRPr="00C554C5" w:rsidRDefault="00EE0BD9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51. </w:t>
            </w:r>
            <w:r w:rsidR="00007EE1"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ВОЗМОЖНОСТИ ПРИМЕНЕНИЯ ИННОВАЦИЙ В ЖКХ ПРИ ПРОВЕДЕНИИ КАПИТАЛЬНОГО РЕМОНТА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Киященко Л.Т., Хроменкова Г.А., Науменков А.В.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2023. № 1. С. 31-37.</w:t>
            </w:r>
          </w:p>
          <w:p w:rsidR="00007EE1" w:rsidRPr="00C554C5" w:rsidRDefault="00EE0BD9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РОЛЬ СОЦИАЛЬНОЙ ОТВЕТСТВЕННОСТИ В РАЗВИТИИ СТРАХОВОГО БИЗНЕСА</w:t>
            </w:r>
          </w:p>
          <w:p w:rsidR="00007EE1" w:rsidRPr="00C554C5" w:rsidRDefault="00007EE1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Лапшова О.А., Крамлих О.Ю.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2023. № 1. С. 38-43.</w:t>
            </w:r>
          </w:p>
          <w:p w:rsidR="00007EE1" w:rsidRPr="009C3806" w:rsidRDefault="00EE0BD9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ЦЕНОВАЯ ПОЛИТИКА КАК ИНСТРУМЕНТ УПРАВЛЕНИЯ УСТОЙЧИВЫМ РАЗВИТИЕМ ОРГАНИЗАЦИИ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Киященко Л.Т., Хроменкова Г.А., Науменков А.В.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2023. № 11. С. 38-44.</w:t>
            </w:r>
          </w:p>
          <w:p w:rsidR="00007EE1" w:rsidRPr="009C3806" w:rsidRDefault="00EE0BD9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БИЗНЕС-ПРОЦЕССОВ СИСТЕМЫ НАЛОГОВОГО ПЛАНИРОВАНИЯ В ОРГАНИЗАЦИИ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Крамлих О.Ю., Лапшова О.А.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2023. № 2. С. 22-26.</w:t>
            </w:r>
          </w:p>
          <w:p w:rsidR="00007EE1" w:rsidRPr="009C3806" w:rsidRDefault="00EE0BD9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ПРЕДПРИНИМАТЕЛЬСТВО КАК ФАКТОР УСТОЙЧИВОГО РАЗВИТИЯ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Ноздрева И.Е., Сивакова С.Ю.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2023. № 12-1. С. 335-347.</w:t>
            </w:r>
          </w:p>
          <w:p w:rsidR="00007EE1" w:rsidRPr="009C3806" w:rsidRDefault="00EE0BD9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ESG-СТРАТЕГИЯ КАК ФАКТОР УСТОЙЧИВОСТИ БАНКОВСКОГО БИЗНЕСА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Ноздрева И.Е., Сивакова С.Ю.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2023. № 12-1. С. 89-94.</w:t>
            </w:r>
          </w:p>
          <w:p w:rsidR="00007EE1" w:rsidRPr="009C3806" w:rsidRDefault="00EE0BD9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ЭФФЕКТИВНОСТИ ГОСУДАРСТВЕННОЙ ПОДДЕРЖКИ ЭКСПОРТНООРИЕНТИРОВАННЫХ КОМПАНИЙ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Батрасова А.Д., Коновалова Т.В., Комаров П.И.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2023. № 6. С. 326-334.</w:t>
            </w:r>
          </w:p>
          <w:p w:rsidR="00007EE1" w:rsidRPr="009C3806" w:rsidRDefault="00EE0BD9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ЭКОНОМИЧЕСКОЙ ЭФФЕКТИВНОСТИ ПРЕДПРИЯТИЙ ТОПЛИВНО-ЭНЕРГЕТИЧЕСКОГО КОМПЛЕКСА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Бурыкина К.А., Комаров П.И.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2023. № 6. С. 342-348.</w:t>
            </w:r>
          </w:p>
          <w:p w:rsidR="00007EE1" w:rsidRPr="009C3806" w:rsidRDefault="00EE0BD9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ЭКОНОМИЧЕСКОЙ ЭФФЕКТИВНОСТИ СТАНЦИЙ, ИСПОЛЬЗУЮЩИХ ВОЗОБНОВЛЯЕМЫЕ ИСТОЧНИКИ ЭНЕРГИИ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Комаров П.И., Новиков А.П.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2023. № 6. С. 367-377.</w:t>
            </w:r>
          </w:p>
          <w:p w:rsidR="00007EE1" w:rsidRPr="009C3806" w:rsidRDefault="00EE0BD9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  <w:r w:rsid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007EE1"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РОЛЬ ЭКОНОМЕТРИЧЕСКИХ МОДЕЛЕЙ ПРИ УПРАВЛЕНИИ В КОРПОРАЦИЯХ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Крамлих О.Ю., Мишарин А.А., Гудкова Н.В.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2023. № 7. С. 237-243.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EE0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ИССЛЕДОВАНИЕ АНАЛИТИЧЕСКИХ ВОЗМОЖНОСТЕЙ УПРАВЛЕНЧЕСКОГО УЧЕТА ЗАТРАТ В УСЛОВИЯХ ТРАНСФОРМАЦИИ ЭКОНОМИКИ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Тищенкова Г.З., Крамлих О.Ю.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2023. № 8. С. 126-131.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EE0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БЮДЖЕТИРОВАНИЕ КАК ОСНОВНОЙ ИНСТРУМЕНТ ПЛАНИРОВАНИЯ В ПРОЦЕССЕ УПРАВЛЕНЧЕСКОГО УЧЕТА ОРГАНИЗАЦИИ</w:t>
            </w:r>
          </w:p>
          <w:p w:rsidR="00007EE1" w:rsidRPr="009C3806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Тищенкова Г.З., Боровикова Т.В.</w:t>
            </w:r>
          </w:p>
          <w:p w:rsidR="00007EE1" w:rsidRDefault="00007EE1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2023. № 9. С. 66-73.</w:t>
            </w:r>
          </w:p>
          <w:p w:rsidR="00EE0BD9" w:rsidRPr="00EE0BD9" w:rsidRDefault="00EE0BD9" w:rsidP="00EE0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63. </w:t>
            </w:r>
            <w:r w:rsidRPr="00EE0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МЕТОДЫ ПРОГНОЗИРОВАНИЯ ЗАПАСОВ СТРОИТЕЛЬНЫХ МАТЕРИАЛОВ ВО ВРЕМЯ ПОСТАВОК</w:t>
            </w:r>
          </w:p>
          <w:p w:rsidR="00EE0BD9" w:rsidRPr="00EE0BD9" w:rsidRDefault="00EE0BD9" w:rsidP="00EE0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E0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Лаамарти Ю.А., Дедов Е.Г., Крамлих О.Ю.</w:t>
            </w:r>
          </w:p>
          <w:p w:rsidR="00EE0BD9" w:rsidRDefault="00EE0BD9" w:rsidP="00EE0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E0B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МГСУ. 2024. Т. 19. № 2. С. 307-314.</w:t>
            </w:r>
          </w:p>
          <w:p w:rsidR="007E6773" w:rsidRPr="007E6773" w:rsidRDefault="007E6773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64. </w:t>
            </w: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ПОДХОДЫ К РЕФОРМИРОВАНИЮ ПЕНСИОННОЙ СИСТЕМЫ РОССИИ: ВОЗМОЖНОСТИ ПРИМЕНЕНИЯ ЗАРУБЕЖНОГО ОПЫТА</w:t>
            </w:r>
          </w:p>
          <w:p w:rsidR="007E6773" w:rsidRPr="007E6773" w:rsidRDefault="007E6773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Крамлих О.Ю.</w:t>
            </w:r>
          </w:p>
          <w:p w:rsidR="007E6773" w:rsidRDefault="007E6773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2024. № 5. С. 34-39.</w:t>
            </w:r>
          </w:p>
          <w:p w:rsidR="007E6773" w:rsidRPr="007E6773" w:rsidRDefault="007E6773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65. </w:t>
            </w: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ФОРМИРОВАНИЕ ЛОЯЛЬНОСТИ ПОТРЕБИТЕЛЕЙ НА ОСНОВЕ КОНЦЕПЦИИ МАРКЕТИНГА ВЗАИМООТНОШЕНИЙ</w:t>
            </w:r>
          </w:p>
          <w:p w:rsidR="007E6773" w:rsidRPr="007E6773" w:rsidRDefault="007E6773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Абаев А.Л., Боровикова Т.В., Хроменкова Г.А.</w:t>
            </w:r>
          </w:p>
          <w:p w:rsidR="007E6773" w:rsidRPr="001B29F1" w:rsidRDefault="007E6773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Экономические системы. 2024. Т. 17. № 1. С. 37-44.</w:t>
            </w:r>
          </w:p>
        </w:tc>
        <w:tc>
          <w:tcPr>
            <w:tcW w:w="601" w:type="pct"/>
            <w:vMerge w:val="restart"/>
          </w:tcPr>
          <w:p w:rsidR="00007EE1" w:rsidRPr="001B29F1" w:rsidRDefault="00007EE1" w:rsidP="00216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6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6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6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самостоятельной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6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работы</w:t>
            </w:r>
          </w:p>
          <w:p w:rsidR="00007EE1" w:rsidRPr="001B29F1" w:rsidRDefault="00007EE1" w:rsidP="00216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6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Библиотека</w:t>
            </w:r>
          </w:p>
          <w:p w:rsidR="00007EE1" w:rsidRPr="001B29F1" w:rsidRDefault="00007EE1" w:rsidP="00216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Кафедра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Экономика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менеджмент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007EE1" w:rsidRPr="001B29F1" w:rsidRDefault="00007EE1" w:rsidP="00216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6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Научная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6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6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библиотека</w:t>
            </w:r>
          </w:p>
          <w:p w:rsidR="00007EE1" w:rsidRPr="001B29F1" w:rsidRDefault="00007EE1" w:rsidP="00216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eLIBRARY</w:t>
            </w:r>
          </w:p>
          <w:p w:rsidR="00007EE1" w:rsidRPr="00E56D7B" w:rsidRDefault="00007EE1" w:rsidP="00216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Sco</w:t>
            </w:r>
            <w:r w:rsidRPr="002166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pus</w:t>
            </w: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06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Профиль «Учет, анализ и аудит»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Default="00007EE1" w:rsidP="002E2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2B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 «Экономика и бизнес»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E2B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Профиль «Корпоративные финансы»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2B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 «Экономика и бизнес», Профиль «Анализ рисков и экономическая безопасность»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Default="00007EE1" w:rsidP="002E2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2B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ОП «Экономика 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финансы</w:t>
            </w:r>
            <w:r w:rsidRPr="002E2B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», Профиль «Финансы и инвестиции»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794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47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 «Корпоративные финансы»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947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Профиль «Корпоративные финансы»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7947D7" w:rsidRDefault="00007EE1" w:rsidP="00794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47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 «Финансовая разведка, управление рисками и экономическая безопасность»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947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Профиль «Анализ рисков и экономическая безопасность»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7947D7" w:rsidRDefault="00007EE1" w:rsidP="00794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47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 «Экономика и финансы», Профиль «Финансы и банковское дело»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7947D7" w:rsidRDefault="00007EE1" w:rsidP="00794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47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 «Бизнес-анализ, налоги и аудит»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947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Профиль «Учет, анализ и аудит»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 w:val="restar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564" w:type="pct"/>
            <w:vMerge w:val="restar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Default="00007EE1" w:rsidP="0071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Направление «Менеджмент»</w:t>
            </w:r>
          </w:p>
          <w:p w:rsidR="00007EE1" w:rsidRPr="00E56D7B" w:rsidRDefault="00007EE1" w:rsidP="0071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(бакалавриат)</w:t>
            </w: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106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рофиль «Корпоративное управление»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Default="00007EE1" w:rsidP="0071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106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рофиль «Маркетинг»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2E2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2B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 «Финансовый менеджмент»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106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рофиль «Финансовый менеджмент»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2E2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2B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 «Маркетинг»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E2B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Профиль «Маркетинг»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2E2B0D" w:rsidRDefault="00007EE1" w:rsidP="00794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47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 «Управление бизнесом»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947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Профиль «Менеджмент и управление бизнесом»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 w:val="restar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38.04.01</w:t>
            </w:r>
          </w:p>
        </w:tc>
        <w:tc>
          <w:tcPr>
            <w:tcW w:w="564" w:type="pct"/>
            <w:vMerge w:val="restar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C83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3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3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Экономика</w:t>
            </w:r>
            <w:r w:rsidRPr="00C83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3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(магистратура)</w:t>
            </w: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3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Направленность программы магистратуры «Бизнес-аналитика»</w:t>
            </w:r>
          </w:p>
        </w:tc>
        <w:tc>
          <w:tcPr>
            <w:tcW w:w="442" w:type="pct"/>
            <w:vMerge w:val="restar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Магистратура</w:t>
            </w: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2B6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3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Направленность программы магистратуры «Оценка бизнеса и </w:t>
            </w:r>
            <w:r w:rsidRPr="00C83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корпоративные финансы»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3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Направленность программы магистратуры «Бухгалтерский учет и правовое обеспечение бизнеса»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631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7EE1" w:rsidRPr="00E56D7B" w:rsidTr="00007EE1">
        <w:tc>
          <w:tcPr>
            <w:tcW w:w="564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C83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38.04.02</w:t>
            </w:r>
          </w:p>
        </w:tc>
        <w:tc>
          <w:tcPr>
            <w:tcW w:w="564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C83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3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3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Менеджмент</w:t>
            </w:r>
            <w:r w:rsidRPr="00C83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3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(магистратура)</w:t>
            </w:r>
          </w:p>
        </w:tc>
        <w:tc>
          <w:tcPr>
            <w:tcW w:w="638" w:type="pct"/>
            <w:vMerge/>
          </w:tcPr>
          <w:p w:rsidR="00007EE1" w:rsidRPr="00E56D7B" w:rsidRDefault="00007EE1" w:rsidP="00C83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C83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3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Направленность программы магистратуры «Финансовый маркетинг»</w:t>
            </w:r>
          </w:p>
        </w:tc>
        <w:tc>
          <w:tcPr>
            <w:tcW w:w="442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C83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C83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07EE1" w:rsidRPr="00E56D7B" w:rsidRDefault="00007EE1" w:rsidP="00C83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007EE1" w:rsidRPr="00E56D7B" w:rsidRDefault="00007EE1" w:rsidP="00C83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0D0A" w:rsidRPr="00E56D7B" w:rsidTr="00007EE1">
        <w:tc>
          <w:tcPr>
            <w:tcW w:w="564" w:type="pct"/>
            <w:vMerge w:val="restar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7" w:colLast="7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38.03.05</w:t>
            </w:r>
          </w:p>
        </w:tc>
        <w:tc>
          <w:tcPr>
            <w:tcW w:w="564" w:type="pct"/>
            <w:vMerge w:val="restar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Направление «Бизнес-информатика»</w:t>
            </w:r>
          </w:p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(бакалавриат)</w:t>
            </w:r>
          </w:p>
        </w:tc>
        <w:tc>
          <w:tcPr>
            <w:tcW w:w="638" w:type="pct"/>
            <w:vMerge/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06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Профиль «ИТ-менеджмент в бизнесе»</w:t>
            </w:r>
          </w:p>
        </w:tc>
        <w:tc>
          <w:tcPr>
            <w:tcW w:w="44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F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 w:val="restar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007EE1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Статьи в журналах, входящих 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Web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of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Science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B50D0A" w:rsidRPr="00007EE1" w:rsidRDefault="00B50D0A" w:rsidP="0000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ASSESSMENT OF THE ECOLOGICAL POTENTIAL OF THE REGION USING THE METHOD OF REGRESSION ANALYSIS AND THE COEFFICIENT OF ELASTICITY FOR SUSTAINABLE DEVELOPMENT</w:t>
            </w:r>
          </w:p>
          <w:p w:rsidR="00B50D0A" w:rsidRPr="00007EE1" w:rsidRDefault="00B50D0A" w:rsidP="0000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Gusarova O.M., Reger T.V., Agapov G.A., Lozhkina S.L., Tarasova E.V.</w:t>
            </w:r>
          </w:p>
          <w:p w:rsidR="00B50D0A" w:rsidRPr="00007EE1" w:rsidRDefault="00B50D0A" w:rsidP="0000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Rivista di Studi sulla Sostenibilita. 2021. № 1. 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 111-131.</w:t>
            </w:r>
          </w:p>
          <w:p w:rsidR="00B50D0A" w:rsidRPr="00007EE1" w:rsidRDefault="00B50D0A" w:rsidP="0000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2. 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TOOLS FOR CORRELATION AND REGRESSION ANALYSES IN ESTIMATING A FUNCTIONAL RELATIONSHIP OF DIGITALIZATION FACTORS</w:t>
            </w:r>
          </w:p>
          <w:p w:rsidR="00B50D0A" w:rsidRPr="00007EE1" w:rsidRDefault="00B50D0A" w:rsidP="0000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Zemlyak S., Olga G., Galina K.</w:t>
            </w:r>
          </w:p>
          <w:p w:rsidR="00B50D0A" w:rsidRPr="00007EE1" w:rsidRDefault="00B50D0A" w:rsidP="0000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Mathematics. 2022. 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 10. № 3.</w:t>
            </w:r>
          </w:p>
          <w:p w:rsidR="00B50D0A" w:rsidRPr="00007EE1" w:rsidRDefault="00B50D0A" w:rsidP="0000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3. </w:t>
            </w: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ENTREPRENEURIAL INITIATIVES, EDUCATION AND CULTURE: HUBS FOR ENTERPRISE INNOVATIONS AND ECONOMIC DEVELOPMENT</w:t>
            </w:r>
          </w:p>
          <w:p w:rsidR="00B50D0A" w:rsidRPr="00007EE1" w:rsidRDefault="00B50D0A" w:rsidP="0000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Zemlyak S., Gusarova O., Khromenkova G.</w:t>
            </w:r>
          </w:p>
          <w:p w:rsidR="00B50D0A" w:rsidRPr="00007EE1" w:rsidRDefault="00B50D0A" w:rsidP="0000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Sustainability. 2023. Т. 15. № 5. С. 4016.</w:t>
            </w:r>
          </w:p>
          <w:p w:rsidR="00B50D0A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50D0A" w:rsidRPr="00007EE1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Статьи в российских журналах, включенных в текущий перечень ВАК: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ПРОЕКТИРОВАНИЕ ИНДИКАТОРОВ ИНТЕГРАЛЬНЫХ ПОКАЗАТЕЛЕЙ ОЦЕНКИ ЭФФЕКТИВНОСТИ ИННОВАЦИОННОГО ВЗАИМОДЕЙСТВИЯ НАУКИ, БИЗНЕСА И ГОСУДАРСТВА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Гусарова О.М., Кузьменкова В.Д.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2020. № 12. С. 52-56.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ИННОВАЦИИ КАК ГЛАВНЫЙ ФАКТОР КОНКУРЕНТОСПОСОБНОСТИ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Прохоренков П.А., Регер Т.В.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2020. № 7. С. 96-101.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СОВЕРШЕНСТВОВАНИЕ ПОДГОТОВКИ УПРАВЛЕНЧЕСКИХ КАДРОВ ДЛЯ ЦИФРОВОЙ ЭКОНОМИКИ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Регер Т.В., Прохоренков П.А.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евразийской науки. 2020. Т. 12. № 4. С. 56.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ИССЛЕДОВАНИЕ КОНЦЕПТУАЛЬНЫХ ПОДХОДОВ </w:t>
            </w: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ОЦЕНКЕ ЭФФЕКТИВНОСТИ ИННОВАЦИОННОГО ВЗАИМОДЕЙСТВИЯ БИЗНЕС-СООБЩЕСТВ, НАУКИ И ГОСУДАРСТВА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Гусарова О.М., Мосийчук Е.А., Расчесова Е.В.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2021. № 1. С. 38-43.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ИССЛЕДОВАНИЕ ВЛИЯНИЯ ЦИФРОВЫХ ТЕХНОЛОГИЙ НА ДЕЯТЕЛЬНОСТЬ БИЗНЕС-КОМПАНИЙ В УСЛОВИЯХ ТРАНСФОРМАЦИИ ЭКОНОМИКИ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Гусарова О.М., Прохоренков П.А.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2021. № 7. С. 21-26.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DEA-МОДЕЛИРОВАНИЕ ДЛЯ ИССЛЕДОВАНИЯ ВЛИЯНИЯ ЭФФЕКТИВНОСТИ ЗАТРАТ НА ЦИФРОВИЗАЦИЮ С ПОЗИЦИИ ФИНАНСОВОЙ УСТОЙЧИВОСТИ КОМПАНИЙ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Комаров П.И., Науменков А.В., Попова В.В., Хроменкова Г.А.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Управленческий учет. 2021. № 12-2. С. 433-443.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ФУНКЦИОНАЛЬНАЯ МОДЕЛЬ ВЗАИМОДЕЙСТВИЯ НАУЧНЫХ СООБЩЕСТВ И БИЗНЕС-СТРУКТУР В ПРОЦЕССЕ ОБМЕНА НЕМАТЕРИАЛЬНЫМИ АКТИВАМИ</w:t>
            </w:r>
          </w:p>
          <w:p w:rsidR="00B50D0A" w:rsidRPr="003B3AC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Гусарова О.М.</w:t>
            </w:r>
          </w:p>
          <w:p w:rsidR="00B50D0A" w:rsidRPr="001B29F1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Современные наукоемкие технологии.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2021. № 6-2. </w:t>
            </w:r>
            <w:r w:rsidRPr="003B3A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 254-259.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СТРУКТУРА ФОРМЫ ГОСУДАРСТВА КАК ПРАВОВАЯ ФОРМА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Масягина Ю.Б.</w:t>
            </w:r>
          </w:p>
          <w:p w:rsidR="00B50D0A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История государства и права. 2022. № 1. С. 77-80.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МОДЕЛИРОВАНИЕ ТУРИСТСКОГО ПОТЕНЦИАЛА РЕГИОНАЛЬНОГО СУБЪЕКТА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Земляк С.В., Гусарова О.М., Ганичева Е.В., Кондрашов В.М.</w:t>
            </w:r>
          </w:p>
          <w:p w:rsidR="00B50D0A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Алтайской академии экономики и права. 2022. № 11-1. С. 71-78.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ЧЕЛОВЕЧЕСКИЙ ПОТЕНЦИАЛ СМОЛЕНСКОЙ И СОПРЕДЕЛЬНЫХ С НЕЙ ОБЛАСТЕЙ ЦФО: СОВРЕМЕННОЕ СОСТОЯНИЯ И ПЕРСПЕКТИВЫ РАЗВИТИЯ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Березняк И.С.</w:t>
            </w:r>
          </w:p>
          <w:p w:rsidR="00B50D0A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Алтайской академии экономики и права. 2022. № 12-1. С. 18-26.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ЦИФРОВЫЕ ТРАНСФОРМАЦИИ СОВРЕМЕННОГО ОБЩЕСТВА: ОТЕЧЕСТВЕННЫЙ И ЗАРУБЕЖНЫЙ ОПЫТ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Гусарова О.М., Кондрашов В.М., Ганичева Е.В.</w:t>
            </w:r>
          </w:p>
          <w:p w:rsidR="00B50D0A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Алтайской академии экономики и права. 2022. № 6-1. С. 44-53.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МОДЕЛИРОВАНИЕ МЕХАНИЗМА МОТИВАЦИИ ПРЕДПРИНИМАТЕЛЬСКОЙ ДЕЯТЕЛЬНОСТИ МАЛОГО И СРЕДНЕГО БИЗНЕСА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Гусарова О.М., Попова В.В., Сулеменков А.В.</w:t>
            </w:r>
          </w:p>
          <w:p w:rsidR="00B50D0A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12. С. 25-30.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13.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ИННОВАЦИИ КАК ФАКТОР РЕГИОНАЛЬНОГО РАЗВИТИЯ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Прохоренков П.А., Регер Т.В.</w:t>
            </w:r>
          </w:p>
          <w:p w:rsidR="00B50D0A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12. С. 75-80.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МЕТОДЫ КЛАСТЕРНОГО АНАЛИЗА В РЕГИОНАЛЬНЫХ ИССЛЕДОВАНИЯХ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Прохоренков П.А., Регер Т.В., Гудкова Н.В.</w:t>
            </w:r>
          </w:p>
          <w:p w:rsidR="00B50D0A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3. С. 100-106.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15.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ЦИФРОВЫЕ ТРАНСФОРМАЦИИ КАК ФАКТОР СТИМУЛИРОВАНИЯ РАЗВИТИЯ БИЗНЕСА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Гусарова О.М., Денисов Д.Э.</w:t>
            </w:r>
          </w:p>
          <w:p w:rsidR="00B50D0A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5. С. 40-45.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ЭФФЕКТИВНОСТИ ГОСУДАРСТВЕННОЙ ПОДДЕРЖКИ МАЛОГО ПРЕДПРИНИМАТЕЛЬСТВА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Прохоренков П.А., Регер Т.В.</w:t>
            </w:r>
          </w:p>
          <w:p w:rsidR="00B50D0A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6. С. 40-46.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17. </w:t>
            </w: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МОДЕЛИ АКТИВНОСТИ ПРЕДПРИНИМАТЕЛЬСКОГО СЕКТОРА РЕГИОНАЛЬНОГО СУБЪЕКТА</w:t>
            </w:r>
          </w:p>
          <w:p w:rsidR="00B50D0A" w:rsidRPr="001B29F1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Земляк С.В., Гусарова О.М., Регер Т.В.</w:t>
            </w:r>
          </w:p>
          <w:p w:rsidR="00B50D0A" w:rsidRDefault="00B50D0A" w:rsidP="001B2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29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Фундаментальные исследования. 2022. № 8. С. 41-46.</w:t>
            </w:r>
          </w:p>
          <w:p w:rsidR="00B50D0A" w:rsidRPr="005C3C51" w:rsidRDefault="00B50D0A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18. </w:t>
            </w: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СТАТИКА И ДИНАМИКА ОПИСАНИЯ В ПОЭМЕ С.Т. КОЛЬРИДЖА "THE RIME OF THE ANCIENT MARINER"</w:t>
            </w:r>
          </w:p>
          <w:p w:rsidR="00B50D0A" w:rsidRPr="005C3C51" w:rsidRDefault="00B50D0A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Зиновьева И.В.</w:t>
            </w:r>
          </w:p>
          <w:p w:rsidR="00B50D0A" w:rsidRDefault="00B50D0A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Известия Смоленского государственного университета. 2022. № 3 (59). С. 118-129.</w:t>
            </w:r>
          </w:p>
          <w:p w:rsidR="00B50D0A" w:rsidRPr="005C3C51" w:rsidRDefault="00B50D0A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19. </w:t>
            </w: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ЮРИДИЧЕСКИЕ КОНСТРУКЦИИ КАК ПРАВОВАЯ ФОРМА МУНИЦИПАЛЬНОЙ ДЕЯТЕЛЬНОСТИ (ПО МАТЕРИАЛАМ СМОЛЕНСКОЙ ОБЛАСТИ)</w:t>
            </w:r>
          </w:p>
          <w:p w:rsidR="00B50D0A" w:rsidRPr="005C3C51" w:rsidRDefault="00B50D0A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 А.М., Зиновьева И.В., Масягина Ю.Б.</w:t>
            </w:r>
          </w:p>
          <w:p w:rsidR="00B50D0A" w:rsidRDefault="00B50D0A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Волжского университета им. В.Н. Татищева. 2022. Т. 1. № 3 (102). С. 32-38.</w:t>
            </w:r>
          </w:p>
          <w:p w:rsidR="00B50D0A" w:rsidRPr="005C3C51" w:rsidRDefault="00B50D0A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20. </w:t>
            </w: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ВОЙНА В КАСТИЛИИ И АНГЛО-ФРАНЦУЗСКИЕ ПРОТИВОРЕЧИЯ 60-Х ГОДОВ XIV ВЕКА</w:t>
            </w:r>
          </w:p>
          <w:p w:rsidR="00B50D0A" w:rsidRPr="005C3C51" w:rsidRDefault="00B50D0A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Агапов Г.А.</w:t>
            </w:r>
          </w:p>
          <w:p w:rsidR="00B50D0A" w:rsidRPr="005C3C51" w:rsidRDefault="00B50D0A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Вестник Рязанского государственного университета имени С.А. Есенина. 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№ 1 (74). С. 55-67.</w:t>
            </w: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50D0A" w:rsidRPr="005C3C51" w:rsidRDefault="00B50D0A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23. </w:t>
            </w: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ГРАЖДАНСКОЕ ОБЩЕСТВО КАК ПРАВОВАЯ КАТЕГОРИЯ</w:t>
            </w:r>
          </w:p>
          <w:p w:rsidR="00B50D0A" w:rsidRPr="005C3C51" w:rsidRDefault="00B50D0A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Масягина Ю.Б., Зиновьева И.В.</w:t>
            </w:r>
          </w:p>
          <w:p w:rsidR="00B50D0A" w:rsidRDefault="00B50D0A" w:rsidP="005C3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3C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Юридическая наука. 2022. № 12. С. 8-11.</w:t>
            </w:r>
          </w:p>
          <w:p w:rsidR="00B50D0A" w:rsidRPr="00C554C5" w:rsidRDefault="00B50D0A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22. </w:t>
            </w: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ПРОДОВОЛЬСТВЕННОЙ БЕЗОПАСНОСТИ КАК ВАЖНЕЙШИЙ ФАКТОР СОЦИАЛЬНО-ЭКОНОМИЧЕСКОГО РАЗВИТИЯ РЕГИОНОВ</w:t>
            </w:r>
          </w:p>
          <w:p w:rsidR="00B50D0A" w:rsidRPr="00C554C5" w:rsidRDefault="00B50D0A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Прохоренков П.А., Кирсанова О.Г., Регер Т.В.</w:t>
            </w:r>
          </w:p>
          <w:p w:rsidR="00B50D0A" w:rsidRDefault="00B50D0A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Экономика сельскохозяйственных и перерабатывающих предприятий. 2023. № 6. С. 26-31.</w:t>
            </w:r>
          </w:p>
          <w:p w:rsidR="00B50D0A" w:rsidRPr="00C554C5" w:rsidRDefault="00B50D0A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23. </w:t>
            </w: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ФОРМИРОВАНИЕ ПРОФЕССИОНАЛЬНОГО ПРАВОСОЗНАНИЯ КАК ОПРЕДЕЛЯЮЩАЯ КОМПЕТЕНЦИЯ ЮРИДИЧЕСКОГО ОБРАЗОВАНИЯ</w:t>
            </w:r>
          </w:p>
          <w:p w:rsidR="00B50D0A" w:rsidRPr="00C554C5" w:rsidRDefault="00B50D0A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Масягина Ю.Б., Зиновьева И.В.</w:t>
            </w:r>
          </w:p>
          <w:p w:rsidR="00B50D0A" w:rsidRDefault="00B50D0A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Юридическое образование и наука. 2023. № 7. С. 7-9.</w:t>
            </w:r>
          </w:p>
          <w:p w:rsidR="00B50D0A" w:rsidRPr="00C554C5" w:rsidRDefault="00B50D0A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24. </w:t>
            </w: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ТЕОРИЯ И ПРАКТИКА ПРЕДПРИНИМАТЕЛЬСТВА: ЭКОНОМИЧЕСКИЙ РОСТ И ТЕНДЕНЦИИ РАЗВИТИЯ МАЛОГО И СРЕДНЕГО БИЗНЕСА</w:t>
            </w:r>
          </w:p>
          <w:p w:rsidR="00B50D0A" w:rsidRPr="00C554C5" w:rsidRDefault="00B50D0A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Гусарова О.М., Березняк И.С.</w:t>
            </w:r>
          </w:p>
          <w:p w:rsidR="00B50D0A" w:rsidRDefault="00B50D0A" w:rsidP="00C55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54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Алтайской академии экономики и права. 2023. № 5-2. С. 219-224.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25. </w:t>
            </w: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МАТЕМАТИЧЕСКОЕ МОДЕЛИРОВАНИЕ И ЧИСЛЕННЫЕ МЕТОДЫ ОЦЕНКИ ЭФФЕКТИВНОСТИ МАЛОГО И СРЕДНЕГО БИЗНЕСА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Гусарова О.М., Денисов Д.Э., Сулеменков А.В.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Современные наукоемкие технологии. 2023. № 10. С. 32-38.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26. </w:t>
            </w: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МАТЕМАТИЧЕСКОЕ МОДЕЛИРОВАНИЕ С ИСПОЛЬЗОВАНИЕМ ЦИФРОВЫХ ТЕХНОЛОГИЙ В РЕШЕНИИ ПРИКЛАДНЫХ ЗАДАЧ АНАЛИЗА ДАННЫХ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Березняк И.С., Гусарова О.М., Попова В.В.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Современные наукоемкие технологии. 2023. № 12-1. С. 10-15.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27. </w:t>
            </w: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ПОСТРОЕНИЕ АДАПТИВНОЙ МОДЕЛИ СИСТЕМЫ НЕЧЕТКОГО ЛОГИЧЕСКОГО ВЫВОДА С ИСПОЛЬЗОВАНИЕМ РЯДОВ СЕЛЕКЦИИ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Прохоренков П.А., Регер Т.В.</w:t>
            </w:r>
          </w:p>
          <w:p w:rsidR="00B50D0A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Современные наукоемкие технологии. 2023. № 12-1. С. 75-80.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28. </w:t>
            </w: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ПРАВОВАЯ ФОРМА ЛАТИНСКИХ ТЕРМИНОВ, НЕОБХОДИМЫХ ДЛЯ РАЗЛИЧНЫХ УРОВНЕЙ ЮРИДИЧЕСКОГО ОБРАЗОВАНИЯ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Масягина Ю.Б., Зиновьева И.В.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Юридическая наука. 2023. № 11. С. 18-20.</w:t>
            </w: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29. </w:t>
            </w: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ТОВАРИЩЕСКИЕ СУДЫ: ИСТОРИКО-ПРАВОВОЙ АНАЛИЗ ОРГАНИЗАЦИИ И ДЕЯТЕЛЬНОСТИ В 60-Е ГОДЫ (НА ПРИМЕРЕ СМОЛЕНСКОЙ ОБЛАСТИ)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 А.М., Зиновьева И.В., Масягина Ю.Б., Федоскин Н.Н.</w:t>
            </w:r>
          </w:p>
          <w:p w:rsidR="00B50D0A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Юридическая наука. 2023. № 3. С. 31-36.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30. </w:t>
            </w: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КОНЦЕПЦИЯ "НОВОГО СРЕДНЕВЕКОВЬЯ" И СОВРЕМЕННЫЙ МЕНЕДЖМЕНТ: К ПОСТАНОВКЕ ПРОБЛЕМЫ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Агапов Г.А.</w:t>
            </w:r>
          </w:p>
          <w:p w:rsidR="00B50D0A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Вестник евразийской науки. 2023. Т. 15. № 3.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31. </w:t>
            </w: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ФИНАНСОВО-ХОЗЯЙСТВЕННАЯ ДЕЯТЕЛЬНОСТЬ В 1988-1990 ГГ. </w:t>
            </w: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ДОМА МОЛОДЕЖИ СМОЛЕНСКОГО ОБКОМА ВЛКСМ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 А.М., Купченко К.В., Ковалёва А.Е.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Исторический бюллетень. 2023. Т. 6. № 3. С. 160-166.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32. </w:t>
            </w: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СОСТОЯНИИ БОРЬБЫ С ХУЛИГАНСТВОМ В СОВЕТСКОМ СОЮЗЕ 1960-ГГ. НА ПРИМЕРЕ СМОЛЕНСКОЙ ОБЛАСТИ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 А.М., Ковалёва А.Е., Котова Э.А., Купченко К.В., Федоскин Н.Н.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Исторический бюллетень. 2023. Т. 6. № 4. С. 62-65.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33. </w:t>
            </w: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ОБЩЕСТВЕННОЕ САМОУПРАВЛЕНИЕ КАК СРЕДСТВО ФУНКЦИОНИРОВАНИЯ ГРАЖДАНСКОГО ОБЩЕСТВА</w:t>
            </w:r>
          </w:p>
          <w:p w:rsidR="00B50D0A" w:rsidRPr="009C3806" w:rsidRDefault="00B50D0A" w:rsidP="009C3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Масягина Ю.Б.</w:t>
            </w:r>
          </w:p>
          <w:p w:rsidR="00B50D0A" w:rsidRDefault="00B50D0A" w:rsidP="0000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38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Криминологический журнал. 2023. № 4. С. 98-101.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34. </w:t>
            </w: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ИСТОРИКО-ПРАВОВОЙ АНАЛИЗ КАТЕГОРИИ «ГРАЖДАНСТВЕННОСТЬ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 А.М., Зиновьева И.В., Масягина Ю.Б.</w:t>
            </w:r>
          </w:p>
          <w:p w:rsidR="00B50D0A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История государства и права. 2024. № 5. С. 48-52.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35. </w:t>
            </w: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МАТЕМАТИЧЕСКОЕ МОДЕЛИРОВАНИЕ В СРЕДЕ PYTHON АКТИВНОСТИ ПРЕДПРИНИМАТЕЛЬСКОГО СЕКТОРА ЭКОНОМИКИ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Гусарова О.М., Березняк И.С., Денисов Д.Э.</w:t>
            </w:r>
          </w:p>
          <w:p w:rsidR="00B50D0A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Современные наукоемкие технологии. 2024. № 1. С. 28-33.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36. </w:t>
            </w: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МОДЕЛЬ МНОГОКРИТЕРИАЛЬНОЙ ОПТИМИЗАЦИИ НА ОСНОВЕ РАВЕНСТВА ПОТЕРЬ КРИТЕРИЕВ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Прохоренков П.А., Регер Т.В., Елисеенков А.С.</w:t>
            </w:r>
          </w:p>
          <w:p w:rsidR="00B50D0A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Современные наукоемкие технологии. 2024. № 3. С. 76-81.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37. </w:t>
            </w: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ВЛИЯНИЕ НОРМ МЕЖДУНАРОДНОГО ПРАВА НА НАЦИОНАЛЬНО-ПРАВОВУЮ СИСТЕМУ В ОТНОШЕНИИ ПРЕДУПРЕЖДЕНИЯ ПЫТОК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 А.М., Михайленков С.Ю.</w:t>
            </w:r>
          </w:p>
          <w:p w:rsidR="00B50D0A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Юридическая наука. 2024. № 1. С. 251-255.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38. </w:t>
            </w: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ДЕЯТЕЛЬНОСТЬ РУССКОЙ ПРАВОСЛАВНОЙ ЦЕРКВИ В НАЧАЛЕ 1970-ХХ ГОДОВ ПО ОТЧЁТАМ УПОЛНОМОЧЕННОГО ПО ДЕЛАМ РЕЛИГИИ ПРИ СОВЕТЕ МИНИСТРОВ ПО СМОЛЕНСКОЙ ОБЛАСТИ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 А.М., Силина К.В.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Теологический вестник Смоленской православной духовной семинарии. 2024. № 1 (22). С. 58-74.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39. </w:t>
            </w: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НАРУШЕНИЯ ПРАВИЛ СОВЕТСКОЙ ТОРГОВЛИ В ОТЧЁТАХ КОМИТЕТА ПАРТИЙНОГО КОНТРОЛЯ ПРИ ЦК КПСС В КОНЦЕ 1970-Х ГОДОВ (ПО МАТЕРИАЛАМ СМОЛЕНСКОЙ ОБЛАСТИ)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 А.М., Купченко К.В., Федоскин Н.Н.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Исторический бюллетень. 2024. Т. 7. № 1. С. 150-155.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40. </w:t>
            </w: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ВЫЕЗДА ЗА ГРАНИЦУ СОВЕТСКИХ ГРАЖДАН В ПЕРВОЙ ПОЛОВИНЕ 1980-Х ГОДОВ ПО МАТЕРИАЛАМ СМОЛЕНСКОЙ ОБЛАСТИ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 А.М., Купченко К.В., Федоскин Н.Н.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Исторический бюллетень. 2024. Т. 7. № 1. С. 222-227.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41. </w:t>
            </w: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БОРЬБА С ХИЩЕНИЯМИ СОЦИАЛИСТИЧЕСКОЙ СОБСТВЕННОСТИ, ВЗЯТОЧНИЧЕСТВОМ И СПЕКУЛЯЦИЕЙ В НАЧАЛЕ 1980-Х ГОДОВ ПО МАТЕРИАЛАМ СМОЛЕНСКОЙ ОБЛАСТИ</w:t>
            </w:r>
          </w:p>
          <w:p w:rsidR="00B50D0A" w:rsidRPr="007E6773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Иванов А.М., Купченко К.В., Федоскин Н.Н., Шерашенкова Е.А.</w:t>
            </w:r>
          </w:p>
          <w:p w:rsidR="00B50D0A" w:rsidRPr="00E56D7B" w:rsidRDefault="00B50D0A" w:rsidP="007E6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67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Исторический бюллетень. 2024. Т. 7. № 3. С. 47-52.</w:t>
            </w:r>
          </w:p>
        </w:tc>
        <w:tc>
          <w:tcPr>
            <w:tcW w:w="601" w:type="pct"/>
            <w:vMerge w:val="restart"/>
          </w:tcPr>
          <w:p w:rsidR="00B50D0A" w:rsidRPr="002B6274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62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 для самостоятельной работы</w:t>
            </w:r>
          </w:p>
          <w:p w:rsidR="00B50D0A" w:rsidRPr="002B6274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62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Библиотека</w:t>
            </w:r>
          </w:p>
          <w:p w:rsidR="00B50D0A" w:rsidRPr="002B6274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62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Кафедра 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Математика, информатика и общегуманитарные науки</w:t>
            </w:r>
            <w:r w:rsidRPr="002B62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B50D0A" w:rsidRPr="002B6274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62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Научная электронная библиотека</w:t>
            </w:r>
          </w:p>
          <w:p w:rsidR="00B50D0A" w:rsidRPr="002B6274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62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eLIBRARY</w:t>
            </w:r>
          </w:p>
          <w:p w:rsidR="00B50D0A" w:rsidRPr="00E56D7B" w:rsidRDefault="00B50D0A" w:rsidP="003B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62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Scopus</w:t>
            </w:r>
          </w:p>
        </w:tc>
      </w:tr>
      <w:bookmarkEnd w:id="0"/>
      <w:tr w:rsidR="00B50D0A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C83710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2B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 «Цифровая трансформация управления бизнесом»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7106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рофиль «Технологии цифровых бизнес-моделей»</w:t>
            </w:r>
          </w:p>
        </w:tc>
        <w:tc>
          <w:tcPr>
            <w:tcW w:w="44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0D0A" w:rsidRPr="00E56D7B" w:rsidTr="00007EE1"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C83710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2E2B0D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47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 «Цифровая трансформация управления бизнесом», Профиль «ИТ-менеджмент в бизнесе»</w:t>
            </w:r>
          </w:p>
        </w:tc>
        <w:tc>
          <w:tcPr>
            <w:tcW w:w="44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0D0A" w:rsidRPr="00E56D7B" w:rsidTr="00007EE1">
        <w:tc>
          <w:tcPr>
            <w:tcW w:w="564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06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40.03.01</w:t>
            </w:r>
          </w:p>
        </w:tc>
        <w:tc>
          <w:tcPr>
            <w:tcW w:w="564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47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Направление 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Юриспруденция</w:t>
            </w:r>
            <w:r w:rsidRPr="007947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47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(бакалавриат)</w:t>
            </w:r>
          </w:p>
        </w:tc>
        <w:tc>
          <w:tcPr>
            <w:tcW w:w="638" w:type="pct"/>
            <w:vMerge/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C83710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1F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 «Юриспруденция», Профиль «Экономическое право»</w:t>
            </w:r>
          </w:p>
        </w:tc>
        <w:tc>
          <w:tcPr>
            <w:tcW w:w="44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vMerge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</w:tcPr>
          <w:p w:rsidR="00B50D0A" w:rsidRPr="00E56D7B" w:rsidRDefault="00B50D0A" w:rsidP="007E1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536D8" w:rsidRDefault="00D536D8"/>
    <w:sectPr w:rsidR="00D536D8" w:rsidSect="00074E1B">
      <w:pgSz w:w="16838" w:h="11906" w:orient="landscape"/>
      <w:pgMar w:top="284" w:right="232" w:bottom="567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FF" w:rsidRDefault="008C69FF" w:rsidP="006F5722">
      <w:pPr>
        <w:spacing w:after="0" w:line="240" w:lineRule="auto"/>
      </w:pPr>
      <w:r>
        <w:separator/>
      </w:r>
    </w:p>
  </w:endnote>
  <w:endnote w:type="continuationSeparator" w:id="0">
    <w:p w:rsidR="008C69FF" w:rsidRDefault="008C69FF" w:rsidP="006F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FF" w:rsidRDefault="008C69FF" w:rsidP="006F5722">
      <w:pPr>
        <w:spacing w:after="0" w:line="240" w:lineRule="auto"/>
      </w:pPr>
      <w:r>
        <w:separator/>
      </w:r>
    </w:p>
  </w:footnote>
  <w:footnote w:type="continuationSeparator" w:id="0">
    <w:p w:rsidR="008C69FF" w:rsidRDefault="008C69FF" w:rsidP="006F5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34"/>
    <w:rsid w:val="00007EE1"/>
    <w:rsid w:val="00074E1B"/>
    <w:rsid w:val="000C2BA0"/>
    <w:rsid w:val="0012788D"/>
    <w:rsid w:val="001660F2"/>
    <w:rsid w:val="001B29F1"/>
    <w:rsid w:val="001B2F8C"/>
    <w:rsid w:val="002166DD"/>
    <w:rsid w:val="00272589"/>
    <w:rsid w:val="00287F67"/>
    <w:rsid w:val="002B6274"/>
    <w:rsid w:val="002B77BC"/>
    <w:rsid w:val="002E2B0D"/>
    <w:rsid w:val="002F6AB6"/>
    <w:rsid w:val="003365F1"/>
    <w:rsid w:val="00364060"/>
    <w:rsid w:val="003B342A"/>
    <w:rsid w:val="003B3ACB"/>
    <w:rsid w:val="003D527A"/>
    <w:rsid w:val="00433981"/>
    <w:rsid w:val="00477C76"/>
    <w:rsid w:val="00492B0B"/>
    <w:rsid w:val="004C6557"/>
    <w:rsid w:val="004D0E95"/>
    <w:rsid w:val="0055148F"/>
    <w:rsid w:val="005863DE"/>
    <w:rsid w:val="005A6E50"/>
    <w:rsid w:val="005C3C51"/>
    <w:rsid w:val="005E33B1"/>
    <w:rsid w:val="00642ADE"/>
    <w:rsid w:val="00663D6E"/>
    <w:rsid w:val="006F5722"/>
    <w:rsid w:val="00710666"/>
    <w:rsid w:val="007509D9"/>
    <w:rsid w:val="007947D7"/>
    <w:rsid w:val="007E1F46"/>
    <w:rsid w:val="007E6517"/>
    <w:rsid w:val="007E65DE"/>
    <w:rsid w:val="007E6773"/>
    <w:rsid w:val="00815A83"/>
    <w:rsid w:val="0082611C"/>
    <w:rsid w:val="00866451"/>
    <w:rsid w:val="00892E77"/>
    <w:rsid w:val="008A7421"/>
    <w:rsid w:val="008C69FF"/>
    <w:rsid w:val="008D3DE0"/>
    <w:rsid w:val="00937934"/>
    <w:rsid w:val="0099133F"/>
    <w:rsid w:val="009A572B"/>
    <w:rsid w:val="009C1137"/>
    <w:rsid w:val="009C3806"/>
    <w:rsid w:val="009E006C"/>
    <w:rsid w:val="009E40EE"/>
    <w:rsid w:val="00A25ABE"/>
    <w:rsid w:val="00A4300A"/>
    <w:rsid w:val="00A82B1D"/>
    <w:rsid w:val="00A83659"/>
    <w:rsid w:val="00AF099F"/>
    <w:rsid w:val="00B235CB"/>
    <w:rsid w:val="00B26931"/>
    <w:rsid w:val="00B26AAF"/>
    <w:rsid w:val="00B32936"/>
    <w:rsid w:val="00B50D0A"/>
    <w:rsid w:val="00B6068C"/>
    <w:rsid w:val="00B657EE"/>
    <w:rsid w:val="00B6748E"/>
    <w:rsid w:val="00B94674"/>
    <w:rsid w:val="00C24364"/>
    <w:rsid w:val="00C37EF7"/>
    <w:rsid w:val="00C524F8"/>
    <w:rsid w:val="00C53E8A"/>
    <w:rsid w:val="00C554C5"/>
    <w:rsid w:val="00C83710"/>
    <w:rsid w:val="00C846A5"/>
    <w:rsid w:val="00C9483C"/>
    <w:rsid w:val="00CA25DA"/>
    <w:rsid w:val="00CD5CA3"/>
    <w:rsid w:val="00D31D0A"/>
    <w:rsid w:val="00D536D8"/>
    <w:rsid w:val="00E35879"/>
    <w:rsid w:val="00E43A92"/>
    <w:rsid w:val="00E56D7B"/>
    <w:rsid w:val="00E93C31"/>
    <w:rsid w:val="00EE0BD9"/>
    <w:rsid w:val="00EF6D3E"/>
    <w:rsid w:val="00F45C62"/>
    <w:rsid w:val="00F60B6E"/>
    <w:rsid w:val="00F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B38B"/>
  <w15:chartTrackingRefBased/>
  <w15:docId w15:val="{E3EA1C91-7D51-4B7C-ADB5-A71147A5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572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F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5722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F6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24</Pages>
  <Words>4043</Words>
  <Characters>23047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27036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Гусарова</dc:creator>
  <cp:keywords/>
  <dc:description/>
  <cp:lastModifiedBy>Ганичева Елена Викторовна</cp:lastModifiedBy>
  <cp:revision>20</cp:revision>
  <dcterms:created xsi:type="dcterms:W3CDTF">2024-06-29T07:14:00Z</dcterms:created>
  <dcterms:modified xsi:type="dcterms:W3CDTF">2024-06-29T11:12:00Z</dcterms:modified>
</cp:coreProperties>
</file>