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AAF" w:rsidRDefault="00832AAF" w:rsidP="00832AAF">
      <w:pPr>
        <w:jc w:val="center"/>
        <w:rPr>
          <w:b/>
          <w:sz w:val="48"/>
        </w:rPr>
      </w:pPr>
    </w:p>
    <w:p w:rsidR="00832AAF" w:rsidRDefault="00832AAF" w:rsidP="00832AAF">
      <w:pPr>
        <w:jc w:val="center"/>
        <w:rPr>
          <w:b/>
          <w:sz w:val="48"/>
        </w:rPr>
      </w:pPr>
    </w:p>
    <w:p w:rsidR="00832AAF" w:rsidRDefault="00832AAF" w:rsidP="00832AAF">
      <w:pPr>
        <w:jc w:val="center"/>
        <w:rPr>
          <w:b/>
          <w:sz w:val="48"/>
        </w:rPr>
      </w:pPr>
    </w:p>
    <w:p w:rsidR="00832AAF" w:rsidRDefault="00832AAF" w:rsidP="00832AAF">
      <w:pPr>
        <w:jc w:val="center"/>
        <w:rPr>
          <w:b/>
          <w:sz w:val="48"/>
        </w:rPr>
      </w:pPr>
    </w:p>
    <w:p w:rsidR="00832AAF" w:rsidRDefault="00832AAF" w:rsidP="00832AAF">
      <w:pPr>
        <w:jc w:val="center"/>
        <w:rPr>
          <w:b/>
          <w:sz w:val="48"/>
        </w:rPr>
      </w:pPr>
    </w:p>
    <w:p w:rsidR="00832AAF" w:rsidRDefault="00832AAF" w:rsidP="00832AAF">
      <w:pPr>
        <w:jc w:val="center"/>
        <w:rPr>
          <w:b/>
          <w:sz w:val="48"/>
        </w:rPr>
      </w:pPr>
    </w:p>
    <w:p w:rsidR="0002457D" w:rsidRDefault="00832AAF" w:rsidP="0002457D">
      <w:pPr>
        <w:jc w:val="center"/>
        <w:rPr>
          <w:b/>
          <w:sz w:val="48"/>
        </w:rPr>
      </w:pPr>
      <w:r w:rsidRPr="00832AAF">
        <w:rPr>
          <w:b/>
          <w:sz w:val="48"/>
        </w:rPr>
        <w:t xml:space="preserve">Инструкция </w:t>
      </w:r>
    </w:p>
    <w:p w:rsidR="00085BAF" w:rsidRDefault="00832AAF" w:rsidP="0002457D">
      <w:pPr>
        <w:jc w:val="center"/>
        <w:rPr>
          <w:b/>
          <w:sz w:val="48"/>
        </w:rPr>
      </w:pPr>
      <w:r w:rsidRPr="00832AAF">
        <w:rPr>
          <w:b/>
          <w:sz w:val="48"/>
        </w:rPr>
        <w:t xml:space="preserve">по работе с записью </w:t>
      </w:r>
      <w:r w:rsidR="0002457D">
        <w:rPr>
          <w:b/>
          <w:sz w:val="48"/>
        </w:rPr>
        <w:t xml:space="preserve">на приём </w:t>
      </w:r>
      <w:r w:rsidRPr="00832AAF">
        <w:rPr>
          <w:b/>
          <w:sz w:val="48"/>
        </w:rPr>
        <w:t xml:space="preserve">к работникам </w:t>
      </w:r>
      <w:r w:rsidR="0002457D">
        <w:rPr>
          <w:b/>
          <w:sz w:val="48"/>
        </w:rPr>
        <w:t>военно-учётного стола (</w:t>
      </w:r>
      <w:r w:rsidRPr="00832AAF">
        <w:rPr>
          <w:b/>
          <w:sz w:val="48"/>
        </w:rPr>
        <w:t>Второ</w:t>
      </w:r>
      <w:r w:rsidR="0002457D">
        <w:rPr>
          <w:b/>
          <w:sz w:val="48"/>
        </w:rPr>
        <w:t xml:space="preserve">й отдел) </w:t>
      </w:r>
      <w:r w:rsidR="0002457D" w:rsidRPr="00832AAF">
        <w:rPr>
          <w:b/>
          <w:sz w:val="48"/>
        </w:rPr>
        <w:t>посредств</w:t>
      </w:r>
      <w:r w:rsidR="0002457D">
        <w:rPr>
          <w:b/>
          <w:sz w:val="48"/>
        </w:rPr>
        <w:t>о</w:t>
      </w:r>
      <w:r w:rsidR="0002457D" w:rsidRPr="00832AAF">
        <w:rPr>
          <w:b/>
          <w:sz w:val="48"/>
        </w:rPr>
        <w:t>м электронной очереди</w:t>
      </w:r>
    </w:p>
    <w:p w:rsidR="00832AAF" w:rsidRDefault="00832AAF" w:rsidP="00832AAF">
      <w:pPr>
        <w:jc w:val="center"/>
        <w:rPr>
          <w:b/>
          <w:sz w:val="48"/>
        </w:rPr>
      </w:pPr>
    </w:p>
    <w:p w:rsidR="00832AAF" w:rsidRDefault="00832AAF" w:rsidP="00832AAF">
      <w:pPr>
        <w:jc w:val="center"/>
        <w:rPr>
          <w:b/>
          <w:sz w:val="48"/>
        </w:rPr>
      </w:pPr>
    </w:p>
    <w:p w:rsidR="00832AAF" w:rsidRDefault="00832AAF" w:rsidP="00832AAF">
      <w:pPr>
        <w:jc w:val="center"/>
        <w:rPr>
          <w:b/>
          <w:sz w:val="48"/>
        </w:rPr>
      </w:pPr>
    </w:p>
    <w:p w:rsidR="00832AAF" w:rsidRDefault="00832AAF" w:rsidP="00832AAF">
      <w:pPr>
        <w:jc w:val="center"/>
        <w:rPr>
          <w:b/>
          <w:sz w:val="48"/>
        </w:rPr>
      </w:pPr>
    </w:p>
    <w:p w:rsidR="00832AAF" w:rsidRDefault="00832AAF" w:rsidP="00832AAF">
      <w:pPr>
        <w:jc w:val="center"/>
        <w:rPr>
          <w:b/>
          <w:sz w:val="48"/>
        </w:rPr>
      </w:pPr>
    </w:p>
    <w:p w:rsidR="00832AAF" w:rsidRDefault="00832AAF" w:rsidP="00832AAF">
      <w:pPr>
        <w:jc w:val="center"/>
        <w:rPr>
          <w:b/>
          <w:sz w:val="48"/>
        </w:rPr>
      </w:pPr>
    </w:p>
    <w:p w:rsidR="00832AAF" w:rsidRDefault="00832AAF" w:rsidP="00832AAF">
      <w:pPr>
        <w:jc w:val="center"/>
        <w:rPr>
          <w:b/>
          <w:sz w:val="48"/>
        </w:rPr>
      </w:pPr>
    </w:p>
    <w:p w:rsidR="00832AAF" w:rsidRDefault="00832AAF" w:rsidP="00832AAF">
      <w:pPr>
        <w:jc w:val="center"/>
        <w:rPr>
          <w:b/>
          <w:sz w:val="48"/>
        </w:rPr>
      </w:pPr>
    </w:p>
    <w:p w:rsidR="00832AAF" w:rsidRDefault="00832AAF" w:rsidP="00832AAF">
      <w:pPr>
        <w:jc w:val="center"/>
        <w:rPr>
          <w:b/>
          <w:sz w:val="48"/>
        </w:rPr>
      </w:pPr>
    </w:p>
    <w:p w:rsidR="00832AAF" w:rsidRDefault="00832AAF" w:rsidP="00832AAF">
      <w:pPr>
        <w:jc w:val="center"/>
        <w:rPr>
          <w:b/>
          <w:sz w:val="48"/>
        </w:rPr>
      </w:pPr>
    </w:p>
    <w:p w:rsidR="00832AAF" w:rsidRPr="00832AAF" w:rsidRDefault="00832AAF" w:rsidP="00832AAF">
      <w:pPr>
        <w:jc w:val="both"/>
        <w:rPr>
          <w:b/>
          <w:color w:val="FF0000"/>
          <w:sz w:val="28"/>
          <w:szCs w:val="24"/>
        </w:rPr>
      </w:pPr>
      <w:r w:rsidRPr="00832AAF">
        <w:rPr>
          <w:b/>
          <w:color w:val="FF0000"/>
          <w:sz w:val="28"/>
          <w:szCs w:val="24"/>
        </w:rPr>
        <w:lastRenderedPageBreak/>
        <w:t>Для осуществления записи необходимо:</w:t>
      </w:r>
    </w:p>
    <w:p w:rsidR="00832AAF" w:rsidRDefault="00832AAF" w:rsidP="00832AAF">
      <w:pPr>
        <w:pStyle w:val="a3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Войти на сайт Финансового университета при Правительстве РФ по адресу</w:t>
      </w:r>
    </w:p>
    <w:p w:rsidR="00832AAF" w:rsidRDefault="004946A1" w:rsidP="00832AAF">
      <w:pPr>
        <w:pStyle w:val="a3"/>
        <w:jc w:val="both"/>
        <w:rPr>
          <w:b/>
          <w:sz w:val="24"/>
          <w:szCs w:val="24"/>
        </w:rPr>
      </w:pPr>
      <w:hyperlink r:id="rId7" w:history="1">
        <w:r w:rsidR="00832AAF" w:rsidRPr="00B226A4">
          <w:rPr>
            <w:rStyle w:val="a4"/>
            <w:b/>
            <w:sz w:val="24"/>
            <w:szCs w:val="24"/>
          </w:rPr>
          <w:t>https://www.fa.ru/</w:t>
        </w:r>
      </w:hyperlink>
    </w:p>
    <w:p w:rsidR="00832AAF" w:rsidRDefault="00832AAF" w:rsidP="00832AAF">
      <w:pPr>
        <w:pStyle w:val="a3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 верхней части сайта нажать на вкладку «Университет»</w:t>
      </w:r>
    </w:p>
    <w:p w:rsidR="00832AAF" w:rsidRDefault="00832AAF" w:rsidP="00832AAF">
      <w:pPr>
        <w:pStyle w:val="a3"/>
        <w:jc w:val="both"/>
        <w:rPr>
          <w:b/>
          <w:sz w:val="24"/>
          <w:szCs w:val="24"/>
        </w:rPr>
      </w:pPr>
      <w:r w:rsidRPr="00832AAF">
        <w:rPr>
          <w:b/>
          <w:noProof/>
          <w:sz w:val="24"/>
          <w:szCs w:val="24"/>
          <w:lang w:eastAsia="ru-RU"/>
        </w:rPr>
        <w:drawing>
          <wp:inline distT="0" distB="0" distL="0" distR="0" wp14:anchorId="0E875B56" wp14:editId="5755DF29">
            <wp:extent cx="5025948" cy="390525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5965" cy="3913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AAF" w:rsidRDefault="00832AAF" w:rsidP="00832AAF">
      <w:pPr>
        <w:pStyle w:val="a3"/>
        <w:jc w:val="both"/>
        <w:rPr>
          <w:b/>
          <w:sz w:val="24"/>
          <w:szCs w:val="24"/>
        </w:rPr>
      </w:pPr>
    </w:p>
    <w:p w:rsidR="00832AAF" w:rsidRDefault="00832AAF" w:rsidP="00832AAF">
      <w:pPr>
        <w:pStyle w:val="a3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В открывшейся вкладке выбрать Организационная структура»</w:t>
      </w:r>
    </w:p>
    <w:p w:rsidR="00832AAF" w:rsidRDefault="00832AAF" w:rsidP="00832AAF">
      <w:pPr>
        <w:pStyle w:val="a3"/>
        <w:jc w:val="both"/>
        <w:rPr>
          <w:b/>
          <w:sz w:val="24"/>
          <w:szCs w:val="24"/>
        </w:rPr>
      </w:pPr>
      <w:r w:rsidRPr="00832AAF">
        <w:rPr>
          <w:b/>
          <w:noProof/>
          <w:sz w:val="24"/>
          <w:szCs w:val="24"/>
          <w:lang w:eastAsia="ru-RU"/>
        </w:rPr>
        <w:drawing>
          <wp:inline distT="0" distB="0" distL="0" distR="0" wp14:anchorId="462A5C41" wp14:editId="68012187">
            <wp:extent cx="4977346" cy="43910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7346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AAF" w:rsidRPr="00832AAF" w:rsidRDefault="00832AAF" w:rsidP="00832AAF">
      <w:pPr>
        <w:pStyle w:val="a3"/>
        <w:jc w:val="both"/>
        <w:rPr>
          <w:b/>
          <w:sz w:val="24"/>
          <w:szCs w:val="24"/>
        </w:rPr>
      </w:pPr>
    </w:p>
    <w:p w:rsidR="00832AAF" w:rsidRDefault="00832AAF" w:rsidP="00832AAF">
      <w:pPr>
        <w:pStyle w:val="a3"/>
        <w:numPr>
          <w:ilvl w:val="0"/>
          <w:numId w:val="1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Выбрать в раскрывающемся списке АУП «Университет»</w:t>
      </w:r>
    </w:p>
    <w:p w:rsidR="00832AAF" w:rsidRDefault="00832AAF" w:rsidP="00832AAF">
      <w:r w:rsidRPr="00832AAF">
        <w:rPr>
          <w:noProof/>
          <w:lang w:eastAsia="ru-RU"/>
        </w:rPr>
        <w:drawing>
          <wp:inline distT="0" distB="0" distL="0" distR="0" wp14:anchorId="16AAFFFC" wp14:editId="6D7E6DCA">
            <wp:extent cx="5940425" cy="474853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5AD" w:rsidRDefault="004605AD" w:rsidP="004605AD">
      <w:pPr>
        <w:pStyle w:val="a3"/>
        <w:numPr>
          <w:ilvl w:val="0"/>
          <w:numId w:val="1"/>
        </w:numPr>
        <w:rPr>
          <w:b/>
          <w:sz w:val="24"/>
        </w:rPr>
      </w:pPr>
      <w:r w:rsidRPr="004605AD">
        <w:rPr>
          <w:b/>
          <w:sz w:val="24"/>
        </w:rPr>
        <w:t>Далее перейти на страницу Второго отдела</w:t>
      </w:r>
    </w:p>
    <w:p w:rsidR="004605AD" w:rsidRDefault="004605AD" w:rsidP="004605AD">
      <w:r w:rsidRPr="004605AD">
        <w:rPr>
          <w:noProof/>
          <w:lang w:eastAsia="ru-RU"/>
        </w:rPr>
        <w:drawing>
          <wp:inline distT="0" distB="0" distL="0" distR="0" wp14:anchorId="67B3FB7E" wp14:editId="271B28C7">
            <wp:extent cx="4600575" cy="4190365"/>
            <wp:effectExtent l="0" t="0" r="952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392" cy="4199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5AD" w:rsidRDefault="004605AD" w:rsidP="004605AD">
      <w:pPr>
        <w:pStyle w:val="a3"/>
        <w:numPr>
          <w:ilvl w:val="0"/>
          <w:numId w:val="1"/>
        </w:numPr>
        <w:rPr>
          <w:b/>
          <w:sz w:val="24"/>
        </w:rPr>
      </w:pPr>
      <w:r w:rsidRPr="004605AD">
        <w:rPr>
          <w:b/>
          <w:sz w:val="24"/>
        </w:rPr>
        <w:lastRenderedPageBreak/>
        <w:t>На открывшейся главной странице в правой колонке выбрать Электронная запись</w:t>
      </w:r>
    </w:p>
    <w:p w:rsidR="004605AD" w:rsidRPr="004605AD" w:rsidRDefault="004605AD" w:rsidP="004605AD">
      <w:pPr>
        <w:rPr>
          <w:b/>
          <w:sz w:val="24"/>
        </w:rPr>
      </w:pPr>
      <w:r w:rsidRPr="004605AD">
        <w:rPr>
          <w:b/>
          <w:noProof/>
          <w:sz w:val="24"/>
          <w:lang w:eastAsia="ru-RU"/>
        </w:rPr>
        <w:drawing>
          <wp:inline distT="0" distB="0" distL="0" distR="0" wp14:anchorId="0BE4F061" wp14:editId="355B6E91">
            <wp:extent cx="3228975" cy="21050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5AD" w:rsidRDefault="004605AD" w:rsidP="004605AD">
      <w:pPr>
        <w:pStyle w:val="a3"/>
        <w:ind w:left="0"/>
      </w:pPr>
      <w:r w:rsidRPr="004605AD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DE4CCF4">
            <wp:simplePos x="1076325" y="318135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4351020"/>
            <wp:effectExtent l="0" t="0" r="317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0B39">
        <w:br w:type="textWrapping" w:clear="all"/>
      </w:r>
    </w:p>
    <w:p w:rsidR="00600B39" w:rsidRDefault="00600B39" w:rsidP="004605AD">
      <w:pPr>
        <w:pStyle w:val="a3"/>
        <w:ind w:left="0"/>
      </w:pPr>
    </w:p>
    <w:p w:rsidR="00600B39" w:rsidRDefault="00600B39" w:rsidP="004605AD">
      <w:pPr>
        <w:pStyle w:val="a3"/>
        <w:ind w:left="0"/>
      </w:pPr>
    </w:p>
    <w:p w:rsidR="00600B39" w:rsidRDefault="00600B39" w:rsidP="004605AD">
      <w:pPr>
        <w:pStyle w:val="a3"/>
        <w:ind w:left="0"/>
      </w:pPr>
    </w:p>
    <w:p w:rsidR="00600B39" w:rsidRDefault="00600B39" w:rsidP="004605AD">
      <w:pPr>
        <w:pStyle w:val="a3"/>
        <w:ind w:left="0"/>
      </w:pPr>
    </w:p>
    <w:p w:rsidR="00600B39" w:rsidRDefault="00600B39" w:rsidP="004605AD">
      <w:pPr>
        <w:pStyle w:val="a3"/>
        <w:ind w:left="0"/>
      </w:pPr>
    </w:p>
    <w:p w:rsidR="00600B39" w:rsidRDefault="00600B39" w:rsidP="004605AD">
      <w:pPr>
        <w:pStyle w:val="a3"/>
        <w:ind w:left="0"/>
      </w:pPr>
    </w:p>
    <w:p w:rsidR="00600B39" w:rsidRDefault="00600B39" w:rsidP="004605AD">
      <w:pPr>
        <w:pStyle w:val="a3"/>
        <w:ind w:left="0"/>
      </w:pPr>
    </w:p>
    <w:p w:rsidR="00600B39" w:rsidRDefault="00600B39" w:rsidP="004605AD">
      <w:pPr>
        <w:pStyle w:val="a3"/>
        <w:ind w:left="0"/>
      </w:pPr>
    </w:p>
    <w:p w:rsidR="00600B39" w:rsidRDefault="00600B39" w:rsidP="004605AD">
      <w:pPr>
        <w:pStyle w:val="a3"/>
        <w:ind w:left="0"/>
      </w:pPr>
    </w:p>
    <w:p w:rsidR="00600B39" w:rsidRDefault="00600B39" w:rsidP="004605AD">
      <w:pPr>
        <w:pStyle w:val="a3"/>
        <w:ind w:left="0"/>
      </w:pPr>
    </w:p>
    <w:p w:rsidR="00600B39" w:rsidRDefault="00600B39" w:rsidP="004605AD">
      <w:pPr>
        <w:pStyle w:val="a3"/>
        <w:ind w:left="0"/>
      </w:pPr>
    </w:p>
    <w:p w:rsidR="00600B39" w:rsidRDefault="00600B39" w:rsidP="004605AD">
      <w:pPr>
        <w:pStyle w:val="a3"/>
        <w:ind w:left="0"/>
      </w:pPr>
    </w:p>
    <w:p w:rsidR="00DA2EAF" w:rsidRDefault="004605AD" w:rsidP="00600B39">
      <w:pPr>
        <w:pStyle w:val="a3"/>
        <w:numPr>
          <w:ilvl w:val="0"/>
          <w:numId w:val="1"/>
        </w:numPr>
        <w:jc w:val="both"/>
        <w:rPr>
          <w:b/>
          <w:sz w:val="24"/>
        </w:rPr>
      </w:pPr>
      <w:r w:rsidRPr="00600B39">
        <w:rPr>
          <w:b/>
          <w:sz w:val="24"/>
        </w:rPr>
        <w:lastRenderedPageBreak/>
        <w:t>На открывшейся странице Электронной записи ознакомит</w:t>
      </w:r>
      <w:r w:rsidR="00CD5CF1">
        <w:rPr>
          <w:b/>
          <w:sz w:val="24"/>
        </w:rPr>
        <w:t>ь</w:t>
      </w:r>
      <w:r w:rsidRPr="00600B39">
        <w:rPr>
          <w:b/>
          <w:sz w:val="24"/>
        </w:rPr>
        <w:t xml:space="preserve">ся с информацией о </w:t>
      </w:r>
      <w:r w:rsidR="0002457D">
        <w:rPr>
          <w:b/>
          <w:sz w:val="24"/>
        </w:rPr>
        <w:t xml:space="preserve">необходимости </w:t>
      </w:r>
      <w:r w:rsidR="003A6D5E">
        <w:rPr>
          <w:b/>
          <w:sz w:val="24"/>
        </w:rPr>
        <w:t>адресации</w:t>
      </w:r>
      <w:r w:rsidR="0002457D">
        <w:rPr>
          <w:b/>
          <w:sz w:val="24"/>
        </w:rPr>
        <w:t xml:space="preserve"> Вашего обращения</w:t>
      </w:r>
      <w:r w:rsidR="00EA08C5">
        <w:rPr>
          <w:b/>
          <w:sz w:val="24"/>
        </w:rPr>
        <w:t xml:space="preserve"> </w:t>
      </w:r>
      <w:r w:rsidR="0002457D">
        <w:rPr>
          <w:b/>
          <w:sz w:val="24"/>
        </w:rPr>
        <w:t xml:space="preserve">в конкретный пост военно-учётного стола (далее – пост ВУС № …). </w:t>
      </w:r>
    </w:p>
    <w:p w:rsidR="00DA2EAF" w:rsidRDefault="00DA2EAF" w:rsidP="00DA2EAF">
      <w:pPr>
        <w:pStyle w:val="a3"/>
        <w:jc w:val="both"/>
        <w:rPr>
          <w:b/>
          <w:sz w:val="24"/>
        </w:rPr>
      </w:pPr>
      <w:r>
        <w:rPr>
          <w:b/>
          <w:sz w:val="24"/>
        </w:rPr>
        <w:t xml:space="preserve">Для </w:t>
      </w:r>
      <w:r w:rsidR="00687397">
        <w:rPr>
          <w:b/>
          <w:sz w:val="24"/>
        </w:rPr>
        <w:t>обучающихся -</w:t>
      </w:r>
      <w:r>
        <w:rPr>
          <w:b/>
          <w:sz w:val="24"/>
        </w:rPr>
        <w:t xml:space="preserve">  это посты ВУС № 1, 2, 3, 4 (См. информацию на страницах «Какой у меня пост?» или «О подразделении»). </w:t>
      </w:r>
    </w:p>
    <w:p w:rsidR="004605AD" w:rsidRDefault="00DA2EAF" w:rsidP="00DA2EAF">
      <w:pPr>
        <w:pStyle w:val="a3"/>
        <w:jc w:val="both"/>
        <w:rPr>
          <w:b/>
          <w:sz w:val="24"/>
        </w:rPr>
      </w:pPr>
      <w:r>
        <w:rPr>
          <w:b/>
          <w:sz w:val="24"/>
        </w:rPr>
        <w:t>Работникам (кандидатам для приёма на работу) – пост ВУС № 5:</w:t>
      </w:r>
    </w:p>
    <w:p w:rsidR="00687397" w:rsidRDefault="00687397" w:rsidP="00DA2EAF">
      <w:pPr>
        <w:pStyle w:val="a3"/>
        <w:jc w:val="both"/>
        <w:rPr>
          <w:b/>
          <w:sz w:val="24"/>
        </w:rPr>
      </w:pPr>
    </w:p>
    <w:p w:rsidR="00600B39" w:rsidRDefault="00600B39" w:rsidP="00600B39">
      <w:pPr>
        <w:pStyle w:val="a3"/>
        <w:ind w:left="0"/>
        <w:jc w:val="both"/>
        <w:rPr>
          <w:b/>
          <w:sz w:val="24"/>
        </w:rPr>
      </w:pPr>
      <w:r w:rsidRPr="00600B39">
        <w:rPr>
          <w:b/>
          <w:noProof/>
          <w:sz w:val="24"/>
          <w:lang w:eastAsia="ru-RU"/>
        </w:rPr>
        <w:drawing>
          <wp:inline distT="0" distB="0" distL="0" distR="0" wp14:anchorId="6AB5EDF1" wp14:editId="6F4DE8C7">
            <wp:extent cx="5884172" cy="5114925"/>
            <wp:effectExtent l="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8061" cy="513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397" w:rsidRDefault="00687397" w:rsidP="00600B39">
      <w:pPr>
        <w:pStyle w:val="a3"/>
        <w:ind w:left="0"/>
        <w:jc w:val="both"/>
        <w:rPr>
          <w:b/>
          <w:sz w:val="24"/>
        </w:rPr>
      </w:pPr>
    </w:p>
    <w:p w:rsidR="00687397" w:rsidRDefault="00687397" w:rsidP="00600B39">
      <w:pPr>
        <w:pStyle w:val="a3"/>
        <w:ind w:left="0"/>
        <w:jc w:val="both"/>
        <w:rPr>
          <w:b/>
          <w:sz w:val="24"/>
        </w:rPr>
      </w:pPr>
    </w:p>
    <w:p w:rsidR="00687397" w:rsidRDefault="00687397" w:rsidP="00600B39">
      <w:pPr>
        <w:pStyle w:val="a3"/>
        <w:ind w:left="0"/>
        <w:jc w:val="both"/>
        <w:rPr>
          <w:b/>
          <w:sz w:val="24"/>
        </w:rPr>
      </w:pPr>
    </w:p>
    <w:p w:rsidR="00687397" w:rsidRDefault="00687397" w:rsidP="00600B39">
      <w:pPr>
        <w:pStyle w:val="a3"/>
        <w:ind w:left="0"/>
        <w:jc w:val="both"/>
        <w:rPr>
          <w:b/>
          <w:sz w:val="24"/>
        </w:rPr>
      </w:pPr>
    </w:p>
    <w:p w:rsidR="00687397" w:rsidRDefault="00687397" w:rsidP="00600B39">
      <w:pPr>
        <w:pStyle w:val="a3"/>
        <w:ind w:left="0"/>
        <w:jc w:val="both"/>
        <w:rPr>
          <w:b/>
          <w:sz w:val="24"/>
        </w:rPr>
      </w:pPr>
    </w:p>
    <w:p w:rsidR="00687397" w:rsidRDefault="00687397" w:rsidP="00600B39">
      <w:pPr>
        <w:pStyle w:val="a3"/>
        <w:ind w:left="0"/>
        <w:jc w:val="both"/>
        <w:rPr>
          <w:b/>
          <w:sz w:val="24"/>
        </w:rPr>
      </w:pPr>
    </w:p>
    <w:p w:rsidR="00687397" w:rsidRDefault="00687397" w:rsidP="00600B39">
      <w:pPr>
        <w:pStyle w:val="a3"/>
        <w:ind w:left="0"/>
        <w:jc w:val="both"/>
        <w:rPr>
          <w:b/>
          <w:sz w:val="24"/>
        </w:rPr>
      </w:pPr>
    </w:p>
    <w:p w:rsidR="00687397" w:rsidRDefault="00687397" w:rsidP="00600B39">
      <w:pPr>
        <w:pStyle w:val="a3"/>
        <w:ind w:left="0"/>
        <w:jc w:val="both"/>
        <w:rPr>
          <w:b/>
          <w:sz w:val="24"/>
        </w:rPr>
      </w:pPr>
    </w:p>
    <w:p w:rsidR="00687397" w:rsidRDefault="00687397" w:rsidP="00600B39">
      <w:pPr>
        <w:pStyle w:val="a3"/>
        <w:ind w:left="0"/>
        <w:jc w:val="both"/>
        <w:rPr>
          <w:b/>
          <w:sz w:val="24"/>
        </w:rPr>
      </w:pPr>
    </w:p>
    <w:p w:rsidR="00687397" w:rsidRDefault="00687397" w:rsidP="00600B39">
      <w:pPr>
        <w:pStyle w:val="a3"/>
        <w:ind w:left="0"/>
        <w:jc w:val="both"/>
        <w:rPr>
          <w:b/>
          <w:sz w:val="24"/>
        </w:rPr>
      </w:pPr>
    </w:p>
    <w:p w:rsidR="00687397" w:rsidRDefault="00687397" w:rsidP="00600B39">
      <w:pPr>
        <w:pStyle w:val="a3"/>
        <w:ind w:left="0"/>
        <w:jc w:val="both"/>
        <w:rPr>
          <w:b/>
          <w:sz w:val="24"/>
        </w:rPr>
      </w:pPr>
    </w:p>
    <w:p w:rsidR="00687397" w:rsidRDefault="00687397" w:rsidP="00600B39">
      <w:pPr>
        <w:pStyle w:val="a3"/>
        <w:ind w:left="0"/>
        <w:jc w:val="both"/>
        <w:rPr>
          <w:b/>
          <w:sz w:val="24"/>
        </w:rPr>
      </w:pPr>
    </w:p>
    <w:p w:rsidR="00687397" w:rsidRDefault="00687397" w:rsidP="00600B39">
      <w:pPr>
        <w:pStyle w:val="a3"/>
        <w:ind w:left="0"/>
        <w:jc w:val="both"/>
        <w:rPr>
          <w:b/>
          <w:sz w:val="24"/>
        </w:rPr>
      </w:pPr>
    </w:p>
    <w:p w:rsidR="00687397" w:rsidRDefault="00687397" w:rsidP="00600B39">
      <w:pPr>
        <w:pStyle w:val="a3"/>
        <w:ind w:left="0"/>
        <w:jc w:val="both"/>
        <w:rPr>
          <w:b/>
          <w:sz w:val="24"/>
        </w:rPr>
      </w:pPr>
    </w:p>
    <w:p w:rsidR="00687397" w:rsidRDefault="00687397" w:rsidP="00600B39">
      <w:pPr>
        <w:pStyle w:val="a3"/>
        <w:ind w:left="0"/>
        <w:jc w:val="both"/>
        <w:rPr>
          <w:b/>
          <w:sz w:val="24"/>
        </w:rPr>
      </w:pPr>
    </w:p>
    <w:p w:rsidR="00600B39" w:rsidRDefault="00600B39" w:rsidP="00600B39">
      <w:pPr>
        <w:pStyle w:val="a3"/>
        <w:ind w:left="0"/>
        <w:jc w:val="both"/>
        <w:rPr>
          <w:b/>
          <w:sz w:val="24"/>
        </w:rPr>
      </w:pPr>
    </w:p>
    <w:p w:rsidR="00600B39" w:rsidRDefault="00600B39" w:rsidP="00600B39">
      <w:pPr>
        <w:pStyle w:val="a3"/>
        <w:numPr>
          <w:ilvl w:val="0"/>
          <w:numId w:val="1"/>
        </w:numPr>
        <w:jc w:val="both"/>
        <w:rPr>
          <w:b/>
          <w:sz w:val="24"/>
        </w:rPr>
      </w:pPr>
      <w:r>
        <w:rPr>
          <w:b/>
          <w:sz w:val="24"/>
        </w:rPr>
        <w:lastRenderedPageBreak/>
        <w:t>После выбора Поста опуститься ниже к форме Электронной записи</w:t>
      </w:r>
    </w:p>
    <w:p w:rsidR="00600B39" w:rsidRDefault="00600B39" w:rsidP="00600B39">
      <w:pPr>
        <w:pStyle w:val="a3"/>
        <w:ind w:left="0"/>
        <w:jc w:val="both"/>
        <w:rPr>
          <w:b/>
          <w:sz w:val="24"/>
        </w:rPr>
      </w:pPr>
      <w:r w:rsidRPr="00600B39">
        <w:rPr>
          <w:b/>
          <w:noProof/>
          <w:sz w:val="24"/>
          <w:lang w:eastAsia="ru-RU"/>
        </w:rPr>
        <w:drawing>
          <wp:inline distT="0" distB="0" distL="0" distR="0" wp14:anchorId="0CF2CFDD" wp14:editId="1B8776D2">
            <wp:extent cx="4689809" cy="4362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1278" cy="4410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B39" w:rsidRDefault="00600B39" w:rsidP="00600B39">
      <w:pPr>
        <w:pStyle w:val="a3"/>
        <w:ind w:left="0"/>
        <w:jc w:val="both"/>
        <w:rPr>
          <w:b/>
          <w:sz w:val="24"/>
        </w:rPr>
      </w:pPr>
    </w:p>
    <w:p w:rsidR="00600B39" w:rsidRDefault="00600B39" w:rsidP="00600B39">
      <w:pPr>
        <w:pStyle w:val="a3"/>
        <w:numPr>
          <w:ilvl w:val="0"/>
          <w:numId w:val="1"/>
        </w:numPr>
        <w:jc w:val="both"/>
        <w:rPr>
          <w:b/>
          <w:sz w:val="24"/>
        </w:rPr>
      </w:pPr>
      <w:r>
        <w:rPr>
          <w:b/>
          <w:sz w:val="24"/>
        </w:rPr>
        <w:t>В форме записи в верхней строке указать ваш статус – Работник или Студент и далее заполнить поля раскрывшейся формы</w:t>
      </w:r>
    </w:p>
    <w:p w:rsidR="00E5364C" w:rsidRDefault="00E5364C" w:rsidP="00E5364C">
      <w:pPr>
        <w:pStyle w:val="a3"/>
        <w:ind w:left="0"/>
        <w:jc w:val="both"/>
        <w:rPr>
          <w:b/>
          <w:sz w:val="24"/>
          <w:lang w:val="en-US"/>
        </w:rPr>
      </w:pPr>
      <w:r w:rsidRPr="00E5364C">
        <w:rPr>
          <w:b/>
          <w:noProof/>
          <w:sz w:val="24"/>
          <w:lang w:eastAsia="ru-RU"/>
        </w:rPr>
        <w:drawing>
          <wp:inline distT="0" distB="0" distL="0" distR="0" wp14:anchorId="254F7730" wp14:editId="435C787B">
            <wp:extent cx="5922746" cy="3829050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0818" cy="386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64C" w:rsidRDefault="00E5364C" w:rsidP="00E5364C">
      <w:pPr>
        <w:rPr>
          <w:lang w:val="en-US"/>
        </w:rPr>
      </w:pPr>
      <w:r w:rsidRPr="00E5364C">
        <w:rPr>
          <w:noProof/>
          <w:lang w:eastAsia="ru-RU"/>
        </w:rPr>
        <w:lastRenderedPageBreak/>
        <w:drawing>
          <wp:inline distT="0" distB="0" distL="0" distR="0" wp14:anchorId="204FAD22" wp14:editId="0A7EDF28">
            <wp:extent cx="6037356" cy="4152900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4377" cy="419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64C" w:rsidRDefault="00E5364C" w:rsidP="00E5364C">
      <w:pPr>
        <w:pStyle w:val="a3"/>
        <w:numPr>
          <w:ilvl w:val="0"/>
          <w:numId w:val="1"/>
        </w:numPr>
        <w:jc w:val="both"/>
        <w:rPr>
          <w:b/>
          <w:sz w:val="24"/>
        </w:rPr>
      </w:pPr>
      <w:r w:rsidRPr="00E5364C">
        <w:rPr>
          <w:b/>
          <w:sz w:val="24"/>
        </w:rPr>
        <w:t>Для перехода к записи на указанный Пост вы можете либо самостоятельно скопировать указанную ссылку в новое окно в браузере или нажать на кнопку Поста ниже</w:t>
      </w:r>
      <w:r w:rsidR="009941BC">
        <w:rPr>
          <w:b/>
          <w:sz w:val="24"/>
        </w:rPr>
        <w:t>.</w:t>
      </w:r>
      <w:r w:rsidRPr="00E5364C">
        <w:rPr>
          <w:b/>
          <w:sz w:val="24"/>
        </w:rPr>
        <w:t xml:space="preserve"> </w:t>
      </w:r>
    </w:p>
    <w:p w:rsidR="00E5364C" w:rsidRDefault="00E5364C" w:rsidP="00E5364C">
      <w:pPr>
        <w:pStyle w:val="a3"/>
        <w:numPr>
          <w:ilvl w:val="0"/>
          <w:numId w:val="1"/>
        </w:numPr>
        <w:jc w:val="both"/>
        <w:rPr>
          <w:b/>
          <w:sz w:val="24"/>
        </w:rPr>
      </w:pPr>
      <w:r>
        <w:rPr>
          <w:b/>
          <w:sz w:val="24"/>
        </w:rPr>
        <w:t>После нажатия кнопки или копирования ссылки открывается подменю выбора слота записи к работнику Второго отдела</w:t>
      </w:r>
    </w:p>
    <w:p w:rsidR="00E5364C" w:rsidRPr="00E5364C" w:rsidRDefault="00E5364C" w:rsidP="00E5364C">
      <w:pPr>
        <w:pStyle w:val="a3"/>
        <w:jc w:val="center"/>
        <w:rPr>
          <w:b/>
          <w:sz w:val="24"/>
        </w:rPr>
      </w:pPr>
      <w:r w:rsidRPr="00E5364C">
        <w:rPr>
          <w:b/>
          <w:noProof/>
          <w:sz w:val="24"/>
          <w:lang w:eastAsia="ru-RU"/>
        </w:rPr>
        <w:drawing>
          <wp:inline distT="0" distB="0" distL="0" distR="0" wp14:anchorId="3C19572A" wp14:editId="0BD5192E">
            <wp:extent cx="3505200" cy="4189005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421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A9E" w:rsidRPr="00960A9E" w:rsidRDefault="00E5364C" w:rsidP="00E5364C">
      <w:pPr>
        <w:pStyle w:val="a3"/>
        <w:numPr>
          <w:ilvl w:val="0"/>
          <w:numId w:val="1"/>
        </w:numPr>
        <w:tabs>
          <w:tab w:val="left" w:pos="8370"/>
        </w:tabs>
        <w:rPr>
          <w:b/>
          <w:sz w:val="24"/>
        </w:rPr>
      </w:pPr>
      <w:r w:rsidRPr="00960A9E">
        <w:rPr>
          <w:b/>
          <w:sz w:val="24"/>
        </w:rPr>
        <w:t xml:space="preserve">После нажатия кнопки «Выбрать слот» открывается </w:t>
      </w:r>
      <w:r w:rsidR="00960A9E" w:rsidRPr="00960A9E">
        <w:rPr>
          <w:b/>
          <w:sz w:val="24"/>
        </w:rPr>
        <w:t>календарь</w:t>
      </w:r>
      <w:r w:rsidRPr="00960A9E">
        <w:rPr>
          <w:b/>
          <w:sz w:val="24"/>
        </w:rPr>
        <w:t xml:space="preserve"> и</w:t>
      </w:r>
      <w:r w:rsidR="00960A9E" w:rsidRPr="00960A9E">
        <w:rPr>
          <w:b/>
          <w:sz w:val="24"/>
        </w:rPr>
        <w:t xml:space="preserve"> </w:t>
      </w:r>
      <w:r w:rsidR="00A82E97">
        <w:rPr>
          <w:b/>
          <w:sz w:val="24"/>
        </w:rPr>
        <w:t>свободные слоты</w:t>
      </w:r>
      <w:r w:rsidR="00960A9E" w:rsidRPr="00960A9E">
        <w:rPr>
          <w:b/>
          <w:sz w:val="24"/>
        </w:rPr>
        <w:t xml:space="preserve"> для выбора времени посещения</w:t>
      </w:r>
    </w:p>
    <w:p w:rsidR="00600B39" w:rsidRPr="00E5364C" w:rsidRDefault="00960A9E" w:rsidP="00960A9E">
      <w:pPr>
        <w:pStyle w:val="a3"/>
        <w:tabs>
          <w:tab w:val="left" w:pos="8370"/>
        </w:tabs>
      </w:pPr>
      <w:r w:rsidRPr="00960A9E">
        <w:rPr>
          <w:noProof/>
          <w:lang w:eastAsia="ru-RU"/>
        </w:rPr>
        <w:lastRenderedPageBreak/>
        <w:drawing>
          <wp:inline distT="0" distB="0" distL="0" distR="0" wp14:anchorId="42EBC91F" wp14:editId="30F99995">
            <wp:extent cx="5940425" cy="294830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64C" w:rsidRPr="00E5364C">
        <w:tab/>
      </w:r>
    </w:p>
    <w:p w:rsidR="00E5364C" w:rsidRPr="00960A9E" w:rsidRDefault="00960A9E" w:rsidP="00960A9E">
      <w:pPr>
        <w:pStyle w:val="a3"/>
        <w:numPr>
          <w:ilvl w:val="0"/>
          <w:numId w:val="1"/>
        </w:numPr>
        <w:tabs>
          <w:tab w:val="left" w:pos="8370"/>
        </w:tabs>
        <w:rPr>
          <w:b/>
          <w:sz w:val="24"/>
        </w:rPr>
      </w:pPr>
      <w:r w:rsidRPr="00960A9E">
        <w:rPr>
          <w:b/>
          <w:sz w:val="24"/>
        </w:rPr>
        <w:t>При нажатии на удобную дату в календаре справа открываются её временны</w:t>
      </w:r>
      <w:r w:rsidR="00A82E97">
        <w:rPr>
          <w:b/>
          <w:sz w:val="24"/>
        </w:rPr>
        <w:t>е</w:t>
      </w:r>
      <w:r w:rsidRPr="00960A9E">
        <w:rPr>
          <w:b/>
          <w:sz w:val="24"/>
        </w:rPr>
        <w:t xml:space="preserve"> слоты при нажатии на который можно осуществить его выбор</w:t>
      </w:r>
    </w:p>
    <w:p w:rsidR="00E5364C" w:rsidRDefault="00960A9E" w:rsidP="00E5364C">
      <w:pPr>
        <w:tabs>
          <w:tab w:val="left" w:pos="8370"/>
        </w:tabs>
      </w:pPr>
      <w:r w:rsidRPr="00960A9E">
        <w:rPr>
          <w:noProof/>
          <w:lang w:eastAsia="ru-RU"/>
        </w:rPr>
        <w:drawing>
          <wp:inline distT="0" distB="0" distL="0" distR="0" wp14:anchorId="3EADBEB6" wp14:editId="27C1263C">
            <wp:extent cx="5667375" cy="276613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84391" cy="277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A9E" w:rsidRPr="00960A9E" w:rsidRDefault="00960A9E" w:rsidP="00960A9E">
      <w:pPr>
        <w:pStyle w:val="a3"/>
        <w:numPr>
          <w:ilvl w:val="0"/>
          <w:numId w:val="1"/>
        </w:numPr>
        <w:tabs>
          <w:tab w:val="left" w:pos="8370"/>
        </w:tabs>
        <w:rPr>
          <w:b/>
          <w:sz w:val="24"/>
        </w:rPr>
      </w:pPr>
      <w:r w:rsidRPr="00960A9E">
        <w:rPr>
          <w:b/>
          <w:sz w:val="24"/>
        </w:rPr>
        <w:t>При нажатии кнопки выбора слота открываются поля для краткого заполнения</w:t>
      </w:r>
    </w:p>
    <w:p w:rsidR="00960A9E" w:rsidRDefault="00960A9E" w:rsidP="00960A9E">
      <w:pPr>
        <w:pStyle w:val="a3"/>
        <w:tabs>
          <w:tab w:val="left" w:pos="8370"/>
        </w:tabs>
        <w:ind w:left="0"/>
      </w:pPr>
      <w:r w:rsidRPr="00960A9E">
        <w:rPr>
          <w:noProof/>
          <w:lang w:eastAsia="ru-RU"/>
        </w:rPr>
        <w:drawing>
          <wp:inline distT="0" distB="0" distL="0" distR="0" wp14:anchorId="096CABA6" wp14:editId="7CF4F642">
            <wp:extent cx="5686425" cy="2717692"/>
            <wp:effectExtent l="0" t="0" r="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07010" cy="272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1BC" w:rsidRPr="009941BC" w:rsidRDefault="00960A9E" w:rsidP="009941BC">
      <w:pPr>
        <w:pStyle w:val="a3"/>
        <w:numPr>
          <w:ilvl w:val="0"/>
          <w:numId w:val="1"/>
        </w:numPr>
        <w:tabs>
          <w:tab w:val="left" w:pos="8370"/>
        </w:tabs>
        <w:jc w:val="both"/>
        <w:rPr>
          <w:b/>
          <w:sz w:val="24"/>
        </w:rPr>
      </w:pPr>
      <w:r w:rsidRPr="009941BC">
        <w:rPr>
          <w:b/>
          <w:sz w:val="24"/>
        </w:rPr>
        <w:lastRenderedPageBreak/>
        <w:t xml:space="preserve">После нажатии кнопки </w:t>
      </w:r>
      <w:r w:rsidR="004946A1">
        <w:rPr>
          <w:b/>
          <w:sz w:val="24"/>
        </w:rPr>
        <w:t>«</w:t>
      </w:r>
      <w:r w:rsidRPr="009941BC">
        <w:rPr>
          <w:b/>
          <w:sz w:val="24"/>
        </w:rPr>
        <w:t>Создать встречу</w:t>
      </w:r>
      <w:r w:rsidR="004946A1">
        <w:rPr>
          <w:b/>
          <w:sz w:val="24"/>
        </w:rPr>
        <w:t>»</w:t>
      </w:r>
      <w:bookmarkStart w:id="0" w:name="_GoBack"/>
      <w:bookmarkEnd w:id="0"/>
      <w:r w:rsidR="009941BC" w:rsidRPr="009941BC">
        <w:rPr>
          <w:b/>
          <w:sz w:val="24"/>
        </w:rPr>
        <w:t xml:space="preserve"> ваше время посещения считается забронированным, при необходимости вы можете добавить встречу в свой календарь</w:t>
      </w:r>
    </w:p>
    <w:p w:rsidR="00960A9E" w:rsidRDefault="009941BC" w:rsidP="009941BC">
      <w:r w:rsidRPr="009941BC">
        <w:rPr>
          <w:noProof/>
          <w:lang w:eastAsia="ru-RU"/>
        </w:rPr>
        <w:drawing>
          <wp:inline distT="0" distB="0" distL="0" distR="0" wp14:anchorId="4AC5D8D3" wp14:editId="6B03AD6F">
            <wp:extent cx="5715000" cy="277166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71184" cy="2798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EAF" w:rsidRDefault="00687397" w:rsidP="00DA2EAF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 xml:space="preserve">Для отмены или переноса записи необходимо нажать на строку </w:t>
      </w:r>
      <w:r w:rsidR="003A6D5E">
        <w:rPr>
          <w:b/>
        </w:rPr>
        <w:t>«</w:t>
      </w:r>
      <w:r>
        <w:rPr>
          <w:b/>
        </w:rPr>
        <w:t>Отменить встречу</w:t>
      </w:r>
      <w:r w:rsidR="003A6D5E">
        <w:rPr>
          <w:b/>
        </w:rPr>
        <w:t>»</w:t>
      </w:r>
      <w:r>
        <w:rPr>
          <w:b/>
        </w:rPr>
        <w:t xml:space="preserve">, после чего </w:t>
      </w:r>
      <w:r w:rsidR="003A6D5E">
        <w:rPr>
          <w:b/>
        </w:rPr>
        <w:t>посещение будет отменено</w:t>
      </w:r>
      <w:r>
        <w:rPr>
          <w:b/>
        </w:rPr>
        <w:t>. Далее при необходимости производится новая запись</w:t>
      </w:r>
    </w:p>
    <w:p w:rsidR="00687397" w:rsidRDefault="00687397" w:rsidP="00687397">
      <w:pPr>
        <w:pStyle w:val="a3"/>
        <w:ind w:left="0"/>
        <w:rPr>
          <w:b/>
        </w:rPr>
      </w:pPr>
      <w:r w:rsidRPr="00687397">
        <w:rPr>
          <w:b/>
          <w:noProof/>
          <w:lang w:eastAsia="ru-RU"/>
        </w:rPr>
        <w:drawing>
          <wp:inline distT="0" distB="0" distL="0" distR="0" wp14:anchorId="747B3939" wp14:editId="49CC16F3">
            <wp:extent cx="5940425" cy="2964815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EAF" w:rsidRDefault="00DA2EAF" w:rsidP="00DA2EAF">
      <w:pPr>
        <w:pStyle w:val="a3"/>
        <w:rPr>
          <w:b/>
        </w:rPr>
      </w:pPr>
    </w:p>
    <w:p w:rsidR="00687397" w:rsidRPr="00DA2EAF" w:rsidRDefault="00687397" w:rsidP="00687397">
      <w:pPr>
        <w:pStyle w:val="a3"/>
        <w:numPr>
          <w:ilvl w:val="0"/>
          <w:numId w:val="1"/>
        </w:numPr>
        <w:rPr>
          <w:b/>
        </w:rPr>
      </w:pPr>
      <w:r>
        <w:rPr>
          <w:b/>
        </w:rPr>
        <w:t xml:space="preserve">При отмене </w:t>
      </w:r>
      <w:r w:rsidR="003A6D5E">
        <w:rPr>
          <w:b/>
        </w:rPr>
        <w:t>Посещения</w:t>
      </w:r>
      <w:r>
        <w:rPr>
          <w:b/>
        </w:rPr>
        <w:t xml:space="preserve"> работником Второго отдела записавшийся получает уведомление об отмене на указанную им электронную почту.</w:t>
      </w:r>
    </w:p>
    <w:sectPr w:rsidR="00687397" w:rsidRPr="00DA2EAF" w:rsidSect="00832AAF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AF3" w:rsidRDefault="00464AF3" w:rsidP="00E5364C">
      <w:pPr>
        <w:spacing w:after="0" w:line="240" w:lineRule="auto"/>
      </w:pPr>
      <w:r>
        <w:separator/>
      </w:r>
    </w:p>
  </w:endnote>
  <w:endnote w:type="continuationSeparator" w:id="0">
    <w:p w:rsidR="00464AF3" w:rsidRDefault="00464AF3" w:rsidP="00E536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AF3" w:rsidRDefault="00464AF3" w:rsidP="00E5364C">
      <w:pPr>
        <w:spacing w:after="0" w:line="240" w:lineRule="auto"/>
      </w:pPr>
      <w:r>
        <w:separator/>
      </w:r>
    </w:p>
  </w:footnote>
  <w:footnote w:type="continuationSeparator" w:id="0">
    <w:p w:rsidR="00464AF3" w:rsidRDefault="00464AF3" w:rsidP="00E536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BD7E42"/>
    <w:multiLevelType w:val="hybridMultilevel"/>
    <w:tmpl w:val="F75AF7B0"/>
    <w:lvl w:ilvl="0" w:tplc="CEA41A1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AAF"/>
    <w:rsid w:val="0002457D"/>
    <w:rsid w:val="00085BAF"/>
    <w:rsid w:val="003A6D5E"/>
    <w:rsid w:val="004605AD"/>
    <w:rsid w:val="00464AF3"/>
    <w:rsid w:val="004946A1"/>
    <w:rsid w:val="005334E8"/>
    <w:rsid w:val="00600B39"/>
    <w:rsid w:val="00687397"/>
    <w:rsid w:val="00832AAF"/>
    <w:rsid w:val="00960A9E"/>
    <w:rsid w:val="009941BC"/>
    <w:rsid w:val="00A82E97"/>
    <w:rsid w:val="00AF01E9"/>
    <w:rsid w:val="00CD5CF1"/>
    <w:rsid w:val="00DA2EAF"/>
    <w:rsid w:val="00E5364C"/>
    <w:rsid w:val="00EA0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63C81"/>
  <w15:chartTrackingRefBased/>
  <w15:docId w15:val="{7326A4CC-0A43-486A-BA00-12EB39C18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2AA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832AAF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832AAF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E536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364C"/>
  </w:style>
  <w:style w:type="paragraph" w:styleId="a7">
    <w:name w:val="footer"/>
    <w:basedOn w:val="a"/>
    <w:link w:val="a8"/>
    <w:uiPriority w:val="99"/>
    <w:unhideWhenUsed/>
    <w:rsid w:val="00E536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36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ww.fa.ru/" TargetMode="External"/><Relationship Id="rId12" Type="http://schemas.openxmlformats.org/officeDocument/2006/relationships/image" Target="media/image4.png"/><Relationship Id="rId17" Type="http://schemas.microsoft.com/office/2007/relationships/hdphoto" Target="media/hdphoto3.wdp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328</Words>
  <Characters>1871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Звягин Леонид Сергеевич</dc:creator>
  <cp:keywords/>
  <dc:description/>
  <cp:lastModifiedBy>Красниченко Андрей Анатольевич</cp:lastModifiedBy>
  <cp:revision>3</cp:revision>
  <dcterms:created xsi:type="dcterms:W3CDTF">2025-06-26T14:22:00Z</dcterms:created>
  <dcterms:modified xsi:type="dcterms:W3CDTF">2025-07-04T07:47:00Z</dcterms:modified>
</cp:coreProperties>
</file>