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5F9137" w14:textId="3D965C49" w:rsidR="00953991" w:rsidRPr="000B1BE1" w:rsidRDefault="00C21E01" w:rsidP="000B1BE1">
      <w:pPr>
        <w:spacing w:after="0" w:line="240" w:lineRule="auto"/>
        <w:jc w:val="both"/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</w:pPr>
      <w:r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>2</w:t>
      </w:r>
      <w:r w:rsidR="000B1BE1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>9</w:t>
      </w:r>
      <w:r w:rsidR="007E61C1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 xml:space="preserve"> </w:t>
      </w:r>
      <w:r w:rsidR="000B1BE1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>сентября</w:t>
      </w:r>
      <w:r w:rsidR="007E61C1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 xml:space="preserve"> </w:t>
      </w:r>
      <w:r w:rsidR="00296EAB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>202</w:t>
      </w:r>
      <w:r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>2</w:t>
      </w:r>
      <w:r w:rsidR="00296EAB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 xml:space="preserve"> г. в рамках </w:t>
      </w:r>
      <w:r w:rsidR="000B1BE1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 xml:space="preserve">Международной научно-практической конференции «АНАЛИТИКА УСТОЙЧИВОГО РАЗВИТИЯ» </w:t>
      </w:r>
      <w:r w:rsidR="00296EAB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 xml:space="preserve">состоялось заседание </w:t>
      </w:r>
      <w:r w:rsidR="007E61C1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>трех молодежных с</w:t>
      </w:r>
      <w:r w:rsidR="00296EAB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>екци</w:t>
      </w:r>
      <w:r w:rsidR="007E61C1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>й</w:t>
      </w:r>
      <w:r w:rsidR="000B1BE1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 xml:space="preserve"> «</w:t>
      </w:r>
      <w:r w:rsidR="000B1BE1" w:rsidRPr="000B1BE1">
        <w:rPr>
          <w:rStyle w:val="a3"/>
          <w:rFonts w:ascii="Times New Roman" w:hAnsi="Times New Roman" w:cs="Times New Roman"/>
          <w:b w:val="0"/>
          <w:bCs w:val="0"/>
          <w:sz w:val="24"/>
          <w:szCs w:val="24"/>
        </w:rPr>
        <w:t>Молодёжный взгляд на устойчивое развитие</w:t>
      </w:r>
      <w:r w:rsidR="000B1BE1" w:rsidRPr="000B1BE1">
        <w:rPr>
          <w:rStyle w:val="a3"/>
          <w:rFonts w:ascii="Times New Roman" w:hAnsi="Times New Roman" w:cs="Times New Roman"/>
          <w:sz w:val="24"/>
          <w:szCs w:val="24"/>
        </w:rPr>
        <w:t xml:space="preserve">. </w:t>
      </w:r>
      <w:r w:rsidR="000B1BE1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>Научный поиск подходов к решению проблем анализа и прогнозирования устойчивого развития в исследованиях молодых ученых»</w:t>
      </w:r>
      <w:r w:rsidR="00953991" w:rsidRPr="000B1BE1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>:</w:t>
      </w:r>
    </w:p>
    <w:p w14:paraId="6B6DFF5D" w14:textId="415DD819" w:rsidR="006C0D4A" w:rsidRDefault="00467467" w:rsidP="00C21E01">
      <w:pPr>
        <w:spacing w:after="0" w:line="240" w:lineRule="auto"/>
        <w:ind w:firstLine="708"/>
        <w:jc w:val="both"/>
        <w:rPr>
          <w:rStyle w:val="a3"/>
          <w:rFonts w:ascii="Times New Roman" w:hAnsi="Times New Roman" w:cs="Times New Roman"/>
          <w:b w:val="0"/>
          <w:color w:val="002060"/>
          <w:sz w:val="28"/>
          <w:szCs w:val="28"/>
        </w:rPr>
      </w:pPr>
      <w:r w:rsidRPr="0073410A">
        <w:rPr>
          <w:rFonts w:ascii="Times New Roman" w:hAnsi="Times New Roman" w:cs="Times New Roman"/>
          <w:color w:val="002060"/>
          <w:sz w:val="28"/>
          <w:szCs w:val="28"/>
        </w:rPr>
        <w:t xml:space="preserve">Секция </w:t>
      </w:r>
      <w:r w:rsidR="000B1BE1">
        <w:rPr>
          <w:rFonts w:ascii="Times New Roman" w:hAnsi="Times New Roman" w:cs="Times New Roman"/>
          <w:color w:val="002060"/>
          <w:sz w:val="28"/>
          <w:szCs w:val="28"/>
        </w:rPr>
        <w:t>3.1</w:t>
      </w:r>
      <w:r w:rsidRPr="0073410A">
        <w:rPr>
          <w:rFonts w:ascii="Times New Roman" w:hAnsi="Times New Roman" w:cs="Times New Roman"/>
          <w:color w:val="002060"/>
          <w:sz w:val="28"/>
          <w:szCs w:val="28"/>
        </w:rPr>
        <w:t xml:space="preserve"> (</w:t>
      </w:r>
      <w:r>
        <w:rPr>
          <w:rFonts w:ascii="Times New Roman" w:hAnsi="Times New Roman" w:cs="Times New Roman"/>
          <w:color w:val="002060"/>
          <w:sz w:val="28"/>
          <w:szCs w:val="28"/>
        </w:rPr>
        <w:t>магистры</w:t>
      </w:r>
      <w:r w:rsidRPr="0073410A">
        <w:rPr>
          <w:rFonts w:ascii="Times New Roman" w:hAnsi="Times New Roman" w:cs="Times New Roman"/>
          <w:color w:val="002060"/>
          <w:sz w:val="28"/>
          <w:szCs w:val="28"/>
        </w:rPr>
        <w:t>)</w:t>
      </w:r>
      <w:r w:rsidRPr="0073410A">
        <w:rPr>
          <w:rFonts w:ascii="Times New Roman" w:hAnsi="Times New Roman" w:cs="Times New Roman"/>
          <w:b/>
          <w:color w:val="002060"/>
          <w:sz w:val="28"/>
          <w:szCs w:val="28"/>
        </w:rPr>
        <w:t xml:space="preserve"> </w:t>
      </w:r>
    </w:p>
    <w:p w14:paraId="67756EAA" w14:textId="2E99123F" w:rsidR="00467467" w:rsidRDefault="00467467" w:rsidP="00C21E01">
      <w:pPr>
        <w:spacing w:after="0" w:line="240" w:lineRule="auto"/>
        <w:ind w:firstLine="708"/>
        <w:jc w:val="both"/>
        <w:rPr>
          <w:rStyle w:val="a3"/>
          <w:rFonts w:ascii="Times New Roman" w:hAnsi="Times New Roman" w:cs="Times New Roman"/>
          <w:b w:val="0"/>
          <w:color w:val="002060"/>
          <w:sz w:val="28"/>
          <w:szCs w:val="28"/>
        </w:rPr>
      </w:pPr>
      <w:r>
        <w:rPr>
          <w:rFonts w:ascii="Times New Roman" w:hAnsi="Times New Roman" w:cs="Times New Roman"/>
          <w:color w:val="002060"/>
          <w:sz w:val="28"/>
          <w:szCs w:val="28"/>
        </w:rPr>
        <w:t xml:space="preserve">Секция </w:t>
      </w:r>
      <w:r w:rsidR="00F24B45">
        <w:rPr>
          <w:rFonts w:ascii="Times New Roman" w:hAnsi="Times New Roman" w:cs="Times New Roman"/>
          <w:color w:val="002060"/>
          <w:sz w:val="28"/>
          <w:szCs w:val="28"/>
        </w:rPr>
        <w:t>3.2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(бакалавры)</w:t>
      </w:r>
    </w:p>
    <w:p w14:paraId="4064E1A8" w14:textId="27A10AFB" w:rsidR="00467467" w:rsidRDefault="00467467" w:rsidP="00C21E01">
      <w:pPr>
        <w:spacing w:after="0" w:line="240" w:lineRule="auto"/>
        <w:ind w:firstLine="708"/>
        <w:jc w:val="both"/>
        <w:rPr>
          <w:rStyle w:val="a3"/>
          <w:rFonts w:ascii="Times New Roman" w:hAnsi="Times New Roman" w:cs="Times New Roman"/>
          <w:b w:val="0"/>
          <w:color w:val="002060"/>
          <w:sz w:val="28"/>
          <w:szCs w:val="28"/>
        </w:rPr>
      </w:pPr>
      <w:r w:rsidRPr="0073410A">
        <w:rPr>
          <w:rFonts w:ascii="Times New Roman" w:hAnsi="Times New Roman" w:cs="Times New Roman"/>
          <w:color w:val="002060"/>
          <w:sz w:val="28"/>
          <w:szCs w:val="28"/>
        </w:rPr>
        <w:t xml:space="preserve">Секция </w:t>
      </w:r>
      <w:r w:rsidR="00F24B45">
        <w:rPr>
          <w:rFonts w:ascii="Times New Roman" w:hAnsi="Times New Roman" w:cs="Times New Roman"/>
          <w:color w:val="002060"/>
          <w:sz w:val="28"/>
          <w:szCs w:val="28"/>
        </w:rPr>
        <w:t>3.3</w:t>
      </w:r>
      <w:r w:rsidRPr="0073410A">
        <w:rPr>
          <w:rFonts w:ascii="Times New Roman" w:hAnsi="Times New Roman" w:cs="Times New Roman"/>
          <w:color w:val="002060"/>
          <w:sz w:val="28"/>
          <w:szCs w:val="28"/>
        </w:rPr>
        <w:t xml:space="preserve"> (</w:t>
      </w:r>
      <w:r w:rsidR="00F24B45">
        <w:rPr>
          <w:rFonts w:ascii="Times New Roman" w:hAnsi="Times New Roman" w:cs="Times New Roman"/>
          <w:color w:val="002060"/>
          <w:sz w:val="28"/>
          <w:szCs w:val="28"/>
        </w:rPr>
        <w:t>бакалавры</w:t>
      </w:r>
      <w:r w:rsidRPr="0073410A">
        <w:rPr>
          <w:rFonts w:ascii="Times New Roman" w:hAnsi="Times New Roman" w:cs="Times New Roman"/>
          <w:color w:val="002060"/>
          <w:sz w:val="28"/>
          <w:szCs w:val="28"/>
        </w:rPr>
        <w:t>)</w:t>
      </w:r>
    </w:p>
    <w:p w14:paraId="73707134" w14:textId="77777777" w:rsidR="00467467" w:rsidRDefault="00467467" w:rsidP="00C21E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558465F0" w14:textId="405D15AA" w:rsidR="00223EA3" w:rsidRPr="00F24B45" w:rsidRDefault="00E76133" w:rsidP="00C21E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F24B45">
        <w:rPr>
          <w:rFonts w:ascii="Times New Roman" w:hAnsi="Times New Roman" w:cs="Times New Roman"/>
          <w:sz w:val="24"/>
          <w:szCs w:val="24"/>
        </w:rPr>
        <w:t xml:space="preserve">На обсуждение были представлены </w:t>
      </w:r>
      <w:r w:rsidR="00F24B45" w:rsidRPr="00F24B45">
        <w:rPr>
          <w:rFonts w:ascii="Times New Roman" w:hAnsi="Times New Roman" w:cs="Times New Roman"/>
          <w:sz w:val="24"/>
          <w:szCs w:val="24"/>
        </w:rPr>
        <w:t>очень актуальные</w:t>
      </w:r>
      <w:r w:rsidRPr="00F24B45">
        <w:rPr>
          <w:rFonts w:ascii="Times New Roman" w:hAnsi="Times New Roman" w:cs="Times New Roman"/>
          <w:sz w:val="24"/>
          <w:szCs w:val="24"/>
        </w:rPr>
        <w:t xml:space="preserve"> доклады студентов, посвященные вопросам </w:t>
      </w:r>
      <w:r w:rsidR="00F24B45" w:rsidRPr="00F24B45">
        <w:rPr>
          <w:rFonts w:ascii="Times New Roman" w:hAnsi="Times New Roman" w:cs="Times New Roman"/>
          <w:color w:val="000000"/>
          <w:sz w:val="24"/>
          <w:szCs w:val="24"/>
        </w:rPr>
        <w:t xml:space="preserve">методологии и практики бизнес-анализа для комплексного решения экономических, социальных и экологических проблем, </w:t>
      </w:r>
      <w:r w:rsidR="00F24B45" w:rsidRPr="00F24B45">
        <w:rPr>
          <w:rFonts w:ascii="Times New Roman" w:hAnsi="Times New Roman" w:cs="Times New Roman"/>
          <w:bCs/>
          <w:iCs/>
          <w:sz w:val="24"/>
          <w:szCs w:val="24"/>
        </w:rPr>
        <w:t xml:space="preserve">инвестиционной аналитики и </w:t>
      </w:r>
      <w:r w:rsidR="00F24B45" w:rsidRPr="00F24B45">
        <w:rPr>
          <w:rFonts w:ascii="Times New Roman" w:hAnsi="Times New Roman" w:cs="Times New Roman"/>
          <w:bCs/>
          <w:iCs/>
          <w:sz w:val="24"/>
          <w:szCs w:val="24"/>
          <w:lang w:val="en-US"/>
        </w:rPr>
        <w:t>ESG</w:t>
      </w:r>
      <w:r w:rsidR="00F24B45" w:rsidRPr="00F24B45">
        <w:rPr>
          <w:rFonts w:ascii="Times New Roman" w:hAnsi="Times New Roman" w:cs="Times New Roman"/>
          <w:bCs/>
          <w:iCs/>
          <w:sz w:val="24"/>
          <w:szCs w:val="24"/>
        </w:rPr>
        <w:t>-интеграции</w:t>
      </w:r>
      <w:r w:rsidR="00B501F3" w:rsidRPr="00F24B45">
        <w:rPr>
          <w:rStyle w:val="a3"/>
          <w:rFonts w:ascii="Times New Roman" w:hAnsi="Times New Roman" w:cs="Times New Roman"/>
          <w:b w:val="0"/>
          <w:bCs w:val="0"/>
          <w:color w:val="000000"/>
          <w:sz w:val="24"/>
          <w:szCs w:val="24"/>
        </w:rPr>
        <w:t xml:space="preserve"> как </w:t>
      </w:r>
      <w:r w:rsidR="00B501F3" w:rsidRPr="00F24B45">
        <w:rPr>
          <w:rFonts w:ascii="Times New Roman" w:hAnsi="Times New Roman" w:cs="Times New Roman"/>
          <w:sz w:val="24"/>
          <w:szCs w:val="24"/>
        </w:rPr>
        <w:t>с точки зрения отечественного и международного опыта</w:t>
      </w:r>
      <w:r w:rsidRPr="00F24B45">
        <w:rPr>
          <w:rFonts w:ascii="Times New Roman" w:hAnsi="Times New Roman" w:cs="Times New Roman"/>
          <w:sz w:val="24"/>
          <w:szCs w:val="24"/>
        </w:rPr>
        <w:t>.</w:t>
      </w:r>
      <w:r w:rsidR="00F95B42" w:rsidRPr="00F24B45">
        <w:rPr>
          <w:rFonts w:ascii="Times New Roman" w:hAnsi="Times New Roman" w:cs="Times New Roman"/>
          <w:sz w:val="24"/>
          <w:szCs w:val="24"/>
        </w:rPr>
        <w:t xml:space="preserve"> Их представление вызвало оживленные дискуссии и интерес.</w:t>
      </w:r>
    </w:p>
    <w:p w14:paraId="7EB4F42F" w14:textId="77777777" w:rsidR="00467467" w:rsidRDefault="00467467" w:rsidP="00C21E0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14:paraId="2192A80A" w14:textId="2A6058AA" w:rsidR="00E76133" w:rsidRDefault="00E76133" w:rsidP="0046302F">
      <w:pPr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6302F">
        <w:rPr>
          <w:rFonts w:ascii="Times New Roman" w:eastAsia="Times New Roman" w:hAnsi="Times New Roman" w:cs="Times New Roman"/>
          <w:sz w:val="24"/>
          <w:szCs w:val="24"/>
        </w:rPr>
        <w:t xml:space="preserve">По результатам представления докладов участниками </w:t>
      </w:r>
      <w:r w:rsidR="003473CA">
        <w:rPr>
          <w:rFonts w:ascii="Times New Roman" w:eastAsia="Times New Roman" w:hAnsi="Times New Roman" w:cs="Times New Roman"/>
          <w:sz w:val="24"/>
          <w:szCs w:val="24"/>
        </w:rPr>
        <w:t xml:space="preserve">по каждой секции </w:t>
      </w:r>
      <w:r w:rsidRPr="0046302F">
        <w:rPr>
          <w:rFonts w:ascii="Times New Roman" w:eastAsia="Times New Roman" w:hAnsi="Times New Roman" w:cs="Times New Roman"/>
          <w:sz w:val="24"/>
          <w:szCs w:val="24"/>
        </w:rPr>
        <w:t>были определены победители:</w:t>
      </w:r>
    </w:p>
    <w:p w14:paraId="43D7729C" w14:textId="19D32767" w:rsidR="00467467" w:rsidRDefault="00467467" w:rsidP="0046746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C22390">
        <w:rPr>
          <w:rFonts w:ascii="Times New Roman" w:hAnsi="Times New Roman" w:cs="Times New Roman"/>
          <w:b/>
          <w:sz w:val="24"/>
          <w:szCs w:val="24"/>
          <w:u w:val="single"/>
        </w:rPr>
        <w:t xml:space="preserve">Секция № </w:t>
      </w:r>
      <w:r w:rsidR="00F24B45">
        <w:rPr>
          <w:rFonts w:ascii="Times New Roman" w:hAnsi="Times New Roman" w:cs="Times New Roman"/>
          <w:b/>
          <w:sz w:val="24"/>
          <w:szCs w:val="24"/>
          <w:u w:val="single"/>
        </w:rPr>
        <w:t>3.1</w:t>
      </w:r>
      <w:r w:rsidRPr="00C22390">
        <w:rPr>
          <w:rFonts w:ascii="Times New Roman" w:hAnsi="Times New Roman" w:cs="Times New Roman"/>
          <w:b/>
          <w:sz w:val="24"/>
          <w:szCs w:val="24"/>
          <w:u w:val="single"/>
        </w:rPr>
        <w:t xml:space="preserve"> (магистры)</w:t>
      </w:r>
    </w:p>
    <w:p w14:paraId="45B1C94D" w14:textId="77777777" w:rsidR="005D681A" w:rsidRPr="00F72007" w:rsidRDefault="005D681A" w:rsidP="00BD4B18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  <w:r>
        <w:rPr>
          <w:rStyle w:val="a3"/>
          <w:bCs w:val="0"/>
        </w:rPr>
        <w:t>П</w:t>
      </w:r>
      <w:r>
        <w:rPr>
          <w:rStyle w:val="a3"/>
        </w:rPr>
        <w:t>редседатель жюри:</w:t>
      </w:r>
      <w:r w:rsidRPr="00D144D1">
        <w:rPr>
          <w:rStyle w:val="a3"/>
          <w:bCs w:val="0"/>
        </w:rPr>
        <w:t xml:space="preserve"> </w:t>
      </w:r>
      <w:r>
        <w:rPr>
          <w:rStyle w:val="a3"/>
          <w:bCs w:val="0"/>
        </w:rPr>
        <w:t>Ефимова Ольга Владимировна</w:t>
      </w:r>
      <w:r w:rsidRPr="00D144D1">
        <w:rPr>
          <w:rStyle w:val="a3"/>
          <w:b w:val="0"/>
        </w:rPr>
        <w:t xml:space="preserve">, </w:t>
      </w:r>
      <w:r>
        <w:rPr>
          <w:rStyle w:val="a3"/>
          <w:b w:val="0"/>
        </w:rPr>
        <w:t>д</w:t>
      </w:r>
      <w:r w:rsidRPr="00D144D1">
        <w:rPr>
          <w:rStyle w:val="a3"/>
          <w:b w:val="0"/>
        </w:rPr>
        <w:t xml:space="preserve">.э.н, </w:t>
      </w:r>
      <w:r>
        <w:rPr>
          <w:rStyle w:val="a3"/>
          <w:b w:val="0"/>
        </w:rPr>
        <w:t>профессор</w:t>
      </w:r>
      <w:r w:rsidRPr="00D144D1">
        <w:rPr>
          <w:rStyle w:val="a3"/>
          <w:b w:val="0"/>
        </w:rPr>
        <w:t xml:space="preserve"> Департамента </w:t>
      </w:r>
      <w:r w:rsidRPr="00F72007">
        <w:rPr>
          <w:rStyle w:val="a3"/>
          <w:b w:val="0"/>
        </w:rPr>
        <w:t>бизнес-аналитики Факультета налогов, аудита и бизнес-анализа Финансового университета</w:t>
      </w:r>
    </w:p>
    <w:p w14:paraId="508461D8" w14:textId="77777777" w:rsidR="005D681A" w:rsidRPr="00F72007" w:rsidRDefault="005D681A" w:rsidP="00BD4B18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Cs w:val="0"/>
        </w:rPr>
      </w:pPr>
    </w:p>
    <w:p w14:paraId="01AA7144" w14:textId="77777777" w:rsidR="005D681A" w:rsidRPr="00F72007" w:rsidRDefault="005D681A" w:rsidP="00BD4B18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Cs w:val="0"/>
        </w:rPr>
      </w:pPr>
      <w:r w:rsidRPr="00F72007">
        <w:rPr>
          <w:rStyle w:val="a3"/>
          <w:bCs w:val="0"/>
        </w:rPr>
        <w:t>Члены жюри:</w:t>
      </w:r>
    </w:p>
    <w:p w14:paraId="02C7F05C" w14:textId="77777777" w:rsidR="005D681A" w:rsidRPr="00F72007" w:rsidRDefault="005D681A" w:rsidP="005D681A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  <w:r w:rsidRPr="00F72007">
        <w:rPr>
          <w:rStyle w:val="a3"/>
        </w:rPr>
        <w:t xml:space="preserve">Никифорова Елена Владимировна, </w:t>
      </w:r>
      <w:r w:rsidRPr="00F72007">
        <w:rPr>
          <w:rStyle w:val="a3"/>
          <w:b w:val="0"/>
        </w:rPr>
        <w:t>д.э.н., профессор, заместитель руководителя Департамента бизнес-аналитики Факультета налогов, аудита и бизнес-анализа;</w:t>
      </w:r>
    </w:p>
    <w:p w14:paraId="4B5CA4CF" w14:textId="77777777" w:rsidR="005D681A" w:rsidRPr="00F72007" w:rsidRDefault="005D681A" w:rsidP="005D681A">
      <w:pPr>
        <w:spacing w:after="0" w:line="240" w:lineRule="auto"/>
        <w:rPr>
          <w:rStyle w:val="a3"/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72007">
        <w:rPr>
          <w:rStyle w:val="a3"/>
          <w:rFonts w:ascii="Times New Roman" w:eastAsia="Times New Roman" w:hAnsi="Times New Roman" w:cs="Times New Roman"/>
          <w:sz w:val="24"/>
          <w:szCs w:val="24"/>
          <w:lang w:eastAsia="ru-RU"/>
        </w:rPr>
        <w:t>Басова Мария Михайловна</w:t>
      </w:r>
      <w:r w:rsidRPr="00F72007">
        <w:rPr>
          <w:rStyle w:val="a3"/>
          <w:rFonts w:ascii="Times New Roman" w:eastAsia="Times New Roman" w:hAnsi="Times New Roman" w:cs="Times New Roman"/>
          <w:bCs w:val="0"/>
          <w:sz w:val="24"/>
          <w:szCs w:val="24"/>
          <w:lang w:eastAsia="ru-RU"/>
        </w:rPr>
        <w:t>,</w:t>
      </w:r>
      <w:r w:rsidRPr="00F72007">
        <w:rPr>
          <w:rStyle w:val="a3"/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к.э.н., доцент </w:t>
      </w:r>
      <w:r w:rsidRPr="00F72007">
        <w:rPr>
          <w:rStyle w:val="a3"/>
          <w:rFonts w:ascii="Times New Roman" w:hAnsi="Times New Roman" w:cs="Times New Roman"/>
          <w:b w:val="0"/>
          <w:sz w:val="24"/>
          <w:szCs w:val="24"/>
        </w:rPr>
        <w:t>Департамента бизнес-аналитики</w:t>
      </w:r>
      <w:r w:rsidRPr="00F72007">
        <w:rPr>
          <w:rStyle w:val="a3"/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, заместитель Декана Факультета налогов, аудита и бизнес-анализа;</w:t>
      </w:r>
    </w:p>
    <w:p w14:paraId="3C2B6A31" w14:textId="6059A818" w:rsidR="005D681A" w:rsidRDefault="005D681A" w:rsidP="005D681A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  <w:r w:rsidRPr="00F72007">
        <w:rPr>
          <w:rStyle w:val="a3"/>
        </w:rPr>
        <w:t>Королев Олег Геннадьевич,</w:t>
      </w:r>
      <w:r w:rsidRPr="00F72007">
        <w:rPr>
          <w:rStyle w:val="a3"/>
          <w:b w:val="0"/>
        </w:rPr>
        <w:t xml:space="preserve"> д.э.н., профессор Департамента бизнес-аналитики Факультета налогов, аудита и бизнес-анализа</w:t>
      </w:r>
    </w:p>
    <w:p w14:paraId="6A927C6E" w14:textId="77777777" w:rsidR="000B5990" w:rsidRPr="00F72007" w:rsidRDefault="000B5990" w:rsidP="005D681A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</w:p>
    <w:tbl>
      <w:tblPr>
        <w:tblpPr w:leftFromText="180" w:rightFromText="180" w:vertAnchor="text" w:horzAnchor="margin" w:tblpY="8"/>
        <w:tblOverlap w:val="never"/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442"/>
        <w:gridCol w:w="1963"/>
        <w:gridCol w:w="3402"/>
        <w:gridCol w:w="3686"/>
      </w:tblGrid>
      <w:tr w:rsidR="005D681A" w:rsidRPr="00BC0C45" w14:paraId="1740EE5F" w14:textId="77777777" w:rsidTr="005D681A">
        <w:tc>
          <w:tcPr>
            <w:tcW w:w="442" w:type="dxa"/>
          </w:tcPr>
          <w:p w14:paraId="73F1CA82" w14:textId="77777777" w:rsidR="005D681A" w:rsidRPr="00BC0C45" w:rsidRDefault="005D681A" w:rsidP="00197FC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№№</w:t>
            </w:r>
          </w:p>
        </w:tc>
        <w:tc>
          <w:tcPr>
            <w:tcW w:w="1963" w:type="dxa"/>
          </w:tcPr>
          <w:p w14:paraId="1DF2D0EB" w14:textId="77777777" w:rsidR="005D681A" w:rsidRPr="00BC0C45" w:rsidRDefault="005D681A" w:rsidP="00197FC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Ф.И.О </w:t>
            </w:r>
            <w:r w:rsidRPr="00BC0C45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  <w:t>(полностью)</w:t>
            </w:r>
          </w:p>
          <w:p w14:paraId="07458C3C" w14:textId="77777777" w:rsidR="005D681A" w:rsidRPr="00BC0C45" w:rsidRDefault="005D681A" w:rsidP="00197FC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</w:tcPr>
          <w:p w14:paraId="2C85D8E2" w14:textId="77777777" w:rsidR="005D681A" w:rsidRPr="00BC0C45" w:rsidRDefault="005D681A" w:rsidP="00197FC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Тема научно-исследовательской работы</w:t>
            </w:r>
          </w:p>
        </w:tc>
        <w:tc>
          <w:tcPr>
            <w:tcW w:w="3686" w:type="dxa"/>
          </w:tcPr>
          <w:p w14:paraId="25DE1678" w14:textId="77777777" w:rsidR="005D681A" w:rsidRPr="00BC0C45" w:rsidRDefault="005D681A" w:rsidP="00197FC9">
            <w:pPr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Научный руководитель </w:t>
            </w:r>
          </w:p>
          <w:p w14:paraId="5410AE31" w14:textId="77777777" w:rsidR="005D681A" w:rsidRPr="00BC0C45" w:rsidRDefault="005D681A" w:rsidP="00197FC9">
            <w:pPr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(Ф.И.О., уч. ст., </w:t>
            </w:r>
          </w:p>
          <w:p w14:paraId="1EF77B46" w14:textId="77777777" w:rsidR="005D681A" w:rsidRPr="00BC0C45" w:rsidRDefault="005D681A" w:rsidP="00197FC9">
            <w:pPr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уч. </w:t>
            </w:r>
            <w:proofErr w:type="spellStart"/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зв</w:t>
            </w:r>
            <w:proofErr w:type="spellEnd"/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., должность)</w:t>
            </w:r>
          </w:p>
        </w:tc>
      </w:tr>
      <w:tr w:rsidR="005D681A" w:rsidRPr="00BC0C45" w14:paraId="254243B7" w14:textId="77777777" w:rsidTr="005D681A">
        <w:tc>
          <w:tcPr>
            <w:tcW w:w="442" w:type="dxa"/>
          </w:tcPr>
          <w:p w14:paraId="31055FFF" w14:textId="77777777" w:rsidR="005D681A" w:rsidRPr="00BC0C45" w:rsidRDefault="005D681A" w:rsidP="00197FC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3" w:type="dxa"/>
          </w:tcPr>
          <w:p w14:paraId="364076EE" w14:textId="77777777" w:rsidR="005D681A" w:rsidRPr="00BC0C45" w:rsidRDefault="005D681A" w:rsidP="00197FC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02" w:type="dxa"/>
          </w:tcPr>
          <w:p w14:paraId="66A3D151" w14:textId="73D5CEE5" w:rsidR="005D681A" w:rsidRPr="00BC0C45" w:rsidRDefault="005D681A" w:rsidP="00197FC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86" w:type="dxa"/>
          </w:tcPr>
          <w:p w14:paraId="35A20FBB" w14:textId="7CD19BAF" w:rsidR="005D681A" w:rsidRPr="00BC0C45" w:rsidRDefault="005D681A" w:rsidP="00197FC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5D681A" w:rsidRPr="00BC0C45" w14:paraId="4A16C0A3" w14:textId="77777777" w:rsidTr="00805BED">
        <w:tc>
          <w:tcPr>
            <w:tcW w:w="9493" w:type="dxa"/>
            <w:gridSpan w:val="4"/>
            <w:shd w:val="clear" w:color="auto" w:fill="F2F2F2" w:themeFill="background1" w:themeFillShade="F2"/>
          </w:tcPr>
          <w:p w14:paraId="72FC09F4" w14:textId="7779A3B0" w:rsidR="005D681A" w:rsidRPr="005D681A" w:rsidRDefault="005D681A" w:rsidP="005D681A">
            <w:pPr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Диплом 1-й степени </w:t>
            </w:r>
          </w:p>
        </w:tc>
      </w:tr>
      <w:tr w:rsidR="006A0693" w:rsidRPr="00BC0C45" w14:paraId="099D4C1C" w14:textId="77777777" w:rsidTr="005D681A">
        <w:tc>
          <w:tcPr>
            <w:tcW w:w="442" w:type="dxa"/>
          </w:tcPr>
          <w:p w14:paraId="7A2C8198" w14:textId="77777777" w:rsidR="006A0693" w:rsidRPr="00BC0C45" w:rsidRDefault="006A0693" w:rsidP="006A069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63" w:type="dxa"/>
          </w:tcPr>
          <w:p w14:paraId="4B6A90B6" w14:textId="069947D2" w:rsidR="006A0693" w:rsidRPr="00BC0C45" w:rsidRDefault="006A0693" w:rsidP="006A069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11A55">
              <w:rPr>
                <w:rFonts w:ascii="Times New Roman" w:hAnsi="Times New Roman" w:cs="Times New Roman"/>
                <w:bCs/>
                <w:sz w:val="24"/>
                <w:szCs w:val="24"/>
              </w:rPr>
              <w:t>Крапивенцев</w:t>
            </w:r>
            <w:proofErr w:type="spellEnd"/>
            <w:r w:rsidRPr="00611A5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Илья Александрович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9824D2">
              <w:rPr>
                <w:rFonts w:ascii="Times New Roman" w:hAnsi="Times New Roman" w:cs="Times New Roman"/>
                <w:bCs/>
                <w:sz w:val="24"/>
                <w:szCs w:val="24"/>
              </w:rPr>
              <w:t>ФА22-1м</w:t>
            </w:r>
          </w:p>
        </w:tc>
        <w:tc>
          <w:tcPr>
            <w:tcW w:w="3402" w:type="dxa"/>
          </w:tcPr>
          <w:p w14:paraId="40D5761D" w14:textId="57CEE0B9" w:rsidR="006A0693" w:rsidRPr="00BC0C45" w:rsidRDefault="006A0693" w:rsidP="006A069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9824D2">
              <w:rPr>
                <w:rFonts w:ascii="Times New Roman" w:hAnsi="Times New Roman" w:cs="Times New Roman"/>
                <w:bCs/>
                <w:sz w:val="24"/>
                <w:szCs w:val="24"/>
              </w:rPr>
              <w:t>Совершенствование механизма ИИС в целях обеспечения финансово-экономической устойчивости российских компаний в условиях санкций</w:t>
            </w:r>
          </w:p>
        </w:tc>
        <w:tc>
          <w:tcPr>
            <w:tcW w:w="3686" w:type="dxa"/>
          </w:tcPr>
          <w:p w14:paraId="58211E89" w14:textId="4A57F172" w:rsidR="006A0693" w:rsidRPr="00BC0C45" w:rsidRDefault="006A0693" w:rsidP="006A069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9824D2">
              <w:rPr>
                <w:rFonts w:ascii="Times New Roman" w:hAnsi="Times New Roman" w:cs="Times New Roman"/>
                <w:sz w:val="24"/>
                <w:szCs w:val="24"/>
              </w:rPr>
              <w:t>Басова Мария Михайловна, к.э.н., доцент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Департамента бизнес-аналитики Финуниверситета</w:t>
            </w:r>
          </w:p>
        </w:tc>
      </w:tr>
      <w:tr w:rsidR="00805BED" w:rsidRPr="00BC0C45" w14:paraId="4820179E" w14:textId="77777777" w:rsidTr="00805BED">
        <w:tc>
          <w:tcPr>
            <w:tcW w:w="9493" w:type="dxa"/>
            <w:gridSpan w:val="4"/>
            <w:shd w:val="clear" w:color="auto" w:fill="F2F2F2" w:themeFill="background1" w:themeFillShade="F2"/>
          </w:tcPr>
          <w:p w14:paraId="2414AC3B" w14:textId="63F0651B" w:rsidR="00805BED" w:rsidRDefault="00805BED" w:rsidP="00805BE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Диплом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-й степени </w:t>
            </w:r>
          </w:p>
        </w:tc>
      </w:tr>
      <w:tr w:rsidR="002D3E8C" w:rsidRPr="00BC0C45" w14:paraId="57EE925B" w14:textId="77777777" w:rsidTr="009026EE">
        <w:tc>
          <w:tcPr>
            <w:tcW w:w="442" w:type="dxa"/>
          </w:tcPr>
          <w:p w14:paraId="30C0E312" w14:textId="77777777" w:rsidR="002D3E8C" w:rsidRPr="00BC0C45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63" w:type="dxa"/>
          </w:tcPr>
          <w:p w14:paraId="46932B74" w14:textId="3110C525" w:rsidR="002D3E8C" w:rsidRPr="00BC0C45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877E2C">
              <w:rPr>
                <w:rFonts w:ascii="Times New Roman" w:hAnsi="Times New Roman" w:cs="Times New Roman"/>
                <w:bCs/>
                <w:sz w:val="24"/>
                <w:szCs w:val="24"/>
              </w:rPr>
              <w:t>Дымов Денис Дмитриевич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877E2C">
              <w:rPr>
                <w:rFonts w:ascii="Times New Roman" w:hAnsi="Times New Roman" w:cs="Times New Roman"/>
                <w:bCs/>
                <w:sz w:val="24"/>
                <w:szCs w:val="24"/>
              </w:rPr>
              <w:t>Э-2242, СПБГЭУ</w:t>
            </w:r>
          </w:p>
        </w:tc>
        <w:tc>
          <w:tcPr>
            <w:tcW w:w="3402" w:type="dxa"/>
          </w:tcPr>
          <w:p w14:paraId="15027A77" w14:textId="0B327E6E" w:rsidR="002D3E8C" w:rsidRPr="00BC0C45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77E2C">
              <w:rPr>
                <w:rFonts w:ascii="Times New Roman" w:hAnsi="Times New Roman" w:cs="Times New Roman"/>
                <w:bCs/>
                <w:sz w:val="24"/>
                <w:szCs w:val="24"/>
              </w:rPr>
              <w:t>Устойчивое развитие территории как вид устойчивого развития</w:t>
            </w:r>
          </w:p>
        </w:tc>
        <w:tc>
          <w:tcPr>
            <w:tcW w:w="3686" w:type="dxa"/>
          </w:tcPr>
          <w:p w14:paraId="1B20E499" w14:textId="5F9B817E" w:rsidR="002D3E8C" w:rsidRPr="00BC0C45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77E2C">
              <w:rPr>
                <w:rFonts w:ascii="Times New Roman" w:hAnsi="Times New Roman" w:cs="Times New Roman"/>
                <w:sz w:val="24"/>
                <w:szCs w:val="24"/>
              </w:rPr>
              <w:t>Каморджанова</w:t>
            </w:r>
            <w:proofErr w:type="spellEnd"/>
            <w:r w:rsidRPr="00877E2C">
              <w:rPr>
                <w:rFonts w:ascii="Times New Roman" w:hAnsi="Times New Roman" w:cs="Times New Roman"/>
                <w:sz w:val="24"/>
                <w:szCs w:val="24"/>
              </w:rPr>
              <w:t xml:space="preserve"> Наталия Александровна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877E2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СПБГЭУ</w:t>
            </w:r>
          </w:p>
        </w:tc>
      </w:tr>
      <w:tr w:rsidR="002D3E8C" w:rsidRPr="00BC0C45" w14:paraId="3D5CD5C6" w14:textId="77777777" w:rsidTr="009026EE">
        <w:tc>
          <w:tcPr>
            <w:tcW w:w="442" w:type="dxa"/>
          </w:tcPr>
          <w:p w14:paraId="76717F8D" w14:textId="77777777" w:rsidR="002D3E8C" w:rsidRPr="00BC0C45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63" w:type="dxa"/>
          </w:tcPr>
          <w:p w14:paraId="1234BC2E" w14:textId="4CA82F57" w:rsidR="002D3E8C" w:rsidRPr="00BC0C45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2E5236">
              <w:rPr>
                <w:rFonts w:ascii="Times New Roman" w:hAnsi="Times New Roman" w:cs="Times New Roman"/>
                <w:bCs/>
                <w:sz w:val="24"/>
                <w:szCs w:val="24"/>
              </w:rPr>
              <w:t>Калюжная Дарья Алексеевна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, </w:t>
            </w:r>
            <w:r w:rsidRPr="002E5236">
              <w:rPr>
                <w:rFonts w:ascii="Times New Roman" w:hAnsi="Times New Roman" w:cs="Times New Roman"/>
                <w:bCs/>
                <w:sz w:val="24"/>
                <w:szCs w:val="24"/>
              </w:rPr>
              <w:t>зФБЭМ-15, НГТУ</w:t>
            </w:r>
          </w:p>
        </w:tc>
        <w:tc>
          <w:tcPr>
            <w:tcW w:w="3402" w:type="dxa"/>
          </w:tcPr>
          <w:p w14:paraId="567A682E" w14:textId="3889B2FB" w:rsidR="002D3E8C" w:rsidRPr="00BC0C45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5236">
              <w:rPr>
                <w:rFonts w:ascii="Times New Roman" w:hAnsi="Times New Roman" w:cs="Times New Roman"/>
                <w:bCs/>
                <w:sz w:val="24"/>
                <w:szCs w:val="24"/>
              </w:rPr>
              <w:t>Раскрытие информации об устойчивом развитии в оценке инвестиционной привлекательности компании</w:t>
            </w:r>
          </w:p>
        </w:tc>
        <w:tc>
          <w:tcPr>
            <w:tcW w:w="3686" w:type="dxa"/>
          </w:tcPr>
          <w:p w14:paraId="30FB8CFF" w14:textId="544EB7F4" w:rsidR="002D3E8C" w:rsidRPr="00BC0C45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2E5236">
              <w:rPr>
                <w:rFonts w:ascii="Times New Roman" w:hAnsi="Times New Roman" w:cs="Times New Roman"/>
                <w:sz w:val="24"/>
                <w:szCs w:val="24"/>
              </w:rPr>
              <w:t>Жукова Татьяна Владимировна, к.э.н., доцент кафедры аудита, учета и финансов НГТУ</w:t>
            </w:r>
          </w:p>
        </w:tc>
      </w:tr>
      <w:tr w:rsidR="00805BED" w:rsidRPr="00BC0C45" w14:paraId="50A146C6" w14:textId="77777777" w:rsidTr="00805BED">
        <w:tc>
          <w:tcPr>
            <w:tcW w:w="9493" w:type="dxa"/>
            <w:gridSpan w:val="4"/>
            <w:shd w:val="clear" w:color="auto" w:fill="F2F2F2" w:themeFill="background1" w:themeFillShade="F2"/>
          </w:tcPr>
          <w:p w14:paraId="52278189" w14:textId="5659E1AB" w:rsidR="00805BED" w:rsidRDefault="00805BED" w:rsidP="00805BE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Диплом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</w:t>
            </w: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-й степени </w:t>
            </w:r>
          </w:p>
        </w:tc>
      </w:tr>
      <w:tr w:rsidR="002D3E8C" w:rsidRPr="00BC0C45" w14:paraId="0BE4F6B4" w14:textId="77777777" w:rsidTr="00AF6B30">
        <w:tc>
          <w:tcPr>
            <w:tcW w:w="442" w:type="dxa"/>
          </w:tcPr>
          <w:p w14:paraId="00378B7F" w14:textId="77777777" w:rsidR="002D3E8C" w:rsidRPr="00BC0C45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4</w:t>
            </w:r>
          </w:p>
        </w:tc>
        <w:tc>
          <w:tcPr>
            <w:tcW w:w="1963" w:type="dxa"/>
          </w:tcPr>
          <w:p w14:paraId="76FE129A" w14:textId="0DC20917" w:rsidR="002D3E8C" w:rsidRPr="002D3E8C" w:rsidRDefault="002D3E8C" w:rsidP="002D3E8C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>Попова Светлана Сергеевна, МУиА21-1м</w:t>
            </w:r>
          </w:p>
          <w:p w14:paraId="7EFB9C19" w14:textId="0C1C97DB" w:rsidR="002D3E8C" w:rsidRPr="002D3E8C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proofErr w:type="spellStart"/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>Гопеевцева</w:t>
            </w:r>
            <w:proofErr w:type="spellEnd"/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Мария Евгеньевна, Ба21-1м</w:t>
            </w:r>
          </w:p>
        </w:tc>
        <w:tc>
          <w:tcPr>
            <w:tcW w:w="3402" w:type="dxa"/>
          </w:tcPr>
          <w:p w14:paraId="434CA334" w14:textId="0650E7C5" w:rsidR="002D3E8C" w:rsidRPr="002D3E8C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>Формирование комплексной системы индикаторов соответствия деятельности организации целям устойчивого развития (в рамках НИР)</w:t>
            </w:r>
          </w:p>
        </w:tc>
        <w:tc>
          <w:tcPr>
            <w:tcW w:w="3686" w:type="dxa"/>
          </w:tcPr>
          <w:p w14:paraId="6E1DE4F1" w14:textId="45985AEE" w:rsidR="002D3E8C" w:rsidRPr="002D3E8C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>Никифорова Елена Владимировна, д.э.н., профессор, Департамента бизнес-аналитики Финуниверситета</w:t>
            </w:r>
          </w:p>
        </w:tc>
      </w:tr>
      <w:tr w:rsidR="002D3E8C" w:rsidRPr="00BC0C45" w14:paraId="131D9263" w14:textId="77777777" w:rsidTr="00AF6B30">
        <w:tc>
          <w:tcPr>
            <w:tcW w:w="442" w:type="dxa"/>
          </w:tcPr>
          <w:p w14:paraId="453B0710" w14:textId="77777777" w:rsidR="002D3E8C" w:rsidRPr="00BC0C45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63" w:type="dxa"/>
          </w:tcPr>
          <w:p w14:paraId="5CE62AD2" w14:textId="72728FE3" w:rsidR="002D3E8C" w:rsidRPr="002D3E8C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>Спесивцева Анастасия Витальевна</w:t>
            </w:r>
          </w:p>
        </w:tc>
        <w:tc>
          <w:tcPr>
            <w:tcW w:w="3402" w:type="dxa"/>
          </w:tcPr>
          <w:p w14:paraId="42A04132" w14:textId="13449BD8" w:rsidR="002D3E8C" w:rsidRPr="002D3E8C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>Инструментарий анализа надежности отчетности экономического субъекта для обоснования инвестиционных решений</w:t>
            </w:r>
          </w:p>
        </w:tc>
        <w:tc>
          <w:tcPr>
            <w:tcW w:w="3686" w:type="dxa"/>
          </w:tcPr>
          <w:p w14:paraId="18F1E652" w14:textId="1AB2EF70" w:rsidR="002D3E8C" w:rsidRPr="002D3E8C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D3E8C">
              <w:rPr>
                <w:rFonts w:ascii="Times New Roman" w:hAnsi="Times New Roman" w:cs="Times New Roman"/>
                <w:sz w:val="24"/>
                <w:szCs w:val="24"/>
              </w:rPr>
              <w:t>Ефимова Ольга Владимировна, д.э.н,</w:t>
            </w:r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профессор Департамента бизнес-аналитики Финуниверситета</w:t>
            </w:r>
          </w:p>
        </w:tc>
      </w:tr>
      <w:tr w:rsidR="002D3E8C" w:rsidRPr="00BC0C45" w14:paraId="46B77555" w14:textId="77777777" w:rsidTr="00AF6B30">
        <w:tc>
          <w:tcPr>
            <w:tcW w:w="442" w:type="dxa"/>
          </w:tcPr>
          <w:p w14:paraId="70859516" w14:textId="77777777" w:rsidR="002D3E8C" w:rsidRPr="00BC0C45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63" w:type="dxa"/>
          </w:tcPr>
          <w:p w14:paraId="7CEBD730" w14:textId="38D99C25" w:rsidR="002D3E8C" w:rsidRPr="002D3E8C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>Павлика Алёна Юрьевна, ФА21-2м</w:t>
            </w:r>
          </w:p>
        </w:tc>
        <w:tc>
          <w:tcPr>
            <w:tcW w:w="3402" w:type="dxa"/>
          </w:tcPr>
          <w:p w14:paraId="0C26A739" w14:textId="58398671" w:rsidR="002D3E8C" w:rsidRPr="002D3E8C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>Научно-практические подходы к управлению экологическими рисками для увеличения стоимости компании</w:t>
            </w:r>
          </w:p>
        </w:tc>
        <w:tc>
          <w:tcPr>
            <w:tcW w:w="3686" w:type="dxa"/>
          </w:tcPr>
          <w:p w14:paraId="41E9F060" w14:textId="1B2A1393" w:rsidR="002D3E8C" w:rsidRPr="002D3E8C" w:rsidRDefault="002D3E8C" w:rsidP="002D3E8C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3E8C">
              <w:rPr>
                <w:rFonts w:ascii="Times New Roman" w:hAnsi="Times New Roman" w:cs="Times New Roman"/>
                <w:sz w:val="24"/>
                <w:szCs w:val="24"/>
              </w:rPr>
              <w:t>Миловидова Светлана Николаевна,</w:t>
            </w:r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</w:t>
            </w:r>
            <w:r w:rsidRPr="002D3E8C">
              <w:rPr>
                <w:rFonts w:ascii="Times New Roman" w:hAnsi="Times New Roman" w:cs="Times New Roman"/>
                <w:sz w:val="24"/>
                <w:szCs w:val="24"/>
              </w:rPr>
              <w:t>.э.н,</w:t>
            </w:r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</w:t>
            </w:r>
            <w:r w:rsidRPr="002D3E8C">
              <w:rPr>
                <w:rFonts w:ascii="Times New Roman" w:hAnsi="Times New Roman" w:cs="Times New Roman"/>
                <w:sz w:val="24"/>
                <w:szCs w:val="24"/>
              </w:rPr>
              <w:t>оцент</w:t>
            </w:r>
            <w:r w:rsidRPr="002D3E8C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Департамента бизнес-аналитики Финуниверситета</w:t>
            </w:r>
          </w:p>
        </w:tc>
      </w:tr>
    </w:tbl>
    <w:p w14:paraId="071D0B49" w14:textId="72190783" w:rsidR="00467467" w:rsidRDefault="00467467" w:rsidP="00467467"/>
    <w:p w14:paraId="402D4A49" w14:textId="77777777" w:rsidR="0007089F" w:rsidRPr="0007089F" w:rsidRDefault="0007089F" w:rsidP="0007089F">
      <w:pPr>
        <w:rPr>
          <w:rFonts w:ascii="Times New Roman" w:hAnsi="Times New Roman" w:cs="Times New Roman"/>
          <w:bCs/>
          <w:sz w:val="24"/>
          <w:szCs w:val="24"/>
        </w:rPr>
      </w:pPr>
      <w:r w:rsidRPr="0007089F">
        <w:rPr>
          <w:rFonts w:ascii="Times New Roman" w:hAnsi="Times New Roman" w:cs="Times New Roman"/>
          <w:bCs/>
          <w:sz w:val="24"/>
          <w:szCs w:val="24"/>
        </w:rPr>
        <w:t>Приз зрительских симпатий</w:t>
      </w:r>
    </w:p>
    <w:tbl>
      <w:tblPr>
        <w:tblStyle w:val="a5"/>
        <w:tblW w:w="5000" w:type="pct"/>
        <w:tblLayout w:type="fixed"/>
        <w:tblLook w:val="04A0" w:firstRow="1" w:lastRow="0" w:firstColumn="1" w:lastColumn="0" w:noHBand="0" w:noVBand="1"/>
      </w:tblPr>
      <w:tblGrid>
        <w:gridCol w:w="2670"/>
        <w:gridCol w:w="3713"/>
        <w:gridCol w:w="2962"/>
      </w:tblGrid>
      <w:tr w:rsidR="0007089F" w:rsidRPr="0007089F" w14:paraId="6EC70243" w14:textId="77777777" w:rsidTr="00F80825">
        <w:tc>
          <w:tcPr>
            <w:tcW w:w="1364" w:type="pct"/>
          </w:tcPr>
          <w:p w14:paraId="24879DE6" w14:textId="77777777" w:rsidR="0007089F" w:rsidRPr="0007089F" w:rsidRDefault="0007089F" w:rsidP="00F8082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89F">
              <w:rPr>
                <w:rFonts w:ascii="Times New Roman" w:hAnsi="Times New Roman" w:cs="Times New Roman"/>
                <w:bCs/>
                <w:sz w:val="24"/>
                <w:szCs w:val="24"/>
              </w:rPr>
              <w:t>Поткин Алексей Александрович, НБУНК21-1м</w:t>
            </w:r>
          </w:p>
        </w:tc>
        <w:tc>
          <w:tcPr>
            <w:tcW w:w="1897" w:type="pct"/>
          </w:tcPr>
          <w:p w14:paraId="01C1500F" w14:textId="77777777" w:rsidR="0007089F" w:rsidRPr="0007089F" w:rsidRDefault="0007089F" w:rsidP="00F8082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07089F">
              <w:rPr>
                <w:rFonts w:ascii="Times New Roman" w:hAnsi="Times New Roman" w:cs="Times New Roman"/>
                <w:bCs/>
                <w:sz w:val="24"/>
                <w:szCs w:val="24"/>
              </w:rPr>
              <w:t>Трансформация методики проведения налоговых проверок в условиях цифровой экономики</w:t>
            </w:r>
          </w:p>
        </w:tc>
        <w:tc>
          <w:tcPr>
            <w:tcW w:w="1513" w:type="pct"/>
          </w:tcPr>
          <w:p w14:paraId="7028F835" w14:textId="77777777" w:rsidR="0007089F" w:rsidRPr="0007089F" w:rsidRDefault="0007089F" w:rsidP="00F8082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7089F">
              <w:rPr>
                <w:rFonts w:ascii="Times New Roman" w:hAnsi="Times New Roman" w:cs="Times New Roman"/>
                <w:sz w:val="24"/>
                <w:szCs w:val="24"/>
              </w:rPr>
              <w:t>Смирнова Елена Евгеньевна,</w:t>
            </w:r>
            <w:r w:rsidRPr="000708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</w:t>
            </w:r>
            <w:r w:rsidRPr="0007089F">
              <w:rPr>
                <w:rFonts w:ascii="Times New Roman" w:hAnsi="Times New Roman" w:cs="Times New Roman"/>
                <w:sz w:val="24"/>
                <w:szCs w:val="24"/>
              </w:rPr>
              <w:t>.э.н,</w:t>
            </w:r>
            <w:r w:rsidRPr="0007089F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</w:t>
            </w:r>
            <w:r w:rsidRPr="0007089F">
              <w:rPr>
                <w:rFonts w:ascii="Times New Roman" w:hAnsi="Times New Roman" w:cs="Times New Roman"/>
                <w:sz w:val="24"/>
                <w:szCs w:val="24"/>
              </w:rPr>
              <w:t>оцент</w:t>
            </w:r>
          </w:p>
        </w:tc>
      </w:tr>
    </w:tbl>
    <w:p w14:paraId="45421C28" w14:textId="77777777" w:rsidR="0007089F" w:rsidRDefault="0007089F" w:rsidP="00467467"/>
    <w:p w14:paraId="66258C95" w14:textId="6C6A5590" w:rsidR="00E0170E" w:rsidRDefault="00E0170E" w:rsidP="00467467">
      <w:r>
        <w:rPr>
          <w:noProof/>
        </w:rPr>
        <w:drawing>
          <wp:inline distT="0" distB="0" distL="0" distR="0" wp14:anchorId="2A717C56" wp14:editId="24841B75">
            <wp:extent cx="2688880" cy="151215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903" cy="15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</w:rPr>
        <w:drawing>
          <wp:inline distT="0" distB="0" distL="0" distR="0" wp14:anchorId="4130CAAE" wp14:editId="2BE35BDE">
            <wp:extent cx="2706986" cy="1522336"/>
            <wp:effectExtent l="0" t="0" r="0" b="1905"/>
            <wp:docPr id="6" name="Рисунок 6" descr="Изображение выглядит как текст, снимок экрана, электроника, компьют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, снимок экрана, электроника, компьютер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849" cy="1544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999A2E" w14:textId="10FFA47A" w:rsidR="00A45B47" w:rsidRPr="00BF4FE3" w:rsidRDefault="00A45B47" w:rsidP="00A45B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BF4FE3">
        <w:rPr>
          <w:rFonts w:ascii="Times New Roman" w:hAnsi="Times New Roman" w:cs="Times New Roman"/>
          <w:b/>
          <w:sz w:val="28"/>
          <w:szCs w:val="28"/>
          <w:u w:val="single"/>
        </w:rPr>
        <w:t xml:space="preserve">Секция </w:t>
      </w:r>
      <w:r w:rsidR="00B06A38" w:rsidRPr="00BF4FE3">
        <w:rPr>
          <w:rFonts w:ascii="Times New Roman" w:hAnsi="Times New Roman" w:cs="Times New Roman"/>
          <w:b/>
          <w:sz w:val="28"/>
          <w:szCs w:val="28"/>
          <w:u w:val="single"/>
        </w:rPr>
        <w:t xml:space="preserve">№ </w:t>
      </w:r>
      <w:r w:rsidR="000B5990">
        <w:rPr>
          <w:rFonts w:ascii="Times New Roman" w:hAnsi="Times New Roman" w:cs="Times New Roman"/>
          <w:b/>
          <w:sz w:val="28"/>
          <w:szCs w:val="28"/>
          <w:u w:val="single"/>
        </w:rPr>
        <w:t>3.2</w:t>
      </w:r>
      <w:r w:rsidRPr="00BF4FE3">
        <w:rPr>
          <w:rFonts w:ascii="Times New Roman" w:hAnsi="Times New Roman" w:cs="Times New Roman"/>
          <w:b/>
          <w:sz w:val="28"/>
          <w:szCs w:val="28"/>
          <w:u w:val="single"/>
        </w:rPr>
        <w:t xml:space="preserve"> (бакалавры). </w:t>
      </w:r>
    </w:p>
    <w:p w14:paraId="7D54892E" w14:textId="26BC8CD7" w:rsidR="00BF4FE3" w:rsidRDefault="00BF4FE3" w:rsidP="00A45B47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14:paraId="2D63FA52" w14:textId="77777777" w:rsidR="000B5990" w:rsidRPr="00F72007" w:rsidRDefault="000B5990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  <w:r>
        <w:rPr>
          <w:rStyle w:val="a3"/>
          <w:bCs w:val="0"/>
        </w:rPr>
        <w:t>П</w:t>
      </w:r>
      <w:r>
        <w:rPr>
          <w:rStyle w:val="a3"/>
        </w:rPr>
        <w:t>редседатель жюри:</w:t>
      </w:r>
      <w:r w:rsidRPr="00D144D1">
        <w:rPr>
          <w:rStyle w:val="a3"/>
          <w:bCs w:val="0"/>
        </w:rPr>
        <w:t xml:space="preserve"> </w:t>
      </w:r>
      <w:r>
        <w:rPr>
          <w:rStyle w:val="a3"/>
          <w:bCs w:val="0"/>
        </w:rPr>
        <w:t>И</w:t>
      </w:r>
      <w:r>
        <w:rPr>
          <w:rStyle w:val="a3"/>
        </w:rPr>
        <w:t>ззука Татьяна Борисовна</w:t>
      </w:r>
      <w:r w:rsidRPr="00D144D1">
        <w:rPr>
          <w:rStyle w:val="a3"/>
          <w:b w:val="0"/>
        </w:rPr>
        <w:t xml:space="preserve">, </w:t>
      </w:r>
      <w:r>
        <w:rPr>
          <w:rStyle w:val="a3"/>
          <w:b w:val="0"/>
        </w:rPr>
        <w:t>к</w:t>
      </w:r>
      <w:r w:rsidRPr="00D144D1">
        <w:rPr>
          <w:rStyle w:val="a3"/>
          <w:b w:val="0"/>
        </w:rPr>
        <w:t xml:space="preserve">.э.н, </w:t>
      </w:r>
      <w:r w:rsidRPr="0004373A">
        <w:rPr>
          <w:rStyle w:val="a3"/>
          <w:bCs w:val="0"/>
        </w:rPr>
        <w:t>доцент</w:t>
      </w:r>
      <w:r w:rsidRPr="00D144D1">
        <w:rPr>
          <w:rStyle w:val="a3"/>
          <w:b w:val="0"/>
        </w:rPr>
        <w:t xml:space="preserve"> Департамента </w:t>
      </w:r>
      <w:r w:rsidRPr="00F72007">
        <w:rPr>
          <w:rStyle w:val="a3"/>
          <w:b w:val="0"/>
        </w:rPr>
        <w:t>бизнес-аналитики Факультета налогов, аудита и бизнес-анализа Финансового университета</w:t>
      </w:r>
    </w:p>
    <w:p w14:paraId="6F86EF2F" w14:textId="77777777" w:rsidR="000B5990" w:rsidRPr="00F72007" w:rsidRDefault="000B5990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Cs w:val="0"/>
        </w:rPr>
      </w:pPr>
    </w:p>
    <w:p w14:paraId="2692BE49" w14:textId="77777777" w:rsidR="000B5990" w:rsidRPr="00F72007" w:rsidRDefault="000B5990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Cs w:val="0"/>
        </w:rPr>
      </w:pPr>
      <w:r w:rsidRPr="00F72007">
        <w:rPr>
          <w:rStyle w:val="a3"/>
          <w:bCs w:val="0"/>
        </w:rPr>
        <w:t>Члены жюри:</w:t>
      </w:r>
    </w:p>
    <w:p w14:paraId="669AB2AF" w14:textId="77777777" w:rsidR="000B5990" w:rsidRPr="00F72007" w:rsidRDefault="000B5990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  <w:r>
        <w:rPr>
          <w:rStyle w:val="a3"/>
        </w:rPr>
        <w:t>Шнайдер Ольга</w:t>
      </w:r>
      <w:r w:rsidRPr="00F72007">
        <w:rPr>
          <w:rStyle w:val="a3"/>
        </w:rPr>
        <w:t xml:space="preserve"> Владимировна, </w:t>
      </w:r>
      <w:r w:rsidRPr="00F72007">
        <w:rPr>
          <w:rStyle w:val="a3"/>
          <w:b w:val="0"/>
        </w:rPr>
        <w:t>к.э.н., доцент Департамента бизнес-аналитики Факультета налогов, аудита и бизнес-анализа;</w:t>
      </w:r>
    </w:p>
    <w:p w14:paraId="57C5DE4E" w14:textId="77777777" w:rsidR="000B5990" w:rsidRPr="00F72007" w:rsidRDefault="000B5990" w:rsidP="000B5990">
      <w:pPr>
        <w:rPr>
          <w:rStyle w:val="a3"/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Style w:val="a3"/>
          <w:rFonts w:ascii="Times New Roman" w:eastAsia="Times New Roman" w:hAnsi="Times New Roman" w:cs="Times New Roman"/>
          <w:sz w:val="24"/>
          <w:szCs w:val="24"/>
          <w:lang w:eastAsia="ru-RU"/>
        </w:rPr>
        <w:t>Музалев Сергей Владимирович</w:t>
      </w:r>
      <w:r w:rsidRPr="00F72007">
        <w:rPr>
          <w:rStyle w:val="a3"/>
          <w:rFonts w:ascii="Times New Roman" w:eastAsia="Times New Roman" w:hAnsi="Times New Roman" w:cs="Times New Roman"/>
          <w:bCs w:val="0"/>
          <w:sz w:val="24"/>
          <w:szCs w:val="24"/>
          <w:lang w:eastAsia="ru-RU"/>
        </w:rPr>
        <w:t>,</w:t>
      </w:r>
      <w:r w:rsidRPr="00F72007">
        <w:rPr>
          <w:rStyle w:val="a3"/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к.э.н., доцент </w:t>
      </w:r>
      <w:r w:rsidRPr="00F72007">
        <w:rPr>
          <w:rStyle w:val="a3"/>
          <w:rFonts w:ascii="Times New Roman" w:hAnsi="Times New Roman" w:cs="Times New Roman"/>
          <w:b w:val="0"/>
          <w:sz w:val="24"/>
          <w:szCs w:val="24"/>
        </w:rPr>
        <w:t>Департамента бизнес-аналитики</w:t>
      </w:r>
      <w:r w:rsidRPr="00F72007">
        <w:rPr>
          <w:rStyle w:val="a3"/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, Факультета налогов, аудита и бизнес-анализа;</w:t>
      </w:r>
    </w:p>
    <w:p w14:paraId="5CEE4467" w14:textId="77777777" w:rsidR="000B5990" w:rsidRPr="00F72007" w:rsidRDefault="000B5990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  <w:r>
        <w:rPr>
          <w:rStyle w:val="a3"/>
        </w:rPr>
        <w:t>Миловидова Светлана Николаевна</w:t>
      </w:r>
      <w:r w:rsidRPr="00F72007">
        <w:rPr>
          <w:rStyle w:val="a3"/>
        </w:rPr>
        <w:t>,</w:t>
      </w:r>
      <w:r w:rsidRPr="00F72007">
        <w:rPr>
          <w:rStyle w:val="a3"/>
          <w:b w:val="0"/>
        </w:rPr>
        <w:t xml:space="preserve"> к.э.н., доцент Департамента бизнес-аналитики Факультета налогов, аудита и бизнес-анализа</w:t>
      </w:r>
    </w:p>
    <w:p w14:paraId="2A73DCF0" w14:textId="08FD329D" w:rsidR="00841459" w:rsidRDefault="00841459" w:rsidP="00841459">
      <w:pPr>
        <w:spacing w:after="0" w:line="240" w:lineRule="auto"/>
        <w:rPr>
          <w:rFonts w:ascii="Times New Roman" w:hAnsi="Times New Roman" w:cs="Times New Roman"/>
          <w:color w:val="201F1E"/>
          <w:sz w:val="28"/>
          <w:szCs w:val="28"/>
        </w:rPr>
      </w:pPr>
    </w:p>
    <w:tbl>
      <w:tblPr>
        <w:tblpPr w:leftFromText="180" w:rightFromText="180" w:vertAnchor="text" w:horzAnchor="margin" w:tblpY="8"/>
        <w:tblOverlap w:val="never"/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442"/>
        <w:gridCol w:w="2388"/>
        <w:gridCol w:w="3402"/>
        <w:gridCol w:w="3261"/>
      </w:tblGrid>
      <w:tr w:rsidR="000B5990" w:rsidRPr="00BC0C45" w14:paraId="2999E774" w14:textId="77777777" w:rsidTr="00313F53">
        <w:tc>
          <w:tcPr>
            <w:tcW w:w="442" w:type="dxa"/>
          </w:tcPr>
          <w:p w14:paraId="2508AB54" w14:textId="77777777" w:rsidR="000B5990" w:rsidRPr="00BC0C45" w:rsidRDefault="000B5990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№№</w:t>
            </w:r>
          </w:p>
        </w:tc>
        <w:tc>
          <w:tcPr>
            <w:tcW w:w="2388" w:type="dxa"/>
          </w:tcPr>
          <w:p w14:paraId="58A18743" w14:textId="77777777" w:rsidR="000B5990" w:rsidRPr="00BC0C45" w:rsidRDefault="000B5990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Ф.И.О </w:t>
            </w:r>
            <w:r w:rsidRPr="00BC0C45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  <w:t>(полностью)</w:t>
            </w:r>
          </w:p>
          <w:p w14:paraId="47CEF5B3" w14:textId="77777777" w:rsidR="000B5990" w:rsidRPr="00BC0C45" w:rsidRDefault="000B5990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</w:tcPr>
          <w:p w14:paraId="69B49E21" w14:textId="77777777" w:rsidR="000B5990" w:rsidRPr="00BC0C45" w:rsidRDefault="000B5990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Тема научно-исследовательской работы</w:t>
            </w:r>
          </w:p>
        </w:tc>
        <w:tc>
          <w:tcPr>
            <w:tcW w:w="3261" w:type="dxa"/>
          </w:tcPr>
          <w:p w14:paraId="51234A7A" w14:textId="77777777" w:rsidR="000B5990" w:rsidRPr="00BC0C45" w:rsidRDefault="000B5990" w:rsidP="00F80825">
            <w:pPr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Научный руководитель </w:t>
            </w:r>
          </w:p>
          <w:p w14:paraId="51ED1923" w14:textId="77777777" w:rsidR="000B5990" w:rsidRPr="00BC0C45" w:rsidRDefault="000B5990" w:rsidP="00F80825">
            <w:pPr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(Ф.И.О., уч. ст., </w:t>
            </w:r>
          </w:p>
          <w:p w14:paraId="0FEA465C" w14:textId="77777777" w:rsidR="000B5990" w:rsidRPr="00BC0C45" w:rsidRDefault="000B5990" w:rsidP="00F80825">
            <w:pPr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уч. </w:t>
            </w:r>
            <w:proofErr w:type="spellStart"/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зв</w:t>
            </w:r>
            <w:proofErr w:type="spellEnd"/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., должность)</w:t>
            </w:r>
          </w:p>
        </w:tc>
      </w:tr>
      <w:tr w:rsidR="000B5990" w:rsidRPr="00BC0C45" w14:paraId="754F4E3C" w14:textId="77777777" w:rsidTr="00313F53">
        <w:tc>
          <w:tcPr>
            <w:tcW w:w="442" w:type="dxa"/>
          </w:tcPr>
          <w:p w14:paraId="1051112E" w14:textId="77777777" w:rsidR="000B5990" w:rsidRPr="00BC0C45" w:rsidRDefault="000B5990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88" w:type="dxa"/>
          </w:tcPr>
          <w:p w14:paraId="110CC27E" w14:textId="77777777" w:rsidR="000B5990" w:rsidRPr="00BC0C45" w:rsidRDefault="000B5990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02" w:type="dxa"/>
          </w:tcPr>
          <w:p w14:paraId="318E18C4" w14:textId="77777777" w:rsidR="000B5990" w:rsidRPr="00BC0C45" w:rsidRDefault="000B5990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261" w:type="dxa"/>
          </w:tcPr>
          <w:p w14:paraId="3358EB80" w14:textId="77777777" w:rsidR="000B5990" w:rsidRPr="00BC0C45" w:rsidRDefault="000B5990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0B5990" w:rsidRPr="00BC0C45" w14:paraId="0F3C59E3" w14:textId="77777777" w:rsidTr="00F80825">
        <w:tc>
          <w:tcPr>
            <w:tcW w:w="9493" w:type="dxa"/>
            <w:gridSpan w:val="4"/>
            <w:shd w:val="clear" w:color="auto" w:fill="F2F2F2" w:themeFill="background1" w:themeFillShade="F2"/>
          </w:tcPr>
          <w:p w14:paraId="7E795199" w14:textId="77777777" w:rsidR="000B5990" w:rsidRPr="005D681A" w:rsidRDefault="000B5990" w:rsidP="00F80825">
            <w:pPr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Диплом 1-й степени </w:t>
            </w:r>
          </w:p>
        </w:tc>
      </w:tr>
      <w:tr w:rsidR="000B5990" w:rsidRPr="00BC0C45" w14:paraId="2A5B5194" w14:textId="77777777" w:rsidTr="00313F53">
        <w:tc>
          <w:tcPr>
            <w:tcW w:w="442" w:type="dxa"/>
          </w:tcPr>
          <w:p w14:paraId="19512452" w14:textId="77777777" w:rsidR="000B5990" w:rsidRPr="00BC0C45" w:rsidRDefault="000B5990" w:rsidP="000B599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1</w:t>
            </w:r>
          </w:p>
        </w:tc>
        <w:tc>
          <w:tcPr>
            <w:tcW w:w="2388" w:type="dxa"/>
          </w:tcPr>
          <w:p w14:paraId="58EB22DF" w14:textId="3F8C2F1E" w:rsidR="000B5990" w:rsidRPr="00BC0C45" w:rsidRDefault="000B5990" w:rsidP="000B599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F10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Катасонова Светлана Дмитриевна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F104B2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У19-3</w:t>
            </w:r>
          </w:p>
        </w:tc>
        <w:tc>
          <w:tcPr>
            <w:tcW w:w="3402" w:type="dxa"/>
          </w:tcPr>
          <w:p w14:paraId="4FA5B0FC" w14:textId="789A7FB5" w:rsidR="000B5990" w:rsidRPr="00BC0C45" w:rsidRDefault="000B5990" w:rsidP="000B599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F104B2">
              <w:rPr>
                <w:rFonts w:ascii="Times New Roman" w:hAnsi="Times New Roman" w:cs="Times New Roman"/>
                <w:bCs/>
                <w:sz w:val="24"/>
                <w:szCs w:val="24"/>
              </w:rPr>
              <w:t>Анализ аспектов устойчивого развития банковского сектора России на современном этапе</w:t>
            </w:r>
          </w:p>
        </w:tc>
        <w:tc>
          <w:tcPr>
            <w:tcW w:w="3261" w:type="dxa"/>
          </w:tcPr>
          <w:p w14:paraId="22838393" w14:textId="6F5883C8" w:rsidR="000B5990" w:rsidRPr="00BC0C45" w:rsidRDefault="000B5990" w:rsidP="000B599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1A796F">
              <w:rPr>
                <w:rFonts w:ascii="Times New Roman" w:hAnsi="Times New Roman" w:cs="Times New Roman"/>
                <w:sz w:val="24"/>
                <w:szCs w:val="24"/>
              </w:rPr>
              <w:t>Курныкина Ольга Васильевна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Pr="00FC5102">
              <w:rPr>
                <w:rFonts w:ascii="Times New Roman" w:hAnsi="Times New Roman" w:cs="Times New Roman"/>
                <w:sz w:val="24"/>
                <w:szCs w:val="24"/>
              </w:rPr>
              <w:t>.э.н,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</w:t>
            </w:r>
            <w:r w:rsidRPr="00FC5102">
              <w:rPr>
                <w:rFonts w:ascii="Times New Roman" w:hAnsi="Times New Roman" w:cs="Times New Roman"/>
                <w:sz w:val="24"/>
                <w:szCs w:val="24"/>
              </w:rPr>
              <w:t>оцент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Департамента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аудита и корпоративной отчетности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Финуниверситета</w:t>
            </w:r>
          </w:p>
        </w:tc>
      </w:tr>
      <w:tr w:rsidR="000B5990" w:rsidRPr="00BC0C45" w14:paraId="45C04BF9" w14:textId="77777777" w:rsidTr="00F80825">
        <w:tc>
          <w:tcPr>
            <w:tcW w:w="9493" w:type="dxa"/>
            <w:gridSpan w:val="4"/>
            <w:shd w:val="clear" w:color="auto" w:fill="F2F2F2" w:themeFill="background1" w:themeFillShade="F2"/>
          </w:tcPr>
          <w:p w14:paraId="0C5576EE" w14:textId="77777777" w:rsidR="000B5990" w:rsidRDefault="000B5990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Диплом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-й степени </w:t>
            </w:r>
          </w:p>
        </w:tc>
      </w:tr>
      <w:tr w:rsidR="000B5990" w:rsidRPr="00BC0C45" w14:paraId="3D3A0A10" w14:textId="77777777" w:rsidTr="00313F53">
        <w:tc>
          <w:tcPr>
            <w:tcW w:w="442" w:type="dxa"/>
          </w:tcPr>
          <w:p w14:paraId="7D2F5C2E" w14:textId="77777777" w:rsidR="000B5990" w:rsidRPr="00BC0C45" w:rsidRDefault="000B5990" w:rsidP="000B599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88" w:type="dxa"/>
          </w:tcPr>
          <w:p w14:paraId="1CF050EA" w14:textId="291716B2" w:rsidR="000B5990" w:rsidRPr="00BC0C45" w:rsidRDefault="000B5990" w:rsidP="000B599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1A79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Ермак Владислав Дмитриевич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1A796F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Экономика 21, БГУ</w:t>
            </w:r>
          </w:p>
        </w:tc>
        <w:tc>
          <w:tcPr>
            <w:tcW w:w="3402" w:type="dxa"/>
          </w:tcPr>
          <w:p w14:paraId="4A5CF2C1" w14:textId="0BE11B84" w:rsidR="000B5990" w:rsidRPr="00BC0C45" w:rsidRDefault="000B5990" w:rsidP="000B599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A796F">
              <w:rPr>
                <w:rFonts w:ascii="Times New Roman" w:hAnsi="Times New Roman" w:cs="Times New Roman"/>
                <w:bCs/>
                <w:sz w:val="24"/>
                <w:szCs w:val="24"/>
              </w:rPr>
              <w:t>Анализ устойчивого развития стран в зависимости от уровня влияния человеческого капитала и технологий на экономический рост</w:t>
            </w:r>
          </w:p>
        </w:tc>
        <w:tc>
          <w:tcPr>
            <w:tcW w:w="3261" w:type="dxa"/>
          </w:tcPr>
          <w:p w14:paraId="6AD9B678" w14:textId="740C9648" w:rsidR="000B5990" w:rsidRPr="00BC0C45" w:rsidRDefault="000B5990" w:rsidP="000B599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A796F">
              <w:rPr>
                <w:rFonts w:ascii="Times New Roman" w:hAnsi="Times New Roman" w:cs="Times New Roman"/>
                <w:sz w:val="24"/>
                <w:szCs w:val="24"/>
              </w:rPr>
              <w:t>Господарик</w:t>
            </w:r>
            <w:proofErr w:type="spellEnd"/>
            <w:r w:rsidRPr="001A796F">
              <w:rPr>
                <w:rFonts w:ascii="Times New Roman" w:hAnsi="Times New Roman" w:cs="Times New Roman"/>
                <w:sz w:val="24"/>
                <w:szCs w:val="24"/>
              </w:rPr>
              <w:t xml:space="preserve"> Екатерина Геннадьевна, канд. экон. наук, доцент, БГУ ЭФ, кафедра аналитической экономики и эконометрики, заведующая кафедрой</w:t>
            </w:r>
          </w:p>
        </w:tc>
      </w:tr>
      <w:tr w:rsidR="000B5990" w:rsidRPr="00BC0C45" w14:paraId="2E7D9C08" w14:textId="77777777" w:rsidTr="00313F53">
        <w:tc>
          <w:tcPr>
            <w:tcW w:w="442" w:type="dxa"/>
          </w:tcPr>
          <w:p w14:paraId="76A0D403" w14:textId="77777777" w:rsidR="000B5990" w:rsidRPr="00BC0C45" w:rsidRDefault="000B5990" w:rsidP="000B599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388" w:type="dxa"/>
          </w:tcPr>
          <w:p w14:paraId="12F26CE1" w14:textId="6B04C2B0" w:rsidR="000B5990" w:rsidRPr="00BC0C45" w:rsidRDefault="000B5990" w:rsidP="000B599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9A516A">
              <w:rPr>
                <w:rFonts w:ascii="Times New Roman" w:hAnsi="Times New Roman" w:cs="Times New Roman"/>
                <w:sz w:val="24"/>
                <w:szCs w:val="24"/>
              </w:rPr>
              <w:t>Рощупкина Екатерина Максимовна, Сорокина Ольга Владимировна, У19-4</w:t>
            </w:r>
          </w:p>
        </w:tc>
        <w:tc>
          <w:tcPr>
            <w:tcW w:w="3402" w:type="dxa"/>
          </w:tcPr>
          <w:p w14:paraId="7947BBE4" w14:textId="13946282" w:rsidR="000B5990" w:rsidRPr="00BC0C45" w:rsidRDefault="000B5990" w:rsidP="000B599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516A">
              <w:rPr>
                <w:rFonts w:ascii="Times New Roman" w:hAnsi="Times New Roman" w:cs="Times New Roman"/>
                <w:sz w:val="24"/>
                <w:szCs w:val="24"/>
              </w:rPr>
              <w:t>ESG-тенденции в агропромышленном комплексе</w:t>
            </w:r>
          </w:p>
        </w:tc>
        <w:tc>
          <w:tcPr>
            <w:tcW w:w="3261" w:type="dxa"/>
          </w:tcPr>
          <w:p w14:paraId="500016F5" w14:textId="46FD4DC3" w:rsidR="000B5990" w:rsidRPr="00BC0C45" w:rsidRDefault="000B5990" w:rsidP="000B5990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9A516A">
              <w:rPr>
                <w:rFonts w:ascii="Times New Roman" w:hAnsi="Times New Roman" w:cs="Times New Roman"/>
                <w:sz w:val="24"/>
                <w:szCs w:val="24"/>
              </w:rPr>
              <w:t>Миловидова Светлана Николаевна,</w:t>
            </w:r>
            <w:r w:rsidRPr="009A516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</w:t>
            </w:r>
            <w:r w:rsidRPr="009A516A">
              <w:rPr>
                <w:rFonts w:ascii="Times New Roman" w:hAnsi="Times New Roman" w:cs="Times New Roman"/>
                <w:sz w:val="24"/>
                <w:szCs w:val="24"/>
              </w:rPr>
              <w:t>.э.н,</w:t>
            </w:r>
            <w:r w:rsidRPr="009A516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</w:t>
            </w:r>
            <w:r w:rsidRPr="009A516A">
              <w:rPr>
                <w:rFonts w:ascii="Times New Roman" w:hAnsi="Times New Roman" w:cs="Times New Roman"/>
                <w:sz w:val="24"/>
                <w:szCs w:val="24"/>
              </w:rPr>
              <w:t>оцент</w:t>
            </w:r>
            <w:r w:rsidRPr="009A516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Департамента бизнес-аналитики Финуниверситета</w:t>
            </w:r>
          </w:p>
        </w:tc>
      </w:tr>
      <w:tr w:rsidR="000B5990" w:rsidRPr="00BC0C45" w14:paraId="246FF93A" w14:textId="77777777" w:rsidTr="00F80825">
        <w:tc>
          <w:tcPr>
            <w:tcW w:w="9493" w:type="dxa"/>
            <w:gridSpan w:val="4"/>
            <w:shd w:val="clear" w:color="auto" w:fill="F2F2F2" w:themeFill="background1" w:themeFillShade="F2"/>
          </w:tcPr>
          <w:p w14:paraId="23D7AF62" w14:textId="37AC76BA" w:rsidR="000B5990" w:rsidRDefault="000B5990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Диплом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-й степени </w:t>
            </w:r>
          </w:p>
        </w:tc>
      </w:tr>
      <w:tr w:rsidR="00FE7ECD" w:rsidRPr="00BC0C45" w14:paraId="7942BF2F" w14:textId="77777777" w:rsidTr="00313F53">
        <w:tc>
          <w:tcPr>
            <w:tcW w:w="442" w:type="dxa"/>
          </w:tcPr>
          <w:p w14:paraId="76B8E981" w14:textId="77777777" w:rsidR="00FE7ECD" w:rsidRPr="00BC0C45" w:rsidRDefault="00FE7ECD" w:rsidP="00FE7E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88" w:type="dxa"/>
          </w:tcPr>
          <w:p w14:paraId="2EA47665" w14:textId="1E3983F0" w:rsidR="00FE7ECD" w:rsidRPr="002D3E8C" w:rsidRDefault="00FE7ECD" w:rsidP="00FE7E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DF1D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Валиулина Кира Альбертовна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DF1DE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МБЭК19-1</w:t>
            </w:r>
          </w:p>
        </w:tc>
        <w:tc>
          <w:tcPr>
            <w:tcW w:w="3402" w:type="dxa"/>
          </w:tcPr>
          <w:p w14:paraId="765ED97A" w14:textId="25A96901" w:rsidR="00FE7ECD" w:rsidRPr="002D3E8C" w:rsidRDefault="00FE7ECD" w:rsidP="00FE7E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DF1DE0">
              <w:rPr>
                <w:rFonts w:ascii="Times New Roman" w:hAnsi="Times New Roman" w:cs="Times New Roman"/>
                <w:bCs/>
                <w:sz w:val="24"/>
                <w:szCs w:val="24"/>
              </w:rPr>
              <w:t>Перспективные расчеты численности населения как основа прогнозирования устойчивого развития экономики России</w:t>
            </w:r>
          </w:p>
        </w:tc>
        <w:tc>
          <w:tcPr>
            <w:tcW w:w="3261" w:type="dxa"/>
          </w:tcPr>
          <w:p w14:paraId="2FCA26E4" w14:textId="57AC7531" w:rsidR="00FE7ECD" w:rsidRPr="002D3E8C" w:rsidRDefault="00FE7ECD" w:rsidP="00FE7E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DF1DE0">
              <w:rPr>
                <w:rFonts w:ascii="Times New Roman" w:hAnsi="Times New Roman" w:cs="Times New Roman"/>
                <w:sz w:val="24"/>
                <w:szCs w:val="24"/>
              </w:rPr>
              <w:t xml:space="preserve">Архангельская Любовь Юрьевна, к.э.н., доцент, 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>Департамента бизнес-аналитики Финуниверситета</w:t>
            </w:r>
          </w:p>
        </w:tc>
      </w:tr>
      <w:tr w:rsidR="00FE7ECD" w:rsidRPr="00BC0C45" w14:paraId="4CE53E0B" w14:textId="77777777" w:rsidTr="00313F53">
        <w:tc>
          <w:tcPr>
            <w:tcW w:w="442" w:type="dxa"/>
          </w:tcPr>
          <w:p w14:paraId="10AD5D6C" w14:textId="77777777" w:rsidR="00FE7ECD" w:rsidRPr="00BC0C45" w:rsidRDefault="00FE7ECD" w:rsidP="00FE7E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88" w:type="dxa"/>
          </w:tcPr>
          <w:p w14:paraId="65E5A8B6" w14:textId="6C6FBF68" w:rsidR="00FE7ECD" w:rsidRPr="002D3E8C" w:rsidRDefault="00FE7ECD" w:rsidP="00FE7E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proofErr w:type="spellStart"/>
            <w:r w:rsidRPr="000B6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Гукасова</w:t>
            </w:r>
            <w:proofErr w:type="spellEnd"/>
            <w:r w:rsidRPr="000B6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Елена Романовна, Тараканов Никита Алексеевич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0B6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У19-5</w:t>
            </w:r>
          </w:p>
        </w:tc>
        <w:tc>
          <w:tcPr>
            <w:tcW w:w="3402" w:type="dxa"/>
          </w:tcPr>
          <w:p w14:paraId="36863BF7" w14:textId="56533A3A" w:rsidR="00FE7ECD" w:rsidRPr="002D3E8C" w:rsidRDefault="00FE7ECD" w:rsidP="00FE7E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0B6790">
              <w:rPr>
                <w:rFonts w:ascii="Times New Roman" w:hAnsi="Times New Roman" w:cs="Times New Roman"/>
                <w:bCs/>
                <w:sz w:val="24"/>
                <w:szCs w:val="24"/>
              </w:rPr>
              <w:t>Трансформация нефинансовой отчетности: проблемы и перспективы развития</w:t>
            </w:r>
          </w:p>
        </w:tc>
        <w:tc>
          <w:tcPr>
            <w:tcW w:w="3261" w:type="dxa"/>
          </w:tcPr>
          <w:p w14:paraId="56B73125" w14:textId="23280E23" w:rsidR="00FE7ECD" w:rsidRPr="002D3E8C" w:rsidRDefault="00FE7ECD" w:rsidP="00FE7E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0B6790">
              <w:rPr>
                <w:rFonts w:ascii="Times New Roman" w:hAnsi="Times New Roman" w:cs="Times New Roman"/>
                <w:sz w:val="24"/>
                <w:szCs w:val="24"/>
              </w:rPr>
              <w:t>Вахрушина Мария Арамовн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а, д</w:t>
            </w:r>
            <w:r w:rsidRPr="00FC5102">
              <w:rPr>
                <w:rFonts w:ascii="Times New Roman" w:hAnsi="Times New Roman" w:cs="Times New Roman"/>
                <w:sz w:val="24"/>
                <w:szCs w:val="24"/>
              </w:rPr>
              <w:t>.э.н,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профессор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Департамента бизнес-аналитики Финуниверситета</w:t>
            </w:r>
          </w:p>
        </w:tc>
      </w:tr>
      <w:tr w:rsidR="00FE7ECD" w:rsidRPr="00BC0C45" w14:paraId="3A2249D8" w14:textId="77777777" w:rsidTr="00313F53">
        <w:tc>
          <w:tcPr>
            <w:tcW w:w="442" w:type="dxa"/>
          </w:tcPr>
          <w:p w14:paraId="118A1187" w14:textId="77777777" w:rsidR="00FE7ECD" w:rsidRPr="00BC0C45" w:rsidRDefault="00FE7ECD" w:rsidP="00FE7E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88" w:type="dxa"/>
          </w:tcPr>
          <w:p w14:paraId="78CF203C" w14:textId="094093D2" w:rsidR="00FE7ECD" w:rsidRPr="002D3E8C" w:rsidRDefault="00FE7ECD" w:rsidP="00FE7E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15C4">
              <w:rPr>
                <w:rFonts w:ascii="Times New Roman" w:hAnsi="Times New Roman" w:cs="Times New Roman"/>
                <w:sz w:val="24"/>
                <w:szCs w:val="24"/>
              </w:rPr>
              <w:t>Шаповаленко Полина Александровна, Валуйская Екатерина Александровна, Пивоварова Анна Владимировна, Нау20-10у,</w:t>
            </w:r>
          </w:p>
        </w:tc>
        <w:tc>
          <w:tcPr>
            <w:tcW w:w="3402" w:type="dxa"/>
          </w:tcPr>
          <w:p w14:paraId="3D14A6D7" w14:textId="253FA179" w:rsidR="00FE7ECD" w:rsidRPr="002D3E8C" w:rsidRDefault="00FE7ECD" w:rsidP="00FE7E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15C4">
              <w:rPr>
                <w:rFonts w:ascii="Times New Roman" w:hAnsi="Times New Roman" w:cs="Times New Roman"/>
                <w:bCs/>
                <w:sz w:val="24"/>
                <w:szCs w:val="24"/>
              </w:rPr>
              <w:t>Актуальные вопросы анализа устойчивого развития компаний в соответствии с ESG-принципами</w:t>
            </w:r>
          </w:p>
        </w:tc>
        <w:tc>
          <w:tcPr>
            <w:tcW w:w="3261" w:type="dxa"/>
          </w:tcPr>
          <w:p w14:paraId="5C51687C" w14:textId="63703F16" w:rsidR="00FE7ECD" w:rsidRPr="002D3E8C" w:rsidRDefault="00FE7ECD" w:rsidP="00FE7ECD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E15C4">
              <w:rPr>
                <w:rFonts w:ascii="Times New Roman" w:hAnsi="Times New Roman" w:cs="Times New Roman"/>
                <w:sz w:val="24"/>
                <w:szCs w:val="24"/>
              </w:rPr>
              <w:t xml:space="preserve">Иззука Т.Б., </w:t>
            </w:r>
            <w:r w:rsidRPr="003E15C4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3E15C4">
              <w:rPr>
                <w:rFonts w:ascii="Times New Roman" w:hAnsi="Times New Roman" w:cs="Times New Roman"/>
                <w:sz w:val="24"/>
                <w:szCs w:val="24"/>
              </w:rPr>
              <w:t>.э.н,</w:t>
            </w:r>
            <w:r w:rsidRPr="003E15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</w:t>
            </w:r>
            <w:r w:rsidRPr="003E15C4">
              <w:rPr>
                <w:rFonts w:ascii="Times New Roman" w:hAnsi="Times New Roman" w:cs="Times New Roman"/>
                <w:sz w:val="24"/>
                <w:szCs w:val="24"/>
              </w:rPr>
              <w:t>оцент</w:t>
            </w:r>
            <w:r w:rsidRPr="003E15C4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Департамента бизнес-аналитики Финуниверситета</w:t>
            </w:r>
          </w:p>
        </w:tc>
      </w:tr>
    </w:tbl>
    <w:p w14:paraId="748B74B1" w14:textId="067FCDEB" w:rsidR="000B5990" w:rsidRDefault="000B5990" w:rsidP="00841459">
      <w:pPr>
        <w:spacing w:after="0" w:line="240" w:lineRule="auto"/>
        <w:rPr>
          <w:rFonts w:ascii="Times New Roman" w:hAnsi="Times New Roman" w:cs="Times New Roman"/>
          <w:color w:val="201F1E"/>
          <w:sz w:val="28"/>
          <w:szCs w:val="28"/>
        </w:rPr>
      </w:pPr>
    </w:p>
    <w:p w14:paraId="32DBDCC7" w14:textId="15D22FF7" w:rsidR="00313F53" w:rsidRDefault="00313F53" w:rsidP="00313F53">
      <w:r w:rsidRPr="00487B7F">
        <w:rPr>
          <w:noProof/>
          <w:lang w:eastAsia="ru-RU"/>
        </w:rPr>
        <w:drawing>
          <wp:inline distT="0" distB="0" distL="0" distR="0" wp14:anchorId="401AA0F5" wp14:editId="2CF4F2B5">
            <wp:extent cx="2205101" cy="1240325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17519" cy="124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87B7F">
        <w:rPr>
          <w:noProof/>
          <w:lang w:eastAsia="ru-RU"/>
        </w:rPr>
        <w:drawing>
          <wp:inline distT="0" distB="0" distL="0" distR="0" wp14:anchorId="33A78AE0" wp14:editId="7DFD395A">
            <wp:extent cx="2199992" cy="1237451"/>
            <wp:effectExtent l="0" t="0" r="0" b="1270"/>
            <wp:docPr id="27" name="Рисунок 27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08122" cy="1242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187F3" w14:textId="77777777" w:rsidR="00313F53" w:rsidRDefault="00313F53" w:rsidP="00313F53"/>
    <w:p w14:paraId="4D8AC12F" w14:textId="0D80DF48" w:rsidR="00313F53" w:rsidRDefault="00313F53" w:rsidP="00313F53">
      <w:r w:rsidRPr="00487B7F">
        <w:rPr>
          <w:noProof/>
          <w:lang w:eastAsia="ru-RU"/>
        </w:rPr>
        <w:drawing>
          <wp:inline distT="0" distB="0" distL="0" distR="0" wp14:anchorId="13B46EFE" wp14:editId="7304781D">
            <wp:extent cx="2301673" cy="1294645"/>
            <wp:effectExtent l="0" t="0" r="381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13908" cy="130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C1F00">
        <w:rPr>
          <w:noProof/>
          <w:lang w:eastAsia="ru-RU"/>
        </w:rPr>
        <w:drawing>
          <wp:inline distT="0" distB="0" distL="0" distR="0" wp14:anchorId="46DF9BBD" wp14:editId="093E3F93">
            <wp:extent cx="2254313" cy="1268006"/>
            <wp:effectExtent l="0" t="0" r="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63160" cy="127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178C1" w14:textId="13BF8007" w:rsidR="00313F53" w:rsidRDefault="00313F53" w:rsidP="00313F53">
      <w:r w:rsidRPr="00D835A6">
        <w:rPr>
          <w:noProof/>
          <w:lang w:eastAsia="ru-RU"/>
        </w:rPr>
        <w:lastRenderedPageBreak/>
        <w:drawing>
          <wp:inline distT="0" distB="0" distL="0" distR="0" wp14:anchorId="765D4681" wp14:editId="10E09BA3">
            <wp:extent cx="2349959" cy="1321805"/>
            <wp:effectExtent l="0" t="0" r="0" b="0"/>
            <wp:docPr id="5" name="Рисунок 5" descr="Изображение выглядит как текст, снимок экрана, монитор, компьют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текст, снимок экрана, монитор, компьютер&#10;&#10;Автоматически созданное описание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57981" cy="1326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835A6">
        <w:rPr>
          <w:noProof/>
          <w:lang w:eastAsia="ru-RU"/>
        </w:rPr>
        <w:drawing>
          <wp:inline distT="0" distB="0" distL="0" distR="0" wp14:anchorId="4722A2AF" wp14:editId="3511B7F7">
            <wp:extent cx="2366058" cy="1330860"/>
            <wp:effectExtent l="0" t="0" r="0" b="3175"/>
            <wp:docPr id="29" name="Рисунок 29" descr="Изображение выглядит как текст, снимок экрана, компьютер, монито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, снимок экрана, компьютер, монитор&#10;&#10;Автоматически созданное описание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74645" cy="1335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250B1" w14:textId="77777777" w:rsidR="00313F53" w:rsidRDefault="00313F53" w:rsidP="00313F53"/>
    <w:p w14:paraId="45AB4697" w14:textId="6161CAC2" w:rsidR="00313F53" w:rsidRDefault="00313F53" w:rsidP="00313F53">
      <w:r w:rsidRPr="008025D8">
        <w:rPr>
          <w:noProof/>
          <w:lang w:eastAsia="ru-RU"/>
        </w:rPr>
        <w:drawing>
          <wp:inline distT="0" distB="0" distL="0" distR="0" wp14:anchorId="11B4AD1C" wp14:editId="7724A3FC">
            <wp:extent cx="2382152" cy="133991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91803" cy="1345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025D8">
        <w:rPr>
          <w:noProof/>
          <w:lang w:eastAsia="ru-RU"/>
        </w:rPr>
        <w:drawing>
          <wp:inline distT="0" distB="0" distL="0" distR="0" wp14:anchorId="51DB60F5" wp14:editId="00102C52">
            <wp:extent cx="2462630" cy="1385180"/>
            <wp:effectExtent l="0" t="0" r="0" b="571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81509" cy="1395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FDD74" w14:textId="77777777" w:rsidR="00313F53" w:rsidRDefault="00313F53" w:rsidP="00313F53"/>
    <w:p w14:paraId="29B6D8AA" w14:textId="287AE91F" w:rsidR="00313F53" w:rsidRDefault="00313F53" w:rsidP="00313F53">
      <w:r w:rsidRPr="00C44E58">
        <w:rPr>
          <w:noProof/>
          <w:lang w:eastAsia="ru-RU"/>
        </w:rPr>
        <w:drawing>
          <wp:inline distT="0" distB="0" distL="0" distR="0" wp14:anchorId="31E968F0" wp14:editId="772D9E4A">
            <wp:extent cx="2382152" cy="133991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92092" cy="1345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771EB">
        <w:rPr>
          <w:noProof/>
          <w:lang w:eastAsia="ru-RU"/>
        </w:rPr>
        <w:drawing>
          <wp:inline distT="0" distB="0" distL="0" distR="0" wp14:anchorId="50C9E208" wp14:editId="655891F7">
            <wp:extent cx="2382152" cy="133991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97108" cy="134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2B4AB" w14:textId="77777777" w:rsidR="00313F53" w:rsidRDefault="00313F53" w:rsidP="00313F53"/>
    <w:p w14:paraId="104DDF8C" w14:textId="7FC46C6C" w:rsidR="00313F53" w:rsidRDefault="00313F53" w:rsidP="00313F53">
      <w:r w:rsidRPr="00EE5733">
        <w:rPr>
          <w:noProof/>
          <w:lang w:eastAsia="ru-RU"/>
        </w:rPr>
        <w:drawing>
          <wp:inline distT="0" distB="0" distL="0" distR="0" wp14:anchorId="1CB04757" wp14:editId="454815EF">
            <wp:extent cx="2446535" cy="137612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460122" cy="1383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4081">
        <w:rPr>
          <w:noProof/>
          <w:lang w:eastAsia="ru-RU"/>
        </w:rPr>
        <w:drawing>
          <wp:inline distT="0" distB="0" distL="0" distR="0" wp14:anchorId="6886E818" wp14:editId="021F0232">
            <wp:extent cx="2430439" cy="1367073"/>
            <wp:effectExtent l="0" t="0" r="8255" b="508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45479" cy="1375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5A6B3" w14:textId="77777777" w:rsidR="00313F53" w:rsidRDefault="00313F53" w:rsidP="00313F53"/>
    <w:p w14:paraId="1B172CE9" w14:textId="7508692A" w:rsidR="00313F53" w:rsidRDefault="00313F53" w:rsidP="00313F53">
      <w:r w:rsidRPr="006A263D">
        <w:rPr>
          <w:noProof/>
          <w:lang w:eastAsia="ru-RU"/>
        </w:rPr>
        <w:drawing>
          <wp:inline distT="0" distB="0" distL="0" distR="0" wp14:anchorId="25EAFE39" wp14:editId="6EEE9359">
            <wp:extent cx="2559204" cy="1439501"/>
            <wp:effectExtent l="0" t="0" r="0" b="8890"/>
            <wp:docPr id="13" name="Рисунок 13" descr="Изображение выглядит как текст, снимок экрана, монито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текст, снимок экрана, монитор&#10;&#10;Автоматически созданное описание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65623" cy="1443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B65DD">
        <w:rPr>
          <w:noProof/>
          <w:lang w:eastAsia="ru-RU"/>
        </w:rPr>
        <w:drawing>
          <wp:inline distT="0" distB="0" distL="0" distR="0" wp14:anchorId="630E96CE" wp14:editId="7D763E8F">
            <wp:extent cx="2333866" cy="1312753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344268" cy="1318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22A3B6" w14:textId="77777777" w:rsidR="00313F53" w:rsidRDefault="00313F53" w:rsidP="00313F53"/>
    <w:p w14:paraId="6FF79028" w14:textId="5296A071" w:rsidR="00313F53" w:rsidRDefault="00313F53" w:rsidP="00313F53">
      <w:r w:rsidRPr="0093559D">
        <w:rPr>
          <w:noProof/>
          <w:lang w:eastAsia="ru-RU"/>
        </w:rPr>
        <w:lastRenderedPageBreak/>
        <w:drawing>
          <wp:inline distT="0" distB="0" distL="0" distR="0" wp14:anchorId="7180E35B" wp14:editId="0B0C7D26">
            <wp:extent cx="2414344" cy="1358020"/>
            <wp:effectExtent l="0" t="0" r="508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425078" cy="1364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F47A9">
        <w:rPr>
          <w:noProof/>
          <w:lang w:eastAsia="ru-RU"/>
        </w:rPr>
        <w:drawing>
          <wp:inline distT="0" distB="0" distL="0" distR="0" wp14:anchorId="07EAEEAE" wp14:editId="70C04C60">
            <wp:extent cx="2478727" cy="139423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490297" cy="1400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24A3E" w14:textId="77777777" w:rsidR="00313F53" w:rsidRDefault="00313F53" w:rsidP="00313F53"/>
    <w:p w14:paraId="6B9AB23E" w14:textId="181EE12E" w:rsidR="00313F53" w:rsidRDefault="00313F53" w:rsidP="00313F53">
      <w:r w:rsidRPr="00E3165D">
        <w:rPr>
          <w:noProof/>
          <w:lang w:eastAsia="ru-RU"/>
        </w:rPr>
        <w:drawing>
          <wp:inline distT="0" distB="0" distL="0" distR="0" wp14:anchorId="76306D92" wp14:editId="5BA90E9C">
            <wp:extent cx="2494823" cy="1403288"/>
            <wp:effectExtent l="0" t="0" r="1270" b="698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12749" cy="1413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 w:rsidRPr="006723F6">
        <w:rPr>
          <w:noProof/>
          <w:lang w:eastAsia="ru-RU"/>
        </w:rPr>
        <w:drawing>
          <wp:inline distT="0" distB="0" distL="0" distR="0" wp14:anchorId="01BDC442" wp14:editId="61538CFD">
            <wp:extent cx="2478727" cy="1394234"/>
            <wp:effectExtent l="0" t="0" r="0" b="0"/>
            <wp:docPr id="20" name="Рисунок 20" descr="Изображение выглядит как текст, снимок экрана, монитор, электрони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текст, снимок экрана, монитор, электроника&#10;&#10;Автоматически созданное описание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90692" cy="1400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4EDFC" w14:textId="42218CEC" w:rsidR="00313F53" w:rsidRDefault="00313F53" w:rsidP="00313F53"/>
    <w:p w14:paraId="700B627F" w14:textId="77777777" w:rsidR="00313F53" w:rsidRDefault="00313F53" w:rsidP="00841459">
      <w:pPr>
        <w:spacing w:after="0" w:line="240" w:lineRule="auto"/>
        <w:rPr>
          <w:rFonts w:ascii="Times New Roman" w:hAnsi="Times New Roman" w:cs="Times New Roman"/>
          <w:color w:val="201F1E"/>
          <w:sz w:val="28"/>
          <w:szCs w:val="28"/>
        </w:rPr>
      </w:pPr>
    </w:p>
    <w:p w14:paraId="7574C3EF" w14:textId="3BDFB5B4" w:rsidR="00717581" w:rsidRPr="00841459" w:rsidRDefault="00841459" w:rsidP="00A45B4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41459">
        <w:rPr>
          <w:rFonts w:ascii="Times New Roman" w:hAnsi="Times New Roman" w:cs="Times New Roman"/>
          <w:b/>
          <w:sz w:val="28"/>
          <w:szCs w:val="28"/>
          <w:u w:val="single"/>
        </w:rPr>
        <w:t xml:space="preserve">Секция </w:t>
      </w:r>
      <w:r w:rsidR="000B5990">
        <w:rPr>
          <w:rFonts w:ascii="Times New Roman" w:hAnsi="Times New Roman" w:cs="Times New Roman"/>
          <w:b/>
          <w:sz w:val="28"/>
          <w:szCs w:val="28"/>
          <w:u w:val="single"/>
        </w:rPr>
        <w:t>3.3</w:t>
      </w:r>
      <w:r w:rsidRPr="00841459">
        <w:rPr>
          <w:rFonts w:ascii="Times New Roman" w:hAnsi="Times New Roman" w:cs="Times New Roman"/>
          <w:b/>
          <w:sz w:val="28"/>
          <w:szCs w:val="28"/>
          <w:u w:val="single"/>
        </w:rPr>
        <w:t xml:space="preserve"> (</w:t>
      </w:r>
      <w:r w:rsidR="000B5990">
        <w:rPr>
          <w:rFonts w:ascii="Times New Roman" w:hAnsi="Times New Roman" w:cs="Times New Roman"/>
          <w:b/>
          <w:sz w:val="28"/>
          <w:szCs w:val="28"/>
          <w:u w:val="single"/>
        </w:rPr>
        <w:t>бакалавры</w:t>
      </w:r>
      <w:r w:rsidRPr="00841459">
        <w:rPr>
          <w:rFonts w:ascii="Times New Roman" w:hAnsi="Times New Roman" w:cs="Times New Roman"/>
          <w:b/>
          <w:sz w:val="28"/>
          <w:szCs w:val="28"/>
          <w:u w:val="single"/>
        </w:rPr>
        <w:t>)</w:t>
      </w:r>
    </w:p>
    <w:p w14:paraId="4F0C5242" w14:textId="77777777" w:rsidR="00841459" w:rsidRDefault="00841459" w:rsidP="00841459">
      <w:pPr>
        <w:spacing w:after="0"/>
        <w:jc w:val="both"/>
        <w:rPr>
          <w:b/>
          <w:sz w:val="28"/>
          <w:szCs w:val="28"/>
        </w:rPr>
      </w:pPr>
    </w:p>
    <w:p w14:paraId="091E60B6" w14:textId="77777777" w:rsidR="000B5990" w:rsidRPr="00F72007" w:rsidRDefault="000B5990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  <w:r>
        <w:rPr>
          <w:rStyle w:val="a3"/>
          <w:bCs w:val="0"/>
        </w:rPr>
        <w:t>П</w:t>
      </w:r>
      <w:r>
        <w:rPr>
          <w:rStyle w:val="a3"/>
        </w:rPr>
        <w:t>редседатель жюри:</w:t>
      </w:r>
      <w:r w:rsidRPr="00D144D1">
        <w:rPr>
          <w:rStyle w:val="a3"/>
          <w:bCs w:val="0"/>
        </w:rPr>
        <w:t xml:space="preserve"> </w:t>
      </w:r>
      <w:r>
        <w:rPr>
          <w:rStyle w:val="a3"/>
          <w:bCs w:val="0"/>
        </w:rPr>
        <w:t>Л</w:t>
      </w:r>
      <w:r>
        <w:rPr>
          <w:rStyle w:val="a3"/>
        </w:rPr>
        <w:t>ялькова Евгения Евгеньевна</w:t>
      </w:r>
      <w:r w:rsidRPr="00D144D1">
        <w:rPr>
          <w:rStyle w:val="a3"/>
          <w:b w:val="0"/>
        </w:rPr>
        <w:t xml:space="preserve">, </w:t>
      </w:r>
      <w:r>
        <w:rPr>
          <w:rStyle w:val="a3"/>
          <w:b w:val="0"/>
        </w:rPr>
        <w:t>к</w:t>
      </w:r>
      <w:r w:rsidRPr="00D144D1">
        <w:rPr>
          <w:rStyle w:val="a3"/>
          <w:b w:val="0"/>
        </w:rPr>
        <w:t xml:space="preserve">.э.н, </w:t>
      </w:r>
      <w:r w:rsidRPr="00AD39B5">
        <w:rPr>
          <w:rStyle w:val="a3"/>
          <w:b w:val="0"/>
        </w:rPr>
        <w:t>доцент</w:t>
      </w:r>
      <w:r w:rsidRPr="00D144D1">
        <w:rPr>
          <w:rStyle w:val="a3"/>
          <w:b w:val="0"/>
        </w:rPr>
        <w:t xml:space="preserve"> Департамента </w:t>
      </w:r>
      <w:r w:rsidRPr="00F72007">
        <w:rPr>
          <w:rStyle w:val="a3"/>
          <w:b w:val="0"/>
        </w:rPr>
        <w:t>бизнес-аналитики Факультета налогов, аудита и бизнес-анализа Финансового университета</w:t>
      </w:r>
    </w:p>
    <w:p w14:paraId="6D70E3DB" w14:textId="77777777" w:rsidR="000B5990" w:rsidRPr="00F72007" w:rsidRDefault="000B5990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Cs w:val="0"/>
        </w:rPr>
      </w:pPr>
    </w:p>
    <w:p w14:paraId="1EE23C2D" w14:textId="77777777" w:rsidR="000B5990" w:rsidRPr="00F72007" w:rsidRDefault="000B5990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Cs w:val="0"/>
        </w:rPr>
      </w:pPr>
      <w:r w:rsidRPr="00F72007">
        <w:rPr>
          <w:rStyle w:val="a3"/>
          <w:bCs w:val="0"/>
        </w:rPr>
        <w:t>Члены жюри:</w:t>
      </w:r>
    </w:p>
    <w:p w14:paraId="682B4850" w14:textId="77777777" w:rsidR="000B5990" w:rsidRPr="00F72007" w:rsidRDefault="000B5990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  <w:r>
        <w:rPr>
          <w:rStyle w:val="a3"/>
        </w:rPr>
        <w:t>Усанов Александр Юрьевич</w:t>
      </w:r>
      <w:r w:rsidRPr="00F72007">
        <w:rPr>
          <w:rStyle w:val="a3"/>
        </w:rPr>
        <w:t xml:space="preserve">, </w:t>
      </w:r>
      <w:r w:rsidRPr="00F72007">
        <w:rPr>
          <w:rStyle w:val="a3"/>
          <w:b w:val="0"/>
        </w:rPr>
        <w:t>к.э.н., доцент Департамента бизнес-аналитики Факультета налогов, аудита и бизнес-анализа;</w:t>
      </w:r>
    </w:p>
    <w:p w14:paraId="5F820738" w14:textId="77777777" w:rsidR="000B5990" w:rsidRPr="00F72007" w:rsidRDefault="000B5990" w:rsidP="000B5990">
      <w:pPr>
        <w:rPr>
          <w:rStyle w:val="a3"/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Style w:val="a3"/>
          <w:rFonts w:ascii="Times New Roman" w:eastAsia="Times New Roman" w:hAnsi="Times New Roman" w:cs="Times New Roman"/>
          <w:sz w:val="24"/>
          <w:szCs w:val="24"/>
          <w:lang w:eastAsia="ru-RU"/>
        </w:rPr>
        <w:t>Гизатуллина Ольга Михайловна</w:t>
      </w:r>
      <w:r w:rsidRPr="00F72007">
        <w:rPr>
          <w:rStyle w:val="a3"/>
          <w:rFonts w:ascii="Times New Roman" w:eastAsia="Times New Roman" w:hAnsi="Times New Roman" w:cs="Times New Roman"/>
          <w:bCs w:val="0"/>
          <w:sz w:val="24"/>
          <w:szCs w:val="24"/>
          <w:lang w:eastAsia="ru-RU"/>
        </w:rPr>
        <w:t>,</w:t>
      </w:r>
      <w:r w:rsidRPr="00F72007">
        <w:rPr>
          <w:rStyle w:val="a3"/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 xml:space="preserve"> к.э.н., доцент </w:t>
      </w:r>
      <w:r w:rsidRPr="00F72007">
        <w:rPr>
          <w:rStyle w:val="a3"/>
          <w:rFonts w:ascii="Times New Roman" w:hAnsi="Times New Roman" w:cs="Times New Roman"/>
          <w:b w:val="0"/>
          <w:sz w:val="24"/>
          <w:szCs w:val="24"/>
        </w:rPr>
        <w:t>Департамента бизнес-аналитики</w:t>
      </w:r>
      <w:r w:rsidRPr="00F72007">
        <w:rPr>
          <w:rStyle w:val="a3"/>
          <w:rFonts w:ascii="Times New Roman" w:eastAsia="Times New Roman" w:hAnsi="Times New Roman" w:cs="Times New Roman"/>
          <w:b w:val="0"/>
          <w:sz w:val="24"/>
          <w:szCs w:val="24"/>
          <w:lang w:eastAsia="ru-RU"/>
        </w:rPr>
        <w:t>, Факультета налогов, аудита и бизнес-анализа;</w:t>
      </w:r>
    </w:p>
    <w:p w14:paraId="1A5BC73D" w14:textId="78764F19" w:rsidR="000B5990" w:rsidRDefault="000B5990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  <w:r>
        <w:rPr>
          <w:rStyle w:val="a3"/>
        </w:rPr>
        <w:t>Нарбут Виктория Викторовна</w:t>
      </w:r>
      <w:r w:rsidRPr="00F72007">
        <w:rPr>
          <w:rStyle w:val="a3"/>
        </w:rPr>
        <w:t>,</w:t>
      </w:r>
      <w:r w:rsidRPr="00F72007">
        <w:rPr>
          <w:rStyle w:val="a3"/>
          <w:b w:val="0"/>
        </w:rPr>
        <w:t xml:space="preserve"> к.э.н., доцент Департамента бизнес-аналитики Факультета налогов, аудита и бизнес-анализа</w:t>
      </w:r>
    </w:p>
    <w:p w14:paraId="6DC5797A" w14:textId="4BD21FDA" w:rsidR="00296B49" w:rsidRDefault="00296B49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</w:p>
    <w:tbl>
      <w:tblPr>
        <w:tblpPr w:leftFromText="180" w:rightFromText="180" w:vertAnchor="text" w:horzAnchor="margin" w:tblpY="8"/>
        <w:tblOverlap w:val="never"/>
        <w:tblW w:w="94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1E0" w:firstRow="1" w:lastRow="1" w:firstColumn="1" w:lastColumn="1" w:noHBand="0" w:noVBand="0"/>
      </w:tblPr>
      <w:tblGrid>
        <w:gridCol w:w="442"/>
        <w:gridCol w:w="2388"/>
        <w:gridCol w:w="3402"/>
        <w:gridCol w:w="3261"/>
      </w:tblGrid>
      <w:tr w:rsidR="00296B49" w:rsidRPr="00BC0C45" w14:paraId="47EC88A4" w14:textId="77777777" w:rsidTr="00F80825">
        <w:tc>
          <w:tcPr>
            <w:tcW w:w="442" w:type="dxa"/>
          </w:tcPr>
          <w:p w14:paraId="0563DC42" w14:textId="77777777" w:rsidR="00296B49" w:rsidRPr="00BC0C45" w:rsidRDefault="00296B49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№№</w:t>
            </w:r>
          </w:p>
        </w:tc>
        <w:tc>
          <w:tcPr>
            <w:tcW w:w="2388" w:type="dxa"/>
          </w:tcPr>
          <w:p w14:paraId="630578D0" w14:textId="77777777" w:rsidR="00296B49" w:rsidRPr="00BC0C45" w:rsidRDefault="00296B49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 xml:space="preserve">Ф.И.О </w:t>
            </w:r>
            <w:r w:rsidRPr="00BC0C45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  <w:t>(полностью)</w:t>
            </w:r>
          </w:p>
          <w:p w14:paraId="63F89D2D" w14:textId="77777777" w:rsidR="00296B49" w:rsidRPr="00BC0C45" w:rsidRDefault="00296B49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402" w:type="dxa"/>
          </w:tcPr>
          <w:p w14:paraId="53B2AA7A" w14:textId="77777777" w:rsidR="00296B49" w:rsidRPr="00BC0C45" w:rsidRDefault="00296B49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ru-RU"/>
              </w:rPr>
              <w:t>Тема научно-исследовательской работы</w:t>
            </w:r>
          </w:p>
        </w:tc>
        <w:tc>
          <w:tcPr>
            <w:tcW w:w="3261" w:type="dxa"/>
          </w:tcPr>
          <w:p w14:paraId="0842F014" w14:textId="77777777" w:rsidR="00296B49" w:rsidRPr="00BC0C45" w:rsidRDefault="00296B49" w:rsidP="00F80825">
            <w:pPr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Научный руководитель </w:t>
            </w:r>
          </w:p>
          <w:p w14:paraId="0B00D602" w14:textId="77777777" w:rsidR="00296B49" w:rsidRPr="00BC0C45" w:rsidRDefault="00296B49" w:rsidP="00F80825">
            <w:pPr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(Ф.И.О., уч. ст., </w:t>
            </w:r>
          </w:p>
          <w:p w14:paraId="3A1EBAAE" w14:textId="77777777" w:rsidR="00296B49" w:rsidRPr="00BC0C45" w:rsidRDefault="00296B49" w:rsidP="00F80825">
            <w:pPr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уч. </w:t>
            </w:r>
            <w:proofErr w:type="spellStart"/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зв</w:t>
            </w:r>
            <w:proofErr w:type="spellEnd"/>
            <w:r w:rsidRPr="00BC0C4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., должность)</w:t>
            </w:r>
          </w:p>
        </w:tc>
      </w:tr>
      <w:tr w:rsidR="00296B49" w:rsidRPr="00BC0C45" w14:paraId="7B929423" w14:textId="77777777" w:rsidTr="00F80825">
        <w:tc>
          <w:tcPr>
            <w:tcW w:w="442" w:type="dxa"/>
          </w:tcPr>
          <w:p w14:paraId="5842D6D7" w14:textId="77777777" w:rsidR="00296B49" w:rsidRPr="00BC0C45" w:rsidRDefault="00296B49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88" w:type="dxa"/>
          </w:tcPr>
          <w:p w14:paraId="1738D917" w14:textId="77777777" w:rsidR="00296B49" w:rsidRPr="00BC0C45" w:rsidRDefault="00296B49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402" w:type="dxa"/>
          </w:tcPr>
          <w:p w14:paraId="7AECF8CE" w14:textId="77777777" w:rsidR="00296B49" w:rsidRPr="00BC0C45" w:rsidRDefault="00296B49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261" w:type="dxa"/>
          </w:tcPr>
          <w:p w14:paraId="7011F28A" w14:textId="77777777" w:rsidR="00296B49" w:rsidRPr="00BC0C45" w:rsidRDefault="00296B49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296B49" w:rsidRPr="00BC0C45" w14:paraId="4D2B5C77" w14:textId="77777777" w:rsidTr="00F80825">
        <w:tc>
          <w:tcPr>
            <w:tcW w:w="9493" w:type="dxa"/>
            <w:gridSpan w:val="4"/>
            <w:shd w:val="clear" w:color="auto" w:fill="F2F2F2" w:themeFill="background1" w:themeFillShade="F2"/>
          </w:tcPr>
          <w:p w14:paraId="4149F43B" w14:textId="77777777" w:rsidR="00296B49" w:rsidRPr="005D681A" w:rsidRDefault="00296B49" w:rsidP="00F80825">
            <w:pPr>
              <w:numPr>
                <w:ilvl w:val="12"/>
                <w:numId w:val="0"/>
              </w:num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Диплом 1-й степени </w:t>
            </w:r>
          </w:p>
        </w:tc>
      </w:tr>
      <w:tr w:rsidR="00296B49" w:rsidRPr="00BC0C45" w14:paraId="030665E8" w14:textId="77777777" w:rsidTr="00F80825">
        <w:tc>
          <w:tcPr>
            <w:tcW w:w="442" w:type="dxa"/>
          </w:tcPr>
          <w:p w14:paraId="138723B0" w14:textId="77777777" w:rsidR="00296B49" w:rsidRPr="00BC0C45" w:rsidRDefault="00296B49" w:rsidP="00296B4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388" w:type="dxa"/>
          </w:tcPr>
          <w:p w14:paraId="4270E457" w14:textId="1978B4D9" w:rsidR="00296B49" w:rsidRPr="00BC0C45" w:rsidRDefault="00296B49" w:rsidP="00296B4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14338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Штырикова</w:t>
            </w:r>
            <w:proofErr w:type="spellEnd"/>
            <w:r w:rsidRPr="00143381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Алина Дмитриевна, У19-1в</w:t>
            </w:r>
          </w:p>
        </w:tc>
        <w:tc>
          <w:tcPr>
            <w:tcW w:w="3402" w:type="dxa"/>
          </w:tcPr>
          <w:p w14:paraId="7FF4A96E" w14:textId="1B11C245" w:rsidR="00296B49" w:rsidRPr="00BC0C45" w:rsidRDefault="00296B49" w:rsidP="00296B4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52704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Контроллинг как учетно-аналитическая система управления экономическим субъектом</w:t>
            </w:r>
          </w:p>
        </w:tc>
        <w:tc>
          <w:tcPr>
            <w:tcW w:w="3261" w:type="dxa"/>
          </w:tcPr>
          <w:p w14:paraId="6814DA45" w14:textId="78DCDD87" w:rsidR="00296B49" w:rsidRPr="00BC0C45" w:rsidRDefault="00296B49" w:rsidP="00296B4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52704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Шнайдер Ольга Владимировна, к.э.н, доцент Департамента бизнес-аналитики Финуниверситета</w:t>
            </w:r>
          </w:p>
        </w:tc>
      </w:tr>
      <w:tr w:rsidR="00296B49" w:rsidRPr="00BC0C45" w14:paraId="7AF608A8" w14:textId="77777777" w:rsidTr="00F80825">
        <w:tc>
          <w:tcPr>
            <w:tcW w:w="9493" w:type="dxa"/>
            <w:gridSpan w:val="4"/>
            <w:shd w:val="clear" w:color="auto" w:fill="F2F2F2" w:themeFill="background1" w:themeFillShade="F2"/>
          </w:tcPr>
          <w:p w14:paraId="27802AC8" w14:textId="77777777" w:rsidR="00296B49" w:rsidRDefault="00296B49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Диплом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-й степени </w:t>
            </w:r>
          </w:p>
        </w:tc>
      </w:tr>
      <w:tr w:rsidR="00296B49" w:rsidRPr="00BC0C45" w14:paraId="5E9D7DD8" w14:textId="77777777" w:rsidTr="00F80825">
        <w:tc>
          <w:tcPr>
            <w:tcW w:w="442" w:type="dxa"/>
          </w:tcPr>
          <w:p w14:paraId="4BB7093F" w14:textId="77777777" w:rsidR="00296B49" w:rsidRPr="00BC0C45" w:rsidRDefault="00296B49" w:rsidP="00296B4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388" w:type="dxa"/>
          </w:tcPr>
          <w:p w14:paraId="47EA853C" w14:textId="6FE5F19E" w:rsidR="00296B49" w:rsidRPr="00BC0C45" w:rsidRDefault="00296B49" w:rsidP="00296B4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9A516A">
              <w:rPr>
                <w:rFonts w:ascii="Times New Roman" w:hAnsi="Times New Roman" w:cs="Times New Roman"/>
                <w:sz w:val="24"/>
                <w:szCs w:val="24"/>
              </w:rPr>
              <w:t>Рощупкина Екатерина Максимовна, Сорокина Ольга Владимировна</w:t>
            </w:r>
          </w:p>
        </w:tc>
        <w:tc>
          <w:tcPr>
            <w:tcW w:w="3402" w:type="dxa"/>
          </w:tcPr>
          <w:p w14:paraId="0B06365A" w14:textId="5299C5EF" w:rsidR="00296B49" w:rsidRPr="00BC0C45" w:rsidRDefault="00296B49" w:rsidP="00296B4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A516A">
              <w:rPr>
                <w:rFonts w:ascii="Times New Roman" w:hAnsi="Times New Roman" w:cs="Times New Roman"/>
                <w:bCs/>
                <w:sz w:val="24"/>
                <w:szCs w:val="24"/>
              </w:rPr>
              <w:t>Прибыль как фактор устойчивого развития банковской системы</w:t>
            </w:r>
          </w:p>
        </w:tc>
        <w:tc>
          <w:tcPr>
            <w:tcW w:w="3261" w:type="dxa"/>
          </w:tcPr>
          <w:p w14:paraId="085FCF39" w14:textId="1544AC01" w:rsidR="00296B49" w:rsidRPr="00BC0C45" w:rsidRDefault="00296B49" w:rsidP="00296B4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9A516A">
              <w:rPr>
                <w:rFonts w:ascii="Times New Roman" w:hAnsi="Times New Roman" w:cs="Times New Roman"/>
                <w:sz w:val="24"/>
                <w:szCs w:val="24"/>
              </w:rPr>
              <w:t xml:space="preserve">Курныкина Ольга Васильевна, 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д</w:t>
            </w:r>
            <w:r w:rsidRPr="009A516A">
              <w:rPr>
                <w:rFonts w:ascii="Times New Roman" w:hAnsi="Times New Roman" w:cs="Times New Roman"/>
                <w:sz w:val="24"/>
                <w:szCs w:val="24"/>
              </w:rPr>
              <w:t>.э.н,</w:t>
            </w:r>
            <w:r w:rsidRPr="009A516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</w:t>
            </w:r>
            <w:r w:rsidRPr="009A516A">
              <w:rPr>
                <w:rFonts w:ascii="Times New Roman" w:hAnsi="Times New Roman" w:cs="Times New Roman"/>
                <w:sz w:val="24"/>
                <w:szCs w:val="24"/>
              </w:rPr>
              <w:t>оцент</w:t>
            </w:r>
            <w:r w:rsidRPr="009A516A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Департамента аудита и корпоративной отчетности Финуниверситета</w:t>
            </w:r>
          </w:p>
        </w:tc>
      </w:tr>
      <w:tr w:rsidR="00296B49" w:rsidRPr="00BC0C45" w14:paraId="3CB06CB5" w14:textId="77777777" w:rsidTr="00F80825">
        <w:tc>
          <w:tcPr>
            <w:tcW w:w="442" w:type="dxa"/>
          </w:tcPr>
          <w:p w14:paraId="5AF1B3E3" w14:textId="77777777" w:rsidR="00296B49" w:rsidRPr="00BC0C45" w:rsidRDefault="00296B49" w:rsidP="00296B4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2388" w:type="dxa"/>
          </w:tcPr>
          <w:p w14:paraId="058F054D" w14:textId="0CBFEC51" w:rsidR="00296B49" w:rsidRPr="00BC0C45" w:rsidRDefault="00296B49" w:rsidP="00296B4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0B6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Дамбаева</w:t>
            </w:r>
            <w:proofErr w:type="spellEnd"/>
            <w:r w:rsidRPr="000B6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B6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Аюна</w:t>
            </w:r>
            <w:proofErr w:type="spellEnd"/>
            <w:r w:rsidRPr="000B6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0B6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Баировна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0B6790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НАУ20-4</w:t>
            </w:r>
          </w:p>
        </w:tc>
        <w:tc>
          <w:tcPr>
            <w:tcW w:w="3402" w:type="dxa"/>
          </w:tcPr>
          <w:p w14:paraId="5ACB1BC9" w14:textId="6C5B28C6" w:rsidR="00296B49" w:rsidRPr="00BC0C45" w:rsidRDefault="00296B49" w:rsidP="00296B4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B6790">
              <w:rPr>
                <w:rFonts w:ascii="Times New Roman" w:hAnsi="Times New Roman" w:cs="Times New Roman"/>
                <w:bCs/>
                <w:sz w:val="24"/>
                <w:szCs w:val="24"/>
              </w:rPr>
              <w:t>Инвестиционный потенциал компаний, производящих удобрения</w:t>
            </w:r>
          </w:p>
        </w:tc>
        <w:tc>
          <w:tcPr>
            <w:tcW w:w="3261" w:type="dxa"/>
          </w:tcPr>
          <w:p w14:paraId="3CF5CC6E" w14:textId="07574C8D" w:rsidR="00296B49" w:rsidRPr="00BC0C45" w:rsidRDefault="00296B49" w:rsidP="00296B49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Лялькова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Е.Е.</w:t>
            </w:r>
            <w:proofErr w:type="gramEnd"/>
            <w:r w:rsidRPr="00FC510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FC5102">
              <w:rPr>
                <w:rFonts w:ascii="Times New Roman" w:hAnsi="Times New Roman" w:cs="Times New Roman"/>
                <w:sz w:val="24"/>
                <w:szCs w:val="24"/>
              </w:rPr>
              <w:t>.э.н,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</w:t>
            </w:r>
            <w:r w:rsidRPr="00FC5102">
              <w:rPr>
                <w:rFonts w:ascii="Times New Roman" w:hAnsi="Times New Roman" w:cs="Times New Roman"/>
                <w:sz w:val="24"/>
                <w:szCs w:val="24"/>
              </w:rPr>
              <w:t>оцент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Департамента бизнес-аналитики Финуниверситета</w:t>
            </w:r>
          </w:p>
        </w:tc>
      </w:tr>
      <w:tr w:rsidR="00296B49" w:rsidRPr="00BC0C45" w14:paraId="5EA11F44" w14:textId="77777777" w:rsidTr="00F80825">
        <w:tc>
          <w:tcPr>
            <w:tcW w:w="9493" w:type="dxa"/>
            <w:gridSpan w:val="4"/>
            <w:shd w:val="clear" w:color="auto" w:fill="F2F2F2" w:themeFill="background1" w:themeFillShade="F2"/>
          </w:tcPr>
          <w:p w14:paraId="57471FF0" w14:textId="77777777" w:rsidR="00296B49" w:rsidRDefault="00296B49" w:rsidP="00F80825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Диплом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ы</w:t>
            </w: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Pr="00BC0C4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-й степени </w:t>
            </w:r>
          </w:p>
        </w:tc>
      </w:tr>
      <w:tr w:rsidR="002D6003" w:rsidRPr="00BC0C45" w14:paraId="12DDD774" w14:textId="77777777" w:rsidTr="00F80825">
        <w:tc>
          <w:tcPr>
            <w:tcW w:w="442" w:type="dxa"/>
          </w:tcPr>
          <w:p w14:paraId="66394ED0" w14:textId="77777777" w:rsidR="002D6003" w:rsidRPr="00BC0C45" w:rsidRDefault="002D6003" w:rsidP="002D600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388" w:type="dxa"/>
          </w:tcPr>
          <w:p w14:paraId="3F917CF8" w14:textId="6C295668" w:rsidR="002D6003" w:rsidRPr="002D3E8C" w:rsidRDefault="002D6003" w:rsidP="002D600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11A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Графов Никита </w:t>
            </w:r>
            <w:proofErr w:type="spellStart"/>
            <w:r w:rsidRPr="00611A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Анандович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, </w:t>
            </w:r>
            <w:r w:rsidRPr="00611A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НАУ20-2</w:t>
            </w:r>
          </w:p>
        </w:tc>
        <w:tc>
          <w:tcPr>
            <w:tcW w:w="3402" w:type="dxa"/>
          </w:tcPr>
          <w:p w14:paraId="4B741627" w14:textId="4B12F9FC" w:rsidR="002D6003" w:rsidRPr="002D3E8C" w:rsidRDefault="002D6003" w:rsidP="002D600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11A55">
              <w:rPr>
                <w:rFonts w:ascii="Times New Roman" w:hAnsi="Times New Roman" w:cs="Times New Roman"/>
                <w:bCs/>
                <w:sz w:val="24"/>
                <w:szCs w:val="24"/>
              </w:rPr>
              <w:t>Сравнительный анализ моделей оценки эффективности бизнеса в современных условиях</w:t>
            </w:r>
          </w:p>
        </w:tc>
        <w:tc>
          <w:tcPr>
            <w:tcW w:w="3261" w:type="dxa"/>
          </w:tcPr>
          <w:p w14:paraId="3F82AAC3" w14:textId="3A3F54DF" w:rsidR="002D6003" w:rsidRPr="002D3E8C" w:rsidRDefault="002D6003" w:rsidP="002D600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11A5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 xml:space="preserve">Иззука Т.Б., </w:t>
            </w:r>
            <w:r w:rsidRPr="00611A55">
              <w:rPr>
                <w:rFonts w:ascii="Times New Roman" w:hAnsi="Times New Roman" w:cs="Times New Roman"/>
                <w:bCs/>
                <w:color w:val="0D0D0D" w:themeColor="text1" w:themeTint="F2"/>
                <w:sz w:val="24"/>
                <w:szCs w:val="24"/>
              </w:rPr>
              <w:t>к</w:t>
            </w:r>
            <w:r w:rsidRPr="00611A5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.э.н,</w:t>
            </w:r>
            <w:r w:rsidRPr="00611A55">
              <w:rPr>
                <w:rFonts w:ascii="Times New Roman" w:hAnsi="Times New Roman" w:cs="Times New Roman"/>
                <w:bCs/>
                <w:color w:val="0D0D0D" w:themeColor="text1" w:themeTint="F2"/>
                <w:sz w:val="24"/>
                <w:szCs w:val="24"/>
              </w:rPr>
              <w:t xml:space="preserve"> д</w:t>
            </w:r>
            <w:r w:rsidRPr="00611A55">
              <w:rPr>
                <w:rFonts w:ascii="Times New Roman" w:hAnsi="Times New Roman" w:cs="Times New Roman"/>
                <w:color w:val="0D0D0D" w:themeColor="text1" w:themeTint="F2"/>
                <w:sz w:val="24"/>
                <w:szCs w:val="24"/>
              </w:rPr>
              <w:t>оцент</w:t>
            </w:r>
            <w:r w:rsidRPr="00611A55">
              <w:rPr>
                <w:rFonts w:ascii="Times New Roman" w:hAnsi="Times New Roman" w:cs="Times New Roman"/>
                <w:bCs/>
                <w:color w:val="0D0D0D" w:themeColor="text1" w:themeTint="F2"/>
                <w:sz w:val="24"/>
                <w:szCs w:val="24"/>
              </w:rPr>
              <w:t xml:space="preserve"> Департамента бизнес-аналитики Финуниверситета</w:t>
            </w:r>
          </w:p>
        </w:tc>
      </w:tr>
      <w:tr w:rsidR="002D6003" w:rsidRPr="00BC0C45" w14:paraId="6FF82D92" w14:textId="77777777" w:rsidTr="00F80825">
        <w:tc>
          <w:tcPr>
            <w:tcW w:w="442" w:type="dxa"/>
          </w:tcPr>
          <w:p w14:paraId="639F4419" w14:textId="77777777" w:rsidR="002D6003" w:rsidRPr="00BC0C45" w:rsidRDefault="002D6003" w:rsidP="002D600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BC0C45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2388" w:type="dxa"/>
          </w:tcPr>
          <w:p w14:paraId="70044D71" w14:textId="28724DF7" w:rsidR="002D6003" w:rsidRPr="002D3E8C" w:rsidRDefault="002D6003" w:rsidP="002D600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proofErr w:type="spellStart"/>
            <w:r w:rsidRPr="00611A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Клеонская</w:t>
            </w:r>
            <w:proofErr w:type="spellEnd"/>
            <w:r w:rsidRPr="00611A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Анна Вадимовна, Евдошенко Екатерина Григорьевна</w:t>
            </w:r>
          </w:p>
        </w:tc>
        <w:tc>
          <w:tcPr>
            <w:tcW w:w="3402" w:type="dxa"/>
          </w:tcPr>
          <w:p w14:paraId="701BEA80" w14:textId="762A9B50" w:rsidR="002D6003" w:rsidRPr="002D3E8C" w:rsidRDefault="002D6003" w:rsidP="002D600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</w:pPr>
            <w:r w:rsidRPr="00611A55">
              <w:rPr>
                <w:rFonts w:ascii="Times New Roman" w:hAnsi="Times New Roman" w:cs="Times New Roman"/>
                <w:bCs/>
                <w:sz w:val="24"/>
                <w:szCs w:val="24"/>
              </w:rPr>
              <w:t>Интеграция ESG-критериев в российскую практику под влиянием цифровых технологий</w:t>
            </w:r>
          </w:p>
        </w:tc>
        <w:tc>
          <w:tcPr>
            <w:tcW w:w="3261" w:type="dxa"/>
          </w:tcPr>
          <w:p w14:paraId="7A00137A" w14:textId="0762780F" w:rsidR="002D6003" w:rsidRPr="002D3E8C" w:rsidRDefault="002D6003" w:rsidP="002D600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2E5236">
              <w:rPr>
                <w:rFonts w:ascii="Times New Roman" w:hAnsi="Times New Roman" w:cs="Times New Roman"/>
                <w:sz w:val="24"/>
                <w:szCs w:val="24"/>
              </w:rPr>
              <w:t>Миловидова Светлана Николаевна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к</w:t>
            </w:r>
            <w:r w:rsidRPr="00FC5102">
              <w:rPr>
                <w:rFonts w:ascii="Times New Roman" w:hAnsi="Times New Roman" w:cs="Times New Roman"/>
                <w:sz w:val="24"/>
                <w:szCs w:val="24"/>
              </w:rPr>
              <w:t>.э.н,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</w:t>
            </w:r>
            <w:r w:rsidRPr="00FC5102">
              <w:rPr>
                <w:rFonts w:ascii="Times New Roman" w:hAnsi="Times New Roman" w:cs="Times New Roman"/>
                <w:sz w:val="24"/>
                <w:szCs w:val="24"/>
              </w:rPr>
              <w:t>оцент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Департамента бизнес-аналитики Финуниверситета</w:t>
            </w:r>
          </w:p>
        </w:tc>
      </w:tr>
      <w:tr w:rsidR="002D6003" w:rsidRPr="00BC0C45" w14:paraId="4BA4B823" w14:textId="77777777" w:rsidTr="00F80825">
        <w:tc>
          <w:tcPr>
            <w:tcW w:w="442" w:type="dxa"/>
          </w:tcPr>
          <w:p w14:paraId="1EF93CCB" w14:textId="77777777" w:rsidR="002D6003" w:rsidRPr="00BC0C45" w:rsidRDefault="002D6003" w:rsidP="002D600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88" w:type="dxa"/>
          </w:tcPr>
          <w:p w14:paraId="5A9DE9DF" w14:textId="6AD8776C" w:rsidR="002D6003" w:rsidRPr="002D3E8C" w:rsidRDefault="002D6003" w:rsidP="002D600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Укурова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Хава, НАУ20-3</w:t>
            </w:r>
          </w:p>
        </w:tc>
        <w:tc>
          <w:tcPr>
            <w:tcW w:w="3402" w:type="dxa"/>
          </w:tcPr>
          <w:p w14:paraId="7721FDB4" w14:textId="4603A220" w:rsidR="002D6003" w:rsidRPr="002D3E8C" w:rsidRDefault="002D6003" w:rsidP="002D600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72E5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Управление ESG рисками в коммерческих организациях</w:t>
            </w:r>
          </w:p>
        </w:tc>
        <w:tc>
          <w:tcPr>
            <w:tcW w:w="3261" w:type="dxa"/>
          </w:tcPr>
          <w:p w14:paraId="6E0EDF98" w14:textId="13E170C2" w:rsidR="002D6003" w:rsidRPr="002D3E8C" w:rsidRDefault="002D6003" w:rsidP="002D6003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Лялькова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Е.Е.</w:t>
            </w:r>
            <w:proofErr w:type="gramEnd"/>
            <w:r w:rsidRPr="00FC5102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>к</w:t>
            </w:r>
            <w:r w:rsidRPr="00FC5102">
              <w:rPr>
                <w:rFonts w:ascii="Times New Roman" w:hAnsi="Times New Roman" w:cs="Times New Roman"/>
                <w:sz w:val="24"/>
                <w:szCs w:val="24"/>
              </w:rPr>
              <w:t>.э.н,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</w:t>
            </w:r>
            <w:r w:rsidRPr="00FC5102">
              <w:rPr>
                <w:rFonts w:ascii="Times New Roman" w:hAnsi="Times New Roman" w:cs="Times New Roman"/>
                <w:sz w:val="24"/>
                <w:szCs w:val="24"/>
              </w:rPr>
              <w:t>оцент</w:t>
            </w:r>
            <w:r w:rsidRPr="00FC5102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Департамента бизнес-аналитики Финуниверситета</w:t>
            </w:r>
          </w:p>
        </w:tc>
      </w:tr>
    </w:tbl>
    <w:p w14:paraId="571CC2A3" w14:textId="4AAF901A" w:rsidR="00296B49" w:rsidRDefault="00296B49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</w:p>
    <w:p w14:paraId="74F893CC" w14:textId="7C0FC8BA" w:rsidR="001704AD" w:rsidRDefault="001704AD" w:rsidP="001704AD">
      <w:r w:rsidRPr="008B6CD8">
        <w:rPr>
          <w:noProof/>
        </w:rPr>
        <w:drawing>
          <wp:inline distT="0" distB="0" distL="0" distR="0" wp14:anchorId="3068720A" wp14:editId="69D71A10">
            <wp:extent cx="2785169" cy="1548143"/>
            <wp:effectExtent l="0" t="0" r="0" b="0"/>
            <wp:docPr id="31" name="Рисунок 3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794661" cy="1553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640ED">
        <w:rPr>
          <w:noProof/>
        </w:rPr>
        <w:drawing>
          <wp:inline distT="0" distB="0" distL="0" distR="0" wp14:anchorId="3C636E61" wp14:editId="53AC70DC">
            <wp:extent cx="2796316" cy="1602464"/>
            <wp:effectExtent l="0" t="0" r="444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08413" cy="1609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3EECF" w14:textId="4FE2E27F" w:rsidR="001704AD" w:rsidRDefault="001704AD" w:rsidP="001704AD">
      <w:r w:rsidRPr="0042545A">
        <w:rPr>
          <w:noProof/>
        </w:rPr>
        <w:drawing>
          <wp:inline distT="0" distB="0" distL="0" distR="0" wp14:anchorId="69947F15" wp14:editId="152BE452">
            <wp:extent cx="2865340" cy="1702052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876540" cy="1708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E5E9D">
        <w:rPr>
          <w:noProof/>
        </w:rPr>
        <w:drawing>
          <wp:inline distT="0" distB="0" distL="0" distR="0" wp14:anchorId="19D533BD" wp14:editId="15A5C850">
            <wp:extent cx="3041965" cy="1376444"/>
            <wp:effectExtent l="0" t="0" r="635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55302" cy="1382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FC6AB" w14:textId="6EE3F3AA" w:rsidR="001704AD" w:rsidRDefault="001704AD" w:rsidP="001704AD">
      <w:r w:rsidRPr="001C0580">
        <w:rPr>
          <w:noProof/>
        </w:rPr>
        <w:drawing>
          <wp:inline distT="0" distB="0" distL="0" distR="0" wp14:anchorId="50530210" wp14:editId="73161CC9">
            <wp:extent cx="3102313" cy="1385180"/>
            <wp:effectExtent l="0" t="0" r="3175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140996" cy="1402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57AB8">
        <w:rPr>
          <w:noProof/>
        </w:rPr>
        <w:drawing>
          <wp:inline distT="0" distB="0" distL="0" distR="0" wp14:anchorId="0B91F327" wp14:editId="2F968985">
            <wp:extent cx="2760481" cy="1647731"/>
            <wp:effectExtent l="0" t="0" r="190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776355" cy="165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60339" w14:textId="3597606C" w:rsidR="001704AD" w:rsidRDefault="001704AD" w:rsidP="001704AD">
      <w:r w:rsidRPr="00134018">
        <w:rPr>
          <w:noProof/>
        </w:rPr>
        <w:lastRenderedPageBreak/>
        <w:drawing>
          <wp:inline distT="0" distB="0" distL="0" distR="0" wp14:anchorId="572EF6D5" wp14:editId="4F8ED53D">
            <wp:extent cx="2584781" cy="1475715"/>
            <wp:effectExtent l="0" t="0" r="635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00769" cy="1484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620BF">
        <w:rPr>
          <w:noProof/>
        </w:rPr>
        <w:drawing>
          <wp:inline distT="0" distB="0" distL="0" distR="0" wp14:anchorId="4B80D115" wp14:editId="6A15D1AB">
            <wp:extent cx="3096286" cy="1383483"/>
            <wp:effectExtent l="0" t="0" r="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3138558" cy="1402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83503" w14:textId="146AD2B2" w:rsidR="001704AD" w:rsidRDefault="001704AD" w:rsidP="001704AD">
      <w:r w:rsidRPr="008A7587">
        <w:rPr>
          <w:noProof/>
        </w:rPr>
        <w:drawing>
          <wp:inline distT="0" distB="0" distL="0" distR="0" wp14:anchorId="1FFD577E" wp14:editId="62F60D58">
            <wp:extent cx="2565902" cy="1140736"/>
            <wp:effectExtent l="0" t="0" r="6350" b="254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87316" cy="1150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3F95">
        <w:rPr>
          <w:noProof/>
        </w:rPr>
        <w:drawing>
          <wp:inline distT="0" distB="0" distL="0" distR="0" wp14:anchorId="3A7223A4" wp14:editId="0C0EEB99">
            <wp:extent cx="2525455" cy="1113576"/>
            <wp:effectExtent l="0" t="0" r="8255" b="0"/>
            <wp:docPr id="41" name="Рисунок 4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46581" cy="1122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EC44D" w14:textId="6EA79306" w:rsidR="001704AD" w:rsidRDefault="001704AD" w:rsidP="001704AD">
      <w:r w:rsidRPr="00E602D4">
        <w:rPr>
          <w:noProof/>
        </w:rPr>
        <w:drawing>
          <wp:inline distT="0" distB="0" distL="0" distR="0" wp14:anchorId="48CB4064" wp14:editId="13B3AAAE">
            <wp:extent cx="2583296" cy="1140737"/>
            <wp:effectExtent l="0" t="0" r="7620" b="254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601843" cy="114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2985">
        <w:rPr>
          <w:noProof/>
        </w:rPr>
        <w:drawing>
          <wp:inline distT="0" distB="0" distL="0" distR="0" wp14:anchorId="0AB54DB6" wp14:editId="7D18FBA6">
            <wp:extent cx="2519882" cy="151192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27235" cy="1516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DA90C" w14:textId="77777777" w:rsidR="001704AD" w:rsidRDefault="001704AD" w:rsidP="001704AD"/>
    <w:p w14:paraId="4DFAFA7D" w14:textId="77777777" w:rsidR="001704AD" w:rsidRDefault="001704AD" w:rsidP="001704AD"/>
    <w:p w14:paraId="4C38162D" w14:textId="77777777" w:rsidR="002D6003" w:rsidRPr="00F72007" w:rsidRDefault="002D6003" w:rsidP="000B5990">
      <w:pPr>
        <w:pStyle w:val="msonormalmailrucssattributepostfixmailrucssattributepostfixmailrucssattributepostfix"/>
        <w:shd w:val="clear" w:color="auto" w:fill="FFFFFF"/>
        <w:spacing w:before="0" w:beforeAutospacing="0" w:after="0" w:afterAutospacing="0"/>
        <w:jc w:val="both"/>
        <w:rPr>
          <w:rStyle w:val="a3"/>
          <w:b w:val="0"/>
        </w:rPr>
      </w:pPr>
    </w:p>
    <w:sectPr w:rsidR="002D6003" w:rsidRPr="00F7200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24809BF"/>
    <w:multiLevelType w:val="hybridMultilevel"/>
    <w:tmpl w:val="4CFE2C62"/>
    <w:lvl w:ilvl="0" w:tplc="19007C3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94E2F5E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4601A78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3C87B2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EBE42E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6B6AA4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29A0D4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B94919E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D1A0C7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127744597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0FF5"/>
    <w:rsid w:val="000002E5"/>
    <w:rsid w:val="00036BD2"/>
    <w:rsid w:val="0007089F"/>
    <w:rsid w:val="000A31A7"/>
    <w:rsid w:val="000B1BE1"/>
    <w:rsid w:val="000B5990"/>
    <w:rsid w:val="000D0F0C"/>
    <w:rsid w:val="00120231"/>
    <w:rsid w:val="001704AD"/>
    <w:rsid w:val="001D487B"/>
    <w:rsid w:val="0022280B"/>
    <w:rsid w:val="00223EA3"/>
    <w:rsid w:val="00235C43"/>
    <w:rsid w:val="00254A25"/>
    <w:rsid w:val="00296B49"/>
    <w:rsid w:val="00296EAB"/>
    <w:rsid w:val="002A25BA"/>
    <w:rsid w:val="002D3E8C"/>
    <w:rsid w:val="002D6003"/>
    <w:rsid w:val="002F4EBD"/>
    <w:rsid w:val="00300B57"/>
    <w:rsid w:val="00313F53"/>
    <w:rsid w:val="0031683E"/>
    <w:rsid w:val="0033249A"/>
    <w:rsid w:val="0034345D"/>
    <w:rsid w:val="003473CA"/>
    <w:rsid w:val="003D6198"/>
    <w:rsid w:val="003F4418"/>
    <w:rsid w:val="00411A7B"/>
    <w:rsid w:val="00445E4D"/>
    <w:rsid w:val="004507B9"/>
    <w:rsid w:val="0046302F"/>
    <w:rsid w:val="0046462C"/>
    <w:rsid w:val="00467467"/>
    <w:rsid w:val="004B0044"/>
    <w:rsid w:val="004B66CA"/>
    <w:rsid w:val="004D7DF9"/>
    <w:rsid w:val="00506E6B"/>
    <w:rsid w:val="0052045F"/>
    <w:rsid w:val="00527930"/>
    <w:rsid w:val="00531D05"/>
    <w:rsid w:val="00571646"/>
    <w:rsid w:val="00590419"/>
    <w:rsid w:val="00591C60"/>
    <w:rsid w:val="00593CA2"/>
    <w:rsid w:val="005D681A"/>
    <w:rsid w:val="00611AE8"/>
    <w:rsid w:val="00623206"/>
    <w:rsid w:val="00642008"/>
    <w:rsid w:val="00650185"/>
    <w:rsid w:val="00653303"/>
    <w:rsid w:val="006727D2"/>
    <w:rsid w:val="0067789C"/>
    <w:rsid w:val="006A0693"/>
    <w:rsid w:val="006C0D4A"/>
    <w:rsid w:val="006E09C1"/>
    <w:rsid w:val="0070286C"/>
    <w:rsid w:val="00717581"/>
    <w:rsid w:val="00763D13"/>
    <w:rsid w:val="00784918"/>
    <w:rsid w:val="00790664"/>
    <w:rsid w:val="007B0873"/>
    <w:rsid w:val="007B4817"/>
    <w:rsid w:val="007B7B03"/>
    <w:rsid w:val="007C5AC8"/>
    <w:rsid w:val="007D0314"/>
    <w:rsid w:val="007D0BAE"/>
    <w:rsid w:val="007E61C1"/>
    <w:rsid w:val="007F1F6B"/>
    <w:rsid w:val="007F7E34"/>
    <w:rsid w:val="00805BED"/>
    <w:rsid w:val="00820D26"/>
    <w:rsid w:val="00841459"/>
    <w:rsid w:val="00871488"/>
    <w:rsid w:val="008C5F57"/>
    <w:rsid w:val="008D3B76"/>
    <w:rsid w:val="008E1903"/>
    <w:rsid w:val="00903E3F"/>
    <w:rsid w:val="00947A90"/>
    <w:rsid w:val="00953991"/>
    <w:rsid w:val="00970666"/>
    <w:rsid w:val="009A3890"/>
    <w:rsid w:val="009A6EB3"/>
    <w:rsid w:val="009C4BAB"/>
    <w:rsid w:val="009D0834"/>
    <w:rsid w:val="00A45B47"/>
    <w:rsid w:val="00AF0FF5"/>
    <w:rsid w:val="00B06A38"/>
    <w:rsid w:val="00B134F0"/>
    <w:rsid w:val="00B241C6"/>
    <w:rsid w:val="00B501F3"/>
    <w:rsid w:val="00B57635"/>
    <w:rsid w:val="00BE1EA6"/>
    <w:rsid w:val="00BF4FE3"/>
    <w:rsid w:val="00C1398E"/>
    <w:rsid w:val="00C21E01"/>
    <w:rsid w:val="00C342C5"/>
    <w:rsid w:val="00C36441"/>
    <w:rsid w:val="00C43135"/>
    <w:rsid w:val="00CB071C"/>
    <w:rsid w:val="00CE0305"/>
    <w:rsid w:val="00D03C5F"/>
    <w:rsid w:val="00D15F58"/>
    <w:rsid w:val="00D32F63"/>
    <w:rsid w:val="00D46205"/>
    <w:rsid w:val="00D66CE6"/>
    <w:rsid w:val="00D836D7"/>
    <w:rsid w:val="00D92C2D"/>
    <w:rsid w:val="00D96CE3"/>
    <w:rsid w:val="00DA393E"/>
    <w:rsid w:val="00DB1A3B"/>
    <w:rsid w:val="00E0170E"/>
    <w:rsid w:val="00E45D00"/>
    <w:rsid w:val="00E5328F"/>
    <w:rsid w:val="00E76133"/>
    <w:rsid w:val="00E850AE"/>
    <w:rsid w:val="00E86B8B"/>
    <w:rsid w:val="00EE59E7"/>
    <w:rsid w:val="00F24B45"/>
    <w:rsid w:val="00F8345E"/>
    <w:rsid w:val="00F95B42"/>
    <w:rsid w:val="00FC1A85"/>
    <w:rsid w:val="00FE7E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F1C800"/>
  <w15:chartTrackingRefBased/>
  <w15:docId w15:val="{2D1B4791-C8D1-432F-8800-0D5BBDD548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296EAB"/>
    <w:rPr>
      <w:b/>
      <w:bCs/>
    </w:rPr>
  </w:style>
  <w:style w:type="paragraph" w:customStyle="1" w:styleId="msonormalmailrucssattributepostfixmailrucssattributepostfixmailrucssattributepostfix">
    <w:name w:val="msonormal_mailru_css_attribute_postfix_mailru_css_attribute_postfix_mailru_css_attribute_postfix"/>
    <w:basedOn w:val="a"/>
    <w:rsid w:val="006C0D4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8414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59"/>
    <w:rsid w:val="0007089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7</Pages>
  <Words>1111</Words>
  <Characters>6338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Star Sputnik</dc:creator>
  <cp:keywords/>
  <dc:description/>
  <cp:lastModifiedBy>Лялькова Евгения Евгеньевна</cp:lastModifiedBy>
  <cp:revision>21</cp:revision>
  <dcterms:created xsi:type="dcterms:W3CDTF">2022-10-03T07:26:00Z</dcterms:created>
  <dcterms:modified xsi:type="dcterms:W3CDTF">2022-10-07T17:58:00Z</dcterms:modified>
</cp:coreProperties>
</file>