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B8DE9" w14:textId="77777777" w:rsidR="00121DF3" w:rsidRDefault="00121DF3" w:rsidP="00121DF3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14100A00" w14:textId="77777777" w:rsidR="00121DF3" w:rsidRDefault="00121DF3" w:rsidP="00121D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«ФИНАНСОВЫЙ УНИВЕРСИТЕТ </w:t>
      </w:r>
    </w:p>
    <w:p w14:paraId="465C5A1F" w14:textId="77777777" w:rsidR="00121DF3" w:rsidRDefault="00121DF3" w:rsidP="00121D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ПРАВИТЕЛЬСТВЕ РОССИЙСКОЙ ФЕДЕРАЦИИ»</w:t>
      </w:r>
    </w:p>
    <w:p w14:paraId="5FFA32F9" w14:textId="77777777" w:rsidR="00121DF3" w:rsidRDefault="00121DF3" w:rsidP="00121D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(Липецкий филиал)</w:t>
      </w:r>
    </w:p>
    <w:p w14:paraId="1C8260E3" w14:textId="77777777" w:rsidR="00121DF3" w:rsidRDefault="00121DF3" w:rsidP="00121DF3">
      <w:pPr>
        <w:jc w:val="center"/>
        <w:rPr>
          <w:b/>
          <w:sz w:val="28"/>
          <w:szCs w:val="28"/>
        </w:rPr>
      </w:pPr>
    </w:p>
    <w:p w14:paraId="33E750FF" w14:textId="77777777" w:rsidR="00121DF3" w:rsidRDefault="00121DF3" w:rsidP="00121DF3">
      <w:pPr>
        <w:jc w:val="right"/>
        <w:rPr>
          <w:sz w:val="28"/>
          <w:szCs w:val="28"/>
        </w:rPr>
      </w:pPr>
    </w:p>
    <w:p w14:paraId="4C1B0461" w14:textId="77777777" w:rsidR="00121DF3" w:rsidRDefault="00121DF3" w:rsidP="00121DF3">
      <w:pPr>
        <w:jc w:val="right"/>
        <w:rPr>
          <w:b/>
          <w:sz w:val="28"/>
          <w:szCs w:val="28"/>
        </w:rPr>
      </w:pPr>
    </w:p>
    <w:p w14:paraId="4383CA7D" w14:textId="77777777" w:rsidR="00121DF3" w:rsidRDefault="00121DF3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56AF9A52" w14:textId="77777777" w:rsidR="001C5C59" w:rsidRDefault="001C5C59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A6383A4" w14:textId="77777777" w:rsidR="001C5C59" w:rsidRDefault="001C5C59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234C0814" w14:textId="77777777" w:rsidR="001C5C59" w:rsidRDefault="001C5C59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31FC01AA" w14:textId="77777777" w:rsidR="00121DF3" w:rsidRDefault="00121DF3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2BD8B1F2" w14:textId="64C118BC" w:rsidR="00121DF3" w:rsidRDefault="00121DF3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О ВЫПОЛНЕНИИ ПЛАНА НАУЧНОЙ ДЕЯТЕЛЬНОСТИ ЗА 202</w:t>
      </w:r>
      <w:r w:rsidR="00286D76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ГОД </w:t>
      </w:r>
    </w:p>
    <w:p w14:paraId="332F6CED" w14:textId="77777777" w:rsidR="00121DF3" w:rsidRDefault="00121DF3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3D729C09" w14:textId="0222BCAD" w:rsidR="00121DF3" w:rsidRDefault="00121DF3" w:rsidP="00121DF3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Липецкой филиал Финуниверситета</w:t>
      </w:r>
    </w:p>
    <w:p w14:paraId="70D8DA3C" w14:textId="77777777" w:rsidR="00121DF3" w:rsidRDefault="00121DF3" w:rsidP="00121DF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подразделения)</w:t>
      </w:r>
    </w:p>
    <w:p w14:paraId="0ED6830B" w14:textId="77777777" w:rsidR="00121DF3" w:rsidRDefault="00121DF3" w:rsidP="00121DF3">
      <w:pPr>
        <w:ind w:left="7088"/>
        <w:jc w:val="center"/>
        <w:rPr>
          <w:sz w:val="32"/>
        </w:rPr>
      </w:pPr>
    </w:p>
    <w:p w14:paraId="566DF9D6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54167376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7C586535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662F9F4F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4BFF79AF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22EBFC34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52371142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259DFDED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3923249F" w14:textId="77777777" w:rsidR="00121DF3" w:rsidRDefault="00121DF3" w:rsidP="00121DF3">
      <w:pPr>
        <w:jc w:val="center"/>
        <w:rPr>
          <w:i/>
          <w:sz w:val="16"/>
          <w:szCs w:val="16"/>
        </w:rPr>
      </w:pPr>
    </w:p>
    <w:p w14:paraId="1440B218" w14:textId="77777777" w:rsidR="00121DF3" w:rsidRDefault="00121DF3" w:rsidP="00121DF3">
      <w:pPr>
        <w:jc w:val="center"/>
        <w:rPr>
          <w:b/>
          <w:sz w:val="32"/>
        </w:rPr>
      </w:pPr>
    </w:p>
    <w:p w14:paraId="10FCFD64" w14:textId="24841B9E" w:rsidR="00121DF3" w:rsidRDefault="00121DF3" w:rsidP="00121DF3">
      <w:pPr>
        <w:jc w:val="center"/>
        <w:rPr>
          <w:b/>
          <w:sz w:val="32"/>
        </w:rPr>
      </w:pPr>
      <w:r>
        <w:rPr>
          <w:b/>
          <w:sz w:val="32"/>
        </w:rPr>
        <w:t>Липецк, 202</w:t>
      </w:r>
      <w:r w:rsidR="00286D76">
        <w:rPr>
          <w:b/>
          <w:sz w:val="32"/>
        </w:rPr>
        <w:t>5</w:t>
      </w:r>
    </w:p>
    <w:p w14:paraId="2E73256F" w14:textId="6D941520" w:rsidR="00711C37" w:rsidRPr="00D13BFC" w:rsidRDefault="00711C37" w:rsidP="00D13BFC">
      <w:pPr>
        <w:tabs>
          <w:tab w:val="left" w:pos="1236"/>
        </w:tabs>
        <w:spacing w:before="240" w:after="60"/>
        <w:ind w:left="709" w:hanging="709"/>
        <w:outlineLvl w:val="4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lastRenderedPageBreak/>
        <w:t xml:space="preserve">Результаты исследований по </w:t>
      </w:r>
      <w:r>
        <w:rPr>
          <w:b/>
          <w:color w:val="000000"/>
          <w:sz w:val="28"/>
          <w:szCs w:val="28"/>
        </w:rPr>
        <w:t>о</w:t>
      </w:r>
      <w:r w:rsidRPr="00592FDA">
        <w:rPr>
          <w:b/>
          <w:color w:val="000000"/>
          <w:sz w:val="28"/>
          <w:szCs w:val="28"/>
        </w:rPr>
        <w:t>бщеуниверситетск</w:t>
      </w:r>
      <w:r>
        <w:rPr>
          <w:b/>
          <w:color w:val="000000"/>
          <w:sz w:val="28"/>
          <w:szCs w:val="28"/>
        </w:rPr>
        <w:t>ой</w:t>
      </w:r>
      <w:r w:rsidRPr="00592FDA">
        <w:rPr>
          <w:b/>
          <w:color w:val="000000"/>
          <w:sz w:val="28"/>
          <w:szCs w:val="28"/>
        </w:rPr>
        <w:t xml:space="preserve"> комплексн</w:t>
      </w:r>
      <w:r>
        <w:rPr>
          <w:b/>
          <w:color w:val="000000"/>
          <w:sz w:val="28"/>
          <w:szCs w:val="28"/>
        </w:rPr>
        <w:t>ой</w:t>
      </w:r>
      <w:r w:rsidRPr="00592FDA">
        <w:rPr>
          <w:b/>
          <w:color w:val="000000"/>
          <w:sz w:val="28"/>
          <w:szCs w:val="28"/>
        </w:rPr>
        <w:t xml:space="preserve"> тем</w:t>
      </w:r>
      <w:r>
        <w:rPr>
          <w:b/>
          <w:color w:val="000000"/>
          <w:sz w:val="28"/>
          <w:szCs w:val="28"/>
        </w:rPr>
        <w:t>е</w:t>
      </w:r>
      <w:r w:rsidRPr="00592FDA">
        <w:rPr>
          <w:color w:val="000000"/>
          <w:sz w:val="28"/>
          <w:szCs w:val="28"/>
        </w:rPr>
        <w:t xml:space="preserve"> </w:t>
      </w:r>
      <w:r w:rsidRPr="00592FDA">
        <w:rPr>
          <w:b/>
          <w:color w:val="000000"/>
          <w:sz w:val="28"/>
          <w:szCs w:val="28"/>
        </w:rPr>
        <w:t>«Формирование условий долгосрочного устойчивого развития России: теория и практика» на период 2021-2025 гг.</w:t>
      </w:r>
    </w:p>
    <w:tbl>
      <w:tblPr>
        <w:tblpPr w:leftFromText="180" w:rightFromText="180" w:vertAnchor="text" w:horzAnchor="margin" w:tblpX="103" w:tblpY="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843"/>
        <w:gridCol w:w="2409"/>
        <w:gridCol w:w="1956"/>
        <w:gridCol w:w="2552"/>
        <w:gridCol w:w="2126"/>
      </w:tblGrid>
      <w:tr w:rsidR="00711C37" w:rsidRPr="00D13BFC" w14:paraId="2ADF2892" w14:textId="77777777" w:rsidTr="00D13BFC">
        <w:trPr>
          <w:cantSplit/>
          <w:trHeight w:val="416"/>
          <w:tblHeader/>
        </w:trPr>
        <w:tc>
          <w:tcPr>
            <w:tcW w:w="3681" w:type="dxa"/>
            <w:vMerge w:val="restart"/>
            <w:vAlign w:val="center"/>
          </w:tcPr>
          <w:p w14:paraId="126FD963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№ </w:t>
            </w:r>
            <w:proofErr w:type="spellStart"/>
            <w:r w:rsidRPr="00D13BFC">
              <w:rPr>
                <w:sz w:val="22"/>
                <w:szCs w:val="22"/>
              </w:rPr>
              <w:t>подтемы</w:t>
            </w:r>
            <w:proofErr w:type="spellEnd"/>
            <w:r w:rsidRPr="00D13BFC">
              <w:rPr>
                <w:sz w:val="22"/>
                <w:szCs w:val="22"/>
              </w:rPr>
              <w:t xml:space="preserve"> </w:t>
            </w:r>
          </w:p>
          <w:p w14:paraId="67F35812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и ее наименование</w:t>
            </w:r>
          </w:p>
          <w:p w14:paraId="7D8691B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(из Плана НД на 2023 год)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90F7E4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ФИО </w:t>
            </w:r>
          </w:p>
          <w:p w14:paraId="0A82BA93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ответственного за </w:t>
            </w:r>
            <w:proofErr w:type="spellStart"/>
            <w:r w:rsidRPr="00D13BFC">
              <w:rPr>
                <w:sz w:val="22"/>
                <w:szCs w:val="22"/>
              </w:rPr>
              <w:t>подтему</w:t>
            </w:r>
            <w:proofErr w:type="spellEnd"/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 w14:paraId="543C5D9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Количество опубликованных трудов по результатам исследований</w:t>
            </w:r>
          </w:p>
        </w:tc>
      </w:tr>
      <w:tr w:rsidR="00711C37" w:rsidRPr="00D13BFC" w14:paraId="6917948E" w14:textId="77777777" w:rsidTr="00121DF3">
        <w:trPr>
          <w:cantSplit/>
          <w:trHeight w:val="812"/>
          <w:tblHeader/>
        </w:trPr>
        <w:tc>
          <w:tcPr>
            <w:tcW w:w="3681" w:type="dxa"/>
            <w:vMerge/>
            <w:vAlign w:val="center"/>
          </w:tcPr>
          <w:p w14:paraId="4E24442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57613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3934AE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Статьи в журналах из Списка рекомендованных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4A6A572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Публикации в ядре РИНЦ</w:t>
            </w:r>
          </w:p>
        </w:tc>
        <w:tc>
          <w:tcPr>
            <w:tcW w:w="2552" w:type="dxa"/>
            <w:vAlign w:val="center"/>
          </w:tcPr>
          <w:p w14:paraId="5825BCA9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Статьи в </w:t>
            </w:r>
            <w:proofErr w:type="spellStart"/>
            <w:r w:rsidRPr="00D13BFC">
              <w:rPr>
                <w:sz w:val="22"/>
                <w:szCs w:val="22"/>
              </w:rPr>
              <w:t>высокоцитируемых</w:t>
            </w:r>
            <w:proofErr w:type="spellEnd"/>
            <w:r w:rsidRPr="00D13BFC">
              <w:rPr>
                <w:sz w:val="22"/>
                <w:szCs w:val="22"/>
              </w:rPr>
              <w:t xml:space="preserve"> журналах базы </w:t>
            </w:r>
            <w:r w:rsidRPr="00D13BFC">
              <w:rPr>
                <w:sz w:val="22"/>
                <w:szCs w:val="22"/>
                <w:lang w:val="en-US"/>
              </w:rPr>
              <w:t>Scopus</w:t>
            </w:r>
          </w:p>
          <w:p w14:paraId="3AC38CB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(</w:t>
            </w:r>
            <w:r w:rsidRPr="00D13BFC">
              <w:rPr>
                <w:sz w:val="22"/>
                <w:szCs w:val="22"/>
                <w:lang w:val="en-US"/>
              </w:rPr>
              <w:t>Q</w:t>
            </w:r>
            <w:r w:rsidRPr="00D13BFC">
              <w:rPr>
                <w:sz w:val="22"/>
                <w:szCs w:val="22"/>
              </w:rPr>
              <w:t xml:space="preserve">1 и </w:t>
            </w:r>
            <w:r w:rsidRPr="00D13BFC">
              <w:rPr>
                <w:sz w:val="22"/>
                <w:szCs w:val="22"/>
                <w:lang w:val="en-US"/>
              </w:rPr>
              <w:t>Q</w:t>
            </w:r>
            <w:r w:rsidRPr="00D13BFC"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vAlign w:val="center"/>
          </w:tcPr>
          <w:p w14:paraId="7AFA22D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Монографии</w:t>
            </w:r>
          </w:p>
        </w:tc>
      </w:tr>
      <w:tr w:rsidR="00711C37" w:rsidRPr="00D13BFC" w14:paraId="547092BC" w14:textId="77777777" w:rsidTr="00121DF3">
        <w:trPr>
          <w:cantSplit/>
          <w:trHeight w:val="1005"/>
          <w:tblHeader/>
        </w:trPr>
        <w:tc>
          <w:tcPr>
            <w:tcW w:w="3681" w:type="dxa"/>
          </w:tcPr>
          <w:p w14:paraId="48AAEE91" w14:textId="1C62F638" w:rsidR="00711C37" w:rsidRPr="00D13BFC" w:rsidRDefault="00121DF3" w:rsidP="001C5C59">
            <w:pPr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Тенденции, закономерности, перспективы и направления пространственного развития современной России</w:t>
            </w:r>
          </w:p>
        </w:tc>
        <w:tc>
          <w:tcPr>
            <w:tcW w:w="1843" w:type="dxa"/>
            <w:shd w:val="clear" w:color="auto" w:fill="auto"/>
          </w:tcPr>
          <w:p w14:paraId="608F087D" w14:textId="2A36145C" w:rsidR="00711C37" w:rsidRPr="00D13BFC" w:rsidRDefault="001C5C59" w:rsidP="001C5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r w:rsidR="00121DF3" w:rsidRPr="00D13BFC">
              <w:rPr>
                <w:sz w:val="22"/>
                <w:szCs w:val="22"/>
              </w:rPr>
              <w:t>Фаттахов Р.В.</w:t>
            </w:r>
          </w:p>
        </w:tc>
        <w:tc>
          <w:tcPr>
            <w:tcW w:w="2409" w:type="dxa"/>
            <w:shd w:val="clear" w:color="auto" w:fill="auto"/>
          </w:tcPr>
          <w:p w14:paraId="6A459F1D" w14:textId="4F270F36" w:rsidR="00711C37" w:rsidRPr="00D13BFC" w:rsidRDefault="00044DCC" w:rsidP="004F1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14:paraId="0BF61778" w14:textId="52A81470" w:rsidR="00711C37" w:rsidRPr="00D13BFC" w:rsidRDefault="00121DF3" w:rsidP="004F17CA">
            <w:pPr>
              <w:jc w:val="center"/>
              <w:rPr>
                <w:rFonts w:eastAsia="Calibri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7AEF1AB3" w14:textId="1524FBBC" w:rsidR="00711C37" w:rsidRPr="00D13BFC" w:rsidRDefault="00121DF3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41E04980" w14:textId="7D3A9CAD" w:rsidR="00711C37" w:rsidRPr="00D13BFC" w:rsidRDefault="00471EA3" w:rsidP="004F1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DBA0AF6" w14:textId="77777777" w:rsidR="00711C37" w:rsidRDefault="00711C37" w:rsidP="00711C37">
      <w:pPr>
        <w:ind w:left="426" w:hanging="426"/>
      </w:pPr>
    </w:p>
    <w:p w14:paraId="40531860" w14:textId="0FBE04ED" w:rsidR="00711C37" w:rsidRDefault="00711C37" w:rsidP="00711C37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F875E0">
        <w:rPr>
          <w:b/>
          <w:bCs/>
          <w:iCs/>
          <w:color w:val="000000"/>
          <w:sz w:val="28"/>
          <w:szCs w:val="28"/>
        </w:rPr>
        <w:t>Хоздоговорные научные исследования и услуги в научной сфере</w:t>
      </w:r>
    </w:p>
    <w:p w14:paraId="78E353D0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980"/>
        <w:gridCol w:w="2980"/>
        <w:gridCol w:w="3112"/>
      </w:tblGrid>
      <w:tr w:rsidR="00471EA3" w:rsidRPr="00D13BFC" w14:paraId="6A38B867" w14:textId="77777777" w:rsidTr="00565C9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41340C8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№</w:t>
            </w:r>
          </w:p>
          <w:p w14:paraId="31A919FD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F56D6E0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Факультет/НИСП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17E32A9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Запланированный объем внебюджетного финансирования НИР</w:t>
            </w:r>
          </w:p>
          <w:p w14:paraId="616A245B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001A248" w14:textId="77777777" w:rsidR="00471EA3" w:rsidRPr="00D13BFC" w:rsidRDefault="00471EA3" w:rsidP="00565C9C">
            <w:pPr>
              <w:jc w:val="center"/>
              <w:rPr>
                <w:rFonts w:eastAsia="Calibri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Фактический объем внебюджетного финансирования НИР</w:t>
            </w:r>
          </w:p>
          <w:p w14:paraId="19BB86B1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(тыс. руб.)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A2AE24E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% выполнения</w:t>
            </w:r>
          </w:p>
        </w:tc>
      </w:tr>
      <w:tr w:rsidR="00471EA3" w:rsidRPr="00D13BFC" w14:paraId="08034A59" w14:textId="77777777" w:rsidTr="00565C9C">
        <w:trPr>
          <w:jc w:val="center"/>
        </w:trPr>
        <w:tc>
          <w:tcPr>
            <w:tcW w:w="675" w:type="dxa"/>
            <w:shd w:val="clear" w:color="auto" w:fill="auto"/>
          </w:tcPr>
          <w:p w14:paraId="1D07411B" w14:textId="77777777" w:rsidR="00471EA3" w:rsidRPr="00D13BFC" w:rsidRDefault="00471EA3" w:rsidP="00565C9C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3A595BB0" w14:textId="77777777" w:rsidR="00471EA3" w:rsidRPr="00D13BFC" w:rsidRDefault="00471EA3" w:rsidP="00565C9C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Липецкий филиал</w:t>
            </w:r>
          </w:p>
        </w:tc>
        <w:tc>
          <w:tcPr>
            <w:tcW w:w="2980" w:type="dxa"/>
            <w:shd w:val="clear" w:color="auto" w:fill="auto"/>
          </w:tcPr>
          <w:p w14:paraId="111F2F3B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980" w:type="dxa"/>
            <w:shd w:val="clear" w:color="auto" w:fill="auto"/>
          </w:tcPr>
          <w:p w14:paraId="74639810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3112" w:type="dxa"/>
            <w:shd w:val="clear" w:color="auto" w:fill="auto"/>
          </w:tcPr>
          <w:p w14:paraId="2BCD8F68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100%</w:t>
            </w:r>
          </w:p>
        </w:tc>
      </w:tr>
    </w:tbl>
    <w:p w14:paraId="0147E957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61A34080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AF114F">
        <w:rPr>
          <w:b/>
          <w:bCs/>
          <w:iCs/>
          <w:color w:val="000000"/>
          <w:sz w:val="28"/>
          <w:szCs w:val="28"/>
        </w:rPr>
        <w:t>Прикладные научные исследования, выполняемые Финансовым университетом в 202</w:t>
      </w:r>
      <w:r>
        <w:rPr>
          <w:b/>
          <w:bCs/>
          <w:iCs/>
          <w:color w:val="000000"/>
          <w:sz w:val="28"/>
          <w:szCs w:val="28"/>
        </w:rPr>
        <w:t>4</w:t>
      </w:r>
      <w:r w:rsidRPr="00AF114F">
        <w:rPr>
          <w:b/>
          <w:bCs/>
          <w:iCs/>
          <w:color w:val="000000"/>
          <w:sz w:val="28"/>
          <w:szCs w:val="28"/>
        </w:rPr>
        <w:t xml:space="preserve"> году в рамках государственного задания</w:t>
      </w:r>
    </w:p>
    <w:p w14:paraId="4FA5E294" w14:textId="77777777" w:rsidR="00A72695" w:rsidRPr="00DD2524" w:rsidRDefault="00A72695" w:rsidP="00A72695">
      <w:pPr>
        <w:jc w:val="center"/>
        <w:rPr>
          <w:b/>
          <w:bCs/>
          <w:sz w:val="28"/>
          <w:szCs w:val="2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1476"/>
        <w:gridCol w:w="6187"/>
        <w:gridCol w:w="2328"/>
        <w:gridCol w:w="1413"/>
        <w:gridCol w:w="2964"/>
      </w:tblGrid>
      <w:tr w:rsidR="00A72695" w:rsidRPr="00731225" w14:paraId="74CB8EEA" w14:textId="77777777" w:rsidTr="004F17CA">
        <w:trPr>
          <w:trHeight w:val="706"/>
        </w:trPr>
        <w:tc>
          <w:tcPr>
            <w:tcW w:w="0" w:type="auto"/>
          </w:tcPr>
          <w:p w14:paraId="29F23982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№</w:t>
            </w:r>
          </w:p>
          <w:p w14:paraId="4C94FFBA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76" w:type="dxa"/>
          </w:tcPr>
          <w:p w14:paraId="0B2351B3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№ договора</w:t>
            </w:r>
          </w:p>
        </w:tc>
        <w:tc>
          <w:tcPr>
            <w:tcW w:w="6187" w:type="dxa"/>
          </w:tcPr>
          <w:p w14:paraId="6501EC4F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 xml:space="preserve">Название темы </w:t>
            </w:r>
          </w:p>
          <w:p w14:paraId="15D379F4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(выполнения работ, оказания услуг)</w:t>
            </w:r>
          </w:p>
          <w:p w14:paraId="6CFA44A7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</w:tcPr>
          <w:p w14:paraId="5828B1A7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1413" w:type="dxa"/>
          </w:tcPr>
          <w:p w14:paraId="2C343E98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Сумма</w:t>
            </w:r>
          </w:p>
          <w:p w14:paraId="6B520869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( руб.)</w:t>
            </w:r>
          </w:p>
        </w:tc>
        <w:tc>
          <w:tcPr>
            <w:tcW w:w="2964" w:type="dxa"/>
          </w:tcPr>
          <w:p w14:paraId="45199104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 xml:space="preserve">Сроки </w:t>
            </w:r>
          </w:p>
          <w:p w14:paraId="00DD1D73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выполнения</w:t>
            </w:r>
          </w:p>
          <w:p w14:paraId="3DBF73D5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2695" w:rsidRPr="00731225" w14:paraId="38E961C5" w14:textId="77777777" w:rsidTr="004F17CA">
        <w:trPr>
          <w:trHeight w:val="364"/>
        </w:trPr>
        <w:tc>
          <w:tcPr>
            <w:tcW w:w="0" w:type="auto"/>
          </w:tcPr>
          <w:p w14:paraId="403698D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76" w:type="dxa"/>
          </w:tcPr>
          <w:p w14:paraId="0991AD3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7" w:type="dxa"/>
          </w:tcPr>
          <w:p w14:paraId="34AE292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14:paraId="186CF29E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14:paraId="26A45524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64" w:type="dxa"/>
          </w:tcPr>
          <w:p w14:paraId="09631355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6</w:t>
            </w:r>
          </w:p>
        </w:tc>
      </w:tr>
      <w:tr w:rsidR="00A72695" w:rsidRPr="00731225" w14:paraId="3893428E" w14:textId="77777777" w:rsidTr="004F17CA">
        <w:trPr>
          <w:trHeight w:val="768"/>
        </w:trPr>
        <w:tc>
          <w:tcPr>
            <w:tcW w:w="0" w:type="auto"/>
          </w:tcPr>
          <w:p w14:paraId="6C589DC0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76" w:type="dxa"/>
          </w:tcPr>
          <w:p w14:paraId="1EA8D12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№1 от 11.03.2024</w:t>
            </w:r>
          </w:p>
        </w:tc>
        <w:tc>
          <w:tcPr>
            <w:tcW w:w="6187" w:type="dxa"/>
          </w:tcPr>
          <w:p w14:paraId="4D6B949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«Совершенствование системы управления логистическими транспортными потоками предприятия»</w:t>
            </w:r>
          </w:p>
        </w:tc>
        <w:tc>
          <w:tcPr>
            <w:tcW w:w="2328" w:type="dxa"/>
          </w:tcPr>
          <w:p w14:paraId="332F2D48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«ТК «ВЕКТОР ПЛЮС»</w:t>
            </w:r>
          </w:p>
        </w:tc>
        <w:tc>
          <w:tcPr>
            <w:tcW w:w="1413" w:type="dxa"/>
          </w:tcPr>
          <w:p w14:paraId="33E8FC3F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0C21D59B" w14:textId="77777777" w:rsidR="00A72695" w:rsidRPr="00731225" w:rsidRDefault="00A72695" w:rsidP="004F17CA">
            <w:pPr>
              <w:suppressAutoHyphens/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11.03.2024 -22.03.2024</w:t>
            </w:r>
          </w:p>
          <w:p w14:paraId="090C5130" w14:textId="77777777" w:rsidR="00A72695" w:rsidRPr="00731225" w:rsidRDefault="00A72695" w:rsidP="004F17C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2695" w:rsidRPr="00731225" w14:paraId="47BFA25D" w14:textId="77777777" w:rsidTr="004F17CA">
        <w:trPr>
          <w:trHeight w:val="768"/>
        </w:trPr>
        <w:tc>
          <w:tcPr>
            <w:tcW w:w="0" w:type="auto"/>
          </w:tcPr>
          <w:p w14:paraId="046D0A32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14:paraId="662CD40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 2 от 05.06.2024</w:t>
            </w:r>
          </w:p>
        </w:tc>
        <w:tc>
          <w:tcPr>
            <w:tcW w:w="6187" w:type="dxa"/>
          </w:tcPr>
          <w:p w14:paraId="60CE6B9A" w14:textId="77777777" w:rsidR="00A72695" w:rsidRPr="00731225" w:rsidRDefault="00A72695" w:rsidP="004F17CA">
            <w:pPr>
              <w:tabs>
                <w:tab w:val="left" w:pos="2498"/>
              </w:tabs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Стратегия маркетингового развития регионального экотуризма (</w:t>
            </w:r>
            <w:proofErr w:type="spellStart"/>
            <w:r w:rsidRPr="00731225">
              <w:rPr>
                <w:sz w:val="20"/>
                <w:szCs w:val="20"/>
              </w:rPr>
              <w:t>глэмпинг</w:t>
            </w:r>
            <w:proofErr w:type="spellEnd"/>
            <w:r w:rsidRPr="00731225">
              <w:rPr>
                <w:sz w:val="20"/>
                <w:szCs w:val="20"/>
              </w:rPr>
              <w:t>)</w:t>
            </w:r>
            <w:r w:rsidRPr="00731225">
              <w:rPr>
                <w:sz w:val="20"/>
                <w:szCs w:val="20"/>
              </w:rPr>
              <w:tab/>
            </w:r>
          </w:p>
        </w:tc>
        <w:tc>
          <w:tcPr>
            <w:tcW w:w="2328" w:type="dxa"/>
          </w:tcPr>
          <w:p w14:paraId="6A02DE17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«ТД «ПРАДО-Л»</w:t>
            </w:r>
          </w:p>
        </w:tc>
        <w:tc>
          <w:tcPr>
            <w:tcW w:w="1413" w:type="dxa"/>
          </w:tcPr>
          <w:p w14:paraId="0B0F0ED2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5BB8486F" w14:textId="77777777" w:rsidR="00A72695" w:rsidRPr="00731225" w:rsidRDefault="00A72695" w:rsidP="004F17CA">
            <w:pPr>
              <w:rPr>
                <w:bCs/>
                <w:color w:val="000000"/>
                <w:sz w:val="20"/>
                <w:szCs w:val="20"/>
              </w:rPr>
            </w:pPr>
            <w:r w:rsidRPr="00731225">
              <w:rPr>
                <w:bCs/>
                <w:color w:val="000000"/>
                <w:sz w:val="20"/>
                <w:szCs w:val="20"/>
              </w:rPr>
              <w:t>05.06.2024-14.06.2024</w:t>
            </w:r>
          </w:p>
        </w:tc>
      </w:tr>
      <w:tr w:rsidR="00A72695" w:rsidRPr="00731225" w14:paraId="141FCEBD" w14:textId="77777777" w:rsidTr="004F17CA">
        <w:trPr>
          <w:trHeight w:val="768"/>
        </w:trPr>
        <w:tc>
          <w:tcPr>
            <w:tcW w:w="0" w:type="auto"/>
          </w:tcPr>
          <w:p w14:paraId="1DC4B409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14:paraId="1E3B867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№3 от 03.06.2024</w:t>
            </w:r>
          </w:p>
        </w:tc>
        <w:tc>
          <w:tcPr>
            <w:tcW w:w="6187" w:type="dxa"/>
          </w:tcPr>
          <w:p w14:paraId="6CA2BB8D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Формирование финансовой отчетности в условиях цифровой экономики</w:t>
            </w:r>
          </w:p>
        </w:tc>
        <w:tc>
          <w:tcPr>
            <w:tcW w:w="2328" w:type="dxa"/>
          </w:tcPr>
          <w:p w14:paraId="3A020A22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«СЕДА»</w:t>
            </w:r>
          </w:p>
        </w:tc>
        <w:tc>
          <w:tcPr>
            <w:tcW w:w="1413" w:type="dxa"/>
          </w:tcPr>
          <w:p w14:paraId="7B4B8234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480 000</w:t>
            </w:r>
          </w:p>
        </w:tc>
        <w:tc>
          <w:tcPr>
            <w:tcW w:w="2964" w:type="dxa"/>
          </w:tcPr>
          <w:p w14:paraId="1ACF0C83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03.06.2024-20.06.2024</w:t>
            </w:r>
          </w:p>
        </w:tc>
      </w:tr>
      <w:tr w:rsidR="00A72695" w:rsidRPr="00731225" w14:paraId="25ED706D" w14:textId="77777777" w:rsidTr="004F17CA">
        <w:trPr>
          <w:trHeight w:val="768"/>
        </w:trPr>
        <w:tc>
          <w:tcPr>
            <w:tcW w:w="0" w:type="auto"/>
          </w:tcPr>
          <w:p w14:paraId="234AF7A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76" w:type="dxa"/>
          </w:tcPr>
          <w:p w14:paraId="0E0AECED" w14:textId="77777777" w:rsidR="00A72695" w:rsidRPr="00731225" w:rsidRDefault="00A72695" w:rsidP="004F17CA">
            <w:pPr>
              <w:tabs>
                <w:tab w:val="left" w:pos="1093"/>
              </w:tabs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№4 от 04.06.2024</w:t>
            </w:r>
          </w:p>
        </w:tc>
        <w:tc>
          <w:tcPr>
            <w:tcW w:w="6187" w:type="dxa"/>
          </w:tcPr>
          <w:p w14:paraId="5430093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 xml:space="preserve">Анализ влияния </w:t>
            </w:r>
            <w:proofErr w:type="spellStart"/>
            <w:r w:rsidRPr="00731225">
              <w:rPr>
                <w:sz w:val="20"/>
                <w:szCs w:val="20"/>
              </w:rPr>
              <w:t>транспарентности</w:t>
            </w:r>
            <w:proofErr w:type="spellEnd"/>
            <w:r w:rsidRPr="00731225">
              <w:rPr>
                <w:sz w:val="20"/>
                <w:szCs w:val="20"/>
              </w:rPr>
              <w:t xml:space="preserve"> отчетной информации на рыночную стоимость организации</w:t>
            </w:r>
          </w:p>
        </w:tc>
        <w:tc>
          <w:tcPr>
            <w:tcW w:w="2328" w:type="dxa"/>
          </w:tcPr>
          <w:p w14:paraId="51DEDAB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«СК «ВИКТОРИЯ»</w:t>
            </w:r>
          </w:p>
        </w:tc>
        <w:tc>
          <w:tcPr>
            <w:tcW w:w="1413" w:type="dxa"/>
          </w:tcPr>
          <w:p w14:paraId="6D78DCB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50B76012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04.06.2024-18.06.2024</w:t>
            </w:r>
          </w:p>
        </w:tc>
      </w:tr>
      <w:tr w:rsidR="00A72695" w:rsidRPr="00731225" w14:paraId="2C1F3E83" w14:textId="77777777" w:rsidTr="004F17CA">
        <w:trPr>
          <w:trHeight w:val="768"/>
        </w:trPr>
        <w:tc>
          <w:tcPr>
            <w:tcW w:w="0" w:type="auto"/>
          </w:tcPr>
          <w:p w14:paraId="20FECFEE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14:paraId="6A7B9821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22880C72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№5 от 05.06.2024</w:t>
            </w:r>
          </w:p>
        </w:tc>
        <w:tc>
          <w:tcPr>
            <w:tcW w:w="6187" w:type="dxa"/>
          </w:tcPr>
          <w:p w14:paraId="58523ED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Обеспечение прозрачности представления в бухгалтерской отчетности нефинансовых обязательств коммерческих организаций</w:t>
            </w:r>
          </w:p>
        </w:tc>
        <w:tc>
          <w:tcPr>
            <w:tcW w:w="2328" w:type="dxa"/>
          </w:tcPr>
          <w:p w14:paraId="6640A3C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 xml:space="preserve">ООО «МК </w:t>
            </w:r>
            <w:proofErr w:type="spellStart"/>
            <w:r w:rsidRPr="00731225">
              <w:rPr>
                <w:sz w:val="20"/>
                <w:szCs w:val="20"/>
              </w:rPr>
              <w:t>Петрол</w:t>
            </w:r>
            <w:proofErr w:type="spellEnd"/>
            <w:r w:rsidRPr="00731225">
              <w:rPr>
                <w:sz w:val="20"/>
                <w:szCs w:val="20"/>
              </w:rPr>
              <w:t>»</w:t>
            </w:r>
          </w:p>
        </w:tc>
        <w:tc>
          <w:tcPr>
            <w:tcW w:w="1413" w:type="dxa"/>
          </w:tcPr>
          <w:p w14:paraId="58D6F60F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580 000</w:t>
            </w:r>
          </w:p>
        </w:tc>
        <w:tc>
          <w:tcPr>
            <w:tcW w:w="2964" w:type="dxa"/>
          </w:tcPr>
          <w:p w14:paraId="49AA7A36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05.06.2024-28.06.2024</w:t>
            </w:r>
          </w:p>
        </w:tc>
      </w:tr>
      <w:tr w:rsidR="00A72695" w:rsidRPr="00731225" w14:paraId="3BC73C14" w14:textId="77777777" w:rsidTr="004F17CA">
        <w:trPr>
          <w:trHeight w:val="768"/>
        </w:trPr>
        <w:tc>
          <w:tcPr>
            <w:tcW w:w="0" w:type="auto"/>
          </w:tcPr>
          <w:p w14:paraId="45ADF9B6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</w:tcPr>
          <w:p w14:paraId="3E5197F4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№6 от 10.06.2024</w:t>
            </w:r>
          </w:p>
        </w:tc>
        <w:tc>
          <w:tcPr>
            <w:tcW w:w="6187" w:type="dxa"/>
          </w:tcPr>
          <w:p w14:paraId="5B3F478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Информационные технологии в моделировании и организации бизнес-процессов компании</w:t>
            </w:r>
          </w:p>
        </w:tc>
        <w:tc>
          <w:tcPr>
            <w:tcW w:w="2328" w:type="dxa"/>
          </w:tcPr>
          <w:p w14:paraId="25A6EDDE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«Стройтех48»</w:t>
            </w:r>
          </w:p>
        </w:tc>
        <w:tc>
          <w:tcPr>
            <w:tcW w:w="1413" w:type="dxa"/>
          </w:tcPr>
          <w:p w14:paraId="10001480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6E1F247A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10.06.2024-18.06.2024</w:t>
            </w:r>
          </w:p>
        </w:tc>
      </w:tr>
      <w:tr w:rsidR="00A72695" w:rsidRPr="00731225" w14:paraId="007E2302" w14:textId="77777777" w:rsidTr="004F17CA">
        <w:trPr>
          <w:trHeight w:val="786"/>
        </w:trPr>
        <w:tc>
          <w:tcPr>
            <w:tcW w:w="0" w:type="auto"/>
          </w:tcPr>
          <w:p w14:paraId="6558AA7F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76" w:type="dxa"/>
          </w:tcPr>
          <w:p w14:paraId="1591C52C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№7 от 16.09.2024</w:t>
            </w:r>
          </w:p>
        </w:tc>
        <w:tc>
          <w:tcPr>
            <w:tcW w:w="6187" w:type="dxa"/>
          </w:tcPr>
          <w:p w14:paraId="1445E634" w14:textId="77777777" w:rsidR="00A72695" w:rsidRPr="00731225" w:rsidRDefault="00A72695" w:rsidP="004F17CA">
            <w:pPr>
              <w:tabs>
                <w:tab w:val="left" w:pos="3901"/>
              </w:tabs>
              <w:rPr>
                <w:sz w:val="20"/>
                <w:szCs w:val="20"/>
              </w:rPr>
            </w:pPr>
            <w:r w:rsidRPr="00731225">
              <w:rPr>
                <w:b/>
                <w:sz w:val="20"/>
                <w:szCs w:val="20"/>
              </w:rPr>
              <w:t>«</w:t>
            </w:r>
            <w:r w:rsidRPr="00731225">
              <w:rPr>
                <w:sz w:val="20"/>
                <w:szCs w:val="20"/>
              </w:rPr>
              <w:t>Комплексная оценка инвестиционной привлекательности хозяйствующих субъектов строительной отрасли</w:t>
            </w:r>
            <w:r w:rsidRPr="0073122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328" w:type="dxa"/>
          </w:tcPr>
          <w:p w14:paraId="589D1BB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Индивидуальный предприниматель Хрущев Дмитрий Викторович</w:t>
            </w:r>
          </w:p>
        </w:tc>
        <w:tc>
          <w:tcPr>
            <w:tcW w:w="1413" w:type="dxa"/>
          </w:tcPr>
          <w:p w14:paraId="1E3D8950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39C97444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16.09.2024 – 25.09.2024</w:t>
            </w:r>
          </w:p>
        </w:tc>
      </w:tr>
      <w:tr w:rsidR="00A72695" w:rsidRPr="00731225" w14:paraId="7F9E0AA9" w14:textId="77777777" w:rsidTr="004F17CA">
        <w:trPr>
          <w:trHeight w:val="394"/>
        </w:trPr>
        <w:tc>
          <w:tcPr>
            <w:tcW w:w="0" w:type="auto"/>
          </w:tcPr>
          <w:p w14:paraId="0211B017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76" w:type="dxa"/>
          </w:tcPr>
          <w:p w14:paraId="7B9D03D9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№8 от 16.10.2024</w:t>
            </w:r>
          </w:p>
        </w:tc>
        <w:tc>
          <w:tcPr>
            <w:tcW w:w="6187" w:type="dxa"/>
          </w:tcPr>
          <w:p w14:paraId="51A98896" w14:textId="77777777" w:rsidR="00A72695" w:rsidRPr="00731225" w:rsidRDefault="00A72695" w:rsidP="004F17CA">
            <w:pPr>
              <w:tabs>
                <w:tab w:val="left" w:pos="3901"/>
              </w:tabs>
              <w:rPr>
                <w:b/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Разработка организации онлайн-каналов продвижения товаров и услуг</w:t>
            </w:r>
          </w:p>
        </w:tc>
        <w:tc>
          <w:tcPr>
            <w:tcW w:w="2328" w:type="dxa"/>
          </w:tcPr>
          <w:p w14:paraId="6FE9D19C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«ДАН-ТРЕСТ»</w:t>
            </w:r>
          </w:p>
        </w:tc>
        <w:tc>
          <w:tcPr>
            <w:tcW w:w="1413" w:type="dxa"/>
          </w:tcPr>
          <w:p w14:paraId="781B35D2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390 000</w:t>
            </w:r>
          </w:p>
        </w:tc>
        <w:tc>
          <w:tcPr>
            <w:tcW w:w="2964" w:type="dxa"/>
          </w:tcPr>
          <w:p w14:paraId="46ECA5B6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16.10.2024 – 25.10.2024</w:t>
            </w:r>
          </w:p>
        </w:tc>
      </w:tr>
      <w:tr w:rsidR="00A72695" w:rsidRPr="00731225" w14:paraId="4A381C59" w14:textId="77777777" w:rsidTr="004F17CA">
        <w:trPr>
          <w:trHeight w:val="133"/>
        </w:trPr>
        <w:tc>
          <w:tcPr>
            <w:tcW w:w="0" w:type="auto"/>
          </w:tcPr>
          <w:p w14:paraId="6D0BE389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7C24FF9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7" w:type="dxa"/>
          </w:tcPr>
          <w:p w14:paraId="326D672C" w14:textId="77777777" w:rsidR="00A72695" w:rsidRPr="00731225" w:rsidRDefault="00A72695" w:rsidP="004F17CA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14:paraId="2A1BC27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3" w:type="dxa"/>
          </w:tcPr>
          <w:p w14:paraId="05FF89DA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4200 000</w:t>
            </w:r>
          </w:p>
        </w:tc>
        <w:tc>
          <w:tcPr>
            <w:tcW w:w="2964" w:type="dxa"/>
          </w:tcPr>
          <w:p w14:paraId="37581C07" w14:textId="77777777" w:rsidR="00A72695" w:rsidRPr="00731225" w:rsidRDefault="00A72695" w:rsidP="004F17C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65A45A12" w14:textId="77777777" w:rsidR="00A72695" w:rsidRDefault="00A72695" w:rsidP="00A72695">
      <w:pPr>
        <w:rPr>
          <w:b/>
          <w:bCs/>
          <w:sz w:val="28"/>
          <w:szCs w:val="28"/>
        </w:rPr>
      </w:pPr>
    </w:p>
    <w:p w14:paraId="09E4556E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7849289D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7B5CA3C5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2B852365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D246891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04C03713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44F1672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66F66821" w14:textId="1A9AEBA7" w:rsidR="00711C37" w:rsidRPr="00044DCC" w:rsidRDefault="00711C37" w:rsidP="00711C37">
      <w:pPr>
        <w:spacing w:after="60"/>
        <w:outlineLvl w:val="4"/>
        <w:rPr>
          <w:b/>
          <w:bCs/>
          <w:iCs/>
          <w:color w:val="000000"/>
          <w:szCs w:val="28"/>
        </w:rPr>
      </w:pPr>
      <w:r w:rsidRPr="00044DCC">
        <w:rPr>
          <w:b/>
          <w:bCs/>
          <w:iCs/>
          <w:color w:val="000000"/>
          <w:szCs w:val="28"/>
        </w:rPr>
        <w:lastRenderedPageBreak/>
        <w:t>ДИССЕРТАЦИИ, ЗАЩИЩЕННЫЕ ШТАТНЫМИ РАБОТНИКАМИ ФИНАНСОВОГО УНИВЕРСИТЕТА</w:t>
      </w:r>
      <w:r w:rsidR="00044DCC">
        <w:rPr>
          <w:b/>
          <w:bCs/>
          <w:iCs/>
          <w:color w:val="000000"/>
          <w:szCs w:val="28"/>
        </w:rPr>
        <w:t xml:space="preserve"> </w:t>
      </w:r>
      <w:r w:rsidRPr="00044DCC">
        <w:rPr>
          <w:b/>
          <w:bCs/>
          <w:iCs/>
          <w:color w:val="000000"/>
          <w:szCs w:val="28"/>
        </w:rPr>
        <w:t>В 202</w:t>
      </w:r>
      <w:r w:rsidR="00044DCC" w:rsidRPr="00044DCC">
        <w:rPr>
          <w:b/>
          <w:bCs/>
          <w:iCs/>
          <w:color w:val="000000"/>
          <w:szCs w:val="28"/>
        </w:rPr>
        <w:t>4</w:t>
      </w:r>
      <w:r w:rsidRPr="00044DCC">
        <w:rPr>
          <w:b/>
          <w:bCs/>
          <w:iCs/>
          <w:color w:val="000000"/>
          <w:szCs w:val="28"/>
        </w:rPr>
        <w:t xml:space="preserve"> ГОДУ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336"/>
        <w:gridCol w:w="2012"/>
        <w:gridCol w:w="4686"/>
        <w:gridCol w:w="3937"/>
      </w:tblGrid>
      <w:tr w:rsidR="00711C37" w:rsidRPr="00D13BFC" w14:paraId="4D1A7442" w14:textId="77777777" w:rsidTr="00D13BFC">
        <w:trPr>
          <w:trHeight w:val="9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7C1" w14:textId="77777777" w:rsidR="00711C37" w:rsidRPr="00D13BFC" w:rsidRDefault="00711C37" w:rsidP="004F17CA">
            <w:pPr>
              <w:ind w:right="-110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№ </w:t>
            </w:r>
          </w:p>
          <w:p w14:paraId="4E379EBC" w14:textId="77777777" w:rsidR="00711C37" w:rsidRPr="00D13BFC" w:rsidRDefault="00711C37" w:rsidP="004F17CA">
            <w:pPr>
              <w:ind w:right="-110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6372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ФИО </w:t>
            </w:r>
          </w:p>
          <w:p w14:paraId="69E0DB63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009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Шифр научной специальности диссертационного исследования на соискание ученой степени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8C4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Тема диссертационного исследования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1579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>Диссертационный совет, где проводилась защита, дата защиты</w:t>
            </w:r>
          </w:p>
        </w:tc>
      </w:tr>
      <w:tr w:rsidR="00711C37" w:rsidRPr="00D13BFC" w14:paraId="2C3D4E5E" w14:textId="77777777" w:rsidTr="00D13BFC">
        <w:trPr>
          <w:trHeight w:val="454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5C0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E32" w14:textId="77777777" w:rsidR="00711C37" w:rsidRPr="00D13BFC" w:rsidRDefault="00203254" w:rsidP="004F17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3BFC">
              <w:rPr>
                <w:bCs/>
                <w:color w:val="000000"/>
              </w:rPr>
              <w:t>нет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DE3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2B1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96D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798AE03" w14:textId="2652AA62" w:rsidR="00D13BFC" w:rsidRDefault="00711C37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lastRenderedPageBreak/>
        <w:t>Результаты работы по подготовке диссертационных исследований</w:t>
      </w:r>
    </w:p>
    <w:p w14:paraId="3524DC9B" w14:textId="77777777" w:rsidR="00C96E50" w:rsidRDefault="00C96E50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65"/>
        <w:gridCol w:w="2066"/>
        <w:gridCol w:w="2655"/>
        <w:gridCol w:w="5910"/>
        <w:gridCol w:w="1917"/>
      </w:tblGrid>
      <w:tr w:rsidR="00D13BFC" w:rsidRPr="00C96E50" w14:paraId="5D8478F3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6A444D51" w14:textId="3E20F930" w:rsidR="00D13BFC" w:rsidRPr="00C96E50" w:rsidRDefault="00D13BFC" w:rsidP="00D13BFC">
            <w:pPr>
              <w:keepNext/>
              <w:jc w:val="center"/>
              <w:outlineLvl w:val="0"/>
              <w:rPr>
                <w:b/>
                <w:bCs/>
                <w:color w:val="000000"/>
                <w:kern w:val="32"/>
                <w:sz w:val="20"/>
                <w:szCs w:val="20"/>
              </w:rPr>
            </w:pPr>
            <w:r w:rsidRPr="00C96E50">
              <w:rPr>
                <w:b/>
                <w:bCs/>
                <w:color w:val="000000"/>
                <w:kern w:val="32"/>
                <w:sz w:val="20"/>
                <w:szCs w:val="20"/>
              </w:rPr>
              <w:t>№</w:t>
            </w:r>
          </w:p>
        </w:tc>
        <w:tc>
          <w:tcPr>
            <w:tcW w:w="1865" w:type="dxa"/>
            <w:shd w:val="clear" w:color="auto" w:fill="auto"/>
          </w:tcPr>
          <w:p w14:paraId="59571F06" w14:textId="51D393E3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Ф.И.О.</w:t>
            </w:r>
          </w:p>
        </w:tc>
        <w:tc>
          <w:tcPr>
            <w:tcW w:w="2066" w:type="dxa"/>
            <w:shd w:val="clear" w:color="auto" w:fill="auto"/>
          </w:tcPr>
          <w:p w14:paraId="7E4E1A05" w14:textId="2F1527DD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Научный консультант </w:t>
            </w:r>
          </w:p>
        </w:tc>
        <w:tc>
          <w:tcPr>
            <w:tcW w:w="2655" w:type="dxa"/>
            <w:shd w:val="clear" w:color="auto" w:fill="auto"/>
          </w:tcPr>
          <w:p w14:paraId="154920CA" w14:textId="714D75C9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Шифр научной специальности </w:t>
            </w:r>
          </w:p>
        </w:tc>
        <w:tc>
          <w:tcPr>
            <w:tcW w:w="5910" w:type="dxa"/>
            <w:shd w:val="clear" w:color="auto" w:fill="auto"/>
          </w:tcPr>
          <w:p w14:paraId="317B994F" w14:textId="78A6A59C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Тема диссертационного исследования </w:t>
            </w:r>
          </w:p>
        </w:tc>
        <w:tc>
          <w:tcPr>
            <w:tcW w:w="1917" w:type="dxa"/>
            <w:shd w:val="clear" w:color="auto" w:fill="auto"/>
          </w:tcPr>
          <w:p w14:paraId="6DB540D1" w14:textId="129358C0" w:rsidR="00D13BFC" w:rsidRPr="00C96E50" w:rsidRDefault="00D13BFC" w:rsidP="00286D76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Объем работы за 202</w:t>
            </w:r>
            <w:r w:rsidR="00286D76" w:rsidRPr="00C96E50">
              <w:rPr>
                <w:color w:val="000000"/>
                <w:kern w:val="32"/>
                <w:sz w:val="20"/>
                <w:szCs w:val="20"/>
              </w:rPr>
              <w:t>4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г. (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.)</w:t>
            </w:r>
          </w:p>
        </w:tc>
      </w:tr>
      <w:tr w:rsidR="000D637D" w:rsidRPr="00C96E50" w14:paraId="64FEF4A6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31826859" w14:textId="77777777" w:rsidR="00711C37" w:rsidRPr="00C96E50" w:rsidRDefault="0080321C" w:rsidP="00D13BFC">
            <w:pPr>
              <w:keepNext/>
              <w:jc w:val="center"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865" w:type="dxa"/>
            <w:shd w:val="clear" w:color="auto" w:fill="auto"/>
          </w:tcPr>
          <w:p w14:paraId="72E9EDD4" w14:textId="77777777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Иванова А.А.</w:t>
            </w:r>
          </w:p>
        </w:tc>
        <w:tc>
          <w:tcPr>
            <w:tcW w:w="2066" w:type="dxa"/>
            <w:shd w:val="clear" w:color="auto" w:fill="auto"/>
          </w:tcPr>
          <w:p w14:paraId="1355D382" w14:textId="620700BE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14:paraId="5E9FCE82" w14:textId="6854DCD6" w:rsidR="00711C37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910" w:type="dxa"/>
            <w:shd w:val="clear" w:color="auto" w:fill="auto"/>
          </w:tcPr>
          <w:p w14:paraId="33C2387B" w14:textId="5CCB1BB9" w:rsidR="00711C37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Развитие ресурсного потенциала агарного сектора на сельских территориях</w:t>
            </w:r>
          </w:p>
        </w:tc>
        <w:tc>
          <w:tcPr>
            <w:tcW w:w="1917" w:type="dxa"/>
            <w:shd w:val="clear" w:color="auto" w:fill="auto"/>
          </w:tcPr>
          <w:p w14:paraId="3CFD85B3" w14:textId="77777777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3FAD4CF2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3FC6F3B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2</w:t>
            </w:r>
          </w:p>
        </w:tc>
        <w:tc>
          <w:tcPr>
            <w:tcW w:w="1865" w:type="dxa"/>
            <w:shd w:val="clear" w:color="auto" w:fill="auto"/>
          </w:tcPr>
          <w:p w14:paraId="2643E5A1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Фурсова Н.В.</w:t>
            </w:r>
          </w:p>
        </w:tc>
        <w:tc>
          <w:tcPr>
            <w:tcW w:w="2066" w:type="dxa"/>
            <w:shd w:val="clear" w:color="auto" w:fill="auto"/>
          </w:tcPr>
          <w:p w14:paraId="15CD1800" w14:textId="2E0B6B62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</w:p>
        </w:tc>
        <w:tc>
          <w:tcPr>
            <w:tcW w:w="2655" w:type="dxa"/>
            <w:shd w:val="clear" w:color="auto" w:fill="auto"/>
          </w:tcPr>
          <w:p w14:paraId="781E688D" w14:textId="0174F74B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5.2.3. Региональная и отраслевая экономика (6. Экономика инноваций)</w:t>
            </w:r>
          </w:p>
        </w:tc>
        <w:tc>
          <w:tcPr>
            <w:tcW w:w="5910" w:type="dxa"/>
            <w:shd w:val="clear" w:color="auto" w:fill="auto"/>
          </w:tcPr>
          <w:p w14:paraId="419DDE09" w14:textId="1C4E39C7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Формирование кумулятивного потенциала развития региональных инновационных систем</w:t>
            </w:r>
          </w:p>
        </w:tc>
        <w:tc>
          <w:tcPr>
            <w:tcW w:w="1917" w:type="dxa"/>
            <w:shd w:val="clear" w:color="auto" w:fill="auto"/>
          </w:tcPr>
          <w:p w14:paraId="605BE000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18AF3E88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766DBDCC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3.</w:t>
            </w:r>
          </w:p>
        </w:tc>
        <w:tc>
          <w:tcPr>
            <w:tcW w:w="1865" w:type="dxa"/>
            <w:shd w:val="clear" w:color="auto" w:fill="auto"/>
          </w:tcPr>
          <w:p w14:paraId="6B172BCD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Юрова П.Н.</w:t>
            </w:r>
          </w:p>
        </w:tc>
        <w:tc>
          <w:tcPr>
            <w:tcW w:w="2066" w:type="dxa"/>
            <w:shd w:val="clear" w:color="auto" w:fill="auto"/>
          </w:tcPr>
          <w:p w14:paraId="72F83881" w14:textId="2AED0C8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</w:p>
        </w:tc>
        <w:tc>
          <w:tcPr>
            <w:tcW w:w="2655" w:type="dxa"/>
            <w:shd w:val="clear" w:color="auto" w:fill="auto"/>
          </w:tcPr>
          <w:p w14:paraId="379C8F65" w14:textId="014E4466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910" w:type="dxa"/>
            <w:shd w:val="clear" w:color="auto" w:fill="auto"/>
          </w:tcPr>
          <w:p w14:paraId="0C35EA24" w14:textId="0E13D224" w:rsidR="0080321C" w:rsidRPr="00C96E50" w:rsidRDefault="000D637D" w:rsidP="00D13BFC">
            <w:pPr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Стратегия </w:t>
            </w:r>
            <w:proofErr w:type="spellStart"/>
            <w:r w:rsidRPr="00C96E50">
              <w:rPr>
                <w:sz w:val="20"/>
                <w:szCs w:val="20"/>
              </w:rPr>
              <w:t>аграрно</w:t>
            </w:r>
            <w:proofErr w:type="spellEnd"/>
            <w:r w:rsidRPr="00C96E50">
              <w:rPr>
                <w:sz w:val="20"/>
                <w:szCs w:val="20"/>
              </w:rPr>
              <w:t xml:space="preserve"> ориентированного развития сельских территорий</w:t>
            </w:r>
          </w:p>
        </w:tc>
        <w:tc>
          <w:tcPr>
            <w:tcW w:w="1917" w:type="dxa"/>
            <w:shd w:val="clear" w:color="auto" w:fill="auto"/>
          </w:tcPr>
          <w:p w14:paraId="0B640F65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2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4DB387ED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15FE9AA9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4. </w:t>
            </w:r>
          </w:p>
        </w:tc>
        <w:tc>
          <w:tcPr>
            <w:tcW w:w="1865" w:type="dxa"/>
            <w:shd w:val="clear" w:color="auto" w:fill="auto"/>
          </w:tcPr>
          <w:p w14:paraId="63800229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Назаренко В.С.</w:t>
            </w:r>
          </w:p>
        </w:tc>
        <w:tc>
          <w:tcPr>
            <w:tcW w:w="2066" w:type="dxa"/>
            <w:shd w:val="clear" w:color="auto" w:fill="auto"/>
          </w:tcPr>
          <w:p w14:paraId="40DFC4A6" w14:textId="46640882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Макаров И.Н.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, д.э.н., доцент</w:t>
            </w:r>
          </w:p>
        </w:tc>
        <w:tc>
          <w:tcPr>
            <w:tcW w:w="2655" w:type="dxa"/>
            <w:shd w:val="clear" w:color="auto" w:fill="auto"/>
          </w:tcPr>
          <w:p w14:paraId="6387E167" w14:textId="687859C0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5.2.6. Менеджмент </w:t>
            </w:r>
          </w:p>
        </w:tc>
        <w:tc>
          <w:tcPr>
            <w:tcW w:w="5910" w:type="dxa"/>
            <w:shd w:val="clear" w:color="auto" w:fill="auto"/>
          </w:tcPr>
          <w:p w14:paraId="6EDF2919" w14:textId="7AB124EE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Финансовое обеспечение управления устойчивым развитием хозяйственных систем на основе </w:t>
            </w:r>
            <w:r w:rsidRPr="00C96E50">
              <w:rPr>
                <w:color w:val="000000"/>
                <w:kern w:val="32"/>
                <w:sz w:val="20"/>
                <w:szCs w:val="20"/>
                <w:lang w:val="en-US"/>
              </w:rPr>
              <w:t>ESG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-подхода</w:t>
            </w:r>
          </w:p>
        </w:tc>
        <w:tc>
          <w:tcPr>
            <w:tcW w:w="1917" w:type="dxa"/>
            <w:shd w:val="clear" w:color="auto" w:fill="auto"/>
          </w:tcPr>
          <w:p w14:paraId="02388784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284E3560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7B72790C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</w:t>
            </w:r>
          </w:p>
        </w:tc>
        <w:tc>
          <w:tcPr>
            <w:tcW w:w="1865" w:type="dxa"/>
            <w:shd w:val="clear" w:color="auto" w:fill="auto"/>
          </w:tcPr>
          <w:p w14:paraId="719AAC0E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Донской Д.А.</w:t>
            </w:r>
          </w:p>
        </w:tc>
        <w:tc>
          <w:tcPr>
            <w:tcW w:w="2066" w:type="dxa"/>
            <w:shd w:val="clear" w:color="auto" w:fill="auto"/>
          </w:tcPr>
          <w:p w14:paraId="55C7881A" w14:textId="3CC400AC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Макаров И.Н.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, д.э.н., доцент</w:t>
            </w:r>
          </w:p>
        </w:tc>
        <w:tc>
          <w:tcPr>
            <w:tcW w:w="2655" w:type="dxa"/>
            <w:shd w:val="clear" w:color="auto" w:fill="auto"/>
          </w:tcPr>
          <w:p w14:paraId="62BD2064" w14:textId="1A384DEB" w:rsidR="0080321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5.2.6. Менеджмент</w:t>
            </w:r>
          </w:p>
        </w:tc>
        <w:tc>
          <w:tcPr>
            <w:tcW w:w="5910" w:type="dxa"/>
            <w:shd w:val="clear" w:color="auto" w:fill="auto"/>
          </w:tcPr>
          <w:p w14:paraId="0C907918" w14:textId="5B2321A9" w:rsidR="0080321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Формирование государственной политики управления развитием производственных систем в условиях внешних ограничений </w:t>
            </w:r>
          </w:p>
        </w:tc>
        <w:tc>
          <w:tcPr>
            <w:tcW w:w="1917" w:type="dxa"/>
            <w:shd w:val="clear" w:color="auto" w:fill="auto"/>
          </w:tcPr>
          <w:p w14:paraId="1D823C40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4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6107F099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3079448" w14:textId="63848B39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6.</w:t>
            </w:r>
          </w:p>
        </w:tc>
        <w:tc>
          <w:tcPr>
            <w:tcW w:w="1865" w:type="dxa"/>
            <w:shd w:val="clear" w:color="auto" w:fill="auto"/>
          </w:tcPr>
          <w:p w14:paraId="74D05110" w14:textId="0E06B351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Линченко А.А. /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к.филос.н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14:paraId="76C2DAE1" w14:textId="50A3D899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Полякова И.П.,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д.фил.н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 xml:space="preserve">., </w:t>
            </w:r>
            <w:r w:rsidR="00D13BFC" w:rsidRPr="00C96E50">
              <w:rPr>
                <w:color w:val="000000"/>
                <w:kern w:val="32"/>
                <w:sz w:val="20"/>
                <w:szCs w:val="20"/>
              </w:rPr>
              <w:t>профессор</w:t>
            </w:r>
          </w:p>
        </w:tc>
        <w:tc>
          <w:tcPr>
            <w:tcW w:w="2655" w:type="dxa"/>
            <w:shd w:val="clear" w:color="auto" w:fill="auto"/>
          </w:tcPr>
          <w:p w14:paraId="2C53E48C" w14:textId="074074E0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5.5.5. Социальная и политическая философия</w:t>
            </w:r>
          </w:p>
        </w:tc>
        <w:tc>
          <w:tcPr>
            <w:tcW w:w="5910" w:type="dxa"/>
            <w:shd w:val="clear" w:color="auto" w:fill="auto"/>
          </w:tcPr>
          <w:p w14:paraId="29739D9C" w14:textId="7755C0C5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Целостность исторического сознания как фактор </w:t>
            </w:r>
            <w:proofErr w:type="spellStart"/>
            <w:r w:rsidRPr="00C96E50">
              <w:rPr>
                <w:sz w:val="20"/>
                <w:szCs w:val="20"/>
              </w:rPr>
              <w:t>демифологизации</w:t>
            </w:r>
            <w:proofErr w:type="spellEnd"/>
            <w:r w:rsidRPr="00C96E50">
              <w:rPr>
                <w:sz w:val="20"/>
                <w:szCs w:val="20"/>
              </w:rPr>
              <w:t xml:space="preserve"> исторической культуры: философско-методологический аспект</w:t>
            </w:r>
          </w:p>
        </w:tc>
        <w:tc>
          <w:tcPr>
            <w:tcW w:w="1917" w:type="dxa"/>
            <w:shd w:val="clear" w:color="auto" w:fill="auto"/>
          </w:tcPr>
          <w:p w14:paraId="53723FD7" w14:textId="7471F306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15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192E1612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8E1D790" w14:textId="6F44F2F7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7.</w:t>
            </w:r>
          </w:p>
        </w:tc>
        <w:tc>
          <w:tcPr>
            <w:tcW w:w="1865" w:type="dxa"/>
            <w:shd w:val="clear" w:color="auto" w:fill="auto"/>
          </w:tcPr>
          <w:p w14:paraId="7B176FAC" w14:textId="0D43E882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Логунова И.В./ </w:t>
            </w:r>
            <w:proofErr w:type="spellStart"/>
            <w:r w:rsidRPr="00C96E50">
              <w:rPr>
                <w:sz w:val="20"/>
                <w:szCs w:val="20"/>
              </w:rPr>
              <w:t>к.и.н</w:t>
            </w:r>
            <w:proofErr w:type="spellEnd"/>
            <w:r w:rsidRPr="00C96E50">
              <w:rPr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14:paraId="4D241ACF" w14:textId="66954B50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proofErr w:type="spellStart"/>
            <w:r w:rsidRPr="00C96E50">
              <w:rPr>
                <w:sz w:val="20"/>
                <w:szCs w:val="20"/>
              </w:rPr>
              <w:t>Безнин</w:t>
            </w:r>
            <w:proofErr w:type="spellEnd"/>
            <w:r w:rsidRPr="00C96E50">
              <w:rPr>
                <w:sz w:val="20"/>
                <w:szCs w:val="20"/>
              </w:rPr>
              <w:t xml:space="preserve"> М.А.</w:t>
            </w:r>
            <w:r w:rsidR="00D13BFC" w:rsidRPr="00C96E50">
              <w:rPr>
                <w:sz w:val="20"/>
                <w:szCs w:val="20"/>
              </w:rPr>
              <w:t>, д.и.н., процессор</w:t>
            </w:r>
          </w:p>
        </w:tc>
        <w:tc>
          <w:tcPr>
            <w:tcW w:w="2655" w:type="dxa"/>
            <w:shd w:val="clear" w:color="auto" w:fill="auto"/>
          </w:tcPr>
          <w:p w14:paraId="7D2564D1" w14:textId="14EBFC9B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5.6.1. Отечественная история</w:t>
            </w:r>
          </w:p>
        </w:tc>
        <w:tc>
          <w:tcPr>
            <w:tcW w:w="5910" w:type="dxa"/>
            <w:shd w:val="clear" w:color="auto" w:fill="auto"/>
          </w:tcPr>
          <w:p w14:paraId="1E999C2A" w14:textId="44F9A577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Социальная трансформация сельского населения в 1990-2000-е годы</w:t>
            </w:r>
          </w:p>
        </w:tc>
        <w:tc>
          <w:tcPr>
            <w:tcW w:w="1917" w:type="dxa"/>
            <w:shd w:val="clear" w:color="auto" w:fill="auto"/>
          </w:tcPr>
          <w:p w14:paraId="0608C304" w14:textId="1BB8C0CE" w:rsidR="000D637D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2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13228179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496765CE" w14:textId="48E9AAFC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8.</w:t>
            </w:r>
          </w:p>
        </w:tc>
        <w:tc>
          <w:tcPr>
            <w:tcW w:w="1865" w:type="dxa"/>
            <w:shd w:val="clear" w:color="auto" w:fill="auto"/>
          </w:tcPr>
          <w:p w14:paraId="1EB9730B" w14:textId="34135267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Макаров И.Н.</w:t>
            </w:r>
            <w:r w:rsidR="00D13BFC" w:rsidRPr="00C96E50">
              <w:rPr>
                <w:sz w:val="20"/>
                <w:szCs w:val="20"/>
              </w:rPr>
              <w:t>/ д.э.н.</w:t>
            </w:r>
          </w:p>
        </w:tc>
        <w:tc>
          <w:tcPr>
            <w:tcW w:w="2066" w:type="dxa"/>
            <w:shd w:val="clear" w:color="auto" w:fill="auto"/>
          </w:tcPr>
          <w:p w14:paraId="4B7F335A" w14:textId="406004A1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Щукина Т.В., </w:t>
            </w:r>
            <w:proofErr w:type="spellStart"/>
            <w:r w:rsidRPr="00C96E50">
              <w:rPr>
                <w:sz w:val="20"/>
                <w:szCs w:val="20"/>
              </w:rPr>
              <w:t>д.ю.н</w:t>
            </w:r>
            <w:proofErr w:type="spellEnd"/>
            <w:r w:rsidRPr="00C96E50">
              <w:rPr>
                <w:sz w:val="20"/>
                <w:szCs w:val="20"/>
              </w:rPr>
              <w:t>., профессор</w:t>
            </w:r>
          </w:p>
        </w:tc>
        <w:tc>
          <w:tcPr>
            <w:tcW w:w="2655" w:type="dxa"/>
            <w:shd w:val="clear" w:color="auto" w:fill="auto"/>
          </w:tcPr>
          <w:p w14:paraId="69E1F309" w14:textId="3BA59553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5.1.2. Публично-правовые (государственные) науки</w:t>
            </w:r>
          </w:p>
        </w:tc>
        <w:tc>
          <w:tcPr>
            <w:tcW w:w="5910" w:type="dxa"/>
            <w:shd w:val="clear" w:color="auto" w:fill="auto"/>
          </w:tcPr>
          <w:p w14:paraId="1C359D54" w14:textId="49CA7F26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Правовой механизм обеспечения развития государственно-частного партнерства</w:t>
            </w:r>
          </w:p>
        </w:tc>
        <w:tc>
          <w:tcPr>
            <w:tcW w:w="1917" w:type="dxa"/>
            <w:shd w:val="clear" w:color="auto" w:fill="auto"/>
          </w:tcPr>
          <w:p w14:paraId="4FE1590F" w14:textId="5A9C4D39" w:rsidR="000D637D" w:rsidRPr="00C96E50" w:rsidRDefault="001C5C59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10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</w:tbl>
    <w:p w14:paraId="4FEE9FDD" w14:textId="77777777" w:rsidR="00C96E50" w:rsidRDefault="00C96E50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br w:type="page"/>
      </w:r>
    </w:p>
    <w:p w14:paraId="5B625A59" w14:textId="2DF29FF1" w:rsidR="00711C37" w:rsidRPr="00EE27FF" w:rsidRDefault="00711C37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 w:rsidRPr="001C5C59">
        <w:rPr>
          <w:b/>
          <w:bCs/>
          <w:color w:val="000000"/>
          <w:kern w:val="32"/>
          <w:sz w:val="28"/>
          <w:szCs w:val="28"/>
        </w:rPr>
        <w:lastRenderedPageBreak/>
        <w:t>ПРОВЕДЕННЫЕ НАУЧНЫЕ МЕРОПРИЯТИЯ В 202</w:t>
      </w:r>
      <w:r w:rsidR="00286D76">
        <w:rPr>
          <w:b/>
          <w:bCs/>
          <w:color w:val="000000"/>
          <w:kern w:val="32"/>
          <w:sz w:val="28"/>
          <w:szCs w:val="28"/>
        </w:rPr>
        <w:t xml:space="preserve">4 </w:t>
      </w:r>
      <w:r w:rsidRPr="001C5C59">
        <w:rPr>
          <w:b/>
          <w:bCs/>
          <w:color w:val="000000"/>
          <w:kern w:val="32"/>
          <w:sz w:val="28"/>
          <w:szCs w:val="28"/>
        </w:rPr>
        <w:t>ГОДУ</w:t>
      </w:r>
    </w:p>
    <w:p w14:paraId="6730E431" w14:textId="77777777" w:rsidR="00711C37" w:rsidRPr="00EE27FF" w:rsidRDefault="00711C37" w:rsidP="00711C37">
      <w:pPr>
        <w:jc w:val="center"/>
        <w:rPr>
          <w:color w:val="000000"/>
        </w:rPr>
      </w:pP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116"/>
        <w:gridCol w:w="1912"/>
        <w:gridCol w:w="1070"/>
        <w:gridCol w:w="1114"/>
        <w:gridCol w:w="18"/>
        <w:gridCol w:w="1983"/>
      </w:tblGrid>
      <w:tr w:rsidR="00E251DE" w:rsidRPr="00E251DE" w14:paraId="19B65EA4" w14:textId="77777777" w:rsidTr="00E251DE">
        <w:trPr>
          <w:trHeight w:val="99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02A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878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Наименование (формат, вид и тема мероприятия)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BEF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Дата проведения</w:t>
            </w:r>
          </w:p>
          <w:p w14:paraId="38B35F95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B636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22B8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Публикация трудов конференций</w:t>
            </w:r>
          </w:p>
          <w:p w14:paraId="73658BF0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(выходные данные сборника)</w:t>
            </w:r>
          </w:p>
        </w:tc>
      </w:tr>
      <w:tr w:rsidR="00E251DE" w:rsidRPr="00E251DE" w14:paraId="6FC3D963" w14:textId="77777777" w:rsidTr="00A72695">
        <w:trPr>
          <w:trHeight w:val="431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526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5CA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2F0E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2D9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российских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B4EC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зарубежных</w:t>
            </w:r>
          </w:p>
        </w:tc>
        <w:tc>
          <w:tcPr>
            <w:tcW w:w="6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DB6A0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CC4" w:rsidRPr="00E251DE" w14:paraId="6BE536B3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8CD2" w14:textId="27381A54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36D2" w14:textId="30B28D0F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</w:rPr>
              <w:t>Межвузовская конференция "Национализация экономических субъектов как фактор обеспечения устойчивого развития народного хозяйства России"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EAA8" w14:textId="4CDA5429" w:rsidR="00DA5CC4" w:rsidRPr="00FA2012" w:rsidRDefault="00DA5CC4" w:rsidP="00DA5CC4">
            <w:pPr>
              <w:ind w:left="880" w:hanging="880"/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23.04.2024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1D19" w14:textId="6EDB8F52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41C4" w14:textId="7816223D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572" w14:textId="39A80B2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4CA9D351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C858" w14:textId="5131407B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A13F" w14:textId="788ED207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FA2012">
              <w:rPr>
                <w:color w:val="000000"/>
                <w:lang w:val="en-US"/>
              </w:rPr>
              <w:t>III</w:t>
            </w:r>
            <w:r w:rsidRPr="00FA2012">
              <w:rPr>
                <w:color w:val="000000"/>
              </w:rPr>
              <w:t xml:space="preserve"> </w:t>
            </w:r>
            <w:proofErr w:type="spellStart"/>
            <w:r w:rsidRPr="00FA2012">
              <w:rPr>
                <w:color w:val="000000"/>
              </w:rPr>
              <w:t>Внутривузовская</w:t>
            </w:r>
            <w:proofErr w:type="spellEnd"/>
            <w:r w:rsidRPr="00FA2012">
              <w:rPr>
                <w:color w:val="000000"/>
              </w:rPr>
              <w:t xml:space="preserve">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E074" w14:textId="1A1C4225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9190" w14:textId="4922329F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2FD5" w14:textId="64F2FD91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525" w14:textId="0844A890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2EB913C1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2DDE" w14:textId="15C9F33B" w:rsidR="00DA5CC4" w:rsidRPr="00FA2012" w:rsidRDefault="00FA2012" w:rsidP="00DA5C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83C8" w14:textId="61ED35D9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FA2012">
              <w:rPr>
                <w:rFonts w:eastAsia="Calibri"/>
                <w:bCs/>
                <w:lang w:eastAsia="en-US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32F2" w14:textId="6437B02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5CF5" w14:textId="476DBEB4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0430" w14:textId="5839E6DE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F77" w14:textId="405AA692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6F520ED2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7EB5" w14:textId="26DA1948" w:rsidR="00DA5CC4" w:rsidRPr="00FA2012" w:rsidRDefault="00FA2012" w:rsidP="00DA5C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C1EB" w14:textId="0CCE7134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Cs/>
                <w:color w:val="000000"/>
              </w:rPr>
            </w:pPr>
            <w:r w:rsidRPr="00FA2012">
              <w:rPr>
                <w:color w:val="000000"/>
              </w:rPr>
              <w:t>Межвузовская научно-практическая конференция «Современные проблемы экономического развития России»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17E1" w14:textId="66D98F7C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05D4" w14:textId="43627FB5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6FDB" w14:textId="72220266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63B" w14:textId="492D9F9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53706B62" w14:textId="77777777" w:rsidR="00711C37" w:rsidRDefault="00711C37" w:rsidP="00711C37">
      <w:pPr>
        <w:rPr>
          <w:sz w:val="28"/>
          <w:szCs w:val="28"/>
        </w:rPr>
      </w:pPr>
    </w:p>
    <w:p w14:paraId="1BFE5494" w14:textId="77777777" w:rsidR="001C5C59" w:rsidRDefault="001C5C59" w:rsidP="00711C37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br w:type="page"/>
      </w:r>
    </w:p>
    <w:p w14:paraId="1AD48045" w14:textId="3C97860C" w:rsidR="00711C37" w:rsidRPr="00EE27FF" w:rsidRDefault="00711C37" w:rsidP="00711C37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kern w:val="32"/>
          <w:sz w:val="28"/>
          <w:szCs w:val="28"/>
        </w:rPr>
      </w:pPr>
      <w:r w:rsidRPr="00EE27FF">
        <w:rPr>
          <w:b/>
          <w:bCs/>
          <w:color w:val="000000"/>
          <w:kern w:val="32"/>
          <w:sz w:val="28"/>
          <w:szCs w:val="28"/>
        </w:rPr>
        <w:lastRenderedPageBreak/>
        <w:t xml:space="preserve">НАУЧНО-ИССЛЕДОВАТЕЛЬСКАЯ РАБОТА СТУДЕНТОВ </w:t>
      </w:r>
    </w:p>
    <w:p w14:paraId="65499F98" w14:textId="77777777" w:rsidR="00711C37" w:rsidRPr="00EE27FF" w:rsidRDefault="00711C37" w:rsidP="00711C37">
      <w:pPr>
        <w:outlineLvl w:val="4"/>
        <w:rPr>
          <w:b/>
          <w:bCs/>
          <w:iCs/>
          <w:color w:val="000000"/>
          <w:sz w:val="28"/>
          <w:szCs w:val="28"/>
        </w:rPr>
      </w:pPr>
    </w:p>
    <w:p w14:paraId="547C83D4" w14:textId="0BE4DBC1" w:rsidR="00711C37" w:rsidRPr="00EE27FF" w:rsidRDefault="00711C37" w:rsidP="00711C37">
      <w:pPr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t xml:space="preserve"> </w:t>
      </w:r>
      <w:r w:rsidRPr="001C5C59">
        <w:rPr>
          <w:b/>
          <w:bCs/>
          <w:iCs/>
          <w:color w:val="000000"/>
          <w:sz w:val="28"/>
          <w:szCs w:val="28"/>
        </w:rPr>
        <w:t>Участие в проведенных научных мероприятиях в 202</w:t>
      </w:r>
      <w:r w:rsidR="00A72695">
        <w:rPr>
          <w:b/>
          <w:bCs/>
          <w:iCs/>
          <w:color w:val="000000"/>
          <w:sz w:val="28"/>
          <w:szCs w:val="28"/>
        </w:rPr>
        <w:t>4</w:t>
      </w:r>
      <w:r w:rsidRPr="001C5C59">
        <w:rPr>
          <w:b/>
          <w:bCs/>
          <w:iCs/>
          <w:color w:val="000000"/>
          <w:sz w:val="28"/>
          <w:szCs w:val="28"/>
        </w:rPr>
        <w:t xml:space="preserve"> году</w:t>
      </w:r>
    </w:p>
    <w:p w14:paraId="47DA2E49" w14:textId="77777777" w:rsidR="00711C37" w:rsidRPr="00EE27FF" w:rsidRDefault="00711C37" w:rsidP="00711C37">
      <w:pPr>
        <w:jc w:val="both"/>
        <w:rPr>
          <w:b/>
          <w:color w:val="000000"/>
          <w:sz w:val="16"/>
          <w:szCs w:val="16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308"/>
        <w:gridCol w:w="1539"/>
        <w:gridCol w:w="1554"/>
        <w:gridCol w:w="1925"/>
      </w:tblGrid>
      <w:tr w:rsidR="001C5C59" w:rsidRPr="001C5C59" w14:paraId="5D33C1A6" w14:textId="77777777" w:rsidTr="00813358">
        <w:trPr>
          <w:trHeight w:val="531"/>
        </w:trPr>
        <w:tc>
          <w:tcPr>
            <w:tcW w:w="178" w:type="pct"/>
          </w:tcPr>
          <w:p w14:paraId="182E914C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33" w:type="pct"/>
          </w:tcPr>
          <w:p w14:paraId="1976027B" w14:textId="77777777" w:rsidR="00471EA3" w:rsidRPr="00032420" w:rsidRDefault="00471EA3" w:rsidP="00471EA3">
            <w:pPr>
              <w:jc w:val="center"/>
              <w:rPr>
                <w:color w:val="000000"/>
                <w:szCs w:val="22"/>
              </w:rPr>
            </w:pPr>
            <w:r w:rsidRPr="00032420">
              <w:rPr>
                <w:color w:val="000000"/>
                <w:szCs w:val="22"/>
              </w:rPr>
              <w:t xml:space="preserve">Наименование мероприятия </w:t>
            </w:r>
          </w:p>
          <w:p w14:paraId="11E8BC67" w14:textId="48173725" w:rsidR="00711C37" w:rsidRPr="00724499" w:rsidRDefault="00471EA3" w:rsidP="00471EA3">
            <w:pPr>
              <w:jc w:val="center"/>
              <w:rPr>
                <w:color w:val="000000"/>
                <w:sz w:val="22"/>
                <w:szCs w:val="22"/>
              </w:rPr>
            </w:pPr>
            <w:r w:rsidRPr="00A77964">
              <w:rPr>
                <w:color w:val="000000"/>
              </w:rPr>
              <w:t xml:space="preserve"> (</w:t>
            </w:r>
            <w:r w:rsidRPr="00A77964">
              <w:t>из Плана НД на 2024 год)</w:t>
            </w:r>
          </w:p>
        </w:tc>
        <w:tc>
          <w:tcPr>
            <w:tcW w:w="518" w:type="pct"/>
          </w:tcPr>
          <w:p w14:paraId="28906B39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523" w:type="pct"/>
          </w:tcPr>
          <w:p w14:paraId="476E3F33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648" w:type="pct"/>
          </w:tcPr>
          <w:p w14:paraId="6B7B6B08" w14:textId="77777777" w:rsidR="00711C37" w:rsidRPr="00724499" w:rsidRDefault="00711C37" w:rsidP="004F17CA">
            <w:pPr>
              <w:jc w:val="center"/>
              <w:rPr>
                <w:color w:val="000000"/>
                <w:sz w:val="18"/>
                <w:szCs w:val="18"/>
              </w:rPr>
            </w:pPr>
            <w:r w:rsidRPr="00724499">
              <w:rPr>
                <w:color w:val="000000"/>
                <w:sz w:val="18"/>
                <w:szCs w:val="18"/>
              </w:rPr>
              <w:t>Публикация по итогам</w:t>
            </w:r>
          </w:p>
          <w:p w14:paraId="78C5F422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18"/>
                <w:szCs w:val="18"/>
              </w:rPr>
              <w:t>(выходные данные сборника)</w:t>
            </w:r>
          </w:p>
        </w:tc>
      </w:tr>
      <w:tr w:rsidR="00444197" w:rsidRPr="0052072A" w14:paraId="7DCE9503" w14:textId="77777777" w:rsidTr="00813358">
        <w:trPr>
          <w:trHeight w:val="561"/>
        </w:trPr>
        <w:tc>
          <w:tcPr>
            <w:tcW w:w="178" w:type="pct"/>
          </w:tcPr>
          <w:p w14:paraId="3BACE948" w14:textId="36A63FAB" w:rsidR="00444197" w:rsidRPr="005E72CB" w:rsidRDefault="00444197" w:rsidP="00444197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</w:t>
            </w:r>
          </w:p>
        </w:tc>
        <w:tc>
          <w:tcPr>
            <w:tcW w:w="3133" w:type="pct"/>
          </w:tcPr>
          <w:p w14:paraId="737E5402" w14:textId="4158AF4E" w:rsidR="00444197" w:rsidRPr="005E72CB" w:rsidRDefault="00444197" w:rsidP="00444197">
            <w:pPr>
              <w:rPr>
                <w:color w:val="000000"/>
              </w:rPr>
            </w:pPr>
            <w:r w:rsidRPr="005E72CB">
              <w:rPr>
                <w:color w:val="000000"/>
              </w:rPr>
              <w:t>Проведение научно-практического семинара с привлечением практических работников «Обеспечение безопасности  граждан РФ в условиях  вооруженного конфликта со странами НАТО»</w:t>
            </w:r>
          </w:p>
        </w:tc>
        <w:tc>
          <w:tcPr>
            <w:tcW w:w="518" w:type="pct"/>
          </w:tcPr>
          <w:p w14:paraId="5069BD4C" w14:textId="6605670F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 w:rsidR="00444197" w:rsidRPr="005E72CB">
              <w:rPr>
                <w:color w:val="000000"/>
              </w:rPr>
              <w:t>01.2024</w:t>
            </w:r>
          </w:p>
        </w:tc>
        <w:tc>
          <w:tcPr>
            <w:tcW w:w="523" w:type="pct"/>
          </w:tcPr>
          <w:p w14:paraId="038FEE18" w14:textId="21A08DDF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43ADCE42" w14:textId="6C286D38" w:rsidR="00444197" w:rsidRPr="005E72CB" w:rsidRDefault="00444197" w:rsidP="00444197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444197" w:rsidRPr="0052072A" w14:paraId="0F1FF378" w14:textId="77777777" w:rsidTr="00813358">
        <w:trPr>
          <w:trHeight w:val="561"/>
        </w:trPr>
        <w:tc>
          <w:tcPr>
            <w:tcW w:w="178" w:type="pct"/>
          </w:tcPr>
          <w:p w14:paraId="774B95E1" w14:textId="38838944" w:rsidR="00444197" w:rsidRPr="005E72CB" w:rsidRDefault="005E72C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33" w:type="pct"/>
          </w:tcPr>
          <w:p w14:paraId="29C1D50C" w14:textId="582D9FC9" w:rsidR="00444197" w:rsidRPr="005E72CB" w:rsidRDefault="00444197" w:rsidP="00444197">
            <w:r w:rsidRPr="005E72CB">
              <w:t>Комплекс научно-практических мероприятий «Неделя науки 2024»</w:t>
            </w:r>
          </w:p>
        </w:tc>
        <w:tc>
          <w:tcPr>
            <w:tcW w:w="518" w:type="pct"/>
          </w:tcPr>
          <w:p w14:paraId="0C16EE07" w14:textId="308FF26C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05.02.-09.02.2024</w:t>
            </w:r>
          </w:p>
        </w:tc>
        <w:tc>
          <w:tcPr>
            <w:tcW w:w="523" w:type="pct"/>
          </w:tcPr>
          <w:p w14:paraId="66B62CA7" w14:textId="38B4BAAD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48" w:type="pct"/>
          </w:tcPr>
          <w:p w14:paraId="75DBDFA7" w14:textId="07AC3526" w:rsidR="00444197" w:rsidRPr="005E72CB" w:rsidRDefault="00C7116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4197" w:rsidRPr="0052072A" w14:paraId="38BE7EB2" w14:textId="77777777" w:rsidTr="00813358">
        <w:trPr>
          <w:trHeight w:val="561"/>
        </w:trPr>
        <w:tc>
          <w:tcPr>
            <w:tcW w:w="178" w:type="pct"/>
          </w:tcPr>
          <w:p w14:paraId="516B1991" w14:textId="2935C3DB" w:rsidR="00444197" w:rsidRPr="005E72CB" w:rsidRDefault="005E72C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33" w:type="pct"/>
          </w:tcPr>
          <w:p w14:paraId="14C0B31C" w14:textId="335DB341" w:rsidR="00444197" w:rsidRPr="005E72CB" w:rsidRDefault="00444197" w:rsidP="00444197">
            <w:pPr>
              <w:rPr>
                <w:color w:val="000000"/>
              </w:rPr>
            </w:pPr>
            <w:r w:rsidRPr="005E72CB">
              <w:rPr>
                <w:color w:val="000000"/>
              </w:rPr>
              <w:t>Научно-практический семинар «Финансовое обеспечения доходов бюджета в условиях внешних ограничений»</w:t>
            </w:r>
          </w:p>
        </w:tc>
        <w:tc>
          <w:tcPr>
            <w:tcW w:w="518" w:type="pct"/>
          </w:tcPr>
          <w:p w14:paraId="3FA3EE12" w14:textId="2CB2A4E6" w:rsidR="00444197" w:rsidRPr="005E72CB" w:rsidRDefault="00444197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14.02.2024</w:t>
            </w:r>
          </w:p>
        </w:tc>
        <w:tc>
          <w:tcPr>
            <w:tcW w:w="523" w:type="pct"/>
          </w:tcPr>
          <w:p w14:paraId="0EF10B86" w14:textId="5C6CCEB0" w:rsidR="00444197" w:rsidRPr="005E72CB" w:rsidRDefault="00444197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5053C522" w14:textId="747FAEBF" w:rsidR="00444197" w:rsidRPr="005E72CB" w:rsidRDefault="00C7116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4CD8" w:rsidRPr="0052072A" w14:paraId="2E4FCE10" w14:textId="77777777" w:rsidTr="00813358">
        <w:trPr>
          <w:trHeight w:val="561"/>
        </w:trPr>
        <w:tc>
          <w:tcPr>
            <w:tcW w:w="178" w:type="pct"/>
          </w:tcPr>
          <w:p w14:paraId="6929B78D" w14:textId="0EA76D59" w:rsidR="00B74CD8" w:rsidRPr="005E72CB" w:rsidRDefault="005E72CB" w:rsidP="00B74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33" w:type="pct"/>
          </w:tcPr>
          <w:p w14:paraId="00738174" w14:textId="58C2BC36" w:rsidR="00B74CD8" w:rsidRPr="005E72CB" w:rsidRDefault="00B74CD8" w:rsidP="00B74CD8">
            <w:pPr>
              <w:rPr>
                <w:color w:val="000000"/>
              </w:rPr>
            </w:pPr>
            <w:r w:rsidRPr="005E72CB">
              <w:rPr>
                <w:color w:val="000000"/>
              </w:rPr>
              <w:t>Проведение межвузовской научно-практического  семинара с привлечением практикующих работников  «Тактика ведения современных боевых действий»</w:t>
            </w:r>
          </w:p>
        </w:tc>
        <w:tc>
          <w:tcPr>
            <w:tcW w:w="518" w:type="pct"/>
          </w:tcPr>
          <w:p w14:paraId="6A3A01D3" w14:textId="4D058EC0" w:rsidR="00B74CD8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 w:rsidR="00B74CD8" w:rsidRPr="005E72CB">
              <w:rPr>
                <w:color w:val="000000"/>
              </w:rPr>
              <w:t>02.2024</w:t>
            </w:r>
          </w:p>
        </w:tc>
        <w:tc>
          <w:tcPr>
            <w:tcW w:w="523" w:type="pct"/>
          </w:tcPr>
          <w:p w14:paraId="4E64EED1" w14:textId="77777777" w:rsidR="00B74CD8" w:rsidRPr="005E72CB" w:rsidRDefault="00B74CD8" w:rsidP="00C7116B">
            <w:pPr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14:paraId="112AB433" w14:textId="615FBB36" w:rsidR="00B74CD8" w:rsidRPr="005E72CB" w:rsidRDefault="00C7116B" w:rsidP="00B74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93009" w:rsidRPr="0052072A" w14:paraId="0CE69B9C" w14:textId="77777777" w:rsidTr="00813358">
        <w:trPr>
          <w:trHeight w:val="561"/>
        </w:trPr>
        <w:tc>
          <w:tcPr>
            <w:tcW w:w="178" w:type="pct"/>
          </w:tcPr>
          <w:p w14:paraId="472B98EC" w14:textId="45C06749" w:rsidR="00893009" w:rsidRPr="005E72CB" w:rsidRDefault="005E72CB" w:rsidP="005E72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33" w:type="pct"/>
          </w:tcPr>
          <w:p w14:paraId="6E96774A" w14:textId="688EE881" w:rsidR="00893009" w:rsidRPr="005E72CB" w:rsidRDefault="00893009" w:rsidP="00893009">
            <w:pPr>
              <w:rPr>
                <w:color w:val="000000"/>
              </w:rPr>
            </w:pPr>
            <w:r w:rsidRPr="005E72CB">
              <w:t>Фестиваль исследовательских творческих проектов студентов «Известные ученые – уроженцы Липецкой земли»</w:t>
            </w:r>
          </w:p>
        </w:tc>
        <w:tc>
          <w:tcPr>
            <w:tcW w:w="518" w:type="pct"/>
          </w:tcPr>
          <w:p w14:paraId="1D6B3EC2" w14:textId="4D7A79A0" w:rsidR="00893009" w:rsidRPr="005E72CB" w:rsidRDefault="00893009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06.02.2024</w:t>
            </w:r>
          </w:p>
        </w:tc>
        <w:tc>
          <w:tcPr>
            <w:tcW w:w="523" w:type="pct"/>
          </w:tcPr>
          <w:p w14:paraId="3653491B" w14:textId="6E98C404" w:rsidR="00893009" w:rsidRPr="005E72CB" w:rsidRDefault="00893009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50</w:t>
            </w:r>
          </w:p>
        </w:tc>
        <w:tc>
          <w:tcPr>
            <w:tcW w:w="648" w:type="pct"/>
          </w:tcPr>
          <w:p w14:paraId="3428663A" w14:textId="75A4C5EF" w:rsidR="00893009" w:rsidRPr="005E72CB" w:rsidRDefault="00893009" w:rsidP="00893009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A903B1" w:rsidRPr="0052072A" w14:paraId="26EF010C" w14:textId="77777777" w:rsidTr="00813358">
        <w:trPr>
          <w:trHeight w:val="561"/>
        </w:trPr>
        <w:tc>
          <w:tcPr>
            <w:tcW w:w="178" w:type="pct"/>
          </w:tcPr>
          <w:p w14:paraId="1F4AAA3B" w14:textId="014724BB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33" w:type="pct"/>
          </w:tcPr>
          <w:p w14:paraId="0E715647" w14:textId="093680F8" w:rsidR="00A903B1" w:rsidRPr="005E72CB" w:rsidRDefault="00A903B1" w:rsidP="00A903B1">
            <w:r w:rsidRPr="005E72CB">
              <w:rPr>
                <w:color w:val="000000"/>
              </w:rPr>
              <w:t>Студенческая конференция «Применение методов искусственного интеллекта для анализа экономических систем» в рамках «Недели науки»</w:t>
            </w:r>
          </w:p>
        </w:tc>
        <w:tc>
          <w:tcPr>
            <w:tcW w:w="518" w:type="pct"/>
          </w:tcPr>
          <w:p w14:paraId="2D07A827" w14:textId="0AFE5E66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06.02.2024</w:t>
            </w:r>
          </w:p>
        </w:tc>
        <w:tc>
          <w:tcPr>
            <w:tcW w:w="523" w:type="pct"/>
          </w:tcPr>
          <w:p w14:paraId="19CAA927" w14:textId="5B781A49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25</w:t>
            </w:r>
          </w:p>
        </w:tc>
        <w:tc>
          <w:tcPr>
            <w:tcW w:w="648" w:type="pct"/>
          </w:tcPr>
          <w:p w14:paraId="0EC7ED80" w14:textId="309E0120" w:rsidR="00A903B1" w:rsidRPr="005E72CB" w:rsidRDefault="00C7116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903B1" w:rsidRPr="0052072A" w14:paraId="71791178" w14:textId="77777777" w:rsidTr="00917E84">
        <w:trPr>
          <w:trHeight w:val="346"/>
        </w:trPr>
        <w:tc>
          <w:tcPr>
            <w:tcW w:w="178" w:type="pct"/>
          </w:tcPr>
          <w:p w14:paraId="35D8C578" w14:textId="2158B8CE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33" w:type="pct"/>
          </w:tcPr>
          <w:p w14:paraId="581C580C" w14:textId="7637FA73" w:rsidR="00A903B1" w:rsidRPr="005E72CB" w:rsidRDefault="00A903B1" w:rsidP="00A903B1">
            <w:pPr>
              <w:rPr>
                <w:color w:val="000000"/>
              </w:rPr>
            </w:pPr>
            <w:r w:rsidRPr="005E72CB">
              <w:rPr>
                <w:color w:val="000000"/>
              </w:rPr>
              <w:t>XXI Международный конкурс научных, учебных и творческих работ</w:t>
            </w:r>
          </w:p>
        </w:tc>
        <w:tc>
          <w:tcPr>
            <w:tcW w:w="518" w:type="pct"/>
          </w:tcPr>
          <w:p w14:paraId="526A9AD3" w14:textId="334FF15F" w:rsidR="00A903B1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09</w:t>
            </w:r>
            <w:r w:rsidR="00A903B1" w:rsidRPr="005E72CB">
              <w:rPr>
                <w:color w:val="000000"/>
              </w:rPr>
              <w:t>.02.2024</w:t>
            </w:r>
          </w:p>
        </w:tc>
        <w:tc>
          <w:tcPr>
            <w:tcW w:w="523" w:type="pct"/>
          </w:tcPr>
          <w:p w14:paraId="5EC28204" w14:textId="1C33366B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6</w:t>
            </w:r>
          </w:p>
        </w:tc>
        <w:tc>
          <w:tcPr>
            <w:tcW w:w="648" w:type="pct"/>
          </w:tcPr>
          <w:p w14:paraId="6702CCD6" w14:textId="389E01CA" w:rsidR="00A903B1" w:rsidRPr="005E72CB" w:rsidRDefault="00C7116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903B1" w:rsidRPr="0052072A" w14:paraId="24981C15" w14:textId="77777777" w:rsidTr="00813358">
        <w:trPr>
          <w:trHeight w:val="561"/>
        </w:trPr>
        <w:tc>
          <w:tcPr>
            <w:tcW w:w="178" w:type="pct"/>
          </w:tcPr>
          <w:p w14:paraId="58177964" w14:textId="63B68A61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33" w:type="pct"/>
          </w:tcPr>
          <w:p w14:paraId="1798C626" w14:textId="1D0697CA" w:rsidR="00A903B1" w:rsidRPr="005E72CB" w:rsidRDefault="00A903B1" w:rsidP="00A903B1">
            <w:pPr>
              <w:rPr>
                <w:color w:val="000000"/>
              </w:rPr>
            </w:pPr>
            <w:r w:rsidRPr="005E72CB">
              <w:rPr>
                <w:color w:val="000000"/>
              </w:rPr>
              <w:t>Человеческий потенциал как ключевой фактор социально-экономического развития региона</w:t>
            </w:r>
          </w:p>
        </w:tc>
        <w:tc>
          <w:tcPr>
            <w:tcW w:w="518" w:type="pct"/>
          </w:tcPr>
          <w:p w14:paraId="5AF66AF5" w14:textId="20F9DF40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12.02.2024</w:t>
            </w:r>
          </w:p>
        </w:tc>
        <w:tc>
          <w:tcPr>
            <w:tcW w:w="523" w:type="pct"/>
          </w:tcPr>
          <w:p w14:paraId="3A7219F6" w14:textId="2CF65CF0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465ACDDB" w14:textId="02582FFE" w:rsidR="00A903B1" w:rsidRPr="005E72CB" w:rsidRDefault="00A903B1" w:rsidP="00A903B1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A903B1" w:rsidRPr="0052072A" w14:paraId="3C1B0323" w14:textId="77777777" w:rsidTr="00813358">
        <w:trPr>
          <w:trHeight w:val="561"/>
        </w:trPr>
        <w:tc>
          <w:tcPr>
            <w:tcW w:w="178" w:type="pct"/>
          </w:tcPr>
          <w:p w14:paraId="368121FD" w14:textId="6CE7A4E2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33" w:type="pct"/>
          </w:tcPr>
          <w:p w14:paraId="1301B37D" w14:textId="662BEDD8" w:rsidR="00A903B1" w:rsidRPr="005E72CB" w:rsidRDefault="00A903B1" w:rsidP="00A903B1">
            <w:pPr>
              <w:rPr>
                <w:color w:val="000000"/>
              </w:rPr>
            </w:pPr>
            <w:r w:rsidRPr="005E72CB">
              <w:t>Научно-практический семинар «</w:t>
            </w:r>
            <w:r w:rsidRPr="005E72CB">
              <w:rPr>
                <w:lang w:val="en-US"/>
              </w:rPr>
              <w:t>Soft</w:t>
            </w:r>
            <w:r w:rsidRPr="005E72CB">
              <w:t xml:space="preserve"> и </w:t>
            </w:r>
            <w:r w:rsidRPr="005E72CB">
              <w:rPr>
                <w:lang w:val="en-US"/>
              </w:rPr>
              <w:t>digital</w:t>
            </w:r>
            <w:r w:rsidRPr="005E72CB">
              <w:t xml:space="preserve"> </w:t>
            </w:r>
            <w:r w:rsidRPr="005E72CB">
              <w:rPr>
                <w:lang w:val="en-US"/>
              </w:rPr>
              <w:t>skills</w:t>
            </w:r>
            <w:r w:rsidRPr="005E72CB">
              <w:t xml:space="preserve"> при трудоустройстве молодых специалистов»</w:t>
            </w:r>
          </w:p>
        </w:tc>
        <w:tc>
          <w:tcPr>
            <w:tcW w:w="518" w:type="pct"/>
          </w:tcPr>
          <w:p w14:paraId="434F8E50" w14:textId="3E506623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26.02.2024</w:t>
            </w:r>
          </w:p>
        </w:tc>
        <w:tc>
          <w:tcPr>
            <w:tcW w:w="523" w:type="pct"/>
          </w:tcPr>
          <w:p w14:paraId="5E136CFA" w14:textId="2D6B316C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2A488B76" w14:textId="0453B482" w:rsidR="00A903B1" w:rsidRPr="005E72CB" w:rsidRDefault="00A903B1" w:rsidP="00A903B1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B3C7CCB" w14:textId="77777777" w:rsidTr="00917E84">
        <w:trPr>
          <w:trHeight w:val="342"/>
        </w:trPr>
        <w:tc>
          <w:tcPr>
            <w:tcW w:w="178" w:type="pct"/>
          </w:tcPr>
          <w:p w14:paraId="7B71D138" w14:textId="6F57C5F5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33" w:type="pct"/>
          </w:tcPr>
          <w:p w14:paraId="5874537E" w14:textId="59E58D28" w:rsidR="00917E84" w:rsidRPr="005E72CB" w:rsidRDefault="00917E84" w:rsidP="00917E84">
            <w:r>
              <w:t>Междунаро</w:t>
            </w:r>
            <w:r w:rsidRPr="005E72CB">
              <w:t>дный конкурс научных работ студентов и аспирантов</w:t>
            </w:r>
          </w:p>
        </w:tc>
        <w:tc>
          <w:tcPr>
            <w:tcW w:w="518" w:type="pct"/>
          </w:tcPr>
          <w:p w14:paraId="01B3F63F" w14:textId="436DC64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523" w:type="pct"/>
          </w:tcPr>
          <w:p w14:paraId="6FFA90D2" w14:textId="655BEB5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</w:t>
            </w:r>
          </w:p>
        </w:tc>
        <w:tc>
          <w:tcPr>
            <w:tcW w:w="648" w:type="pct"/>
          </w:tcPr>
          <w:p w14:paraId="7A92C27F" w14:textId="1260D4E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BC4457A" w14:textId="77777777" w:rsidTr="00917E84">
        <w:trPr>
          <w:trHeight w:val="619"/>
        </w:trPr>
        <w:tc>
          <w:tcPr>
            <w:tcW w:w="178" w:type="pct"/>
          </w:tcPr>
          <w:p w14:paraId="47567A7A" w14:textId="72BD3D1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33" w:type="pct"/>
          </w:tcPr>
          <w:p w14:paraId="5BA56878" w14:textId="6FB61691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«Экономическая безопасность в современный период: проблем</w:t>
            </w:r>
            <w:r>
              <w:rPr>
                <w:color w:val="000000"/>
              </w:rPr>
              <w:t>ы, угрозы, риски и перспективы»</w:t>
            </w:r>
          </w:p>
        </w:tc>
        <w:tc>
          <w:tcPr>
            <w:tcW w:w="518" w:type="pct"/>
          </w:tcPr>
          <w:p w14:paraId="73A5AEBD" w14:textId="2C49C2E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12.03.2024</w:t>
            </w:r>
          </w:p>
        </w:tc>
        <w:tc>
          <w:tcPr>
            <w:tcW w:w="523" w:type="pct"/>
          </w:tcPr>
          <w:p w14:paraId="362D7F1F" w14:textId="24C74A1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0A72A8D9" w14:textId="61966E19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07724FB" w14:textId="77777777" w:rsidTr="00813358">
        <w:trPr>
          <w:trHeight w:val="136"/>
        </w:trPr>
        <w:tc>
          <w:tcPr>
            <w:tcW w:w="178" w:type="pct"/>
          </w:tcPr>
          <w:p w14:paraId="310B5D46" w14:textId="46831A7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33" w:type="pct"/>
          </w:tcPr>
          <w:p w14:paraId="1C0620DF" w14:textId="0426068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 «Переговоры» на английском языке</w:t>
            </w:r>
          </w:p>
        </w:tc>
        <w:tc>
          <w:tcPr>
            <w:tcW w:w="518" w:type="pct"/>
          </w:tcPr>
          <w:p w14:paraId="3227C7B4" w14:textId="41D4537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13.03.2024</w:t>
            </w:r>
          </w:p>
        </w:tc>
        <w:tc>
          <w:tcPr>
            <w:tcW w:w="523" w:type="pct"/>
          </w:tcPr>
          <w:p w14:paraId="3B25232D" w14:textId="0993A6F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40</w:t>
            </w:r>
          </w:p>
        </w:tc>
        <w:tc>
          <w:tcPr>
            <w:tcW w:w="648" w:type="pct"/>
          </w:tcPr>
          <w:p w14:paraId="1AC34693" w14:textId="3B059E4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18EF7639" w14:textId="77777777" w:rsidTr="00813358">
        <w:trPr>
          <w:trHeight w:val="136"/>
        </w:trPr>
        <w:tc>
          <w:tcPr>
            <w:tcW w:w="178" w:type="pct"/>
          </w:tcPr>
          <w:p w14:paraId="255E9DB8" w14:textId="13EE1792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33" w:type="pct"/>
          </w:tcPr>
          <w:p w14:paraId="39D57289" w14:textId="20BAACF9" w:rsidR="00917E84" w:rsidRPr="005E72CB" w:rsidRDefault="00917E84" w:rsidP="00917E84">
            <w:pPr>
              <w:rPr>
                <w:color w:val="000000"/>
              </w:rPr>
            </w:pPr>
            <w:r w:rsidRPr="005E72CB">
              <w:t>Международный научный студенческий конгресс</w:t>
            </w:r>
          </w:p>
        </w:tc>
        <w:tc>
          <w:tcPr>
            <w:tcW w:w="518" w:type="pct"/>
          </w:tcPr>
          <w:p w14:paraId="4C97D1AD" w14:textId="348A92A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523" w:type="pct"/>
          </w:tcPr>
          <w:p w14:paraId="7753C6DE" w14:textId="4329652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14:paraId="64011780" w14:textId="77777777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58553CD8" w14:textId="77777777" w:rsidTr="00813358">
        <w:trPr>
          <w:trHeight w:val="136"/>
        </w:trPr>
        <w:tc>
          <w:tcPr>
            <w:tcW w:w="178" w:type="pct"/>
          </w:tcPr>
          <w:p w14:paraId="3CBEFC20" w14:textId="48D7713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133" w:type="pct"/>
          </w:tcPr>
          <w:p w14:paraId="05DB37C3" w14:textId="01D20AE9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  <w:lang w:val="en-US"/>
              </w:rPr>
              <w:t>XVIII</w:t>
            </w:r>
            <w:r w:rsidRPr="005E72CB">
              <w:rPr>
                <w:color w:val="000000"/>
              </w:rPr>
              <w:t xml:space="preserve"> Межвузовская научно-практическая конференция «Моделирование социально-экономических процессов»</w:t>
            </w:r>
          </w:p>
        </w:tc>
        <w:tc>
          <w:tcPr>
            <w:tcW w:w="518" w:type="pct"/>
          </w:tcPr>
          <w:p w14:paraId="45F6E90A" w14:textId="71F94DD4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20.03.2024</w:t>
            </w:r>
          </w:p>
        </w:tc>
        <w:tc>
          <w:tcPr>
            <w:tcW w:w="523" w:type="pct"/>
          </w:tcPr>
          <w:p w14:paraId="2C56FD20" w14:textId="042BBF4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45</w:t>
            </w:r>
          </w:p>
        </w:tc>
        <w:tc>
          <w:tcPr>
            <w:tcW w:w="648" w:type="pct"/>
          </w:tcPr>
          <w:p w14:paraId="20397BF6" w14:textId="630AA087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B5BDB76" w14:textId="77777777" w:rsidTr="00813358">
        <w:trPr>
          <w:trHeight w:val="136"/>
        </w:trPr>
        <w:tc>
          <w:tcPr>
            <w:tcW w:w="178" w:type="pct"/>
          </w:tcPr>
          <w:p w14:paraId="4E59374E" w14:textId="6095F31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33" w:type="pct"/>
          </w:tcPr>
          <w:p w14:paraId="4FAB9A14" w14:textId="6B1CA2CF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Деловая игра «Я - финансовый аналитик»</w:t>
            </w:r>
          </w:p>
        </w:tc>
        <w:tc>
          <w:tcPr>
            <w:tcW w:w="518" w:type="pct"/>
          </w:tcPr>
          <w:p w14:paraId="0542DCF1" w14:textId="449EC64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10.04.2024</w:t>
            </w:r>
          </w:p>
        </w:tc>
        <w:tc>
          <w:tcPr>
            <w:tcW w:w="523" w:type="pct"/>
          </w:tcPr>
          <w:p w14:paraId="7122BDB3" w14:textId="1A2A4F6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5CD4660D" w14:textId="29BD470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61CB7936" w14:textId="77777777" w:rsidTr="00813358">
        <w:trPr>
          <w:trHeight w:val="136"/>
        </w:trPr>
        <w:tc>
          <w:tcPr>
            <w:tcW w:w="178" w:type="pct"/>
          </w:tcPr>
          <w:p w14:paraId="72093A4C" w14:textId="09EDE5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33" w:type="pct"/>
          </w:tcPr>
          <w:p w14:paraId="670E5BA6" w14:textId="5296A820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«Современные финансовые технологии в цифровой экономике»</w:t>
            </w:r>
          </w:p>
        </w:tc>
        <w:tc>
          <w:tcPr>
            <w:tcW w:w="518" w:type="pct"/>
          </w:tcPr>
          <w:p w14:paraId="2CDEEF82" w14:textId="78BCBF1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16.04.2024</w:t>
            </w:r>
          </w:p>
        </w:tc>
        <w:tc>
          <w:tcPr>
            <w:tcW w:w="523" w:type="pct"/>
          </w:tcPr>
          <w:p w14:paraId="7F971FE5" w14:textId="7BFB018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63AF93F1" w14:textId="5D5A347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EE7D3D8" w14:textId="77777777" w:rsidTr="00813358">
        <w:trPr>
          <w:trHeight w:val="136"/>
        </w:trPr>
        <w:tc>
          <w:tcPr>
            <w:tcW w:w="178" w:type="pct"/>
          </w:tcPr>
          <w:p w14:paraId="2A2388BE" w14:textId="41C4C13B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33" w:type="pct"/>
          </w:tcPr>
          <w:p w14:paraId="3041B1DF" w14:textId="4B7ED723" w:rsidR="00917E84" w:rsidRPr="005E72CB" w:rsidRDefault="00917E84" w:rsidP="00917E84">
            <w:pPr>
              <w:rPr>
                <w:color w:val="000000"/>
              </w:rPr>
            </w:pPr>
            <w:r w:rsidRPr="005E72CB">
              <w:t>Ежегодный межуниверситетский экологический фестиваль «ВУЗЭКОФЕСТ»</w:t>
            </w:r>
          </w:p>
        </w:tc>
        <w:tc>
          <w:tcPr>
            <w:tcW w:w="518" w:type="pct"/>
          </w:tcPr>
          <w:p w14:paraId="63519179" w14:textId="5C1041C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523" w:type="pct"/>
          </w:tcPr>
          <w:p w14:paraId="4B46CA83" w14:textId="76B8C7A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75D3F195" w14:textId="29D17498" w:rsidR="00917E84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C28BF66" w14:textId="77777777" w:rsidTr="00813358">
        <w:trPr>
          <w:trHeight w:val="136"/>
        </w:trPr>
        <w:tc>
          <w:tcPr>
            <w:tcW w:w="178" w:type="pct"/>
          </w:tcPr>
          <w:p w14:paraId="381DE77B" w14:textId="20766FD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33" w:type="pct"/>
          </w:tcPr>
          <w:p w14:paraId="6E463338" w14:textId="6775CEB0" w:rsidR="00917E84" w:rsidRPr="005E72CB" w:rsidRDefault="00917E84" w:rsidP="00917E84">
            <w:pPr>
              <w:rPr>
                <w:color w:val="000000"/>
              </w:rPr>
            </w:pPr>
            <w:r w:rsidRPr="005E72CB">
              <w:t xml:space="preserve">Круглый стол «Цели устойчивого развития и </w:t>
            </w:r>
            <w:r w:rsidRPr="005E72CB">
              <w:rPr>
                <w:lang w:val="en-US"/>
              </w:rPr>
              <w:t>ESG</w:t>
            </w:r>
            <w:r w:rsidRPr="005E72CB">
              <w:t xml:space="preserve">-подход: потенциал для развития регионов» </w:t>
            </w:r>
          </w:p>
        </w:tc>
        <w:tc>
          <w:tcPr>
            <w:tcW w:w="518" w:type="pct"/>
          </w:tcPr>
          <w:p w14:paraId="1627EDDF" w14:textId="2D87168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23.04.2024</w:t>
            </w:r>
          </w:p>
        </w:tc>
        <w:tc>
          <w:tcPr>
            <w:tcW w:w="523" w:type="pct"/>
          </w:tcPr>
          <w:p w14:paraId="14DD47AD" w14:textId="3277CB54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08136C27" w14:textId="689C05DC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4D8E9EB5" w14:textId="77777777" w:rsidTr="00813358">
        <w:trPr>
          <w:trHeight w:val="136"/>
        </w:trPr>
        <w:tc>
          <w:tcPr>
            <w:tcW w:w="178" w:type="pct"/>
          </w:tcPr>
          <w:p w14:paraId="6E877AFD" w14:textId="6E2379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33" w:type="pct"/>
          </w:tcPr>
          <w:p w14:paraId="5E8629E7" w14:textId="4C712FDE" w:rsidR="00917E84" w:rsidRPr="005E72CB" w:rsidRDefault="00471EA3" w:rsidP="00917E84">
            <w:pPr>
              <w:rPr>
                <w:color w:val="000000"/>
              </w:rPr>
            </w:pPr>
            <w:hyperlink r:id="rId7" w:history="1">
              <w:r w:rsidR="00917E84" w:rsidRPr="005E72CB">
                <w:t>III ежегодная кафедральная студенческая конференция «Экономика Победы»</w:t>
              </w:r>
            </w:hyperlink>
          </w:p>
        </w:tc>
        <w:tc>
          <w:tcPr>
            <w:tcW w:w="518" w:type="pct"/>
          </w:tcPr>
          <w:p w14:paraId="5C0275A2" w14:textId="7802444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07.05.2024</w:t>
            </w:r>
          </w:p>
        </w:tc>
        <w:tc>
          <w:tcPr>
            <w:tcW w:w="523" w:type="pct"/>
          </w:tcPr>
          <w:p w14:paraId="6567A536" w14:textId="30B01B2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5439EEE5" w14:textId="38A3BFE7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063451C7" w14:textId="77777777" w:rsidTr="00813358">
        <w:trPr>
          <w:trHeight w:val="136"/>
        </w:trPr>
        <w:tc>
          <w:tcPr>
            <w:tcW w:w="178" w:type="pct"/>
          </w:tcPr>
          <w:p w14:paraId="3DAF9763" w14:textId="7FF35522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33" w:type="pct"/>
          </w:tcPr>
          <w:p w14:paraId="144F844A" w14:textId="3A6F95AA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Открытый семинар по интеллектуальной обработке данных</w:t>
            </w:r>
          </w:p>
        </w:tc>
        <w:tc>
          <w:tcPr>
            <w:tcW w:w="518" w:type="pct"/>
          </w:tcPr>
          <w:p w14:paraId="4992BDC2" w14:textId="65CD63B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14.05.2024</w:t>
            </w:r>
          </w:p>
        </w:tc>
        <w:tc>
          <w:tcPr>
            <w:tcW w:w="523" w:type="pct"/>
          </w:tcPr>
          <w:p w14:paraId="1D86A221" w14:textId="1378205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</w:t>
            </w:r>
          </w:p>
        </w:tc>
        <w:tc>
          <w:tcPr>
            <w:tcW w:w="648" w:type="pct"/>
          </w:tcPr>
          <w:p w14:paraId="51069FFB" w14:textId="027DFC9C" w:rsidR="00917E84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3D9C87E9" w14:textId="77777777" w:rsidTr="00813358">
        <w:trPr>
          <w:trHeight w:val="415"/>
        </w:trPr>
        <w:tc>
          <w:tcPr>
            <w:tcW w:w="178" w:type="pct"/>
          </w:tcPr>
          <w:p w14:paraId="3F5AA419" w14:textId="269DB3B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33" w:type="pct"/>
          </w:tcPr>
          <w:p w14:paraId="13562AD1" w14:textId="1346E18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Международная научная студенческая олимпиада по истории экономических учений</w:t>
            </w:r>
          </w:p>
        </w:tc>
        <w:tc>
          <w:tcPr>
            <w:tcW w:w="518" w:type="pct"/>
          </w:tcPr>
          <w:p w14:paraId="6BB55303" w14:textId="214603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523" w:type="pct"/>
          </w:tcPr>
          <w:p w14:paraId="263E980C" w14:textId="15FC81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14:paraId="4A5BC4DF" w14:textId="12F536A8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3FA829DA" w14:textId="77777777" w:rsidTr="00813358">
        <w:trPr>
          <w:trHeight w:val="339"/>
        </w:trPr>
        <w:tc>
          <w:tcPr>
            <w:tcW w:w="178" w:type="pct"/>
          </w:tcPr>
          <w:p w14:paraId="5D8969A1" w14:textId="475D3D0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33" w:type="pct"/>
          </w:tcPr>
          <w:p w14:paraId="7BA63AAC" w14:textId="7A75624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на тему «Трансформации механизма налогообложения в условиях цифровизации и глобализации экономических процессов»</w:t>
            </w:r>
          </w:p>
        </w:tc>
        <w:tc>
          <w:tcPr>
            <w:tcW w:w="518" w:type="pct"/>
          </w:tcPr>
          <w:p w14:paraId="3325DBFC" w14:textId="0447657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24.09.2024</w:t>
            </w:r>
          </w:p>
        </w:tc>
        <w:tc>
          <w:tcPr>
            <w:tcW w:w="523" w:type="pct"/>
          </w:tcPr>
          <w:p w14:paraId="4E7523FE" w14:textId="420BE723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7EF2B21E" w14:textId="1BF7A97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50EA184F" w14:textId="77777777" w:rsidTr="00813358">
        <w:trPr>
          <w:trHeight w:val="339"/>
        </w:trPr>
        <w:tc>
          <w:tcPr>
            <w:tcW w:w="178" w:type="pct"/>
          </w:tcPr>
          <w:p w14:paraId="3A69D7F7" w14:textId="7267468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33" w:type="pct"/>
          </w:tcPr>
          <w:p w14:paraId="098EF80C" w14:textId="608265AD" w:rsidR="00917E84" w:rsidRPr="005E72CB" w:rsidRDefault="00917E84" w:rsidP="00917E84">
            <w:pPr>
              <w:rPr>
                <w:color w:val="000000"/>
              </w:rPr>
            </w:pPr>
            <w:r w:rsidRPr="005E72CB">
              <w:t>Серия научно-практических лекций и мастер-классов «Погружение в науку 2024»</w:t>
            </w:r>
          </w:p>
        </w:tc>
        <w:tc>
          <w:tcPr>
            <w:tcW w:w="518" w:type="pct"/>
          </w:tcPr>
          <w:p w14:paraId="4CCEAB9E" w14:textId="058388B3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01.10.2024</w:t>
            </w:r>
          </w:p>
        </w:tc>
        <w:tc>
          <w:tcPr>
            <w:tcW w:w="523" w:type="pct"/>
          </w:tcPr>
          <w:p w14:paraId="2F9A9C46" w14:textId="7751210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8" w:type="pct"/>
          </w:tcPr>
          <w:p w14:paraId="5969F508" w14:textId="0C4EA77C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1EC4F5C" w14:textId="77777777" w:rsidTr="00813358">
        <w:trPr>
          <w:trHeight w:val="332"/>
        </w:trPr>
        <w:tc>
          <w:tcPr>
            <w:tcW w:w="178" w:type="pct"/>
          </w:tcPr>
          <w:p w14:paraId="422653AD" w14:textId="1A258B1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33" w:type="pct"/>
          </w:tcPr>
          <w:p w14:paraId="5364E0E0" w14:textId="6581C2F0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«Инвестиции – важная часть жизни каждого человека»</w:t>
            </w:r>
          </w:p>
        </w:tc>
        <w:tc>
          <w:tcPr>
            <w:tcW w:w="518" w:type="pct"/>
          </w:tcPr>
          <w:p w14:paraId="6013C0B9" w14:textId="3E20616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08.10.2024</w:t>
            </w:r>
          </w:p>
        </w:tc>
        <w:tc>
          <w:tcPr>
            <w:tcW w:w="523" w:type="pct"/>
          </w:tcPr>
          <w:p w14:paraId="70D560C1" w14:textId="7B46968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44EDCD5D" w14:textId="2C2E6E6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50C695C" w14:textId="77777777" w:rsidTr="00813358">
        <w:tc>
          <w:tcPr>
            <w:tcW w:w="178" w:type="pct"/>
          </w:tcPr>
          <w:p w14:paraId="2598DC8A" w14:textId="753DDAB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33" w:type="pct"/>
          </w:tcPr>
          <w:p w14:paraId="74516ECD" w14:textId="3F53193A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</w:rPr>
              <w:t>Круглый стол Предпринимательство глазами студентов</w:t>
            </w:r>
          </w:p>
        </w:tc>
        <w:tc>
          <w:tcPr>
            <w:tcW w:w="518" w:type="pct"/>
            <w:shd w:val="clear" w:color="auto" w:fill="auto"/>
          </w:tcPr>
          <w:p w14:paraId="7314920D" w14:textId="147D956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09.10.2024</w:t>
            </w:r>
          </w:p>
        </w:tc>
        <w:tc>
          <w:tcPr>
            <w:tcW w:w="523" w:type="pct"/>
          </w:tcPr>
          <w:p w14:paraId="7733E5FE" w14:textId="30D9ACD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41</w:t>
            </w:r>
          </w:p>
        </w:tc>
        <w:tc>
          <w:tcPr>
            <w:tcW w:w="648" w:type="pct"/>
          </w:tcPr>
          <w:p w14:paraId="1D0B496C" w14:textId="2EB3361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E0018F6" w14:textId="77777777" w:rsidTr="00813358">
        <w:tc>
          <w:tcPr>
            <w:tcW w:w="178" w:type="pct"/>
          </w:tcPr>
          <w:p w14:paraId="25048028" w14:textId="02FFAF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33" w:type="pct"/>
          </w:tcPr>
          <w:p w14:paraId="38B531EF" w14:textId="63CF04AA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Деловая игра «Налоговый эрудит» </w:t>
            </w:r>
          </w:p>
        </w:tc>
        <w:tc>
          <w:tcPr>
            <w:tcW w:w="518" w:type="pct"/>
            <w:shd w:val="clear" w:color="auto" w:fill="auto"/>
          </w:tcPr>
          <w:p w14:paraId="1A496888" w14:textId="17F2E53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09.10.2024</w:t>
            </w:r>
          </w:p>
        </w:tc>
        <w:tc>
          <w:tcPr>
            <w:tcW w:w="523" w:type="pct"/>
          </w:tcPr>
          <w:p w14:paraId="0D3BE08F" w14:textId="5C4F772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29</w:t>
            </w:r>
          </w:p>
        </w:tc>
        <w:tc>
          <w:tcPr>
            <w:tcW w:w="648" w:type="pct"/>
          </w:tcPr>
          <w:p w14:paraId="4D227570" w14:textId="4E4E58D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0A94FBB" w14:textId="77777777" w:rsidTr="00813358">
        <w:tc>
          <w:tcPr>
            <w:tcW w:w="178" w:type="pct"/>
          </w:tcPr>
          <w:p w14:paraId="5E6EE4C9" w14:textId="363D7CB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33" w:type="pct"/>
          </w:tcPr>
          <w:p w14:paraId="5F4BCD28" w14:textId="4DA1FEE2" w:rsidR="00917E84" w:rsidRPr="005E72CB" w:rsidRDefault="00917E84" w:rsidP="00917E84">
            <w:pPr>
              <w:rPr>
                <w:color w:val="000000"/>
              </w:rPr>
            </w:pPr>
            <w:r w:rsidRPr="005E72CB">
              <w:t>Конкурс эссе «Современный менеджмент: стратегии, технологии, человеческие ресурсы», проводимый в рамках «Неделя менеджмента 2024»</w:t>
            </w:r>
          </w:p>
        </w:tc>
        <w:tc>
          <w:tcPr>
            <w:tcW w:w="518" w:type="pct"/>
            <w:shd w:val="clear" w:color="auto" w:fill="auto"/>
          </w:tcPr>
          <w:p w14:paraId="7A0A6513" w14:textId="5ABBFCB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20.10.2024 – 29.11.2024</w:t>
            </w:r>
          </w:p>
        </w:tc>
        <w:tc>
          <w:tcPr>
            <w:tcW w:w="523" w:type="pct"/>
          </w:tcPr>
          <w:p w14:paraId="7BD4792B" w14:textId="78DBDA4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21395CC9" w14:textId="17AC769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714CE68" w14:textId="77777777" w:rsidTr="00813358">
        <w:tc>
          <w:tcPr>
            <w:tcW w:w="178" w:type="pct"/>
          </w:tcPr>
          <w:p w14:paraId="7E8094CB" w14:textId="633B4EE0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33" w:type="pct"/>
          </w:tcPr>
          <w:p w14:paraId="25D92F5A" w14:textId="46081804" w:rsidR="00917E84" w:rsidRPr="005E72CB" w:rsidRDefault="00917E84" w:rsidP="00917E84">
            <w:r w:rsidRPr="005E72CB">
              <w:t xml:space="preserve">Всероссийский экономический диктант </w:t>
            </w:r>
          </w:p>
        </w:tc>
        <w:tc>
          <w:tcPr>
            <w:tcW w:w="518" w:type="pct"/>
            <w:shd w:val="clear" w:color="auto" w:fill="auto"/>
          </w:tcPr>
          <w:p w14:paraId="17FA5010" w14:textId="3F8E1B1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t>15.10.2024</w:t>
            </w:r>
          </w:p>
        </w:tc>
        <w:tc>
          <w:tcPr>
            <w:tcW w:w="523" w:type="pct"/>
          </w:tcPr>
          <w:p w14:paraId="49B2C9DA" w14:textId="77777777" w:rsidR="00917E84" w:rsidRPr="00044DCC" w:rsidRDefault="00917E84" w:rsidP="00917E84">
            <w:pPr>
              <w:jc w:val="center"/>
              <w:rPr>
                <w:color w:val="000000"/>
                <w:sz w:val="18"/>
              </w:rPr>
            </w:pPr>
            <w:r w:rsidRPr="00044DCC">
              <w:rPr>
                <w:color w:val="000000"/>
                <w:sz w:val="18"/>
              </w:rPr>
              <w:t>Очное участие – 161 чел.</w:t>
            </w:r>
          </w:p>
          <w:p w14:paraId="78DE2A69" w14:textId="6AF69160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044DCC">
              <w:rPr>
                <w:color w:val="000000"/>
                <w:sz w:val="18"/>
              </w:rPr>
              <w:t>Онлайн – 924 чел.</w:t>
            </w:r>
          </w:p>
        </w:tc>
        <w:tc>
          <w:tcPr>
            <w:tcW w:w="648" w:type="pct"/>
          </w:tcPr>
          <w:p w14:paraId="7E0DEB9C" w14:textId="49109C0C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198CC7E" w14:textId="77777777" w:rsidTr="00813358">
        <w:tc>
          <w:tcPr>
            <w:tcW w:w="178" w:type="pct"/>
          </w:tcPr>
          <w:p w14:paraId="35DF69C7" w14:textId="47107D9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33" w:type="pct"/>
          </w:tcPr>
          <w:p w14:paraId="56E9B721" w14:textId="7536F538" w:rsidR="00917E84" w:rsidRPr="005E72CB" w:rsidRDefault="00917E84" w:rsidP="00917E84">
            <w:r w:rsidRPr="005E72CB">
              <w:rPr>
                <w:color w:val="000000"/>
              </w:rPr>
              <w:t>Круглый стол «Налоговая политика в России: новые правила и перспективы изменений»</w:t>
            </w:r>
          </w:p>
        </w:tc>
        <w:tc>
          <w:tcPr>
            <w:tcW w:w="518" w:type="pct"/>
            <w:shd w:val="clear" w:color="auto" w:fill="auto"/>
          </w:tcPr>
          <w:p w14:paraId="5F2363E6" w14:textId="586A63A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22.10.2024</w:t>
            </w:r>
          </w:p>
        </w:tc>
        <w:tc>
          <w:tcPr>
            <w:tcW w:w="523" w:type="pct"/>
          </w:tcPr>
          <w:p w14:paraId="6BBC5282" w14:textId="047EA0E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</w:t>
            </w:r>
          </w:p>
        </w:tc>
        <w:tc>
          <w:tcPr>
            <w:tcW w:w="648" w:type="pct"/>
          </w:tcPr>
          <w:p w14:paraId="32B62AE8" w14:textId="53023B5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9A9B345" w14:textId="77777777" w:rsidTr="00917E84">
        <w:trPr>
          <w:trHeight w:val="46"/>
        </w:trPr>
        <w:tc>
          <w:tcPr>
            <w:tcW w:w="178" w:type="pct"/>
          </w:tcPr>
          <w:p w14:paraId="3A9C681F" w14:textId="495FE7C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33" w:type="pct"/>
          </w:tcPr>
          <w:p w14:paraId="1D533006" w14:textId="3EDCEAF0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«Экономика и управление: актуальные вопросы и векторы развития»</w:t>
            </w:r>
          </w:p>
        </w:tc>
        <w:tc>
          <w:tcPr>
            <w:tcW w:w="518" w:type="pct"/>
            <w:shd w:val="clear" w:color="auto" w:fill="auto"/>
          </w:tcPr>
          <w:p w14:paraId="1B6629F4" w14:textId="3C2DBE5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24.10.2024</w:t>
            </w:r>
          </w:p>
        </w:tc>
        <w:tc>
          <w:tcPr>
            <w:tcW w:w="523" w:type="pct"/>
          </w:tcPr>
          <w:p w14:paraId="39642BF7" w14:textId="41EC28E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52F770A8" w14:textId="1D25ED0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44ED7334" w14:textId="77777777" w:rsidTr="00813358">
        <w:tc>
          <w:tcPr>
            <w:tcW w:w="178" w:type="pct"/>
          </w:tcPr>
          <w:p w14:paraId="3D2CF497" w14:textId="24870EF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33" w:type="pct"/>
          </w:tcPr>
          <w:p w14:paraId="00B02CB6" w14:textId="4380A46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IV Всероссийский конкурс научных статей «Лучшая научная статья 2024»</w:t>
            </w:r>
          </w:p>
        </w:tc>
        <w:tc>
          <w:tcPr>
            <w:tcW w:w="518" w:type="pct"/>
            <w:shd w:val="clear" w:color="auto" w:fill="auto"/>
          </w:tcPr>
          <w:p w14:paraId="01AFEC28" w14:textId="39310C7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20.11.2024</w:t>
            </w:r>
          </w:p>
        </w:tc>
        <w:tc>
          <w:tcPr>
            <w:tcW w:w="523" w:type="pct"/>
          </w:tcPr>
          <w:p w14:paraId="55036A30" w14:textId="29B9134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</w:t>
            </w:r>
          </w:p>
        </w:tc>
        <w:tc>
          <w:tcPr>
            <w:tcW w:w="648" w:type="pct"/>
          </w:tcPr>
          <w:p w14:paraId="7F0D867D" w14:textId="390558A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0DD96F67" w14:textId="77777777" w:rsidTr="00813358">
        <w:tc>
          <w:tcPr>
            <w:tcW w:w="178" w:type="pct"/>
          </w:tcPr>
          <w:p w14:paraId="50013E0E" w14:textId="2C843FD7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33" w:type="pct"/>
          </w:tcPr>
          <w:p w14:paraId="5AB67960" w14:textId="16A0C15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color w:val="000000"/>
              </w:rPr>
            </w:pPr>
            <w:r w:rsidRPr="005E72CB">
              <w:rPr>
                <w:color w:val="000000"/>
              </w:rPr>
              <w:t>Интеллектуальная игра «Бухгалтер 2024»</w:t>
            </w:r>
          </w:p>
        </w:tc>
        <w:tc>
          <w:tcPr>
            <w:tcW w:w="518" w:type="pct"/>
            <w:shd w:val="clear" w:color="auto" w:fill="auto"/>
          </w:tcPr>
          <w:p w14:paraId="255B2CFF" w14:textId="3027190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21.11.2024</w:t>
            </w:r>
          </w:p>
        </w:tc>
        <w:tc>
          <w:tcPr>
            <w:tcW w:w="523" w:type="pct"/>
          </w:tcPr>
          <w:p w14:paraId="35D9F34D" w14:textId="66F8E2C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0557A173" w14:textId="5A097CCB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4ECE71C" w14:textId="77777777" w:rsidTr="00813358">
        <w:tc>
          <w:tcPr>
            <w:tcW w:w="178" w:type="pct"/>
          </w:tcPr>
          <w:p w14:paraId="18C9A306" w14:textId="6891DC5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33" w:type="pct"/>
          </w:tcPr>
          <w:p w14:paraId="0A7FDD19" w14:textId="5B14D1E5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  <w:lang w:val="en-US"/>
              </w:rPr>
              <w:t>V</w:t>
            </w:r>
            <w:r w:rsidRPr="005E72CB">
              <w:rPr>
                <w:color w:val="000000"/>
              </w:rPr>
              <w:t xml:space="preserve"> Открытые Экономические Чтения студентов, п</w:t>
            </w:r>
            <w:r>
              <w:rPr>
                <w:color w:val="000000"/>
              </w:rPr>
              <w:t>освященные памяти Д.И. Онищенко</w:t>
            </w:r>
          </w:p>
        </w:tc>
        <w:tc>
          <w:tcPr>
            <w:tcW w:w="518" w:type="pct"/>
            <w:shd w:val="clear" w:color="auto" w:fill="auto"/>
          </w:tcPr>
          <w:p w14:paraId="6651B93C" w14:textId="753FAD9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05.12.2024</w:t>
            </w:r>
          </w:p>
        </w:tc>
        <w:tc>
          <w:tcPr>
            <w:tcW w:w="523" w:type="pct"/>
          </w:tcPr>
          <w:p w14:paraId="683C12A1" w14:textId="26F346A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70</w:t>
            </w:r>
          </w:p>
        </w:tc>
        <w:tc>
          <w:tcPr>
            <w:tcW w:w="648" w:type="pct"/>
          </w:tcPr>
          <w:p w14:paraId="63A3908A" w14:textId="24AC56D7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044DCC">
              <w:rPr>
                <w:color w:val="000000"/>
                <w:sz w:val="22"/>
              </w:rPr>
              <w:t>Сборник в печати</w:t>
            </w:r>
          </w:p>
        </w:tc>
      </w:tr>
      <w:tr w:rsidR="00917E84" w:rsidRPr="0052072A" w14:paraId="75C4158F" w14:textId="77777777" w:rsidTr="00813358">
        <w:tc>
          <w:tcPr>
            <w:tcW w:w="178" w:type="pct"/>
          </w:tcPr>
          <w:p w14:paraId="3284A2BC" w14:textId="629ADCB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33" w:type="pct"/>
          </w:tcPr>
          <w:p w14:paraId="2563DC8B" w14:textId="31ACB38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на тему: «Бухгалтерский учет и отчетность: вызовы времени»</w:t>
            </w:r>
          </w:p>
        </w:tc>
        <w:tc>
          <w:tcPr>
            <w:tcW w:w="518" w:type="pct"/>
            <w:shd w:val="clear" w:color="auto" w:fill="auto"/>
          </w:tcPr>
          <w:p w14:paraId="03107699" w14:textId="496FAFA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10.12.2024</w:t>
            </w:r>
          </w:p>
        </w:tc>
        <w:tc>
          <w:tcPr>
            <w:tcW w:w="523" w:type="pct"/>
          </w:tcPr>
          <w:p w14:paraId="29A2849B" w14:textId="5CB3B98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35</w:t>
            </w:r>
          </w:p>
        </w:tc>
        <w:tc>
          <w:tcPr>
            <w:tcW w:w="648" w:type="pct"/>
          </w:tcPr>
          <w:p w14:paraId="5AC5EA8D" w14:textId="0DE4A21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3F0F1E2" w14:textId="77777777" w:rsidTr="00813358">
        <w:tc>
          <w:tcPr>
            <w:tcW w:w="178" w:type="pct"/>
          </w:tcPr>
          <w:p w14:paraId="4EF35FDD" w14:textId="0236B53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33" w:type="pct"/>
          </w:tcPr>
          <w:p w14:paraId="69B19040" w14:textId="53F7F238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«Проблемы и перспективы математического моделирования в области экономики»</w:t>
            </w:r>
          </w:p>
        </w:tc>
        <w:tc>
          <w:tcPr>
            <w:tcW w:w="518" w:type="pct"/>
            <w:shd w:val="clear" w:color="auto" w:fill="auto"/>
          </w:tcPr>
          <w:p w14:paraId="5BF7E7D3" w14:textId="6A142F60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23.12.2024</w:t>
            </w:r>
          </w:p>
        </w:tc>
        <w:tc>
          <w:tcPr>
            <w:tcW w:w="523" w:type="pct"/>
          </w:tcPr>
          <w:p w14:paraId="50857E2A" w14:textId="236A585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</w:t>
            </w:r>
          </w:p>
        </w:tc>
        <w:tc>
          <w:tcPr>
            <w:tcW w:w="648" w:type="pct"/>
          </w:tcPr>
          <w:p w14:paraId="2C45FC68" w14:textId="1B0AF1A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FC9B8BB" w14:textId="77777777" w:rsidTr="00813358">
        <w:trPr>
          <w:trHeight w:val="239"/>
        </w:trPr>
        <w:tc>
          <w:tcPr>
            <w:tcW w:w="178" w:type="pct"/>
          </w:tcPr>
          <w:p w14:paraId="27FBAF2A" w14:textId="603C613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3133" w:type="pct"/>
          </w:tcPr>
          <w:p w14:paraId="7D7B9613" w14:textId="505F63BB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</w:rPr>
              <w:t>Межвузовская студенческая конференция «Цифровая трансформация: информационные, финансово-эк</w:t>
            </w:r>
            <w:r>
              <w:rPr>
                <w:color w:val="000000"/>
              </w:rPr>
              <w:t>ономические и правовые аспекты»</w:t>
            </w:r>
          </w:p>
        </w:tc>
        <w:tc>
          <w:tcPr>
            <w:tcW w:w="518" w:type="pct"/>
            <w:shd w:val="clear" w:color="auto" w:fill="auto"/>
          </w:tcPr>
          <w:p w14:paraId="09396379" w14:textId="49CF7A1D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  <w:tc>
          <w:tcPr>
            <w:tcW w:w="523" w:type="pct"/>
          </w:tcPr>
          <w:p w14:paraId="79A9C323" w14:textId="7C566039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14:paraId="00B02009" w14:textId="4198B95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06C3A3E6" w14:textId="77777777" w:rsidTr="00813358">
        <w:tc>
          <w:tcPr>
            <w:tcW w:w="178" w:type="pct"/>
          </w:tcPr>
          <w:p w14:paraId="1D5E3F18" w14:textId="1B0FAF3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33" w:type="pct"/>
          </w:tcPr>
          <w:p w14:paraId="43A73DA5" w14:textId="4E7E7A49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</w:t>
            </w:r>
            <w:r>
              <w:rPr>
                <w:color w:val="000000"/>
              </w:rPr>
              <w:t>деловая игра</w:t>
            </w:r>
            <w:r w:rsidRPr="005E72C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Налоговый эрудит»</w:t>
            </w:r>
          </w:p>
        </w:tc>
        <w:tc>
          <w:tcPr>
            <w:tcW w:w="518" w:type="pct"/>
            <w:shd w:val="clear" w:color="auto" w:fill="auto"/>
          </w:tcPr>
          <w:p w14:paraId="01F4CDE8" w14:textId="37D4589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278BE8BE" w14:textId="6F44D0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3D6C81FD" w14:textId="654C77B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AC2E818" w14:textId="77777777" w:rsidTr="00813358">
        <w:tc>
          <w:tcPr>
            <w:tcW w:w="178" w:type="pct"/>
          </w:tcPr>
          <w:p w14:paraId="6B675B5D" w14:textId="7AA8AA97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33" w:type="pct"/>
          </w:tcPr>
          <w:p w14:paraId="7728E463" w14:textId="429D72E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Всероссийск</w:t>
            </w:r>
            <w:r>
              <w:rPr>
                <w:color w:val="000000"/>
              </w:rPr>
              <w:t xml:space="preserve">ий Фестиваль науки «NAUKA 0+»: </w:t>
            </w:r>
            <w:proofErr w:type="spellStart"/>
            <w:r>
              <w:rPr>
                <w:color w:val="000000"/>
              </w:rPr>
              <w:t>к</w:t>
            </w:r>
            <w:r w:rsidRPr="005E72CB">
              <w:rPr>
                <w:color w:val="000000"/>
              </w:rPr>
              <w:t>вест</w:t>
            </w:r>
            <w:proofErr w:type="spellEnd"/>
            <w:r>
              <w:rPr>
                <w:color w:val="000000"/>
              </w:rPr>
              <w:t>-игра</w:t>
            </w:r>
            <w:r w:rsidRPr="005E72C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Нескучная наука</w:t>
            </w:r>
            <w:r w:rsidRPr="005E72CB">
              <w:rPr>
                <w:color w:val="000000"/>
              </w:rPr>
              <w:t>»</w:t>
            </w:r>
          </w:p>
        </w:tc>
        <w:tc>
          <w:tcPr>
            <w:tcW w:w="518" w:type="pct"/>
            <w:shd w:val="clear" w:color="auto" w:fill="auto"/>
          </w:tcPr>
          <w:p w14:paraId="76CE8F7D" w14:textId="6B8630E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6D63B368" w14:textId="05E6BA89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24E68682" w14:textId="77777777" w:rsidR="00917E84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5F687E38" w14:textId="77777777" w:rsidTr="00813358">
        <w:tc>
          <w:tcPr>
            <w:tcW w:w="178" w:type="pct"/>
          </w:tcPr>
          <w:p w14:paraId="6227F493" w14:textId="6C687617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33" w:type="pct"/>
          </w:tcPr>
          <w:p w14:paraId="31DE8671" w14:textId="4E555D4B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</w:t>
            </w:r>
            <w:r>
              <w:rPr>
                <w:color w:val="000000"/>
              </w:rPr>
              <w:t>научная лекция «</w:t>
            </w:r>
            <w:r w:rsidRPr="00A128A9">
              <w:t>Отношения между российским государством и обществом в официальных документах 17 века</w:t>
            </w:r>
            <w:r>
              <w:t>»</w:t>
            </w:r>
          </w:p>
        </w:tc>
        <w:tc>
          <w:tcPr>
            <w:tcW w:w="518" w:type="pct"/>
            <w:shd w:val="clear" w:color="auto" w:fill="auto"/>
          </w:tcPr>
          <w:p w14:paraId="40D86B20" w14:textId="7E9DBC6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49928ECE" w14:textId="28D7874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48" w:type="pct"/>
          </w:tcPr>
          <w:p w14:paraId="167D490F" w14:textId="77777777" w:rsidR="00917E84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7DC3C57F" w14:textId="77777777" w:rsidTr="00813358">
        <w:tc>
          <w:tcPr>
            <w:tcW w:w="178" w:type="pct"/>
          </w:tcPr>
          <w:p w14:paraId="1DFC2351" w14:textId="232B295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33" w:type="pct"/>
          </w:tcPr>
          <w:p w14:paraId="6CE39FA8" w14:textId="1BC75D8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t>Международный молодежный форум финансистов</w:t>
            </w:r>
          </w:p>
        </w:tc>
        <w:tc>
          <w:tcPr>
            <w:tcW w:w="518" w:type="pct"/>
            <w:shd w:val="clear" w:color="auto" w:fill="auto"/>
          </w:tcPr>
          <w:p w14:paraId="7370E9F0" w14:textId="74825FA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jc w:val="center"/>
            </w:pPr>
            <w:r>
              <w:t>13.12.2024</w:t>
            </w:r>
          </w:p>
        </w:tc>
        <w:tc>
          <w:tcPr>
            <w:tcW w:w="523" w:type="pct"/>
          </w:tcPr>
          <w:p w14:paraId="4DCB8A68" w14:textId="27FA5EC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8" w:type="pct"/>
          </w:tcPr>
          <w:p w14:paraId="1489991E" w14:textId="2C28ECF1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</w:tbl>
    <w:p w14:paraId="5832BFF1" w14:textId="6D62CEC2" w:rsidR="00711C37" w:rsidRDefault="00711C37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289BAE47" w14:textId="77777777" w:rsidR="001C5C59" w:rsidRDefault="001C5C59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2DFA725E" w14:textId="652A0A4D" w:rsidR="00711C37" w:rsidRPr="00EE27FF" w:rsidRDefault="00711C37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lastRenderedPageBreak/>
        <w:t>Участие в работе Совета молодых ученых, Научного студенческого общества (НСО), студенческих научных сообществ</w:t>
      </w:r>
      <w:r w:rsidR="00471EA3">
        <w:rPr>
          <w:b/>
          <w:bCs/>
          <w:iCs/>
          <w:color w:val="000000"/>
          <w:sz w:val="28"/>
          <w:szCs w:val="28"/>
        </w:rPr>
        <w:t xml:space="preserve"> в 2024</w:t>
      </w:r>
      <w:r>
        <w:rPr>
          <w:b/>
          <w:bCs/>
          <w:iCs/>
          <w:color w:val="000000"/>
          <w:sz w:val="28"/>
          <w:szCs w:val="28"/>
        </w:rPr>
        <w:t xml:space="preserve"> году</w:t>
      </w:r>
    </w:p>
    <w:p w14:paraId="7C02569D" w14:textId="77777777" w:rsidR="00711C37" w:rsidRPr="00EE27FF" w:rsidRDefault="00711C37" w:rsidP="00711C37">
      <w:pPr>
        <w:jc w:val="both"/>
        <w:rPr>
          <w:b/>
          <w:color w:val="000000"/>
          <w:sz w:val="16"/>
          <w:szCs w:val="16"/>
        </w:rPr>
      </w:pPr>
    </w:p>
    <w:tbl>
      <w:tblPr>
        <w:tblW w:w="14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5557"/>
        <w:gridCol w:w="2693"/>
        <w:gridCol w:w="2013"/>
      </w:tblGrid>
      <w:tr w:rsidR="00711C37" w:rsidRPr="001C5C59" w14:paraId="144D96A7" w14:textId="77777777" w:rsidTr="001C5C59">
        <w:trPr>
          <w:trHeight w:val="1325"/>
        </w:trPr>
        <w:tc>
          <w:tcPr>
            <w:tcW w:w="568" w:type="dxa"/>
            <w:shd w:val="clear" w:color="auto" w:fill="auto"/>
            <w:vAlign w:val="center"/>
          </w:tcPr>
          <w:p w14:paraId="00C1B668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7F6084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740CBC" w14:textId="77777777" w:rsidR="00471EA3" w:rsidRDefault="00471EA3" w:rsidP="00471EA3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Формат и название научного сообщества</w:t>
            </w:r>
          </w:p>
          <w:p w14:paraId="0BA66C4B" w14:textId="13193CD3" w:rsidR="00711C37" w:rsidRPr="001C5C59" w:rsidRDefault="00471EA3" w:rsidP="00471EA3">
            <w:pPr>
              <w:jc w:val="center"/>
              <w:rPr>
                <w:color w:val="000000"/>
                <w:sz w:val="22"/>
                <w:szCs w:val="22"/>
              </w:rPr>
            </w:pPr>
            <w:r w:rsidRPr="00A77964">
              <w:rPr>
                <w:color w:val="000000"/>
              </w:rPr>
              <w:t>(</w:t>
            </w:r>
            <w:r w:rsidRPr="00A77964">
              <w:t>из Плана НД на 2024 год)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52B0A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Количество участников</w:t>
            </w:r>
          </w:p>
          <w:p w14:paraId="17A0D9CB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 (курс, группа)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0CFF097" w14:textId="2936B970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Количество проведенных заседаний </w:t>
            </w:r>
          </w:p>
        </w:tc>
      </w:tr>
      <w:tr w:rsidR="00203254" w:rsidRPr="001C5C59" w14:paraId="6E0AB269" w14:textId="77777777" w:rsidTr="001C5C59">
        <w:tc>
          <w:tcPr>
            <w:tcW w:w="568" w:type="dxa"/>
            <w:shd w:val="clear" w:color="auto" w:fill="auto"/>
          </w:tcPr>
          <w:p w14:paraId="7F9952ED" w14:textId="3678B98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80F56E1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557" w:type="dxa"/>
            <w:shd w:val="clear" w:color="auto" w:fill="auto"/>
          </w:tcPr>
          <w:p w14:paraId="3F84D2E0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«Информационно-аналитическое обеспечение управления и принятия решений»</w:t>
            </w:r>
          </w:p>
        </w:tc>
        <w:tc>
          <w:tcPr>
            <w:tcW w:w="2693" w:type="dxa"/>
            <w:shd w:val="clear" w:color="auto" w:fill="auto"/>
          </w:tcPr>
          <w:p w14:paraId="659AACBF" w14:textId="77777777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</w:tcPr>
          <w:p w14:paraId="79E1FF43" w14:textId="35CF4830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  <w:tr w:rsidR="00203254" w:rsidRPr="001C5C59" w14:paraId="4BFB8C3A" w14:textId="77777777" w:rsidTr="001C5C59">
        <w:tc>
          <w:tcPr>
            <w:tcW w:w="568" w:type="dxa"/>
            <w:shd w:val="clear" w:color="auto" w:fill="auto"/>
          </w:tcPr>
          <w:p w14:paraId="2B6B56C3" w14:textId="50736F27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FEC50FA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557" w:type="dxa"/>
            <w:shd w:val="clear" w:color="auto" w:fill="auto"/>
          </w:tcPr>
          <w:p w14:paraId="37EB745E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BIG</w:t>
            </w:r>
            <w:r w:rsidRPr="001C5C59">
              <w:rPr>
                <w:color w:val="000000"/>
                <w:sz w:val="22"/>
                <w:szCs w:val="22"/>
              </w:rPr>
              <w:t xml:space="preserve"> 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DATA</w:t>
            </w:r>
            <w:r w:rsidRPr="001C5C59">
              <w:rPr>
                <w:color w:val="000000"/>
                <w:sz w:val="22"/>
                <w:szCs w:val="22"/>
              </w:rPr>
              <w:t xml:space="preserve"> 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LAB</w:t>
            </w:r>
            <w:r w:rsidRPr="001C5C5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5EDC030D" w14:textId="77777777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</w:tcPr>
          <w:p w14:paraId="396DFFCF" w14:textId="57B2248F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  <w:tr w:rsidR="00203254" w:rsidRPr="001C5C59" w14:paraId="3206CBC5" w14:textId="77777777" w:rsidTr="001C5C59">
        <w:tc>
          <w:tcPr>
            <w:tcW w:w="568" w:type="dxa"/>
            <w:shd w:val="clear" w:color="auto" w:fill="auto"/>
          </w:tcPr>
          <w:p w14:paraId="0C3F79B8" w14:textId="38C9ACE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A2D49DA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  <w:lang w:eastAsia="en-US"/>
              </w:rPr>
              <w:t>Липецкий филиал Финуниверситета</w:t>
            </w:r>
          </w:p>
        </w:tc>
        <w:tc>
          <w:tcPr>
            <w:tcW w:w="5557" w:type="dxa"/>
            <w:shd w:val="clear" w:color="auto" w:fill="auto"/>
          </w:tcPr>
          <w:p w14:paraId="3677315F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Научное студенческое общество Липецкого филиала Финуниверситета</w:t>
            </w:r>
          </w:p>
        </w:tc>
        <w:tc>
          <w:tcPr>
            <w:tcW w:w="2693" w:type="dxa"/>
            <w:shd w:val="clear" w:color="auto" w:fill="auto"/>
          </w:tcPr>
          <w:p w14:paraId="15ADE90C" w14:textId="77777777" w:rsidR="00203254" w:rsidRPr="001C5C59" w:rsidRDefault="00203254" w:rsidP="00203254">
            <w:pPr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40</w:t>
            </w:r>
          </w:p>
          <w:p w14:paraId="4BD23B8A" w14:textId="7779A29F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5B42F03A" w14:textId="421C4E72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4</w:t>
            </w:r>
          </w:p>
        </w:tc>
      </w:tr>
      <w:tr w:rsidR="00203254" w:rsidRPr="001C5C59" w14:paraId="4D2EE2D1" w14:textId="77777777" w:rsidTr="001C5C59">
        <w:tc>
          <w:tcPr>
            <w:tcW w:w="568" w:type="dxa"/>
            <w:shd w:val="clear" w:color="auto" w:fill="auto"/>
          </w:tcPr>
          <w:p w14:paraId="49C41138" w14:textId="2BFC0C24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1D56438" w14:textId="77777777" w:rsidR="00203254" w:rsidRPr="001C5C59" w:rsidRDefault="00203254" w:rsidP="00203254">
            <w:pPr>
              <w:rPr>
                <w:b/>
                <w:iCs/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727267C5" w14:textId="77777777" w:rsidR="00203254" w:rsidRPr="001C5C59" w:rsidRDefault="00203254" w:rsidP="00203254">
            <w:pPr>
              <w:rPr>
                <w:b/>
                <w:color w:val="000000"/>
                <w:sz w:val="22"/>
                <w:szCs w:val="22"/>
                <w:highlight w:val="yellow"/>
                <w:lang w:bidi="ru-RU"/>
              </w:rPr>
            </w:pPr>
            <w:r w:rsidRPr="001C5C59">
              <w:rPr>
                <w:sz w:val="22"/>
                <w:szCs w:val="22"/>
              </w:rPr>
              <w:t>Научная лаборатория «Цифровая экономика и общество»</w:t>
            </w:r>
          </w:p>
        </w:tc>
        <w:tc>
          <w:tcPr>
            <w:tcW w:w="2693" w:type="dxa"/>
            <w:shd w:val="clear" w:color="auto" w:fill="auto"/>
          </w:tcPr>
          <w:p w14:paraId="2A03EFF3" w14:textId="77777777" w:rsidR="00203254" w:rsidRPr="001C5C59" w:rsidRDefault="00203254" w:rsidP="002032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15</w:t>
            </w:r>
          </w:p>
          <w:p w14:paraId="25781FBE" w14:textId="10609CE2" w:rsidR="00203254" w:rsidRPr="001C5C59" w:rsidRDefault="00203254" w:rsidP="0020325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0C6678CB" w14:textId="289192B3" w:rsidR="00203254" w:rsidRPr="001C5C59" w:rsidRDefault="00203254" w:rsidP="00203254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  <w:p w14:paraId="5234C322" w14:textId="77777777" w:rsidR="00203254" w:rsidRPr="001C5C59" w:rsidRDefault="00203254" w:rsidP="0020325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03254" w:rsidRPr="001C5C59" w14:paraId="068AAB91" w14:textId="77777777" w:rsidTr="001C5C59">
        <w:tc>
          <w:tcPr>
            <w:tcW w:w="568" w:type="dxa"/>
            <w:shd w:val="clear" w:color="auto" w:fill="auto"/>
          </w:tcPr>
          <w:p w14:paraId="1AC0423F" w14:textId="7F6A8735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CBA27F4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6C9B96E7" w14:textId="77777777" w:rsidR="00203254" w:rsidRPr="001C5C59" w:rsidRDefault="00203254" w:rsidP="0020325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«МИФ» (Музей истории Финуниверситета)</w:t>
            </w:r>
          </w:p>
        </w:tc>
        <w:tc>
          <w:tcPr>
            <w:tcW w:w="2693" w:type="dxa"/>
            <w:shd w:val="clear" w:color="auto" w:fill="auto"/>
          </w:tcPr>
          <w:p w14:paraId="27F8FEE6" w14:textId="77777777" w:rsidR="00203254" w:rsidRPr="001C5C59" w:rsidRDefault="00203254" w:rsidP="00203254">
            <w:pPr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11</w:t>
            </w:r>
          </w:p>
          <w:p w14:paraId="45943B04" w14:textId="656F4BF6" w:rsidR="00203254" w:rsidRPr="001C5C59" w:rsidRDefault="00203254" w:rsidP="00203254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14:paraId="62A8F34D" w14:textId="4339C641" w:rsidR="00203254" w:rsidRPr="001C5C59" w:rsidRDefault="00203254" w:rsidP="00203254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5C59">
              <w:rPr>
                <w:sz w:val="22"/>
                <w:szCs w:val="22"/>
              </w:rPr>
              <w:t>8</w:t>
            </w:r>
          </w:p>
        </w:tc>
      </w:tr>
      <w:tr w:rsidR="00203254" w:rsidRPr="001C5C59" w14:paraId="42E98B97" w14:textId="77777777" w:rsidTr="001C5C59">
        <w:tc>
          <w:tcPr>
            <w:tcW w:w="568" w:type="dxa"/>
            <w:shd w:val="clear" w:color="auto" w:fill="auto"/>
          </w:tcPr>
          <w:p w14:paraId="10E47DF2" w14:textId="34D1FD0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28C05D18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«Экономика и финансы»</w:t>
            </w:r>
          </w:p>
        </w:tc>
        <w:tc>
          <w:tcPr>
            <w:tcW w:w="5557" w:type="dxa"/>
            <w:shd w:val="clear" w:color="auto" w:fill="auto"/>
          </w:tcPr>
          <w:p w14:paraId="76C033B0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Научная лаборатория </w:t>
            </w:r>
            <w:r w:rsidRPr="001C5C59">
              <w:rPr>
                <w:sz w:val="22"/>
                <w:szCs w:val="22"/>
              </w:rP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2693" w:type="dxa"/>
            <w:shd w:val="clear" w:color="auto" w:fill="auto"/>
          </w:tcPr>
          <w:p w14:paraId="7E8B74B4" w14:textId="63AD367F" w:rsidR="00203254" w:rsidRPr="001C5C59" w:rsidRDefault="001C5C59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15</w:t>
            </w:r>
          </w:p>
        </w:tc>
        <w:tc>
          <w:tcPr>
            <w:tcW w:w="2013" w:type="dxa"/>
            <w:shd w:val="clear" w:color="auto" w:fill="auto"/>
          </w:tcPr>
          <w:p w14:paraId="470917F9" w14:textId="7028DE3D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03254" w:rsidRPr="001C5C59" w14:paraId="52F30C9C" w14:textId="77777777" w:rsidTr="001C5C59">
        <w:tc>
          <w:tcPr>
            <w:tcW w:w="568" w:type="dxa"/>
            <w:shd w:val="clear" w:color="auto" w:fill="auto"/>
          </w:tcPr>
          <w:p w14:paraId="149CFB6C" w14:textId="76E5E537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6566105C" w14:textId="77777777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178E871F" w14:textId="77777777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2693" w:type="dxa"/>
            <w:shd w:val="clear" w:color="auto" w:fill="auto"/>
          </w:tcPr>
          <w:p w14:paraId="5A5F4E41" w14:textId="20213EF3" w:rsidR="00203254" w:rsidRPr="001C5C59" w:rsidRDefault="001C5C59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  <w:jc w:val="center"/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14:paraId="154A001D" w14:textId="0FC8E646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08EB18C6" w14:textId="77777777" w:rsidR="0052072A" w:rsidRDefault="0052072A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3067B025" w14:textId="240FB04C" w:rsidR="0052072A" w:rsidRDefault="00711C37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lastRenderedPageBreak/>
        <w:t>Научные публикации</w:t>
      </w:r>
      <w:r w:rsidR="0052072A">
        <w:rPr>
          <w:b/>
          <w:bCs/>
          <w:iCs/>
          <w:color w:val="000000"/>
          <w:sz w:val="28"/>
          <w:szCs w:val="28"/>
        </w:rPr>
        <w:t xml:space="preserve"> ППС:</w:t>
      </w:r>
    </w:p>
    <w:tbl>
      <w:tblPr>
        <w:tblStyle w:val="a3"/>
        <w:tblW w:w="1464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7563"/>
        <w:gridCol w:w="2836"/>
      </w:tblGrid>
      <w:tr w:rsidR="0052072A" w:rsidRPr="001545CC" w14:paraId="1626F782" w14:textId="77777777" w:rsidTr="004F17CA">
        <w:trPr>
          <w:trHeight w:val="627"/>
        </w:trPr>
        <w:tc>
          <w:tcPr>
            <w:tcW w:w="562" w:type="dxa"/>
          </w:tcPr>
          <w:p w14:paraId="7AF71068" w14:textId="646E18E0" w:rsidR="0052072A" w:rsidRDefault="0052072A" w:rsidP="0052072A">
            <w:pPr>
              <w:jc w:val="center"/>
              <w:rPr>
                <w:sz w:val="20"/>
                <w:szCs w:val="20"/>
              </w:rPr>
            </w:pPr>
            <w:r w:rsidRPr="007A4B9B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14:paraId="733D641C" w14:textId="4E721F99" w:rsidR="0052072A" w:rsidRDefault="0052072A" w:rsidP="0052072A">
            <w:pPr>
              <w:jc w:val="center"/>
              <w:rPr>
                <w:sz w:val="20"/>
                <w:szCs w:val="20"/>
              </w:rPr>
            </w:pPr>
            <w:r w:rsidRPr="000268B9">
              <w:rPr>
                <w:sz w:val="12"/>
                <w:szCs w:val="20"/>
              </w:rPr>
              <w:t>Порядковый номер из списка журналов ВАК, рекомендованных Финуниверситетом к печати (утвержден ректором.)</w:t>
            </w:r>
          </w:p>
        </w:tc>
        <w:tc>
          <w:tcPr>
            <w:tcW w:w="2410" w:type="dxa"/>
            <w:shd w:val="clear" w:color="auto" w:fill="auto"/>
          </w:tcPr>
          <w:p w14:paraId="1536699B" w14:textId="0B330BD9" w:rsidR="0052072A" w:rsidRPr="00D567EC" w:rsidRDefault="0052072A" w:rsidP="0052072A">
            <w:pPr>
              <w:jc w:val="center"/>
              <w:rPr>
                <w:sz w:val="20"/>
              </w:rPr>
            </w:pPr>
            <w:r w:rsidRPr="007A4B9B">
              <w:rPr>
                <w:sz w:val="20"/>
                <w:szCs w:val="20"/>
              </w:rPr>
              <w:t>Наименование журнала</w:t>
            </w:r>
          </w:p>
        </w:tc>
        <w:tc>
          <w:tcPr>
            <w:tcW w:w="7563" w:type="dxa"/>
            <w:shd w:val="clear" w:color="auto" w:fill="auto"/>
          </w:tcPr>
          <w:p w14:paraId="637E1448" w14:textId="405A4073" w:rsidR="0052072A" w:rsidRPr="00D567EC" w:rsidRDefault="0052072A" w:rsidP="0052072A">
            <w:pPr>
              <w:jc w:val="center"/>
              <w:rPr>
                <w:sz w:val="20"/>
              </w:rPr>
            </w:pPr>
            <w:r w:rsidRPr="007A4B9B">
              <w:rPr>
                <w:sz w:val="20"/>
                <w:szCs w:val="20"/>
              </w:rPr>
              <w:t>Выходные данные публикации</w:t>
            </w:r>
          </w:p>
        </w:tc>
        <w:tc>
          <w:tcPr>
            <w:tcW w:w="2836" w:type="dxa"/>
            <w:shd w:val="clear" w:color="auto" w:fill="auto"/>
          </w:tcPr>
          <w:p w14:paraId="76DCF81A" w14:textId="679EB427" w:rsidR="0052072A" w:rsidRPr="00D567EC" w:rsidRDefault="0052072A" w:rsidP="0052072A">
            <w:pPr>
              <w:jc w:val="center"/>
              <w:rPr>
                <w:sz w:val="20"/>
                <w:szCs w:val="20"/>
              </w:rPr>
            </w:pPr>
            <w:r w:rsidRPr="007A4B9B">
              <w:rPr>
                <w:sz w:val="20"/>
                <w:szCs w:val="20"/>
              </w:rPr>
              <w:t>Ссылка на размещение в РИНЦ или на сайт журнала</w:t>
            </w:r>
          </w:p>
        </w:tc>
      </w:tr>
      <w:tr w:rsidR="0052072A" w:rsidRPr="001545CC" w14:paraId="59DA8F95" w14:textId="77777777" w:rsidTr="004F17CA">
        <w:trPr>
          <w:trHeight w:val="627"/>
        </w:trPr>
        <w:tc>
          <w:tcPr>
            <w:tcW w:w="562" w:type="dxa"/>
          </w:tcPr>
          <w:p w14:paraId="6FA587D3" w14:textId="10FEBB82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C589B9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E56E0E1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55FDE177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 xml:space="preserve">Государственно-частное партнерство в современной экономике: роль информационной асимметрии и доверия в управлении ГЧП-проектами / И. Н. Макаров, Е. В. </w:t>
            </w:r>
            <w:proofErr w:type="spellStart"/>
            <w:r w:rsidRPr="00D567EC">
              <w:rPr>
                <w:sz w:val="20"/>
              </w:rPr>
              <w:t>Дробот</w:t>
            </w:r>
            <w:proofErr w:type="spellEnd"/>
            <w:r w:rsidRPr="00D567EC">
              <w:rPr>
                <w:sz w:val="20"/>
              </w:rPr>
              <w:t xml:space="preserve">, Ю. В. </w:t>
            </w:r>
            <w:proofErr w:type="spellStart"/>
            <w:r w:rsidRPr="00D567EC">
              <w:rPr>
                <w:sz w:val="20"/>
              </w:rPr>
              <w:t>Сухина</w:t>
            </w:r>
            <w:proofErr w:type="spellEnd"/>
            <w:r w:rsidRPr="00D567EC">
              <w:rPr>
                <w:sz w:val="20"/>
              </w:rPr>
              <w:t xml:space="preserve"> [и др.] // Экономика, предпринимательство и право. – 2024. – Т. 14, № 8. – С. 4549-4570. – DOI 10.18334/epp.14.8.121335. – EDN GCNXSS.</w:t>
            </w:r>
          </w:p>
        </w:tc>
        <w:tc>
          <w:tcPr>
            <w:tcW w:w="2836" w:type="dxa"/>
            <w:shd w:val="clear" w:color="auto" w:fill="auto"/>
          </w:tcPr>
          <w:p w14:paraId="07BF883F" w14:textId="77777777" w:rsidR="0052072A" w:rsidRPr="00F9067E" w:rsidRDefault="0052072A" w:rsidP="004F17CA">
            <w:pPr>
              <w:rPr>
                <w:sz w:val="20"/>
                <w:szCs w:val="20"/>
              </w:rPr>
            </w:pPr>
            <w:r w:rsidRPr="00D567EC">
              <w:rPr>
                <w:sz w:val="20"/>
                <w:szCs w:val="20"/>
              </w:rPr>
              <w:t>https://elibrary.ru/item.asp?id=69296564</w:t>
            </w:r>
          </w:p>
        </w:tc>
      </w:tr>
      <w:tr w:rsidR="0052072A" w:rsidRPr="001545CC" w14:paraId="390953C9" w14:textId="77777777" w:rsidTr="004F17CA">
        <w:trPr>
          <w:trHeight w:val="627"/>
        </w:trPr>
        <w:tc>
          <w:tcPr>
            <w:tcW w:w="562" w:type="dxa"/>
          </w:tcPr>
          <w:p w14:paraId="30C337E6" w14:textId="176C1F6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C44343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F931A22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795E7E7D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Государственно-частное партнерство и государственные предприятия в инструментарии государственной политики управления экономическим развитием /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Макаров, Т. В. Башлыков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5. – С. 1711-1722. – DOI 10.18334/epp.14.5.120797. – EDN YMVEYG.</w:t>
            </w:r>
          </w:p>
        </w:tc>
        <w:tc>
          <w:tcPr>
            <w:tcW w:w="2836" w:type="dxa"/>
            <w:shd w:val="clear" w:color="auto" w:fill="auto"/>
          </w:tcPr>
          <w:p w14:paraId="3927703B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https://elibrary.ru/item.asp?id=67918239</w:t>
            </w:r>
          </w:p>
        </w:tc>
      </w:tr>
      <w:tr w:rsidR="0052072A" w:rsidRPr="001545CC" w14:paraId="238D4C48" w14:textId="77777777" w:rsidTr="004F17CA">
        <w:trPr>
          <w:trHeight w:val="627"/>
        </w:trPr>
        <w:tc>
          <w:tcPr>
            <w:tcW w:w="562" w:type="dxa"/>
          </w:tcPr>
          <w:p w14:paraId="35E02362" w14:textId="29FE711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2BA2683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A646D78" w14:textId="77777777" w:rsidR="0052072A" w:rsidRDefault="00471EA3" w:rsidP="004F17CA">
            <w:hyperlink r:id="rId8" w:tooltip="Содержание выпусков этого журнала" w:history="1">
              <w:r w:rsidR="0052072A" w:rsidRPr="007A4B9B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>
              <w:rPr>
                <w:sz w:val="20"/>
                <w:szCs w:val="20"/>
              </w:rPr>
              <w:t xml:space="preserve"> </w:t>
            </w:r>
            <w:r w:rsidR="0052072A" w:rsidRPr="00C82B2F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9C8746E" w14:textId="77777777" w:rsidR="0052072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Государственно-частное партнерство и кластерные образования в составе инструментария государственной политики управления </w:t>
            </w:r>
            <w:proofErr w:type="spellStart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>мезосистемами</w:t>
            </w:r>
            <w:proofErr w:type="spellEnd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/ И. Н. Макаров, Е. В. </w:t>
            </w:r>
            <w:proofErr w:type="spellStart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А. И. Володина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4. – С. 1271-1282. – DOI 10.18334/epp.14.4.120859. – EDN OZFXLK.</w:t>
            </w:r>
          </w:p>
        </w:tc>
        <w:tc>
          <w:tcPr>
            <w:tcW w:w="2836" w:type="dxa"/>
            <w:shd w:val="clear" w:color="auto" w:fill="auto"/>
          </w:tcPr>
          <w:p w14:paraId="0A275FA7" w14:textId="77777777" w:rsidR="0052072A" w:rsidRDefault="0052072A" w:rsidP="004F17CA">
            <w:pPr>
              <w:shd w:val="clear" w:color="auto" w:fill="FFFFFF"/>
            </w:pPr>
            <w:r w:rsidRPr="007A0830">
              <w:t>https://elibrary.ru/item.asp?id=65667606</w:t>
            </w:r>
          </w:p>
        </w:tc>
      </w:tr>
      <w:tr w:rsidR="0052072A" w:rsidRPr="001545CC" w14:paraId="48310043" w14:textId="77777777" w:rsidTr="004F17CA">
        <w:trPr>
          <w:trHeight w:val="627"/>
        </w:trPr>
        <w:tc>
          <w:tcPr>
            <w:tcW w:w="562" w:type="dxa"/>
          </w:tcPr>
          <w:p w14:paraId="7EB42BFC" w14:textId="214546B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1086DD6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B6A9E5C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449ED50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Доверие и идеология в экономических и политических системах: связь, генезис, институциональный анализ / И. Н. Макаров,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Ю. </w:t>
            </w:r>
            <w:proofErr w:type="spellStart"/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Евсин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5. – С. 1683-1710. – DOI 10.18334/epp.14.5.121106. – EDN ALXVDT.</w:t>
            </w:r>
          </w:p>
        </w:tc>
        <w:tc>
          <w:tcPr>
            <w:tcW w:w="2836" w:type="dxa"/>
            <w:shd w:val="clear" w:color="auto" w:fill="auto"/>
          </w:tcPr>
          <w:p w14:paraId="0321F141" w14:textId="77777777" w:rsidR="0052072A" w:rsidRPr="007A0830" w:rsidRDefault="0052072A" w:rsidP="004F17CA">
            <w:pPr>
              <w:shd w:val="clear" w:color="auto" w:fill="FFFFFF"/>
            </w:pPr>
            <w:r w:rsidRPr="005D3463">
              <w:t>https://elibrary.ru/item.asp?id=67918238</w:t>
            </w:r>
          </w:p>
        </w:tc>
      </w:tr>
      <w:tr w:rsidR="0052072A" w:rsidRPr="001545CC" w14:paraId="413D9341" w14:textId="77777777" w:rsidTr="004F17CA">
        <w:trPr>
          <w:trHeight w:val="281"/>
        </w:trPr>
        <w:tc>
          <w:tcPr>
            <w:tcW w:w="562" w:type="dxa"/>
          </w:tcPr>
          <w:p w14:paraId="1AE3E648" w14:textId="79B5A4C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4061DC4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69B0B839" w14:textId="77777777" w:rsidR="0052072A" w:rsidRPr="00050E5C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B98629C" w14:textId="77777777" w:rsidR="0052072A" w:rsidRPr="00E425F3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Иванова, А. А. </w:t>
            </w:r>
            <w:proofErr w:type="spellStart"/>
            <w:r w:rsidRPr="00614DCB">
              <w:rPr>
                <w:sz w:val="20"/>
              </w:rPr>
              <w:t>Нейросетевые</w:t>
            </w:r>
            <w:proofErr w:type="spellEnd"/>
            <w:r w:rsidRPr="00614DCB">
              <w:rPr>
                <w:sz w:val="20"/>
              </w:rPr>
              <w:t xml:space="preserve"> технологии в системе оценки ресурсного потенциала аграрного сектора АПК / А. А. Иванова, О. Ю. Смыслова // Экономика, предпринимательство и право. – 2024. – Т. 14, № 10. – С. 5771-5786. – DOI 10.18334/epp.14.10.121808. – EDN OCDCZY.</w:t>
            </w:r>
          </w:p>
        </w:tc>
        <w:tc>
          <w:tcPr>
            <w:tcW w:w="2836" w:type="dxa"/>
            <w:shd w:val="clear" w:color="auto" w:fill="auto"/>
          </w:tcPr>
          <w:p w14:paraId="600BD6D5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https://elibrary.ru/item.asp?id=75096492</w:t>
            </w:r>
          </w:p>
        </w:tc>
      </w:tr>
      <w:tr w:rsidR="0052072A" w:rsidRPr="001545CC" w14:paraId="382F4A0C" w14:textId="77777777" w:rsidTr="004F17CA">
        <w:trPr>
          <w:trHeight w:val="627"/>
        </w:trPr>
        <w:tc>
          <w:tcPr>
            <w:tcW w:w="562" w:type="dxa"/>
          </w:tcPr>
          <w:p w14:paraId="7246F156" w14:textId="487F5423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6A5707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410" w:type="dxa"/>
            <w:shd w:val="clear" w:color="auto" w:fill="auto"/>
          </w:tcPr>
          <w:p w14:paraId="33D79729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Известия Юго-Западного государственного университета. Серия: Экономика. Социология. Менеджмент</w:t>
            </w:r>
          </w:p>
        </w:tc>
        <w:tc>
          <w:tcPr>
            <w:tcW w:w="7563" w:type="dxa"/>
            <w:shd w:val="clear" w:color="auto" w:fill="auto"/>
          </w:tcPr>
          <w:p w14:paraId="70CEE040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особенностей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фриланс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-деятельности населения России на онлайн-платформах рынка труда / О. Ф. Алехина, А. Ф. Бейлина, С. А. Труфанова,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Башлыков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Известия Юго-Западного государственного университета. Серия: Экономика. Социология. Менеджмент. – 2024. – Т. 14, № 3. – С. 194-206. – DOI 10.21869/2223-1552-2024-14-3-194-206. – EDN SCXJZV.</w:t>
            </w:r>
          </w:p>
        </w:tc>
        <w:tc>
          <w:tcPr>
            <w:tcW w:w="2836" w:type="dxa"/>
            <w:shd w:val="clear" w:color="auto" w:fill="auto"/>
          </w:tcPr>
          <w:p w14:paraId="4B7DE7B8" w14:textId="77777777" w:rsidR="0052072A" w:rsidRPr="005D3463" w:rsidRDefault="0052072A" w:rsidP="004F17CA">
            <w:pPr>
              <w:shd w:val="clear" w:color="auto" w:fill="FFFFFF"/>
            </w:pPr>
            <w:r w:rsidRPr="007E0F5E">
              <w:t>https://elibrary.ru/item.asp?id=68542904</w:t>
            </w:r>
          </w:p>
        </w:tc>
      </w:tr>
      <w:tr w:rsidR="0052072A" w:rsidRPr="001545CC" w14:paraId="20DB2C3A" w14:textId="77777777" w:rsidTr="004F17CA">
        <w:trPr>
          <w:trHeight w:val="627"/>
        </w:trPr>
        <w:tc>
          <w:tcPr>
            <w:tcW w:w="562" w:type="dxa"/>
          </w:tcPr>
          <w:p w14:paraId="09387DC9" w14:textId="57CBA7A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14:paraId="573E502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0C96A51E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0A49306A" w14:textId="77777777" w:rsidR="0052072A" w:rsidRPr="00D567EC" w:rsidRDefault="0052072A" w:rsidP="004F17CA">
            <w:pPr>
              <w:rPr>
                <w:sz w:val="20"/>
              </w:rPr>
            </w:pPr>
            <w:proofErr w:type="spellStart"/>
            <w:r w:rsidRPr="00D567EC">
              <w:rPr>
                <w:sz w:val="20"/>
              </w:rPr>
              <w:t>Квазиконцессия</w:t>
            </w:r>
            <w:proofErr w:type="spellEnd"/>
            <w:r w:rsidRPr="00D567EC">
              <w:rPr>
                <w:sz w:val="20"/>
              </w:rPr>
              <w:t xml:space="preserve"> как форма государственно-частного партнерства в системе информационной экономики / И. Н. Макаров, Е. В. </w:t>
            </w:r>
            <w:proofErr w:type="spellStart"/>
            <w:r w:rsidRPr="00D567EC">
              <w:rPr>
                <w:sz w:val="20"/>
              </w:rPr>
              <w:t>Дробот</w:t>
            </w:r>
            <w:proofErr w:type="spellEnd"/>
            <w:r w:rsidRPr="00D567EC">
              <w:rPr>
                <w:sz w:val="20"/>
              </w:rPr>
              <w:t xml:space="preserve">, Ю. В. </w:t>
            </w:r>
            <w:proofErr w:type="spellStart"/>
            <w:r w:rsidRPr="00D567EC">
              <w:rPr>
                <w:sz w:val="20"/>
              </w:rPr>
              <w:t>Сухина</w:t>
            </w:r>
            <w:proofErr w:type="spellEnd"/>
            <w:r w:rsidRPr="00D567EC">
              <w:rPr>
                <w:sz w:val="20"/>
              </w:rPr>
              <w:t xml:space="preserve"> [и др.] // Экономика, предпринимательство и право. – 2024. – Т. 14, № 10. – С. 5931-5948. – DOI 10.18334/epp.14.10.121910. – EDN BPFHQL.</w:t>
            </w:r>
          </w:p>
        </w:tc>
        <w:tc>
          <w:tcPr>
            <w:tcW w:w="2836" w:type="dxa"/>
            <w:shd w:val="clear" w:color="auto" w:fill="auto"/>
          </w:tcPr>
          <w:p w14:paraId="34D3150C" w14:textId="77777777" w:rsidR="0052072A" w:rsidRPr="00F9067E" w:rsidRDefault="0052072A" w:rsidP="004F17CA">
            <w:pPr>
              <w:rPr>
                <w:sz w:val="20"/>
                <w:szCs w:val="20"/>
              </w:rPr>
            </w:pPr>
            <w:r w:rsidRPr="00F9067E">
              <w:rPr>
                <w:sz w:val="20"/>
                <w:szCs w:val="20"/>
              </w:rPr>
              <w:t>https://elibrary.ru/item.asp?id=75096504</w:t>
            </w:r>
          </w:p>
        </w:tc>
      </w:tr>
      <w:tr w:rsidR="0052072A" w:rsidRPr="00471EA3" w14:paraId="176734A0" w14:textId="77777777" w:rsidTr="004F17CA">
        <w:trPr>
          <w:trHeight w:val="627"/>
        </w:trPr>
        <w:tc>
          <w:tcPr>
            <w:tcW w:w="562" w:type="dxa"/>
          </w:tcPr>
          <w:p w14:paraId="133C6FC2" w14:textId="3AEB321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109832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9CDAE9A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22B01780" w14:textId="77777777" w:rsidR="0052072A" w:rsidRPr="00614DCB" w:rsidRDefault="0052072A" w:rsidP="004F17CA">
            <w:pPr>
              <w:rPr>
                <w:sz w:val="20"/>
              </w:rPr>
            </w:pPr>
            <w:r w:rsidRPr="00F96FCD">
              <w:rPr>
                <w:b/>
                <w:sz w:val="20"/>
              </w:rPr>
              <w:t>Линченко А.А.,</w:t>
            </w:r>
            <w:r w:rsidRPr="00614DCB">
              <w:rPr>
                <w:sz w:val="20"/>
              </w:rPr>
              <w:t xml:space="preserve"> Батищев Р.Ю. Имперская </w:t>
            </w:r>
            <w:proofErr w:type="spellStart"/>
            <w:r w:rsidRPr="00614DCB">
              <w:rPr>
                <w:sz w:val="20"/>
              </w:rPr>
              <w:t>мифосимволика</w:t>
            </w:r>
            <w:proofErr w:type="spellEnd"/>
            <w:r w:rsidRPr="00614DCB">
              <w:rPr>
                <w:sz w:val="20"/>
              </w:rPr>
              <w:t xml:space="preserve"> в современном политическом дискурсе </w:t>
            </w:r>
            <w:proofErr w:type="spellStart"/>
            <w:r w:rsidRPr="00614DCB">
              <w:rPr>
                <w:sz w:val="20"/>
              </w:rPr>
              <w:t>постколониальных</w:t>
            </w:r>
            <w:proofErr w:type="spellEnd"/>
            <w:r w:rsidRPr="00614DCB">
              <w:rPr>
                <w:sz w:val="20"/>
              </w:rPr>
              <w:t xml:space="preserve"> и посткоммунистических обществ // Вестник Томского государственного университета. 2024. № 504. С. 80–91. </w:t>
            </w:r>
            <w:proofErr w:type="spellStart"/>
            <w:r w:rsidRPr="00614DCB">
              <w:rPr>
                <w:sz w:val="20"/>
              </w:rPr>
              <w:t>doi</w:t>
            </w:r>
            <w:proofErr w:type="spellEnd"/>
            <w:r w:rsidRPr="00614DCB">
              <w:rPr>
                <w:sz w:val="20"/>
              </w:rPr>
              <w:t>: 10.17223/15617793/504/8</w:t>
            </w:r>
          </w:p>
        </w:tc>
        <w:tc>
          <w:tcPr>
            <w:tcW w:w="2836" w:type="dxa"/>
            <w:shd w:val="clear" w:color="auto" w:fill="auto"/>
          </w:tcPr>
          <w:p w14:paraId="58823CE6" w14:textId="77777777" w:rsidR="0052072A" w:rsidRPr="00614DCB" w:rsidRDefault="0052072A" w:rsidP="004F17CA">
            <w:pPr>
              <w:rPr>
                <w:lang w:val="en-US"/>
              </w:rPr>
            </w:pPr>
            <w:r w:rsidRPr="00614DCB">
              <w:rPr>
                <w:sz w:val="20"/>
                <w:szCs w:val="20"/>
                <w:lang w:val="en-US"/>
              </w:rPr>
              <w:t>URL: https://cyberleninka.ru/article/n/imperskaya-mifosimvolika-v-sovremennom-politicheskom-diskurse-postkolonialnyh-i-postkommunisticheskih-obschestv</w:t>
            </w:r>
          </w:p>
        </w:tc>
      </w:tr>
      <w:tr w:rsidR="0052072A" w:rsidRPr="001545CC" w14:paraId="0CACF732" w14:textId="77777777" w:rsidTr="004F17CA">
        <w:trPr>
          <w:trHeight w:val="627"/>
        </w:trPr>
        <w:tc>
          <w:tcPr>
            <w:tcW w:w="562" w:type="dxa"/>
          </w:tcPr>
          <w:p w14:paraId="6D5A9545" w14:textId="6BEE862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471D6C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CFD581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Антиномии</w:t>
            </w:r>
          </w:p>
        </w:tc>
        <w:tc>
          <w:tcPr>
            <w:tcW w:w="7563" w:type="dxa"/>
            <w:shd w:val="clear" w:color="auto" w:fill="auto"/>
          </w:tcPr>
          <w:p w14:paraId="163E9D6B" w14:textId="77777777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Линченко, А. А. </w:t>
            </w:r>
            <w:proofErr w:type="spellStart"/>
            <w:r w:rsidRPr="00614DCB">
              <w:rPr>
                <w:sz w:val="20"/>
              </w:rPr>
              <w:t>Коммеморации</w:t>
            </w:r>
            <w:proofErr w:type="spellEnd"/>
            <w:r w:rsidRPr="00614DCB">
              <w:rPr>
                <w:sz w:val="20"/>
              </w:rPr>
              <w:t xml:space="preserve"> сообществ отмены в условиях цифровизации / А. А. Линченко, Е. В. </w:t>
            </w:r>
            <w:proofErr w:type="spellStart"/>
            <w:r w:rsidRPr="00614DCB">
              <w:rPr>
                <w:sz w:val="20"/>
              </w:rPr>
              <w:t>Трутенко</w:t>
            </w:r>
            <w:proofErr w:type="spellEnd"/>
            <w:r w:rsidRPr="00614DCB">
              <w:rPr>
                <w:sz w:val="20"/>
              </w:rPr>
              <w:t xml:space="preserve"> // Антиномии. – 2024. – Т. 24, № 3. – С. 83-100. – DOI 10.17506/26867206_2024_24_3_83. – EDN DEIMXI.</w:t>
            </w:r>
          </w:p>
        </w:tc>
        <w:tc>
          <w:tcPr>
            <w:tcW w:w="2836" w:type="dxa"/>
            <w:shd w:val="clear" w:color="auto" w:fill="auto"/>
          </w:tcPr>
          <w:p w14:paraId="7B29C664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614DCB">
              <w:rPr>
                <w:sz w:val="20"/>
                <w:szCs w:val="20"/>
              </w:rPr>
              <w:t>https://elibrary.ru/item.asp?id=71226580</w:t>
            </w:r>
          </w:p>
        </w:tc>
      </w:tr>
      <w:tr w:rsidR="0052072A" w:rsidRPr="001545CC" w14:paraId="609F49A1" w14:textId="77777777" w:rsidTr="004F17CA">
        <w:trPr>
          <w:trHeight w:val="627"/>
        </w:trPr>
        <w:tc>
          <w:tcPr>
            <w:tcW w:w="562" w:type="dxa"/>
          </w:tcPr>
          <w:p w14:paraId="6293FF38" w14:textId="3748C33D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2B3012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410" w:type="dxa"/>
            <w:shd w:val="clear" w:color="auto" w:fill="auto"/>
          </w:tcPr>
          <w:p w14:paraId="08410287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proofErr w:type="spellStart"/>
            <w:r w:rsidRPr="0091718E">
              <w:rPr>
                <w:sz w:val="20"/>
                <w:szCs w:val="20"/>
                <w:lang w:val="en-US"/>
              </w:rPr>
              <w:t>Диалог</w:t>
            </w:r>
            <w:proofErr w:type="spellEnd"/>
            <w:r w:rsidRPr="009171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18E">
              <w:rPr>
                <w:sz w:val="20"/>
                <w:szCs w:val="20"/>
                <w:lang w:val="en-US"/>
              </w:rPr>
              <w:t>со</w:t>
            </w:r>
            <w:proofErr w:type="spellEnd"/>
            <w:r w:rsidRPr="009171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18E">
              <w:rPr>
                <w:sz w:val="20"/>
                <w:szCs w:val="20"/>
                <w:lang w:val="en-US"/>
              </w:rPr>
              <w:t>временем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410AAD17" w14:textId="77777777" w:rsidR="0052072A" w:rsidRPr="00050E5C" w:rsidRDefault="0052072A" w:rsidP="004F17CA">
            <w:pPr>
              <w:rPr>
                <w:sz w:val="20"/>
                <w:szCs w:val="20"/>
              </w:rPr>
            </w:pPr>
            <w:r w:rsidRPr="00050E5C">
              <w:rPr>
                <w:sz w:val="20"/>
                <w:szCs w:val="20"/>
              </w:rPr>
              <w:t>Линченко, А. А. Память миграционных сообществ в музейном пространстве Москвы: дискурсивные стратегии и режимы видимости / А. А. Линченко, Д. А. Аникин // Диалог со временем. – 2024. – № 87. – С. 184-197. – EDN CVNSXN.</w:t>
            </w:r>
          </w:p>
        </w:tc>
        <w:tc>
          <w:tcPr>
            <w:tcW w:w="2836" w:type="dxa"/>
            <w:shd w:val="clear" w:color="auto" w:fill="auto"/>
          </w:tcPr>
          <w:p w14:paraId="519F2019" w14:textId="77777777" w:rsidR="0052072A" w:rsidRPr="00050E5C" w:rsidRDefault="0052072A" w:rsidP="004F17CA">
            <w:pPr>
              <w:rPr>
                <w:sz w:val="20"/>
                <w:szCs w:val="20"/>
              </w:rPr>
            </w:pPr>
            <w:r w:rsidRPr="00050E5C">
              <w:rPr>
                <w:sz w:val="20"/>
                <w:szCs w:val="20"/>
              </w:rPr>
              <w:t>https://elibrary.ru/item.asp?id=68591108</w:t>
            </w:r>
          </w:p>
        </w:tc>
      </w:tr>
      <w:tr w:rsidR="0052072A" w:rsidRPr="001545CC" w14:paraId="6AC5228C" w14:textId="77777777" w:rsidTr="004F17CA">
        <w:trPr>
          <w:trHeight w:val="627"/>
        </w:trPr>
        <w:tc>
          <w:tcPr>
            <w:tcW w:w="562" w:type="dxa"/>
          </w:tcPr>
          <w:p w14:paraId="59D88A91" w14:textId="53ADC8F9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348B7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77BF956C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EE799B">
              <w:rPr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0BD456A9" w14:textId="77777777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Линченко, А. А. Стратегии формирования культуры доверия в условиях цифровизации общества: социально-философский анализ / </w:t>
            </w:r>
            <w:r w:rsidRPr="00050E5C">
              <w:rPr>
                <w:b/>
                <w:sz w:val="20"/>
              </w:rPr>
              <w:t>А. А. Линченко, О. Ю. Смыслова</w:t>
            </w:r>
            <w:r w:rsidRPr="00614DCB">
              <w:rPr>
                <w:sz w:val="20"/>
              </w:rPr>
              <w:t xml:space="preserve"> // Вестник Томского государственного университета. – 2023. – № 493. – С. 103-111. – DOI 10.17223/15617793/493/12. – EDN MCHHNK.</w:t>
            </w:r>
          </w:p>
        </w:tc>
        <w:tc>
          <w:tcPr>
            <w:tcW w:w="2836" w:type="dxa"/>
            <w:shd w:val="clear" w:color="auto" w:fill="auto"/>
          </w:tcPr>
          <w:p w14:paraId="6C0D3FC6" w14:textId="77777777" w:rsidR="0052072A" w:rsidRDefault="00471EA3" w:rsidP="004F17CA">
            <w:pPr>
              <w:rPr>
                <w:sz w:val="20"/>
                <w:szCs w:val="20"/>
              </w:rPr>
            </w:pPr>
            <w:hyperlink r:id="rId9" w:history="1">
              <w:r w:rsidR="0052072A" w:rsidRPr="002640F6">
                <w:rPr>
                  <w:rStyle w:val="a6"/>
                  <w:sz w:val="20"/>
                  <w:szCs w:val="20"/>
                </w:rPr>
                <w:t>https://elibrary.ru/item.asp?id=60022039</w:t>
              </w:r>
            </w:hyperlink>
          </w:p>
          <w:p w14:paraId="5354797A" w14:textId="77777777" w:rsidR="0052072A" w:rsidRPr="00704B0A" w:rsidRDefault="0052072A" w:rsidP="004F17CA">
            <w:pPr>
              <w:shd w:val="clear" w:color="auto" w:fill="FFFFFF"/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1545CC" w14:paraId="11C46178" w14:textId="77777777" w:rsidTr="004F17CA">
        <w:trPr>
          <w:trHeight w:val="627"/>
        </w:trPr>
        <w:tc>
          <w:tcPr>
            <w:tcW w:w="562" w:type="dxa"/>
          </w:tcPr>
          <w:p w14:paraId="27CB3DE9" w14:textId="2645C3A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B12E09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5E3F15F6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53A6A0A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Макаров, И. Н. Рецензия на монографию «Современное развитие предприятий лесной промышленности России»/ Медведев С.О., М.: Первое экономическое издательство, 2024 / И. Н. Макаров // Экономика, предпринимательство и право. – 2024. – Т. 14, № 8. – С. 4809-4811. – DOI 10.18334/epp.14.8.121401. – EDN MNVHKT.</w:t>
            </w:r>
          </w:p>
        </w:tc>
        <w:tc>
          <w:tcPr>
            <w:tcW w:w="2836" w:type="dxa"/>
            <w:shd w:val="clear" w:color="auto" w:fill="auto"/>
          </w:tcPr>
          <w:p w14:paraId="1D02DC26" w14:textId="77777777" w:rsidR="0052072A" w:rsidRPr="00D567EC" w:rsidRDefault="0052072A" w:rsidP="004F17CA">
            <w:pPr>
              <w:rPr>
                <w:sz w:val="20"/>
                <w:szCs w:val="20"/>
              </w:rPr>
            </w:pPr>
            <w:r w:rsidRPr="00D567EC">
              <w:rPr>
                <w:sz w:val="20"/>
                <w:szCs w:val="20"/>
              </w:rPr>
              <w:t>https://elibrary.ru/item.asp?id=69296607</w:t>
            </w:r>
          </w:p>
        </w:tc>
      </w:tr>
      <w:tr w:rsidR="0052072A" w:rsidRPr="001545CC" w14:paraId="5DF399A3" w14:textId="77777777" w:rsidTr="004F17CA">
        <w:trPr>
          <w:trHeight w:val="627"/>
        </w:trPr>
        <w:tc>
          <w:tcPr>
            <w:tcW w:w="562" w:type="dxa"/>
          </w:tcPr>
          <w:p w14:paraId="35DBECE5" w14:textId="480D1031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11BDEC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353EBDCE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43045A2F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Назаренко, В. С. Методологические основы формирования моделей пространственного размещения и демографической динамики населения как отображения пространственно-ресурсного подхода / В. С. Назаренко, И. Н. Макаров // Экономика, предпринимательство и право. – 2024. – Т. 14, № 10. – С. 5557-5572. – DOI 10.18334/epp.14.10.121932. – EDN BEZMSW.</w:t>
            </w:r>
          </w:p>
        </w:tc>
        <w:tc>
          <w:tcPr>
            <w:tcW w:w="2836" w:type="dxa"/>
            <w:shd w:val="clear" w:color="auto" w:fill="auto"/>
          </w:tcPr>
          <w:p w14:paraId="19048874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https://elibrary.ru/item.asp?id=75096474</w:t>
            </w:r>
          </w:p>
        </w:tc>
      </w:tr>
      <w:tr w:rsidR="0052072A" w:rsidRPr="001545CC" w14:paraId="2A116672" w14:textId="77777777" w:rsidTr="004F17CA">
        <w:trPr>
          <w:trHeight w:val="627"/>
        </w:trPr>
        <w:tc>
          <w:tcPr>
            <w:tcW w:w="562" w:type="dxa"/>
          </w:tcPr>
          <w:p w14:paraId="6559F7B3" w14:textId="1668928C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4780870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410" w:type="dxa"/>
            <w:shd w:val="clear" w:color="auto" w:fill="auto"/>
          </w:tcPr>
          <w:p w14:paraId="28C94B86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Лидерство и менеджмент</w:t>
            </w:r>
          </w:p>
        </w:tc>
        <w:tc>
          <w:tcPr>
            <w:tcW w:w="7563" w:type="dxa"/>
            <w:shd w:val="clear" w:color="auto" w:fill="auto"/>
          </w:tcPr>
          <w:p w14:paraId="4D6312B2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новых подходов к кадровому менеджменту и коррекции образовательной системы в условиях цифровизации экономики /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Д. С.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Казарова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Лидерство и менеджмент. – 2024. – Т. 11, № 2. – С. 729-740. – DOI 10.18334/lim.11.2.120896. – EDN QDLHBO.</w:t>
            </w:r>
          </w:p>
        </w:tc>
        <w:tc>
          <w:tcPr>
            <w:tcW w:w="2836" w:type="dxa"/>
            <w:shd w:val="clear" w:color="auto" w:fill="auto"/>
          </w:tcPr>
          <w:p w14:paraId="6CD10749" w14:textId="77777777" w:rsidR="0052072A" w:rsidRPr="007E0F5E" w:rsidRDefault="0052072A" w:rsidP="004F17CA">
            <w:pPr>
              <w:shd w:val="clear" w:color="auto" w:fill="FFFFFF"/>
            </w:pPr>
            <w:r w:rsidRPr="007E0F5E">
              <w:t>https://elibrary.ru/item.asp?id=67970582</w:t>
            </w:r>
          </w:p>
        </w:tc>
      </w:tr>
      <w:tr w:rsidR="0052072A" w:rsidRPr="001545CC" w14:paraId="732524C1" w14:textId="77777777" w:rsidTr="004F17CA">
        <w:trPr>
          <w:trHeight w:val="627"/>
        </w:trPr>
        <w:tc>
          <w:tcPr>
            <w:tcW w:w="562" w:type="dxa"/>
          </w:tcPr>
          <w:p w14:paraId="7893DEAE" w14:textId="3310EA41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BD2AD0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</w:tcPr>
          <w:p w14:paraId="3C459EAB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 xml:space="preserve">Вестник Волгоградского государственного </w:t>
            </w:r>
            <w:r w:rsidRPr="00EC0487">
              <w:rPr>
                <w:sz w:val="20"/>
                <w:szCs w:val="20"/>
              </w:rPr>
              <w:lastRenderedPageBreak/>
              <w:t>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55E4E2E2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Неформальная занятость: оценка роли международного сотрудничества и факторов воздействия / Н.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Пилипчук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 Е. Кукина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И. Г. Суханова // Вестник 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Волгоградского государственного университета. Экономика. – 2024. – Т. 26, № 1. – С. 94-109. – DOI 10.15688/ek.jvolsu.2024.1.8. – EDN BZSPZG.</w:t>
            </w:r>
          </w:p>
        </w:tc>
        <w:tc>
          <w:tcPr>
            <w:tcW w:w="2836" w:type="dxa"/>
            <w:shd w:val="clear" w:color="auto" w:fill="auto"/>
          </w:tcPr>
          <w:p w14:paraId="48E0CCFF" w14:textId="77777777" w:rsidR="0052072A" w:rsidRPr="007E0F5E" w:rsidRDefault="0052072A" w:rsidP="004F17CA">
            <w:pPr>
              <w:shd w:val="clear" w:color="auto" w:fill="FFFFFF"/>
            </w:pPr>
            <w:r w:rsidRPr="007E0F5E">
              <w:lastRenderedPageBreak/>
              <w:t>https://elibrary.ru/item.asp?id=67901392</w:t>
            </w:r>
          </w:p>
        </w:tc>
      </w:tr>
      <w:tr w:rsidR="0052072A" w:rsidRPr="001545CC" w14:paraId="768D57D2" w14:textId="77777777" w:rsidTr="004F17CA">
        <w:trPr>
          <w:trHeight w:val="627"/>
        </w:trPr>
        <w:tc>
          <w:tcPr>
            <w:tcW w:w="562" w:type="dxa"/>
          </w:tcPr>
          <w:p w14:paraId="7300034F" w14:textId="78EBFB9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28BEFF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D83050C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1665570F" w14:textId="77777777" w:rsidR="0052072A" w:rsidRPr="00614DCB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 xml:space="preserve">Новая кластерная парадигма и активная роль государства в управлении региональным развитием / Е. В. </w:t>
            </w:r>
            <w:proofErr w:type="spellStart"/>
            <w:r w:rsidRPr="00D567EC">
              <w:rPr>
                <w:sz w:val="20"/>
              </w:rPr>
              <w:t>Дробот</w:t>
            </w:r>
            <w:proofErr w:type="spellEnd"/>
            <w:r w:rsidRPr="00D567EC">
              <w:rPr>
                <w:sz w:val="20"/>
              </w:rPr>
              <w:t xml:space="preserve">, И. Н. Макаров, Ю. В. </w:t>
            </w:r>
            <w:proofErr w:type="spellStart"/>
            <w:r w:rsidRPr="00D567EC">
              <w:rPr>
                <w:sz w:val="20"/>
              </w:rPr>
              <w:t>Сухина</w:t>
            </w:r>
            <w:proofErr w:type="spellEnd"/>
            <w:r w:rsidRPr="00D567EC">
              <w:rPr>
                <w:sz w:val="20"/>
              </w:rPr>
              <w:t xml:space="preserve"> [и др.] // Креативная экономика. – 2024. – Т. 18, № 10. – С. 2641-2652. – DOI 10.18334/ce.18.10.121908. – EDN RUBDOA.</w:t>
            </w:r>
          </w:p>
        </w:tc>
        <w:tc>
          <w:tcPr>
            <w:tcW w:w="2836" w:type="dxa"/>
            <w:shd w:val="clear" w:color="auto" w:fill="auto"/>
          </w:tcPr>
          <w:p w14:paraId="48C988AE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91718E">
              <w:rPr>
                <w:sz w:val="20"/>
                <w:szCs w:val="20"/>
              </w:rPr>
              <w:t>https://elibrary.ru/item.asp?id=74510926</w:t>
            </w:r>
          </w:p>
        </w:tc>
      </w:tr>
      <w:tr w:rsidR="0052072A" w:rsidRPr="001545CC" w14:paraId="711C8399" w14:textId="77777777" w:rsidTr="004F17CA">
        <w:trPr>
          <w:trHeight w:val="627"/>
        </w:trPr>
        <w:tc>
          <w:tcPr>
            <w:tcW w:w="562" w:type="dxa"/>
          </w:tcPr>
          <w:p w14:paraId="276F009C" w14:textId="57E9CF9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68773B1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123843A" w14:textId="77777777" w:rsidR="0052072A" w:rsidRPr="00050E5C" w:rsidRDefault="0052072A" w:rsidP="004F17CA">
            <w:pPr>
              <w:rPr>
                <w:sz w:val="20"/>
              </w:rPr>
            </w:pPr>
            <w:proofErr w:type="spellStart"/>
            <w:r w:rsidRPr="00050E5C">
              <w:rPr>
                <w:sz w:val="20"/>
              </w:rPr>
              <w:t>Педагогико</w:t>
            </w:r>
            <w:proofErr w:type="spellEnd"/>
            <w:r w:rsidRPr="00050E5C">
              <w:rPr>
                <w:sz w:val="20"/>
              </w:rPr>
              <w:t>-психологические и медико-биологические проблемы физической культуры и спорта</w:t>
            </w:r>
          </w:p>
        </w:tc>
        <w:tc>
          <w:tcPr>
            <w:tcW w:w="7563" w:type="dxa"/>
            <w:shd w:val="clear" w:color="auto" w:fill="auto"/>
          </w:tcPr>
          <w:p w14:paraId="0A9483DC" w14:textId="77777777" w:rsidR="0052072A" w:rsidRPr="00050E5C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 xml:space="preserve">Обоснование педагогических задач совершенствования компонентов техники прыжка в длину с разбега учащихся V классов / С. А. Баранцев, С. Л. </w:t>
            </w:r>
            <w:proofErr w:type="spellStart"/>
            <w:r w:rsidRPr="00050E5C">
              <w:rPr>
                <w:sz w:val="20"/>
              </w:rPr>
              <w:t>Чикаш</w:t>
            </w:r>
            <w:proofErr w:type="spellEnd"/>
            <w:r w:rsidRPr="00050E5C">
              <w:rPr>
                <w:sz w:val="20"/>
              </w:rPr>
              <w:t xml:space="preserve">, В. В. Баранников, В. В. Мельников // </w:t>
            </w:r>
            <w:proofErr w:type="spellStart"/>
            <w:r w:rsidRPr="00050E5C">
              <w:rPr>
                <w:sz w:val="20"/>
              </w:rPr>
              <w:t>Педагогико</w:t>
            </w:r>
            <w:proofErr w:type="spellEnd"/>
            <w:r w:rsidRPr="00050E5C">
              <w:rPr>
                <w:sz w:val="20"/>
              </w:rPr>
              <w:t>-психологические и медико-биологические проблемы физической культуры и спорта. – 2024. – Т. 19, № 1. – С. 86-94. – EDN NFOGLL.</w:t>
            </w:r>
          </w:p>
        </w:tc>
        <w:tc>
          <w:tcPr>
            <w:tcW w:w="2836" w:type="dxa"/>
            <w:shd w:val="clear" w:color="auto" w:fill="auto"/>
          </w:tcPr>
          <w:p w14:paraId="7E9339C7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050E5C">
              <w:rPr>
                <w:bCs/>
                <w:sz w:val="20"/>
                <w:szCs w:val="20"/>
              </w:rPr>
              <w:t>https://elibrary.ru/item.asp?id=66233562</w:t>
            </w:r>
          </w:p>
        </w:tc>
      </w:tr>
      <w:tr w:rsidR="0052072A" w:rsidRPr="001545CC" w14:paraId="50CAD618" w14:textId="77777777" w:rsidTr="004F17CA">
        <w:trPr>
          <w:trHeight w:val="627"/>
        </w:trPr>
        <w:tc>
          <w:tcPr>
            <w:tcW w:w="562" w:type="dxa"/>
          </w:tcPr>
          <w:p w14:paraId="6DF16B9B" w14:textId="012347B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1BA103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3A0D1860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236CE129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 xml:space="preserve">Особенности формирования, функционирования и развития государственно-частного партнерства в контексте изменения пределов государственного вмешательства в экономику / Е. В. </w:t>
            </w:r>
            <w:proofErr w:type="spellStart"/>
            <w:r w:rsidRPr="00D567EC">
              <w:rPr>
                <w:sz w:val="20"/>
              </w:rPr>
              <w:t>Дробот</w:t>
            </w:r>
            <w:proofErr w:type="spellEnd"/>
            <w:r w:rsidRPr="00D567EC">
              <w:rPr>
                <w:sz w:val="20"/>
              </w:rPr>
              <w:t xml:space="preserve">, И. Н. Макаров, А. А. </w:t>
            </w:r>
            <w:proofErr w:type="spellStart"/>
            <w:r w:rsidRPr="00D567EC">
              <w:rPr>
                <w:sz w:val="20"/>
              </w:rPr>
              <w:t>Авцинова</w:t>
            </w:r>
            <w:proofErr w:type="spellEnd"/>
            <w:r w:rsidRPr="00D567EC">
              <w:rPr>
                <w:sz w:val="20"/>
              </w:rPr>
              <w:t xml:space="preserve"> [и др.] // Экономика, предпринимательство и право. – 2024. – Т. 14, № 10. – С. 5913-5930. – DOI 10.18334/epp.14.10.121913. – EDN NUFUBD.</w:t>
            </w:r>
          </w:p>
        </w:tc>
        <w:tc>
          <w:tcPr>
            <w:tcW w:w="2836" w:type="dxa"/>
            <w:shd w:val="clear" w:color="auto" w:fill="auto"/>
          </w:tcPr>
          <w:p w14:paraId="2306A3E9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F9067E">
              <w:rPr>
                <w:sz w:val="20"/>
                <w:szCs w:val="20"/>
              </w:rPr>
              <w:t>https://elibrary.ru/item.asp?id=75096502</w:t>
            </w:r>
          </w:p>
        </w:tc>
      </w:tr>
      <w:tr w:rsidR="0052072A" w:rsidRPr="001545CC" w14:paraId="09F3CA49" w14:textId="77777777" w:rsidTr="004F17CA">
        <w:trPr>
          <w:trHeight w:val="627"/>
        </w:trPr>
        <w:tc>
          <w:tcPr>
            <w:tcW w:w="562" w:type="dxa"/>
          </w:tcPr>
          <w:p w14:paraId="10843641" w14:textId="057A4D7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3B2225CB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410" w:type="dxa"/>
            <w:shd w:val="clear" w:color="auto" w:fill="auto"/>
          </w:tcPr>
          <w:p w14:paraId="2810AFD8" w14:textId="77777777" w:rsidR="0052072A" w:rsidRDefault="0052072A" w:rsidP="004F17CA">
            <w:r w:rsidRPr="007A4B9B">
              <w:rPr>
                <w:sz w:val="20"/>
                <w:szCs w:val="20"/>
              </w:rPr>
              <w:t>Вопросы инновационной экономики</w:t>
            </w:r>
            <w:r>
              <w:rPr>
                <w:sz w:val="20"/>
                <w:szCs w:val="20"/>
              </w:rPr>
              <w:t xml:space="preserve"> </w:t>
            </w:r>
            <w:r w:rsidRPr="00C82B2F">
              <w:rPr>
                <w:b/>
                <w:color w:val="FF0000"/>
                <w:sz w:val="20"/>
                <w:szCs w:val="20"/>
              </w:rPr>
              <w:t>(К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C82B2F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63" w:type="dxa"/>
            <w:shd w:val="clear" w:color="auto" w:fill="auto"/>
          </w:tcPr>
          <w:p w14:paraId="2336B5CE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инновационного развития региональных систем на основе цифровизации государственного стратегического управления / Е. В. </w:t>
            </w:r>
            <w:proofErr w:type="spellStart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, И. Н. Макаров,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Т. В. Башлыков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Вопросы инновационной экономики. – 2024. – Т. 14, № 1. – С. 139-156. – DOI 10.18334/vinec.14.1.120684. – EDN BCURLA.</w:t>
            </w:r>
          </w:p>
        </w:tc>
        <w:tc>
          <w:tcPr>
            <w:tcW w:w="2836" w:type="dxa"/>
            <w:shd w:val="clear" w:color="auto" w:fill="auto"/>
          </w:tcPr>
          <w:p w14:paraId="04E96C7E" w14:textId="77777777" w:rsidR="0052072A" w:rsidRDefault="0052072A" w:rsidP="004F17CA">
            <w:pPr>
              <w:shd w:val="clear" w:color="auto" w:fill="FFFFFF"/>
            </w:pPr>
            <w:r w:rsidRPr="00704B0A">
              <w:t>https://elibrary.ru/item.asp?id=63594853</w:t>
            </w:r>
          </w:p>
        </w:tc>
      </w:tr>
      <w:tr w:rsidR="0052072A" w:rsidRPr="001545CC" w14:paraId="2CA31306" w14:textId="77777777" w:rsidTr="004F17CA">
        <w:trPr>
          <w:trHeight w:val="627"/>
        </w:trPr>
        <w:tc>
          <w:tcPr>
            <w:tcW w:w="562" w:type="dxa"/>
          </w:tcPr>
          <w:p w14:paraId="68A401F2" w14:textId="757D272C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6EBA04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48712EFE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924A6B5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Роль государственно-частного партнерства в системе инструментария государственной политики управления экономическим развитием /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И.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6. – С. 2633-2648. – DOI 10.18334/epp.14.6.120934. – EDN OLYTYN.</w:t>
            </w:r>
          </w:p>
        </w:tc>
        <w:tc>
          <w:tcPr>
            <w:tcW w:w="2836" w:type="dxa"/>
            <w:shd w:val="clear" w:color="auto" w:fill="auto"/>
          </w:tcPr>
          <w:p w14:paraId="4E1C3ED3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https://elibrary.ru/item.asp?id=68015151</w:t>
            </w:r>
          </w:p>
        </w:tc>
      </w:tr>
      <w:tr w:rsidR="0052072A" w:rsidRPr="001545CC" w14:paraId="522FECDF" w14:textId="77777777" w:rsidTr="004F17CA">
        <w:trPr>
          <w:trHeight w:val="281"/>
        </w:trPr>
        <w:tc>
          <w:tcPr>
            <w:tcW w:w="562" w:type="dxa"/>
          </w:tcPr>
          <w:p w14:paraId="071D9604" w14:textId="17F9186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1510B9D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3DB67B9F" w14:textId="77777777" w:rsidR="0052072A" w:rsidRPr="00050E5C" w:rsidRDefault="0052072A" w:rsidP="004F17CA">
            <w:pPr>
              <w:rPr>
                <w:sz w:val="20"/>
              </w:rPr>
            </w:pPr>
            <w:r>
              <w:rPr>
                <w:sz w:val="20"/>
              </w:rPr>
              <w:t>Вестник Томского государственного 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1CB148AC" w14:textId="77777777" w:rsidR="0052072A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 xml:space="preserve">Российский рынок труда в период пандемии: адаптация к изменениям (Московский финансово-промышленный университет «Синергия») / Е. С. </w:t>
            </w:r>
            <w:proofErr w:type="spellStart"/>
            <w:r w:rsidRPr="00050E5C">
              <w:rPr>
                <w:sz w:val="20"/>
              </w:rPr>
              <w:t>Матерова</w:t>
            </w:r>
            <w:proofErr w:type="spellEnd"/>
            <w:r w:rsidRPr="00050E5C">
              <w:rPr>
                <w:sz w:val="20"/>
              </w:rPr>
              <w:t xml:space="preserve">, С. В. Пономарев, </w:t>
            </w:r>
            <w:r w:rsidRPr="00050E5C">
              <w:rPr>
                <w:b/>
                <w:sz w:val="20"/>
              </w:rPr>
              <w:t>Т. В. Корякина</w:t>
            </w:r>
            <w:r w:rsidRPr="00050E5C">
              <w:rPr>
                <w:sz w:val="20"/>
              </w:rPr>
              <w:t>, А. А. Абалакин // Вестник Томского государственного университета. Экономика. – 2024. – № 67. – С. 102-120. – DOI 10.17223/19988648/67/6. – EDN WGAJKZ.</w:t>
            </w:r>
          </w:p>
        </w:tc>
        <w:tc>
          <w:tcPr>
            <w:tcW w:w="2836" w:type="dxa"/>
            <w:shd w:val="clear" w:color="auto" w:fill="auto"/>
          </w:tcPr>
          <w:p w14:paraId="583DB404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https://elibrary.ru/item.asp?id=74503639</w:t>
            </w:r>
          </w:p>
        </w:tc>
      </w:tr>
      <w:tr w:rsidR="0052072A" w:rsidRPr="001545CC" w14:paraId="26BE0AED" w14:textId="77777777" w:rsidTr="004F17CA">
        <w:trPr>
          <w:trHeight w:val="627"/>
        </w:trPr>
        <w:tc>
          <w:tcPr>
            <w:tcW w:w="562" w:type="dxa"/>
          </w:tcPr>
          <w:p w14:paraId="139F04AD" w14:textId="1E555845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5683164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10" w:type="dxa"/>
            <w:shd w:val="clear" w:color="auto" w:fill="auto"/>
          </w:tcPr>
          <w:p w14:paraId="7DFA4275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Вестник Омского университета. Серия: Экономика</w:t>
            </w:r>
          </w:p>
        </w:tc>
        <w:tc>
          <w:tcPr>
            <w:tcW w:w="7563" w:type="dxa"/>
            <w:shd w:val="clear" w:color="auto" w:fill="auto"/>
          </w:tcPr>
          <w:p w14:paraId="04D48A34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Самозанятость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как эффективный инструмент поддержания благополучия российских регионов в период нестабильности / Е. А.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Окунькова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О. Ф. Алехина, А. А. Чудаева,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Ю. В. </w:t>
            </w:r>
            <w:proofErr w:type="spellStart"/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Иода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Вестник Омского университета. Серия: Экономика. – 2024. – Т. 22, № 2. – С. 116-126. – DOI 10.24147/1812-3988.2024.22(2).116-126. – EDN PTYBWQ.</w:t>
            </w:r>
          </w:p>
        </w:tc>
        <w:tc>
          <w:tcPr>
            <w:tcW w:w="2836" w:type="dxa"/>
            <w:shd w:val="clear" w:color="auto" w:fill="auto"/>
          </w:tcPr>
          <w:p w14:paraId="68C69E91" w14:textId="77777777" w:rsidR="0052072A" w:rsidRPr="008475B4" w:rsidRDefault="0052072A" w:rsidP="004F17CA">
            <w:pPr>
              <w:shd w:val="clear" w:color="auto" w:fill="FFFFFF"/>
            </w:pPr>
            <w:r w:rsidRPr="005D3463">
              <w:t>https://elibrary.ru/item.asp?id=67874031</w:t>
            </w:r>
          </w:p>
        </w:tc>
      </w:tr>
      <w:tr w:rsidR="0052072A" w:rsidRPr="001545CC" w14:paraId="71402C6C" w14:textId="77777777" w:rsidTr="004F17CA">
        <w:trPr>
          <w:trHeight w:val="272"/>
        </w:trPr>
        <w:tc>
          <w:tcPr>
            <w:tcW w:w="562" w:type="dxa"/>
          </w:tcPr>
          <w:p w14:paraId="63B5EF4D" w14:textId="5B04688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14:paraId="55AA489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0AEDC97" w14:textId="77777777" w:rsidR="0052072A" w:rsidRPr="00050E5C" w:rsidRDefault="0052072A" w:rsidP="004F17CA">
            <w:pPr>
              <w:rPr>
                <w:sz w:val="20"/>
              </w:rPr>
            </w:pPr>
            <w:r w:rsidRPr="005D3463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4F512E46" w14:textId="77777777" w:rsidR="0052072A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Смыслова, О. Ю. Подходы к разработке стратегий пространственного развития России: современные инструменты анализа и моделирования / </w:t>
            </w:r>
            <w:r w:rsidRPr="00050E5C">
              <w:rPr>
                <w:b/>
                <w:sz w:val="20"/>
              </w:rPr>
              <w:t>О. Ю. Смыслова</w:t>
            </w:r>
            <w:r w:rsidRPr="00614DCB">
              <w:rPr>
                <w:sz w:val="20"/>
              </w:rPr>
              <w:t>, В. С. Назаренко, Н. Р. Перцев // Экономика, предпринимательство и право. – 2024. – Т. 14, № 8. – С. 4619-4632. – DOI 10.18334/epp.14.8.121648. – EDN FUTKRY.</w:t>
            </w:r>
          </w:p>
        </w:tc>
        <w:tc>
          <w:tcPr>
            <w:tcW w:w="2836" w:type="dxa"/>
            <w:shd w:val="clear" w:color="auto" w:fill="auto"/>
          </w:tcPr>
          <w:p w14:paraId="78690DB7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https://elibrary.ru/item.asp?id=69296570</w:t>
            </w:r>
          </w:p>
        </w:tc>
      </w:tr>
      <w:tr w:rsidR="0052072A" w:rsidRPr="001545CC" w14:paraId="75F28E82" w14:textId="77777777" w:rsidTr="004F17CA">
        <w:trPr>
          <w:trHeight w:val="627"/>
        </w:trPr>
        <w:tc>
          <w:tcPr>
            <w:tcW w:w="562" w:type="dxa"/>
          </w:tcPr>
          <w:p w14:paraId="45F530AE" w14:textId="0810356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6A59706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4392C08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5D3463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205AECE0" w14:textId="77777777" w:rsidR="0052072A" w:rsidRPr="00E425F3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D3463">
              <w:rPr>
                <w:rFonts w:ascii="Times New Roman" w:hAnsi="Times New Roman" w:cs="Times New Roman"/>
                <w:sz w:val="20"/>
                <w:szCs w:val="24"/>
              </w:rPr>
              <w:t xml:space="preserve">Смыслова, О. Ю. Цифровизация и устойчивое развитие: новые вехи в пространственном планировании территорий России /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О. Ю. Смыслова, И. Н. Макаров, </w:t>
            </w:r>
            <w:r w:rsidRPr="005D3463">
              <w:rPr>
                <w:rFonts w:ascii="Times New Roman" w:hAnsi="Times New Roman" w:cs="Times New Roman"/>
                <w:sz w:val="20"/>
                <w:szCs w:val="24"/>
              </w:rPr>
              <w:t>Д. В. Гущин // Креативная экономика. – 2024. – Т. 18, № 7. – С. 1683-1702. – DOI 10.18334/ce.18.7.121386. – EDN LEPOCJ.</w:t>
            </w:r>
          </w:p>
        </w:tc>
        <w:tc>
          <w:tcPr>
            <w:tcW w:w="2836" w:type="dxa"/>
            <w:shd w:val="clear" w:color="auto" w:fill="auto"/>
          </w:tcPr>
          <w:p w14:paraId="5B3E092B" w14:textId="77777777" w:rsidR="0052072A" w:rsidRPr="00704B0A" w:rsidRDefault="0052072A" w:rsidP="004F17CA">
            <w:pPr>
              <w:shd w:val="clear" w:color="auto" w:fill="FFFFFF"/>
            </w:pPr>
            <w:r w:rsidRPr="005D3463">
              <w:t>https://elibrary.ru/item.asp?id=68533896</w:t>
            </w:r>
          </w:p>
        </w:tc>
      </w:tr>
      <w:tr w:rsidR="0052072A" w:rsidRPr="001545CC" w14:paraId="5E61CFF4" w14:textId="77777777" w:rsidTr="004F17CA">
        <w:trPr>
          <w:trHeight w:val="627"/>
        </w:trPr>
        <w:tc>
          <w:tcPr>
            <w:tcW w:w="562" w:type="dxa"/>
          </w:tcPr>
          <w:p w14:paraId="755213E6" w14:textId="19D83792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68D2565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684818B5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0E8B950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Современные подходы к управлению пространственным развитием неурбанизированных территорий России / И. Н. Макаров, В. В. Колесников, В. С. Назаренко [и др.] // Экономика, предпринимательство и право. – 2024. – Т. 14, № 10. – С. 5573-5582. – DOI 10.18334/epp.14.10.121919. – EDN EVTBJY.</w:t>
            </w:r>
          </w:p>
        </w:tc>
        <w:tc>
          <w:tcPr>
            <w:tcW w:w="2836" w:type="dxa"/>
            <w:shd w:val="clear" w:color="auto" w:fill="auto"/>
          </w:tcPr>
          <w:p w14:paraId="6B19F891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https://elibrary.ru/item.asp?id=75096476</w:t>
            </w:r>
          </w:p>
        </w:tc>
      </w:tr>
      <w:tr w:rsidR="0052072A" w:rsidRPr="001545CC" w14:paraId="79732A44" w14:textId="77777777" w:rsidTr="004F17CA">
        <w:trPr>
          <w:trHeight w:val="627"/>
        </w:trPr>
        <w:tc>
          <w:tcPr>
            <w:tcW w:w="562" w:type="dxa"/>
          </w:tcPr>
          <w:p w14:paraId="6973B874" w14:textId="0DB8C49C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17781AC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410" w:type="dxa"/>
            <w:shd w:val="clear" w:color="auto" w:fill="auto"/>
          </w:tcPr>
          <w:p w14:paraId="75A8EA15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Известия Юго-Западного государственного университета. Серия: Экономика. Социология. Менеджмент</w:t>
            </w:r>
          </w:p>
        </w:tc>
        <w:tc>
          <w:tcPr>
            <w:tcW w:w="7563" w:type="dxa"/>
            <w:shd w:val="clear" w:color="auto" w:fill="auto"/>
          </w:tcPr>
          <w:p w14:paraId="6C292FFF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Стратегические и </w:t>
            </w:r>
            <w:proofErr w:type="gram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операционные маркетинговые решения</w:t>
            </w:r>
            <w:proofErr w:type="gram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и их роль в деятельности предприятия / Г. Ф.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С.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Плясова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Корякина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, С. А. Труфанова // Известия Юго-Западного государственного университета. Серия: Экономика. Социология. Менеджмент. – 2024. – Т. 14, № 2. – С. 34-46. – DOI 10.21869/2223-1552-2024-14-2-34-46. – EDN IVNIEI.</w:t>
            </w:r>
          </w:p>
        </w:tc>
        <w:tc>
          <w:tcPr>
            <w:tcW w:w="2836" w:type="dxa"/>
            <w:shd w:val="clear" w:color="auto" w:fill="auto"/>
          </w:tcPr>
          <w:p w14:paraId="032339F5" w14:textId="77777777" w:rsidR="0052072A" w:rsidRPr="008475B4" w:rsidRDefault="0052072A" w:rsidP="004F17CA">
            <w:pPr>
              <w:shd w:val="clear" w:color="auto" w:fill="FFFFFF"/>
            </w:pPr>
            <w:r w:rsidRPr="005D3463">
              <w:t>https://elibrary.ru/item.asp?id=67214976</w:t>
            </w:r>
          </w:p>
        </w:tc>
      </w:tr>
      <w:tr w:rsidR="0052072A" w:rsidRPr="001545CC" w14:paraId="25BB3F27" w14:textId="77777777" w:rsidTr="004F17CA">
        <w:trPr>
          <w:trHeight w:val="627"/>
        </w:trPr>
        <w:tc>
          <w:tcPr>
            <w:tcW w:w="562" w:type="dxa"/>
          </w:tcPr>
          <w:p w14:paraId="522970BC" w14:textId="3ECE95C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1AD6BA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3AC8665E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50C0A94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Структуры кластерного типа в государственном менеджменте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мезосистем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И. Н. Макаров, Ю.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Сухина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Е. Ю.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Экономика, предпринимательство и право. – 2024. – Т. 14, № 7. – С. 3499-3512. – DOI 10.18334/epp.14.7.121453. – EDN WQJQTT.</w:t>
            </w:r>
          </w:p>
        </w:tc>
        <w:tc>
          <w:tcPr>
            <w:tcW w:w="2836" w:type="dxa"/>
            <w:shd w:val="clear" w:color="auto" w:fill="auto"/>
          </w:tcPr>
          <w:p w14:paraId="29FE8EDB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https://elibrary.ru/item.asp?id=68568259</w:t>
            </w:r>
          </w:p>
        </w:tc>
      </w:tr>
      <w:tr w:rsidR="0052072A" w:rsidRPr="001545CC" w14:paraId="55CEC692" w14:textId="77777777" w:rsidTr="004F17CA">
        <w:trPr>
          <w:trHeight w:val="627"/>
        </w:trPr>
        <w:tc>
          <w:tcPr>
            <w:tcW w:w="562" w:type="dxa"/>
          </w:tcPr>
          <w:p w14:paraId="1B727B9C" w14:textId="25B9F669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1FCCB3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2A0DCC83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E6B7FE6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развитием кадров государственной службы в инновационной парадигме государственного менеджмента /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Е.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Н. Ю. Филоненко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7. – С. 3359-3370. – DOI 10.18334/epp.14.7.121124. – EDN UIGMTK.</w:t>
            </w:r>
          </w:p>
        </w:tc>
        <w:tc>
          <w:tcPr>
            <w:tcW w:w="2836" w:type="dxa"/>
            <w:shd w:val="clear" w:color="auto" w:fill="auto"/>
          </w:tcPr>
          <w:p w14:paraId="2D16913E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https://elibrary.ru/item.asp?id=68568250</w:t>
            </w:r>
          </w:p>
        </w:tc>
      </w:tr>
      <w:tr w:rsidR="0052072A" w:rsidRPr="001545CC" w14:paraId="4012444A" w14:textId="77777777" w:rsidTr="004F17CA">
        <w:trPr>
          <w:trHeight w:val="627"/>
        </w:trPr>
        <w:tc>
          <w:tcPr>
            <w:tcW w:w="562" w:type="dxa"/>
          </w:tcPr>
          <w:p w14:paraId="78A4C114" w14:textId="21C99078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39007A3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10" w:type="dxa"/>
            <w:shd w:val="clear" w:color="auto" w:fill="auto"/>
          </w:tcPr>
          <w:p w14:paraId="2781DD4C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8475B4">
              <w:rPr>
                <w:sz w:val="20"/>
                <w:szCs w:val="20"/>
              </w:rPr>
              <w:t xml:space="preserve">Вестник </w:t>
            </w:r>
            <w:proofErr w:type="spellStart"/>
            <w:r w:rsidRPr="008475B4">
              <w:rPr>
                <w:sz w:val="20"/>
                <w:szCs w:val="20"/>
              </w:rPr>
              <w:t>Сургутского</w:t>
            </w:r>
            <w:proofErr w:type="spellEnd"/>
            <w:r w:rsidRPr="008475B4">
              <w:rPr>
                <w:sz w:val="20"/>
                <w:szCs w:val="20"/>
              </w:rPr>
              <w:t xml:space="preserve"> государственного университета.</w:t>
            </w:r>
          </w:p>
        </w:tc>
        <w:tc>
          <w:tcPr>
            <w:tcW w:w="7563" w:type="dxa"/>
            <w:shd w:val="clear" w:color="auto" w:fill="auto"/>
          </w:tcPr>
          <w:p w14:paraId="3C13615C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рисками экономической безопасности хозяйственных систем / Б. О.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Хашир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Л. В.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Московцева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6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 В. Корякина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А. Ю. Усанов // Вестник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университета. – 2024. – Т. 12, № 1. – С. 74-84. – DOI 10.35266/2949-3455-2024-1-7. – EDN OINVJL.</w:t>
            </w:r>
          </w:p>
        </w:tc>
        <w:tc>
          <w:tcPr>
            <w:tcW w:w="2836" w:type="dxa"/>
            <w:shd w:val="clear" w:color="auto" w:fill="auto"/>
          </w:tcPr>
          <w:p w14:paraId="4E8ADB77" w14:textId="77777777" w:rsidR="0052072A" w:rsidRPr="008475B4" w:rsidRDefault="0052072A" w:rsidP="004F17CA">
            <w:pPr>
              <w:shd w:val="clear" w:color="auto" w:fill="FFFFFF"/>
            </w:pPr>
            <w:r w:rsidRPr="008475B4">
              <w:t>https://elibrary.ru/item.asp?id=65507450</w:t>
            </w:r>
          </w:p>
        </w:tc>
      </w:tr>
      <w:tr w:rsidR="0052072A" w:rsidRPr="001545CC" w14:paraId="3F1E04D3" w14:textId="77777777" w:rsidTr="004F17CA">
        <w:trPr>
          <w:trHeight w:val="627"/>
        </w:trPr>
        <w:tc>
          <w:tcPr>
            <w:tcW w:w="562" w:type="dxa"/>
          </w:tcPr>
          <w:p w14:paraId="17D29F7B" w14:textId="4BFA4D9B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63CE7E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</w:tcPr>
          <w:p w14:paraId="699A82C7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8475B4">
              <w:rPr>
                <w:sz w:val="20"/>
                <w:szCs w:val="20"/>
              </w:rPr>
              <w:t xml:space="preserve">Вестник Кемеровского государственного университета. Серия: Политические, </w:t>
            </w:r>
            <w:r w:rsidRPr="008475B4">
              <w:rPr>
                <w:sz w:val="20"/>
                <w:szCs w:val="20"/>
              </w:rPr>
              <w:lastRenderedPageBreak/>
              <w:t>социологические и экономические науки</w:t>
            </w:r>
          </w:p>
        </w:tc>
        <w:tc>
          <w:tcPr>
            <w:tcW w:w="7563" w:type="dxa"/>
            <w:shd w:val="clear" w:color="auto" w:fill="auto"/>
          </w:tcPr>
          <w:p w14:paraId="67980D05" w14:textId="77777777" w:rsidR="0052072A" w:rsidRPr="00704B0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Устойчивое развитие России и регионов в условиях пандемии / Л. В.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Московцева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И. В. Головлева, А. Ю. Усанов,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Корякина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 // Вестник Кемеровского государственного университета. Серия: Политические, социологические и 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экономические науки. – 2024. – Т. 9, № 1(31). – С. 129-141. – DOI 10.21603/2500-3372-2024-9-1-129-141. – EDN CWNUDE.</w:t>
            </w:r>
          </w:p>
        </w:tc>
        <w:tc>
          <w:tcPr>
            <w:tcW w:w="2836" w:type="dxa"/>
            <w:shd w:val="clear" w:color="auto" w:fill="auto"/>
          </w:tcPr>
          <w:p w14:paraId="4F3854E7" w14:textId="77777777" w:rsidR="0052072A" w:rsidRPr="00704B0A" w:rsidRDefault="0052072A" w:rsidP="004F17CA">
            <w:pPr>
              <w:shd w:val="clear" w:color="auto" w:fill="FFFFFF"/>
            </w:pPr>
            <w:r w:rsidRPr="008475B4">
              <w:lastRenderedPageBreak/>
              <w:t>https://elibrary.ru/item.asp?id=63349664</w:t>
            </w:r>
          </w:p>
        </w:tc>
      </w:tr>
      <w:tr w:rsidR="0052072A" w:rsidRPr="001545CC" w14:paraId="497FB149" w14:textId="77777777" w:rsidTr="004F17CA">
        <w:trPr>
          <w:trHeight w:val="627"/>
        </w:trPr>
        <w:tc>
          <w:tcPr>
            <w:tcW w:w="562" w:type="dxa"/>
          </w:tcPr>
          <w:p w14:paraId="7DABE37F" w14:textId="7258102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46437EF7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266A9F13" w14:textId="77777777" w:rsidR="0052072A" w:rsidRDefault="0052072A" w:rsidP="004F17CA">
            <w:pPr>
              <w:rPr>
                <w:rFonts w:ascii="Tahoma" w:hAnsi="Tahoma" w:cs="Tahoma"/>
                <w:color w:val="00008F"/>
                <w:sz w:val="18"/>
                <w:szCs w:val="18"/>
                <w:shd w:val="clear" w:color="auto" w:fill="F5F5F5"/>
              </w:rPr>
            </w:pPr>
            <w:r>
              <w:rPr>
                <w:sz w:val="20"/>
                <w:szCs w:val="20"/>
              </w:rPr>
              <w:t xml:space="preserve">Вестник Воронежского государственного аграрного университета </w:t>
            </w:r>
            <w:r w:rsidRPr="00704B0A">
              <w:rPr>
                <w:b/>
                <w:color w:val="FF0000"/>
                <w:sz w:val="20"/>
                <w:szCs w:val="20"/>
              </w:rPr>
              <w:t>(К1)</w:t>
            </w:r>
          </w:p>
        </w:tc>
        <w:tc>
          <w:tcPr>
            <w:tcW w:w="7563" w:type="dxa"/>
            <w:shd w:val="clear" w:color="auto" w:fill="auto"/>
          </w:tcPr>
          <w:p w14:paraId="63657178" w14:textId="52F5207C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Устойчивость функционирования инфраструктуры неурбанизированных территорий в Российской Федерации: теоретический подход к определению и формы проявления / О. Ю. Смыслова, Р. В. Фаттахов, И. Н. Макаров, П. В. </w:t>
            </w:r>
            <w:proofErr w:type="spellStart"/>
            <w:r w:rsidRPr="00614DCB">
              <w:rPr>
                <w:sz w:val="20"/>
              </w:rPr>
              <w:t>Панькин</w:t>
            </w:r>
            <w:proofErr w:type="spellEnd"/>
            <w:r w:rsidRPr="00614DCB">
              <w:rPr>
                <w:sz w:val="20"/>
              </w:rPr>
              <w:t xml:space="preserve"> // Вестник Воронежского государственного аграрного университета. – 2024. – Т. 17, № 3(82). – С. 133-147. – DOI 10.53914/issn2071-2243_2024_3_133. – EDN UUDVJK.</w:t>
            </w:r>
          </w:p>
        </w:tc>
        <w:tc>
          <w:tcPr>
            <w:tcW w:w="2836" w:type="dxa"/>
            <w:shd w:val="clear" w:color="auto" w:fill="auto"/>
          </w:tcPr>
          <w:p w14:paraId="45BEF311" w14:textId="77777777" w:rsidR="0052072A" w:rsidRDefault="0052072A" w:rsidP="004F17CA">
            <w:r w:rsidRPr="005F283A">
              <w:t>https://elibrary.ru/item.asp?id=75097521</w:t>
            </w:r>
          </w:p>
        </w:tc>
      </w:tr>
      <w:tr w:rsidR="0052072A" w:rsidRPr="001545CC" w14:paraId="1090F685" w14:textId="77777777" w:rsidTr="004F17CA">
        <w:trPr>
          <w:trHeight w:val="627"/>
        </w:trPr>
        <w:tc>
          <w:tcPr>
            <w:tcW w:w="562" w:type="dxa"/>
          </w:tcPr>
          <w:p w14:paraId="42C11CC1" w14:textId="1E932325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0578EC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B20983D" w14:textId="77777777" w:rsidR="0052072A" w:rsidRDefault="0052072A" w:rsidP="004F17CA">
            <w:r w:rsidRPr="007A0830">
              <w:rPr>
                <w:sz w:val="20"/>
                <w:szCs w:val="20"/>
              </w:rPr>
              <w:t>Креативная экономика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7C7D1EFE" w14:textId="77777777" w:rsidR="0052072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безопасность и структура капитала непубличных компаний в условиях отечественной экономики / И. Н. Макаров, Е. А. Кореняко,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В. С. Назаренко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Креативная экономика. – 2024. – Т. 18, № 3. – С. 575-592. – DOI 10.18334/ce.18.3.120664. – EDN BBQNMA.</w:t>
            </w:r>
          </w:p>
        </w:tc>
        <w:tc>
          <w:tcPr>
            <w:tcW w:w="2836" w:type="dxa"/>
            <w:shd w:val="clear" w:color="auto" w:fill="auto"/>
          </w:tcPr>
          <w:p w14:paraId="671AF75F" w14:textId="77777777" w:rsidR="0052072A" w:rsidRDefault="0052072A" w:rsidP="004F17CA">
            <w:pPr>
              <w:shd w:val="clear" w:color="auto" w:fill="FFFFFF"/>
            </w:pPr>
            <w:r w:rsidRPr="00704B0A">
              <w:t>https://elibrary.ru/item.asp?id=65634957</w:t>
            </w:r>
          </w:p>
        </w:tc>
      </w:tr>
      <w:tr w:rsidR="0052072A" w:rsidRPr="001545CC" w14:paraId="6809C684" w14:textId="77777777" w:rsidTr="004F17CA">
        <w:trPr>
          <w:trHeight w:val="627"/>
        </w:trPr>
        <w:tc>
          <w:tcPr>
            <w:tcW w:w="562" w:type="dxa"/>
          </w:tcPr>
          <w:p w14:paraId="244DFB39" w14:textId="3799DD61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EAB884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759906ED" w14:textId="77777777" w:rsidR="0052072A" w:rsidRPr="007A0830" w:rsidRDefault="00471EA3" w:rsidP="004F17CA">
            <w:pPr>
              <w:rPr>
                <w:sz w:val="20"/>
                <w:szCs w:val="20"/>
              </w:rPr>
            </w:pPr>
            <w:hyperlink r:id="rId10" w:tooltip="Содержание выпусков этого журнала" w:history="1">
              <w:r w:rsidR="0052072A" w:rsidRPr="007A4B9B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>
              <w:rPr>
                <w:sz w:val="20"/>
                <w:szCs w:val="20"/>
              </w:rPr>
              <w:t xml:space="preserve"> </w:t>
            </w:r>
            <w:r w:rsidR="0052072A" w:rsidRPr="00C82B2F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0AABB633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обучение персонала и традиции наставничества как неотъемлемые элементы кадрового менеджмента в цифровой экономике /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Макаров, Т. В. Корякина,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А. Н. Карлов, Е. А. Родионов // Экономика, предпринимательство и право. – 2024. – Т. 14, № 2. – С. 315-326. – DOI 10.18334/epp.14.2.120554. – EDN UVMMJL.</w:t>
            </w:r>
          </w:p>
        </w:tc>
        <w:tc>
          <w:tcPr>
            <w:tcW w:w="2836" w:type="dxa"/>
            <w:shd w:val="clear" w:color="auto" w:fill="auto"/>
          </w:tcPr>
          <w:p w14:paraId="78797EFE" w14:textId="77777777" w:rsidR="0052072A" w:rsidRDefault="0052072A" w:rsidP="004F17CA">
            <w:pPr>
              <w:shd w:val="clear" w:color="auto" w:fill="FFFFFF"/>
            </w:pPr>
            <w:r w:rsidRPr="007A0830">
              <w:t>https://elibrary.ru/item.asp?id=63548403</w:t>
            </w:r>
          </w:p>
        </w:tc>
      </w:tr>
      <w:tr w:rsidR="0052072A" w:rsidRPr="001545CC" w14:paraId="0F3D28F8" w14:textId="77777777" w:rsidTr="004F17CA">
        <w:trPr>
          <w:trHeight w:val="627"/>
        </w:trPr>
        <w:tc>
          <w:tcPr>
            <w:tcW w:w="562" w:type="dxa"/>
          </w:tcPr>
          <w:p w14:paraId="5A1193B0" w14:textId="4E08421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6F5BA9B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A89D494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966119">
              <w:rPr>
                <w:sz w:val="20"/>
              </w:rPr>
              <w:t>Вестник НГИЭИ</w:t>
            </w:r>
          </w:p>
        </w:tc>
        <w:tc>
          <w:tcPr>
            <w:tcW w:w="7563" w:type="dxa"/>
            <w:shd w:val="clear" w:color="auto" w:fill="auto"/>
          </w:tcPr>
          <w:p w14:paraId="04ACED30" w14:textId="77777777" w:rsidR="0052072A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Юрова, П. Н. Формирование и реализация стратегии </w:t>
            </w:r>
            <w:proofErr w:type="spellStart"/>
            <w:r w:rsidRPr="00614DCB">
              <w:rPr>
                <w:sz w:val="20"/>
              </w:rPr>
              <w:t>аграрно</w:t>
            </w:r>
            <w:proofErr w:type="spellEnd"/>
            <w:r w:rsidRPr="00614DCB">
              <w:rPr>
                <w:sz w:val="20"/>
              </w:rPr>
              <w:t xml:space="preserve"> ориентированного развития сельских территорий: сущность процессов и методические основы разработки / П. Н. Юрова, О. Ю. Смыслова // Вестник НГИЭИ. – 2024. – № 9(160). – С. 103-116. – DOI 10.24412/2227-9407-2024-9-103-116. – EDN JPTMLE.</w:t>
            </w:r>
          </w:p>
        </w:tc>
        <w:tc>
          <w:tcPr>
            <w:tcW w:w="2836" w:type="dxa"/>
            <w:shd w:val="clear" w:color="auto" w:fill="auto"/>
          </w:tcPr>
          <w:p w14:paraId="7913FF7C" w14:textId="77777777" w:rsidR="0052072A" w:rsidRDefault="0052072A" w:rsidP="004F17CA">
            <w:pPr>
              <w:shd w:val="clear" w:color="auto" w:fill="FFFFFF"/>
            </w:pPr>
            <w:r w:rsidRPr="005F283A">
              <w:t>https://elibrary.ru/item.asp?id=71554803</w:t>
            </w:r>
            <w:r>
              <w:t xml:space="preserve"> </w:t>
            </w:r>
          </w:p>
        </w:tc>
      </w:tr>
      <w:tr w:rsidR="0052072A" w:rsidRPr="001545CC" w14:paraId="539EA9E4" w14:textId="77777777" w:rsidTr="004F17CA">
        <w:trPr>
          <w:trHeight w:val="627"/>
        </w:trPr>
        <w:tc>
          <w:tcPr>
            <w:tcW w:w="562" w:type="dxa"/>
          </w:tcPr>
          <w:p w14:paraId="38595B61" w14:textId="1B29D776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5713754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87D561" w14:textId="77777777" w:rsidR="0052072A" w:rsidRPr="00966119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Вестник Волгоградского государственного 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1611ABE1" w14:textId="77777777" w:rsidR="0052072A" w:rsidRPr="00614DCB" w:rsidRDefault="0052072A" w:rsidP="004F17CA">
            <w:pPr>
              <w:rPr>
                <w:sz w:val="20"/>
              </w:rPr>
            </w:pPr>
            <w:proofErr w:type="spellStart"/>
            <w:r w:rsidRPr="00F96FCD">
              <w:rPr>
                <w:sz w:val="20"/>
              </w:rPr>
              <w:t>Пилипчук</w:t>
            </w:r>
            <w:proofErr w:type="spellEnd"/>
            <w:r w:rsidRPr="00F96FCD">
              <w:rPr>
                <w:sz w:val="20"/>
              </w:rPr>
              <w:t xml:space="preserve">, Н. В. Неформальная занятость: оценка роли международного сотрудничества и факторов воздействия / Н. В. </w:t>
            </w:r>
            <w:proofErr w:type="spellStart"/>
            <w:r w:rsidRPr="00F96FCD">
              <w:rPr>
                <w:sz w:val="20"/>
              </w:rPr>
              <w:t>Пилипчук</w:t>
            </w:r>
            <w:proofErr w:type="spellEnd"/>
            <w:r w:rsidRPr="00F96FCD">
              <w:rPr>
                <w:sz w:val="20"/>
              </w:rPr>
              <w:t>, Е. Е. Кукина, И. Г. Суханова // Вестник Волгоградского государственного университета. Экономика. – 2024. – Т. 26, № 1. – С. 94-109. – DOI 10.15688/ek.jvolsu.2024.1.8. – EDN BZSPZG.</w:t>
            </w:r>
          </w:p>
        </w:tc>
        <w:tc>
          <w:tcPr>
            <w:tcW w:w="2836" w:type="dxa"/>
            <w:shd w:val="clear" w:color="auto" w:fill="auto"/>
          </w:tcPr>
          <w:p w14:paraId="3EFB8EB6" w14:textId="77777777" w:rsidR="0052072A" w:rsidRPr="005F283A" w:rsidRDefault="0052072A" w:rsidP="004F17CA">
            <w:pPr>
              <w:shd w:val="clear" w:color="auto" w:fill="FFFFFF"/>
            </w:pPr>
            <w:r w:rsidRPr="00050E5C">
              <w:t>https://www.elibrary.ru/item.asp?id=67901392</w:t>
            </w:r>
          </w:p>
        </w:tc>
      </w:tr>
      <w:tr w:rsidR="0052072A" w:rsidRPr="001545CC" w14:paraId="32BFF4E3" w14:textId="77777777" w:rsidTr="004F17CA">
        <w:trPr>
          <w:trHeight w:val="627"/>
        </w:trPr>
        <w:tc>
          <w:tcPr>
            <w:tcW w:w="562" w:type="dxa"/>
          </w:tcPr>
          <w:p w14:paraId="08E87E80" w14:textId="191EE0D1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A49B2D7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585EC0BD" w14:textId="77777777" w:rsidR="0052072A" w:rsidRPr="00966119" w:rsidRDefault="00471EA3" w:rsidP="004F17CA">
            <w:pPr>
              <w:rPr>
                <w:sz w:val="20"/>
              </w:rPr>
            </w:pPr>
            <w:hyperlink r:id="rId11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4614FC4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Сергеева, А. В. Комплексная методика балльной оценки инвестиционной привлекательности организации / А. В. Сергеева, И. М. Шувалов, В. С. Назаренко // Экономика, предпринимательство и право. – 2024. – Т. 14, № 10. – С. 5963-5976. – DOI 10.18334/epp.14.10.121900. – EDN CRWUXO.</w:t>
            </w:r>
          </w:p>
          <w:p w14:paraId="2E2040E3" w14:textId="77777777" w:rsidR="0052072A" w:rsidRPr="00F96FCD" w:rsidRDefault="0052072A" w:rsidP="004F17CA">
            <w:pPr>
              <w:tabs>
                <w:tab w:val="left" w:pos="2920"/>
              </w:tabs>
              <w:rPr>
                <w:sz w:val="20"/>
              </w:rPr>
            </w:pPr>
            <w:r w:rsidRPr="00F96FCD">
              <w:rPr>
                <w:sz w:val="20"/>
              </w:rPr>
              <w:tab/>
            </w:r>
          </w:p>
        </w:tc>
        <w:tc>
          <w:tcPr>
            <w:tcW w:w="2836" w:type="dxa"/>
            <w:shd w:val="clear" w:color="auto" w:fill="auto"/>
          </w:tcPr>
          <w:p w14:paraId="2666044E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https://www.elibrary.ru/item.asp?id=75096506</w:t>
            </w:r>
          </w:p>
        </w:tc>
      </w:tr>
      <w:tr w:rsidR="0052072A" w:rsidRPr="001545CC" w14:paraId="6A6B577C" w14:textId="77777777" w:rsidTr="004F17CA">
        <w:trPr>
          <w:trHeight w:val="627"/>
        </w:trPr>
        <w:tc>
          <w:tcPr>
            <w:tcW w:w="562" w:type="dxa"/>
          </w:tcPr>
          <w:p w14:paraId="0922660F" w14:textId="26733DBB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07B20CC4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54A08156" w14:textId="77777777" w:rsidR="0052072A" w:rsidRPr="00966119" w:rsidRDefault="00471EA3" w:rsidP="004F17CA">
            <w:pPr>
              <w:rPr>
                <w:sz w:val="20"/>
              </w:rPr>
            </w:pPr>
            <w:hyperlink r:id="rId12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C8E9AA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Смыслова, О. Ю. Инструментарий интенсификации пространственного развития России / О. Ю. Смыслова, В. С. Назаренко, И. Н. Макаров // Экономика, предпринимательство и право. – 2024. – Т. 14, № 11. – С. 6723-6738. – DOI 10.18334/epp.14.11.122163</w:t>
            </w:r>
          </w:p>
        </w:tc>
        <w:tc>
          <w:tcPr>
            <w:tcW w:w="2836" w:type="dxa"/>
            <w:shd w:val="clear" w:color="auto" w:fill="auto"/>
          </w:tcPr>
          <w:p w14:paraId="75D0E843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https://1economic.ru/lib/122163#citation</w:t>
            </w:r>
          </w:p>
        </w:tc>
      </w:tr>
      <w:tr w:rsidR="0052072A" w:rsidRPr="001545CC" w14:paraId="6D55D4EB" w14:textId="77777777" w:rsidTr="004F17CA">
        <w:trPr>
          <w:trHeight w:val="627"/>
        </w:trPr>
        <w:tc>
          <w:tcPr>
            <w:tcW w:w="562" w:type="dxa"/>
          </w:tcPr>
          <w:p w14:paraId="330827B5" w14:textId="4FA77C5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  <w:shd w:val="clear" w:color="auto" w:fill="auto"/>
          </w:tcPr>
          <w:p w14:paraId="5AE827A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7468797" w14:textId="77777777" w:rsidR="0052072A" w:rsidRPr="00966119" w:rsidRDefault="00471EA3" w:rsidP="004F17CA">
            <w:pPr>
              <w:rPr>
                <w:sz w:val="20"/>
              </w:rPr>
            </w:pPr>
            <w:hyperlink r:id="rId13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07CC75BD" w14:textId="77777777" w:rsidR="0052072A" w:rsidRPr="00F96FCD" w:rsidRDefault="0052072A" w:rsidP="004F17CA">
            <w:pPr>
              <w:rPr>
                <w:sz w:val="20"/>
              </w:rPr>
            </w:pPr>
            <w:proofErr w:type="spellStart"/>
            <w:r w:rsidRPr="00F96FCD">
              <w:rPr>
                <w:sz w:val="20"/>
              </w:rPr>
              <w:t>Дробот</w:t>
            </w:r>
            <w:proofErr w:type="spellEnd"/>
            <w:r w:rsidRPr="00F96FCD">
              <w:rPr>
                <w:sz w:val="20"/>
              </w:rPr>
              <w:t xml:space="preserve">, Е. В. Возможности оптимизации системы транспортного обслуживания городов и агломераций в условиях нехватки свободного городского пространства / Е. В. </w:t>
            </w:r>
            <w:proofErr w:type="spellStart"/>
            <w:r w:rsidRPr="00F96FCD">
              <w:rPr>
                <w:sz w:val="20"/>
              </w:rPr>
              <w:t>Дробот</w:t>
            </w:r>
            <w:proofErr w:type="spellEnd"/>
            <w:r w:rsidRPr="00F96FCD">
              <w:rPr>
                <w:sz w:val="20"/>
              </w:rPr>
              <w:t>, И. Н. Макаров, О. В. Пивоварова // Экономика, предпринимательство и право. – 2024. – Т. 14, № 11. – С. 6889-6902. – DOI 10.18334/epp.14.11.122176</w:t>
            </w:r>
          </w:p>
        </w:tc>
        <w:tc>
          <w:tcPr>
            <w:tcW w:w="2836" w:type="dxa"/>
            <w:shd w:val="clear" w:color="auto" w:fill="auto"/>
          </w:tcPr>
          <w:p w14:paraId="49CD8AE2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https://1economic.ru/lib/122176</w:t>
            </w:r>
          </w:p>
        </w:tc>
      </w:tr>
      <w:tr w:rsidR="0052072A" w:rsidRPr="001545CC" w14:paraId="30B0ADCD" w14:textId="77777777" w:rsidTr="004F17CA">
        <w:trPr>
          <w:trHeight w:val="627"/>
        </w:trPr>
        <w:tc>
          <w:tcPr>
            <w:tcW w:w="562" w:type="dxa"/>
          </w:tcPr>
          <w:p w14:paraId="10D62CE4" w14:textId="2226F3C8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0384E180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BCBA798" w14:textId="77777777" w:rsidR="0052072A" w:rsidRPr="00966119" w:rsidRDefault="00471EA3" w:rsidP="004F17CA">
            <w:pPr>
              <w:rPr>
                <w:sz w:val="20"/>
              </w:rPr>
            </w:pPr>
            <w:hyperlink r:id="rId14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EE93F9E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 xml:space="preserve">Макаров, И. Н. Варианты формирования долгосрочной стратегии оптимизации транспортных систем городских агломераций в условиях </w:t>
            </w:r>
            <w:proofErr w:type="spellStart"/>
            <w:r w:rsidRPr="00F96FCD">
              <w:rPr>
                <w:sz w:val="20"/>
              </w:rPr>
              <w:t>постэпидемической</w:t>
            </w:r>
            <w:proofErr w:type="spellEnd"/>
            <w:r w:rsidRPr="00F96FCD">
              <w:rPr>
                <w:sz w:val="20"/>
              </w:rPr>
              <w:t xml:space="preserve"> реальности / И. Н. Макаров, Е. В. </w:t>
            </w:r>
            <w:proofErr w:type="spellStart"/>
            <w:r w:rsidRPr="00F96FCD">
              <w:rPr>
                <w:sz w:val="20"/>
              </w:rPr>
              <w:t>Дробот</w:t>
            </w:r>
            <w:proofErr w:type="spellEnd"/>
            <w:r w:rsidRPr="00F96FCD">
              <w:rPr>
                <w:sz w:val="20"/>
              </w:rPr>
              <w:t>, О. В. Пивоварова // Экономика, предпринимательство и право. – 2024. – Т. 14, № 11. – С. 6903-6912. – DOI 10.18334/epp.14.11.122204</w:t>
            </w:r>
          </w:p>
        </w:tc>
        <w:tc>
          <w:tcPr>
            <w:tcW w:w="2836" w:type="dxa"/>
            <w:shd w:val="clear" w:color="auto" w:fill="auto"/>
          </w:tcPr>
          <w:p w14:paraId="053A8298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https://1economic.ru/lib/122204</w:t>
            </w:r>
          </w:p>
        </w:tc>
      </w:tr>
      <w:tr w:rsidR="0052072A" w:rsidRPr="001545CC" w14:paraId="7CED1F49" w14:textId="77777777" w:rsidTr="004F17CA">
        <w:trPr>
          <w:trHeight w:val="627"/>
        </w:trPr>
        <w:tc>
          <w:tcPr>
            <w:tcW w:w="562" w:type="dxa"/>
          </w:tcPr>
          <w:p w14:paraId="05086E3D" w14:textId="6BD9E300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F79C8B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E15006B" w14:textId="77777777" w:rsidR="0052072A" w:rsidRPr="00966119" w:rsidRDefault="00471EA3" w:rsidP="004F17CA">
            <w:pPr>
              <w:rPr>
                <w:sz w:val="20"/>
              </w:rPr>
            </w:pPr>
            <w:hyperlink r:id="rId15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6BE0C12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Смыслова, О. Ю. Особенности развития агропромышленного комплекса России в направлении инновационного обновления / О. Ю. Смыслова, А. В. Сергеева, П. Н. Юрова // Экономика, предпринимательство и право. – 2024. – Т. 14, № 12. – DOI 10.18334/epp.14.12.122275</w:t>
            </w:r>
          </w:p>
        </w:tc>
        <w:tc>
          <w:tcPr>
            <w:tcW w:w="2836" w:type="dxa"/>
            <w:shd w:val="clear" w:color="auto" w:fill="auto"/>
          </w:tcPr>
          <w:p w14:paraId="33E1EA7A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https://1economic.ru/lib/122275</w:t>
            </w:r>
          </w:p>
        </w:tc>
      </w:tr>
      <w:tr w:rsidR="0052072A" w:rsidRPr="001545CC" w14:paraId="4808CD73" w14:textId="77777777" w:rsidTr="004F17CA">
        <w:trPr>
          <w:trHeight w:val="627"/>
        </w:trPr>
        <w:tc>
          <w:tcPr>
            <w:tcW w:w="562" w:type="dxa"/>
          </w:tcPr>
          <w:p w14:paraId="2FD632F9" w14:textId="35CBB1FF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476E533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E7C7B17" w14:textId="77777777" w:rsidR="0052072A" w:rsidRPr="00966119" w:rsidRDefault="00471EA3" w:rsidP="004F17CA">
            <w:pPr>
              <w:rPr>
                <w:sz w:val="20"/>
              </w:rPr>
            </w:pPr>
            <w:hyperlink r:id="rId16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88B0E14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 xml:space="preserve">Методологические основы потенциала экономического развития территории в контексте мальтузианских моделей демографической динамики / И. Н. Макаров, Е. В. </w:t>
            </w:r>
            <w:proofErr w:type="spellStart"/>
            <w:r w:rsidRPr="00F96FCD">
              <w:rPr>
                <w:sz w:val="20"/>
              </w:rPr>
              <w:t>Дробот</w:t>
            </w:r>
            <w:proofErr w:type="spellEnd"/>
            <w:r w:rsidRPr="00F96FCD">
              <w:rPr>
                <w:sz w:val="20"/>
              </w:rPr>
              <w:t>, В. С. Назаренко, А. С. Третьякова // Экономика, предпринимательство и право. – 2024. – Т. 14, № 12. – DOI 10.18334/epp.14.12.122312</w:t>
            </w:r>
          </w:p>
        </w:tc>
        <w:tc>
          <w:tcPr>
            <w:tcW w:w="2836" w:type="dxa"/>
            <w:shd w:val="clear" w:color="auto" w:fill="auto"/>
          </w:tcPr>
          <w:p w14:paraId="49A7DE52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https://1economic.ru/lib/122312</w:t>
            </w:r>
          </w:p>
        </w:tc>
      </w:tr>
      <w:tr w:rsidR="0052072A" w:rsidRPr="001545CC" w14:paraId="58921A9B" w14:textId="77777777" w:rsidTr="004F17CA">
        <w:trPr>
          <w:trHeight w:val="627"/>
        </w:trPr>
        <w:tc>
          <w:tcPr>
            <w:tcW w:w="562" w:type="dxa"/>
          </w:tcPr>
          <w:p w14:paraId="14BE9091" w14:textId="3DEEEB45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6DBCD1B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7FC5EE15" w14:textId="77777777" w:rsidR="0052072A" w:rsidRPr="00966119" w:rsidRDefault="00471EA3" w:rsidP="004F17CA">
            <w:pPr>
              <w:rPr>
                <w:sz w:val="20"/>
              </w:rPr>
            </w:pPr>
            <w:hyperlink r:id="rId17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74B9A08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 xml:space="preserve">Институциональные основы формирования смешанного финансирования развития образовательных систем в контексте опекаемого характера генерируемых благ / I. N. </w:t>
            </w:r>
            <w:proofErr w:type="spellStart"/>
            <w:r w:rsidRPr="00F96FCD">
              <w:rPr>
                <w:sz w:val="20"/>
              </w:rPr>
              <w:t>Makarov</w:t>
            </w:r>
            <w:proofErr w:type="spellEnd"/>
            <w:r w:rsidRPr="00F96FCD">
              <w:rPr>
                <w:sz w:val="20"/>
              </w:rPr>
              <w:t xml:space="preserve">, D. S. </w:t>
            </w:r>
            <w:proofErr w:type="spellStart"/>
            <w:r w:rsidRPr="00F96FCD">
              <w:rPr>
                <w:sz w:val="20"/>
              </w:rPr>
              <w:t>Kazarova</w:t>
            </w:r>
            <w:proofErr w:type="spellEnd"/>
            <w:r w:rsidRPr="00F96FCD">
              <w:rPr>
                <w:sz w:val="20"/>
              </w:rPr>
              <w:t xml:space="preserve">, Ю. В. </w:t>
            </w:r>
            <w:proofErr w:type="spellStart"/>
            <w:r w:rsidRPr="00F96FCD">
              <w:rPr>
                <w:sz w:val="20"/>
              </w:rPr>
              <w:t>Чепрасова</w:t>
            </w:r>
            <w:proofErr w:type="spellEnd"/>
            <w:r w:rsidRPr="00F96FCD">
              <w:rPr>
                <w:sz w:val="20"/>
              </w:rPr>
              <w:t xml:space="preserve"> [и др.] // Экономика, предпринимательство и право. – 2024. – Т. 14, № 12. – DOI 10.18334/epp.14.12.122251</w:t>
            </w:r>
          </w:p>
        </w:tc>
        <w:tc>
          <w:tcPr>
            <w:tcW w:w="2836" w:type="dxa"/>
            <w:shd w:val="clear" w:color="auto" w:fill="auto"/>
          </w:tcPr>
          <w:p w14:paraId="5A610F3A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https://1economic.ru/lib/122251#citation</w:t>
            </w:r>
          </w:p>
        </w:tc>
      </w:tr>
      <w:tr w:rsidR="0052072A" w:rsidRPr="001545CC" w14:paraId="2A7A9F28" w14:textId="77777777" w:rsidTr="004F17CA">
        <w:trPr>
          <w:trHeight w:val="627"/>
        </w:trPr>
        <w:tc>
          <w:tcPr>
            <w:tcW w:w="562" w:type="dxa"/>
          </w:tcPr>
          <w:p w14:paraId="781393C8" w14:textId="3C085202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221959F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419C36D0" w14:textId="77777777" w:rsidR="0052072A" w:rsidRPr="00966119" w:rsidRDefault="00471EA3" w:rsidP="004F17CA">
            <w:pPr>
              <w:rPr>
                <w:sz w:val="20"/>
              </w:rPr>
            </w:pPr>
            <w:hyperlink r:id="rId18" w:tooltip="Содержание выпусков этого журнала" w:history="1">
              <w:r w:rsidR="0052072A"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="0052072A" w:rsidRPr="00116863">
              <w:rPr>
                <w:sz w:val="20"/>
                <w:szCs w:val="20"/>
              </w:rPr>
              <w:t xml:space="preserve"> </w:t>
            </w:r>
            <w:r w:rsidR="0052072A"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0EF8F3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Межрегиональное взаимодействие как фактор пространственного развития неурбанизированных территорий / В. В. Колесников, И. Н. Макаров, В. С. Назаренко [и др.] // Экономика, предпринимательство и право. – 2024. – Т. 14, № 12. – DOI 10.18334/epp.14.12.122178</w:t>
            </w:r>
          </w:p>
        </w:tc>
        <w:tc>
          <w:tcPr>
            <w:tcW w:w="2836" w:type="dxa"/>
            <w:shd w:val="clear" w:color="auto" w:fill="auto"/>
          </w:tcPr>
          <w:p w14:paraId="21573AE1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https://1economic.ru/lib/122178</w:t>
            </w:r>
          </w:p>
        </w:tc>
      </w:tr>
      <w:tr w:rsidR="0052072A" w:rsidRPr="001545CC" w14:paraId="7AC39186" w14:textId="77777777" w:rsidTr="004F17CA">
        <w:trPr>
          <w:trHeight w:val="433"/>
        </w:trPr>
        <w:tc>
          <w:tcPr>
            <w:tcW w:w="562" w:type="dxa"/>
          </w:tcPr>
          <w:p w14:paraId="3D389E11" w14:textId="77777777" w:rsidR="0052072A" w:rsidRPr="000268B9" w:rsidRDefault="0052072A" w:rsidP="004F17C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085" w:type="dxa"/>
            <w:gridSpan w:val="4"/>
            <w:shd w:val="clear" w:color="auto" w:fill="auto"/>
          </w:tcPr>
          <w:p w14:paraId="4014D887" w14:textId="77777777" w:rsidR="0052072A" w:rsidRPr="000268B9" w:rsidRDefault="0052072A" w:rsidP="004F17CA">
            <w:pPr>
              <w:shd w:val="clear" w:color="auto" w:fill="FFFFFF"/>
              <w:jc w:val="center"/>
              <w:rPr>
                <w:b/>
              </w:rPr>
            </w:pPr>
            <w:r w:rsidRPr="000268B9">
              <w:rPr>
                <w:b/>
              </w:rPr>
              <w:t xml:space="preserve">Статьи  в журналах </w:t>
            </w:r>
            <w:r>
              <w:rPr>
                <w:b/>
              </w:rPr>
              <w:t>я</w:t>
            </w:r>
            <w:r w:rsidRPr="000268B9">
              <w:rPr>
                <w:b/>
              </w:rPr>
              <w:t>дро РИНЦ</w:t>
            </w:r>
          </w:p>
        </w:tc>
      </w:tr>
      <w:tr w:rsidR="0052072A" w:rsidRPr="00714901" w14:paraId="15405B2E" w14:textId="77777777" w:rsidTr="004F17CA">
        <w:trPr>
          <w:trHeight w:val="627"/>
        </w:trPr>
        <w:tc>
          <w:tcPr>
            <w:tcW w:w="562" w:type="dxa"/>
          </w:tcPr>
          <w:p w14:paraId="3BB2C3C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40CA98A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04D0F897" w14:textId="77777777" w:rsidR="0052072A" w:rsidRPr="00EE799B" w:rsidRDefault="0052072A" w:rsidP="004F17CA">
            <w:pPr>
              <w:spacing w:before="240" w:line="14" w:lineRule="atLeast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EE799B">
              <w:rPr>
                <w:sz w:val="20"/>
                <w:szCs w:val="20"/>
                <w:lang w:val="en-US"/>
              </w:rPr>
              <w:t>Вестник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Томского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государственного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университета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5FDD6A15" w14:textId="77777777" w:rsidR="0052072A" w:rsidRPr="009C356F" w:rsidRDefault="0052072A" w:rsidP="004F17CA">
            <w:pPr>
              <w:rPr>
                <w:sz w:val="20"/>
                <w:szCs w:val="20"/>
              </w:rPr>
            </w:pPr>
            <w:r w:rsidRPr="009C356F">
              <w:rPr>
                <w:sz w:val="20"/>
                <w:szCs w:val="20"/>
              </w:rPr>
              <w:t xml:space="preserve">Линченко, А. А. Стратегии формирования культуры доверия в условиях цифровизации общества: социально-философский анализ / А. А. Линченко, О. Ю. Смыслова // Вестник Томского государственного университета. – 2023. – № 493. – С. 103-111. – </w:t>
            </w:r>
            <w:r w:rsidRPr="00EE799B">
              <w:rPr>
                <w:sz w:val="20"/>
                <w:szCs w:val="20"/>
                <w:lang w:val="en-US"/>
              </w:rPr>
              <w:t>DOI</w:t>
            </w:r>
            <w:r w:rsidRPr="009C356F">
              <w:rPr>
                <w:sz w:val="20"/>
                <w:szCs w:val="20"/>
              </w:rPr>
              <w:t xml:space="preserve"> 10.17223/15617793/493/12. – </w:t>
            </w:r>
            <w:r w:rsidRPr="00EE799B">
              <w:rPr>
                <w:sz w:val="20"/>
                <w:szCs w:val="20"/>
                <w:lang w:val="en-US"/>
              </w:rPr>
              <w:t>EDN</w:t>
            </w:r>
            <w:r w:rsidRPr="009C356F">
              <w:rPr>
                <w:sz w:val="20"/>
                <w:szCs w:val="20"/>
              </w:rPr>
              <w:t xml:space="preserve"> </w:t>
            </w:r>
            <w:r w:rsidRPr="00EE799B">
              <w:rPr>
                <w:sz w:val="20"/>
                <w:szCs w:val="20"/>
                <w:lang w:val="en-US"/>
              </w:rPr>
              <w:t>MCHHNK</w:t>
            </w:r>
            <w:r w:rsidRPr="009C356F">
              <w:rPr>
                <w:sz w:val="20"/>
                <w:szCs w:val="20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4C3B8E6E" w14:textId="77777777" w:rsidR="0052072A" w:rsidRDefault="00471EA3" w:rsidP="004F17CA">
            <w:pPr>
              <w:rPr>
                <w:sz w:val="20"/>
                <w:szCs w:val="20"/>
              </w:rPr>
            </w:pPr>
            <w:hyperlink r:id="rId19" w:history="1">
              <w:r w:rsidR="0052072A" w:rsidRPr="002640F6">
                <w:rPr>
                  <w:rStyle w:val="a6"/>
                  <w:sz w:val="20"/>
                  <w:szCs w:val="20"/>
                </w:rPr>
                <w:t>https://elibrary.ru/item.asp?id=60022039</w:t>
              </w:r>
            </w:hyperlink>
          </w:p>
          <w:p w14:paraId="23D3F3E5" w14:textId="77777777" w:rsidR="0052072A" w:rsidRPr="00714901" w:rsidRDefault="0052072A" w:rsidP="004F17CA">
            <w:pPr>
              <w:rPr>
                <w:sz w:val="20"/>
                <w:szCs w:val="20"/>
              </w:rPr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714901" w14:paraId="5D094AB8" w14:textId="77777777" w:rsidTr="004F17CA">
        <w:trPr>
          <w:trHeight w:val="627"/>
        </w:trPr>
        <w:tc>
          <w:tcPr>
            <w:tcW w:w="562" w:type="dxa"/>
          </w:tcPr>
          <w:p w14:paraId="60F6B60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3B1D480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3227EB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563" w:type="dxa"/>
            <w:shd w:val="clear" w:color="auto" w:fill="auto"/>
          </w:tcPr>
          <w:p w14:paraId="073207C4" w14:textId="77777777" w:rsidR="0052072A" w:rsidRPr="00EE799B" w:rsidRDefault="0052072A" w:rsidP="004F17CA">
            <w:pPr>
              <w:rPr>
                <w:sz w:val="20"/>
                <w:szCs w:val="20"/>
                <w:lang w:val="en-US"/>
              </w:rPr>
            </w:pPr>
            <w:r w:rsidRPr="00EE799B">
              <w:rPr>
                <w:sz w:val="20"/>
                <w:szCs w:val="20"/>
                <w:lang w:val="en-US"/>
              </w:rPr>
              <w:t xml:space="preserve">Ecosystem of sectoral management as a tool for implementing state energy policy (experience of oil companies) / D.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Rodnyansky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, T.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Palei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, I. Makarov [et al.] // VI International Conference on Actual Problems of the Energy Complex and Environmental Protection (APEC-VI-2023),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Karshi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, 14–16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июня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2023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года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. Vol. 411. – Les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Ulis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>: EDP SCIENCES S A, 2023. – P. 1044. – DOI 10.1051/e3sconf/202341101044. – EDN JHXORQ.</w:t>
            </w:r>
          </w:p>
        </w:tc>
        <w:tc>
          <w:tcPr>
            <w:tcW w:w="2836" w:type="dxa"/>
            <w:shd w:val="clear" w:color="auto" w:fill="auto"/>
          </w:tcPr>
          <w:p w14:paraId="25608FD2" w14:textId="77777777" w:rsidR="0052072A" w:rsidRDefault="00471EA3" w:rsidP="004F17CA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="0052072A" w:rsidRPr="002640F6">
                <w:rPr>
                  <w:rStyle w:val="a6"/>
                  <w:sz w:val="20"/>
                  <w:szCs w:val="20"/>
                  <w:lang w:val="en-US"/>
                </w:rPr>
                <w:t>https://elibrary.ru/item.asp?id=63300679</w:t>
              </w:r>
            </w:hyperlink>
          </w:p>
          <w:p w14:paraId="047A25D0" w14:textId="77777777" w:rsidR="0052072A" w:rsidRPr="00714901" w:rsidRDefault="0052072A" w:rsidP="004F17CA">
            <w:pPr>
              <w:rPr>
                <w:sz w:val="20"/>
                <w:szCs w:val="20"/>
              </w:rPr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DD38F7" w14:paraId="3D34AE55" w14:textId="77777777" w:rsidTr="004F17CA">
        <w:trPr>
          <w:trHeight w:val="627"/>
        </w:trPr>
        <w:tc>
          <w:tcPr>
            <w:tcW w:w="562" w:type="dxa"/>
          </w:tcPr>
          <w:p w14:paraId="48844A7D" w14:textId="77777777" w:rsidR="0052072A" w:rsidRPr="00714901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14:paraId="162A687E" w14:textId="77777777" w:rsidR="0052072A" w:rsidRPr="00714901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410" w:type="dxa"/>
            <w:shd w:val="clear" w:color="auto" w:fill="auto"/>
          </w:tcPr>
          <w:p w14:paraId="73F75D65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Диалог со временем</w:t>
            </w:r>
          </w:p>
        </w:tc>
        <w:tc>
          <w:tcPr>
            <w:tcW w:w="7563" w:type="dxa"/>
            <w:shd w:val="clear" w:color="auto" w:fill="auto"/>
          </w:tcPr>
          <w:p w14:paraId="73C6F1A9" w14:textId="77777777" w:rsidR="0052072A" w:rsidRPr="00DD38F7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Линченко, А. А. Память миграционных сообществ в музейном пространстве Москвы: дискурсивные стратегии и режимы видимости / А. А. Линченко, Д. А. Аникин // Диалог со временем. – 2024. – № 87. – С. 184-197. – EDN CVNSXN.</w:t>
            </w:r>
          </w:p>
        </w:tc>
        <w:tc>
          <w:tcPr>
            <w:tcW w:w="2836" w:type="dxa"/>
            <w:shd w:val="clear" w:color="auto" w:fill="auto"/>
          </w:tcPr>
          <w:p w14:paraId="3231D7E8" w14:textId="77777777" w:rsidR="0052072A" w:rsidRPr="00DD38F7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https://elibrary.ru/item.asp?id=68591108</w:t>
            </w:r>
          </w:p>
        </w:tc>
      </w:tr>
      <w:tr w:rsidR="0052072A" w:rsidRPr="00471EA3" w14:paraId="2543AE54" w14:textId="77777777" w:rsidTr="004F17CA">
        <w:trPr>
          <w:trHeight w:val="627"/>
        </w:trPr>
        <w:tc>
          <w:tcPr>
            <w:tcW w:w="562" w:type="dxa"/>
          </w:tcPr>
          <w:p w14:paraId="2910BE8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26B38F6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74F401" w14:textId="77777777" w:rsidR="0052072A" w:rsidRPr="00F96FCD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  <w:lang w:val="en-US"/>
              </w:rPr>
            </w:pPr>
            <w:r w:rsidRPr="00F96FCD">
              <w:rPr>
                <w:bCs/>
                <w:sz w:val="20"/>
                <w:szCs w:val="20"/>
                <w:lang w:val="en-US"/>
              </w:rPr>
              <w:t>International Journal of Information and Communication Technology</w:t>
            </w:r>
          </w:p>
        </w:tc>
        <w:tc>
          <w:tcPr>
            <w:tcW w:w="7563" w:type="dxa"/>
            <w:shd w:val="clear" w:color="auto" w:fill="auto"/>
          </w:tcPr>
          <w:p w14:paraId="2FC1C4E0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 xml:space="preserve">Assessment and insurance of cyber risks as tools for ensuring information security of an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(on the example of Russia) / D. R.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Sergeev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O. N.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Suslyakova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G. F.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Galieva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[et al.] // International Journal of Information and Communication Technology. – 2024. – Vol. 24, No. 3. – P. 330-349. – DOI 10.1504/IJICT.2024.137929. – EDN AKQDUB.</w:t>
            </w:r>
          </w:p>
        </w:tc>
        <w:tc>
          <w:tcPr>
            <w:tcW w:w="2836" w:type="dxa"/>
            <w:shd w:val="clear" w:color="auto" w:fill="auto"/>
          </w:tcPr>
          <w:p w14:paraId="37AA8F2E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>https://elibrary.ru/item.asp?id=66601289</w:t>
            </w:r>
          </w:p>
        </w:tc>
      </w:tr>
      <w:tr w:rsidR="0052072A" w:rsidRPr="001545CC" w14:paraId="3D76A860" w14:textId="77777777" w:rsidTr="004F17CA">
        <w:trPr>
          <w:trHeight w:val="627"/>
        </w:trPr>
        <w:tc>
          <w:tcPr>
            <w:tcW w:w="562" w:type="dxa"/>
          </w:tcPr>
          <w:p w14:paraId="3083A575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56F4448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589B62A2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Вестник Воронежского государственного аграрного университета (К1)</w:t>
            </w:r>
          </w:p>
        </w:tc>
        <w:tc>
          <w:tcPr>
            <w:tcW w:w="7563" w:type="dxa"/>
            <w:shd w:val="clear" w:color="auto" w:fill="auto"/>
          </w:tcPr>
          <w:p w14:paraId="5C23D0F1" w14:textId="77777777" w:rsidR="0052072A" w:rsidRPr="007A0830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 xml:space="preserve">Устойчивость функционирования инфраструктуры неурбанизированных территорий в Российской Федерации: теоретический подход к определению и формы проявления / О. Ю. Смыслова, Р. В. Фаттахов, И. Н. Макаров, П. В. </w:t>
            </w:r>
            <w:proofErr w:type="spellStart"/>
            <w:r w:rsidRPr="00614DCB">
              <w:rPr>
                <w:sz w:val="20"/>
                <w:szCs w:val="20"/>
              </w:rPr>
              <w:t>Панькин</w:t>
            </w:r>
            <w:proofErr w:type="spellEnd"/>
            <w:r w:rsidRPr="00614DCB">
              <w:rPr>
                <w:sz w:val="20"/>
                <w:szCs w:val="20"/>
              </w:rPr>
              <w:t xml:space="preserve"> // Вестник Воронежского государственного аграрного университета. – 2024. – Т. 17, № 3(82). – С. 133-147. – DOI 10.53914/issn2071-2243_2024_3_133. – EDN UUDVJK.</w:t>
            </w:r>
          </w:p>
        </w:tc>
        <w:tc>
          <w:tcPr>
            <w:tcW w:w="2836" w:type="dxa"/>
            <w:shd w:val="clear" w:color="auto" w:fill="auto"/>
          </w:tcPr>
          <w:p w14:paraId="6513A390" w14:textId="77777777" w:rsidR="0052072A" w:rsidRPr="007A4B9B" w:rsidRDefault="0052072A" w:rsidP="004F17CA">
            <w:pPr>
              <w:rPr>
                <w:sz w:val="20"/>
                <w:szCs w:val="20"/>
              </w:rPr>
            </w:pPr>
            <w:r w:rsidRPr="005F283A">
              <w:rPr>
                <w:sz w:val="20"/>
                <w:szCs w:val="20"/>
              </w:rPr>
              <w:t>https://elibrary.ru/item.asp?id=75097521</w:t>
            </w:r>
          </w:p>
        </w:tc>
      </w:tr>
      <w:tr w:rsidR="0052072A" w:rsidRPr="001545CC" w14:paraId="20581FB3" w14:textId="77777777" w:rsidTr="004F17CA">
        <w:trPr>
          <w:trHeight w:val="627"/>
        </w:trPr>
        <w:tc>
          <w:tcPr>
            <w:tcW w:w="562" w:type="dxa"/>
          </w:tcPr>
          <w:p w14:paraId="0C2635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0D6CCCB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B7B6615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Электронный научно-образовательный журнал «История» (К1)</w:t>
            </w:r>
          </w:p>
        </w:tc>
        <w:tc>
          <w:tcPr>
            <w:tcW w:w="7563" w:type="dxa"/>
            <w:shd w:val="clear" w:color="auto" w:fill="auto"/>
          </w:tcPr>
          <w:p w14:paraId="08080169" w14:textId="77777777" w:rsidR="0052072A" w:rsidRPr="009C356F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 xml:space="preserve">Линченко, А. А. Образы Сербии и ее истории в образовательном и </w:t>
            </w:r>
            <w:proofErr w:type="spellStart"/>
            <w:r w:rsidRPr="00614DCB">
              <w:rPr>
                <w:sz w:val="20"/>
                <w:szCs w:val="20"/>
              </w:rPr>
              <w:t>медийном</w:t>
            </w:r>
            <w:proofErr w:type="spellEnd"/>
            <w:r w:rsidRPr="00614DCB">
              <w:rPr>
                <w:sz w:val="20"/>
                <w:szCs w:val="20"/>
              </w:rPr>
              <w:t xml:space="preserve"> дискурсах России / А. А. Линченко // Электронный научно-образовательный журнал "История". – 2024. – Т. 15, № 2(136). – DOI 10.18254/S207987840030307-6. – EDN LBXKUL.</w:t>
            </w:r>
          </w:p>
        </w:tc>
        <w:tc>
          <w:tcPr>
            <w:tcW w:w="2836" w:type="dxa"/>
            <w:shd w:val="clear" w:color="auto" w:fill="auto"/>
          </w:tcPr>
          <w:p w14:paraId="362ABB17" w14:textId="77777777" w:rsidR="0052072A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https://elibrary.ru/item.asp?id=69159908</w:t>
            </w:r>
          </w:p>
        </w:tc>
      </w:tr>
      <w:tr w:rsidR="0052072A" w:rsidRPr="00471EA3" w14:paraId="1FA301BE" w14:textId="77777777" w:rsidTr="004F17CA">
        <w:trPr>
          <w:trHeight w:val="627"/>
        </w:trPr>
        <w:tc>
          <w:tcPr>
            <w:tcW w:w="562" w:type="dxa"/>
          </w:tcPr>
          <w:p w14:paraId="6FC4CE4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C2B234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DF47950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614DCB">
              <w:rPr>
                <w:bCs/>
                <w:sz w:val="20"/>
                <w:szCs w:val="20"/>
              </w:rPr>
              <w:t>Changing</w:t>
            </w:r>
            <w:proofErr w:type="spellEnd"/>
            <w:r w:rsidRPr="00614D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4DCB">
              <w:rPr>
                <w:bCs/>
                <w:sz w:val="20"/>
                <w:szCs w:val="20"/>
              </w:rPr>
              <w:t>Societies</w:t>
            </w:r>
            <w:proofErr w:type="spellEnd"/>
            <w:r w:rsidRPr="00614DCB">
              <w:rPr>
                <w:bCs/>
                <w:sz w:val="20"/>
                <w:szCs w:val="20"/>
              </w:rPr>
              <w:t xml:space="preserve"> &amp; </w:t>
            </w:r>
            <w:proofErr w:type="spellStart"/>
            <w:r w:rsidRPr="00614DCB">
              <w:rPr>
                <w:bCs/>
                <w:sz w:val="20"/>
                <w:szCs w:val="20"/>
              </w:rPr>
              <w:t>Personalities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36DEBFEA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proofErr w:type="spellStart"/>
            <w:r w:rsidRPr="00F96FCD">
              <w:rPr>
                <w:sz w:val="20"/>
                <w:szCs w:val="20"/>
                <w:lang w:val="en-US"/>
              </w:rPr>
              <w:t>Smyslova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O. Yu. Representations of Trust and Distrust in Financial Institutions in Russian Regional Speech Culture / O. Yu.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Smyslova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A. A.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Linchenko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// Changing Societies &amp; Personalities. – 2024. – Vol. 8, No. 3. – P. 665-683. – DOI 10.15826/csp.2024.8.3.294. – EDN MHXZHJ.</w:t>
            </w:r>
          </w:p>
        </w:tc>
        <w:tc>
          <w:tcPr>
            <w:tcW w:w="2836" w:type="dxa"/>
            <w:shd w:val="clear" w:color="auto" w:fill="auto"/>
          </w:tcPr>
          <w:p w14:paraId="1A754349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>https://elibrary.ru/item.asp?id=73639538</w:t>
            </w:r>
          </w:p>
        </w:tc>
      </w:tr>
      <w:tr w:rsidR="0052072A" w:rsidRPr="00471EA3" w14:paraId="0E73490D" w14:textId="77777777" w:rsidTr="004F17CA">
        <w:trPr>
          <w:trHeight w:val="627"/>
        </w:trPr>
        <w:tc>
          <w:tcPr>
            <w:tcW w:w="562" w:type="dxa"/>
          </w:tcPr>
          <w:p w14:paraId="4B868EAB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41C1C41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45748CD4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234B8918" w14:textId="77777777" w:rsidR="0052072A" w:rsidRPr="007A0830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b/>
                <w:bCs/>
                <w:sz w:val="20"/>
                <w:szCs w:val="20"/>
              </w:rPr>
              <w:t>Линченко А.А., Батищев Р.Ю.</w:t>
            </w:r>
            <w:r w:rsidRPr="00614DCB">
              <w:rPr>
                <w:sz w:val="20"/>
                <w:szCs w:val="20"/>
              </w:rPr>
              <w:t xml:space="preserve"> Имперская </w:t>
            </w:r>
            <w:proofErr w:type="spellStart"/>
            <w:r w:rsidRPr="00614DCB">
              <w:rPr>
                <w:sz w:val="20"/>
                <w:szCs w:val="20"/>
              </w:rPr>
              <w:t>мифосимволика</w:t>
            </w:r>
            <w:proofErr w:type="spellEnd"/>
            <w:r w:rsidRPr="00614DCB">
              <w:rPr>
                <w:sz w:val="20"/>
                <w:szCs w:val="20"/>
              </w:rPr>
              <w:t xml:space="preserve"> в современном политическом дискурсе </w:t>
            </w:r>
            <w:proofErr w:type="spellStart"/>
            <w:r w:rsidRPr="00614DCB">
              <w:rPr>
                <w:sz w:val="20"/>
                <w:szCs w:val="20"/>
              </w:rPr>
              <w:t>постколониальных</w:t>
            </w:r>
            <w:proofErr w:type="spellEnd"/>
            <w:r w:rsidRPr="00614DCB">
              <w:rPr>
                <w:sz w:val="20"/>
                <w:szCs w:val="20"/>
              </w:rPr>
              <w:t xml:space="preserve"> и посткоммунистических обществ // Вестник Томского государственного университета. 2024. № 504. С. 80–91. </w:t>
            </w:r>
            <w:proofErr w:type="spellStart"/>
            <w:r w:rsidRPr="00614DCB">
              <w:rPr>
                <w:sz w:val="20"/>
                <w:szCs w:val="20"/>
              </w:rPr>
              <w:t>doi</w:t>
            </w:r>
            <w:proofErr w:type="spellEnd"/>
            <w:r w:rsidRPr="00614DCB">
              <w:rPr>
                <w:sz w:val="20"/>
                <w:szCs w:val="20"/>
              </w:rPr>
              <w:t>: 10.17223/15617793/504/8</w:t>
            </w:r>
          </w:p>
        </w:tc>
        <w:tc>
          <w:tcPr>
            <w:tcW w:w="2836" w:type="dxa"/>
            <w:shd w:val="clear" w:color="auto" w:fill="auto"/>
          </w:tcPr>
          <w:p w14:paraId="23D71CA9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 xml:space="preserve">URL: https://cyberleninka.ru/article/n/imperskaya-mifosimvolika-v-sovremennom-politicheskom-diskurse-postkolonialnyh-i-postkommunisticheskih-obschestv </w:t>
            </w:r>
          </w:p>
        </w:tc>
      </w:tr>
      <w:tr w:rsidR="0052072A" w:rsidRPr="001545CC" w14:paraId="238DADF2" w14:textId="77777777" w:rsidTr="004F17CA">
        <w:trPr>
          <w:trHeight w:val="627"/>
        </w:trPr>
        <w:tc>
          <w:tcPr>
            <w:tcW w:w="562" w:type="dxa"/>
          </w:tcPr>
          <w:p w14:paraId="77C64066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BA1909A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0352E0C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Антиномии</w:t>
            </w:r>
          </w:p>
        </w:tc>
        <w:tc>
          <w:tcPr>
            <w:tcW w:w="7563" w:type="dxa"/>
            <w:shd w:val="clear" w:color="auto" w:fill="auto"/>
          </w:tcPr>
          <w:p w14:paraId="233474DA" w14:textId="77777777" w:rsidR="0052072A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 xml:space="preserve">Линченко, А. А. </w:t>
            </w:r>
            <w:proofErr w:type="spellStart"/>
            <w:r w:rsidRPr="00614DCB">
              <w:rPr>
                <w:sz w:val="20"/>
                <w:szCs w:val="20"/>
              </w:rPr>
              <w:t>Коммеморации</w:t>
            </w:r>
            <w:proofErr w:type="spellEnd"/>
            <w:r w:rsidRPr="00614DCB">
              <w:rPr>
                <w:sz w:val="20"/>
                <w:szCs w:val="20"/>
              </w:rPr>
              <w:t xml:space="preserve"> сообществ отмены в условиях цифровизации / А. А. Линченко, Е. В. </w:t>
            </w:r>
            <w:proofErr w:type="spellStart"/>
            <w:r w:rsidRPr="00614DCB">
              <w:rPr>
                <w:sz w:val="20"/>
                <w:szCs w:val="20"/>
              </w:rPr>
              <w:t>Трутенко</w:t>
            </w:r>
            <w:proofErr w:type="spellEnd"/>
            <w:r w:rsidRPr="00614DCB">
              <w:rPr>
                <w:sz w:val="20"/>
                <w:szCs w:val="20"/>
              </w:rPr>
              <w:t xml:space="preserve"> // Антиномии. – 2024. – Т. 24, № 3. – С. 83-100. – DOI 10.17506/26867206_2024_24_3_83. – EDN DEIMXI.</w:t>
            </w:r>
          </w:p>
        </w:tc>
        <w:tc>
          <w:tcPr>
            <w:tcW w:w="2836" w:type="dxa"/>
            <w:shd w:val="clear" w:color="auto" w:fill="auto"/>
          </w:tcPr>
          <w:p w14:paraId="2E7397A7" w14:textId="77777777" w:rsidR="0052072A" w:rsidRPr="00614DCB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https://elibrary.ru/item.asp?id=71226580</w:t>
            </w:r>
          </w:p>
        </w:tc>
      </w:tr>
    </w:tbl>
    <w:p w14:paraId="0D56F34F" w14:textId="77777777" w:rsidR="0052072A" w:rsidRDefault="0052072A" w:rsidP="0052072A">
      <w:pPr>
        <w:jc w:val="center"/>
        <w:rPr>
          <w:b/>
          <w:bCs/>
        </w:rPr>
      </w:pPr>
    </w:p>
    <w:p w14:paraId="5BC0E1BC" w14:textId="77777777" w:rsidR="0052072A" w:rsidRPr="00895A80" w:rsidRDefault="0052072A" w:rsidP="0052072A">
      <w:pPr>
        <w:jc w:val="center"/>
        <w:rPr>
          <w:b/>
          <w:bCs/>
        </w:rPr>
      </w:pPr>
      <w:r w:rsidRPr="00895A80">
        <w:rPr>
          <w:b/>
          <w:bCs/>
        </w:rPr>
        <w:t>Статьи в журналах ВАК, не входящих в перечень Финуниверситета</w:t>
      </w:r>
    </w:p>
    <w:tbl>
      <w:tblPr>
        <w:tblStyle w:val="a3"/>
        <w:tblW w:w="14793" w:type="dxa"/>
        <w:tblLayout w:type="fixed"/>
        <w:tblLook w:val="04A0" w:firstRow="1" w:lastRow="0" w:firstColumn="1" w:lastColumn="0" w:noHBand="0" w:noVBand="1"/>
      </w:tblPr>
      <w:tblGrid>
        <w:gridCol w:w="704"/>
        <w:gridCol w:w="2344"/>
        <w:gridCol w:w="7876"/>
        <w:gridCol w:w="3869"/>
      </w:tblGrid>
      <w:tr w:rsidR="0052072A" w:rsidRPr="00EC0487" w14:paraId="025869FE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11A0C071" w14:textId="54CB5CF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44" w:type="dxa"/>
            <w:shd w:val="clear" w:color="auto" w:fill="auto"/>
          </w:tcPr>
          <w:p w14:paraId="5F036C0A" w14:textId="77777777" w:rsidR="0052072A" w:rsidRPr="00895A80" w:rsidRDefault="0052072A" w:rsidP="004F17CA">
            <w:r w:rsidRPr="00895A80">
              <w:rPr>
                <w:sz w:val="20"/>
                <w:szCs w:val="20"/>
              </w:rPr>
              <w:t>Экономика и управление: проблемы, решения</w:t>
            </w:r>
          </w:p>
        </w:tc>
        <w:tc>
          <w:tcPr>
            <w:tcW w:w="7876" w:type="dxa"/>
            <w:shd w:val="clear" w:color="auto" w:fill="auto"/>
          </w:tcPr>
          <w:p w14:paraId="2154B64B" w14:textId="77777777" w:rsidR="0052072A" w:rsidRPr="00895A8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Влияние олигополистической конкуренции на экономику страны / И. Н. Макаров, Б. Х. </w:t>
            </w:r>
            <w:proofErr w:type="spellStart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>Лолаева</w:t>
            </w:r>
            <w:proofErr w:type="spellEnd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>Шаропатова</w:t>
            </w:r>
            <w:proofErr w:type="spellEnd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A80">
              <w:rPr>
                <w:rFonts w:ascii="Times New Roman" w:hAnsi="Times New Roman" w:cs="Times New Roman"/>
                <w:b/>
                <w:sz w:val="20"/>
                <w:szCs w:val="20"/>
              </w:rPr>
              <w:t>А. И. Володина</w:t>
            </w:r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 // Экономика и управление: проблемы, решения. – 2024. – Т. 4, № 3(144). – С. 5-11. – DOI 10.36871/ek.up.p.r.2024.03.04.001. – EDN PAIFHA.</w:t>
            </w:r>
          </w:p>
        </w:tc>
        <w:tc>
          <w:tcPr>
            <w:tcW w:w="3869" w:type="dxa"/>
            <w:shd w:val="clear" w:color="auto" w:fill="auto"/>
          </w:tcPr>
          <w:p w14:paraId="49E21BFC" w14:textId="77777777" w:rsidR="0052072A" w:rsidRPr="00895A80" w:rsidRDefault="0052072A" w:rsidP="004F17CA">
            <w:pPr>
              <w:shd w:val="clear" w:color="auto" w:fill="FFFFFF"/>
            </w:pPr>
            <w:r w:rsidRPr="00895A80">
              <w:t>https://elibrary.ru/item.asp?id=64839919</w:t>
            </w:r>
          </w:p>
        </w:tc>
      </w:tr>
      <w:tr w:rsidR="0052072A" w:rsidRPr="00EC0487" w14:paraId="78C67FF4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14E6E7C7" w14:textId="15BD435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344" w:type="dxa"/>
            <w:shd w:val="clear" w:color="auto" w:fill="auto"/>
          </w:tcPr>
          <w:p w14:paraId="7956811A" w14:textId="77777777" w:rsidR="0052072A" w:rsidRPr="00EC0487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704B0A">
              <w:rPr>
                <w:sz w:val="20"/>
                <w:szCs w:val="20"/>
              </w:rPr>
              <w:t>Экономическая безопасность</w:t>
            </w:r>
          </w:p>
        </w:tc>
        <w:tc>
          <w:tcPr>
            <w:tcW w:w="7876" w:type="dxa"/>
            <w:shd w:val="clear" w:color="auto" w:fill="auto"/>
          </w:tcPr>
          <w:p w14:paraId="06A3C20D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Теоретико-библиографическое исследование основ обеспечения экономической безопасности в условиях </w:t>
            </w:r>
            <w:proofErr w:type="spellStart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>деглобализации</w:t>
            </w:r>
            <w:proofErr w:type="spellEnd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, торгового протекционизма и трансформации глобальных производственно-сбытовых цепочек / Е. В. </w:t>
            </w:r>
            <w:proofErr w:type="spellStart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>Дробот</w:t>
            </w:r>
            <w:proofErr w:type="spellEnd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, И. </w:t>
            </w:r>
            <w:r w:rsidRPr="00704B0A">
              <w:rPr>
                <w:rFonts w:ascii="Times New Roman" w:hAnsi="Times New Roman" w:cs="Times New Roman"/>
                <w:b/>
                <w:sz w:val="20"/>
                <w:szCs w:val="20"/>
              </w:rPr>
              <w:t>Н. Макаров</w:t>
            </w:r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 // Экономическая безопасность. – 2024. – Т. 7, № 3. – С. 577-602. – DOI 10.18334/ecsec.7.3.120683. – EDN VSIZNI.</w:t>
            </w:r>
          </w:p>
        </w:tc>
        <w:tc>
          <w:tcPr>
            <w:tcW w:w="3869" w:type="dxa"/>
            <w:shd w:val="clear" w:color="auto" w:fill="auto"/>
          </w:tcPr>
          <w:p w14:paraId="53582D16" w14:textId="77777777" w:rsidR="0052072A" w:rsidRPr="00EC0487" w:rsidRDefault="0052072A" w:rsidP="004F17CA">
            <w:pPr>
              <w:shd w:val="clear" w:color="auto" w:fill="FFFFFF"/>
              <w:rPr>
                <w:highlight w:val="yellow"/>
              </w:rPr>
            </w:pPr>
            <w:r w:rsidRPr="00704B0A">
              <w:t>https://elibrary.ru/item.asp?id=65632780</w:t>
            </w:r>
          </w:p>
        </w:tc>
      </w:tr>
      <w:tr w:rsidR="0052072A" w:rsidRPr="00EC0487" w14:paraId="6B9D51D4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7227A11C" w14:textId="0D2F4AD3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44" w:type="dxa"/>
            <w:shd w:val="clear" w:color="auto" w:fill="auto"/>
          </w:tcPr>
          <w:p w14:paraId="755C978B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Научные исследования и разработки. Экономика</w:t>
            </w:r>
          </w:p>
        </w:tc>
        <w:tc>
          <w:tcPr>
            <w:tcW w:w="7876" w:type="dxa"/>
            <w:shd w:val="clear" w:color="auto" w:fill="auto"/>
          </w:tcPr>
          <w:p w14:paraId="7C2EB0BE" w14:textId="77777777" w:rsidR="0052072A" w:rsidRPr="00704B0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Оценка значимости корректировки и исполнения бюджета города на основе индексов структурных различий / Т.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Огаркова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В. Н.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Уродовских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Научные исследования и разработки. Экономика. – 2024. – Т. 12, № 3. – С. 36-44. – DOI 10.12737/2587-9111-2024-12-3-36-44. – EDN FQPDMT.</w:t>
            </w:r>
          </w:p>
        </w:tc>
        <w:tc>
          <w:tcPr>
            <w:tcW w:w="3869" w:type="dxa"/>
            <w:shd w:val="clear" w:color="auto" w:fill="auto"/>
          </w:tcPr>
          <w:p w14:paraId="263F75F7" w14:textId="77777777" w:rsidR="0052072A" w:rsidRPr="00704B0A" w:rsidRDefault="0052072A" w:rsidP="004F17CA">
            <w:pPr>
              <w:shd w:val="clear" w:color="auto" w:fill="FFFFFF"/>
            </w:pPr>
            <w:r w:rsidRPr="007E0F5E">
              <w:t>https://elibrary.ru/item.asp?id=68367204</w:t>
            </w:r>
          </w:p>
        </w:tc>
      </w:tr>
    </w:tbl>
    <w:p w14:paraId="0D592EB3" w14:textId="77777777" w:rsidR="0052072A" w:rsidRPr="001545CC" w:rsidRDefault="0052072A" w:rsidP="0052072A"/>
    <w:p w14:paraId="51379FBA" w14:textId="2B259D4A" w:rsidR="00711C37" w:rsidRPr="00EE27FF" w:rsidRDefault="0052072A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Научные публикации</w:t>
      </w:r>
      <w:r w:rsidR="00711C37" w:rsidRPr="00EE27FF">
        <w:rPr>
          <w:b/>
          <w:bCs/>
          <w:iCs/>
          <w:color w:val="000000"/>
          <w:sz w:val="28"/>
          <w:szCs w:val="28"/>
        </w:rPr>
        <w:t xml:space="preserve"> студентов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711C37" w:rsidRPr="00EE27FF">
        <w:rPr>
          <w:b/>
          <w:bCs/>
          <w:iCs/>
          <w:color w:val="000000"/>
          <w:sz w:val="28"/>
          <w:szCs w:val="28"/>
        </w:rPr>
        <w:t>и аспирантов</w:t>
      </w:r>
      <w:r w:rsidR="00711C37">
        <w:rPr>
          <w:b/>
          <w:bCs/>
          <w:iCs/>
          <w:color w:val="000000"/>
          <w:sz w:val="28"/>
          <w:szCs w:val="28"/>
        </w:rPr>
        <w:t xml:space="preserve"> за 202</w:t>
      </w:r>
      <w:r w:rsidR="00A72695">
        <w:rPr>
          <w:b/>
          <w:bCs/>
          <w:iCs/>
          <w:color w:val="000000"/>
          <w:sz w:val="28"/>
          <w:szCs w:val="28"/>
        </w:rPr>
        <w:t>4</w:t>
      </w:r>
      <w:r w:rsidR="00711C37">
        <w:rPr>
          <w:b/>
          <w:bCs/>
          <w:iCs/>
          <w:color w:val="000000"/>
          <w:sz w:val="28"/>
          <w:szCs w:val="28"/>
        </w:rPr>
        <w:t xml:space="preserve"> год</w:t>
      </w:r>
    </w:p>
    <w:p w14:paraId="5DF7815A" w14:textId="77777777" w:rsidR="00711C37" w:rsidRPr="00EE27FF" w:rsidRDefault="00711C37" w:rsidP="00711C37">
      <w:pPr>
        <w:jc w:val="center"/>
        <w:rPr>
          <w:color w:val="00000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58"/>
        <w:gridCol w:w="3907"/>
        <w:gridCol w:w="3209"/>
        <w:gridCol w:w="3070"/>
      </w:tblGrid>
      <w:tr w:rsidR="00711C37" w:rsidRPr="00EE27FF" w14:paraId="6487DFF3" w14:textId="77777777" w:rsidTr="004F17CA">
        <w:trPr>
          <w:cantSplit/>
          <w:trHeight w:val="84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147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№ п/п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D0D1A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Факультет/филиал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C5F1C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Всего </w:t>
            </w:r>
            <w:r w:rsidRPr="00032420">
              <w:rPr>
                <w:color w:val="000000"/>
              </w:rPr>
              <w:br/>
              <w:t xml:space="preserve">(кол-во/объем, </w:t>
            </w:r>
            <w:proofErr w:type="spellStart"/>
            <w:r w:rsidRPr="00032420">
              <w:rPr>
                <w:color w:val="000000"/>
              </w:rPr>
              <w:t>п.л</w:t>
            </w:r>
            <w:proofErr w:type="spellEnd"/>
            <w:r w:rsidRPr="00032420">
              <w:rPr>
                <w:color w:val="000000"/>
              </w:rPr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5A5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</w:t>
            </w:r>
            <w:r w:rsidRPr="00032420">
              <w:rPr>
                <w:color w:val="000000"/>
              </w:rPr>
              <w:t xml:space="preserve">татьи </w:t>
            </w:r>
          </w:p>
          <w:p w14:paraId="6BD8E7ED" w14:textId="77777777" w:rsidR="00711C37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в журналах из перечня ВАК </w:t>
            </w:r>
          </w:p>
          <w:p w14:paraId="7B4658E5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  <w:p w14:paraId="54CD3550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C19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</w:t>
            </w:r>
            <w:r w:rsidRPr="00032420">
              <w:rPr>
                <w:color w:val="000000"/>
              </w:rPr>
              <w:t>татьи</w:t>
            </w:r>
            <w:r>
              <w:rPr>
                <w:color w:val="000000"/>
              </w:rPr>
              <w:t>,</w:t>
            </w:r>
          </w:p>
          <w:p w14:paraId="43D9C359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индексируемые </w:t>
            </w:r>
            <w:r>
              <w:rPr>
                <w:color w:val="000000"/>
              </w:rPr>
              <w:t>в базе</w:t>
            </w:r>
          </w:p>
          <w:p w14:paraId="14280620" w14:textId="77777777" w:rsidR="00711C37" w:rsidRDefault="00711C37" w:rsidP="004F17CA">
            <w:pPr>
              <w:jc w:val="center"/>
              <w:rPr>
                <w:color w:val="000000"/>
                <w:lang w:val="en-US"/>
              </w:rPr>
            </w:pPr>
            <w:r w:rsidRPr="00032420">
              <w:rPr>
                <w:color w:val="000000"/>
                <w:lang w:val="en-US"/>
              </w:rPr>
              <w:t>Scopus</w:t>
            </w:r>
          </w:p>
          <w:p w14:paraId="5E7FB677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</w:tr>
      <w:tr w:rsidR="00711C37" w:rsidRPr="00EE27FF" w14:paraId="5E7BECEE" w14:textId="77777777" w:rsidTr="004F17CA">
        <w:trPr>
          <w:trHeight w:val="7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C9F" w14:textId="77777777" w:rsidR="00711C37" w:rsidRPr="00EE27FF" w:rsidRDefault="00711C37" w:rsidP="004F17CA">
            <w:pPr>
              <w:rPr>
                <w:i/>
                <w:color w:val="00000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674" w14:textId="77777777" w:rsidR="00711C37" w:rsidRPr="001C5C59" w:rsidRDefault="0080321C" w:rsidP="004F17CA">
            <w:pPr>
              <w:rPr>
                <w:iCs/>
                <w:color w:val="000000"/>
              </w:rPr>
            </w:pPr>
            <w:r w:rsidRPr="001C5C59">
              <w:rPr>
                <w:iCs/>
                <w:color w:val="000000"/>
              </w:rPr>
              <w:t>Липецкий филиал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400E" w14:textId="177FFA06" w:rsidR="00711C37" w:rsidRPr="001C5C59" w:rsidRDefault="0052072A" w:rsidP="001C5C59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F961" w14:textId="6B9252E2" w:rsidR="00711C37" w:rsidRPr="001C5C59" w:rsidRDefault="00E03E19" w:rsidP="0052072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E318" w14:textId="77777777" w:rsidR="00711C37" w:rsidRPr="001C5C59" w:rsidRDefault="00203254" w:rsidP="001C5C59">
            <w:pPr>
              <w:jc w:val="center"/>
              <w:rPr>
                <w:iCs/>
                <w:color w:val="000000"/>
              </w:rPr>
            </w:pPr>
            <w:r w:rsidRPr="001C5C59">
              <w:rPr>
                <w:iCs/>
                <w:color w:val="000000"/>
              </w:rPr>
              <w:t>-</w:t>
            </w:r>
          </w:p>
        </w:tc>
      </w:tr>
    </w:tbl>
    <w:p w14:paraId="533D3ECD" w14:textId="77777777" w:rsidR="00711C37" w:rsidRDefault="00711C37" w:rsidP="00711C37">
      <w:pPr>
        <w:rPr>
          <w:sz w:val="28"/>
          <w:szCs w:val="28"/>
        </w:rPr>
      </w:pPr>
    </w:p>
    <w:p w14:paraId="6F9F1E3A" w14:textId="77777777" w:rsidR="00711C37" w:rsidRDefault="00711C37" w:rsidP="00711C37">
      <w:pPr>
        <w:rPr>
          <w:sz w:val="28"/>
          <w:szCs w:val="28"/>
        </w:rPr>
      </w:pPr>
    </w:p>
    <w:p w14:paraId="1DC6D50E" w14:textId="617483D6" w:rsidR="00711C37" w:rsidRDefault="00D13BFC" w:rsidP="001C5C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Липецкого филиала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Нестерова</w:t>
      </w:r>
    </w:p>
    <w:p w14:paraId="4DF29C95" w14:textId="6F6DD2EC" w:rsidR="004F17CA" w:rsidRDefault="004F17CA" w:rsidP="001C5C59">
      <w:pPr>
        <w:jc w:val="center"/>
        <w:rPr>
          <w:sz w:val="28"/>
          <w:szCs w:val="28"/>
        </w:rPr>
      </w:pPr>
    </w:p>
    <w:p w14:paraId="63419CEC" w14:textId="672DE6DE" w:rsidR="004F17CA" w:rsidRDefault="004F17CA" w:rsidP="001C5C59">
      <w:pPr>
        <w:jc w:val="center"/>
        <w:rPr>
          <w:sz w:val="28"/>
          <w:szCs w:val="28"/>
        </w:rPr>
      </w:pPr>
    </w:p>
    <w:p w14:paraId="0C86949D" w14:textId="77777777" w:rsidR="00917E84" w:rsidRDefault="00917E84" w:rsidP="004F17CA">
      <w:pPr>
        <w:rPr>
          <w:sz w:val="28"/>
          <w:szCs w:val="28"/>
        </w:rPr>
      </w:pPr>
    </w:p>
    <w:p w14:paraId="087517FB" w14:textId="563D6633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>Ответственный исполнитель:</w:t>
      </w:r>
    </w:p>
    <w:p w14:paraId="2B874D3E" w14:textId="77777777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 xml:space="preserve">Смыслова О.Ю., заместитель директора </w:t>
      </w:r>
    </w:p>
    <w:p w14:paraId="0D807C1B" w14:textId="00AB1786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 xml:space="preserve">по научной работе </w:t>
      </w:r>
    </w:p>
    <w:p w14:paraId="3EB2148B" w14:textId="070CF879" w:rsidR="004F17CA" w:rsidRPr="00917E84" w:rsidRDefault="004F17CA" w:rsidP="004F17CA">
      <w:pPr>
        <w:rPr>
          <w:sz w:val="22"/>
        </w:rPr>
      </w:pPr>
      <w:r w:rsidRPr="00917E84">
        <w:rPr>
          <w:szCs w:val="28"/>
        </w:rPr>
        <w:t>(4742) 27-09-62</w:t>
      </w:r>
    </w:p>
    <w:sectPr w:rsidR="004F17CA" w:rsidRPr="00917E84" w:rsidSect="0037319C">
      <w:footerReference w:type="default" r:id="rId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D97F" w14:textId="77777777" w:rsidR="00C96E50" w:rsidRDefault="00C96E50" w:rsidP="00C96E50">
      <w:r>
        <w:separator/>
      </w:r>
    </w:p>
  </w:endnote>
  <w:endnote w:type="continuationSeparator" w:id="0">
    <w:p w14:paraId="72D32EB4" w14:textId="77777777" w:rsidR="00C96E50" w:rsidRDefault="00C96E50" w:rsidP="00C9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28779"/>
      <w:docPartObj>
        <w:docPartGallery w:val="Page Numbers (Bottom of Page)"/>
        <w:docPartUnique/>
      </w:docPartObj>
    </w:sdtPr>
    <w:sdtEndPr/>
    <w:sdtContent>
      <w:p w14:paraId="5DB372C3" w14:textId="7D0B7A40" w:rsidR="00C96E50" w:rsidRDefault="00C96E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A3">
          <w:rPr>
            <w:noProof/>
          </w:rPr>
          <w:t>14</w:t>
        </w:r>
        <w:r>
          <w:fldChar w:fldCharType="end"/>
        </w:r>
      </w:p>
    </w:sdtContent>
  </w:sdt>
  <w:p w14:paraId="32A85D05" w14:textId="77777777" w:rsidR="00C96E50" w:rsidRDefault="00C96E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1ECFA" w14:textId="77777777" w:rsidR="00C96E50" w:rsidRDefault="00C96E50" w:rsidP="00C96E50">
      <w:r>
        <w:separator/>
      </w:r>
    </w:p>
  </w:footnote>
  <w:footnote w:type="continuationSeparator" w:id="0">
    <w:p w14:paraId="27DA0061" w14:textId="77777777" w:rsidR="00C96E50" w:rsidRDefault="00C96E50" w:rsidP="00C9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7"/>
    <w:rsid w:val="00044DCC"/>
    <w:rsid w:val="000D637D"/>
    <w:rsid w:val="00121DF3"/>
    <w:rsid w:val="001928F3"/>
    <w:rsid w:val="001A2C71"/>
    <w:rsid w:val="001C5C59"/>
    <w:rsid w:val="00203254"/>
    <w:rsid w:val="00286D76"/>
    <w:rsid w:val="0037319C"/>
    <w:rsid w:val="003F48EB"/>
    <w:rsid w:val="00444197"/>
    <w:rsid w:val="00471EA3"/>
    <w:rsid w:val="004F17CA"/>
    <w:rsid w:val="0052072A"/>
    <w:rsid w:val="00550950"/>
    <w:rsid w:val="005A38B6"/>
    <w:rsid w:val="005E72CB"/>
    <w:rsid w:val="005F0AB4"/>
    <w:rsid w:val="00711C37"/>
    <w:rsid w:val="00724499"/>
    <w:rsid w:val="007F5CF3"/>
    <w:rsid w:val="0080321C"/>
    <w:rsid w:val="00813358"/>
    <w:rsid w:val="00893009"/>
    <w:rsid w:val="00917E84"/>
    <w:rsid w:val="00931816"/>
    <w:rsid w:val="00931AD4"/>
    <w:rsid w:val="00A72695"/>
    <w:rsid w:val="00A903B1"/>
    <w:rsid w:val="00AA001C"/>
    <w:rsid w:val="00B74CD8"/>
    <w:rsid w:val="00C0106D"/>
    <w:rsid w:val="00C4531A"/>
    <w:rsid w:val="00C7116B"/>
    <w:rsid w:val="00C96E50"/>
    <w:rsid w:val="00CC6B89"/>
    <w:rsid w:val="00D13BFC"/>
    <w:rsid w:val="00D17A6A"/>
    <w:rsid w:val="00D400EC"/>
    <w:rsid w:val="00DA5CC4"/>
    <w:rsid w:val="00E03E19"/>
    <w:rsid w:val="00E251DE"/>
    <w:rsid w:val="00E51F6D"/>
    <w:rsid w:val="00E709A9"/>
    <w:rsid w:val="00E732D1"/>
    <w:rsid w:val="00EE1F22"/>
    <w:rsid w:val="00F43343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8BC8"/>
  <w15:chartTrackingRefBased/>
  <w15:docId w15:val="{FABE22E0-2163-44B5-9BD6-9B8156B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DF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3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2072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20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96E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6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6E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E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54059776" TargetMode="External"/><Relationship Id="rId13" Type="http://schemas.openxmlformats.org/officeDocument/2006/relationships/hyperlink" Target="https://www.elibrary.ru/contents.asp?id=54059776" TargetMode="External"/><Relationship Id="rId18" Type="http://schemas.openxmlformats.org/officeDocument/2006/relationships/hyperlink" Target="https://www.elibrary.ru/contents.asp?id=5405977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.ru/fil/lipetsk/org/chair/emm/News/2022-05-16-economika_victory.aspx" TargetMode="External"/><Relationship Id="rId12" Type="http://schemas.openxmlformats.org/officeDocument/2006/relationships/hyperlink" Target="https://www.elibrary.ru/contents.asp?id=54059776" TargetMode="External"/><Relationship Id="rId17" Type="http://schemas.openxmlformats.org/officeDocument/2006/relationships/hyperlink" Target="https://www.elibrary.ru/contents.asp?id=54059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54059776" TargetMode="External"/><Relationship Id="rId20" Type="http://schemas.openxmlformats.org/officeDocument/2006/relationships/hyperlink" Target="https://elibrary.ru/item.asp?id=6330067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54059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ibrary.ru/contents.asp?id=5405977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library.ru/contents.asp?id=54059776" TargetMode="External"/><Relationship Id="rId19" Type="http://schemas.openxmlformats.org/officeDocument/2006/relationships/hyperlink" Target="https://elibrary.ru/item.asp?id=60022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60022039" TargetMode="External"/><Relationship Id="rId14" Type="http://schemas.openxmlformats.org/officeDocument/2006/relationships/hyperlink" Target="https://www.elibrary.ru/contents.asp?id=540597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D4E3-DC8A-4BB0-856A-7E5E9BF0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5141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Савенкова Ольга Юрьевна</cp:lastModifiedBy>
  <cp:revision>3</cp:revision>
  <cp:lastPrinted>2025-01-24T09:22:00Z</cp:lastPrinted>
  <dcterms:created xsi:type="dcterms:W3CDTF">2025-01-24T09:23:00Z</dcterms:created>
  <dcterms:modified xsi:type="dcterms:W3CDTF">2025-01-29T11:25:00Z</dcterms:modified>
</cp:coreProperties>
</file>