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16C" w:rsidRDefault="0051216C" w:rsidP="005121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51216C" w:rsidRDefault="0051216C" w:rsidP="005121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образовательной программой по направлению подготовки </w:t>
      </w:r>
    </w:p>
    <w:p w:rsidR="00A87075" w:rsidRDefault="0051216C" w:rsidP="00A870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38.04.01 Экономика, направленность программы магистратуры </w:t>
      </w:r>
    </w:p>
    <w:p w:rsidR="00A87075" w:rsidRDefault="0051216C" w:rsidP="00A870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16C">
        <w:rPr>
          <w:rFonts w:ascii="Times New Roman" w:hAnsi="Times New Roman" w:cs="Times New Roman"/>
          <w:sz w:val="24"/>
          <w:szCs w:val="24"/>
        </w:rPr>
        <w:t>"</w:t>
      </w:r>
      <w:r w:rsidR="00A87075" w:rsidRPr="00A87075">
        <w:t xml:space="preserve"> </w:t>
      </w:r>
      <w:r w:rsidR="00A87075" w:rsidRPr="00A87075">
        <w:rPr>
          <w:rFonts w:ascii="Times New Roman" w:hAnsi="Times New Roman" w:cs="Times New Roman"/>
          <w:sz w:val="24"/>
          <w:szCs w:val="24"/>
        </w:rPr>
        <w:t xml:space="preserve">Международный финансовый рынок </w:t>
      </w:r>
    </w:p>
    <w:p w:rsidR="0051216C" w:rsidRDefault="00A87075" w:rsidP="00A870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7075">
        <w:rPr>
          <w:rFonts w:ascii="Times New Roman" w:hAnsi="Times New Roman" w:cs="Times New Roman"/>
          <w:sz w:val="24"/>
          <w:szCs w:val="24"/>
        </w:rPr>
        <w:t>(с частичной р</w:t>
      </w:r>
      <w:r w:rsidR="0002041E">
        <w:rPr>
          <w:rFonts w:ascii="Times New Roman" w:hAnsi="Times New Roman" w:cs="Times New Roman"/>
          <w:sz w:val="24"/>
          <w:szCs w:val="24"/>
        </w:rPr>
        <w:t>еализацией на английском языке)</w:t>
      </w:r>
      <w:r w:rsidR="0051216C" w:rsidRPr="0051216C">
        <w:rPr>
          <w:rFonts w:ascii="Times New Roman" w:hAnsi="Times New Roman" w:cs="Times New Roman"/>
          <w:sz w:val="24"/>
          <w:szCs w:val="24"/>
        </w:rPr>
        <w:t>"</w:t>
      </w:r>
      <w:r w:rsidR="0051216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1216C" w:rsidRDefault="0051216C" w:rsidP="005121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9356A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 приема 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486B" w:rsidRDefault="00CA38F9" w:rsidP="00CA38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8F9">
        <w:rPr>
          <w:rFonts w:ascii="Times New Roman" w:hAnsi="Times New Roman" w:cs="Times New Roman"/>
          <w:sz w:val="24"/>
          <w:szCs w:val="24"/>
        </w:rPr>
        <w:t>Национальная экономика</w:t>
      </w:r>
    </w:p>
    <w:p w:rsidR="009356AB" w:rsidRPr="0039486B" w:rsidRDefault="009356AB" w:rsidP="00CA38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6AB">
        <w:rPr>
          <w:rFonts w:ascii="Times New Roman" w:hAnsi="Times New Roman" w:cs="Times New Roman"/>
          <w:sz w:val="24"/>
          <w:szCs w:val="24"/>
        </w:rPr>
        <w:t>Мировая валютно-финансовая система</w:t>
      </w:r>
    </w:p>
    <w:p w:rsidR="0039486B" w:rsidRPr="0039486B" w:rsidRDefault="0039486B" w:rsidP="0039486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486B">
        <w:rPr>
          <w:rFonts w:ascii="Times New Roman" w:hAnsi="Times New Roman" w:cs="Times New Roman"/>
          <w:sz w:val="24"/>
          <w:szCs w:val="24"/>
        </w:rPr>
        <w:t>Корпоративные финансы (продвинутый уровень)</w:t>
      </w:r>
    </w:p>
    <w:p w:rsidR="0039486B" w:rsidRPr="0039486B" w:rsidRDefault="0039486B" w:rsidP="0039486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486B">
        <w:rPr>
          <w:rFonts w:ascii="Times New Roman" w:hAnsi="Times New Roman" w:cs="Times New Roman"/>
          <w:sz w:val="24"/>
          <w:szCs w:val="24"/>
        </w:rPr>
        <w:t>Математическое обеспечение финансовых решений</w:t>
      </w:r>
    </w:p>
    <w:p w:rsidR="0039486B" w:rsidRPr="0039486B" w:rsidRDefault="0039486B" w:rsidP="0039486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486B">
        <w:rPr>
          <w:rFonts w:ascii="Times New Roman" w:hAnsi="Times New Roman" w:cs="Times New Roman"/>
          <w:sz w:val="24"/>
          <w:szCs w:val="24"/>
        </w:rPr>
        <w:t>Эконометрические исследования</w:t>
      </w:r>
    </w:p>
    <w:p w:rsidR="00CA38F9" w:rsidRPr="00CA38F9" w:rsidRDefault="00CA38F9" w:rsidP="00CA38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8F9">
        <w:rPr>
          <w:rFonts w:ascii="Times New Roman" w:hAnsi="Times New Roman" w:cs="Times New Roman"/>
          <w:sz w:val="24"/>
          <w:szCs w:val="24"/>
        </w:rPr>
        <w:t>Эволюция и перспективы развития мирового финансового рынка</w:t>
      </w:r>
    </w:p>
    <w:p w:rsidR="00CA38F9" w:rsidRPr="00CA38F9" w:rsidRDefault="00CA38F9" w:rsidP="00CA38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8F9">
        <w:rPr>
          <w:rFonts w:ascii="Times New Roman" w:hAnsi="Times New Roman" w:cs="Times New Roman"/>
          <w:sz w:val="24"/>
          <w:szCs w:val="24"/>
        </w:rPr>
        <w:t>Институциональная архитектура мирового финансового рынка</w:t>
      </w:r>
    </w:p>
    <w:p w:rsidR="00CA38F9" w:rsidRPr="00CA38F9" w:rsidRDefault="00CA38F9" w:rsidP="00CA38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8F9">
        <w:rPr>
          <w:rFonts w:ascii="Times New Roman" w:hAnsi="Times New Roman" w:cs="Times New Roman"/>
          <w:sz w:val="24"/>
          <w:szCs w:val="24"/>
        </w:rPr>
        <w:t>Модели риск-менеджмента мирового финансового рынка</w:t>
      </w:r>
    </w:p>
    <w:p w:rsidR="00CA38F9" w:rsidRPr="00CA38F9" w:rsidRDefault="00CA38F9" w:rsidP="00CA38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8F9">
        <w:rPr>
          <w:rFonts w:ascii="Times New Roman" w:hAnsi="Times New Roman" w:cs="Times New Roman"/>
          <w:sz w:val="24"/>
          <w:szCs w:val="24"/>
        </w:rPr>
        <w:t>Платежная инфраструктура мирового финансового рынка</w:t>
      </w:r>
    </w:p>
    <w:p w:rsidR="00CA38F9" w:rsidRDefault="00CA38F9" w:rsidP="00CA38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38F9">
        <w:rPr>
          <w:rFonts w:ascii="Times New Roman" w:hAnsi="Times New Roman" w:cs="Times New Roman"/>
          <w:sz w:val="24"/>
          <w:szCs w:val="24"/>
        </w:rPr>
        <w:t>Финтех</w:t>
      </w:r>
      <w:proofErr w:type="spellEnd"/>
      <w:r w:rsidRPr="00CA38F9">
        <w:rPr>
          <w:rFonts w:ascii="Times New Roman" w:hAnsi="Times New Roman" w:cs="Times New Roman"/>
          <w:sz w:val="24"/>
          <w:szCs w:val="24"/>
        </w:rPr>
        <w:t xml:space="preserve"> и цифровизация мирового финансового рынка (на английском языке)</w:t>
      </w:r>
    </w:p>
    <w:p w:rsidR="009356AB" w:rsidRDefault="009356AB" w:rsidP="00CA38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6AB">
        <w:rPr>
          <w:rFonts w:ascii="Times New Roman" w:hAnsi="Times New Roman" w:cs="Times New Roman"/>
          <w:sz w:val="24"/>
          <w:szCs w:val="24"/>
        </w:rPr>
        <w:t>Мировой рынок суверенных долгов</w:t>
      </w:r>
    </w:p>
    <w:p w:rsidR="009356AB" w:rsidRPr="00CA38F9" w:rsidRDefault="009356AB" w:rsidP="00CA38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6AB">
        <w:rPr>
          <w:rFonts w:ascii="Times New Roman" w:hAnsi="Times New Roman" w:cs="Times New Roman"/>
          <w:sz w:val="24"/>
          <w:szCs w:val="24"/>
        </w:rPr>
        <w:t>Международные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56AB">
        <w:rPr>
          <w:rFonts w:ascii="Times New Roman" w:hAnsi="Times New Roman" w:cs="Times New Roman"/>
          <w:sz w:val="24"/>
          <w:szCs w:val="24"/>
        </w:rPr>
        <w:t>портфельные инвестиции</w:t>
      </w:r>
    </w:p>
    <w:p w:rsidR="00CA38F9" w:rsidRDefault="00CA38F9" w:rsidP="00CA38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8F9">
        <w:rPr>
          <w:rFonts w:ascii="Times New Roman" w:hAnsi="Times New Roman" w:cs="Times New Roman"/>
          <w:sz w:val="24"/>
          <w:szCs w:val="24"/>
        </w:rPr>
        <w:t>Мировой кредитный рынок: стратегии и технологии (на английском языке)</w:t>
      </w:r>
    </w:p>
    <w:p w:rsidR="009356AB" w:rsidRDefault="009356AB" w:rsidP="00CA38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6AB">
        <w:rPr>
          <w:rFonts w:ascii="Times New Roman" w:hAnsi="Times New Roman" w:cs="Times New Roman"/>
          <w:sz w:val="24"/>
          <w:szCs w:val="24"/>
        </w:rPr>
        <w:t>Операции с производными финансовыми инструментами на международном финансовом рынке</w:t>
      </w:r>
    </w:p>
    <w:p w:rsidR="009356AB" w:rsidRPr="00CA38F9" w:rsidRDefault="009356AB" w:rsidP="00CA38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6AB">
        <w:rPr>
          <w:rFonts w:ascii="Times New Roman" w:hAnsi="Times New Roman" w:cs="Times New Roman"/>
          <w:sz w:val="24"/>
          <w:szCs w:val="24"/>
        </w:rPr>
        <w:t>Трансграничные движения капиталов на мировом финансовом рынке (на английском языке)</w:t>
      </w:r>
    </w:p>
    <w:p w:rsidR="00CA38F9" w:rsidRDefault="00CA38F9" w:rsidP="00CA38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8F9">
        <w:rPr>
          <w:rFonts w:ascii="Times New Roman" w:hAnsi="Times New Roman" w:cs="Times New Roman"/>
          <w:sz w:val="24"/>
          <w:szCs w:val="24"/>
        </w:rPr>
        <w:t>Финансовый инжиниринг на международных финансовых рынках</w:t>
      </w:r>
    </w:p>
    <w:p w:rsidR="009356AB" w:rsidRPr="00CA38F9" w:rsidRDefault="009356AB" w:rsidP="00CA38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6AB">
        <w:rPr>
          <w:rFonts w:ascii="Times New Roman" w:hAnsi="Times New Roman" w:cs="Times New Roman"/>
          <w:sz w:val="24"/>
          <w:szCs w:val="24"/>
        </w:rPr>
        <w:t>Финансирование и управление международными проектами</w:t>
      </w:r>
    </w:p>
    <w:p w:rsidR="00CA38F9" w:rsidRPr="00CA38F9" w:rsidRDefault="00CA38F9" w:rsidP="00CA38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8F9">
        <w:rPr>
          <w:rFonts w:ascii="Times New Roman" w:hAnsi="Times New Roman" w:cs="Times New Roman"/>
          <w:sz w:val="24"/>
          <w:szCs w:val="24"/>
        </w:rPr>
        <w:t>Экосистемы мирового финансового рынка (на английском языке)</w:t>
      </w:r>
    </w:p>
    <w:p w:rsidR="00CA38F9" w:rsidRPr="00CA38F9" w:rsidRDefault="00CA38F9" w:rsidP="00CA38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8F9">
        <w:rPr>
          <w:rFonts w:ascii="Times New Roman" w:hAnsi="Times New Roman" w:cs="Times New Roman"/>
          <w:sz w:val="24"/>
          <w:szCs w:val="24"/>
        </w:rPr>
        <w:t>Международный финансовый маркетинг (на английском языке)</w:t>
      </w:r>
    </w:p>
    <w:p w:rsidR="00CA38F9" w:rsidRPr="00CA38F9" w:rsidRDefault="00CA38F9" w:rsidP="00CA38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8F9">
        <w:rPr>
          <w:rFonts w:ascii="Times New Roman" w:hAnsi="Times New Roman" w:cs="Times New Roman"/>
          <w:sz w:val="24"/>
          <w:szCs w:val="24"/>
        </w:rPr>
        <w:t>Международная финансовая статистика и платежный баланс</w:t>
      </w:r>
    </w:p>
    <w:p w:rsidR="00CA38F9" w:rsidRPr="00CA38F9" w:rsidRDefault="00CA38F9" w:rsidP="00CA38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8F9">
        <w:rPr>
          <w:rFonts w:ascii="Times New Roman" w:hAnsi="Times New Roman" w:cs="Times New Roman"/>
          <w:sz w:val="24"/>
          <w:szCs w:val="24"/>
        </w:rPr>
        <w:t>Механизмы устойчивого развития мирового финансового рынка</w:t>
      </w:r>
    </w:p>
    <w:p w:rsidR="00CA38F9" w:rsidRPr="00CA38F9" w:rsidRDefault="00CA38F9" w:rsidP="00CA38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8F9">
        <w:rPr>
          <w:rFonts w:ascii="Times New Roman" w:hAnsi="Times New Roman" w:cs="Times New Roman"/>
          <w:sz w:val="24"/>
          <w:szCs w:val="24"/>
        </w:rPr>
        <w:t>Международный аудит (на английском языке)</w:t>
      </w:r>
    </w:p>
    <w:p w:rsidR="0039486B" w:rsidRPr="0039486B" w:rsidRDefault="009356AB" w:rsidP="009356A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6AB">
        <w:rPr>
          <w:rFonts w:ascii="Times New Roman" w:hAnsi="Times New Roman" w:cs="Times New Roman"/>
          <w:sz w:val="24"/>
          <w:szCs w:val="24"/>
        </w:rPr>
        <w:t>Региональная интеграция</w:t>
      </w:r>
      <w:bookmarkStart w:id="0" w:name="_GoBack"/>
      <w:bookmarkEnd w:id="0"/>
    </w:p>
    <w:sectPr w:rsidR="0039486B" w:rsidRPr="0039486B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705"/>
    <w:rsid w:val="0002041E"/>
    <w:rsid w:val="00094FD5"/>
    <w:rsid w:val="00250323"/>
    <w:rsid w:val="0039486B"/>
    <w:rsid w:val="00473705"/>
    <w:rsid w:val="0051216C"/>
    <w:rsid w:val="00854CF9"/>
    <w:rsid w:val="00892523"/>
    <w:rsid w:val="009356AB"/>
    <w:rsid w:val="00973579"/>
    <w:rsid w:val="0098039A"/>
    <w:rsid w:val="00A87075"/>
    <w:rsid w:val="00AF0767"/>
    <w:rsid w:val="00B61F2B"/>
    <w:rsid w:val="00B866BA"/>
    <w:rsid w:val="00CA38F9"/>
    <w:rsid w:val="00D807F7"/>
    <w:rsid w:val="00DF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FCC50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Васильева Светлана Викторовна</cp:lastModifiedBy>
  <cp:revision>21</cp:revision>
  <dcterms:created xsi:type="dcterms:W3CDTF">2024-03-13T11:05:00Z</dcterms:created>
  <dcterms:modified xsi:type="dcterms:W3CDTF">2026-02-24T12:59:00Z</dcterms:modified>
</cp:coreProperties>
</file>