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D18" w:rsidRDefault="00EF7D18" w:rsidP="00EF7D18">
      <w:pPr>
        <w:spacing w:after="0" w:line="240" w:lineRule="auto"/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</w:pPr>
    </w:p>
    <w:p w:rsidR="00EF7D18" w:rsidRDefault="00EF7D18" w:rsidP="00EF7D18">
      <w:pPr>
        <w:spacing w:after="0" w:line="240" w:lineRule="auto"/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</w:pPr>
    </w:p>
    <w:p w:rsidR="00EF7D18" w:rsidRDefault="00EF7D18" w:rsidP="00EF7D18">
      <w:pPr>
        <w:spacing w:after="0" w:line="240" w:lineRule="auto"/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</w:pPr>
    </w:p>
    <w:p w:rsidR="00EF7D18" w:rsidRDefault="00EF7D18" w:rsidP="00EF7D18">
      <w:pPr>
        <w:spacing w:after="0" w:line="240" w:lineRule="auto"/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</w:pPr>
    </w:p>
    <w:p w:rsidR="00EF7D18" w:rsidRPr="00EF7D18" w:rsidRDefault="00EF7D18" w:rsidP="00EF7D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F7D18"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  <w:t>Управление бухгалтерского учета и отчетности представляет оформленные надлежащим образом документы, содержащие персональные данные, лично заявителю в соответствии со статьей 7 Федерального закона о персональных данных № 152-ФЗ от 27.07.2006. При невозможности получения оформленного документа заявителем, право на его получение имеет лицо, получившее согласие субъекта персональных данных, оформленное в виде </w:t>
      </w:r>
      <w:hyperlink r:id="rId4" w:tgtFrame="_blank" w:history="1">
        <w:r w:rsidRPr="00EF7D18">
          <w:rPr>
            <w:rFonts w:ascii="Open Sans" w:eastAsia="Times New Roman" w:hAnsi="Open Sans" w:cs="Times New Roman"/>
            <w:color w:val="34BCF2"/>
            <w:sz w:val="28"/>
            <w:szCs w:val="28"/>
            <w:u w:val="single"/>
            <w:shd w:val="clear" w:color="auto" w:fill="FFFFFF"/>
            <w:lang w:eastAsia="ru-RU"/>
          </w:rPr>
          <w:t>доверенности</w:t>
        </w:r>
      </w:hyperlink>
      <w:r w:rsidRPr="00EF7D18">
        <w:rPr>
          <w:rFonts w:ascii="Open Sans" w:eastAsia="Times New Roman" w:hAnsi="Open Sans" w:cs="Times New Roman"/>
          <w:color w:val="29373D"/>
          <w:sz w:val="28"/>
          <w:szCs w:val="28"/>
          <w:shd w:val="clear" w:color="auto" w:fill="FFFFFF"/>
          <w:lang w:eastAsia="ru-RU"/>
        </w:rPr>
        <w:t>.</w:t>
      </w: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br/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При оформлении запроса о предоставлении заявителю справок о выплате пособий при рождении ребенка, по уходу за ребенком в поле «примечание» необходимо указать Ф.И.О. ребенка полностью и дату его рождения.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Управление бухгалтерского учета и отчетности представляет документы исключительно о произведенных выплатах.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Документы оформляются в течение 3-х рабочих дней со дня подачи запроса.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Справка о размере стипендии, форме и стоимости обучения "Форма запроса 2" заполняется за 6 месяцев (седьмой при наличии начислений) с указанием сумм за вычетом социальной стипендии и алиментов. Справка по форме Финуниверситета заполняется за произвольный период (от 1 до 12 месяцев) с указанием суммы доходов, включающей все виды выплат обучающемуся.)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Справки за текущий месяц будут оформляться после 5-го числа следующего месяца. Пример: справка с указанием информации по ноябрь (включительно) месяц текущего года будет оформлена после 5 декабря текущего года.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 xml:space="preserve">Адрес получения оформленных документов: ул. Усиевича, д. 22, корп. 1, 3 этаж, </w:t>
      </w:r>
      <w:proofErr w:type="spellStart"/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каб</w:t>
      </w:r>
      <w:proofErr w:type="spellEnd"/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 xml:space="preserve">. </w:t>
      </w:r>
      <w:proofErr w:type="gramStart"/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3.1  График</w:t>
      </w:r>
      <w:proofErr w:type="gramEnd"/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 xml:space="preserve"> работы понедельник — четверг с 09:00 до 18:00, пятница с 09:00 до 16:45. Перерыв с 12:00 до 12:45</w:t>
      </w:r>
    </w:p>
    <w:p w:rsidR="00EF7D18" w:rsidRPr="00EF7D18" w:rsidRDefault="00EF7D18" w:rsidP="00EF7D18">
      <w:pPr>
        <w:shd w:val="clear" w:color="auto" w:fill="FFFFFF"/>
        <w:spacing w:after="100" w:afterAutospacing="1" w:line="240" w:lineRule="auto"/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</w:pP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t>​Форма электронного обращения не предназначена для вопросов!</w:t>
      </w: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br/>
        <w:t>Все вопросы, заданные через форму, не будут обработаны. Для того, чтобы задать вопрос, вы можете воспользоваться специальным разделом сайта университета.</w:t>
      </w: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br/>
      </w:r>
      <w:r w:rsidRPr="00EF7D18">
        <w:rPr>
          <w:rFonts w:ascii="Open Sans" w:eastAsia="Times New Roman" w:hAnsi="Open Sans" w:cs="Times New Roman"/>
          <w:color w:val="29373D"/>
          <w:sz w:val="28"/>
          <w:szCs w:val="28"/>
          <w:lang w:eastAsia="ru-RU"/>
        </w:rPr>
        <w:br/>
        <w:t>Справки с указанием места предоставления документа «по месту требования» не предоставляются</w:t>
      </w:r>
    </w:p>
    <w:p w:rsidR="0059648A" w:rsidRPr="00EF7D18" w:rsidRDefault="00EF7D18">
      <w:pPr>
        <w:rPr>
          <w:sz w:val="28"/>
          <w:szCs w:val="28"/>
        </w:rPr>
      </w:pPr>
    </w:p>
    <w:sectPr w:rsidR="0059648A" w:rsidRPr="00EF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570"/>
    <w:rsid w:val="00183E8D"/>
    <w:rsid w:val="00390329"/>
    <w:rsid w:val="00E16570"/>
    <w:rsid w:val="00EF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1D2B"/>
  <w15:chartTrackingRefBased/>
  <w15:docId w15:val="{63AB048B-EAEF-4ADD-8EEE-6D76D59D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05.fa.ru/univer/applications/Pages/ubuo-stud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Троянова Вера Дамировна</dc:creator>
  <cp:keywords/>
  <dc:description/>
  <cp:lastModifiedBy>Троянова Вера Дамировна</cp:lastModifiedBy>
  <cp:revision>3</cp:revision>
  <dcterms:created xsi:type="dcterms:W3CDTF">2025-09-16T11:08:00Z</dcterms:created>
  <dcterms:modified xsi:type="dcterms:W3CDTF">2025-09-16T11:08:00Z</dcterms:modified>
</cp:coreProperties>
</file>