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4856AF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880333" w:rsidRPr="00880333">
        <w:rPr>
          <w:rFonts w:ascii="Times New Roman" w:hAnsi="Times New Roman" w:cs="Times New Roman"/>
          <w:b/>
          <w:sz w:val="28"/>
        </w:rPr>
        <w:t>Банковское консультирование клиентов</w:t>
      </w:r>
      <w:bookmarkStart w:id="0" w:name="_GoBack"/>
      <w:bookmarkEnd w:id="0"/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956C7" w:rsidRPr="00F956C7" w:rsidRDefault="00F956C7" w:rsidP="00F956C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Тема 1. Порядок открытия счета в коммерческом банке и его закр</w:t>
      </w:r>
      <w:r w:rsidRPr="00F956C7">
        <w:rPr>
          <w:rFonts w:ascii="Times New Roman" w:hAnsi="Times New Roman" w:cs="Times New Roman"/>
          <w:bCs/>
          <w:sz w:val="28"/>
        </w:rPr>
        <w:t>ытия.</w:t>
      </w:r>
    </w:p>
    <w:p w:rsidR="001D1441" w:rsidRDefault="00F956C7" w:rsidP="00F956C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2. Порядок проведения расчетных операций в коммерческих </w:t>
      </w:r>
      <w:r w:rsidRPr="00F956C7">
        <w:rPr>
          <w:rFonts w:ascii="Times New Roman" w:hAnsi="Times New Roman" w:cs="Times New Roman"/>
          <w:bCs/>
          <w:sz w:val="28"/>
        </w:rPr>
        <w:t>банках.</w:t>
      </w:r>
    </w:p>
    <w:p w:rsidR="00F956C7" w:rsidRPr="00F956C7" w:rsidRDefault="00F956C7" w:rsidP="00F956C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3. Привлечение </w:t>
      </w:r>
      <w:r w:rsidRPr="00F956C7">
        <w:rPr>
          <w:rFonts w:ascii="Times New Roman" w:hAnsi="Times New Roman" w:cs="Times New Roman"/>
          <w:bCs/>
          <w:sz w:val="28"/>
        </w:rPr>
        <w:t>средств физиче</w:t>
      </w:r>
      <w:r>
        <w:rPr>
          <w:rFonts w:ascii="Times New Roman" w:hAnsi="Times New Roman" w:cs="Times New Roman"/>
          <w:bCs/>
          <w:sz w:val="28"/>
        </w:rPr>
        <w:t xml:space="preserve">ских и юридических </w:t>
      </w:r>
      <w:r w:rsidR="00880333">
        <w:rPr>
          <w:rFonts w:ascii="Times New Roman" w:hAnsi="Times New Roman" w:cs="Times New Roman"/>
          <w:bCs/>
          <w:sz w:val="28"/>
        </w:rPr>
        <w:t xml:space="preserve">лиц в </w:t>
      </w:r>
      <w:r w:rsidRPr="00F956C7">
        <w:rPr>
          <w:rFonts w:ascii="Times New Roman" w:hAnsi="Times New Roman" w:cs="Times New Roman"/>
          <w:bCs/>
          <w:sz w:val="28"/>
        </w:rPr>
        <w:t>депозиты.</w:t>
      </w:r>
    </w:p>
    <w:p w:rsidR="00880333" w:rsidRPr="00F956C7" w:rsidRDefault="00F956C7" w:rsidP="00880333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4. Порядок </w:t>
      </w:r>
      <w:r w:rsidRPr="00F956C7">
        <w:rPr>
          <w:rFonts w:ascii="Times New Roman" w:hAnsi="Times New Roman" w:cs="Times New Roman"/>
          <w:bCs/>
          <w:sz w:val="28"/>
        </w:rPr>
        <w:t>совершения</w:t>
      </w:r>
      <w:r w:rsidRPr="00F956C7">
        <w:rPr>
          <w:rFonts w:ascii="Times New Roman" w:hAnsi="Times New Roman" w:cs="Times New Roman"/>
          <w:bCs/>
          <w:sz w:val="28"/>
        </w:rPr>
        <w:t xml:space="preserve"> </w:t>
      </w:r>
      <w:r w:rsidRPr="00F956C7">
        <w:rPr>
          <w:rFonts w:ascii="Times New Roman" w:hAnsi="Times New Roman" w:cs="Times New Roman"/>
          <w:bCs/>
          <w:sz w:val="28"/>
        </w:rPr>
        <w:t>кассовых</w:t>
      </w:r>
      <w:r w:rsidR="00880333" w:rsidRPr="00880333">
        <w:rPr>
          <w:rFonts w:ascii="Times New Roman" w:hAnsi="Times New Roman" w:cs="Times New Roman"/>
          <w:bCs/>
          <w:sz w:val="28"/>
        </w:rPr>
        <w:t xml:space="preserve"> </w:t>
      </w:r>
      <w:r w:rsidR="00880333" w:rsidRPr="00F956C7">
        <w:rPr>
          <w:rFonts w:ascii="Times New Roman" w:hAnsi="Times New Roman" w:cs="Times New Roman"/>
          <w:bCs/>
          <w:sz w:val="28"/>
        </w:rPr>
        <w:t>операций с физическими и</w:t>
      </w:r>
      <w:r w:rsidR="00880333" w:rsidRPr="00880333">
        <w:rPr>
          <w:rFonts w:ascii="Times New Roman" w:hAnsi="Times New Roman" w:cs="Times New Roman"/>
          <w:bCs/>
          <w:sz w:val="28"/>
        </w:rPr>
        <w:t xml:space="preserve"> </w:t>
      </w:r>
      <w:r w:rsidR="00880333">
        <w:rPr>
          <w:rFonts w:ascii="Times New Roman" w:hAnsi="Times New Roman" w:cs="Times New Roman"/>
          <w:bCs/>
          <w:sz w:val="28"/>
        </w:rPr>
        <w:t>юр</w:t>
      </w:r>
      <w:r w:rsidR="00880333" w:rsidRPr="00F956C7">
        <w:rPr>
          <w:rFonts w:ascii="Times New Roman" w:hAnsi="Times New Roman" w:cs="Times New Roman"/>
          <w:bCs/>
          <w:sz w:val="28"/>
        </w:rPr>
        <w:t>идическими лицами.</w:t>
      </w:r>
    </w:p>
    <w:p w:rsidR="00880333" w:rsidRPr="00F956C7" w:rsidRDefault="00880333" w:rsidP="00880333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</w:p>
    <w:p w:rsidR="00F956C7" w:rsidRPr="00F956C7" w:rsidRDefault="00F956C7" w:rsidP="00F956C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</w:p>
    <w:p w:rsidR="00F956C7" w:rsidRPr="00F956C7" w:rsidRDefault="00F956C7" w:rsidP="00F956C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</w:p>
    <w:p w:rsidR="00F956C7" w:rsidRPr="00F956C7" w:rsidRDefault="00F956C7" w:rsidP="00F956C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</w:p>
    <w:p w:rsidR="00880333" w:rsidRPr="00F956C7" w:rsidRDefault="00880333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</w:p>
    <w:sectPr w:rsidR="00880333" w:rsidRPr="00F95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43D1D"/>
    <w:rsid w:val="001D1441"/>
    <w:rsid w:val="0026470A"/>
    <w:rsid w:val="003B2C49"/>
    <w:rsid w:val="003C4C04"/>
    <w:rsid w:val="00475292"/>
    <w:rsid w:val="0048030E"/>
    <w:rsid w:val="004856AF"/>
    <w:rsid w:val="005B6341"/>
    <w:rsid w:val="006876D0"/>
    <w:rsid w:val="006A51B3"/>
    <w:rsid w:val="006E63F6"/>
    <w:rsid w:val="00777D1B"/>
    <w:rsid w:val="00791FB6"/>
    <w:rsid w:val="00880333"/>
    <w:rsid w:val="008A2A39"/>
    <w:rsid w:val="00EC0D95"/>
    <w:rsid w:val="00ED50E1"/>
    <w:rsid w:val="00F9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EB0A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10</cp:revision>
  <dcterms:created xsi:type="dcterms:W3CDTF">2026-10-09T03:38:00Z</dcterms:created>
  <dcterms:modified xsi:type="dcterms:W3CDTF">2026-10-09T04:51:00Z</dcterms:modified>
</cp:coreProperties>
</file>