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A26D1" w:rsidRDefault="00250323" w:rsidP="007B1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0603C" w:rsidRPr="0000603C">
        <w:rPr>
          <w:rFonts w:ascii="Times New Roman" w:hAnsi="Times New Roman" w:cs="Times New Roman"/>
          <w:sz w:val="24"/>
          <w:szCs w:val="24"/>
        </w:rPr>
        <w:t xml:space="preserve">"Международные финансы / </w:t>
      </w:r>
      <w:proofErr w:type="spellStart"/>
      <w:r w:rsidR="0000603C" w:rsidRPr="0000603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00603C" w:rsidRPr="00006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03C" w:rsidRPr="0000603C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="0000603C" w:rsidRPr="0000603C">
        <w:rPr>
          <w:rFonts w:ascii="Times New Roman" w:hAnsi="Times New Roman" w:cs="Times New Roman"/>
          <w:sz w:val="24"/>
          <w:szCs w:val="24"/>
        </w:rPr>
        <w:t xml:space="preserve">", </w:t>
      </w:r>
      <w:r w:rsidR="00AF1ED6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00603C" w:rsidRPr="0000603C">
        <w:rPr>
          <w:rFonts w:ascii="Times New Roman" w:hAnsi="Times New Roman" w:cs="Times New Roman"/>
          <w:sz w:val="24"/>
          <w:szCs w:val="24"/>
        </w:rPr>
        <w:t xml:space="preserve">рофиль: "Международные финансы / </w:t>
      </w:r>
      <w:proofErr w:type="spellStart"/>
      <w:r w:rsidR="0000603C" w:rsidRPr="0000603C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00603C" w:rsidRPr="00006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03C" w:rsidRPr="0000603C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="0000603C" w:rsidRPr="0000603C">
        <w:rPr>
          <w:rFonts w:ascii="Times New Roman" w:hAnsi="Times New Roman" w:cs="Times New Roman"/>
          <w:sz w:val="24"/>
          <w:szCs w:val="24"/>
        </w:rPr>
        <w:t>"</w:t>
      </w:r>
      <w:r w:rsidR="0000603C">
        <w:rPr>
          <w:rFonts w:ascii="Times New Roman" w:hAnsi="Times New Roman" w:cs="Times New Roman"/>
          <w:sz w:val="24"/>
          <w:szCs w:val="24"/>
        </w:rPr>
        <w:t xml:space="preserve"> </w:t>
      </w: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B61F2B" w:rsidRDefault="00250323" w:rsidP="007B1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00603C" w:rsidRPr="0000603C">
        <w:rPr>
          <w:rFonts w:ascii="Times New Roman" w:hAnsi="Times New Roman" w:cs="Times New Roman"/>
          <w:sz w:val="24"/>
          <w:szCs w:val="24"/>
        </w:rPr>
        <w:t>38.03.01 - Экономик</w:t>
      </w:r>
      <w:r w:rsidR="007B1B38">
        <w:rPr>
          <w:rFonts w:ascii="Times New Roman" w:hAnsi="Times New Roman" w:cs="Times New Roman"/>
          <w:sz w:val="24"/>
          <w:szCs w:val="24"/>
        </w:rPr>
        <w:t>а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F13D3F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Иностранный язык в сфере международных экономических отношений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Политология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Философия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00603C" w:rsidRPr="0000603C" w:rsidRDefault="0000603C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Математика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00603C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Второй иностранный язык (специальный)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 xml:space="preserve">Экономическая теория </w:t>
      </w:r>
    </w:p>
    <w:p w:rsidR="0000603C" w:rsidRPr="0000603C" w:rsidRDefault="0000603C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Статистика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Финансы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00603C" w:rsidRPr="0000603C" w:rsidRDefault="0000603C" w:rsidP="000060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Мировые финансы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Финансы зарубежных стран</w:t>
      </w:r>
    </w:p>
    <w:p w:rsid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Международный управленческий и финансовый учет</w:t>
      </w:r>
    </w:p>
    <w:p w:rsidR="002A26D1" w:rsidRPr="002A26D1" w:rsidRDefault="002A26D1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и налогообложение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Второй иностранный язык (деловой)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Финансовая математика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Мировые финансы (часть 2)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Финансы международных корпораций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Международный аудит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Международный кредит и международная банковская деятельность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Мировая валютно-финансовая система</w:t>
      </w:r>
    </w:p>
    <w:p w:rsid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Транснациональный бизнес как субъект международной политики</w:t>
      </w:r>
    </w:p>
    <w:p w:rsidR="000C4808" w:rsidRPr="002A26D1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Стратегический управленческий учет и анализ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Международные валютно-кредитные операции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Мировые цены и международное ценообразование</w:t>
      </w:r>
    </w:p>
    <w:p w:rsid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Международный финансовый рынок</w:t>
      </w:r>
    </w:p>
    <w:p w:rsidR="002A26D1" w:rsidRPr="002A26D1" w:rsidRDefault="002A26D1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Реинжиниринг международных финансовых рынков на основе финансовых технологий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Регионы мира в системе современных международных отношений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26D1">
        <w:rPr>
          <w:rFonts w:ascii="Times New Roman" w:hAnsi="Times New Roman" w:cs="Times New Roman"/>
          <w:sz w:val="24"/>
          <w:szCs w:val="24"/>
        </w:rPr>
        <w:t>Геофинансы</w:t>
      </w:r>
      <w:proofErr w:type="spellEnd"/>
      <w:r w:rsidRPr="002A26D1">
        <w:rPr>
          <w:rFonts w:ascii="Times New Roman" w:hAnsi="Times New Roman" w:cs="Times New Roman"/>
          <w:sz w:val="24"/>
          <w:szCs w:val="24"/>
        </w:rPr>
        <w:t xml:space="preserve"> и международная кооперация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ESG-финансирование и управление международными проектами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A26D1">
        <w:rPr>
          <w:rFonts w:ascii="Times New Roman" w:hAnsi="Times New Roman" w:cs="Times New Roman"/>
          <w:sz w:val="24"/>
          <w:szCs w:val="24"/>
        </w:rPr>
        <w:lastRenderedPageBreak/>
        <w:t>Финтех</w:t>
      </w:r>
      <w:proofErr w:type="spellEnd"/>
      <w:r w:rsidRPr="002A26D1">
        <w:rPr>
          <w:rFonts w:ascii="Times New Roman" w:hAnsi="Times New Roman" w:cs="Times New Roman"/>
          <w:sz w:val="24"/>
          <w:szCs w:val="24"/>
        </w:rPr>
        <w:t xml:space="preserve"> и цифровые активы</w:t>
      </w:r>
    </w:p>
    <w:p w:rsid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Цифровые технологии в международных финансах</w:t>
      </w:r>
    </w:p>
    <w:p w:rsidR="002A26D1" w:rsidRPr="002A26D1" w:rsidRDefault="002A26D1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Международное финансовое право</w:t>
      </w:r>
    </w:p>
    <w:p w:rsidR="002A26D1" w:rsidRPr="002A26D1" w:rsidRDefault="002A26D1" w:rsidP="002A2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Государственное управление международными финансовыми отношениями</w:t>
      </w:r>
    </w:p>
    <w:p w:rsid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Финансовая безопасность государства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Механизмы устойчивого развития мирового финансового рынка</w:t>
      </w:r>
    </w:p>
    <w:p w:rsidR="000C4808" w:rsidRP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Моделирование и прогнозирование в международных финансах</w:t>
      </w:r>
    </w:p>
    <w:p w:rsidR="000C4808" w:rsidRDefault="000C4808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Финансовый инжиниринг на международных финансовых рынках</w:t>
      </w:r>
    </w:p>
    <w:p w:rsidR="002A26D1" w:rsidRPr="002A26D1" w:rsidRDefault="002A26D1" w:rsidP="000C480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6D1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DF479A" w:rsidRPr="00DF479A" w:rsidRDefault="00DF479A" w:rsidP="000C480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0603C"/>
    <w:rsid w:val="00094FD5"/>
    <w:rsid w:val="000C4808"/>
    <w:rsid w:val="00250323"/>
    <w:rsid w:val="002A26D1"/>
    <w:rsid w:val="00413F12"/>
    <w:rsid w:val="00473705"/>
    <w:rsid w:val="007B1B38"/>
    <w:rsid w:val="00854CF9"/>
    <w:rsid w:val="00892523"/>
    <w:rsid w:val="00973579"/>
    <w:rsid w:val="0098039A"/>
    <w:rsid w:val="00AF0767"/>
    <w:rsid w:val="00AF1ED6"/>
    <w:rsid w:val="00B61F2B"/>
    <w:rsid w:val="00DA59FF"/>
    <w:rsid w:val="00DF479A"/>
    <w:rsid w:val="00E614DA"/>
    <w:rsid w:val="00F1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3F82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22</cp:revision>
  <dcterms:created xsi:type="dcterms:W3CDTF">2024-03-13T11:05:00Z</dcterms:created>
  <dcterms:modified xsi:type="dcterms:W3CDTF">2025-04-18T12:03:00Z</dcterms:modified>
</cp:coreProperties>
</file>