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085E35">
        <w:rPr>
          <w:rFonts w:ascii="Times New Roman" w:hAnsi="Times New Roman" w:cs="Times New Roman"/>
          <w:sz w:val="24"/>
          <w:szCs w:val="24"/>
        </w:rPr>
        <w:t>«</w:t>
      </w:r>
      <w:r w:rsidR="00BF48C2" w:rsidRPr="00BF48C2">
        <w:rPr>
          <w:rFonts w:ascii="Times New Roman" w:hAnsi="Times New Roman" w:cs="Times New Roman"/>
          <w:sz w:val="24"/>
          <w:szCs w:val="24"/>
        </w:rPr>
        <w:t>Ре</w:t>
      </w:r>
      <w:r w:rsidR="00085E35">
        <w:rPr>
          <w:rFonts w:ascii="Times New Roman" w:hAnsi="Times New Roman" w:cs="Times New Roman"/>
          <w:sz w:val="24"/>
          <w:szCs w:val="24"/>
        </w:rPr>
        <w:t>клама и связи с общественностью»</w:t>
      </w:r>
      <w:r w:rsidR="00BF48C2" w:rsidRPr="00BF48C2">
        <w:rPr>
          <w:rFonts w:ascii="Times New Roman" w:hAnsi="Times New Roman" w:cs="Times New Roman"/>
          <w:sz w:val="24"/>
          <w:szCs w:val="24"/>
        </w:rPr>
        <w:t xml:space="preserve"> </w:t>
      </w:r>
      <w:r w:rsidR="003A1A09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085E35">
        <w:rPr>
          <w:rFonts w:ascii="Times New Roman" w:hAnsi="Times New Roman" w:cs="Times New Roman"/>
          <w:sz w:val="24"/>
          <w:szCs w:val="24"/>
        </w:rPr>
        <w:t>«</w:t>
      </w:r>
      <w:r w:rsidR="003A1A09" w:rsidRPr="003A1A09">
        <w:rPr>
          <w:rFonts w:ascii="Times New Roman" w:hAnsi="Times New Roman" w:cs="Times New Roman"/>
          <w:sz w:val="24"/>
          <w:szCs w:val="24"/>
        </w:rPr>
        <w:t>Общественно-пол</w:t>
      </w:r>
      <w:r w:rsidR="00085E35">
        <w:rPr>
          <w:rFonts w:ascii="Times New Roman" w:hAnsi="Times New Roman" w:cs="Times New Roman"/>
          <w:sz w:val="24"/>
          <w:szCs w:val="24"/>
        </w:rPr>
        <w:t>итическая и бизнес-журналистика»</w:t>
      </w:r>
      <w:r w:rsidR="00BF48C2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085E35" w:rsidRDefault="009A52A1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48C2">
        <w:rPr>
          <w:rFonts w:ascii="Times New Roman" w:hAnsi="Times New Roman" w:cs="Times New Roman"/>
          <w:sz w:val="24"/>
          <w:szCs w:val="24"/>
        </w:rPr>
        <w:t>2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BF48C2" w:rsidRPr="00BF48C2">
        <w:rPr>
          <w:rFonts w:ascii="Times New Roman" w:hAnsi="Times New Roman" w:cs="Times New Roman"/>
          <w:sz w:val="24"/>
          <w:szCs w:val="24"/>
        </w:rPr>
        <w:t>Ре</w:t>
      </w:r>
      <w:r w:rsidR="00085E35">
        <w:rPr>
          <w:rFonts w:ascii="Times New Roman" w:hAnsi="Times New Roman" w:cs="Times New Roman"/>
          <w:sz w:val="24"/>
          <w:szCs w:val="24"/>
        </w:rPr>
        <w:t>клама и связи с общественностью</w:t>
      </w:r>
      <w:r w:rsidR="00094F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B27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085E35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085E35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Философия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Политология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Телекоммуникационные и компьютерные технологии в сфере PR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Методология и методика социологического исследования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Исследование рынка в сфере рекламы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Деятельность PR-подразделения коммерческой фирмы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Реклама в политике и экономике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Социологические методы изучения аудитории СМИ</w:t>
      </w:r>
    </w:p>
    <w:p w:rsidR="00CB27FE" w:rsidRPr="00CB27FE" w:rsidRDefault="00DF5E82" w:rsidP="0091257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27FE">
        <w:rPr>
          <w:rFonts w:ascii="Times New Roman" w:hAnsi="Times New Roman" w:cs="Times New Roman"/>
          <w:sz w:val="24"/>
          <w:szCs w:val="24"/>
        </w:rPr>
        <w:t xml:space="preserve">Экономическая среда фирмы  </w:t>
      </w:r>
    </w:p>
    <w:p w:rsidR="008E676D" w:rsidRDefault="008E676D" w:rsidP="008E67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76D">
        <w:rPr>
          <w:rFonts w:ascii="Times New Roman" w:hAnsi="Times New Roman" w:cs="Times New Roman"/>
          <w:sz w:val="24"/>
          <w:szCs w:val="24"/>
        </w:rPr>
        <w:t>Цифровые коммуникации</w:t>
      </w:r>
    </w:p>
    <w:p w:rsidR="006E1A5E" w:rsidRPr="00085E35" w:rsidRDefault="006E1A5E" w:rsidP="008E676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85E35">
        <w:rPr>
          <w:rFonts w:ascii="Times New Roman" w:hAnsi="Times New Roman" w:cs="Times New Roman"/>
          <w:sz w:val="24"/>
          <w:szCs w:val="24"/>
        </w:rPr>
        <w:t>Теория коммуникации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Тренинг делового общения и публичного выступления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Работа пресс-службы и PR-подразделения в государственных и корпоративных структурах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Основы агитации и пропаганды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Концепции и технологии современных медиа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Управление творческим проектом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СМИ как инструмент политических технологий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Дешифровка политических и социальных подтекстов в медиа-продукции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Анализ и прогноз трансформации медиа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85E35">
        <w:rPr>
          <w:rFonts w:ascii="Times New Roman" w:hAnsi="Times New Roman" w:cs="Times New Roman"/>
          <w:sz w:val="24"/>
          <w:szCs w:val="24"/>
        </w:rPr>
        <w:t>Фактчекинг</w:t>
      </w:r>
      <w:proofErr w:type="spellEnd"/>
      <w:r w:rsidRPr="00085E35">
        <w:rPr>
          <w:rFonts w:ascii="Times New Roman" w:hAnsi="Times New Roman" w:cs="Times New Roman"/>
          <w:sz w:val="24"/>
          <w:szCs w:val="24"/>
        </w:rPr>
        <w:t xml:space="preserve"> и борьба с </w:t>
      </w:r>
      <w:proofErr w:type="spellStart"/>
      <w:r w:rsidRPr="00085E35">
        <w:rPr>
          <w:rFonts w:ascii="Times New Roman" w:hAnsi="Times New Roman" w:cs="Times New Roman"/>
          <w:sz w:val="24"/>
          <w:szCs w:val="24"/>
        </w:rPr>
        <w:t>фейковыми</w:t>
      </w:r>
      <w:proofErr w:type="spellEnd"/>
      <w:r w:rsidRPr="00085E35">
        <w:rPr>
          <w:rFonts w:ascii="Times New Roman" w:hAnsi="Times New Roman" w:cs="Times New Roman"/>
          <w:sz w:val="24"/>
          <w:szCs w:val="24"/>
        </w:rPr>
        <w:t xml:space="preserve"> новостями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Деловая журналистика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Анализ бизнес-процессов современными медиа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Создание контента деловых СМИ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История журналистики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Экстремальная журналистика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Экономика СМИ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Корпоративные и бренд-медиа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Реклама в спорте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Производство контента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Дистрибуция контента в мультимедийной среде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Редакционные метрики и управление аудиториями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Этика бизнес-процессов и социальный дизайн бизнес-пространства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Медиация и искусство убеждения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lastRenderedPageBreak/>
        <w:t xml:space="preserve">Мультимедийный </w:t>
      </w:r>
      <w:proofErr w:type="spellStart"/>
      <w:r w:rsidRPr="00085E35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Правовые основы журналистской деятельности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 xml:space="preserve">Политическое и социально-экономическое </w:t>
      </w:r>
      <w:proofErr w:type="spellStart"/>
      <w:r w:rsidRPr="00085E35">
        <w:rPr>
          <w:rFonts w:ascii="Times New Roman" w:hAnsi="Times New Roman" w:cs="Times New Roman"/>
          <w:sz w:val="24"/>
          <w:szCs w:val="24"/>
        </w:rPr>
        <w:t>блоггерство</w:t>
      </w:r>
      <w:proofErr w:type="spellEnd"/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Современные технологии избирательных кампаний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Новостная журналистика</w:t>
      </w:r>
    </w:p>
    <w:p w:rsidR="006E1A5E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Исследовательская журналистика</w:t>
      </w:r>
    </w:p>
    <w:p w:rsidR="00BF48C2" w:rsidRPr="00085E35" w:rsidRDefault="006E1A5E" w:rsidP="006E1A5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Бренд-журналистика</w:t>
      </w:r>
    </w:p>
    <w:p w:rsidR="00DF479A" w:rsidRPr="00085E35" w:rsidRDefault="00DF479A" w:rsidP="00BF4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E35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DF479A" w:rsidRPr="00085E3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5E35"/>
    <w:rsid w:val="00094FD5"/>
    <w:rsid w:val="000D7902"/>
    <w:rsid w:val="001643DE"/>
    <w:rsid w:val="00250323"/>
    <w:rsid w:val="00286B7D"/>
    <w:rsid w:val="003A1A09"/>
    <w:rsid w:val="003C700F"/>
    <w:rsid w:val="00473705"/>
    <w:rsid w:val="005253FA"/>
    <w:rsid w:val="00597622"/>
    <w:rsid w:val="005A4420"/>
    <w:rsid w:val="005B4799"/>
    <w:rsid w:val="00654D27"/>
    <w:rsid w:val="006E1A5E"/>
    <w:rsid w:val="007F67B8"/>
    <w:rsid w:val="00854CF9"/>
    <w:rsid w:val="00891FAF"/>
    <w:rsid w:val="00892523"/>
    <w:rsid w:val="008E676D"/>
    <w:rsid w:val="00973579"/>
    <w:rsid w:val="0098039A"/>
    <w:rsid w:val="009A52A1"/>
    <w:rsid w:val="00A50319"/>
    <w:rsid w:val="00AC3358"/>
    <w:rsid w:val="00AF0767"/>
    <w:rsid w:val="00B61F2B"/>
    <w:rsid w:val="00B83AAE"/>
    <w:rsid w:val="00BF48C2"/>
    <w:rsid w:val="00CA071D"/>
    <w:rsid w:val="00CB27FE"/>
    <w:rsid w:val="00CB616E"/>
    <w:rsid w:val="00CF12EB"/>
    <w:rsid w:val="00DF479A"/>
    <w:rsid w:val="00DF5E82"/>
    <w:rsid w:val="00E13B87"/>
    <w:rsid w:val="00E13CBB"/>
    <w:rsid w:val="00EC1848"/>
    <w:rsid w:val="00F2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2EC97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23</cp:revision>
  <dcterms:created xsi:type="dcterms:W3CDTF">2024-03-18T08:11:00Z</dcterms:created>
  <dcterms:modified xsi:type="dcterms:W3CDTF">2026-05-12T07:16:00Z</dcterms:modified>
</cp:coreProperties>
</file>