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801B46" w:rsidRPr="00801B46">
        <w:rPr>
          <w:rFonts w:ascii="Times New Roman" w:hAnsi="Times New Roman" w:cs="Times New Roman"/>
          <w:b/>
          <w:sz w:val="28"/>
        </w:rPr>
        <w:t>Основы бюджетного учета и отчетности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801B46" w:rsidRPr="00801B46">
        <w:rPr>
          <w:rFonts w:ascii="Times New Roman" w:hAnsi="Times New Roman" w:cs="Times New Roman"/>
          <w:bCs/>
          <w:sz w:val="28"/>
        </w:rPr>
        <w:t>Основы финансового обеспечения деятельности субъектов государственного секто</w:t>
      </w:r>
      <w:r w:rsidR="00801B46">
        <w:rPr>
          <w:rFonts w:ascii="Times New Roman" w:hAnsi="Times New Roman" w:cs="Times New Roman"/>
          <w:bCs/>
          <w:sz w:val="28"/>
        </w:rPr>
        <w:t>ра</w:t>
      </w:r>
      <w:r w:rsidR="00801B46" w:rsidRPr="00801B46">
        <w:rPr>
          <w:rFonts w:ascii="Times New Roman" w:hAnsi="Times New Roman" w:cs="Times New Roman"/>
          <w:bCs/>
          <w:sz w:val="28"/>
        </w:rPr>
        <w:t xml:space="preserve"> экономики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801B46" w:rsidRPr="00801B46">
        <w:rPr>
          <w:rFonts w:ascii="Times New Roman" w:hAnsi="Times New Roman" w:cs="Times New Roman"/>
          <w:bCs/>
          <w:sz w:val="28"/>
        </w:rPr>
        <w:t>Основы организации бухгалтерского учета в государственном секторе экономики</w:t>
      </w:r>
      <w:r w:rsidR="00801B46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801B46" w:rsidRPr="00801B46">
        <w:rPr>
          <w:rFonts w:ascii="Times New Roman" w:hAnsi="Times New Roman" w:cs="Times New Roman"/>
          <w:bCs/>
          <w:sz w:val="28"/>
        </w:rPr>
        <w:t>Учет нефинансовых активов</w:t>
      </w:r>
      <w:r w:rsidR="00801B46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801B46" w:rsidRPr="00801B46">
        <w:rPr>
          <w:rFonts w:ascii="Times New Roman" w:hAnsi="Times New Roman" w:cs="Times New Roman"/>
          <w:bCs/>
          <w:sz w:val="28"/>
        </w:rPr>
        <w:t>Уч</w:t>
      </w:r>
      <w:r w:rsidR="00801B46">
        <w:rPr>
          <w:rFonts w:ascii="Times New Roman" w:hAnsi="Times New Roman" w:cs="Times New Roman"/>
          <w:bCs/>
          <w:sz w:val="28"/>
        </w:rPr>
        <w:t>е</w:t>
      </w:r>
      <w:r w:rsidR="00801B46" w:rsidRPr="00801B46">
        <w:rPr>
          <w:rFonts w:ascii="Times New Roman" w:hAnsi="Times New Roman" w:cs="Times New Roman"/>
          <w:bCs/>
          <w:sz w:val="28"/>
        </w:rPr>
        <w:t>т финансовых активов</w:t>
      </w:r>
      <w:r w:rsidR="00801B46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BE5D50">
        <w:rPr>
          <w:rFonts w:ascii="Times New Roman" w:hAnsi="Times New Roman" w:cs="Times New Roman"/>
          <w:bCs/>
          <w:sz w:val="28"/>
        </w:rPr>
        <w:t>У</w:t>
      </w:r>
      <w:r w:rsidR="00BE5D50" w:rsidRPr="00BE5D50">
        <w:rPr>
          <w:rFonts w:ascii="Times New Roman" w:hAnsi="Times New Roman" w:cs="Times New Roman"/>
          <w:bCs/>
          <w:sz w:val="28"/>
        </w:rPr>
        <w:t>чет обязательств</w:t>
      </w:r>
      <w:r w:rsidR="00BE5D50">
        <w:rPr>
          <w:rFonts w:ascii="Times New Roman" w:hAnsi="Times New Roman" w:cs="Times New Roman"/>
          <w:bCs/>
          <w:sz w:val="28"/>
        </w:rPr>
        <w:t>.</w:t>
      </w:r>
    </w:p>
    <w:p w:rsidR="003B2C49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BE5D50" w:rsidRPr="00BE5D50">
        <w:rPr>
          <w:rFonts w:ascii="Times New Roman" w:hAnsi="Times New Roman" w:cs="Times New Roman"/>
          <w:bCs/>
          <w:sz w:val="28"/>
        </w:rPr>
        <w:t xml:space="preserve">Учет </w:t>
      </w:r>
      <w:r w:rsidR="00BE5D50">
        <w:rPr>
          <w:rFonts w:ascii="Times New Roman" w:hAnsi="Times New Roman" w:cs="Times New Roman"/>
          <w:bCs/>
          <w:sz w:val="28"/>
        </w:rPr>
        <w:t>финансового ре</w:t>
      </w:r>
      <w:r w:rsidR="00BE5D50" w:rsidRPr="00BE5D50">
        <w:rPr>
          <w:rFonts w:ascii="Times New Roman" w:hAnsi="Times New Roman" w:cs="Times New Roman"/>
          <w:bCs/>
          <w:sz w:val="28"/>
        </w:rPr>
        <w:t>зультата</w:t>
      </w:r>
      <w:r w:rsidR="00BE5D50">
        <w:rPr>
          <w:rFonts w:ascii="Times New Roman" w:hAnsi="Times New Roman" w:cs="Times New Roman"/>
          <w:bCs/>
          <w:sz w:val="28"/>
        </w:rPr>
        <w:t>.</w:t>
      </w:r>
    </w:p>
    <w:p w:rsidR="00BE5D50" w:rsidRDefault="00BE5D50" w:rsidP="00BE5D50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Тема 7.</w:t>
      </w:r>
      <w:r w:rsidRPr="00BE5D50"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Учет санкционирования </w:t>
      </w:r>
      <w:r w:rsidRPr="00BE5D50">
        <w:rPr>
          <w:rFonts w:ascii="Times New Roman" w:hAnsi="Times New Roman" w:cs="Times New Roman"/>
          <w:bCs/>
          <w:sz w:val="28"/>
        </w:rPr>
        <w:t>расходов</w:t>
      </w:r>
      <w:r>
        <w:rPr>
          <w:rFonts w:ascii="Times New Roman" w:hAnsi="Times New Roman" w:cs="Times New Roman"/>
          <w:bCs/>
          <w:sz w:val="28"/>
        </w:rPr>
        <w:t>.</w:t>
      </w:r>
    </w:p>
    <w:p w:rsidR="00BE5D50" w:rsidRPr="00BE5D50" w:rsidRDefault="00BE5D50" w:rsidP="00974C62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8. </w:t>
      </w:r>
      <w:r w:rsidRPr="00BE5D50">
        <w:rPr>
          <w:rFonts w:ascii="Times New Roman" w:hAnsi="Times New Roman" w:cs="Times New Roman"/>
          <w:bCs/>
          <w:sz w:val="28"/>
        </w:rPr>
        <w:t>Бухгалте</w:t>
      </w:r>
      <w:r w:rsidR="00974C62">
        <w:rPr>
          <w:rFonts w:ascii="Times New Roman" w:hAnsi="Times New Roman" w:cs="Times New Roman"/>
          <w:bCs/>
          <w:sz w:val="28"/>
        </w:rPr>
        <w:t xml:space="preserve">рская отчетность </w:t>
      </w:r>
      <w:r w:rsidRPr="00BE5D50">
        <w:rPr>
          <w:rFonts w:ascii="Times New Roman" w:hAnsi="Times New Roman" w:cs="Times New Roman"/>
          <w:bCs/>
          <w:sz w:val="28"/>
        </w:rPr>
        <w:t>экономических субъектов, функционир</w:t>
      </w:r>
      <w:bookmarkStart w:id="0" w:name="_GoBack"/>
      <w:bookmarkEnd w:id="0"/>
      <w:r w:rsidRPr="00BE5D50">
        <w:rPr>
          <w:rFonts w:ascii="Times New Roman" w:hAnsi="Times New Roman" w:cs="Times New Roman"/>
          <w:bCs/>
          <w:sz w:val="28"/>
        </w:rPr>
        <w:t xml:space="preserve">ующих в государственном </w:t>
      </w:r>
      <w:r w:rsidR="00974C62">
        <w:rPr>
          <w:rFonts w:ascii="Times New Roman" w:hAnsi="Times New Roman" w:cs="Times New Roman"/>
          <w:bCs/>
          <w:sz w:val="28"/>
        </w:rPr>
        <w:t xml:space="preserve">секторе </w:t>
      </w:r>
      <w:r w:rsidRPr="00BE5D50">
        <w:rPr>
          <w:rFonts w:ascii="Times New Roman" w:hAnsi="Times New Roman" w:cs="Times New Roman"/>
          <w:bCs/>
          <w:sz w:val="28"/>
        </w:rPr>
        <w:t>экономики</w:t>
      </w:r>
      <w:r w:rsidR="00974C62">
        <w:rPr>
          <w:rFonts w:ascii="Times New Roman" w:hAnsi="Times New Roman" w:cs="Times New Roman"/>
          <w:bCs/>
          <w:sz w:val="28"/>
        </w:rPr>
        <w:t>.</w:t>
      </w:r>
    </w:p>
    <w:sectPr w:rsidR="00BE5D50" w:rsidRPr="00BE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01B46"/>
    <w:rsid w:val="008A2A39"/>
    <w:rsid w:val="00974C62"/>
    <w:rsid w:val="00BE5D50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42F9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2026-10-09T05:42:00Z</dcterms:modified>
</cp:coreProperties>
</file>