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669" w:rsidRDefault="006761F1" w:rsidP="006761F1">
      <w:pPr>
        <w:ind w:right="-1"/>
        <w:jc w:val="center"/>
        <w:rPr>
          <w:b/>
          <w:sz w:val="28"/>
          <w:szCs w:val="28"/>
        </w:rPr>
      </w:pPr>
      <w:r>
        <w:rPr>
          <w:b/>
          <w:sz w:val="28"/>
          <w:szCs w:val="28"/>
        </w:rPr>
        <w:t>Федеральное государственное образовательное бюджетное</w:t>
      </w:r>
    </w:p>
    <w:p w:rsidR="00F51669" w:rsidRDefault="006761F1">
      <w:pPr>
        <w:ind w:right="-1"/>
        <w:jc w:val="center"/>
        <w:rPr>
          <w:b/>
          <w:i/>
          <w:sz w:val="28"/>
          <w:szCs w:val="28"/>
          <w:u w:val="single"/>
        </w:rPr>
      </w:pPr>
      <w:r>
        <w:rPr>
          <w:b/>
          <w:sz w:val="28"/>
          <w:szCs w:val="28"/>
        </w:rPr>
        <w:t xml:space="preserve"> учреждение высшего образования</w:t>
      </w:r>
    </w:p>
    <w:p w:rsidR="00F51669" w:rsidRDefault="006761F1">
      <w:pPr>
        <w:ind w:right="-1"/>
        <w:jc w:val="center"/>
        <w:rPr>
          <w:b/>
          <w:sz w:val="28"/>
          <w:szCs w:val="28"/>
        </w:rPr>
      </w:pPr>
      <w:r>
        <w:rPr>
          <w:b/>
          <w:sz w:val="28"/>
          <w:szCs w:val="28"/>
        </w:rPr>
        <w:t xml:space="preserve">«ФИНАНСОВЫЙ УНИВЕРСИТЕТ </w:t>
      </w:r>
    </w:p>
    <w:p w:rsidR="00F51669" w:rsidRDefault="006761F1">
      <w:pPr>
        <w:ind w:right="-1"/>
        <w:jc w:val="center"/>
        <w:rPr>
          <w:b/>
          <w:sz w:val="28"/>
          <w:szCs w:val="28"/>
        </w:rPr>
      </w:pPr>
      <w:r>
        <w:rPr>
          <w:b/>
          <w:sz w:val="28"/>
          <w:szCs w:val="28"/>
        </w:rPr>
        <w:t>ПРИ ПРАВИТЕЛЬСТВЕ РОССИЙСКОЙ ФЕДЕРАЦИИ»</w:t>
      </w:r>
    </w:p>
    <w:p w:rsidR="00F51669" w:rsidRDefault="006761F1">
      <w:pPr>
        <w:ind w:right="-1"/>
        <w:jc w:val="center"/>
        <w:rPr>
          <w:b/>
          <w:bCs/>
          <w:color w:val="000000" w:themeColor="text1"/>
          <w:sz w:val="28"/>
          <w:szCs w:val="28"/>
        </w:rPr>
      </w:pPr>
      <w:r>
        <w:rPr>
          <w:b/>
          <w:bCs/>
          <w:color w:val="000000" w:themeColor="text1"/>
          <w:sz w:val="28"/>
          <w:szCs w:val="28"/>
        </w:rPr>
        <w:t>(Финансовый университет)</w:t>
      </w:r>
    </w:p>
    <w:p w:rsidR="00F51669" w:rsidRDefault="00F51669">
      <w:pPr>
        <w:ind w:right="-1"/>
        <w:jc w:val="center"/>
        <w:rPr>
          <w:sz w:val="28"/>
          <w:szCs w:val="28"/>
        </w:rPr>
      </w:pPr>
    </w:p>
    <w:p w:rsidR="00F51669" w:rsidRDefault="006761F1">
      <w:pPr>
        <w:ind w:right="-1"/>
        <w:jc w:val="center"/>
        <w:rPr>
          <w:b/>
          <w:sz w:val="28"/>
          <w:szCs w:val="28"/>
        </w:rPr>
      </w:pPr>
      <w:r>
        <w:rPr>
          <w:b/>
          <w:sz w:val="28"/>
          <w:szCs w:val="28"/>
        </w:rPr>
        <w:t>Кафедра «Финансовые технологии»</w:t>
      </w:r>
    </w:p>
    <w:p w:rsidR="00F51669" w:rsidRDefault="006761F1">
      <w:pPr>
        <w:ind w:right="-1"/>
        <w:jc w:val="center"/>
        <w:rPr>
          <w:b/>
          <w:sz w:val="28"/>
          <w:szCs w:val="28"/>
        </w:rPr>
      </w:pPr>
      <w:r>
        <w:rPr>
          <w:b/>
          <w:sz w:val="28"/>
          <w:szCs w:val="28"/>
        </w:rPr>
        <w:t>Финансового факультета</w:t>
      </w:r>
    </w:p>
    <w:p w:rsidR="00F51669" w:rsidRDefault="00F51669">
      <w:pPr>
        <w:ind w:right="-1"/>
        <w:jc w:val="center"/>
        <w:rPr>
          <w:b/>
          <w:i/>
          <w:sz w:val="28"/>
          <w:szCs w:val="28"/>
          <w:u w:val="single"/>
        </w:rPr>
      </w:pPr>
    </w:p>
    <w:p w:rsidR="00F51669" w:rsidRPr="004416BE" w:rsidRDefault="00F51669">
      <w:pPr>
        <w:ind w:right="-1"/>
        <w:jc w:val="center"/>
        <w:rPr>
          <w:b/>
          <w:i/>
          <w:sz w:val="28"/>
          <w:szCs w:val="28"/>
          <w:u w:val="single"/>
        </w:rPr>
      </w:pPr>
    </w:p>
    <w:tbl>
      <w:tblPr>
        <w:tblW w:w="4394" w:type="dxa"/>
        <w:tblInd w:w="5382" w:type="dxa"/>
        <w:tblLayout w:type="fixed"/>
        <w:tblLook w:val="04A0" w:firstRow="1" w:lastRow="0" w:firstColumn="1" w:lastColumn="0" w:noHBand="0" w:noVBand="1"/>
      </w:tblPr>
      <w:tblGrid>
        <w:gridCol w:w="4394"/>
      </w:tblGrid>
      <w:tr w:rsidR="004416BE" w:rsidRPr="004416BE" w:rsidTr="006761F1">
        <w:tc>
          <w:tcPr>
            <w:tcW w:w="4394" w:type="dxa"/>
          </w:tcPr>
          <w:p w:rsidR="006761F1" w:rsidRPr="004416BE" w:rsidRDefault="006761F1" w:rsidP="006761F1">
            <w:pPr>
              <w:widowControl w:val="0"/>
              <w:suppressAutoHyphens/>
              <w:spacing w:after="120"/>
              <w:ind w:left="33" w:hanging="33"/>
              <w:rPr>
                <w:b/>
                <w:bCs/>
                <w:caps/>
                <w:sz w:val="28"/>
                <w:szCs w:val="28"/>
                <w:lang w:eastAsia="ja-JP"/>
              </w:rPr>
            </w:pPr>
            <w:r w:rsidRPr="004416BE">
              <w:rPr>
                <w:b/>
                <w:bCs/>
                <w:caps/>
                <w:sz w:val="28"/>
                <w:szCs w:val="28"/>
                <w:lang w:eastAsia="ja-JP"/>
              </w:rPr>
              <w:t>утверждаю</w:t>
            </w:r>
          </w:p>
          <w:p w:rsidR="006761F1" w:rsidRPr="004416BE" w:rsidRDefault="006761F1" w:rsidP="006761F1">
            <w:pPr>
              <w:widowControl w:val="0"/>
              <w:suppressAutoHyphens/>
              <w:ind w:left="33" w:hanging="33"/>
              <w:rPr>
                <w:sz w:val="28"/>
                <w:szCs w:val="28"/>
                <w:lang w:eastAsia="ja-JP"/>
              </w:rPr>
            </w:pPr>
            <w:r w:rsidRPr="004416BE">
              <w:rPr>
                <w:sz w:val="28"/>
                <w:szCs w:val="28"/>
                <w:lang w:eastAsia="ja-JP"/>
              </w:rPr>
              <w:t>Проректор</w:t>
            </w:r>
            <w:r w:rsidRPr="004416BE">
              <w:rPr>
                <w:rFonts w:ascii="Trebuchet MS" w:hAnsi="Trebuchet MS" w:cs="Trebuchet MS"/>
                <w:sz w:val="30"/>
                <w:szCs w:val="30"/>
                <w:lang w:eastAsia="ja-JP"/>
              </w:rPr>
              <w:t xml:space="preserve"> </w:t>
            </w:r>
            <w:r w:rsidRPr="004416BE">
              <w:rPr>
                <w:sz w:val="28"/>
                <w:szCs w:val="28"/>
                <w:lang w:eastAsia="ja-JP"/>
              </w:rPr>
              <w:t xml:space="preserve">по учебной и </w:t>
            </w:r>
          </w:p>
          <w:p w:rsidR="006761F1" w:rsidRPr="004416BE" w:rsidRDefault="006761F1" w:rsidP="006761F1">
            <w:pPr>
              <w:widowControl w:val="0"/>
              <w:suppressAutoHyphens/>
              <w:ind w:left="33" w:hanging="33"/>
              <w:rPr>
                <w:sz w:val="28"/>
                <w:szCs w:val="28"/>
                <w:lang w:eastAsia="ja-JP"/>
              </w:rPr>
            </w:pPr>
            <w:r w:rsidRPr="004416BE">
              <w:rPr>
                <w:sz w:val="28"/>
                <w:szCs w:val="28"/>
                <w:lang w:eastAsia="ja-JP"/>
              </w:rPr>
              <w:t>методической работе</w:t>
            </w:r>
          </w:p>
          <w:p w:rsidR="006761F1" w:rsidRPr="004416BE" w:rsidRDefault="006761F1" w:rsidP="006761F1">
            <w:pPr>
              <w:widowControl w:val="0"/>
              <w:suppressAutoHyphens/>
              <w:rPr>
                <w:sz w:val="28"/>
                <w:szCs w:val="28"/>
                <w:highlight w:val="yellow"/>
                <w:lang w:eastAsia="ja-JP"/>
              </w:rPr>
            </w:pPr>
          </w:p>
          <w:p w:rsidR="006761F1" w:rsidRPr="004416BE" w:rsidRDefault="006761F1" w:rsidP="006761F1">
            <w:pPr>
              <w:widowControl w:val="0"/>
              <w:suppressAutoHyphens/>
              <w:rPr>
                <w:sz w:val="28"/>
                <w:szCs w:val="28"/>
                <w:lang w:eastAsia="ja-JP"/>
              </w:rPr>
            </w:pPr>
          </w:p>
          <w:p w:rsidR="006761F1" w:rsidRPr="004416BE" w:rsidRDefault="006761F1" w:rsidP="006761F1">
            <w:pPr>
              <w:widowControl w:val="0"/>
              <w:suppressAutoHyphens/>
              <w:rPr>
                <w:sz w:val="28"/>
                <w:szCs w:val="28"/>
                <w:lang w:eastAsia="ja-JP"/>
              </w:rPr>
            </w:pPr>
            <w:r w:rsidRPr="004416BE">
              <w:rPr>
                <w:sz w:val="28"/>
                <w:szCs w:val="28"/>
                <w:lang w:eastAsia="ja-JP"/>
              </w:rPr>
              <w:t>_________________ Е.А. Каменева</w:t>
            </w:r>
          </w:p>
          <w:p w:rsidR="006761F1" w:rsidRPr="004416BE" w:rsidRDefault="006761F1" w:rsidP="006761F1">
            <w:pPr>
              <w:widowControl w:val="0"/>
              <w:suppressAutoHyphens/>
              <w:spacing w:after="120"/>
              <w:ind w:left="33" w:hanging="33"/>
              <w:rPr>
                <w:sz w:val="28"/>
                <w:szCs w:val="28"/>
                <w:lang w:eastAsia="ja-JP"/>
              </w:rPr>
            </w:pPr>
          </w:p>
          <w:p w:rsidR="006761F1" w:rsidRPr="004416BE" w:rsidRDefault="00540E30" w:rsidP="006761F1">
            <w:pPr>
              <w:widowControl w:val="0"/>
              <w:suppressAutoHyphens/>
              <w:spacing w:after="120"/>
              <w:ind w:left="33" w:hanging="33"/>
              <w:rPr>
                <w:b/>
                <w:bCs/>
                <w:caps/>
                <w:sz w:val="28"/>
                <w:szCs w:val="28"/>
                <w:lang w:eastAsia="ja-JP"/>
              </w:rPr>
            </w:pPr>
            <w:r>
              <w:rPr>
                <w:sz w:val="28"/>
                <w:szCs w:val="28"/>
                <w:lang w:eastAsia="ja-JP"/>
              </w:rPr>
              <w:t xml:space="preserve">                   «28» мая </w:t>
            </w:r>
            <w:r w:rsidR="006761F1" w:rsidRPr="004416BE">
              <w:rPr>
                <w:sz w:val="28"/>
                <w:szCs w:val="28"/>
                <w:lang w:eastAsia="ja-JP"/>
              </w:rPr>
              <w:t>2024 г.</w:t>
            </w:r>
          </w:p>
        </w:tc>
      </w:tr>
    </w:tbl>
    <w:p w:rsidR="00F51669" w:rsidRDefault="00F51669">
      <w:pPr>
        <w:ind w:right="-1"/>
        <w:jc w:val="center"/>
        <w:rPr>
          <w:b/>
          <w:i/>
          <w:sz w:val="28"/>
          <w:szCs w:val="28"/>
          <w:u w:val="single"/>
        </w:rPr>
      </w:pPr>
    </w:p>
    <w:p w:rsidR="00F51669" w:rsidRDefault="00F51669">
      <w:pPr>
        <w:ind w:right="-1"/>
        <w:jc w:val="center"/>
        <w:rPr>
          <w:b/>
          <w:i/>
          <w:sz w:val="28"/>
          <w:szCs w:val="28"/>
          <w:u w:val="single"/>
        </w:rPr>
      </w:pPr>
    </w:p>
    <w:p w:rsidR="00F51669" w:rsidRDefault="00F51669">
      <w:pPr>
        <w:ind w:right="-1"/>
        <w:rPr>
          <w:b/>
          <w:i/>
          <w:sz w:val="28"/>
          <w:szCs w:val="28"/>
          <w:u w:val="single"/>
        </w:rPr>
      </w:pPr>
    </w:p>
    <w:p w:rsidR="00F51669" w:rsidRDefault="006761F1">
      <w:pPr>
        <w:ind w:right="-1"/>
        <w:jc w:val="center"/>
        <w:rPr>
          <w:b/>
          <w:sz w:val="32"/>
          <w:szCs w:val="32"/>
        </w:rPr>
      </w:pPr>
      <w:r>
        <w:rPr>
          <w:b/>
          <w:sz w:val="32"/>
          <w:szCs w:val="32"/>
        </w:rPr>
        <w:t>АЛТУХОВА Н.Ф.</w:t>
      </w:r>
    </w:p>
    <w:p w:rsidR="00F51669" w:rsidRDefault="00F51669">
      <w:pPr>
        <w:ind w:right="-1"/>
        <w:jc w:val="center"/>
        <w:rPr>
          <w:b/>
          <w:sz w:val="28"/>
          <w:szCs w:val="28"/>
        </w:rPr>
      </w:pPr>
    </w:p>
    <w:p w:rsidR="00F51669" w:rsidRDefault="006761F1">
      <w:pPr>
        <w:spacing w:line="360" w:lineRule="auto"/>
        <w:ind w:right="-1"/>
        <w:jc w:val="center"/>
        <w:rPr>
          <w:b/>
          <w:sz w:val="32"/>
          <w:szCs w:val="32"/>
        </w:rPr>
      </w:pPr>
      <w:r>
        <w:rPr>
          <w:b/>
          <w:sz w:val="32"/>
          <w:szCs w:val="32"/>
        </w:rPr>
        <w:t xml:space="preserve">ЦИФРОВАЯ ТРАНСФОРМАЦИЯ И ФИНАНСОВЫЕ </w:t>
      </w:r>
    </w:p>
    <w:p w:rsidR="00F51669" w:rsidRDefault="006761F1">
      <w:pPr>
        <w:spacing w:line="360" w:lineRule="auto"/>
        <w:ind w:right="-1"/>
        <w:jc w:val="center"/>
        <w:rPr>
          <w:b/>
          <w:sz w:val="32"/>
          <w:szCs w:val="32"/>
        </w:rPr>
      </w:pPr>
      <w:r>
        <w:rPr>
          <w:b/>
          <w:sz w:val="32"/>
          <w:szCs w:val="32"/>
        </w:rPr>
        <w:t>ИННОВАЦИИ</w:t>
      </w:r>
    </w:p>
    <w:p w:rsidR="00F51669" w:rsidRDefault="00F51669">
      <w:pPr>
        <w:ind w:right="-1"/>
        <w:jc w:val="center"/>
        <w:rPr>
          <w:b/>
          <w:sz w:val="32"/>
          <w:szCs w:val="32"/>
        </w:rPr>
      </w:pPr>
    </w:p>
    <w:p w:rsidR="00F51669" w:rsidRDefault="006761F1">
      <w:pPr>
        <w:ind w:right="-1"/>
        <w:jc w:val="center"/>
        <w:rPr>
          <w:b/>
          <w:sz w:val="28"/>
          <w:szCs w:val="28"/>
        </w:rPr>
      </w:pPr>
      <w:r>
        <w:rPr>
          <w:b/>
          <w:sz w:val="28"/>
          <w:szCs w:val="28"/>
        </w:rPr>
        <w:t xml:space="preserve">Рабочая программа дисциплины </w:t>
      </w:r>
    </w:p>
    <w:p w:rsidR="00F51669" w:rsidRDefault="00F51669">
      <w:pPr>
        <w:ind w:right="-1"/>
        <w:jc w:val="center"/>
        <w:rPr>
          <w:b/>
          <w:sz w:val="28"/>
          <w:szCs w:val="28"/>
        </w:rPr>
      </w:pPr>
    </w:p>
    <w:p w:rsidR="00F51669" w:rsidRDefault="00F51669">
      <w:pPr>
        <w:ind w:right="-1"/>
        <w:jc w:val="center"/>
        <w:rPr>
          <w:sz w:val="28"/>
          <w:szCs w:val="28"/>
        </w:rPr>
      </w:pPr>
    </w:p>
    <w:p w:rsidR="00335EA5" w:rsidRDefault="006761F1" w:rsidP="00335EA5">
      <w:pPr>
        <w:ind w:right="-1"/>
        <w:jc w:val="center"/>
        <w:rPr>
          <w:sz w:val="28"/>
          <w:szCs w:val="28"/>
        </w:rPr>
      </w:pPr>
      <w:r>
        <w:rPr>
          <w:sz w:val="28"/>
          <w:szCs w:val="28"/>
        </w:rPr>
        <w:t xml:space="preserve">для студентов, обучающихся по направлению </w:t>
      </w:r>
      <w:r w:rsidR="00335EA5">
        <w:rPr>
          <w:sz w:val="28"/>
          <w:szCs w:val="28"/>
        </w:rPr>
        <w:t xml:space="preserve">подготовки </w:t>
      </w:r>
    </w:p>
    <w:p w:rsidR="006761F1" w:rsidRDefault="00335EA5" w:rsidP="006761F1">
      <w:pPr>
        <w:ind w:right="-1"/>
        <w:jc w:val="center"/>
        <w:rPr>
          <w:sz w:val="28"/>
          <w:szCs w:val="28"/>
        </w:rPr>
      </w:pPr>
      <w:r>
        <w:rPr>
          <w:sz w:val="28"/>
          <w:szCs w:val="28"/>
        </w:rPr>
        <w:t>38.04.01 «Экономика»</w:t>
      </w:r>
      <w:r w:rsidR="006761F1">
        <w:rPr>
          <w:sz w:val="28"/>
          <w:szCs w:val="28"/>
        </w:rPr>
        <w:t xml:space="preserve"> </w:t>
      </w:r>
    </w:p>
    <w:p w:rsidR="00540E30" w:rsidRPr="00540E30" w:rsidRDefault="00540E30" w:rsidP="00540E30">
      <w:pPr>
        <w:suppressAutoHyphens/>
        <w:ind w:right="-1"/>
        <w:rPr>
          <w:i/>
          <w:sz w:val="32"/>
          <w:szCs w:val="32"/>
          <w:lang w:eastAsia="ja-JP"/>
        </w:rPr>
      </w:pPr>
    </w:p>
    <w:p w:rsidR="00540E30" w:rsidRPr="00540E30" w:rsidRDefault="00540E30" w:rsidP="00540E30">
      <w:pPr>
        <w:suppressAutoHyphens/>
        <w:ind w:right="-1"/>
        <w:jc w:val="center"/>
        <w:rPr>
          <w:i/>
          <w:lang w:eastAsia="ja-JP"/>
        </w:rPr>
      </w:pPr>
      <w:r w:rsidRPr="00540E30">
        <w:rPr>
          <w:i/>
          <w:lang w:eastAsia="ja-JP"/>
        </w:rPr>
        <w:t xml:space="preserve">Рекомендовано Ученым советом Финансового факультета </w:t>
      </w:r>
    </w:p>
    <w:p w:rsidR="00540E30" w:rsidRPr="00540E30" w:rsidRDefault="00540E30" w:rsidP="00540E30">
      <w:pPr>
        <w:suppressAutoHyphens/>
        <w:ind w:right="-1"/>
        <w:jc w:val="center"/>
        <w:rPr>
          <w:i/>
          <w:lang w:eastAsia="ja-JP"/>
        </w:rPr>
      </w:pPr>
      <w:r w:rsidRPr="00540E30">
        <w:rPr>
          <w:i/>
          <w:lang w:eastAsia="ja-JP"/>
        </w:rPr>
        <w:t>(протокол № 45 от «21» мая 2024 г.)</w:t>
      </w:r>
    </w:p>
    <w:p w:rsidR="00540E30" w:rsidRPr="00540E30" w:rsidRDefault="00540E30" w:rsidP="00540E30">
      <w:pPr>
        <w:suppressAutoHyphens/>
        <w:ind w:right="-1"/>
        <w:jc w:val="center"/>
        <w:rPr>
          <w:i/>
          <w:lang w:eastAsia="ja-JP"/>
        </w:rPr>
      </w:pPr>
    </w:p>
    <w:p w:rsidR="00540E30" w:rsidRPr="00540E30" w:rsidRDefault="00540E30" w:rsidP="00540E30">
      <w:pPr>
        <w:suppressAutoHyphens/>
        <w:ind w:right="-1"/>
        <w:jc w:val="center"/>
        <w:rPr>
          <w:i/>
          <w:lang w:eastAsia="ja-JP"/>
        </w:rPr>
      </w:pPr>
      <w:r w:rsidRPr="00540E30">
        <w:rPr>
          <w:i/>
          <w:lang w:eastAsia="ja-JP"/>
        </w:rPr>
        <w:t>Одобрено Кафедрой «Финансовые технологии» Финансового факультета</w:t>
      </w:r>
    </w:p>
    <w:p w:rsidR="00540E30" w:rsidRPr="00540E30" w:rsidRDefault="00540E30" w:rsidP="00540E30">
      <w:pPr>
        <w:suppressAutoHyphens/>
        <w:ind w:right="-1"/>
        <w:jc w:val="center"/>
        <w:rPr>
          <w:i/>
          <w:lang w:eastAsia="ja-JP"/>
        </w:rPr>
      </w:pPr>
      <w:r>
        <w:rPr>
          <w:i/>
          <w:lang w:eastAsia="ja-JP"/>
        </w:rPr>
        <w:t>(протокол № 09 от «05</w:t>
      </w:r>
      <w:r w:rsidRPr="00540E30">
        <w:rPr>
          <w:i/>
          <w:lang w:eastAsia="ja-JP"/>
        </w:rPr>
        <w:t>» апреля 2024 г.)</w:t>
      </w:r>
    </w:p>
    <w:p w:rsidR="006761F1" w:rsidRDefault="006761F1" w:rsidP="006761F1">
      <w:pPr>
        <w:ind w:right="-1"/>
        <w:rPr>
          <w:i/>
        </w:rPr>
      </w:pPr>
    </w:p>
    <w:p w:rsidR="006761F1" w:rsidRDefault="006761F1" w:rsidP="006761F1">
      <w:pPr>
        <w:ind w:right="-1"/>
        <w:rPr>
          <w:i/>
        </w:rPr>
      </w:pPr>
    </w:p>
    <w:p w:rsidR="006761F1" w:rsidRDefault="006761F1" w:rsidP="006761F1">
      <w:pPr>
        <w:ind w:right="-1"/>
        <w:jc w:val="center"/>
      </w:pPr>
    </w:p>
    <w:p w:rsidR="00335EA5" w:rsidRDefault="00335EA5" w:rsidP="006761F1">
      <w:pPr>
        <w:ind w:right="-1"/>
        <w:jc w:val="center"/>
      </w:pPr>
    </w:p>
    <w:p w:rsidR="00335EA5" w:rsidRDefault="00335EA5" w:rsidP="006761F1">
      <w:pPr>
        <w:ind w:right="-1"/>
        <w:jc w:val="center"/>
      </w:pPr>
      <w:bookmarkStart w:id="0" w:name="_GoBack"/>
      <w:bookmarkEnd w:id="0"/>
    </w:p>
    <w:p w:rsidR="00F51669" w:rsidRDefault="006761F1" w:rsidP="006761F1">
      <w:pPr>
        <w:spacing w:line="360" w:lineRule="auto"/>
        <w:ind w:right="-1"/>
        <w:jc w:val="center"/>
        <w:rPr>
          <w:sz w:val="28"/>
          <w:szCs w:val="28"/>
        </w:rPr>
      </w:pPr>
      <w:r>
        <w:rPr>
          <w:b/>
          <w:sz w:val="28"/>
          <w:szCs w:val="28"/>
        </w:rPr>
        <w:t>Москва 2024</w:t>
      </w:r>
      <w:r>
        <w:rPr>
          <w:sz w:val="28"/>
          <w:szCs w:val="28"/>
        </w:rPr>
        <w:t xml:space="preserve"> </w:t>
      </w:r>
      <w:r>
        <w:rPr>
          <w:sz w:val="28"/>
          <w:szCs w:val="28"/>
        </w:rPr>
        <w:br/>
      </w:r>
    </w:p>
    <w:p w:rsidR="00F51669" w:rsidRDefault="00F51669">
      <w:pPr>
        <w:ind w:right="-1"/>
        <w:rPr>
          <w:i/>
        </w:rPr>
      </w:pPr>
    </w:p>
    <w:p w:rsidR="00F51669" w:rsidRDefault="006761F1">
      <w:pPr>
        <w:jc w:val="center"/>
        <w:rPr>
          <w:b/>
          <w:sz w:val="32"/>
          <w:szCs w:val="32"/>
        </w:rPr>
      </w:pPr>
      <w:r>
        <w:rPr>
          <w:b/>
          <w:sz w:val="32"/>
          <w:szCs w:val="32"/>
        </w:rPr>
        <w:lastRenderedPageBreak/>
        <w:t>Содержание</w:t>
      </w:r>
    </w:p>
    <w:bookmarkStart w:id="1" w:name="_Toc166750686" w:displacedByCustomXml="next"/>
    <w:sdt>
      <w:sdtPr>
        <w:rPr>
          <w:rFonts w:ascii="Times New Roman" w:eastAsia="Times New Roman" w:hAnsi="Times New Roman" w:cs="Times New Roman"/>
          <w:color w:val="auto"/>
          <w:sz w:val="28"/>
          <w:szCs w:val="28"/>
          <w:lang w:eastAsia="ru-RU" w:bidi="ar-SA"/>
        </w:rPr>
        <w:id w:val="1216547980"/>
        <w:docPartObj>
          <w:docPartGallery w:val="Table of Contents"/>
          <w:docPartUnique/>
        </w:docPartObj>
      </w:sdtPr>
      <w:sdtEndPr>
        <w:rPr>
          <w:b/>
          <w:bCs/>
          <w:sz w:val="24"/>
          <w:szCs w:val="24"/>
        </w:rPr>
      </w:sdtEndPr>
      <w:sdtContent>
        <w:bookmarkEnd w:id="1" w:displacedByCustomXml="prev"/>
        <w:p w:rsidR="00A40209" w:rsidRPr="00A40209" w:rsidRDefault="00A40209" w:rsidP="00A40209">
          <w:pPr>
            <w:pStyle w:val="aff1"/>
            <w:spacing w:before="0" w:line="240" w:lineRule="auto"/>
            <w:ind w:left="0"/>
            <w:jc w:val="both"/>
            <w:rPr>
              <w:rFonts w:ascii="Times New Roman" w:eastAsiaTheme="minorEastAsia" w:hAnsi="Times New Roman" w:cs="Times New Roman"/>
              <w:bCs/>
              <w:iCs/>
              <w:noProof/>
              <w:sz w:val="28"/>
              <w:szCs w:val="28"/>
            </w:rPr>
          </w:pPr>
          <w:r w:rsidRPr="00A40209">
            <w:rPr>
              <w:rFonts w:ascii="Times New Roman" w:hAnsi="Times New Roman" w:cs="Times New Roman"/>
              <w:sz w:val="28"/>
              <w:szCs w:val="28"/>
            </w:rPr>
            <w:fldChar w:fldCharType="begin"/>
          </w:r>
          <w:r w:rsidRPr="00A40209">
            <w:rPr>
              <w:rFonts w:ascii="Times New Roman" w:hAnsi="Times New Roman" w:cs="Times New Roman"/>
              <w:sz w:val="28"/>
              <w:szCs w:val="28"/>
            </w:rPr>
            <w:instrText xml:space="preserve"> TOC \o "1-3" \h \z \u </w:instrText>
          </w:r>
          <w:r w:rsidRPr="00A40209">
            <w:rPr>
              <w:rFonts w:ascii="Times New Roman" w:hAnsi="Times New Roman" w:cs="Times New Roman"/>
              <w:sz w:val="28"/>
              <w:szCs w:val="28"/>
            </w:rPr>
            <w:fldChar w:fldCharType="separate"/>
          </w:r>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687" w:history="1">
            <w:r w:rsidR="00A40209" w:rsidRPr="00A40209">
              <w:rPr>
                <w:rStyle w:val="aff5"/>
                <w:rFonts w:ascii="Times New Roman" w:hAnsi="Times New Roman" w:cs="Times New Roman"/>
                <w:b w:val="0"/>
                <w:i w:val="0"/>
                <w:noProof/>
                <w:sz w:val="28"/>
                <w:szCs w:val="28"/>
              </w:rPr>
              <w:t>1.Наименование дисциплины</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_Toc166750687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3</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688" w:history="1">
            <w:r w:rsidR="00A40209" w:rsidRPr="00A40209">
              <w:rPr>
                <w:rStyle w:val="aff5"/>
                <w:rFonts w:ascii="Times New Roman" w:hAnsi="Times New Roman" w:cs="Times New Roman"/>
                <w:b w:val="0"/>
                <w:i w:val="0"/>
                <w:noProof/>
                <w:sz w:val="28"/>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_Toc166750688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3</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689" w:history="1">
            <w:r w:rsidR="00A40209" w:rsidRPr="00A40209">
              <w:rPr>
                <w:rStyle w:val="aff5"/>
                <w:rFonts w:ascii="Times New Roman" w:hAnsi="Times New Roman" w:cs="Times New Roman"/>
                <w:b w:val="0"/>
                <w:i w:val="0"/>
                <w:noProof/>
                <w:sz w:val="28"/>
                <w:szCs w:val="28"/>
              </w:rPr>
              <w:t>3. Место дисциплины в структуре образовательной программы</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_Toc166750689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4</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690" w:history="1">
            <w:r w:rsidR="00A40209" w:rsidRPr="00A40209">
              <w:rPr>
                <w:rStyle w:val="aff5"/>
                <w:rFonts w:ascii="Times New Roman" w:hAnsi="Times New Roman" w:cs="Times New Roman"/>
                <w:b w:val="0"/>
                <w:i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_Toc166750690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4</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691" w:history="1">
            <w:r w:rsidR="00A40209" w:rsidRPr="00A40209">
              <w:rPr>
                <w:rStyle w:val="aff5"/>
                <w:rFonts w:ascii="Times New Roman" w:hAnsi="Times New Roman" w:cs="Times New Roman"/>
                <w:b w:val="0"/>
                <w:i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_Toc166750691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4</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21"/>
            <w:tabs>
              <w:tab w:val="right" w:leader="dot" w:pos="9767"/>
            </w:tabs>
            <w:spacing w:before="0"/>
            <w:ind w:left="0"/>
            <w:jc w:val="both"/>
            <w:rPr>
              <w:rFonts w:ascii="Times New Roman" w:eastAsiaTheme="minorEastAsia" w:hAnsi="Times New Roman" w:cs="Times New Roman"/>
              <w:b w:val="0"/>
              <w:bCs w:val="0"/>
              <w:noProof/>
              <w:sz w:val="28"/>
              <w:szCs w:val="28"/>
            </w:rPr>
          </w:pPr>
          <w:hyperlink w:anchor="_Toc166750692" w:history="1">
            <w:r w:rsidR="00A40209" w:rsidRPr="00A40209">
              <w:rPr>
                <w:rStyle w:val="aff5"/>
                <w:rFonts w:ascii="Times New Roman" w:hAnsi="Times New Roman" w:cs="Times New Roman"/>
                <w:b w:val="0"/>
                <w:noProof/>
                <w:sz w:val="28"/>
                <w:szCs w:val="28"/>
              </w:rPr>
              <w:t>5.1. Содержание дисциплины</w:t>
            </w:r>
            <w:r w:rsidR="00A40209" w:rsidRPr="00A40209">
              <w:rPr>
                <w:rFonts w:ascii="Times New Roman" w:hAnsi="Times New Roman" w:cs="Times New Roman"/>
                <w:b w:val="0"/>
                <w:noProof/>
                <w:webHidden/>
                <w:sz w:val="28"/>
                <w:szCs w:val="28"/>
              </w:rPr>
              <w:tab/>
            </w:r>
            <w:r w:rsidR="00A40209" w:rsidRPr="00A40209">
              <w:rPr>
                <w:rFonts w:ascii="Times New Roman" w:hAnsi="Times New Roman" w:cs="Times New Roman"/>
                <w:b w:val="0"/>
                <w:noProof/>
                <w:webHidden/>
                <w:sz w:val="28"/>
                <w:szCs w:val="28"/>
              </w:rPr>
              <w:fldChar w:fldCharType="begin"/>
            </w:r>
            <w:r w:rsidR="00A40209" w:rsidRPr="00A40209">
              <w:rPr>
                <w:rFonts w:ascii="Times New Roman" w:hAnsi="Times New Roman" w:cs="Times New Roman"/>
                <w:b w:val="0"/>
                <w:noProof/>
                <w:webHidden/>
                <w:sz w:val="28"/>
                <w:szCs w:val="28"/>
              </w:rPr>
              <w:instrText xml:space="preserve"> PAGEREF _Toc166750692 \h </w:instrText>
            </w:r>
            <w:r w:rsidR="00A40209" w:rsidRPr="00A40209">
              <w:rPr>
                <w:rFonts w:ascii="Times New Roman" w:hAnsi="Times New Roman" w:cs="Times New Roman"/>
                <w:b w:val="0"/>
                <w:noProof/>
                <w:webHidden/>
                <w:sz w:val="28"/>
                <w:szCs w:val="28"/>
              </w:rPr>
            </w:r>
            <w:r w:rsidR="00A40209" w:rsidRPr="00A40209">
              <w:rPr>
                <w:rFonts w:ascii="Times New Roman" w:hAnsi="Times New Roman" w:cs="Times New Roman"/>
                <w:b w:val="0"/>
                <w:noProof/>
                <w:webHidden/>
                <w:sz w:val="28"/>
                <w:szCs w:val="28"/>
              </w:rPr>
              <w:fldChar w:fldCharType="separate"/>
            </w:r>
            <w:r w:rsidR="00540E30">
              <w:rPr>
                <w:rFonts w:ascii="Times New Roman" w:hAnsi="Times New Roman" w:cs="Times New Roman"/>
                <w:b w:val="0"/>
                <w:noProof/>
                <w:webHidden/>
                <w:sz w:val="28"/>
                <w:szCs w:val="28"/>
              </w:rPr>
              <w:t>4</w:t>
            </w:r>
            <w:r w:rsidR="00A40209" w:rsidRPr="00A40209">
              <w:rPr>
                <w:rFonts w:ascii="Times New Roman" w:hAnsi="Times New Roman" w:cs="Times New Roman"/>
                <w:b w:val="0"/>
                <w:noProof/>
                <w:webHidden/>
                <w:sz w:val="28"/>
                <w:szCs w:val="28"/>
              </w:rPr>
              <w:fldChar w:fldCharType="end"/>
            </w:r>
          </w:hyperlink>
        </w:p>
        <w:p w:rsidR="00A40209" w:rsidRPr="00A40209" w:rsidRDefault="00173D62" w:rsidP="00A40209">
          <w:pPr>
            <w:pStyle w:val="21"/>
            <w:tabs>
              <w:tab w:val="right" w:leader="dot" w:pos="9767"/>
            </w:tabs>
            <w:spacing w:before="0"/>
            <w:ind w:left="0"/>
            <w:jc w:val="both"/>
            <w:rPr>
              <w:rFonts w:ascii="Times New Roman" w:eastAsiaTheme="minorEastAsia" w:hAnsi="Times New Roman" w:cs="Times New Roman"/>
              <w:b w:val="0"/>
              <w:bCs w:val="0"/>
              <w:noProof/>
              <w:sz w:val="28"/>
              <w:szCs w:val="28"/>
            </w:rPr>
          </w:pPr>
          <w:hyperlink w:anchor="_Toc166750693" w:history="1">
            <w:r w:rsidR="00A40209" w:rsidRPr="00A40209">
              <w:rPr>
                <w:rStyle w:val="aff5"/>
                <w:rFonts w:ascii="Times New Roman" w:hAnsi="Times New Roman" w:cs="Times New Roman"/>
                <w:b w:val="0"/>
                <w:noProof/>
                <w:sz w:val="28"/>
                <w:szCs w:val="28"/>
              </w:rPr>
              <w:t>5.2. Учебно-тематический план</w:t>
            </w:r>
            <w:r w:rsidR="00A40209" w:rsidRPr="00A40209">
              <w:rPr>
                <w:rFonts w:ascii="Times New Roman" w:hAnsi="Times New Roman" w:cs="Times New Roman"/>
                <w:b w:val="0"/>
                <w:noProof/>
                <w:webHidden/>
                <w:sz w:val="28"/>
                <w:szCs w:val="28"/>
              </w:rPr>
              <w:tab/>
            </w:r>
            <w:r w:rsidR="00A40209" w:rsidRPr="00A40209">
              <w:rPr>
                <w:rFonts w:ascii="Times New Roman" w:hAnsi="Times New Roman" w:cs="Times New Roman"/>
                <w:b w:val="0"/>
                <w:noProof/>
                <w:webHidden/>
                <w:sz w:val="28"/>
                <w:szCs w:val="28"/>
              </w:rPr>
              <w:fldChar w:fldCharType="begin"/>
            </w:r>
            <w:r w:rsidR="00A40209" w:rsidRPr="00A40209">
              <w:rPr>
                <w:rFonts w:ascii="Times New Roman" w:hAnsi="Times New Roman" w:cs="Times New Roman"/>
                <w:b w:val="0"/>
                <w:noProof/>
                <w:webHidden/>
                <w:sz w:val="28"/>
                <w:szCs w:val="28"/>
              </w:rPr>
              <w:instrText xml:space="preserve"> PAGEREF _Toc166750693 \h </w:instrText>
            </w:r>
            <w:r w:rsidR="00A40209" w:rsidRPr="00A40209">
              <w:rPr>
                <w:rFonts w:ascii="Times New Roman" w:hAnsi="Times New Roman" w:cs="Times New Roman"/>
                <w:b w:val="0"/>
                <w:noProof/>
                <w:webHidden/>
                <w:sz w:val="28"/>
                <w:szCs w:val="28"/>
              </w:rPr>
            </w:r>
            <w:r w:rsidR="00A40209" w:rsidRPr="00A40209">
              <w:rPr>
                <w:rFonts w:ascii="Times New Roman" w:hAnsi="Times New Roman" w:cs="Times New Roman"/>
                <w:b w:val="0"/>
                <w:noProof/>
                <w:webHidden/>
                <w:sz w:val="28"/>
                <w:szCs w:val="28"/>
              </w:rPr>
              <w:fldChar w:fldCharType="separate"/>
            </w:r>
            <w:r w:rsidR="00540E30">
              <w:rPr>
                <w:rFonts w:ascii="Times New Roman" w:hAnsi="Times New Roman" w:cs="Times New Roman"/>
                <w:b w:val="0"/>
                <w:noProof/>
                <w:webHidden/>
                <w:sz w:val="28"/>
                <w:szCs w:val="28"/>
              </w:rPr>
              <w:t>6</w:t>
            </w:r>
            <w:r w:rsidR="00A40209" w:rsidRPr="00A40209">
              <w:rPr>
                <w:rFonts w:ascii="Times New Roman" w:hAnsi="Times New Roman" w:cs="Times New Roman"/>
                <w:b w:val="0"/>
                <w:noProof/>
                <w:webHidden/>
                <w:sz w:val="28"/>
                <w:szCs w:val="28"/>
              </w:rPr>
              <w:fldChar w:fldCharType="end"/>
            </w:r>
          </w:hyperlink>
        </w:p>
        <w:p w:rsidR="00A40209" w:rsidRPr="00A40209" w:rsidRDefault="00173D62" w:rsidP="00A40209">
          <w:pPr>
            <w:pStyle w:val="21"/>
            <w:tabs>
              <w:tab w:val="left" w:pos="960"/>
              <w:tab w:val="right" w:leader="dot" w:pos="9767"/>
            </w:tabs>
            <w:spacing w:before="0"/>
            <w:ind w:left="0"/>
            <w:jc w:val="both"/>
            <w:rPr>
              <w:rFonts w:ascii="Times New Roman" w:eastAsiaTheme="minorEastAsia" w:hAnsi="Times New Roman" w:cs="Times New Roman"/>
              <w:b w:val="0"/>
              <w:bCs w:val="0"/>
              <w:noProof/>
              <w:sz w:val="28"/>
              <w:szCs w:val="28"/>
            </w:rPr>
          </w:pPr>
          <w:hyperlink w:anchor="_Toc166750694" w:history="1">
            <w:r w:rsidR="00A40209" w:rsidRPr="00A40209">
              <w:rPr>
                <w:rStyle w:val="aff5"/>
                <w:rFonts w:ascii="Times New Roman" w:hAnsi="Times New Roman" w:cs="Times New Roman"/>
                <w:b w:val="0"/>
                <w:noProof/>
                <w:sz w:val="28"/>
                <w:szCs w:val="28"/>
                <w:lang w:eastAsia="en-US"/>
              </w:rPr>
              <w:t>5.3.</w:t>
            </w:r>
            <w:r w:rsidR="00A40209" w:rsidRPr="00A40209">
              <w:rPr>
                <w:rFonts w:ascii="Times New Roman" w:eastAsiaTheme="minorEastAsia" w:hAnsi="Times New Roman" w:cs="Times New Roman"/>
                <w:b w:val="0"/>
                <w:bCs w:val="0"/>
                <w:noProof/>
                <w:sz w:val="28"/>
                <w:szCs w:val="28"/>
              </w:rPr>
              <w:tab/>
            </w:r>
            <w:r w:rsidR="00A40209" w:rsidRPr="00A40209">
              <w:rPr>
                <w:rStyle w:val="aff5"/>
                <w:rFonts w:ascii="Times New Roman" w:hAnsi="Times New Roman" w:cs="Times New Roman"/>
                <w:b w:val="0"/>
                <w:noProof/>
                <w:sz w:val="28"/>
                <w:szCs w:val="28"/>
              </w:rPr>
              <w:t>Содержание семинаров, практических занятий</w:t>
            </w:r>
            <w:r w:rsidR="00A40209" w:rsidRPr="00A40209">
              <w:rPr>
                <w:rFonts w:ascii="Times New Roman" w:hAnsi="Times New Roman" w:cs="Times New Roman"/>
                <w:b w:val="0"/>
                <w:noProof/>
                <w:webHidden/>
                <w:sz w:val="28"/>
                <w:szCs w:val="28"/>
              </w:rPr>
              <w:tab/>
            </w:r>
            <w:r w:rsidR="00A40209" w:rsidRPr="00A40209">
              <w:rPr>
                <w:rFonts w:ascii="Times New Roman" w:hAnsi="Times New Roman" w:cs="Times New Roman"/>
                <w:b w:val="0"/>
                <w:noProof/>
                <w:webHidden/>
                <w:sz w:val="28"/>
                <w:szCs w:val="28"/>
              </w:rPr>
              <w:fldChar w:fldCharType="begin"/>
            </w:r>
            <w:r w:rsidR="00A40209" w:rsidRPr="00A40209">
              <w:rPr>
                <w:rFonts w:ascii="Times New Roman" w:hAnsi="Times New Roman" w:cs="Times New Roman"/>
                <w:b w:val="0"/>
                <w:noProof/>
                <w:webHidden/>
                <w:sz w:val="28"/>
                <w:szCs w:val="28"/>
              </w:rPr>
              <w:instrText xml:space="preserve"> PAGEREF _Toc166750694 \h </w:instrText>
            </w:r>
            <w:r w:rsidR="00A40209" w:rsidRPr="00A40209">
              <w:rPr>
                <w:rFonts w:ascii="Times New Roman" w:hAnsi="Times New Roman" w:cs="Times New Roman"/>
                <w:b w:val="0"/>
                <w:noProof/>
                <w:webHidden/>
                <w:sz w:val="28"/>
                <w:szCs w:val="28"/>
              </w:rPr>
            </w:r>
            <w:r w:rsidR="00A40209" w:rsidRPr="00A40209">
              <w:rPr>
                <w:rFonts w:ascii="Times New Roman" w:hAnsi="Times New Roman" w:cs="Times New Roman"/>
                <w:b w:val="0"/>
                <w:noProof/>
                <w:webHidden/>
                <w:sz w:val="28"/>
                <w:szCs w:val="28"/>
              </w:rPr>
              <w:fldChar w:fldCharType="separate"/>
            </w:r>
            <w:r w:rsidR="00540E30">
              <w:rPr>
                <w:rFonts w:ascii="Times New Roman" w:hAnsi="Times New Roman" w:cs="Times New Roman"/>
                <w:b w:val="0"/>
                <w:noProof/>
                <w:webHidden/>
                <w:sz w:val="28"/>
                <w:szCs w:val="28"/>
              </w:rPr>
              <w:t>7</w:t>
            </w:r>
            <w:r w:rsidR="00A40209" w:rsidRPr="00A40209">
              <w:rPr>
                <w:rFonts w:ascii="Times New Roman" w:hAnsi="Times New Roman" w:cs="Times New Roman"/>
                <w:b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695" w:history="1">
            <w:r w:rsidR="00A40209" w:rsidRPr="00A40209">
              <w:rPr>
                <w:rStyle w:val="aff5"/>
                <w:rFonts w:ascii="Times New Roman" w:hAnsi="Times New Roman" w:cs="Times New Roman"/>
                <w:b w:val="0"/>
                <w:i w:val="0"/>
                <w:noProof/>
                <w:sz w:val="28"/>
                <w:szCs w:val="28"/>
              </w:rPr>
              <w:t>6. Перечень учебно-методического обеспечения для самостоятельной работы обучающихся по дисциплине</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_Toc166750695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8</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21"/>
            <w:tabs>
              <w:tab w:val="right" w:leader="dot" w:pos="9767"/>
            </w:tabs>
            <w:spacing w:before="0"/>
            <w:ind w:left="0"/>
            <w:jc w:val="both"/>
            <w:rPr>
              <w:rFonts w:ascii="Times New Roman" w:eastAsiaTheme="minorEastAsia" w:hAnsi="Times New Roman" w:cs="Times New Roman"/>
              <w:b w:val="0"/>
              <w:bCs w:val="0"/>
              <w:noProof/>
              <w:sz w:val="28"/>
              <w:szCs w:val="28"/>
            </w:rPr>
          </w:pPr>
          <w:hyperlink w:anchor="_Toc166750696" w:history="1">
            <w:r w:rsidR="00A40209" w:rsidRPr="00A40209">
              <w:rPr>
                <w:rStyle w:val="aff5"/>
                <w:rFonts w:ascii="Times New Roman" w:hAnsi="Times New Roman" w:cs="Times New Roman"/>
                <w:b w:val="0"/>
                <w:noProof/>
                <w:sz w:val="28"/>
                <w:szCs w:val="28"/>
              </w:rPr>
              <w:t>6.1. Перечень</w:t>
            </w:r>
            <w:r w:rsidR="00A40209" w:rsidRPr="00A40209">
              <w:rPr>
                <w:rStyle w:val="aff5"/>
                <w:rFonts w:ascii="Times New Roman" w:hAnsi="Times New Roman" w:cs="Times New Roman"/>
                <w:b w:val="0"/>
                <w:noProof/>
                <w:sz w:val="28"/>
                <w:szCs w:val="28"/>
                <w:lang w:eastAsia="ja-JP"/>
              </w:rPr>
              <w:t xml:space="preserve"> вопросов, отводимых на самостоятельное освоение дисциплины, формы внеаудиторной самостоятельной работы</w:t>
            </w:r>
            <w:r w:rsidR="00A40209" w:rsidRPr="00A40209">
              <w:rPr>
                <w:rFonts w:ascii="Times New Roman" w:hAnsi="Times New Roman" w:cs="Times New Roman"/>
                <w:b w:val="0"/>
                <w:noProof/>
                <w:webHidden/>
                <w:sz w:val="28"/>
                <w:szCs w:val="28"/>
              </w:rPr>
              <w:tab/>
            </w:r>
            <w:r w:rsidR="00A40209" w:rsidRPr="00A40209">
              <w:rPr>
                <w:rFonts w:ascii="Times New Roman" w:hAnsi="Times New Roman" w:cs="Times New Roman"/>
                <w:b w:val="0"/>
                <w:noProof/>
                <w:webHidden/>
                <w:sz w:val="28"/>
                <w:szCs w:val="28"/>
              </w:rPr>
              <w:fldChar w:fldCharType="begin"/>
            </w:r>
            <w:r w:rsidR="00A40209" w:rsidRPr="00A40209">
              <w:rPr>
                <w:rFonts w:ascii="Times New Roman" w:hAnsi="Times New Roman" w:cs="Times New Roman"/>
                <w:b w:val="0"/>
                <w:noProof/>
                <w:webHidden/>
                <w:sz w:val="28"/>
                <w:szCs w:val="28"/>
              </w:rPr>
              <w:instrText xml:space="preserve"> PAGEREF _Toc166750696 \h </w:instrText>
            </w:r>
            <w:r w:rsidR="00A40209" w:rsidRPr="00A40209">
              <w:rPr>
                <w:rFonts w:ascii="Times New Roman" w:hAnsi="Times New Roman" w:cs="Times New Roman"/>
                <w:b w:val="0"/>
                <w:noProof/>
                <w:webHidden/>
                <w:sz w:val="28"/>
                <w:szCs w:val="28"/>
              </w:rPr>
            </w:r>
            <w:r w:rsidR="00A40209" w:rsidRPr="00A40209">
              <w:rPr>
                <w:rFonts w:ascii="Times New Roman" w:hAnsi="Times New Roman" w:cs="Times New Roman"/>
                <w:b w:val="0"/>
                <w:noProof/>
                <w:webHidden/>
                <w:sz w:val="28"/>
                <w:szCs w:val="28"/>
              </w:rPr>
              <w:fldChar w:fldCharType="separate"/>
            </w:r>
            <w:r w:rsidR="00540E30">
              <w:rPr>
                <w:rFonts w:ascii="Times New Roman" w:hAnsi="Times New Roman" w:cs="Times New Roman"/>
                <w:b w:val="0"/>
                <w:noProof/>
                <w:webHidden/>
                <w:sz w:val="28"/>
                <w:szCs w:val="28"/>
              </w:rPr>
              <w:t>8</w:t>
            </w:r>
            <w:r w:rsidR="00A40209" w:rsidRPr="00A40209">
              <w:rPr>
                <w:rFonts w:ascii="Times New Roman" w:hAnsi="Times New Roman" w:cs="Times New Roman"/>
                <w:b w:val="0"/>
                <w:noProof/>
                <w:webHidden/>
                <w:sz w:val="28"/>
                <w:szCs w:val="28"/>
              </w:rPr>
              <w:fldChar w:fldCharType="end"/>
            </w:r>
          </w:hyperlink>
        </w:p>
        <w:p w:rsidR="00A40209" w:rsidRPr="00A40209" w:rsidRDefault="00173D62" w:rsidP="00A40209">
          <w:pPr>
            <w:pStyle w:val="21"/>
            <w:tabs>
              <w:tab w:val="right" w:leader="dot" w:pos="9767"/>
            </w:tabs>
            <w:spacing w:before="0"/>
            <w:ind w:left="0"/>
            <w:jc w:val="both"/>
            <w:rPr>
              <w:rFonts w:ascii="Times New Roman" w:eastAsiaTheme="minorEastAsia" w:hAnsi="Times New Roman" w:cs="Times New Roman"/>
              <w:b w:val="0"/>
              <w:bCs w:val="0"/>
              <w:noProof/>
              <w:sz w:val="28"/>
              <w:szCs w:val="28"/>
            </w:rPr>
          </w:pPr>
          <w:hyperlink w:anchor="_Toc166750697" w:history="1">
            <w:r w:rsidR="00A40209" w:rsidRPr="00A40209">
              <w:rPr>
                <w:rStyle w:val="aff5"/>
                <w:rFonts w:ascii="Times New Roman" w:hAnsi="Times New Roman" w:cs="Times New Roman"/>
                <w:b w:val="0"/>
                <w:noProof/>
                <w:sz w:val="28"/>
                <w:szCs w:val="28"/>
                <w:lang w:eastAsia="en-US"/>
              </w:rPr>
              <w:t xml:space="preserve">6.2. </w:t>
            </w:r>
            <w:r w:rsidR="00A40209" w:rsidRPr="00A40209">
              <w:rPr>
                <w:rStyle w:val="aff5"/>
                <w:rFonts w:ascii="Times New Roman" w:hAnsi="Times New Roman" w:cs="Times New Roman"/>
                <w:b w:val="0"/>
                <w:noProof/>
                <w:sz w:val="28"/>
                <w:szCs w:val="28"/>
              </w:rPr>
              <w:t>Перечень вопросов, заданий, тем для подготовки к текущему контролю</w:t>
            </w:r>
            <w:r w:rsidR="00A40209" w:rsidRPr="00A40209">
              <w:rPr>
                <w:rFonts w:ascii="Times New Roman" w:hAnsi="Times New Roman" w:cs="Times New Roman"/>
                <w:b w:val="0"/>
                <w:noProof/>
                <w:webHidden/>
                <w:sz w:val="28"/>
                <w:szCs w:val="28"/>
              </w:rPr>
              <w:tab/>
            </w:r>
            <w:r w:rsidR="00A40209" w:rsidRPr="00A40209">
              <w:rPr>
                <w:rFonts w:ascii="Times New Roman" w:hAnsi="Times New Roman" w:cs="Times New Roman"/>
                <w:b w:val="0"/>
                <w:noProof/>
                <w:webHidden/>
                <w:sz w:val="28"/>
                <w:szCs w:val="28"/>
              </w:rPr>
              <w:fldChar w:fldCharType="begin"/>
            </w:r>
            <w:r w:rsidR="00A40209" w:rsidRPr="00A40209">
              <w:rPr>
                <w:rFonts w:ascii="Times New Roman" w:hAnsi="Times New Roman" w:cs="Times New Roman"/>
                <w:b w:val="0"/>
                <w:noProof/>
                <w:webHidden/>
                <w:sz w:val="28"/>
                <w:szCs w:val="28"/>
              </w:rPr>
              <w:instrText xml:space="preserve"> PAGEREF _Toc166750697 \h </w:instrText>
            </w:r>
            <w:r w:rsidR="00A40209" w:rsidRPr="00A40209">
              <w:rPr>
                <w:rFonts w:ascii="Times New Roman" w:hAnsi="Times New Roman" w:cs="Times New Roman"/>
                <w:b w:val="0"/>
                <w:noProof/>
                <w:webHidden/>
                <w:sz w:val="28"/>
                <w:szCs w:val="28"/>
              </w:rPr>
            </w:r>
            <w:r w:rsidR="00A40209" w:rsidRPr="00A40209">
              <w:rPr>
                <w:rFonts w:ascii="Times New Roman" w:hAnsi="Times New Roman" w:cs="Times New Roman"/>
                <w:b w:val="0"/>
                <w:noProof/>
                <w:webHidden/>
                <w:sz w:val="28"/>
                <w:szCs w:val="28"/>
              </w:rPr>
              <w:fldChar w:fldCharType="separate"/>
            </w:r>
            <w:r w:rsidR="00540E30">
              <w:rPr>
                <w:rFonts w:ascii="Times New Roman" w:hAnsi="Times New Roman" w:cs="Times New Roman"/>
                <w:b w:val="0"/>
                <w:noProof/>
                <w:webHidden/>
                <w:sz w:val="28"/>
                <w:szCs w:val="28"/>
              </w:rPr>
              <w:t>9</w:t>
            </w:r>
            <w:r w:rsidR="00A40209" w:rsidRPr="00A40209">
              <w:rPr>
                <w:rFonts w:ascii="Times New Roman" w:hAnsi="Times New Roman" w:cs="Times New Roman"/>
                <w:b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698" w:history="1">
            <w:r w:rsidR="00A40209" w:rsidRPr="00A40209">
              <w:rPr>
                <w:rStyle w:val="aff5"/>
                <w:rFonts w:ascii="Times New Roman" w:hAnsi="Times New Roman" w:cs="Times New Roman"/>
                <w:b w:val="0"/>
                <w:i w:val="0"/>
                <w:noProof/>
                <w:sz w:val="28"/>
                <w:szCs w:val="28"/>
              </w:rPr>
              <w:t>7.Фонд оценочных средств для проведения промежуточной аттестации обучающихся по дисциплине</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_Toc166750698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10</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699" w:history="1">
            <w:r w:rsidR="00A40209" w:rsidRPr="00A40209">
              <w:rPr>
                <w:rStyle w:val="aff5"/>
                <w:rFonts w:ascii="Times New Roman" w:hAnsi="Times New Roman" w:cs="Times New Roman"/>
                <w:b w:val="0"/>
                <w:i w:val="0"/>
                <w:noProof/>
                <w:sz w:val="28"/>
                <w:szCs w:val="28"/>
              </w:rPr>
              <w:t>8. Перечень основной и дополнительной учебной литературы, необходимой для освоения</w:t>
            </w:r>
            <w:r w:rsidR="00A40209" w:rsidRPr="00A40209">
              <w:rPr>
                <w:rStyle w:val="aff5"/>
                <w:rFonts w:ascii="Times New Roman" w:hAnsi="Times New Roman" w:cs="Times New Roman"/>
                <w:b w:val="0"/>
                <w:i w:val="0"/>
                <w:noProof/>
                <w:spacing w:val="-6"/>
                <w:sz w:val="28"/>
                <w:szCs w:val="28"/>
              </w:rPr>
              <w:t xml:space="preserve"> </w:t>
            </w:r>
            <w:r w:rsidR="00A40209" w:rsidRPr="00A40209">
              <w:rPr>
                <w:rStyle w:val="aff5"/>
                <w:rFonts w:ascii="Times New Roman" w:hAnsi="Times New Roman" w:cs="Times New Roman"/>
                <w:b w:val="0"/>
                <w:i w:val="0"/>
                <w:noProof/>
                <w:sz w:val="28"/>
                <w:szCs w:val="28"/>
              </w:rPr>
              <w:t>дисциплины</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_Toc166750699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14</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700" w:history="1">
            <w:r w:rsidR="00A40209" w:rsidRPr="00A40209">
              <w:rPr>
                <w:rStyle w:val="aff5"/>
                <w:rFonts w:ascii="Times New Roman" w:hAnsi="Times New Roman" w:cs="Times New Roman"/>
                <w:b w:val="0"/>
                <w:i w:val="0"/>
                <w:noProof/>
                <w:sz w:val="28"/>
                <w:szCs w:val="28"/>
              </w:rPr>
              <w:t>9. Перечень ресурсов информационно-телекоммуникационной сети «Интернет», необходимых для освоения дисциплины</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_Toc166750700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15</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701" w:history="1">
            <w:r w:rsidR="00A40209" w:rsidRPr="00A40209">
              <w:rPr>
                <w:rStyle w:val="aff5"/>
                <w:rFonts w:ascii="Times New Roman" w:hAnsi="Times New Roman" w:cs="Times New Roman"/>
                <w:b w:val="0"/>
                <w:i w:val="0"/>
                <w:noProof/>
                <w:sz w:val="28"/>
                <w:szCs w:val="28"/>
              </w:rPr>
              <w:t>10.Методические указания для обучающихся по освоению дисциплины</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_Toc166750701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16</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702" w:history="1">
            <w:r w:rsidR="00A40209" w:rsidRPr="00A40209">
              <w:rPr>
                <w:rStyle w:val="aff5"/>
                <w:rFonts w:ascii="Times New Roman" w:hAnsi="Times New Roman" w:cs="Times New Roman"/>
                <w:b w:val="0"/>
                <w:i w:val="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_Toc166750702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16</w:t>
            </w:r>
            <w:r w:rsidR="00A40209" w:rsidRPr="00A40209">
              <w:rPr>
                <w:rFonts w:ascii="Times New Roman" w:hAnsi="Times New Roman" w:cs="Times New Roman"/>
                <w:b w:val="0"/>
                <w:i w:val="0"/>
                <w:noProof/>
                <w:webHidden/>
                <w:sz w:val="28"/>
                <w:szCs w:val="28"/>
              </w:rPr>
              <w:fldChar w:fldCharType="end"/>
            </w:r>
          </w:hyperlink>
        </w:p>
        <w:p w:rsidR="00A40209" w:rsidRPr="00A40209" w:rsidRDefault="00173D62" w:rsidP="00A40209">
          <w:pPr>
            <w:pStyle w:val="21"/>
            <w:tabs>
              <w:tab w:val="right" w:leader="dot" w:pos="9767"/>
            </w:tabs>
            <w:spacing w:before="0"/>
            <w:ind w:left="0"/>
            <w:jc w:val="both"/>
            <w:rPr>
              <w:rFonts w:ascii="Times New Roman" w:eastAsiaTheme="minorEastAsia" w:hAnsi="Times New Roman" w:cs="Times New Roman"/>
              <w:b w:val="0"/>
              <w:bCs w:val="0"/>
              <w:noProof/>
              <w:sz w:val="28"/>
              <w:szCs w:val="28"/>
            </w:rPr>
          </w:pPr>
          <w:hyperlink w:anchor="_Toc166750703" w:history="1">
            <w:r w:rsidR="00A40209" w:rsidRPr="00A40209">
              <w:rPr>
                <w:rStyle w:val="aff5"/>
                <w:rFonts w:ascii="Times New Roman" w:hAnsi="Times New Roman" w:cs="Times New Roman"/>
                <w:b w:val="0"/>
                <w:noProof/>
                <w:sz w:val="28"/>
                <w:szCs w:val="28"/>
              </w:rPr>
              <w:t>11.1. Комплект лицензионного программного обеспечения</w:t>
            </w:r>
            <w:r w:rsidR="00A40209" w:rsidRPr="00A40209">
              <w:rPr>
                <w:rFonts w:ascii="Times New Roman" w:hAnsi="Times New Roman" w:cs="Times New Roman"/>
                <w:b w:val="0"/>
                <w:noProof/>
                <w:webHidden/>
                <w:sz w:val="28"/>
                <w:szCs w:val="28"/>
              </w:rPr>
              <w:tab/>
            </w:r>
            <w:r w:rsidR="00A40209" w:rsidRPr="00A40209">
              <w:rPr>
                <w:rFonts w:ascii="Times New Roman" w:hAnsi="Times New Roman" w:cs="Times New Roman"/>
                <w:b w:val="0"/>
                <w:noProof/>
                <w:webHidden/>
                <w:sz w:val="28"/>
                <w:szCs w:val="28"/>
              </w:rPr>
              <w:fldChar w:fldCharType="begin"/>
            </w:r>
            <w:r w:rsidR="00A40209" w:rsidRPr="00A40209">
              <w:rPr>
                <w:rFonts w:ascii="Times New Roman" w:hAnsi="Times New Roman" w:cs="Times New Roman"/>
                <w:b w:val="0"/>
                <w:noProof/>
                <w:webHidden/>
                <w:sz w:val="28"/>
                <w:szCs w:val="28"/>
              </w:rPr>
              <w:instrText xml:space="preserve"> PAGEREF _Toc166750703 \h </w:instrText>
            </w:r>
            <w:r w:rsidR="00A40209" w:rsidRPr="00A40209">
              <w:rPr>
                <w:rFonts w:ascii="Times New Roman" w:hAnsi="Times New Roman" w:cs="Times New Roman"/>
                <w:b w:val="0"/>
                <w:noProof/>
                <w:webHidden/>
                <w:sz w:val="28"/>
                <w:szCs w:val="28"/>
              </w:rPr>
            </w:r>
            <w:r w:rsidR="00A40209" w:rsidRPr="00A40209">
              <w:rPr>
                <w:rFonts w:ascii="Times New Roman" w:hAnsi="Times New Roman" w:cs="Times New Roman"/>
                <w:b w:val="0"/>
                <w:noProof/>
                <w:webHidden/>
                <w:sz w:val="28"/>
                <w:szCs w:val="28"/>
              </w:rPr>
              <w:fldChar w:fldCharType="separate"/>
            </w:r>
            <w:r w:rsidR="00540E30">
              <w:rPr>
                <w:rFonts w:ascii="Times New Roman" w:hAnsi="Times New Roman" w:cs="Times New Roman"/>
                <w:b w:val="0"/>
                <w:noProof/>
                <w:webHidden/>
                <w:sz w:val="28"/>
                <w:szCs w:val="28"/>
              </w:rPr>
              <w:t>16</w:t>
            </w:r>
            <w:r w:rsidR="00A40209" w:rsidRPr="00A40209">
              <w:rPr>
                <w:rFonts w:ascii="Times New Roman" w:hAnsi="Times New Roman" w:cs="Times New Roman"/>
                <w:b w:val="0"/>
                <w:noProof/>
                <w:webHidden/>
                <w:sz w:val="28"/>
                <w:szCs w:val="28"/>
              </w:rPr>
              <w:fldChar w:fldCharType="end"/>
            </w:r>
          </w:hyperlink>
        </w:p>
        <w:p w:rsidR="00A40209" w:rsidRPr="00A40209" w:rsidRDefault="00173D62" w:rsidP="00A40209">
          <w:pPr>
            <w:pStyle w:val="11"/>
            <w:tabs>
              <w:tab w:val="right" w:leader="dot" w:pos="9767"/>
            </w:tabs>
            <w:spacing w:before="0"/>
            <w:jc w:val="both"/>
            <w:rPr>
              <w:rFonts w:ascii="Times New Roman" w:eastAsiaTheme="minorEastAsia" w:hAnsi="Times New Roman" w:cs="Times New Roman"/>
              <w:b w:val="0"/>
              <w:bCs w:val="0"/>
              <w:i w:val="0"/>
              <w:iCs w:val="0"/>
              <w:noProof/>
              <w:sz w:val="28"/>
              <w:szCs w:val="28"/>
            </w:rPr>
          </w:pPr>
          <w:hyperlink w:anchor="_Toc166750704" w:history="1">
            <w:r w:rsidR="00A40209" w:rsidRPr="00A40209">
              <w:rPr>
                <w:rStyle w:val="aff5"/>
                <w:rFonts w:ascii="Times New Roman" w:hAnsi="Times New Roman" w:cs="Times New Roman"/>
                <w:b w:val="0"/>
                <w:i w:val="0"/>
                <w:noProof/>
                <w:sz w:val="28"/>
                <w:szCs w:val="28"/>
              </w:rPr>
              <w:t>12.Описание материально-технической базы, необходимой для  осуществления образовательного процесса по дисциплине</w:t>
            </w:r>
            <w:r w:rsidR="00A40209" w:rsidRPr="00A40209">
              <w:rPr>
                <w:rFonts w:ascii="Times New Roman" w:hAnsi="Times New Roman" w:cs="Times New Roman"/>
                <w:b w:val="0"/>
                <w:i w:val="0"/>
                <w:noProof/>
                <w:webHidden/>
                <w:sz w:val="28"/>
                <w:szCs w:val="28"/>
              </w:rPr>
              <w:tab/>
            </w:r>
            <w:r w:rsidR="00A40209" w:rsidRPr="00A40209">
              <w:rPr>
                <w:rFonts w:ascii="Times New Roman" w:hAnsi="Times New Roman" w:cs="Times New Roman"/>
                <w:b w:val="0"/>
                <w:i w:val="0"/>
                <w:noProof/>
                <w:webHidden/>
                <w:sz w:val="28"/>
                <w:szCs w:val="28"/>
              </w:rPr>
              <w:fldChar w:fldCharType="begin"/>
            </w:r>
            <w:r w:rsidR="00A40209" w:rsidRPr="00A40209">
              <w:rPr>
                <w:rFonts w:ascii="Times New Roman" w:hAnsi="Times New Roman" w:cs="Times New Roman"/>
                <w:b w:val="0"/>
                <w:i w:val="0"/>
                <w:noProof/>
                <w:webHidden/>
                <w:sz w:val="28"/>
                <w:szCs w:val="28"/>
              </w:rPr>
              <w:instrText xml:space="preserve"> PAGEREF _Toc166750704 \h </w:instrText>
            </w:r>
            <w:r w:rsidR="00A40209" w:rsidRPr="00A40209">
              <w:rPr>
                <w:rFonts w:ascii="Times New Roman" w:hAnsi="Times New Roman" w:cs="Times New Roman"/>
                <w:b w:val="0"/>
                <w:i w:val="0"/>
                <w:noProof/>
                <w:webHidden/>
                <w:sz w:val="28"/>
                <w:szCs w:val="28"/>
              </w:rPr>
            </w:r>
            <w:r w:rsidR="00A40209" w:rsidRPr="00A40209">
              <w:rPr>
                <w:rFonts w:ascii="Times New Roman" w:hAnsi="Times New Roman" w:cs="Times New Roman"/>
                <w:b w:val="0"/>
                <w:i w:val="0"/>
                <w:noProof/>
                <w:webHidden/>
                <w:sz w:val="28"/>
                <w:szCs w:val="28"/>
              </w:rPr>
              <w:fldChar w:fldCharType="separate"/>
            </w:r>
            <w:r w:rsidR="00540E30">
              <w:rPr>
                <w:rFonts w:ascii="Times New Roman" w:hAnsi="Times New Roman" w:cs="Times New Roman"/>
                <w:b w:val="0"/>
                <w:i w:val="0"/>
                <w:noProof/>
                <w:webHidden/>
                <w:sz w:val="28"/>
                <w:szCs w:val="28"/>
              </w:rPr>
              <w:t>16</w:t>
            </w:r>
            <w:r w:rsidR="00A40209" w:rsidRPr="00A40209">
              <w:rPr>
                <w:rFonts w:ascii="Times New Roman" w:hAnsi="Times New Roman" w:cs="Times New Roman"/>
                <w:b w:val="0"/>
                <w:i w:val="0"/>
                <w:noProof/>
                <w:webHidden/>
                <w:sz w:val="28"/>
                <w:szCs w:val="28"/>
              </w:rPr>
              <w:fldChar w:fldCharType="end"/>
            </w:r>
          </w:hyperlink>
        </w:p>
        <w:p w:rsidR="00A40209" w:rsidRDefault="00A40209" w:rsidP="00A40209">
          <w:pPr>
            <w:jc w:val="both"/>
          </w:pPr>
          <w:r w:rsidRPr="00A40209">
            <w:rPr>
              <w:bCs/>
              <w:sz w:val="28"/>
              <w:szCs w:val="28"/>
            </w:rPr>
            <w:fldChar w:fldCharType="end"/>
          </w:r>
        </w:p>
      </w:sdtContent>
    </w:sdt>
    <w:p w:rsidR="00F51669" w:rsidRDefault="00F51669">
      <w:pPr>
        <w:suppressAutoHyphens/>
        <w:rPr>
          <w:sz w:val="34"/>
          <w:szCs w:val="28"/>
          <w:lang w:eastAsia="en-US"/>
        </w:rPr>
        <w:sectPr w:rsidR="00F51669" w:rsidSect="006761F1">
          <w:headerReference w:type="default" r:id="rId8"/>
          <w:footerReference w:type="default" r:id="rId9"/>
          <w:type w:val="continuous"/>
          <w:pgSz w:w="11906" w:h="16838"/>
          <w:pgMar w:top="1120" w:right="629" w:bottom="280" w:left="1500" w:header="0" w:footer="0" w:gutter="0"/>
          <w:cols w:space="720"/>
          <w:formProt w:val="0"/>
          <w:titlePg/>
          <w:docGrid w:linePitch="326"/>
        </w:sectPr>
      </w:pPr>
    </w:p>
    <w:p w:rsidR="00F51669" w:rsidRPr="006761F1" w:rsidRDefault="006761F1" w:rsidP="006761F1">
      <w:pPr>
        <w:pStyle w:val="af2"/>
        <w:spacing w:before="0" w:after="0"/>
        <w:ind w:firstLine="709"/>
        <w:jc w:val="both"/>
        <w:outlineLvl w:val="0"/>
        <w:rPr>
          <w:rFonts w:ascii="Times New Roman" w:hAnsi="Times New Roman" w:cs="Times New Roman"/>
          <w:b/>
          <w:bCs/>
          <w:lang w:eastAsia="en-US"/>
        </w:rPr>
      </w:pPr>
      <w:bookmarkStart w:id="2" w:name="_bookmark0"/>
      <w:bookmarkStart w:id="3" w:name="1._Наименование_дисциплины"/>
      <w:bookmarkStart w:id="4" w:name="_Toc96073771"/>
      <w:bookmarkStart w:id="5" w:name="_Toc125583438"/>
      <w:bookmarkStart w:id="6" w:name="_Toc166750687"/>
      <w:bookmarkEnd w:id="2"/>
      <w:bookmarkEnd w:id="3"/>
      <w:r w:rsidRPr="006761F1">
        <w:rPr>
          <w:rFonts w:ascii="Times New Roman" w:hAnsi="Times New Roman" w:cs="Times New Roman"/>
          <w:b/>
          <w:bCs/>
        </w:rPr>
        <w:lastRenderedPageBreak/>
        <w:t>1.Наименование дисциплины</w:t>
      </w:r>
      <w:bookmarkEnd w:id="4"/>
      <w:bookmarkEnd w:id="5"/>
      <w:bookmarkEnd w:id="6"/>
    </w:p>
    <w:p w:rsidR="00F51669" w:rsidRDefault="006761F1" w:rsidP="006761F1">
      <w:pPr>
        <w:pStyle w:val="af3"/>
        <w:ind w:firstLine="709"/>
        <w:jc w:val="both"/>
        <w:rPr>
          <w:sz w:val="28"/>
          <w:szCs w:val="28"/>
        </w:rPr>
      </w:pPr>
      <w:bookmarkStart w:id="7" w:name="_Toc86322860"/>
      <w:r w:rsidRPr="006761F1">
        <w:rPr>
          <w:sz w:val="28"/>
          <w:szCs w:val="28"/>
        </w:rPr>
        <w:t xml:space="preserve">«Цифровая трансформация и финансовые инновации» </w:t>
      </w:r>
      <w:bookmarkEnd w:id="7"/>
    </w:p>
    <w:p w:rsidR="006761F1" w:rsidRPr="006761F1" w:rsidRDefault="006761F1" w:rsidP="006761F1">
      <w:pPr>
        <w:pStyle w:val="af3"/>
        <w:ind w:firstLine="709"/>
        <w:jc w:val="both"/>
        <w:rPr>
          <w:sz w:val="28"/>
          <w:szCs w:val="28"/>
        </w:rPr>
      </w:pPr>
    </w:p>
    <w:p w:rsidR="00F51669" w:rsidRPr="006761F1" w:rsidRDefault="006761F1" w:rsidP="006761F1">
      <w:pPr>
        <w:pStyle w:val="af2"/>
        <w:spacing w:before="0" w:after="0"/>
        <w:ind w:firstLine="709"/>
        <w:jc w:val="both"/>
        <w:outlineLvl w:val="0"/>
        <w:rPr>
          <w:rFonts w:ascii="Times New Roman" w:hAnsi="Times New Roman" w:cs="Times New Roman"/>
          <w:b/>
          <w:bCs/>
          <w:lang w:eastAsia="en-US"/>
        </w:rPr>
      </w:pPr>
      <w:bookmarkStart w:id="8" w:name="_Toc92533356"/>
      <w:bookmarkStart w:id="9" w:name="_Toc28560380"/>
      <w:bookmarkStart w:id="10" w:name="_Toc166750688"/>
      <w:r w:rsidRPr="006761F1">
        <w:rPr>
          <w:rFonts w:ascii="Times New Roman" w:hAnsi="Times New Roman" w:cs="Times New Roman"/>
          <w:b/>
          <w:bCs/>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p>
    <w:p w:rsidR="00F51669" w:rsidRPr="006761F1" w:rsidRDefault="006761F1" w:rsidP="006761F1">
      <w:pPr>
        <w:ind w:firstLine="709"/>
        <w:jc w:val="both"/>
        <w:rPr>
          <w:color w:val="000000"/>
          <w:sz w:val="22"/>
          <w:szCs w:val="22"/>
        </w:rPr>
      </w:pPr>
      <w:r w:rsidRPr="006761F1">
        <w:rPr>
          <w:sz w:val="28"/>
          <w:szCs w:val="28"/>
        </w:rPr>
        <w:t>В результате изучения дисциплины у студентов должны быть сформированы следующие компетенции:</w:t>
      </w:r>
      <w:r w:rsidRPr="006761F1">
        <w:rPr>
          <w:color w:val="000000"/>
        </w:rPr>
        <w:t xml:space="preserve"> </w:t>
      </w:r>
    </w:p>
    <w:p w:rsidR="00F51669" w:rsidRPr="006761F1" w:rsidRDefault="00F51669" w:rsidP="006761F1">
      <w:pPr>
        <w:pStyle w:val="af3"/>
        <w:ind w:right="369" w:firstLine="709"/>
        <w:jc w:val="both"/>
        <w:rPr>
          <w:sz w:val="28"/>
          <w:szCs w:val="28"/>
        </w:rPr>
      </w:pPr>
    </w:p>
    <w:p w:rsidR="00F51669" w:rsidRPr="006761F1" w:rsidRDefault="006761F1" w:rsidP="006761F1">
      <w:pPr>
        <w:pStyle w:val="Style37"/>
        <w:widowControl/>
        <w:ind w:right="-1" w:firstLine="709"/>
        <w:jc w:val="right"/>
        <w:rPr>
          <w:rStyle w:val="FontStyle429"/>
          <w:sz w:val="28"/>
          <w:szCs w:val="28"/>
        </w:rPr>
      </w:pPr>
      <w:r w:rsidRPr="006761F1">
        <w:rPr>
          <w:rStyle w:val="FontStyle429"/>
          <w:sz w:val="28"/>
          <w:szCs w:val="28"/>
        </w:rPr>
        <w:t>Таблица 1</w:t>
      </w:r>
    </w:p>
    <w:tbl>
      <w:tblPr>
        <w:tblStyle w:val="aff4"/>
        <w:tblW w:w="9781" w:type="dxa"/>
        <w:tblInd w:w="-147" w:type="dxa"/>
        <w:tblLayout w:type="fixed"/>
        <w:tblLook w:val="04A0" w:firstRow="1" w:lastRow="0" w:firstColumn="1" w:lastColumn="0" w:noHBand="0" w:noVBand="1"/>
      </w:tblPr>
      <w:tblGrid>
        <w:gridCol w:w="1135"/>
        <w:gridCol w:w="2126"/>
        <w:gridCol w:w="2693"/>
        <w:gridCol w:w="3827"/>
      </w:tblGrid>
      <w:tr w:rsidR="00F51669" w:rsidRPr="006761F1">
        <w:trPr>
          <w:trHeight w:val="996"/>
          <w:tblHeader/>
        </w:trPr>
        <w:tc>
          <w:tcPr>
            <w:tcW w:w="1134" w:type="dxa"/>
          </w:tcPr>
          <w:p w:rsidR="00F51669" w:rsidRPr="006761F1" w:rsidRDefault="006761F1" w:rsidP="006761F1">
            <w:pPr>
              <w:tabs>
                <w:tab w:val="left" w:pos="0"/>
              </w:tabs>
              <w:jc w:val="center"/>
              <w:rPr>
                <w:b/>
              </w:rPr>
            </w:pPr>
            <w:r w:rsidRPr="006761F1">
              <w:rPr>
                <w:b/>
              </w:rPr>
              <w:t>Код компетенции</w:t>
            </w:r>
          </w:p>
        </w:tc>
        <w:tc>
          <w:tcPr>
            <w:tcW w:w="2126" w:type="dxa"/>
          </w:tcPr>
          <w:p w:rsidR="00F51669" w:rsidRPr="006761F1" w:rsidRDefault="006761F1" w:rsidP="006761F1">
            <w:pPr>
              <w:tabs>
                <w:tab w:val="left" w:pos="0"/>
              </w:tabs>
              <w:jc w:val="center"/>
              <w:rPr>
                <w:b/>
              </w:rPr>
            </w:pPr>
            <w:r w:rsidRPr="006761F1">
              <w:rPr>
                <w:b/>
              </w:rPr>
              <w:t>Наименование компетенции</w:t>
            </w:r>
          </w:p>
        </w:tc>
        <w:tc>
          <w:tcPr>
            <w:tcW w:w="2693" w:type="dxa"/>
          </w:tcPr>
          <w:p w:rsidR="00F51669" w:rsidRPr="006761F1" w:rsidRDefault="006761F1" w:rsidP="00D1148A">
            <w:pPr>
              <w:tabs>
                <w:tab w:val="left" w:pos="0"/>
              </w:tabs>
              <w:jc w:val="center"/>
              <w:rPr>
                <w:b/>
              </w:rPr>
            </w:pPr>
            <w:r w:rsidRPr="006761F1">
              <w:rPr>
                <w:b/>
              </w:rPr>
              <w:t>Индикаторы достижения компетенции</w:t>
            </w:r>
          </w:p>
        </w:tc>
        <w:tc>
          <w:tcPr>
            <w:tcW w:w="3827" w:type="dxa"/>
          </w:tcPr>
          <w:p w:rsidR="00F51669" w:rsidRPr="006761F1" w:rsidRDefault="006761F1" w:rsidP="00D1148A">
            <w:pPr>
              <w:tabs>
                <w:tab w:val="left" w:pos="0"/>
              </w:tabs>
              <w:jc w:val="center"/>
              <w:rPr>
                <w:b/>
              </w:rPr>
            </w:pPr>
            <w:r w:rsidRPr="006761F1">
              <w:rPr>
                <w:b/>
              </w:rPr>
              <w:t>Результаты обучения (умения и знания), соотнесенные с индикаторами достижения компетенции</w:t>
            </w:r>
          </w:p>
        </w:tc>
      </w:tr>
      <w:tr w:rsidR="00F51669" w:rsidRPr="006761F1">
        <w:trPr>
          <w:trHeight w:val="2220"/>
        </w:trPr>
        <w:tc>
          <w:tcPr>
            <w:tcW w:w="1134" w:type="dxa"/>
            <w:vMerge w:val="restart"/>
          </w:tcPr>
          <w:p w:rsidR="00F51669" w:rsidRPr="006761F1" w:rsidRDefault="006761F1" w:rsidP="006761F1">
            <w:pPr>
              <w:tabs>
                <w:tab w:val="left" w:pos="0"/>
              </w:tabs>
              <w:jc w:val="both"/>
              <w:rPr>
                <w:lang w:eastAsia="en-US"/>
              </w:rPr>
            </w:pPr>
            <w:r w:rsidRPr="006761F1">
              <w:rPr>
                <w:b/>
                <w:bCs/>
              </w:rPr>
              <w:t>ПКН-3</w:t>
            </w:r>
          </w:p>
        </w:tc>
        <w:tc>
          <w:tcPr>
            <w:tcW w:w="2126" w:type="dxa"/>
            <w:vMerge w:val="restart"/>
          </w:tcPr>
          <w:p w:rsidR="00F51669" w:rsidRPr="006761F1" w:rsidRDefault="006761F1" w:rsidP="006761F1">
            <w:pPr>
              <w:tabs>
                <w:tab w:val="left" w:pos="0"/>
              </w:tabs>
              <w:jc w:val="both"/>
              <w:rPr>
                <w:color w:val="000000" w:themeColor="text1"/>
              </w:rPr>
            </w:pPr>
            <w:r w:rsidRPr="006761F1">
              <w:rPr>
                <w:rStyle w:val="layout"/>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693" w:type="dxa"/>
          </w:tcPr>
          <w:p w:rsidR="00F51669" w:rsidRPr="006761F1" w:rsidRDefault="006761F1" w:rsidP="006761F1">
            <w:pPr>
              <w:shd w:val="clear" w:color="auto" w:fill="FFFFFF"/>
              <w:tabs>
                <w:tab w:val="left" w:pos="0"/>
              </w:tabs>
              <w:contextualSpacing/>
              <w:jc w:val="both"/>
              <w:rPr>
                <w:rStyle w:val="normaltextrun"/>
              </w:rPr>
            </w:pPr>
            <w:r w:rsidRPr="006761F1">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827" w:type="dxa"/>
          </w:tcPr>
          <w:p w:rsidR="00F51669" w:rsidRPr="006761F1" w:rsidRDefault="006761F1" w:rsidP="00D1148A">
            <w:pPr>
              <w:widowControl w:val="0"/>
              <w:tabs>
                <w:tab w:val="left" w:pos="0"/>
              </w:tabs>
              <w:jc w:val="both"/>
              <w:rPr>
                <w:rFonts w:eastAsia="MS Mincho"/>
                <w:b/>
                <w:color w:val="000000" w:themeColor="text1"/>
              </w:rPr>
            </w:pPr>
            <w:r w:rsidRPr="006761F1">
              <w:rPr>
                <w:rFonts w:eastAsia="MS Mincho"/>
                <w:b/>
                <w:color w:val="000000" w:themeColor="text1"/>
              </w:rPr>
              <w:t xml:space="preserve">Знать: </w:t>
            </w:r>
          </w:p>
          <w:p w:rsidR="00F51669" w:rsidRPr="006761F1" w:rsidRDefault="006761F1" w:rsidP="00D1148A">
            <w:pPr>
              <w:widowControl w:val="0"/>
              <w:tabs>
                <w:tab w:val="left" w:pos="0"/>
              </w:tabs>
              <w:jc w:val="both"/>
              <w:rPr>
                <w:rFonts w:eastAsia="MS Mincho"/>
                <w:bCs/>
                <w:color w:val="000000" w:themeColor="text1"/>
              </w:rPr>
            </w:pPr>
            <w:r w:rsidRPr="006761F1">
              <w:rPr>
                <w:rFonts w:eastAsia="MS Mincho"/>
                <w:b/>
                <w:color w:val="000000" w:themeColor="text1"/>
              </w:rPr>
              <w:t>-</w:t>
            </w:r>
            <w:r w:rsidRPr="006761F1">
              <w:rPr>
                <w:rFonts w:eastAsia="MS Mincho"/>
                <w:color w:val="000000" w:themeColor="text1"/>
              </w:rPr>
              <w:t xml:space="preserve"> виды моделей и критерии их выбора для решения задач прогнозирования и принятия реше</w:t>
            </w:r>
            <w:r w:rsidR="00D1148A">
              <w:rPr>
                <w:rFonts w:eastAsia="MS Mincho"/>
                <w:color w:val="000000" w:themeColor="text1"/>
              </w:rPr>
              <w:t>ний для всех уровней управления;</w:t>
            </w:r>
          </w:p>
          <w:p w:rsidR="00F51669" w:rsidRPr="006761F1" w:rsidRDefault="006761F1" w:rsidP="00D1148A">
            <w:pPr>
              <w:widowControl w:val="0"/>
              <w:tabs>
                <w:tab w:val="left" w:pos="0"/>
              </w:tabs>
              <w:jc w:val="both"/>
              <w:rPr>
                <w:rFonts w:eastAsia="MS Mincho"/>
                <w:b/>
                <w:color w:val="000000" w:themeColor="text1"/>
              </w:rPr>
            </w:pPr>
            <w:r w:rsidRPr="006761F1">
              <w:rPr>
                <w:rFonts w:eastAsia="MS Mincho"/>
                <w:b/>
                <w:color w:val="000000" w:themeColor="text1"/>
              </w:rPr>
              <w:t xml:space="preserve">- </w:t>
            </w:r>
            <w:r w:rsidRPr="006761F1">
              <w:rPr>
                <w:rFonts w:eastAsia="MS Mincho"/>
                <w:bCs/>
                <w:color w:val="000000" w:themeColor="text1"/>
              </w:rPr>
              <w:t>классы информационных продуктов и сервисов для построения математических и информационных моделей.</w:t>
            </w:r>
          </w:p>
          <w:p w:rsidR="00F51669" w:rsidRPr="006761F1" w:rsidRDefault="006761F1" w:rsidP="00D1148A">
            <w:pPr>
              <w:widowControl w:val="0"/>
              <w:tabs>
                <w:tab w:val="left" w:pos="0"/>
              </w:tabs>
              <w:contextualSpacing/>
              <w:jc w:val="both"/>
              <w:rPr>
                <w:rFonts w:eastAsia="MS Mincho"/>
                <w:b/>
                <w:color w:val="000000" w:themeColor="text1"/>
              </w:rPr>
            </w:pPr>
            <w:r w:rsidRPr="006761F1">
              <w:rPr>
                <w:rFonts w:eastAsia="MS Mincho"/>
                <w:b/>
                <w:color w:val="000000" w:themeColor="text1"/>
              </w:rPr>
              <w:t xml:space="preserve">Уметь: </w:t>
            </w:r>
          </w:p>
          <w:p w:rsidR="00F51669" w:rsidRPr="006761F1" w:rsidRDefault="006761F1" w:rsidP="00D1148A">
            <w:pPr>
              <w:tabs>
                <w:tab w:val="left" w:pos="0"/>
              </w:tabs>
              <w:jc w:val="both"/>
              <w:rPr>
                <w:bCs/>
                <w:color w:val="000000" w:themeColor="text1"/>
              </w:rPr>
            </w:pPr>
            <w:r w:rsidRPr="006761F1">
              <w:rPr>
                <w:rFonts w:eastAsia="MS Mincho"/>
                <w:b/>
                <w:color w:val="000000" w:themeColor="text1"/>
              </w:rPr>
              <w:t xml:space="preserve">- </w:t>
            </w:r>
            <w:r w:rsidRPr="006761F1">
              <w:rPr>
                <w:rFonts w:eastAsia="MS Mincho"/>
                <w:bCs/>
                <w:color w:val="000000" w:themeColor="text1"/>
              </w:rPr>
              <w:t>применять на практик</w:t>
            </w:r>
            <w:r w:rsidR="00D1148A">
              <w:rPr>
                <w:rFonts w:eastAsia="MS Mincho"/>
                <w:bCs/>
                <w:color w:val="000000" w:themeColor="text1"/>
              </w:rPr>
              <w:t>е</w:t>
            </w:r>
            <w:r w:rsidRPr="006761F1">
              <w:rPr>
                <w:rFonts w:eastAsia="MS Mincho"/>
                <w:bCs/>
                <w:color w:val="000000" w:themeColor="text1"/>
              </w:rPr>
              <w:t xml:space="preserve"> подходы к построению математических и информационных моделей.</w:t>
            </w:r>
          </w:p>
        </w:tc>
      </w:tr>
      <w:tr w:rsidR="00F51669" w:rsidRPr="006761F1">
        <w:trPr>
          <w:trHeight w:val="3119"/>
        </w:trPr>
        <w:tc>
          <w:tcPr>
            <w:tcW w:w="1134" w:type="dxa"/>
            <w:vMerge/>
          </w:tcPr>
          <w:p w:rsidR="00F51669" w:rsidRPr="006761F1" w:rsidRDefault="00F51669" w:rsidP="006761F1">
            <w:pPr>
              <w:tabs>
                <w:tab w:val="left" w:pos="0"/>
              </w:tabs>
              <w:jc w:val="both"/>
              <w:rPr>
                <w:lang w:eastAsia="en-US"/>
              </w:rPr>
            </w:pPr>
          </w:p>
        </w:tc>
        <w:tc>
          <w:tcPr>
            <w:tcW w:w="2126" w:type="dxa"/>
            <w:vMerge/>
            <w:vAlign w:val="center"/>
          </w:tcPr>
          <w:p w:rsidR="00F51669" w:rsidRPr="006761F1" w:rsidRDefault="00F51669" w:rsidP="006761F1">
            <w:pPr>
              <w:tabs>
                <w:tab w:val="left" w:pos="0"/>
              </w:tabs>
              <w:jc w:val="both"/>
              <w:rPr>
                <w:color w:val="000000" w:themeColor="text1"/>
              </w:rPr>
            </w:pPr>
          </w:p>
        </w:tc>
        <w:tc>
          <w:tcPr>
            <w:tcW w:w="2693" w:type="dxa"/>
          </w:tcPr>
          <w:p w:rsidR="00F51669" w:rsidRPr="006761F1" w:rsidRDefault="006761F1" w:rsidP="006761F1">
            <w:pPr>
              <w:tabs>
                <w:tab w:val="left" w:pos="0"/>
                <w:tab w:val="left" w:pos="993"/>
              </w:tabs>
              <w:jc w:val="both"/>
              <w:rPr>
                <w:rStyle w:val="normaltextrun"/>
              </w:rPr>
            </w:pPr>
            <w:r w:rsidRPr="006761F1">
              <w:t xml:space="preserve">2. Ранжирует стратегические и тактические цели экономического развития на макро-, мезо- и микроуровнях, использует </w:t>
            </w:r>
            <w:proofErr w:type="spellStart"/>
            <w:r w:rsidRPr="006761F1">
              <w:t>фактологические</w:t>
            </w:r>
            <w:proofErr w:type="spellEnd"/>
            <w:r w:rsidRPr="006761F1">
              <w:t xml:space="preserve"> (статистические и экономико-математические) методы для проведения анализа и системных оценок.</w:t>
            </w:r>
          </w:p>
        </w:tc>
        <w:tc>
          <w:tcPr>
            <w:tcW w:w="3827" w:type="dxa"/>
          </w:tcPr>
          <w:p w:rsidR="00F51669" w:rsidRPr="006761F1" w:rsidRDefault="006761F1" w:rsidP="00D1148A">
            <w:pPr>
              <w:widowControl w:val="0"/>
              <w:tabs>
                <w:tab w:val="left" w:pos="0"/>
              </w:tabs>
              <w:jc w:val="both"/>
              <w:rPr>
                <w:rFonts w:eastAsia="MS Mincho"/>
                <w:b/>
                <w:color w:val="000000" w:themeColor="text1"/>
              </w:rPr>
            </w:pPr>
            <w:r w:rsidRPr="006761F1">
              <w:rPr>
                <w:rFonts w:eastAsia="MS Mincho"/>
                <w:b/>
                <w:color w:val="000000" w:themeColor="text1"/>
              </w:rPr>
              <w:t xml:space="preserve">Знать: </w:t>
            </w:r>
          </w:p>
          <w:p w:rsidR="00F51669" w:rsidRPr="006761F1" w:rsidRDefault="006761F1" w:rsidP="00D1148A">
            <w:pPr>
              <w:widowControl w:val="0"/>
              <w:tabs>
                <w:tab w:val="left" w:pos="0"/>
              </w:tabs>
              <w:jc w:val="both"/>
              <w:rPr>
                <w:rFonts w:eastAsia="MS Mincho"/>
                <w:bCs/>
                <w:color w:val="000000" w:themeColor="text1"/>
              </w:rPr>
            </w:pPr>
            <w:r w:rsidRPr="006761F1">
              <w:rPr>
                <w:rFonts w:eastAsia="MS Mincho"/>
                <w:bCs/>
                <w:color w:val="000000" w:themeColor="text1"/>
              </w:rPr>
              <w:t>- основные методы для проведения анализа и системных оценок экономических объектов.</w:t>
            </w:r>
          </w:p>
          <w:p w:rsidR="00F51669" w:rsidRPr="006761F1" w:rsidRDefault="006761F1" w:rsidP="00D1148A">
            <w:pPr>
              <w:widowControl w:val="0"/>
              <w:tabs>
                <w:tab w:val="left" w:pos="0"/>
              </w:tabs>
              <w:contextualSpacing/>
              <w:jc w:val="both"/>
              <w:rPr>
                <w:rFonts w:eastAsia="MS Mincho"/>
                <w:b/>
                <w:color w:val="000000" w:themeColor="text1"/>
              </w:rPr>
            </w:pPr>
            <w:r w:rsidRPr="006761F1">
              <w:rPr>
                <w:rFonts w:eastAsia="MS Mincho"/>
                <w:b/>
                <w:color w:val="000000" w:themeColor="text1"/>
              </w:rPr>
              <w:t>Уметь:</w:t>
            </w:r>
          </w:p>
          <w:p w:rsidR="00F51669" w:rsidRPr="006761F1" w:rsidRDefault="006761F1" w:rsidP="00D1148A">
            <w:pPr>
              <w:tabs>
                <w:tab w:val="left" w:pos="0"/>
              </w:tabs>
              <w:jc w:val="both"/>
              <w:rPr>
                <w:bCs/>
                <w:color w:val="000000" w:themeColor="text1"/>
              </w:rPr>
            </w:pPr>
            <w:r w:rsidRPr="006761F1">
              <w:rPr>
                <w:rFonts w:eastAsia="MS Mincho"/>
                <w:bCs/>
                <w:color w:val="000000" w:themeColor="text1"/>
              </w:rPr>
              <w:t>- примен</w:t>
            </w:r>
            <w:r w:rsidR="00D1148A">
              <w:rPr>
                <w:rFonts w:eastAsia="MS Mincho"/>
                <w:bCs/>
                <w:color w:val="000000" w:themeColor="text1"/>
              </w:rPr>
              <w:t>я</w:t>
            </w:r>
            <w:r w:rsidRPr="006761F1">
              <w:rPr>
                <w:rFonts w:eastAsia="MS Mincho"/>
                <w:bCs/>
                <w:color w:val="000000" w:themeColor="text1"/>
              </w:rPr>
              <w:t>ть методы для проведения анализа и системных оценок экономических объектов</w:t>
            </w:r>
            <w:r w:rsidR="00D1148A">
              <w:rPr>
                <w:rFonts w:eastAsia="MS Mincho"/>
                <w:bCs/>
                <w:color w:val="000000" w:themeColor="text1"/>
              </w:rPr>
              <w:t>.</w:t>
            </w:r>
            <w:r w:rsidRPr="006761F1">
              <w:rPr>
                <w:rFonts w:eastAsia="MS Mincho"/>
                <w:bCs/>
                <w:color w:val="000000" w:themeColor="text1"/>
              </w:rPr>
              <w:t xml:space="preserve"> </w:t>
            </w:r>
          </w:p>
        </w:tc>
      </w:tr>
      <w:tr w:rsidR="00F51669" w:rsidRPr="006761F1">
        <w:trPr>
          <w:trHeight w:val="889"/>
        </w:trPr>
        <w:tc>
          <w:tcPr>
            <w:tcW w:w="1134" w:type="dxa"/>
            <w:vMerge w:val="restart"/>
          </w:tcPr>
          <w:p w:rsidR="00F51669" w:rsidRPr="006761F1" w:rsidRDefault="006761F1" w:rsidP="006761F1">
            <w:pPr>
              <w:tabs>
                <w:tab w:val="left" w:pos="0"/>
              </w:tabs>
              <w:jc w:val="both"/>
              <w:rPr>
                <w:b/>
                <w:bCs/>
                <w:lang w:eastAsia="en-US"/>
              </w:rPr>
            </w:pPr>
            <w:r w:rsidRPr="006761F1">
              <w:rPr>
                <w:b/>
                <w:bCs/>
                <w:lang w:eastAsia="en-US"/>
              </w:rPr>
              <w:t>ПК-3</w:t>
            </w:r>
          </w:p>
        </w:tc>
        <w:tc>
          <w:tcPr>
            <w:tcW w:w="2126" w:type="dxa"/>
            <w:vMerge w:val="restart"/>
          </w:tcPr>
          <w:p w:rsidR="00F51669" w:rsidRPr="006761F1" w:rsidRDefault="006761F1" w:rsidP="006761F1">
            <w:pPr>
              <w:tabs>
                <w:tab w:val="left" w:pos="0"/>
              </w:tabs>
              <w:jc w:val="both"/>
              <w:rPr>
                <w:color w:val="000000" w:themeColor="text1"/>
              </w:rPr>
            </w:pPr>
            <w:r w:rsidRPr="006761F1">
              <w:t>Способность применить инструменты управления финансами и деятельностью институтов развития, обеспечить устойчивость развития экономическими субъектами</w:t>
            </w:r>
          </w:p>
        </w:tc>
        <w:tc>
          <w:tcPr>
            <w:tcW w:w="2693" w:type="dxa"/>
          </w:tcPr>
          <w:p w:rsidR="00F51669" w:rsidRPr="006761F1" w:rsidRDefault="006761F1" w:rsidP="006761F1">
            <w:pPr>
              <w:tabs>
                <w:tab w:val="left" w:pos="0"/>
              </w:tabs>
              <w:jc w:val="both"/>
              <w:rPr>
                <w:color w:val="000000"/>
              </w:rPr>
            </w:pPr>
            <w:r w:rsidRPr="006761F1">
              <w:rPr>
                <w:color w:val="000000"/>
              </w:rPr>
              <w:t>1.Владеет современными инструментами и новыми технологиями управления финансами и деятельностью институтов развития</w:t>
            </w:r>
          </w:p>
        </w:tc>
        <w:tc>
          <w:tcPr>
            <w:tcW w:w="3827" w:type="dxa"/>
          </w:tcPr>
          <w:p w:rsidR="00F51669" w:rsidRPr="006761F1" w:rsidRDefault="006761F1" w:rsidP="00D1148A">
            <w:pPr>
              <w:tabs>
                <w:tab w:val="left" w:pos="0"/>
              </w:tabs>
              <w:jc w:val="both"/>
              <w:rPr>
                <w:b/>
                <w:color w:val="000000" w:themeColor="text1"/>
              </w:rPr>
            </w:pPr>
            <w:r w:rsidRPr="006761F1">
              <w:rPr>
                <w:b/>
                <w:color w:val="000000" w:themeColor="text1"/>
              </w:rPr>
              <w:t>Знать:</w:t>
            </w:r>
          </w:p>
          <w:p w:rsidR="00F51669" w:rsidRPr="006761F1" w:rsidRDefault="006761F1" w:rsidP="00D1148A">
            <w:pPr>
              <w:tabs>
                <w:tab w:val="left" w:pos="0"/>
              </w:tabs>
              <w:jc w:val="both"/>
              <w:rPr>
                <w:bCs/>
                <w:color w:val="000000" w:themeColor="text1"/>
              </w:rPr>
            </w:pPr>
            <w:r w:rsidRPr="006761F1">
              <w:rPr>
                <w:bCs/>
                <w:color w:val="000000" w:themeColor="text1"/>
              </w:rPr>
              <w:t xml:space="preserve">- основные тенденции развития </w:t>
            </w:r>
            <w:proofErr w:type="spellStart"/>
            <w:r w:rsidRPr="006761F1">
              <w:rPr>
                <w:bCs/>
                <w:color w:val="000000" w:themeColor="text1"/>
              </w:rPr>
              <w:t>финтех</w:t>
            </w:r>
            <w:proofErr w:type="spellEnd"/>
            <w:r w:rsidRPr="006761F1">
              <w:rPr>
                <w:bCs/>
                <w:color w:val="000000" w:themeColor="text1"/>
              </w:rPr>
              <w:t xml:space="preserve"> в России и мире с учетом текущего уровня информационных технологий и потребностей финансовой отрасли</w:t>
            </w:r>
            <w:r w:rsidR="00D1148A">
              <w:rPr>
                <w:bCs/>
                <w:color w:val="000000" w:themeColor="text1"/>
              </w:rPr>
              <w:t>.</w:t>
            </w:r>
          </w:p>
          <w:p w:rsidR="00F51669" w:rsidRPr="006761F1" w:rsidRDefault="006761F1" w:rsidP="00D1148A">
            <w:pPr>
              <w:tabs>
                <w:tab w:val="left" w:pos="0"/>
              </w:tabs>
              <w:jc w:val="both"/>
              <w:rPr>
                <w:b/>
                <w:color w:val="000000" w:themeColor="text1"/>
              </w:rPr>
            </w:pPr>
            <w:r w:rsidRPr="006761F1">
              <w:rPr>
                <w:b/>
                <w:color w:val="000000" w:themeColor="text1"/>
              </w:rPr>
              <w:t>Уметь:</w:t>
            </w:r>
          </w:p>
          <w:p w:rsidR="00F51669" w:rsidRPr="006761F1" w:rsidRDefault="006761F1" w:rsidP="00D1148A">
            <w:pPr>
              <w:tabs>
                <w:tab w:val="left" w:pos="0"/>
              </w:tabs>
              <w:jc w:val="both"/>
              <w:rPr>
                <w:bCs/>
                <w:color w:val="000000" w:themeColor="text1"/>
              </w:rPr>
            </w:pPr>
            <w:r w:rsidRPr="006761F1">
              <w:rPr>
                <w:bCs/>
                <w:color w:val="000000" w:themeColor="text1"/>
              </w:rPr>
              <w:t>-</w:t>
            </w:r>
            <w:r w:rsidR="00D1148A">
              <w:rPr>
                <w:bCs/>
                <w:color w:val="000000" w:themeColor="text1"/>
              </w:rPr>
              <w:t xml:space="preserve"> </w:t>
            </w:r>
            <w:r w:rsidRPr="006761F1">
              <w:rPr>
                <w:bCs/>
                <w:color w:val="000000" w:themeColor="text1"/>
              </w:rPr>
              <w:t xml:space="preserve">применять инновационные финансовые технологии для поддержки процессов </w:t>
            </w:r>
            <w:r w:rsidRPr="006761F1">
              <w:t>управления финансами и деятельностью институтов развития</w:t>
            </w:r>
            <w:r w:rsidRPr="006761F1">
              <w:rPr>
                <w:bCs/>
                <w:color w:val="000000" w:themeColor="text1"/>
              </w:rPr>
              <w:t>.</w:t>
            </w:r>
          </w:p>
        </w:tc>
      </w:tr>
      <w:tr w:rsidR="00F51669" w:rsidRPr="006761F1">
        <w:trPr>
          <w:trHeight w:val="2993"/>
        </w:trPr>
        <w:tc>
          <w:tcPr>
            <w:tcW w:w="1134" w:type="dxa"/>
            <w:vMerge/>
          </w:tcPr>
          <w:p w:rsidR="00F51669" w:rsidRPr="006761F1" w:rsidRDefault="00F51669" w:rsidP="006761F1">
            <w:pPr>
              <w:tabs>
                <w:tab w:val="left" w:pos="0"/>
              </w:tabs>
              <w:jc w:val="both"/>
              <w:rPr>
                <w:b/>
                <w:bCs/>
                <w:lang w:eastAsia="en-US"/>
              </w:rPr>
            </w:pPr>
          </w:p>
        </w:tc>
        <w:tc>
          <w:tcPr>
            <w:tcW w:w="2126" w:type="dxa"/>
            <w:vMerge/>
          </w:tcPr>
          <w:p w:rsidR="00F51669" w:rsidRPr="006761F1" w:rsidRDefault="00F51669" w:rsidP="006761F1">
            <w:pPr>
              <w:tabs>
                <w:tab w:val="left" w:pos="0"/>
              </w:tabs>
              <w:jc w:val="both"/>
              <w:rPr>
                <w:i/>
                <w:iCs/>
                <w:color w:val="FF0000"/>
                <w:sz w:val="28"/>
                <w:szCs w:val="28"/>
                <w:lang w:eastAsia="en-US"/>
              </w:rPr>
            </w:pPr>
          </w:p>
        </w:tc>
        <w:tc>
          <w:tcPr>
            <w:tcW w:w="2693" w:type="dxa"/>
          </w:tcPr>
          <w:p w:rsidR="00F51669" w:rsidRPr="006761F1" w:rsidRDefault="006761F1" w:rsidP="006761F1">
            <w:pPr>
              <w:tabs>
                <w:tab w:val="left" w:pos="0"/>
              </w:tabs>
              <w:jc w:val="both"/>
              <w:rPr>
                <w:color w:val="000000"/>
              </w:rPr>
            </w:pPr>
            <w:r w:rsidRPr="006761F1">
              <w:rPr>
                <w:color w:val="000000"/>
              </w:rPr>
              <w:t>2.Формулирует профессионально обоснованные предложения по обеспечению условий устойчивого развития экономических субъектов</w:t>
            </w:r>
          </w:p>
        </w:tc>
        <w:tc>
          <w:tcPr>
            <w:tcW w:w="3827" w:type="dxa"/>
          </w:tcPr>
          <w:p w:rsidR="00F51669" w:rsidRPr="006761F1" w:rsidRDefault="006761F1" w:rsidP="00D1148A">
            <w:pPr>
              <w:tabs>
                <w:tab w:val="left" w:pos="0"/>
              </w:tabs>
              <w:jc w:val="both"/>
              <w:rPr>
                <w:b/>
                <w:color w:val="000000" w:themeColor="text1"/>
              </w:rPr>
            </w:pPr>
            <w:r w:rsidRPr="006761F1">
              <w:rPr>
                <w:b/>
                <w:color w:val="000000" w:themeColor="text1"/>
              </w:rPr>
              <w:t>Знать:</w:t>
            </w:r>
          </w:p>
          <w:p w:rsidR="00F51669" w:rsidRPr="006761F1" w:rsidRDefault="006761F1" w:rsidP="00D1148A">
            <w:pPr>
              <w:tabs>
                <w:tab w:val="left" w:pos="0"/>
              </w:tabs>
              <w:jc w:val="both"/>
              <w:rPr>
                <w:bCs/>
                <w:color w:val="000000" w:themeColor="text1"/>
              </w:rPr>
            </w:pPr>
            <w:r w:rsidRPr="006761F1">
              <w:rPr>
                <w:bCs/>
                <w:color w:val="000000" w:themeColor="text1"/>
              </w:rPr>
              <w:t xml:space="preserve">- проблемные области финансового сектора экономики, требующие внедрения решений на основе технологий </w:t>
            </w:r>
            <w:proofErr w:type="spellStart"/>
            <w:r w:rsidRPr="006761F1">
              <w:rPr>
                <w:bCs/>
                <w:color w:val="000000" w:themeColor="text1"/>
              </w:rPr>
              <w:t>финтех</w:t>
            </w:r>
            <w:proofErr w:type="spellEnd"/>
            <w:r w:rsidR="00D1148A">
              <w:rPr>
                <w:bCs/>
                <w:color w:val="000000" w:themeColor="text1"/>
              </w:rPr>
              <w:t>.</w:t>
            </w:r>
          </w:p>
          <w:p w:rsidR="00F51669" w:rsidRPr="006761F1" w:rsidRDefault="006761F1" w:rsidP="00D1148A">
            <w:pPr>
              <w:tabs>
                <w:tab w:val="left" w:pos="0"/>
              </w:tabs>
              <w:jc w:val="both"/>
              <w:rPr>
                <w:b/>
                <w:color w:val="000000" w:themeColor="text1"/>
              </w:rPr>
            </w:pPr>
            <w:r w:rsidRPr="006761F1">
              <w:rPr>
                <w:b/>
                <w:color w:val="000000" w:themeColor="text1"/>
              </w:rPr>
              <w:t>Уметь:</w:t>
            </w:r>
          </w:p>
          <w:p w:rsidR="00F51669" w:rsidRPr="006761F1" w:rsidRDefault="006761F1" w:rsidP="00D1148A">
            <w:pPr>
              <w:tabs>
                <w:tab w:val="left" w:pos="0"/>
              </w:tabs>
              <w:jc w:val="both"/>
              <w:rPr>
                <w:bCs/>
                <w:color w:val="000000" w:themeColor="text1"/>
              </w:rPr>
            </w:pPr>
            <w:r w:rsidRPr="006761F1">
              <w:rPr>
                <w:b/>
                <w:color w:val="000000" w:themeColor="text1"/>
              </w:rPr>
              <w:t xml:space="preserve">- </w:t>
            </w:r>
            <w:r w:rsidRPr="006761F1">
              <w:rPr>
                <w:bCs/>
                <w:color w:val="000000" w:themeColor="text1"/>
              </w:rPr>
              <w:t>оценивать целесообразность внедрения финансовых технологий для совершенствования или реинжиниринга финансовых процессов в условиях цифровой трансформации</w:t>
            </w:r>
            <w:bookmarkStart w:id="11" w:name="_Hlk166668180"/>
            <w:bookmarkEnd w:id="11"/>
            <w:r w:rsidR="00D1148A">
              <w:rPr>
                <w:bCs/>
                <w:color w:val="000000" w:themeColor="text1"/>
              </w:rPr>
              <w:t>.</w:t>
            </w:r>
          </w:p>
        </w:tc>
      </w:tr>
    </w:tbl>
    <w:p w:rsidR="00F51669" w:rsidRPr="006761F1" w:rsidRDefault="00F51669" w:rsidP="00D1148A">
      <w:pPr>
        <w:rPr>
          <w:lang w:eastAsia="en-US"/>
        </w:rPr>
      </w:pPr>
    </w:p>
    <w:p w:rsidR="00F51669" w:rsidRPr="006761F1" w:rsidRDefault="006761F1" w:rsidP="00D1148A">
      <w:pPr>
        <w:pStyle w:val="af2"/>
        <w:spacing w:before="0" w:after="0"/>
        <w:ind w:firstLine="709"/>
        <w:jc w:val="both"/>
        <w:outlineLvl w:val="0"/>
        <w:rPr>
          <w:rFonts w:ascii="Times New Roman" w:hAnsi="Times New Roman" w:cs="Times New Roman"/>
          <w:b/>
          <w:bCs/>
          <w:lang w:eastAsia="en-US"/>
        </w:rPr>
      </w:pPr>
      <w:bookmarkStart w:id="12" w:name="_Toc166750689"/>
      <w:r w:rsidRPr="006761F1">
        <w:rPr>
          <w:rFonts w:ascii="Times New Roman" w:hAnsi="Times New Roman" w:cs="Times New Roman"/>
          <w:b/>
          <w:bCs/>
        </w:rPr>
        <w:t>3. Место дисциплины в структуре образовательной программы</w:t>
      </w:r>
      <w:bookmarkEnd w:id="12"/>
      <w:r w:rsidRPr="006761F1">
        <w:rPr>
          <w:rFonts w:ascii="Times New Roman" w:hAnsi="Times New Roman" w:cs="Times New Roman"/>
          <w:b/>
          <w:bCs/>
        </w:rPr>
        <w:t xml:space="preserve"> </w:t>
      </w:r>
    </w:p>
    <w:p w:rsidR="00F51669" w:rsidRPr="006761F1" w:rsidRDefault="006761F1" w:rsidP="006761F1">
      <w:pPr>
        <w:ind w:firstLine="709"/>
        <w:jc w:val="both"/>
        <w:rPr>
          <w:sz w:val="28"/>
          <w:szCs w:val="28"/>
          <w:lang w:eastAsia="en-US"/>
        </w:rPr>
      </w:pPr>
      <w:r w:rsidRPr="006761F1">
        <w:rPr>
          <w:color w:val="000000"/>
          <w:sz w:val="28"/>
          <w:szCs w:val="28"/>
        </w:rPr>
        <w:t>Дисциплина «Цифровая трансформация и финансовые инновации» относит</w:t>
      </w:r>
      <w:r w:rsidR="00DF0A9E">
        <w:rPr>
          <w:color w:val="000000"/>
          <w:sz w:val="28"/>
          <w:szCs w:val="28"/>
        </w:rPr>
        <w:t xml:space="preserve">ся к модулю дисциплин по выбору, углубляющих освоение </w:t>
      </w:r>
      <w:r w:rsidRPr="006761F1">
        <w:rPr>
          <w:color w:val="000000"/>
          <w:sz w:val="28"/>
          <w:szCs w:val="28"/>
        </w:rPr>
        <w:t xml:space="preserve">программы магистратуры: </w:t>
      </w:r>
      <w:r w:rsidRPr="006761F1">
        <w:rPr>
          <w:sz w:val="28"/>
          <w:szCs w:val="28"/>
          <w:lang w:eastAsia="en-US"/>
        </w:rPr>
        <w:t>38.04.01 «Экономика», «Финансы и институты развития».</w:t>
      </w:r>
    </w:p>
    <w:p w:rsidR="00F51669" w:rsidRPr="006761F1" w:rsidRDefault="00F51669" w:rsidP="006761F1">
      <w:pPr>
        <w:pStyle w:val="af3"/>
        <w:suppressAutoHyphens w:val="0"/>
        <w:ind w:right="369" w:firstLine="709"/>
        <w:jc w:val="both"/>
        <w:rPr>
          <w:color w:val="000000"/>
          <w:sz w:val="28"/>
          <w:szCs w:val="28"/>
        </w:rPr>
      </w:pPr>
    </w:p>
    <w:p w:rsidR="00F51669" w:rsidRDefault="006761F1" w:rsidP="00D1148A">
      <w:pPr>
        <w:pStyle w:val="af2"/>
        <w:spacing w:before="0" w:after="0"/>
        <w:ind w:firstLine="709"/>
        <w:jc w:val="both"/>
        <w:outlineLvl w:val="0"/>
        <w:rPr>
          <w:rFonts w:ascii="Times New Roman" w:hAnsi="Times New Roman" w:cs="Times New Roman"/>
          <w:b/>
          <w:bCs/>
        </w:rPr>
      </w:pPr>
      <w:bookmarkStart w:id="13" w:name="_Toc96073774"/>
      <w:bookmarkStart w:id="14" w:name="_Toc1576229122"/>
      <w:bookmarkStart w:id="15" w:name="_Toc166750690"/>
      <w:r w:rsidRPr="006761F1">
        <w:rPr>
          <w:rFonts w:ascii="Times New Roman" w:hAnsi="Times New Roman" w:cs="Times New Roman"/>
          <w:b/>
          <w:bCs/>
        </w:rPr>
        <w:t xml:space="preserve">4. </w:t>
      </w:r>
      <w:bookmarkStart w:id="16" w:name="_Toc92533358"/>
      <w:bookmarkEnd w:id="13"/>
      <w:bookmarkEnd w:id="14"/>
      <w:r w:rsidRPr="006761F1">
        <w:rPr>
          <w:rFonts w:ascii="Times New Roman" w:hAnsi="Times New Roman" w:cs="Times New Roman"/>
          <w:b/>
          <w:bC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p>
    <w:p w:rsidR="00D1148A" w:rsidRPr="00D1148A" w:rsidRDefault="00D1148A" w:rsidP="00D1148A">
      <w:pPr>
        <w:pStyle w:val="af3"/>
      </w:pPr>
    </w:p>
    <w:p w:rsidR="00F51669" w:rsidRPr="006761F1" w:rsidRDefault="006761F1" w:rsidP="00D1148A">
      <w:pPr>
        <w:pStyle w:val="af3"/>
        <w:tabs>
          <w:tab w:val="left" w:pos="9214"/>
        </w:tabs>
        <w:suppressAutoHyphens w:val="0"/>
        <w:ind w:right="-1" w:firstLine="709"/>
        <w:jc w:val="right"/>
        <w:rPr>
          <w:sz w:val="28"/>
          <w:szCs w:val="28"/>
        </w:rPr>
      </w:pPr>
      <w:r w:rsidRPr="006761F1">
        <w:rPr>
          <w:sz w:val="28"/>
          <w:szCs w:val="28"/>
        </w:rPr>
        <w:t>Таблица 2.1</w:t>
      </w:r>
    </w:p>
    <w:tbl>
      <w:tblPr>
        <w:tblW w:w="9781" w:type="dxa"/>
        <w:tblInd w:w="-5" w:type="dxa"/>
        <w:tblLayout w:type="fixed"/>
        <w:tblCellMar>
          <w:left w:w="5" w:type="dxa"/>
          <w:right w:w="5" w:type="dxa"/>
        </w:tblCellMar>
        <w:tblLook w:val="01E0" w:firstRow="1" w:lastRow="1" w:firstColumn="1" w:lastColumn="1" w:noHBand="0" w:noVBand="0"/>
      </w:tblPr>
      <w:tblGrid>
        <w:gridCol w:w="5529"/>
        <w:gridCol w:w="2126"/>
        <w:gridCol w:w="2126"/>
      </w:tblGrid>
      <w:tr w:rsidR="00F51669" w:rsidRPr="00D1148A" w:rsidTr="00D1148A">
        <w:trPr>
          <w:trHeight w:val="552"/>
        </w:trPr>
        <w:tc>
          <w:tcPr>
            <w:tcW w:w="5529"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133"/>
              <w:jc w:val="center"/>
              <w:rPr>
                <w:b/>
                <w:sz w:val="24"/>
                <w:szCs w:val="24"/>
              </w:rPr>
            </w:pPr>
            <w:r w:rsidRPr="00D1148A">
              <w:rPr>
                <w:b/>
                <w:sz w:val="24"/>
                <w:szCs w:val="24"/>
              </w:rPr>
              <w:t>Вид учебной</w:t>
            </w:r>
            <w:r w:rsidRPr="00D1148A">
              <w:rPr>
                <w:b/>
                <w:spacing w:val="-2"/>
                <w:sz w:val="24"/>
                <w:szCs w:val="24"/>
              </w:rPr>
              <w:t xml:space="preserve"> </w:t>
            </w:r>
            <w:r w:rsidRPr="00D1148A">
              <w:rPr>
                <w:b/>
                <w:sz w:val="24"/>
                <w:szCs w:val="24"/>
              </w:rPr>
              <w:t>работы</w:t>
            </w:r>
          </w:p>
          <w:p w:rsidR="00F51669" w:rsidRPr="00D1148A" w:rsidRDefault="006761F1" w:rsidP="00D1148A">
            <w:pPr>
              <w:pStyle w:val="TableParagraph"/>
              <w:suppressAutoHyphens w:val="0"/>
              <w:ind w:right="1133"/>
              <w:jc w:val="center"/>
              <w:rPr>
                <w:b/>
                <w:sz w:val="24"/>
                <w:szCs w:val="24"/>
              </w:rPr>
            </w:pPr>
            <w:r w:rsidRPr="00D1148A">
              <w:rPr>
                <w:b/>
                <w:sz w:val="24"/>
                <w:szCs w:val="24"/>
              </w:rPr>
              <w:t>по дисциплине</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1"/>
              <w:jc w:val="center"/>
              <w:rPr>
                <w:b/>
                <w:spacing w:val="58"/>
                <w:sz w:val="24"/>
                <w:szCs w:val="24"/>
              </w:rPr>
            </w:pPr>
            <w:r w:rsidRPr="00D1148A">
              <w:rPr>
                <w:b/>
                <w:sz w:val="24"/>
                <w:szCs w:val="24"/>
              </w:rPr>
              <w:t>Всего</w:t>
            </w:r>
          </w:p>
          <w:p w:rsidR="00F51669" w:rsidRPr="00D1148A" w:rsidRDefault="006761F1" w:rsidP="00D1148A">
            <w:pPr>
              <w:pStyle w:val="TableParagraph"/>
              <w:suppressAutoHyphens w:val="0"/>
              <w:ind w:right="11"/>
              <w:jc w:val="center"/>
              <w:rPr>
                <w:b/>
                <w:sz w:val="24"/>
                <w:szCs w:val="24"/>
              </w:rPr>
            </w:pPr>
            <w:r w:rsidRPr="00D1148A">
              <w:rPr>
                <w:b/>
                <w:sz w:val="24"/>
                <w:szCs w:val="24"/>
              </w:rPr>
              <w:t>(в</w:t>
            </w:r>
            <w:r w:rsidRPr="00D1148A">
              <w:rPr>
                <w:b/>
                <w:spacing w:val="1"/>
                <w:sz w:val="24"/>
                <w:szCs w:val="24"/>
              </w:rPr>
              <w:t xml:space="preserve"> </w:t>
            </w:r>
            <w:r w:rsidRPr="00D1148A">
              <w:rPr>
                <w:b/>
                <w:sz w:val="24"/>
                <w:szCs w:val="24"/>
              </w:rPr>
              <w:t>з/ед. и</w:t>
            </w:r>
            <w:r w:rsidRPr="00D1148A">
              <w:rPr>
                <w:b/>
                <w:spacing w:val="1"/>
                <w:sz w:val="24"/>
                <w:szCs w:val="24"/>
              </w:rPr>
              <w:t xml:space="preserve"> </w:t>
            </w:r>
            <w:r w:rsidRPr="00D1148A">
              <w:rPr>
                <w:b/>
                <w:sz w:val="24"/>
                <w:szCs w:val="24"/>
              </w:rPr>
              <w:t>часах)</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05"/>
              <w:jc w:val="center"/>
              <w:rPr>
                <w:b/>
                <w:bCs/>
                <w:sz w:val="24"/>
                <w:szCs w:val="24"/>
              </w:rPr>
            </w:pPr>
            <w:r w:rsidRPr="00D1148A">
              <w:rPr>
                <w:b/>
                <w:bCs/>
                <w:sz w:val="24"/>
                <w:szCs w:val="24"/>
              </w:rPr>
              <w:t>Модуль 6</w:t>
            </w:r>
          </w:p>
          <w:p w:rsidR="00F51669" w:rsidRPr="00D1148A" w:rsidRDefault="006761F1" w:rsidP="00D1148A">
            <w:pPr>
              <w:pStyle w:val="TableParagraph"/>
              <w:suppressAutoHyphens w:val="0"/>
              <w:ind w:right="105"/>
              <w:jc w:val="center"/>
              <w:rPr>
                <w:b/>
                <w:sz w:val="24"/>
                <w:szCs w:val="24"/>
              </w:rPr>
            </w:pPr>
            <w:r w:rsidRPr="00D1148A">
              <w:rPr>
                <w:b/>
                <w:sz w:val="24"/>
                <w:szCs w:val="24"/>
              </w:rPr>
              <w:t>(в</w:t>
            </w:r>
            <w:r w:rsidRPr="00D1148A">
              <w:rPr>
                <w:b/>
                <w:spacing w:val="-1"/>
                <w:sz w:val="24"/>
                <w:szCs w:val="24"/>
              </w:rPr>
              <w:t xml:space="preserve"> </w:t>
            </w:r>
            <w:r w:rsidRPr="00D1148A">
              <w:rPr>
                <w:b/>
                <w:sz w:val="24"/>
                <w:szCs w:val="24"/>
              </w:rPr>
              <w:t>часах)</w:t>
            </w:r>
          </w:p>
        </w:tc>
      </w:tr>
      <w:tr w:rsidR="00F51669" w:rsidRPr="00D1148A" w:rsidTr="00D1148A">
        <w:trPr>
          <w:trHeight w:val="377"/>
        </w:trPr>
        <w:tc>
          <w:tcPr>
            <w:tcW w:w="5529"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jc w:val="both"/>
              <w:rPr>
                <w:b/>
                <w:sz w:val="24"/>
                <w:szCs w:val="24"/>
              </w:rPr>
            </w:pPr>
            <w:r w:rsidRPr="00D1148A">
              <w:rPr>
                <w:b/>
                <w:sz w:val="24"/>
                <w:szCs w:val="24"/>
              </w:rPr>
              <w:t>Общая</w:t>
            </w:r>
            <w:r w:rsidRPr="00D1148A">
              <w:rPr>
                <w:b/>
                <w:spacing w:val="-5"/>
                <w:sz w:val="24"/>
                <w:szCs w:val="24"/>
              </w:rPr>
              <w:t xml:space="preserve"> </w:t>
            </w:r>
            <w:r w:rsidRPr="00D1148A">
              <w:rPr>
                <w:b/>
                <w:sz w:val="24"/>
                <w:szCs w:val="24"/>
              </w:rPr>
              <w:t>трудоемкость</w:t>
            </w:r>
            <w:r w:rsidRPr="00D1148A">
              <w:rPr>
                <w:b/>
                <w:spacing w:val="-1"/>
                <w:sz w:val="24"/>
                <w:szCs w:val="24"/>
              </w:rPr>
              <w:t xml:space="preserve"> </w:t>
            </w:r>
            <w:r w:rsidRPr="00D1148A">
              <w:rPr>
                <w:b/>
                <w:sz w:val="24"/>
                <w:szCs w:val="24"/>
              </w:rPr>
              <w:t>дисциплины</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1"/>
              <w:jc w:val="center"/>
              <w:rPr>
                <w:b/>
                <w:bCs/>
                <w:sz w:val="24"/>
                <w:szCs w:val="24"/>
                <w:lang w:val="en-US"/>
              </w:rPr>
            </w:pPr>
            <w:r w:rsidRPr="00D1148A">
              <w:rPr>
                <w:b/>
                <w:bCs/>
                <w:sz w:val="24"/>
                <w:szCs w:val="24"/>
              </w:rPr>
              <w:t>3</w:t>
            </w:r>
            <w:r w:rsidRPr="00D1148A">
              <w:rPr>
                <w:b/>
                <w:bCs/>
                <w:sz w:val="24"/>
                <w:szCs w:val="24"/>
                <w:lang w:val="en-US"/>
              </w:rPr>
              <w:t>/</w:t>
            </w:r>
            <w:r w:rsidRPr="00D1148A">
              <w:rPr>
                <w:b/>
                <w:bCs/>
                <w:sz w:val="24"/>
                <w:szCs w:val="24"/>
              </w:rPr>
              <w:t>108</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jc w:val="center"/>
              <w:rPr>
                <w:b/>
                <w:bCs/>
                <w:sz w:val="24"/>
                <w:szCs w:val="24"/>
                <w:lang w:val="en-US"/>
              </w:rPr>
            </w:pPr>
            <w:r w:rsidRPr="00D1148A">
              <w:rPr>
                <w:b/>
                <w:bCs/>
                <w:sz w:val="24"/>
                <w:szCs w:val="24"/>
              </w:rPr>
              <w:t>108</w:t>
            </w:r>
          </w:p>
        </w:tc>
      </w:tr>
      <w:tr w:rsidR="00F51669" w:rsidRPr="00D1148A" w:rsidTr="00D1148A">
        <w:trPr>
          <w:trHeight w:val="270"/>
        </w:trPr>
        <w:tc>
          <w:tcPr>
            <w:tcW w:w="5529"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jc w:val="both"/>
              <w:rPr>
                <w:b/>
                <w:i/>
                <w:sz w:val="24"/>
                <w:szCs w:val="24"/>
              </w:rPr>
            </w:pPr>
            <w:r w:rsidRPr="00D1148A">
              <w:rPr>
                <w:b/>
                <w:i/>
                <w:sz w:val="24"/>
                <w:szCs w:val="24"/>
              </w:rPr>
              <w:t>Контактная</w:t>
            </w:r>
            <w:r w:rsidRPr="00D1148A">
              <w:rPr>
                <w:b/>
                <w:i/>
                <w:spacing w:val="2"/>
                <w:sz w:val="24"/>
                <w:szCs w:val="24"/>
              </w:rPr>
              <w:t xml:space="preserve"> </w:t>
            </w:r>
            <w:r w:rsidRPr="00D1148A">
              <w:rPr>
                <w:b/>
                <w:i/>
                <w:sz w:val="24"/>
                <w:szCs w:val="24"/>
              </w:rPr>
              <w:t>работа</w:t>
            </w:r>
            <w:r w:rsidRPr="00D1148A">
              <w:rPr>
                <w:b/>
                <w:i/>
                <w:spacing w:val="-2"/>
                <w:sz w:val="24"/>
                <w:szCs w:val="24"/>
              </w:rPr>
              <w:t xml:space="preserve"> </w:t>
            </w:r>
            <w:r w:rsidR="00D1148A">
              <w:rPr>
                <w:b/>
                <w:i/>
                <w:sz w:val="24"/>
                <w:szCs w:val="24"/>
              </w:rPr>
              <w:t>–</w:t>
            </w:r>
            <w:r w:rsidRPr="00D1148A">
              <w:rPr>
                <w:b/>
                <w:i/>
                <w:spacing w:val="-2"/>
                <w:sz w:val="24"/>
                <w:szCs w:val="24"/>
              </w:rPr>
              <w:t xml:space="preserve"> </w:t>
            </w:r>
            <w:r w:rsidR="00D1148A">
              <w:rPr>
                <w:b/>
                <w:i/>
                <w:sz w:val="24"/>
                <w:szCs w:val="24"/>
              </w:rPr>
              <w:t>а</w:t>
            </w:r>
            <w:r w:rsidRPr="00D1148A">
              <w:rPr>
                <w:b/>
                <w:i/>
                <w:sz w:val="24"/>
                <w:szCs w:val="24"/>
              </w:rPr>
              <w:t>удиторные</w:t>
            </w:r>
            <w:r w:rsidR="00D1148A">
              <w:rPr>
                <w:b/>
                <w:i/>
                <w:sz w:val="24"/>
                <w:szCs w:val="24"/>
              </w:rPr>
              <w:t xml:space="preserve"> </w:t>
            </w:r>
            <w:r w:rsidRPr="00D1148A">
              <w:rPr>
                <w:b/>
                <w:i/>
                <w:sz w:val="24"/>
                <w:szCs w:val="24"/>
              </w:rPr>
              <w:t>занятия</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1"/>
              <w:jc w:val="center"/>
              <w:rPr>
                <w:b/>
                <w:bCs/>
                <w:sz w:val="24"/>
                <w:szCs w:val="24"/>
              </w:rPr>
            </w:pPr>
            <w:r w:rsidRPr="00D1148A">
              <w:rPr>
                <w:b/>
                <w:bCs/>
                <w:sz w:val="24"/>
                <w:szCs w:val="24"/>
              </w:rPr>
              <w:t>30</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05"/>
              <w:jc w:val="center"/>
              <w:rPr>
                <w:b/>
                <w:bCs/>
                <w:sz w:val="24"/>
                <w:szCs w:val="24"/>
              </w:rPr>
            </w:pPr>
            <w:r w:rsidRPr="00D1148A">
              <w:rPr>
                <w:b/>
                <w:bCs/>
                <w:sz w:val="24"/>
                <w:szCs w:val="24"/>
              </w:rPr>
              <w:t>30</w:t>
            </w:r>
          </w:p>
        </w:tc>
      </w:tr>
      <w:tr w:rsidR="00F51669" w:rsidRPr="00D1148A" w:rsidTr="00D1148A">
        <w:trPr>
          <w:trHeight w:val="278"/>
        </w:trPr>
        <w:tc>
          <w:tcPr>
            <w:tcW w:w="5529"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jc w:val="both"/>
              <w:rPr>
                <w:i/>
                <w:sz w:val="24"/>
                <w:szCs w:val="24"/>
              </w:rPr>
            </w:pPr>
            <w:r w:rsidRPr="00D1148A">
              <w:rPr>
                <w:i/>
                <w:sz w:val="24"/>
                <w:szCs w:val="24"/>
              </w:rPr>
              <w:t>Лекции</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1"/>
              <w:jc w:val="center"/>
              <w:rPr>
                <w:sz w:val="24"/>
                <w:szCs w:val="24"/>
              </w:rPr>
            </w:pPr>
            <w:r w:rsidRPr="00D1148A">
              <w:rPr>
                <w:sz w:val="24"/>
                <w:szCs w:val="24"/>
              </w:rPr>
              <w:t>10</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05"/>
              <w:jc w:val="center"/>
              <w:rPr>
                <w:sz w:val="24"/>
                <w:szCs w:val="24"/>
              </w:rPr>
            </w:pPr>
            <w:r w:rsidRPr="00D1148A">
              <w:rPr>
                <w:sz w:val="24"/>
                <w:szCs w:val="24"/>
              </w:rPr>
              <w:t>10</w:t>
            </w:r>
          </w:p>
        </w:tc>
      </w:tr>
      <w:tr w:rsidR="00F51669" w:rsidRPr="00D1148A" w:rsidTr="00D1148A">
        <w:trPr>
          <w:trHeight w:val="273"/>
        </w:trPr>
        <w:tc>
          <w:tcPr>
            <w:tcW w:w="5529"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jc w:val="both"/>
              <w:rPr>
                <w:i/>
                <w:sz w:val="24"/>
                <w:szCs w:val="24"/>
              </w:rPr>
            </w:pPr>
            <w:r w:rsidRPr="00D1148A">
              <w:rPr>
                <w:i/>
                <w:sz w:val="24"/>
                <w:szCs w:val="24"/>
              </w:rPr>
              <w:t>Семинары,</w:t>
            </w:r>
            <w:r w:rsidRPr="00D1148A">
              <w:rPr>
                <w:i/>
                <w:spacing w:val="-1"/>
                <w:sz w:val="24"/>
                <w:szCs w:val="24"/>
              </w:rPr>
              <w:t xml:space="preserve"> </w:t>
            </w:r>
            <w:r w:rsidRPr="00D1148A">
              <w:rPr>
                <w:i/>
                <w:sz w:val="24"/>
                <w:szCs w:val="24"/>
              </w:rPr>
              <w:t>практические</w:t>
            </w:r>
            <w:r w:rsidRPr="00D1148A">
              <w:rPr>
                <w:i/>
                <w:spacing w:val="-4"/>
                <w:sz w:val="24"/>
                <w:szCs w:val="24"/>
              </w:rPr>
              <w:t xml:space="preserve"> </w:t>
            </w:r>
            <w:r w:rsidRPr="00D1148A">
              <w:rPr>
                <w:i/>
                <w:sz w:val="24"/>
                <w:szCs w:val="24"/>
              </w:rPr>
              <w:t>занятия</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1"/>
              <w:jc w:val="center"/>
              <w:rPr>
                <w:sz w:val="24"/>
                <w:szCs w:val="24"/>
              </w:rPr>
            </w:pPr>
            <w:r w:rsidRPr="00D1148A">
              <w:rPr>
                <w:sz w:val="24"/>
                <w:szCs w:val="24"/>
              </w:rPr>
              <w:t>2</w:t>
            </w:r>
            <w:r w:rsidR="00D1148A">
              <w:rPr>
                <w:sz w:val="24"/>
                <w:szCs w:val="24"/>
              </w:rPr>
              <w:t>0</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05"/>
              <w:jc w:val="center"/>
              <w:rPr>
                <w:sz w:val="24"/>
                <w:szCs w:val="24"/>
              </w:rPr>
            </w:pPr>
            <w:r w:rsidRPr="00D1148A">
              <w:rPr>
                <w:sz w:val="24"/>
                <w:szCs w:val="24"/>
              </w:rPr>
              <w:t>20</w:t>
            </w:r>
          </w:p>
        </w:tc>
      </w:tr>
      <w:tr w:rsidR="00F51669" w:rsidRPr="00D1148A" w:rsidTr="00D1148A">
        <w:trPr>
          <w:trHeight w:val="277"/>
        </w:trPr>
        <w:tc>
          <w:tcPr>
            <w:tcW w:w="5529"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jc w:val="both"/>
              <w:rPr>
                <w:b/>
                <w:i/>
                <w:sz w:val="24"/>
                <w:szCs w:val="24"/>
              </w:rPr>
            </w:pPr>
            <w:r w:rsidRPr="00D1148A">
              <w:rPr>
                <w:b/>
                <w:i/>
                <w:sz w:val="24"/>
                <w:szCs w:val="24"/>
              </w:rPr>
              <w:t>Самостоятельная</w:t>
            </w:r>
            <w:r w:rsidRPr="00D1148A">
              <w:rPr>
                <w:b/>
                <w:i/>
                <w:spacing w:val="1"/>
                <w:sz w:val="24"/>
                <w:szCs w:val="24"/>
              </w:rPr>
              <w:t xml:space="preserve"> </w:t>
            </w:r>
            <w:r w:rsidRPr="00D1148A">
              <w:rPr>
                <w:b/>
                <w:i/>
                <w:sz w:val="24"/>
                <w:szCs w:val="24"/>
              </w:rPr>
              <w:t>работа</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1"/>
              <w:jc w:val="center"/>
              <w:rPr>
                <w:b/>
                <w:bCs/>
                <w:sz w:val="24"/>
                <w:szCs w:val="24"/>
              </w:rPr>
            </w:pPr>
            <w:r w:rsidRPr="00D1148A">
              <w:rPr>
                <w:b/>
                <w:bCs/>
                <w:sz w:val="24"/>
                <w:szCs w:val="24"/>
              </w:rPr>
              <w:t>78</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02"/>
              <w:jc w:val="center"/>
              <w:rPr>
                <w:b/>
                <w:bCs/>
                <w:sz w:val="24"/>
                <w:szCs w:val="24"/>
              </w:rPr>
            </w:pPr>
            <w:r w:rsidRPr="00D1148A">
              <w:rPr>
                <w:b/>
                <w:bCs/>
                <w:sz w:val="24"/>
                <w:szCs w:val="24"/>
              </w:rPr>
              <w:t>78</w:t>
            </w:r>
          </w:p>
        </w:tc>
      </w:tr>
      <w:tr w:rsidR="00F51669" w:rsidRPr="00D1148A" w:rsidTr="00D1148A">
        <w:trPr>
          <w:trHeight w:val="278"/>
        </w:trPr>
        <w:tc>
          <w:tcPr>
            <w:tcW w:w="5529"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jc w:val="both"/>
              <w:rPr>
                <w:sz w:val="24"/>
                <w:szCs w:val="24"/>
              </w:rPr>
            </w:pPr>
            <w:r w:rsidRPr="00D1148A">
              <w:rPr>
                <w:sz w:val="24"/>
                <w:szCs w:val="24"/>
              </w:rPr>
              <w:t>Вид</w:t>
            </w:r>
            <w:r w:rsidRPr="00D1148A">
              <w:rPr>
                <w:spacing w:val="-4"/>
                <w:sz w:val="24"/>
                <w:szCs w:val="24"/>
              </w:rPr>
              <w:t xml:space="preserve"> </w:t>
            </w:r>
            <w:r w:rsidRPr="00D1148A">
              <w:rPr>
                <w:sz w:val="24"/>
                <w:szCs w:val="24"/>
              </w:rPr>
              <w:t>текущего</w:t>
            </w:r>
            <w:r w:rsidRPr="00D1148A">
              <w:rPr>
                <w:spacing w:val="3"/>
                <w:sz w:val="24"/>
                <w:szCs w:val="24"/>
              </w:rPr>
              <w:t xml:space="preserve"> </w:t>
            </w:r>
            <w:r w:rsidRPr="00D1148A">
              <w:rPr>
                <w:sz w:val="24"/>
                <w:szCs w:val="24"/>
              </w:rPr>
              <w:t>контроля</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1"/>
              <w:jc w:val="center"/>
              <w:rPr>
                <w:sz w:val="24"/>
                <w:szCs w:val="24"/>
              </w:rPr>
            </w:pPr>
            <w:r w:rsidRPr="00D1148A">
              <w:rPr>
                <w:sz w:val="24"/>
                <w:szCs w:val="24"/>
              </w:rPr>
              <w:t>эссе</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00"/>
              <w:jc w:val="center"/>
              <w:rPr>
                <w:sz w:val="24"/>
                <w:szCs w:val="24"/>
              </w:rPr>
            </w:pPr>
            <w:r w:rsidRPr="00D1148A">
              <w:rPr>
                <w:sz w:val="24"/>
                <w:szCs w:val="24"/>
              </w:rPr>
              <w:t>эссе</w:t>
            </w:r>
          </w:p>
        </w:tc>
      </w:tr>
      <w:tr w:rsidR="00F51669" w:rsidRPr="00D1148A" w:rsidTr="00D1148A">
        <w:trPr>
          <w:trHeight w:val="273"/>
        </w:trPr>
        <w:tc>
          <w:tcPr>
            <w:tcW w:w="5529"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jc w:val="both"/>
              <w:rPr>
                <w:sz w:val="24"/>
                <w:szCs w:val="24"/>
              </w:rPr>
            </w:pPr>
            <w:r w:rsidRPr="00D1148A">
              <w:rPr>
                <w:sz w:val="24"/>
                <w:szCs w:val="24"/>
              </w:rPr>
              <w:t>Вид</w:t>
            </w:r>
            <w:r w:rsidRPr="00D1148A">
              <w:rPr>
                <w:spacing w:val="-2"/>
                <w:sz w:val="24"/>
                <w:szCs w:val="24"/>
              </w:rPr>
              <w:t xml:space="preserve"> </w:t>
            </w:r>
            <w:r w:rsidRPr="00D1148A">
              <w:rPr>
                <w:sz w:val="24"/>
                <w:szCs w:val="24"/>
              </w:rPr>
              <w:t>промежуточной</w:t>
            </w:r>
            <w:r w:rsidRPr="00D1148A">
              <w:rPr>
                <w:spacing w:val="-3"/>
                <w:sz w:val="24"/>
                <w:szCs w:val="24"/>
              </w:rPr>
              <w:t xml:space="preserve"> </w:t>
            </w:r>
            <w:r w:rsidRPr="00D1148A">
              <w:rPr>
                <w:sz w:val="24"/>
                <w:szCs w:val="24"/>
              </w:rPr>
              <w:t>аттестации</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1"/>
              <w:jc w:val="center"/>
              <w:rPr>
                <w:sz w:val="24"/>
                <w:szCs w:val="24"/>
              </w:rPr>
            </w:pPr>
            <w:r w:rsidRPr="00D1148A">
              <w:rPr>
                <w:sz w:val="24"/>
                <w:szCs w:val="24"/>
              </w:rPr>
              <w:t>зачет</w:t>
            </w:r>
          </w:p>
        </w:tc>
        <w:tc>
          <w:tcPr>
            <w:tcW w:w="2126" w:type="dxa"/>
            <w:tcBorders>
              <w:top w:val="single" w:sz="4" w:space="0" w:color="000000"/>
              <w:left w:val="single" w:sz="4" w:space="0" w:color="000000"/>
              <w:bottom w:val="single" w:sz="4" w:space="0" w:color="000000"/>
              <w:right w:val="single" w:sz="4" w:space="0" w:color="000000"/>
            </w:tcBorders>
          </w:tcPr>
          <w:p w:rsidR="00F51669" w:rsidRPr="00D1148A" w:rsidRDefault="006761F1" w:rsidP="00D1148A">
            <w:pPr>
              <w:pStyle w:val="TableParagraph"/>
              <w:suppressAutoHyphens w:val="0"/>
              <w:ind w:right="105"/>
              <w:jc w:val="center"/>
              <w:rPr>
                <w:sz w:val="24"/>
                <w:szCs w:val="24"/>
              </w:rPr>
            </w:pPr>
            <w:r w:rsidRPr="00D1148A">
              <w:rPr>
                <w:sz w:val="24"/>
                <w:szCs w:val="24"/>
              </w:rPr>
              <w:t>зачет</w:t>
            </w:r>
          </w:p>
        </w:tc>
      </w:tr>
    </w:tbl>
    <w:p w:rsidR="00F51669" w:rsidRPr="006761F1" w:rsidRDefault="006761F1" w:rsidP="006761F1">
      <w:pPr>
        <w:pStyle w:val="af3"/>
        <w:suppressAutoHyphens w:val="0"/>
        <w:ind w:right="369" w:firstLine="709"/>
        <w:jc w:val="both"/>
        <w:rPr>
          <w:b/>
          <w:sz w:val="28"/>
          <w:szCs w:val="28"/>
        </w:rPr>
      </w:pPr>
      <w:r w:rsidRPr="006761F1">
        <w:rPr>
          <w:sz w:val="28"/>
          <w:szCs w:val="28"/>
        </w:rPr>
        <w:t xml:space="preserve">  </w:t>
      </w:r>
    </w:p>
    <w:p w:rsidR="00F51669" w:rsidRPr="006761F1" w:rsidRDefault="006761F1" w:rsidP="006761F1">
      <w:pPr>
        <w:pStyle w:val="1"/>
        <w:numPr>
          <w:ilvl w:val="0"/>
          <w:numId w:val="0"/>
        </w:numPr>
        <w:ind w:right="369" w:firstLine="709"/>
        <w:rPr>
          <w:i/>
          <w:iCs/>
          <w:color w:val="FF0000"/>
          <w:lang w:eastAsia="en-US"/>
        </w:rPr>
      </w:pPr>
      <w:bookmarkStart w:id="17" w:name="_Toc96073775"/>
      <w:bookmarkStart w:id="18" w:name="_Toc1039280114"/>
      <w:bookmarkStart w:id="19" w:name="_Toc166750691"/>
      <w:r w:rsidRPr="006761F1">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rsidR="00F51669" w:rsidRPr="006761F1" w:rsidRDefault="006761F1" w:rsidP="006761F1">
      <w:pPr>
        <w:pStyle w:val="2"/>
        <w:numPr>
          <w:ilvl w:val="0"/>
          <w:numId w:val="0"/>
        </w:numPr>
        <w:ind w:right="369" w:firstLine="709"/>
        <w:jc w:val="both"/>
        <w:rPr>
          <w:color w:val="FF0000"/>
          <w:lang w:eastAsia="en-US"/>
        </w:rPr>
      </w:pPr>
      <w:bookmarkStart w:id="20" w:name="_Toc96073776"/>
      <w:bookmarkStart w:id="21" w:name="_Toc1277955423"/>
      <w:bookmarkStart w:id="22" w:name="_Toc166750692"/>
      <w:r w:rsidRPr="006761F1">
        <w:t>5.1. Содержание дисциплины</w:t>
      </w:r>
      <w:bookmarkEnd w:id="20"/>
      <w:bookmarkEnd w:id="21"/>
      <w:bookmarkEnd w:id="22"/>
    </w:p>
    <w:p w:rsidR="00F51669" w:rsidRPr="006761F1" w:rsidRDefault="006761F1" w:rsidP="006761F1">
      <w:pPr>
        <w:ind w:firstLine="709"/>
        <w:jc w:val="both"/>
        <w:rPr>
          <w:sz w:val="28"/>
          <w:szCs w:val="28"/>
        </w:rPr>
      </w:pPr>
      <w:bookmarkStart w:id="23" w:name="_Hlk515442571"/>
      <w:bookmarkStart w:id="24" w:name="_Toc1999962352"/>
      <w:bookmarkStart w:id="25" w:name="_Hlk5154425711"/>
      <w:bookmarkStart w:id="26" w:name="_Toc19999623521"/>
      <w:bookmarkEnd w:id="23"/>
      <w:bookmarkEnd w:id="24"/>
      <w:bookmarkEnd w:id="25"/>
      <w:bookmarkEnd w:id="26"/>
      <w:r w:rsidRPr="006761F1">
        <w:rPr>
          <w:b/>
          <w:bCs/>
          <w:sz w:val="28"/>
          <w:szCs w:val="28"/>
        </w:rPr>
        <w:t>Тема 1. Цифровая экономика и цифровая трансформация: основные условия развития, технологиче</w:t>
      </w:r>
      <w:r w:rsidR="00B15B38">
        <w:rPr>
          <w:b/>
          <w:bCs/>
          <w:sz w:val="28"/>
          <w:szCs w:val="28"/>
        </w:rPr>
        <w:t>ские и управленческие парадигмы</w:t>
      </w:r>
    </w:p>
    <w:p w:rsidR="00F51669" w:rsidRPr="006761F1" w:rsidRDefault="006761F1" w:rsidP="006761F1">
      <w:pPr>
        <w:ind w:firstLine="709"/>
        <w:jc w:val="both"/>
        <w:rPr>
          <w:sz w:val="28"/>
          <w:szCs w:val="28"/>
        </w:rPr>
      </w:pPr>
      <w:r w:rsidRPr="006761F1">
        <w:rPr>
          <w:sz w:val="28"/>
          <w:szCs w:val="28"/>
        </w:rPr>
        <w:t>Цифровая экономика в нормативных документах: анализ задач и дорожная карта их реализации (российский и международный опыт). Нормативное регулирование цифровой среды.</w:t>
      </w:r>
    </w:p>
    <w:p w:rsidR="00F51669" w:rsidRPr="006761F1" w:rsidRDefault="006761F1" w:rsidP="006761F1">
      <w:pPr>
        <w:ind w:firstLine="709"/>
        <w:jc w:val="both"/>
        <w:rPr>
          <w:sz w:val="28"/>
          <w:szCs w:val="28"/>
        </w:rPr>
      </w:pPr>
      <w:r w:rsidRPr="006761F1">
        <w:rPr>
          <w:sz w:val="28"/>
          <w:szCs w:val="28"/>
        </w:rPr>
        <w:t>Этапы цифровой эволюции. Теория прерывистого равновесия и эволюционные разрывы.</w:t>
      </w:r>
    </w:p>
    <w:p w:rsidR="00F51669" w:rsidRPr="006761F1" w:rsidRDefault="006761F1" w:rsidP="006761F1">
      <w:pPr>
        <w:ind w:firstLine="709"/>
        <w:jc w:val="both"/>
        <w:rPr>
          <w:sz w:val="28"/>
          <w:szCs w:val="28"/>
        </w:rPr>
      </w:pPr>
      <w:r w:rsidRPr="006761F1">
        <w:rPr>
          <w:sz w:val="28"/>
          <w:szCs w:val="28"/>
        </w:rPr>
        <w:lastRenderedPageBreak/>
        <w:t xml:space="preserve">Бизнес-модель Дж. Мура «контекст против сути» и глубинная трансформация. Циклы внедрения технологических изменений: роль </w:t>
      </w:r>
      <w:r w:rsidRPr="006761F1">
        <w:rPr>
          <w:sz w:val="28"/>
          <w:szCs w:val="28"/>
          <w:lang w:val="en-GB"/>
        </w:rPr>
        <w:t>CIO</w:t>
      </w:r>
      <w:r w:rsidRPr="006761F1">
        <w:rPr>
          <w:sz w:val="28"/>
          <w:szCs w:val="28"/>
        </w:rPr>
        <w:t xml:space="preserve"> и </w:t>
      </w:r>
      <w:r w:rsidRPr="006761F1">
        <w:rPr>
          <w:sz w:val="28"/>
          <w:szCs w:val="28"/>
          <w:lang w:val="en-GB"/>
        </w:rPr>
        <w:t>CEO</w:t>
      </w:r>
      <w:r w:rsidRPr="006761F1">
        <w:rPr>
          <w:sz w:val="28"/>
          <w:szCs w:val="28"/>
        </w:rPr>
        <w:t xml:space="preserve"> в инициировании, поддержке и цифровом реинжиниринге. Индексы цифровой трансформации: </w:t>
      </w:r>
      <w:r w:rsidRPr="006761F1">
        <w:rPr>
          <w:sz w:val="28"/>
          <w:szCs w:val="28"/>
          <w:lang w:val="en-GB"/>
        </w:rPr>
        <w:t>DELL</w:t>
      </w:r>
      <w:r w:rsidRPr="006761F1">
        <w:rPr>
          <w:sz w:val="28"/>
          <w:szCs w:val="28"/>
        </w:rPr>
        <w:t xml:space="preserve">, </w:t>
      </w:r>
      <w:r w:rsidRPr="006761F1">
        <w:rPr>
          <w:sz w:val="28"/>
          <w:szCs w:val="28"/>
          <w:lang w:val="en-GB"/>
        </w:rPr>
        <w:t>McKinsey</w:t>
      </w:r>
      <w:r w:rsidRPr="006761F1">
        <w:rPr>
          <w:sz w:val="28"/>
          <w:szCs w:val="28"/>
        </w:rPr>
        <w:t xml:space="preserve"> </w:t>
      </w:r>
      <w:r w:rsidRPr="006761F1">
        <w:rPr>
          <w:sz w:val="28"/>
          <w:szCs w:val="28"/>
          <w:lang w:val="en-GB"/>
        </w:rPr>
        <w:t>Global</w:t>
      </w:r>
      <w:r w:rsidRPr="006761F1">
        <w:rPr>
          <w:sz w:val="28"/>
          <w:szCs w:val="28"/>
        </w:rPr>
        <w:t xml:space="preserve"> </w:t>
      </w:r>
      <w:r w:rsidRPr="006761F1">
        <w:rPr>
          <w:sz w:val="28"/>
          <w:szCs w:val="28"/>
          <w:lang w:val="en-GB"/>
        </w:rPr>
        <w:t>Institute</w:t>
      </w:r>
      <w:r w:rsidRPr="006761F1">
        <w:rPr>
          <w:sz w:val="28"/>
          <w:szCs w:val="28"/>
        </w:rPr>
        <w:t xml:space="preserve">, </w:t>
      </w:r>
      <w:proofErr w:type="spellStart"/>
      <w:r w:rsidRPr="006761F1">
        <w:rPr>
          <w:sz w:val="28"/>
          <w:szCs w:val="28"/>
          <w:lang w:val="en-GB"/>
        </w:rPr>
        <w:t>Industrie</w:t>
      </w:r>
      <w:proofErr w:type="spellEnd"/>
      <w:r w:rsidRPr="006761F1">
        <w:rPr>
          <w:sz w:val="28"/>
          <w:szCs w:val="28"/>
        </w:rPr>
        <w:t xml:space="preserve"> 4.0. </w:t>
      </w:r>
    </w:p>
    <w:p w:rsidR="00F51669" w:rsidRPr="006761F1" w:rsidRDefault="006761F1" w:rsidP="006761F1">
      <w:pPr>
        <w:ind w:firstLine="709"/>
        <w:jc w:val="both"/>
        <w:rPr>
          <w:sz w:val="28"/>
          <w:szCs w:val="28"/>
        </w:rPr>
      </w:pPr>
      <w:r w:rsidRPr="006761F1">
        <w:rPr>
          <w:sz w:val="28"/>
          <w:szCs w:val="28"/>
        </w:rPr>
        <w:t xml:space="preserve">Формирование четырех доминирующих технологических векторов: эластичные облачные вычисления, интернет вещей, искусственный интеллект/машинное обучение, большие данные и цифровая трансформация как кратный рост производительности и качества товаров и услуг. </w:t>
      </w:r>
    </w:p>
    <w:p w:rsidR="00F51669" w:rsidRPr="006761F1" w:rsidRDefault="00F51669" w:rsidP="006761F1">
      <w:pPr>
        <w:ind w:firstLine="709"/>
        <w:jc w:val="both"/>
        <w:rPr>
          <w:sz w:val="28"/>
          <w:szCs w:val="28"/>
        </w:rPr>
      </w:pPr>
    </w:p>
    <w:p w:rsidR="00F51669" w:rsidRPr="006761F1" w:rsidRDefault="006761F1" w:rsidP="006761F1">
      <w:pPr>
        <w:ind w:firstLine="709"/>
        <w:jc w:val="both"/>
        <w:rPr>
          <w:b/>
          <w:bCs/>
          <w:sz w:val="28"/>
          <w:szCs w:val="28"/>
        </w:rPr>
      </w:pPr>
      <w:r w:rsidRPr="006761F1">
        <w:rPr>
          <w:b/>
          <w:bCs/>
          <w:sz w:val="28"/>
          <w:szCs w:val="28"/>
        </w:rPr>
        <w:t>Тема 2. Современные подходы к реализации проектов цифровой транс</w:t>
      </w:r>
      <w:r w:rsidR="00B15B38">
        <w:rPr>
          <w:b/>
          <w:bCs/>
          <w:sz w:val="28"/>
          <w:szCs w:val="28"/>
        </w:rPr>
        <w:t>формации. Опыт компаний-лидеров</w:t>
      </w:r>
    </w:p>
    <w:p w:rsidR="00F51669" w:rsidRPr="006761F1" w:rsidRDefault="006761F1" w:rsidP="006761F1">
      <w:pPr>
        <w:ind w:firstLine="709"/>
        <w:jc w:val="both"/>
        <w:rPr>
          <w:sz w:val="28"/>
          <w:szCs w:val="28"/>
        </w:rPr>
      </w:pPr>
      <w:r w:rsidRPr="006761F1">
        <w:rPr>
          <w:sz w:val="28"/>
          <w:szCs w:val="28"/>
        </w:rPr>
        <w:t xml:space="preserve">Цифровая трансформация: трансформация ключевого бизнеса. Вспомогательные процессы и замена их цифровыми аналогами: опыт российского и международного бизнеса. Цифровая трансформация: переменчивость, адаптация, экспериментирование и тренды. Экономические последствия цифровой трансформации (теория </w:t>
      </w:r>
      <w:proofErr w:type="spellStart"/>
      <w:r w:rsidRPr="006761F1">
        <w:rPr>
          <w:sz w:val="28"/>
          <w:szCs w:val="28"/>
        </w:rPr>
        <w:t>Бринолфссона</w:t>
      </w:r>
      <w:proofErr w:type="spellEnd"/>
      <w:r w:rsidRPr="006761F1">
        <w:rPr>
          <w:sz w:val="28"/>
          <w:szCs w:val="28"/>
        </w:rPr>
        <w:t xml:space="preserve">). Трансформация как составная часть глобальных изменений компании. </w:t>
      </w:r>
    </w:p>
    <w:p w:rsidR="00F51669" w:rsidRPr="006761F1" w:rsidRDefault="006761F1" w:rsidP="006761F1">
      <w:pPr>
        <w:ind w:firstLine="709"/>
        <w:jc w:val="both"/>
        <w:rPr>
          <w:sz w:val="28"/>
          <w:szCs w:val="28"/>
        </w:rPr>
      </w:pPr>
      <w:r w:rsidRPr="006761F1">
        <w:rPr>
          <w:color w:val="040C28"/>
          <w:sz w:val="28"/>
          <w:szCs w:val="28"/>
        </w:rPr>
        <w:t>Процессный, отраслевой и технологический подходы к цифровой трансформации</w:t>
      </w:r>
      <w:r w:rsidRPr="006761F1">
        <w:rPr>
          <w:color w:val="202124"/>
          <w:sz w:val="28"/>
          <w:szCs w:val="28"/>
          <w:shd w:val="clear" w:color="auto" w:fill="FFFFFF"/>
        </w:rPr>
        <w:t xml:space="preserve">. </w:t>
      </w:r>
      <w:r w:rsidRPr="006761F1">
        <w:rPr>
          <w:sz w:val="28"/>
          <w:szCs w:val="28"/>
        </w:rPr>
        <w:t>Цифровая трансформация: что тормозит реализацию поставленных задач: организационный, технологический, геополитический и экономический факторы.</w:t>
      </w:r>
    </w:p>
    <w:p w:rsidR="00F51669" w:rsidRPr="006761F1" w:rsidRDefault="006761F1" w:rsidP="006761F1">
      <w:pPr>
        <w:ind w:firstLine="709"/>
        <w:jc w:val="both"/>
        <w:rPr>
          <w:sz w:val="28"/>
          <w:szCs w:val="28"/>
        </w:rPr>
      </w:pPr>
      <w:r w:rsidRPr="006761F1">
        <w:rPr>
          <w:sz w:val="28"/>
          <w:szCs w:val="28"/>
        </w:rPr>
        <w:t>Проекты цифровой трансформации и их отражение в государственных программах. Направления цифровой трансформации в бизнесе и госсекторе. Лидеры и аутсайдеры цифровой трансформации.</w:t>
      </w:r>
    </w:p>
    <w:p w:rsidR="00F51669" w:rsidRPr="006761F1" w:rsidRDefault="00F51669" w:rsidP="006761F1">
      <w:pPr>
        <w:ind w:firstLine="709"/>
        <w:jc w:val="both"/>
        <w:rPr>
          <w:b/>
          <w:bCs/>
          <w:sz w:val="28"/>
          <w:szCs w:val="28"/>
        </w:rPr>
      </w:pPr>
    </w:p>
    <w:p w:rsidR="00F51669" w:rsidRPr="006761F1" w:rsidRDefault="006761F1" w:rsidP="006761F1">
      <w:pPr>
        <w:ind w:firstLine="709"/>
        <w:jc w:val="both"/>
        <w:rPr>
          <w:b/>
          <w:bCs/>
          <w:sz w:val="28"/>
          <w:szCs w:val="28"/>
        </w:rPr>
      </w:pPr>
      <w:r w:rsidRPr="006761F1">
        <w:rPr>
          <w:b/>
          <w:bCs/>
          <w:sz w:val="28"/>
          <w:szCs w:val="28"/>
        </w:rPr>
        <w:t>Тема 3. Предпосылки формирования финанс</w:t>
      </w:r>
      <w:r w:rsidR="00B15B38">
        <w:rPr>
          <w:b/>
          <w:bCs/>
          <w:sz w:val="28"/>
          <w:szCs w:val="28"/>
        </w:rPr>
        <w:t>овых инноваций. Основные тренды</w:t>
      </w:r>
    </w:p>
    <w:p w:rsidR="00F51669" w:rsidRPr="006761F1" w:rsidRDefault="006761F1" w:rsidP="006761F1">
      <w:pPr>
        <w:ind w:firstLine="709"/>
        <w:jc w:val="both"/>
        <w:rPr>
          <w:color w:val="000000" w:themeColor="text1"/>
          <w:sz w:val="28"/>
          <w:szCs w:val="28"/>
        </w:rPr>
      </w:pPr>
      <w:r w:rsidRPr="006761F1">
        <w:rPr>
          <w:color w:val="000000" w:themeColor="text1"/>
          <w:sz w:val="28"/>
          <w:szCs w:val="28"/>
        </w:rPr>
        <w:t xml:space="preserve">Модели цифровой зрелости компаний и организаций. Размерности модели </w:t>
      </w:r>
      <w:r w:rsidRPr="006761F1">
        <w:rPr>
          <w:rStyle w:val="af1"/>
          <w:i w:val="0"/>
          <w:iCs w:val="0"/>
          <w:color w:val="000000" w:themeColor="text1"/>
          <w:sz w:val="28"/>
          <w:szCs w:val="28"/>
          <w:shd w:val="clear" w:color="auto" w:fill="FFFFFF"/>
        </w:rPr>
        <w:t>цифровой зрелости</w:t>
      </w:r>
      <w:r w:rsidRPr="006761F1">
        <w:rPr>
          <w:color w:val="000000" w:themeColor="text1"/>
          <w:sz w:val="28"/>
          <w:szCs w:val="28"/>
          <w:shd w:val="clear" w:color="auto" w:fill="FFFFFF"/>
        </w:rPr>
        <w:t> и их отражение в рамках цифровой трансформации: </w:t>
      </w:r>
      <w:r w:rsidRPr="006761F1">
        <w:rPr>
          <w:rStyle w:val="a4"/>
          <w:b w:val="0"/>
          <w:bCs w:val="0"/>
          <w:color w:val="000000" w:themeColor="text1"/>
          <w:sz w:val="28"/>
          <w:szCs w:val="28"/>
          <w:shd w:val="clear" w:color="auto" w:fill="FFFFFF"/>
        </w:rPr>
        <w:t>стратегия, лидерство, продукты, операции, культура, люди, управление</w:t>
      </w:r>
      <w:r w:rsidRPr="006761F1">
        <w:rPr>
          <w:b/>
          <w:bCs/>
          <w:color w:val="000000" w:themeColor="text1"/>
          <w:sz w:val="28"/>
          <w:szCs w:val="28"/>
          <w:shd w:val="clear" w:color="auto" w:fill="FFFFFF"/>
        </w:rPr>
        <w:t> </w:t>
      </w:r>
      <w:r w:rsidRPr="006761F1">
        <w:rPr>
          <w:color w:val="000000" w:themeColor="text1"/>
          <w:sz w:val="28"/>
          <w:szCs w:val="28"/>
          <w:shd w:val="clear" w:color="auto" w:fill="FFFFFF"/>
        </w:rPr>
        <w:t>и</w:t>
      </w:r>
      <w:r w:rsidRPr="006761F1">
        <w:rPr>
          <w:b/>
          <w:bCs/>
          <w:color w:val="000000" w:themeColor="text1"/>
          <w:sz w:val="28"/>
          <w:szCs w:val="28"/>
          <w:shd w:val="clear" w:color="auto" w:fill="FFFFFF"/>
        </w:rPr>
        <w:t> </w:t>
      </w:r>
      <w:r w:rsidRPr="006761F1">
        <w:rPr>
          <w:rStyle w:val="a4"/>
          <w:b w:val="0"/>
          <w:bCs w:val="0"/>
          <w:color w:val="000000" w:themeColor="text1"/>
          <w:sz w:val="28"/>
          <w:szCs w:val="28"/>
          <w:shd w:val="clear" w:color="auto" w:fill="FFFFFF"/>
        </w:rPr>
        <w:t>технологии.</w:t>
      </w:r>
    </w:p>
    <w:p w:rsidR="00F51669" w:rsidRPr="006761F1" w:rsidRDefault="006761F1" w:rsidP="006761F1">
      <w:pPr>
        <w:ind w:firstLine="709"/>
        <w:jc w:val="both"/>
        <w:rPr>
          <w:sz w:val="28"/>
          <w:szCs w:val="28"/>
        </w:rPr>
      </w:pPr>
      <w:r w:rsidRPr="006761F1">
        <w:rPr>
          <w:sz w:val="28"/>
          <w:szCs w:val="28"/>
        </w:rPr>
        <w:t xml:space="preserve">Оценка текущих проблем финансового рынка, вызванных недостаточной цифровой зрелостью. Источники финансирования финансовых инноваций. Оценка инноваций. Оценка текущих ограничений для внедрения инноваций при переходе (дальнейшей развитии) цифровой экономики. Оценка объемов инвестиционных решений в </w:t>
      </w:r>
      <w:proofErr w:type="spellStart"/>
      <w:r w:rsidRPr="006761F1">
        <w:rPr>
          <w:sz w:val="28"/>
          <w:szCs w:val="28"/>
        </w:rPr>
        <w:t>цифровизацию</w:t>
      </w:r>
      <w:proofErr w:type="spellEnd"/>
      <w:r w:rsidRPr="006761F1">
        <w:rPr>
          <w:sz w:val="28"/>
          <w:szCs w:val="28"/>
        </w:rPr>
        <w:t>.</w:t>
      </w:r>
    </w:p>
    <w:p w:rsidR="00F51669" w:rsidRPr="006761F1" w:rsidRDefault="00B15B38" w:rsidP="006761F1">
      <w:pPr>
        <w:ind w:firstLine="709"/>
        <w:jc w:val="both"/>
        <w:rPr>
          <w:b/>
          <w:bCs/>
          <w:sz w:val="28"/>
          <w:szCs w:val="28"/>
        </w:rPr>
      </w:pPr>
      <w:r>
        <w:rPr>
          <w:sz w:val="28"/>
          <w:szCs w:val="28"/>
        </w:rPr>
        <w:t>Де</w:t>
      </w:r>
      <w:r w:rsidR="006761F1" w:rsidRPr="006761F1">
        <w:rPr>
          <w:sz w:val="28"/>
          <w:szCs w:val="28"/>
        </w:rPr>
        <w:t>стру</w:t>
      </w:r>
      <w:r>
        <w:rPr>
          <w:sz w:val="28"/>
          <w:szCs w:val="28"/>
        </w:rPr>
        <w:t>к</w:t>
      </w:r>
      <w:r w:rsidR="006761F1" w:rsidRPr="006761F1">
        <w:rPr>
          <w:sz w:val="28"/>
          <w:szCs w:val="28"/>
        </w:rPr>
        <w:t xml:space="preserve">тивные (подрывные) инновации и </w:t>
      </w:r>
      <w:proofErr w:type="spellStart"/>
      <w:r w:rsidR="006761F1" w:rsidRPr="006761F1">
        <w:rPr>
          <w:sz w:val="28"/>
          <w:szCs w:val="28"/>
        </w:rPr>
        <w:t>финтех</w:t>
      </w:r>
      <w:proofErr w:type="spellEnd"/>
      <w:r w:rsidR="006761F1" w:rsidRPr="006761F1">
        <w:rPr>
          <w:sz w:val="28"/>
          <w:szCs w:val="28"/>
        </w:rPr>
        <w:t xml:space="preserve">. Асимметрия технологического цикла </w:t>
      </w:r>
      <w:r w:rsidR="00C60092">
        <w:rPr>
          <w:sz w:val="28"/>
          <w:szCs w:val="28"/>
        </w:rPr>
        <w:t>де</w:t>
      </w:r>
      <w:r w:rsidR="00C60092" w:rsidRPr="006761F1">
        <w:rPr>
          <w:sz w:val="28"/>
          <w:szCs w:val="28"/>
        </w:rPr>
        <w:t>стру</w:t>
      </w:r>
      <w:r w:rsidR="00C60092">
        <w:rPr>
          <w:sz w:val="28"/>
          <w:szCs w:val="28"/>
        </w:rPr>
        <w:t>к</w:t>
      </w:r>
      <w:r w:rsidR="00C60092" w:rsidRPr="006761F1">
        <w:rPr>
          <w:sz w:val="28"/>
          <w:szCs w:val="28"/>
        </w:rPr>
        <w:t>тивны</w:t>
      </w:r>
      <w:r w:rsidR="00C60092">
        <w:rPr>
          <w:sz w:val="28"/>
          <w:szCs w:val="28"/>
        </w:rPr>
        <w:t>х</w:t>
      </w:r>
      <w:r w:rsidR="00C60092" w:rsidRPr="006761F1">
        <w:rPr>
          <w:sz w:val="28"/>
          <w:szCs w:val="28"/>
        </w:rPr>
        <w:t xml:space="preserve"> </w:t>
      </w:r>
      <w:r w:rsidR="006761F1" w:rsidRPr="006761F1">
        <w:rPr>
          <w:sz w:val="28"/>
          <w:szCs w:val="28"/>
        </w:rPr>
        <w:t>инноваций и изменения в финансовом ландшафте.</w:t>
      </w:r>
    </w:p>
    <w:p w:rsidR="00F51669" w:rsidRPr="006761F1" w:rsidRDefault="00F51669" w:rsidP="006761F1">
      <w:pPr>
        <w:ind w:firstLine="709"/>
        <w:jc w:val="both"/>
        <w:rPr>
          <w:b/>
          <w:bCs/>
          <w:sz w:val="28"/>
          <w:szCs w:val="28"/>
        </w:rPr>
      </w:pPr>
    </w:p>
    <w:p w:rsidR="00F51669" w:rsidRPr="006761F1" w:rsidRDefault="006761F1" w:rsidP="006761F1">
      <w:pPr>
        <w:ind w:firstLine="709"/>
        <w:jc w:val="both"/>
        <w:rPr>
          <w:b/>
          <w:bCs/>
          <w:sz w:val="28"/>
          <w:szCs w:val="28"/>
        </w:rPr>
      </w:pPr>
      <w:r w:rsidRPr="006761F1">
        <w:rPr>
          <w:b/>
          <w:bCs/>
          <w:sz w:val="28"/>
          <w:szCs w:val="28"/>
        </w:rPr>
        <w:t>Тема 4. Направления трансформации финансовой отрас</w:t>
      </w:r>
      <w:r w:rsidR="00C60092">
        <w:rPr>
          <w:b/>
          <w:bCs/>
          <w:sz w:val="28"/>
          <w:szCs w:val="28"/>
        </w:rPr>
        <w:t>ли</w:t>
      </w:r>
      <w:r w:rsidRPr="006761F1">
        <w:rPr>
          <w:b/>
          <w:bCs/>
          <w:sz w:val="28"/>
          <w:szCs w:val="28"/>
        </w:rPr>
        <w:t xml:space="preserve"> </w:t>
      </w:r>
    </w:p>
    <w:p w:rsidR="00F51669" w:rsidRPr="006761F1" w:rsidRDefault="006761F1" w:rsidP="006761F1">
      <w:pPr>
        <w:ind w:firstLine="709"/>
        <w:jc w:val="both"/>
        <w:rPr>
          <w:sz w:val="28"/>
          <w:szCs w:val="28"/>
        </w:rPr>
      </w:pPr>
      <w:r w:rsidRPr="006761F1">
        <w:rPr>
          <w:sz w:val="28"/>
          <w:szCs w:val="28"/>
        </w:rPr>
        <w:t>Финансовый сектор в программных документах цифровой экономики: ключевые области и технологии. Основные направления развития финансового рынка Российской Федерации на 2024 гола и на период 2025 и 2026</w:t>
      </w:r>
      <w:r w:rsidR="00C60092">
        <w:rPr>
          <w:sz w:val="28"/>
          <w:szCs w:val="28"/>
        </w:rPr>
        <w:t xml:space="preserve"> гг.</w:t>
      </w:r>
      <w:r w:rsidRPr="006761F1">
        <w:rPr>
          <w:sz w:val="28"/>
          <w:szCs w:val="28"/>
        </w:rPr>
        <w:t xml:space="preserve">: </w:t>
      </w:r>
      <w:r w:rsidRPr="006761F1">
        <w:rPr>
          <w:sz w:val="28"/>
          <w:szCs w:val="28"/>
        </w:rPr>
        <w:lastRenderedPageBreak/>
        <w:t>раздел «</w:t>
      </w:r>
      <w:proofErr w:type="spellStart"/>
      <w:r w:rsidRPr="006761F1">
        <w:rPr>
          <w:sz w:val="28"/>
          <w:szCs w:val="28"/>
        </w:rPr>
        <w:t>Цифровизация</w:t>
      </w:r>
      <w:proofErr w:type="spellEnd"/>
      <w:r w:rsidRPr="006761F1">
        <w:rPr>
          <w:sz w:val="28"/>
          <w:szCs w:val="28"/>
        </w:rPr>
        <w:t xml:space="preserve"> финансового рынка» (Документ подготовлен по статистическим данным на 01.10.2023, Центральный Банк, 2023). Цифровая революция и необходимость радикальных реформ в финансовой системе. Анализ ключевых направлений изменений по основным секторам: банковская система, страхование, финансовый рынок. Инвестиционная привлекательность: как это повышает уровень внедрения проектов цифровой трансформации.</w:t>
      </w:r>
    </w:p>
    <w:p w:rsidR="00F51669" w:rsidRPr="006761F1" w:rsidRDefault="006761F1" w:rsidP="006761F1">
      <w:pPr>
        <w:ind w:firstLine="709"/>
        <w:contextualSpacing/>
        <w:jc w:val="both"/>
        <w:rPr>
          <w:sz w:val="28"/>
          <w:szCs w:val="28"/>
        </w:rPr>
      </w:pPr>
      <w:r w:rsidRPr="006761F1">
        <w:rPr>
          <w:sz w:val="28"/>
          <w:szCs w:val="28"/>
        </w:rPr>
        <w:t>Этапы трансформации информационных технологий в финансовой отрасли в концепцию «</w:t>
      </w:r>
      <w:proofErr w:type="spellStart"/>
      <w:r w:rsidRPr="006761F1">
        <w:rPr>
          <w:sz w:val="28"/>
          <w:szCs w:val="28"/>
        </w:rPr>
        <w:t>Финтех</w:t>
      </w:r>
      <w:proofErr w:type="spellEnd"/>
      <w:r w:rsidRPr="006761F1">
        <w:rPr>
          <w:sz w:val="28"/>
          <w:szCs w:val="28"/>
        </w:rPr>
        <w:t xml:space="preserve">». Ограничения и возможности трансформации. Финансовая и цифровая грамотность: выявление корреляции с развитием </w:t>
      </w:r>
      <w:proofErr w:type="spellStart"/>
      <w:r w:rsidRPr="006761F1">
        <w:rPr>
          <w:sz w:val="28"/>
          <w:szCs w:val="28"/>
        </w:rPr>
        <w:t>финтех</w:t>
      </w:r>
      <w:proofErr w:type="spellEnd"/>
      <w:r w:rsidRPr="006761F1">
        <w:rPr>
          <w:sz w:val="28"/>
          <w:szCs w:val="28"/>
        </w:rPr>
        <w:t>-проектов.</w:t>
      </w:r>
    </w:p>
    <w:p w:rsidR="00F51669" w:rsidRPr="006761F1" w:rsidRDefault="006761F1" w:rsidP="006761F1">
      <w:pPr>
        <w:ind w:firstLine="709"/>
        <w:contextualSpacing/>
        <w:jc w:val="both"/>
        <w:rPr>
          <w:sz w:val="28"/>
          <w:szCs w:val="28"/>
        </w:rPr>
      </w:pPr>
      <w:r w:rsidRPr="006761F1">
        <w:rPr>
          <w:sz w:val="28"/>
          <w:szCs w:val="28"/>
        </w:rPr>
        <w:t>Успешные бизнес-проекты по внедрению инновационных финансовых технологий по секторам финансового рынка: анализ лучших практик.</w:t>
      </w:r>
    </w:p>
    <w:p w:rsidR="00F51669" w:rsidRPr="006761F1" w:rsidRDefault="00F51669" w:rsidP="006761F1">
      <w:pPr>
        <w:ind w:firstLine="709"/>
        <w:jc w:val="both"/>
        <w:rPr>
          <w:sz w:val="28"/>
          <w:szCs w:val="28"/>
        </w:rPr>
      </w:pPr>
    </w:p>
    <w:p w:rsidR="00F51669" w:rsidRPr="006761F1" w:rsidRDefault="006761F1" w:rsidP="006761F1">
      <w:pPr>
        <w:pStyle w:val="2"/>
        <w:numPr>
          <w:ilvl w:val="0"/>
          <w:numId w:val="0"/>
        </w:numPr>
        <w:ind w:firstLine="709"/>
        <w:jc w:val="both"/>
        <w:rPr>
          <w:color w:val="FF0000"/>
          <w:lang w:eastAsia="en-US"/>
        </w:rPr>
      </w:pPr>
      <w:bookmarkStart w:id="27" w:name="_Toc723594082"/>
      <w:bookmarkStart w:id="28" w:name="_Toc166750693"/>
      <w:r w:rsidRPr="006761F1">
        <w:t xml:space="preserve">5.2. </w:t>
      </w:r>
      <w:bookmarkStart w:id="29" w:name="_Toc96073777"/>
      <w:r w:rsidRPr="006761F1">
        <w:t>Учебно-тематический план</w:t>
      </w:r>
      <w:bookmarkEnd w:id="27"/>
      <w:bookmarkEnd w:id="28"/>
      <w:bookmarkEnd w:id="29"/>
    </w:p>
    <w:p w:rsidR="00F51669" w:rsidRPr="006761F1" w:rsidRDefault="006761F1" w:rsidP="00C60092">
      <w:pPr>
        <w:pStyle w:val="af3"/>
        <w:tabs>
          <w:tab w:val="left" w:pos="0"/>
        </w:tabs>
        <w:ind w:right="-1" w:firstLine="709"/>
        <w:jc w:val="right"/>
        <w:rPr>
          <w:sz w:val="28"/>
          <w:szCs w:val="28"/>
        </w:rPr>
      </w:pPr>
      <w:r w:rsidRPr="006761F1">
        <w:rPr>
          <w:sz w:val="28"/>
          <w:szCs w:val="28"/>
        </w:rPr>
        <w:t>Таблица 3.1</w:t>
      </w:r>
    </w:p>
    <w:tbl>
      <w:tblPr>
        <w:tblW w:w="9639" w:type="dxa"/>
        <w:tblInd w:w="-11" w:type="dxa"/>
        <w:tblLayout w:type="fixed"/>
        <w:tblLook w:val="01E0" w:firstRow="1" w:lastRow="1" w:firstColumn="1" w:lastColumn="1" w:noHBand="0" w:noVBand="0"/>
      </w:tblPr>
      <w:tblGrid>
        <w:gridCol w:w="710"/>
        <w:gridCol w:w="1843"/>
        <w:gridCol w:w="850"/>
        <w:gridCol w:w="1134"/>
        <w:gridCol w:w="993"/>
        <w:gridCol w:w="1417"/>
        <w:gridCol w:w="1151"/>
        <w:gridCol w:w="1541"/>
      </w:tblGrid>
      <w:tr w:rsidR="00C60092" w:rsidRPr="008A4C38" w:rsidTr="008A4C38">
        <w:trPr>
          <w:trHeight w:val="255"/>
        </w:trPr>
        <w:tc>
          <w:tcPr>
            <w:tcW w:w="710" w:type="dxa"/>
            <w:vMerge w:val="restart"/>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ind w:right="36"/>
              <w:jc w:val="center"/>
              <w:rPr>
                <w:sz w:val="22"/>
                <w:szCs w:val="22"/>
                <w:lang w:eastAsia="en-US"/>
              </w:rPr>
            </w:pPr>
            <w:r w:rsidRPr="008A4C38">
              <w:rPr>
                <w:b/>
                <w:bCs/>
                <w:sz w:val="22"/>
                <w:szCs w:val="22"/>
              </w:rPr>
              <w:t>№ п/п</w:t>
            </w:r>
          </w:p>
        </w:tc>
        <w:tc>
          <w:tcPr>
            <w:tcW w:w="1843" w:type="dxa"/>
            <w:vMerge w:val="restart"/>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jc w:val="both"/>
              <w:rPr>
                <w:sz w:val="22"/>
                <w:szCs w:val="22"/>
                <w:lang w:eastAsia="en-US"/>
              </w:rPr>
            </w:pPr>
            <w:r w:rsidRPr="008A4C38">
              <w:rPr>
                <w:sz w:val="22"/>
                <w:szCs w:val="22"/>
              </w:rPr>
              <w:t xml:space="preserve"> </w:t>
            </w:r>
          </w:p>
          <w:p w:rsidR="00F51669" w:rsidRPr="008A4C38" w:rsidRDefault="006761F1" w:rsidP="00C60092">
            <w:pPr>
              <w:widowControl w:val="0"/>
              <w:jc w:val="center"/>
              <w:rPr>
                <w:sz w:val="22"/>
                <w:szCs w:val="22"/>
                <w:lang w:eastAsia="en-US"/>
              </w:rPr>
            </w:pPr>
            <w:r w:rsidRPr="008A4C38">
              <w:rPr>
                <w:b/>
                <w:bCs/>
                <w:sz w:val="22"/>
                <w:szCs w:val="22"/>
              </w:rPr>
              <w:t>Наименование тем (разделов) дисциплины</w:t>
            </w:r>
          </w:p>
        </w:tc>
        <w:tc>
          <w:tcPr>
            <w:tcW w:w="5545" w:type="dxa"/>
            <w:gridSpan w:val="5"/>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32"/>
              <w:jc w:val="center"/>
              <w:rPr>
                <w:sz w:val="22"/>
                <w:szCs w:val="22"/>
                <w:lang w:eastAsia="en-US"/>
              </w:rPr>
            </w:pPr>
            <w:r w:rsidRPr="008A4C38">
              <w:rPr>
                <w:b/>
                <w:bCs/>
                <w:sz w:val="22"/>
                <w:szCs w:val="22"/>
              </w:rPr>
              <w:t>Трудоемкость в часах</w:t>
            </w:r>
          </w:p>
        </w:tc>
        <w:tc>
          <w:tcPr>
            <w:tcW w:w="1541" w:type="dxa"/>
            <w:vMerge w:val="restart"/>
            <w:tcBorders>
              <w:top w:val="single" w:sz="8" w:space="0" w:color="000000"/>
              <w:bottom w:val="single" w:sz="8" w:space="0" w:color="000000"/>
              <w:right w:val="single" w:sz="8" w:space="0" w:color="000000"/>
            </w:tcBorders>
          </w:tcPr>
          <w:p w:rsidR="00F51669" w:rsidRPr="008A4C38" w:rsidRDefault="006761F1" w:rsidP="00C60092">
            <w:pPr>
              <w:widowControl w:val="0"/>
              <w:jc w:val="center"/>
              <w:rPr>
                <w:sz w:val="22"/>
                <w:szCs w:val="22"/>
                <w:lang w:eastAsia="en-US"/>
              </w:rPr>
            </w:pPr>
            <w:r w:rsidRPr="008A4C38">
              <w:rPr>
                <w:b/>
                <w:bCs/>
                <w:sz w:val="22"/>
                <w:szCs w:val="22"/>
              </w:rPr>
              <w:t>Формы текущего контроля успеваемости</w:t>
            </w:r>
          </w:p>
        </w:tc>
      </w:tr>
      <w:tr w:rsidR="00C60092" w:rsidRPr="008A4C38" w:rsidTr="008A4C38">
        <w:trPr>
          <w:trHeight w:val="255"/>
        </w:trPr>
        <w:tc>
          <w:tcPr>
            <w:tcW w:w="710" w:type="dxa"/>
            <w:vMerge/>
            <w:tcBorders>
              <w:left w:val="single" w:sz="6" w:space="0" w:color="000000"/>
              <w:right w:val="single" w:sz="6" w:space="0" w:color="000000"/>
            </w:tcBorders>
          </w:tcPr>
          <w:p w:rsidR="00F51669" w:rsidRPr="008A4C38" w:rsidRDefault="00F51669" w:rsidP="00C60092">
            <w:pPr>
              <w:widowControl w:val="0"/>
              <w:ind w:right="36" w:firstLine="709"/>
              <w:jc w:val="center"/>
              <w:rPr>
                <w:sz w:val="22"/>
                <w:szCs w:val="22"/>
                <w:lang w:eastAsia="en-US"/>
              </w:rPr>
            </w:pPr>
          </w:p>
        </w:tc>
        <w:tc>
          <w:tcPr>
            <w:tcW w:w="1843" w:type="dxa"/>
            <w:vMerge/>
            <w:tcBorders>
              <w:left w:val="single" w:sz="6" w:space="0" w:color="000000"/>
              <w:right w:val="single" w:sz="6" w:space="0" w:color="000000"/>
            </w:tcBorders>
          </w:tcPr>
          <w:p w:rsidR="00F51669" w:rsidRPr="008A4C38" w:rsidRDefault="00F51669" w:rsidP="00C60092">
            <w:pPr>
              <w:widowControl w:val="0"/>
              <w:jc w:val="both"/>
              <w:rPr>
                <w:sz w:val="22"/>
                <w:szCs w:val="22"/>
                <w:lang w:eastAsia="en-US"/>
              </w:rPr>
            </w:pPr>
          </w:p>
        </w:tc>
        <w:tc>
          <w:tcPr>
            <w:tcW w:w="850" w:type="dxa"/>
            <w:vMerge w:val="restart"/>
            <w:tcBorders>
              <w:top w:val="single" w:sz="8" w:space="0" w:color="000000"/>
              <w:bottom w:val="single" w:sz="8" w:space="0" w:color="000000"/>
              <w:right w:val="single" w:sz="8" w:space="0" w:color="000000"/>
            </w:tcBorders>
          </w:tcPr>
          <w:p w:rsidR="00F51669" w:rsidRPr="008A4C38" w:rsidRDefault="006761F1" w:rsidP="006761F1">
            <w:pPr>
              <w:widowControl w:val="0"/>
              <w:ind w:firstLine="709"/>
              <w:jc w:val="both"/>
              <w:rPr>
                <w:sz w:val="22"/>
                <w:szCs w:val="22"/>
                <w:lang w:eastAsia="en-US"/>
              </w:rPr>
            </w:pPr>
            <w:r w:rsidRPr="008A4C38">
              <w:rPr>
                <w:sz w:val="22"/>
                <w:szCs w:val="22"/>
              </w:rPr>
              <w:t xml:space="preserve"> </w:t>
            </w:r>
          </w:p>
          <w:p w:rsidR="00F51669" w:rsidRPr="008A4C38" w:rsidRDefault="006761F1" w:rsidP="008A4C38">
            <w:pPr>
              <w:widowControl w:val="0"/>
              <w:jc w:val="center"/>
              <w:rPr>
                <w:sz w:val="22"/>
                <w:szCs w:val="22"/>
                <w:lang w:eastAsia="en-US"/>
              </w:rPr>
            </w:pPr>
            <w:r w:rsidRPr="008A4C38">
              <w:rPr>
                <w:b/>
                <w:bCs/>
                <w:sz w:val="22"/>
                <w:szCs w:val="22"/>
              </w:rPr>
              <w:t>Всего</w:t>
            </w:r>
          </w:p>
        </w:tc>
        <w:tc>
          <w:tcPr>
            <w:tcW w:w="3544" w:type="dxa"/>
            <w:gridSpan w:val="3"/>
            <w:tcBorders>
              <w:left w:val="single" w:sz="8" w:space="0" w:color="000000"/>
              <w:bottom w:val="single" w:sz="8" w:space="0" w:color="000000"/>
              <w:right w:val="single" w:sz="8" w:space="0" w:color="000000"/>
            </w:tcBorders>
          </w:tcPr>
          <w:p w:rsidR="00F51669" w:rsidRPr="008A4C38" w:rsidRDefault="006761F1" w:rsidP="00C60092">
            <w:pPr>
              <w:widowControl w:val="0"/>
              <w:jc w:val="center"/>
              <w:rPr>
                <w:sz w:val="22"/>
                <w:szCs w:val="22"/>
                <w:lang w:eastAsia="en-US"/>
              </w:rPr>
            </w:pPr>
            <w:r w:rsidRPr="008A4C38">
              <w:rPr>
                <w:b/>
                <w:bCs/>
                <w:sz w:val="22"/>
                <w:szCs w:val="22"/>
              </w:rPr>
              <w:t>Контактная работа</w:t>
            </w:r>
            <w:r w:rsidR="00BC4F81">
              <w:rPr>
                <w:b/>
                <w:bCs/>
                <w:sz w:val="22"/>
                <w:szCs w:val="22"/>
                <w:lang w:val="en-US"/>
              </w:rPr>
              <w:t xml:space="preserve"> *</w:t>
            </w:r>
            <w:r w:rsidRPr="008A4C38">
              <w:rPr>
                <w:b/>
                <w:bCs/>
                <w:sz w:val="22"/>
                <w:szCs w:val="22"/>
              </w:rPr>
              <w:t>- Аудиторная работа</w:t>
            </w:r>
          </w:p>
        </w:tc>
        <w:tc>
          <w:tcPr>
            <w:tcW w:w="1151" w:type="dxa"/>
            <w:vMerge w:val="restart"/>
            <w:tcBorders>
              <w:bottom w:val="single" w:sz="8" w:space="0" w:color="000000"/>
              <w:right w:val="single" w:sz="8" w:space="0" w:color="000000"/>
            </w:tcBorders>
          </w:tcPr>
          <w:p w:rsidR="00F51669" w:rsidRPr="008A4C38" w:rsidRDefault="006761F1" w:rsidP="00C60092">
            <w:pPr>
              <w:widowControl w:val="0"/>
              <w:jc w:val="center"/>
              <w:rPr>
                <w:sz w:val="22"/>
                <w:szCs w:val="22"/>
                <w:lang w:eastAsia="en-US"/>
              </w:rPr>
            </w:pPr>
            <w:r w:rsidRPr="008A4C38">
              <w:rPr>
                <w:b/>
                <w:bCs/>
                <w:sz w:val="22"/>
                <w:szCs w:val="22"/>
              </w:rPr>
              <w:t>Самостоятельная</w:t>
            </w:r>
          </w:p>
          <w:p w:rsidR="00F51669" w:rsidRPr="008A4C38" w:rsidRDefault="006761F1" w:rsidP="00C60092">
            <w:pPr>
              <w:widowControl w:val="0"/>
              <w:jc w:val="center"/>
              <w:rPr>
                <w:sz w:val="22"/>
                <w:szCs w:val="22"/>
                <w:lang w:eastAsia="en-US"/>
              </w:rPr>
            </w:pPr>
            <w:r w:rsidRPr="008A4C38">
              <w:rPr>
                <w:b/>
                <w:bCs/>
                <w:sz w:val="22"/>
                <w:szCs w:val="22"/>
              </w:rPr>
              <w:t>работа</w:t>
            </w:r>
          </w:p>
        </w:tc>
        <w:tc>
          <w:tcPr>
            <w:tcW w:w="1541" w:type="dxa"/>
            <w:vMerge/>
            <w:tcBorders>
              <w:right w:val="single" w:sz="6" w:space="0" w:color="000000"/>
            </w:tcBorders>
          </w:tcPr>
          <w:p w:rsidR="00F51669" w:rsidRPr="008A4C38" w:rsidRDefault="00F51669" w:rsidP="006761F1">
            <w:pPr>
              <w:widowControl w:val="0"/>
              <w:ind w:firstLine="709"/>
              <w:jc w:val="both"/>
              <w:rPr>
                <w:sz w:val="22"/>
                <w:szCs w:val="22"/>
                <w:lang w:eastAsia="en-US"/>
              </w:rPr>
            </w:pPr>
          </w:p>
        </w:tc>
      </w:tr>
      <w:tr w:rsidR="00C60092" w:rsidRPr="008A4C38" w:rsidTr="008A4C38">
        <w:trPr>
          <w:trHeight w:val="735"/>
        </w:trPr>
        <w:tc>
          <w:tcPr>
            <w:tcW w:w="710" w:type="dxa"/>
            <w:vMerge/>
            <w:tcBorders>
              <w:left w:val="single" w:sz="6" w:space="0" w:color="000000"/>
              <w:bottom w:val="single" w:sz="6" w:space="0" w:color="000000"/>
              <w:right w:val="single" w:sz="6" w:space="0" w:color="000000"/>
            </w:tcBorders>
          </w:tcPr>
          <w:p w:rsidR="00F51669" w:rsidRPr="008A4C38" w:rsidRDefault="00F51669" w:rsidP="00C60092">
            <w:pPr>
              <w:widowControl w:val="0"/>
              <w:ind w:right="36" w:firstLine="709"/>
              <w:jc w:val="center"/>
              <w:rPr>
                <w:sz w:val="22"/>
                <w:szCs w:val="22"/>
                <w:lang w:eastAsia="en-US"/>
              </w:rPr>
            </w:pPr>
          </w:p>
        </w:tc>
        <w:tc>
          <w:tcPr>
            <w:tcW w:w="1843" w:type="dxa"/>
            <w:vMerge/>
            <w:tcBorders>
              <w:left w:val="single" w:sz="6" w:space="0" w:color="000000"/>
              <w:bottom w:val="single" w:sz="6" w:space="0" w:color="000000"/>
              <w:right w:val="single" w:sz="6" w:space="0" w:color="000000"/>
            </w:tcBorders>
          </w:tcPr>
          <w:p w:rsidR="00F51669" w:rsidRPr="008A4C38" w:rsidRDefault="00F51669" w:rsidP="00C60092">
            <w:pPr>
              <w:widowControl w:val="0"/>
              <w:jc w:val="both"/>
              <w:rPr>
                <w:sz w:val="22"/>
                <w:szCs w:val="22"/>
                <w:lang w:eastAsia="en-US"/>
              </w:rPr>
            </w:pPr>
          </w:p>
        </w:tc>
        <w:tc>
          <w:tcPr>
            <w:tcW w:w="850" w:type="dxa"/>
            <w:vMerge/>
            <w:tcBorders>
              <w:bottom w:val="single" w:sz="6" w:space="0" w:color="000000"/>
              <w:right w:val="single" w:sz="6" w:space="0" w:color="000000"/>
            </w:tcBorders>
          </w:tcPr>
          <w:p w:rsidR="00F51669" w:rsidRPr="008A4C38" w:rsidRDefault="00F51669" w:rsidP="006761F1">
            <w:pPr>
              <w:widowControl w:val="0"/>
              <w:ind w:firstLine="709"/>
              <w:jc w:val="both"/>
              <w:rPr>
                <w:sz w:val="22"/>
                <w:szCs w:val="22"/>
                <w:lang w:eastAsia="en-US"/>
              </w:rPr>
            </w:pPr>
          </w:p>
        </w:tc>
        <w:tc>
          <w:tcPr>
            <w:tcW w:w="1134" w:type="dxa"/>
            <w:tcBorders>
              <w:top w:val="single" w:sz="8" w:space="0" w:color="000000"/>
              <w:bottom w:val="single" w:sz="8" w:space="0" w:color="000000"/>
              <w:right w:val="single" w:sz="8" w:space="0" w:color="000000"/>
            </w:tcBorders>
          </w:tcPr>
          <w:p w:rsidR="00F51669" w:rsidRPr="008A4C38" w:rsidRDefault="006761F1" w:rsidP="00C60092">
            <w:pPr>
              <w:widowControl w:val="0"/>
              <w:jc w:val="center"/>
              <w:rPr>
                <w:sz w:val="22"/>
                <w:szCs w:val="22"/>
                <w:lang w:eastAsia="en-US"/>
              </w:rPr>
            </w:pPr>
            <w:r w:rsidRPr="008A4C38">
              <w:rPr>
                <w:sz w:val="22"/>
                <w:szCs w:val="22"/>
              </w:rPr>
              <w:t xml:space="preserve">Общая, </w:t>
            </w:r>
            <w:r w:rsidRPr="008A4C38">
              <w:rPr>
                <w:sz w:val="22"/>
                <w:szCs w:val="22"/>
              </w:rPr>
              <w:br/>
              <w:t>в т. ч.:</w:t>
            </w:r>
          </w:p>
        </w:tc>
        <w:tc>
          <w:tcPr>
            <w:tcW w:w="993" w:type="dxa"/>
            <w:tcBorders>
              <w:left w:val="single" w:sz="8" w:space="0" w:color="000000"/>
              <w:bottom w:val="single" w:sz="8" w:space="0" w:color="000000"/>
              <w:right w:val="single" w:sz="8" w:space="0" w:color="000000"/>
            </w:tcBorders>
          </w:tcPr>
          <w:p w:rsidR="00F51669" w:rsidRPr="008A4C38" w:rsidRDefault="006761F1" w:rsidP="00C60092">
            <w:pPr>
              <w:widowControl w:val="0"/>
              <w:jc w:val="center"/>
              <w:rPr>
                <w:sz w:val="22"/>
                <w:szCs w:val="22"/>
                <w:lang w:eastAsia="en-US"/>
              </w:rPr>
            </w:pPr>
            <w:r w:rsidRPr="008A4C38">
              <w:rPr>
                <w:sz w:val="22"/>
                <w:szCs w:val="22"/>
              </w:rPr>
              <w:t>Лекции</w:t>
            </w:r>
          </w:p>
        </w:tc>
        <w:tc>
          <w:tcPr>
            <w:tcW w:w="1417" w:type="dxa"/>
            <w:tcBorders>
              <w:left w:val="single" w:sz="8" w:space="0" w:color="000000"/>
              <w:bottom w:val="single" w:sz="8" w:space="0" w:color="000000"/>
              <w:right w:val="single" w:sz="8" w:space="0" w:color="000000"/>
            </w:tcBorders>
          </w:tcPr>
          <w:p w:rsidR="00F51669" w:rsidRPr="008A4C38" w:rsidRDefault="006761F1" w:rsidP="00C60092">
            <w:pPr>
              <w:widowControl w:val="0"/>
              <w:jc w:val="center"/>
              <w:rPr>
                <w:sz w:val="22"/>
                <w:szCs w:val="22"/>
                <w:lang w:eastAsia="en-US"/>
              </w:rPr>
            </w:pPr>
            <w:r w:rsidRPr="008A4C38">
              <w:rPr>
                <w:sz w:val="22"/>
                <w:szCs w:val="22"/>
              </w:rPr>
              <w:t>Семинары, практические занятия</w:t>
            </w:r>
          </w:p>
        </w:tc>
        <w:tc>
          <w:tcPr>
            <w:tcW w:w="1151" w:type="dxa"/>
            <w:vMerge/>
            <w:tcBorders>
              <w:bottom w:val="single" w:sz="6" w:space="0" w:color="000000"/>
              <w:right w:val="single" w:sz="6" w:space="0" w:color="000000"/>
            </w:tcBorders>
          </w:tcPr>
          <w:p w:rsidR="00F51669" w:rsidRPr="008A4C38" w:rsidRDefault="00F51669" w:rsidP="006761F1">
            <w:pPr>
              <w:widowControl w:val="0"/>
              <w:ind w:firstLine="709"/>
              <w:jc w:val="both"/>
              <w:rPr>
                <w:sz w:val="22"/>
                <w:szCs w:val="22"/>
                <w:lang w:eastAsia="en-US"/>
              </w:rPr>
            </w:pPr>
          </w:p>
        </w:tc>
        <w:tc>
          <w:tcPr>
            <w:tcW w:w="1541" w:type="dxa"/>
            <w:vMerge/>
            <w:tcBorders>
              <w:bottom w:val="single" w:sz="6" w:space="0" w:color="000000"/>
              <w:right w:val="single" w:sz="6" w:space="0" w:color="000000"/>
            </w:tcBorders>
          </w:tcPr>
          <w:p w:rsidR="00F51669" w:rsidRPr="008A4C38" w:rsidRDefault="00F51669" w:rsidP="006761F1">
            <w:pPr>
              <w:widowControl w:val="0"/>
              <w:ind w:firstLine="709"/>
              <w:jc w:val="both"/>
              <w:rPr>
                <w:sz w:val="22"/>
                <w:szCs w:val="22"/>
                <w:lang w:eastAsia="en-US"/>
              </w:rPr>
            </w:pPr>
          </w:p>
        </w:tc>
      </w:tr>
      <w:tr w:rsidR="00C60092" w:rsidRPr="008A4C38" w:rsidTr="008A4C38">
        <w:trPr>
          <w:trHeight w:val="1535"/>
        </w:trPr>
        <w:tc>
          <w:tcPr>
            <w:tcW w:w="710" w:type="dxa"/>
            <w:tcBorders>
              <w:left w:val="single" w:sz="8" w:space="0" w:color="000000"/>
              <w:bottom w:val="single" w:sz="8" w:space="0" w:color="000000"/>
              <w:right w:val="single" w:sz="8" w:space="0" w:color="000000"/>
            </w:tcBorders>
          </w:tcPr>
          <w:p w:rsidR="00F51669" w:rsidRPr="008A4C38" w:rsidRDefault="00C60092" w:rsidP="00C60092">
            <w:pPr>
              <w:widowControl w:val="0"/>
              <w:ind w:right="36"/>
              <w:jc w:val="center"/>
              <w:rPr>
                <w:iCs/>
                <w:sz w:val="22"/>
                <w:szCs w:val="22"/>
                <w:lang w:eastAsia="en-US"/>
              </w:rPr>
            </w:pPr>
            <w:r w:rsidRPr="008A4C38">
              <w:rPr>
                <w:iCs/>
                <w:sz w:val="22"/>
                <w:szCs w:val="22"/>
                <w:lang w:eastAsia="en-US"/>
              </w:rPr>
              <w:t>1</w:t>
            </w:r>
          </w:p>
        </w:tc>
        <w:tc>
          <w:tcPr>
            <w:tcW w:w="1843" w:type="dxa"/>
            <w:tcBorders>
              <w:left w:val="single" w:sz="8" w:space="0" w:color="000000"/>
              <w:bottom w:val="single" w:sz="8" w:space="0" w:color="000000"/>
              <w:right w:val="single" w:sz="8" w:space="0" w:color="000000"/>
            </w:tcBorders>
          </w:tcPr>
          <w:p w:rsidR="00F51669" w:rsidRPr="008A4C38" w:rsidRDefault="008A4C38" w:rsidP="00C60092">
            <w:pPr>
              <w:widowControl w:val="0"/>
              <w:jc w:val="both"/>
              <w:rPr>
                <w:sz w:val="22"/>
                <w:szCs w:val="22"/>
              </w:rPr>
            </w:pPr>
            <w:r w:rsidRPr="008A4C38">
              <w:rPr>
                <w:sz w:val="22"/>
                <w:szCs w:val="22"/>
              </w:rPr>
              <w:t xml:space="preserve">Тема 1. </w:t>
            </w:r>
            <w:r w:rsidR="006761F1" w:rsidRPr="008A4C38">
              <w:rPr>
                <w:sz w:val="22"/>
                <w:szCs w:val="22"/>
              </w:rPr>
              <w:t>Цифровая экономика и цифровая трансформация: основные условия развития, технологические и управленческие парадигмы</w:t>
            </w:r>
          </w:p>
        </w:tc>
        <w:tc>
          <w:tcPr>
            <w:tcW w:w="850" w:type="dxa"/>
            <w:tcBorders>
              <w:left w:val="single" w:sz="8" w:space="0" w:color="000000"/>
              <w:bottom w:val="single" w:sz="8" w:space="0" w:color="000000"/>
              <w:right w:val="single" w:sz="8" w:space="0" w:color="000000"/>
            </w:tcBorders>
          </w:tcPr>
          <w:p w:rsidR="00F51669" w:rsidRPr="008A4C38" w:rsidRDefault="006761F1" w:rsidP="00C60092">
            <w:pPr>
              <w:widowControl w:val="0"/>
              <w:jc w:val="center"/>
              <w:rPr>
                <w:sz w:val="22"/>
                <w:szCs w:val="22"/>
                <w:lang w:eastAsia="en-US"/>
              </w:rPr>
            </w:pPr>
            <w:r w:rsidRPr="008A4C38">
              <w:rPr>
                <w:sz w:val="22"/>
                <w:szCs w:val="22"/>
                <w:lang w:eastAsia="en-US"/>
              </w:rPr>
              <w:t>28</w:t>
            </w:r>
          </w:p>
        </w:tc>
        <w:tc>
          <w:tcPr>
            <w:tcW w:w="1134"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
              <w:jc w:val="center"/>
              <w:rPr>
                <w:sz w:val="22"/>
                <w:szCs w:val="22"/>
                <w:lang w:eastAsia="en-US"/>
              </w:rPr>
            </w:pPr>
            <w:r w:rsidRPr="008A4C38">
              <w:rPr>
                <w:sz w:val="22"/>
                <w:szCs w:val="22"/>
                <w:lang w:eastAsia="en-US"/>
              </w:rPr>
              <w:t>8</w:t>
            </w:r>
          </w:p>
        </w:tc>
        <w:tc>
          <w:tcPr>
            <w:tcW w:w="993"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5"/>
              <w:jc w:val="center"/>
              <w:rPr>
                <w:sz w:val="22"/>
                <w:szCs w:val="22"/>
                <w:lang w:eastAsia="en-US"/>
              </w:rPr>
            </w:pPr>
            <w:r w:rsidRPr="008A4C38">
              <w:rPr>
                <w:sz w:val="22"/>
                <w:szCs w:val="22"/>
                <w:lang w:eastAsia="en-US"/>
              </w:rPr>
              <w:t>4</w:t>
            </w:r>
          </w:p>
        </w:tc>
        <w:tc>
          <w:tcPr>
            <w:tcW w:w="1417"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eastAsia="en-US"/>
              </w:rPr>
            </w:pPr>
            <w:r w:rsidRPr="008A4C38">
              <w:rPr>
                <w:sz w:val="22"/>
                <w:szCs w:val="22"/>
                <w:lang w:eastAsia="en-US"/>
              </w:rPr>
              <w:t>4</w:t>
            </w:r>
          </w:p>
        </w:tc>
        <w:tc>
          <w:tcPr>
            <w:tcW w:w="1151" w:type="dxa"/>
            <w:tcBorders>
              <w:left w:val="single" w:sz="8" w:space="0" w:color="000000"/>
              <w:bottom w:val="single" w:sz="8" w:space="0" w:color="000000"/>
              <w:right w:val="single" w:sz="8" w:space="0" w:color="000000"/>
            </w:tcBorders>
          </w:tcPr>
          <w:p w:rsidR="00F51669" w:rsidRPr="008A4C38" w:rsidRDefault="006761F1" w:rsidP="008A4C38">
            <w:pPr>
              <w:widowControl w:val="0"/>
              <w:ind w:firstLine="24"/>
              <w:jc w:val="center"/>
              <w:rPr>
                <w:sz w:val="22"/>
                <w:szCs w:val="22"/>
                <w:lang w:eastAsia="en-US"/>
              </w:rPr>
            </w:pPr>
            <w:r w:rsidRPr="008A4C38">
              <w:rPr>
                <w:sz w:val="22"/>
                <w:szCs w:val="22"/>
                <w:lang w:eastAsia="en-US"/>
              </w:rPr>
              <w:t>20</w:t>
            </w:r>
          </w:p>
        </w:tc>
        <w:tc>
          <w:tcPr>
            <w:tcW w:w="1541" w:type="dxa"/>
            <w:tcBorders>
              <w:left w:val="single" w:sz="8" w:space="0" w:color="000000"/>
              <w:bottom w:val="single" w:sz="8" w:space="0" w:color="000000"/>
              <w:right w:val="single" w:sz="8" w:space="0" w:color="000000"/>
            </w:tcBorders>
          </w:tcPr>
          <w:p w:rsidR="00F51669" w:rsidRPr="008A4C38" w:rsidRDefault="006761F1" w:rsidP="008A4C38">
            <w:pPr>
              <w:widowControl w:val="0"/>
              <w:ind w:firstLine="16"/>
              <w:jc w:val="both"/>
              <w:rPr>
                <w:sz w:val="22"/>
                <w:szCs w:val="22"/>
                <w:lang w:eastAsia="en-US"/>
              </w:rPr>
            </w:pPr>
            <w:r w:rsidRPr="008A4C38">
              <w:rPr>
                <w:sz w:val="22"/>
                <w:szCs w:val="22"/>
              </w:rPr>
              <w:t>Изучение и анализ нормативных документов. Обсуждение проблемы с представителем партнера ОП.</w:t>
            </w:r>
          </w:p>
        </w:tc>
      </w:tr>
      <w:tr w:rsidR="00C60092" w:rsidRPr="008A4C38" w:rsidTr="008A4C38">
        <w:trPr>
          <w:trHeight w:val="1110"/>
        </w:trPr>
        <w:tc>
          <w:tcPr>
            <w:tcW w:w="710" w:type="dxa"/>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ind w:right="36"/>
              <w:jc w:val="center"/>
              <w:rPr>
                <w:i/>
                <w:iCs/>
                <w:sz w:val="22"/>
                <w:szCs w:val="22"/>
                <w:lang w:eastAsia="en-US"/>
              </w:rPr>
            </w:pPr>
            <w:r w:rsidRPr="008A4C38">
              <w:rPr>
                <w:rFonts w:eastAsia="Calibri"/>
                <w:sz w:val="22"/>
                <w:szCs w:val="22"/>
              </w:rPr>
              <w:t>2</w:t>
            </w:r>
          </w:p>
        </w:tc>
        <w:tc>
          <w:tcPr>
            <w:tcW w:w="1843" w:type="dxa"/>
            <w:tcBorders>
              <w:top w:val="single" w:sz="8" w:space="0" w:color="000000"/>
              <w:left w:val="single" w:sz="8" w:space="0" w:color="000000"/>
              <w:bottom w:val="single" w:sz="8" w:space="0" w:color="000000"/>
              <w:right w:val="single" w:sz="8" w:space="0" w:color="000000"/>
            </w:tcBorders>
          </w:tcPr>
          <w:p w:rsidR="00F51669" w:rsidRPr="008A4C38" w:rsidRDefault="008A4C38" w:rsidP="00C60092">
            <w:pPr>
              <w:widowControl w:val="0"/>
              <w:jc w:val="both"/>
              <w:rPr>
                <w:sz w:val="22"/>
                <w:szCs w:val="22"/>
              </w:rPr>
            </w:pPr>
            <w:r>
              <w:rPr>
                <w:sz w:val="22"/>
                <w:szCs w:val="22"/>
              </w:rPr>
              <w:t xml:space="preserve">Тема 2. </w:t>
            </w:r>
            <w:r w:rsidR="006761F1" w:rsidRPr="008A4C38">
              <w:rPr>
                <w:sz w:val="22"/>
                <w:szCs w:val="22"/>
              </w:rPr>
              <w:t>Современные подходы к реализации проектов цифровой транс</w:t>
            </w:r>
            <w:r>
              <w:rPr>
                <w:sz w:val="22"/>
                <w:szCs w:val="22"/>
              </w:rPr>
              <w:t>формации. Опыт компаний-лидеров</w:t>
            </w:r>
          </w:p>
        </w:tc>
        <w:tc>
          <w:tcPr>
            <w:tcW w:w="850" w:type="dxa"/>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jc w:val="center"/>
              <w:rPr>
                <w:sz w:val="22"/>
                <w:szCs w:val="22"/>
                <w:lang w:eastAsia="en-US"/>
              </w:rPr>
            </w:pPr>
            <w:r w:rsidRPr="008A4C38">
              <w:rPr>
                <w:sz w:val="22"/>
                <w:szCs w:val="22"/>
                <w:lang w:eastAsia="en-US"/>
              </w:rPr>
              <w:t>26</w:t>
            </w:r>
          </w:p>
        </w:tc>
        <w:tc>
          <w:tcPr>
            <w:tcW w:w="1134"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
              <w:jc w:val="center"/>
              <w:rPr>
                <w:sz w:val="22"/>
                <w:szCs w:val="22"/>
                <w:lang w:eastAsia="en-US"/>
              </w:rPr>
            </w:pPr>
            <w:r w:rsidRPr="008A4C38">
              <w:rPr>
                <w:sz w:val="22"/>
                <w:szCs w:val="22"/>
                <w:lang w:eastAsia="en-US"/>
              </w:rPr>
              <w:t>8</w:t>
            </w:r>
          </w:p>
        </w:tc>
        <w:tc>
          <w:tcPr>
            <w:tcW w:w="993"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5"/>
              <w:jc w:val="center"/>
              <w:rPr>
                <w:sz w:val="22"/>
                <w:szCs w:val="22"/>
                <w:lang w:eastAsia="en-US"/>
              </w:rPr>
            </w:pPr>
            <w:r w:rsidRPr="008A4C38">
              <w:rPr>
                <w:sz w:val="22"/>
                <w:szCs w:val="22"/>
                <w:lang w:eastAsia="en-US"/>
              </w:rPr>
              <w:t>2</w:t>
            </w:r>
          </w:p>
        </w:tc>
        <w:tc>
          <w:tcPr>
            <w:tcW w:w="1417"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eastAsia="en-US"/>
              </w:rPr>
            </w:pPr>
            <w:r w:rsidRPr="008A4C38">
              <w:rPr>
                <w:sz w:val="22"/>
                <w:szCs w:val="22"/>
                <w:lang w:eastAsia="en-US"/>
              </w:rPr>
              <w:t>6</w:t>
            </w:r>
          </w:p>
        </w:tc>
        <w:tc>
          <w:tcPr>
            <w:tcW w:w="1151"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24"/>
              <w:jc w:val="center"/>
              <w:rPr>
                <w:sz w:val="22"/>
                <w:szCs w:val="22"/>
                <w:lang w:eastAsia="en-US"/>
              </w:rPr>
            </w:pPr>
            <w:r w:rsidRPr="008A4C38">
              <w:rPr>
                <w:sz w:val="22"/>
                <w:szCs w:val="22"/>
                <w:lang w:eastAsia="en-US"/>
              </w:rPr>
              <w:t>18</w:t>
            </w:r>
          </w:p>
        </w:tc>
        <w:tc>
          <w:tcPr>
            <w:tcW w:w="1541"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16"/>
              <w:jc w:val="both"/>
              <w:rPr>
                <w:sz w:val="22"/>
                <w:szCs w:val="22"/>
                <w:lang w:eastAsia="en-US"/>
              </w:rPr>
            </w:pPr>
            <w:r w:rsidRPr="008A4C38">
              <w:rPr>
                <w:sz w:val="22"/>
                <w:szCs w:val="22"/>
              </w:rPr>
              <w:t xml:space="preserve">Выполнение и защита практических заданий. Обсуждение дискуссионных вопросов </w:t>
            </w:r>
          </w:p>
        </w:tc>
      </w:tr>
      <w:tr w:rsidR="00C60092" w:rsidRPr="008A4C38" w:rsidTr="008A4C38">
        <w:trPr>
          <w:trHeight w:val="990"/>
        </w:trPr>
        <w:tc>
          <w:tcPr>
            <w:tcW w:w="710" w:type="dxa"/>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ind w:right="36"/>
              <w:jc w:val="center"/>
              <w:rPr>
                <w:i/>
                <w:iCs/>
                <w:sz w:val="22"/>
                <w:szCs w:val="22"/>
                <w:lang w:eastAsia="en-US"/>
              </w:rPr>
            </w:pPr>
            <w:r w:rsidRPr="008A4C38">
              <w:rPr>
                <w:rFonts w:eastAsia="Calibri"/>
                <w:sz w:val="22"/>
                <w:szCs w:val="22"/>
              </w:rPr>
              <w:t>3</w:t>
            </w:r>
          </w:p>
        </w:tc>
        <w:tc>
          <w:tcPr>
            <w:tcW w:w="1843" w:type="dxa"/>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jc w:val="both"/>
              <w:rPr>
                <w:i/>
                <w:iCs/>
                <w:sz w:val="22"/>
                <w:szCs w:val="22"/>
                <w:lang w:eastAsia="en-US"/>
              </w:rPr>
            </w:pPr>
            <w:r w:rsidRPr="008A4C38">
              <w:rPr>
                <w:sz w:val="22"/>
                <w:szCs w:val="22"/>
              </w:rPr>
              <w:t xml:space="preserve">Тема 3. </w:t>
            </w:r>
          </w:p>
          <w:p w:rsidR="00F51669" w:rsidRPr="008A4C38" w:rsidRDefault="006761F1" w:rsidP="00C60092">
            <w:pPr>
              <w:widowControl w:val="0"/>
              <w:jc w:val="both"/>
              <w:rPr>
                <w:i/>
                <w:iCs/>
                <w:sz w:val="22"/>
                <w:szCs w:val="22"/>
                <w:lang w:eastAsia="en-US"/>
              </w:rPr>
            </w:pPr>
            <w:r w:rsidRPr="008A4C38">
              <w:rPr>
                <w:sz w:val="22"/>
                <w:szCs w:val="22"/>
              </w:rPr>
              <w:t>Предпосылки формирования финанс</w:t>
            </w:r>
            <w:r w:rsidR="008A4C38">
              <w:rPr>
                <w:sz w:val="22"/>
                <w:szCs w:val="22"/>
              </w:rPr>
              <w:t>овых инноваций. Основные тренды</w:t>
            </w:r>
          </w:p>
          <w:p w:rsidR="00F51669" w:rsidRPr="008A4C38" w:rsidRDefault="00F51669" w:rsidP="00C60092">
            <w:pPr>
              <w:widowControl w:val="0"/>
              <w:jc w:val="both"/>
              <w:rPr>
                <w:i/>
                <w:iCs/>
                <w:sz w:val="22"/>
                <w:szCs w:val="22"/>
                <w:lang w:eastAsia="en-US"/>
              </w:rPr>
            </w:pPr>
          </w:p>
        </w:tc>
        <w:tc>
          <w:tcPr>
            <w:tcW w:w="850"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val="en-GB" w:eastAsia="en-US"/>
              </w:rPr>
            </w:pPr>
            <w:r w:rsidRPr="008A4C38">
              <w:rPr>
                <w:sz w:val="22"/>
                <w:szCs w:val="22"/>
                <w:lang w:eastAsia="en-US"/>
              </w:rPr>
              <w:t>2</w:t>
            </w:r>
            <w:r w:rsidRPr="008A4C38">
              <w:rPr>
                <w:sz w:val="22"/>
                <w:szCs w:val="22"/>
                <w:lang w:val="en-GB" w:eastAsia="en-US"/>
              </w:rPr>
              <w:t>6</w:t>
            </w:r>
          </w:p>
        </w:tc>
        <w:tc>
          <w:tcPr>
            <w:tcW w:w="1134"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
              <w:jc w:val="center"/>
              <w:rPr>
                <w:sz w:val="22"/>
                <w:szCs w:val="22"/>
                <w:lang w:eastAsia="en-US"/>
              </w:rPr>
            </w:pPr>
            <w:r w:rsidRPr="008A4C38">
              <w:rPr>
                <w:sz w:val="22"/>
                <w:szCs w:val="22"/>
                <w:lang w:eastAsia="en-US"/>
              </w:rPr>
              <w:t>6</w:t>
            </w:r>
          </w:p>
        </w:tc>
        <w:tc>
          <w:tcPr>
            <w:tcW w:w="993"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5"/>
              <w:jc w:val="center"/>
              <w:rPr>
                <w:sz w:val="22"/>
                <w:szCs w:val="22"/>
                <w:lang w:eastAsia="en-US"/>
              </w:rPr>
            </w:pPr>
            <w:r w:rsidRPr="008A4C38">
              <w:rPr>
                <w:sz w:val="22"/>
                <w:szCs w:val="22"/>
                <w:lang w:eastAsia="en-US"/>
              </w:rPr>
              <w:t>2</w:t>
            </w:r>
          </w:p>
        </w:tc>
        <w:tc>
          <w:tcPr>
            <w:tcW w:w="1417"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eastAsia="en-US"/>
              </w:rPr>
            </w:pPr>
            <w:r w:rsidRPr="008A4C38">
              <w:rPr>
                <w:sz w:val="22"/>
                <w:szCs w:val="22"/>
                <w:lang w:eastAsia="en-US"/>
              </w:rPr>
              <w:t>4</w:t>
            </w:r>
          </w:p>
        </w:tc>
        <w:tc>
          <w:tcPr>
            <w:tcW w:w="1151"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24"/>
              <w:jc w:val="center"/>
              <w:rPr>
                <w:sz w:val="22"/>
                <w:szCs w:val="22"/>
                <w:lang w:eastAsia="en-US"/>
              </w:rPr>
            </w:pPr>
            <w:r w:rsidRPr="008A4C38">
              <w:rPr>
                <w:sz w:val="22"/>
                <w:szCs w:val="22"/>
                <w:lang w:eastAsia="en-US"/>
              </w:rPr>
              <w:t>20</w:t>
            </w:r>
          </w:p>
        </w:tc>
        <w:tc>
          <w:tcPr>
            <w:tcW w:w="1541"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16"/>
              <w:jc w:val="both"/>
              <w:rPr>
                <w:sz w:val="22"/>
                <w:szCs w:val="22"/>
                <w:lang w:eastAsia="en-US"/>
              </w:rPr>
            </w:pPr>
            <w:r w:rsidRPr="008A4C38">
              <w:rPr>
                <w:sz w:val="22"/>
                <w:szCs w:val="22"/>
              </w:rPr>
              <w:t>Выполнение и защита практических заданий. Обсуждение проблемы с представителем партнера ОП.</w:t>
            </w:r>
          </w:p>
        </w:tc>
      </w:tr>
      <w:tr w:rsidR="00C60092" w:rsidRPr="008A4C38" w:rsidTr="008A4C38">
        <w:trPr>
          <w:trHeight w:val="990"/>
        </w:trPr>
        <w:tc>
          <w:tcPr>
            <w:tcW w:w="710" w:type="dxa"/>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ind w:right="36"/>
              <w:jc w:val="center"/>
              <w:rPr>
                <w:rFonts w:eastAsia="Calibri"/>
                <w:sz w:val="22"/>
                <w:szCs w:val="22"/>
              </w:rPr>
            </w:pPr>
            <w:r w:rsidRPr="008A4C38">
              <w:rPr>
                <w:rFonts w:eastAsia="Calibri"/>
                <w:sz w:val="22"/>
                <w:szCs w:val="22"/>
              </w:rPr>
              <w:t>4</w:t>
            </w:r>
          </w:p>
        </w:tc>
        <w:tc>
          <w:tcPr>
            <w:tcW w:w="1843" w:type="dxa"/>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jc w:val="both"/>
              <w:rPr>
                <w:i/>
                <w:iCs/>
                <w:sz w:val="22"/>
                <w:szCs w:val="22"/>
                <w:lang w:eastAsia="en-US"/>
              </w:rPr>
            </w:pPr>
            <w:r w:rsidRPr="008A4C38">
              <w:rPr>
                <w:sz w:val="22"/>
                <w:szCs w:val="22"/>
              </w:rPr>
              <w:t>Тема 4. Направления т</w:t>
            </w:r>
            <w:r w:rsidR="008A4C38">
              <w:rPr>
                <w:sz w:val="22"/>
                <w:szCs w:val="22"/>
              </w:rPr>
              <w:t>рансформации финансовой отрасли</w:t>
            </w:r>
            <w:r w:rsidRPr="008A4C38">
              <w:rPr>
                <w:sz w:val="22"/>
                <w:szCs w:val="22"/>
              </w:rPr>
              <w:t xml:space="preserve"> </w:t>
            </w:r>
          </w:p>
        </w:tc>
        <w:tc>
          <w:tcPr>
            <w:tcW w:w="850"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eastAsia="en-US"/>
              </w:rPr>
            </w:pPr>
            <w:r w:rsidRPr="008A4C38">
              <w:rPr>
                <w:sz w:val="22"/>
                <w:szCs w:val="22"/>
                <w:lang w:eastAsia="en-US"/>
              </w:rPr>
              <w:t>28</w:t>
            </w:r>
          </w:p>
        </w:tc>
        <w:tc>
          <w:tcPr>
            <w:tcW w:w="1134"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
              <w:jc w:val="center"/>
              <w:rPr>
                <w:sz w:val="22"/>
                <w:szCs w:val="22"/>
                <w:lang w:eastAsia="en-US"/>
              </w:rPr>
            </w:pPr>
            <w:r w:rsidRPr="008A4C38">
              <w:rPr>
                <w:sz w:val="22"/>
                <w:szCs w:val="22"/>
                <w:lang w:eastAsia="en-US"/>
              </w:rPr>
              <w:t>8</w:t>
            </w:r>
          </w:p>
        </w:tc>
        <w:tc>
          <w:tcPr>
            <w:tcW w:w="993"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5"/>
              <w:jc w:val="center"/>
              <w:rPr>
                <w:sz w:val="22"/>
                <w:szCs w:val="22"/>
                <w:lang w:eastAsia="en-US"/>
              </w:rPr>
            </w:pPr>
            <w:r w:rsidRPr="008A4C38">
              <w:rPr>
                <w:sz w:val="22"/>
                <w:szCs w:val="22"/>
                <w:lang w:eastAsia="en-US"/>
              </w:rPr>
              <w:t>2</w:t>
            </w:r>
          </w:p>
        </w:tc>
        <w:tc>
          <w:tcPr>
            <w:tcW w:w="1417"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eastAsia="en-US"/>
              </w:rPr>
            </w:pPr>
            <w:r w:rsidRPr="008A4C38">
              <w:rPr>
                <w:sz w:val="22"/>
                <w:szCs w:val="22"/>
                <w:lang w:eastAsia="en-US"/>
              </w:rPr>
              <w:t>6</w:t>
            </w:r>
          </w:p>
        </w:tc>
        <w:tc>
          <w:tcPr>
            <w:tcW w:w="1151"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24"/>
              <w:jc w:val="center"/>
              <w:rPr>
                <w:sz w:val="22"/>
                <w:szCs w:val="22"/>
                <w:lang w:eastAsia="en-US"/>
              </w:rPr>
            </w:pPr>
            <w:r w:rsidRPr="008A4C38">
              <w:rPr>
                <w:sz w:val="22"/>
                <w:szCs w:val="22"/>
                <w:lang w:eastAsia="en-US"/>
              </w:rPr>
              <w:t>20</w:t>
            </w:r>
          </w:p>
        </w:tc>
        <w:tc>
          <w:tcPr>
            <w:tcW w:w="1541"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16"/>
              <w:jc w:val="both"/>
              <w:rPr>
                <w:sz w:val="22"/>
                <w:szCs w:val="22"/>
              </w:rPr>
            </w:pPr>
            <w:r w:rsidRPr="008A4C38">
              <w:rPr>
                <w:sz w:val="22"/>
                <w:szCs w:val="22"/>
              </w:rPr>
              <w:t>Выполнение и защита эссе.</w:t>
            </w:r>
          </w:p>
          <w:p w:rsidR="00F51669" w:rsidRPr="008A4C38" w:rsidRDefault="006761F1" w:rsidP="008A4C38">
            <w:pPr>
              <w:widowControl w:val="0"/>
              <w:ind w:firstLine="16"/>
              <w:jc w:val="both"/>
              <w:rPr>
                <w:sz w:val="22"/>
                <w:szCs w:val="22"/>
              </w:rPr>
            </w:pPr>
            <w:r w:rsidRPr="008A4C38">
              <w:rPr>
                <w:sz w:val="22"/>
                <w:szCs w:val="22"/>
              </w:rPr>
              <w:t xml:space="preserve">Обсуждение проблемы с представителем партнера </w:t>
            </w:r>
            <w:r w:rsidRPr="008A4C38">
              <w:rPr>
                <w:sz w:val="22"/>
                <w:szCs w:val="22"/>
              </w:rPr>
              <w:lastRenderedPageBreak/>
              <w:t>ОП.</w:t>
            </w:r>
          </w:p>
        </w:tc>
      </w:tr>
      <w:tr w:rsidR="00C60092" w:rsidRPr="008A4C38" w:rsidTr="008A4C38">
        <w:trPr>
          <w:trHeight w:val="900"/>
        </w:trPr>
        <w:tc>
          <w:tcPr>
            <w:tcW w:w="710" w:type="dxa"/>
            <w:tcBorders>
              <w:top w:val="single" w:sz="8" w:space="0" w:color="000000"/>
              <w:left w:val="single" w:sz="8" w:space="0" w:color="000000"/>
              <w:bottom w:val="single" w:sz="8" w:space="0" w:color="000000"/>
              <w:right w:val="single" w:sz="8" w:space="0" w:color="000000"/>
            </w:tcBorders>
          </w:tcPr>
          <w:p w:rsidR="00F51669" w:rsidRPr="008A4C38" w:rsidRDefault="00F51669" w:rsidP="00C60092">
            <w:pPr>
              <w:widowControl w:val="0"/>
              <w:ind w:right="36" w:firstLine="709"/>
              <w:jc w:val="center"/>
              <w:rPr>
                <w:sz w:val="22"/>
                <w:szCs w:val="22"/>
                <w:lang w:eastAsia="en-US"/>
              </w:rPr>
            </w:pPr>
          </w:p>
        </w:tc>
        <w:tc>
          <w:tcPr>
            <w:tcW w:w="1843" w:type="dxa"/>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jc w:val="both"/>
              <w:rPr>
                <w:sz w:val="22"/>
                <w:szCs w:val="22"/>
                <w:lang w:eastAsia="en-US"/>
              </w:rPr>
            </w:pPr>
            <w:r w:rsidRPr="008A4C38">
              <w:rPr>
                <w:sz w:val="22"/>
                <w:szCs w:val="22"/>
              </w:rPr>
              <w:t>В целом по дисциплине</w:t>
            </w:r>
          </w:p>
        </w:tc>
        <w:tc>
          <w:tcPr>
            <w:tcW w:w="850"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eastAsia="en-US"/>
              </w:rPr>
            </w:pPr>
            <w:r w:rsidRPr="008A4C38">
              <w:rPr>
                <w:sz w:val="22"/>
                <w:szCs w:val="22"/>
              </w:rPr>
              <w:t>108</w:t>
            </w:r>
          </w:p>
        </w:tc>
        <w:tc>
          <w:tcPr>
            <w:tcW w:w="1134"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
              <w:jc w:val="center"/>
              <w:rPr>
                <w:sz w:val="22"/>
                <w:szCs w:val="22"/>
                <w:lang w:eastAsia="en-US"/>
              </w:rPr>
            </w:pPr>
            <w:r w:rsidRPr="008A4C38">
              <w:rPr>
                <w:sz w:val="22"/>
                <w:szCs w:val="22"/>
              </w:rPr>
              <w:t>30</w:t>
            </w:r>
          </w:p>
        </w:tc>
        <w:tc>
          <w:tcPr>
            <w:tcW w:w="993"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5"/>
              <w:jc w:val="center"/>
              <w:rPr>
                <w:sz w:val="22"/>
                <w:szCs w:val="22"/>
                <w:lang w:eastAsia="en-US"/>
              </w:rPr>
            </w:pPr>
            <w:r w:rsidRPr="008A4C38">
              <w:rPr>
                <w:sz w:val="22"/>
                <w:szCs w:val="22"/>
              </w:rPr>
              <w:t>10</w:t>
            </w:r>
          </w:p>
        </w:tc>
        <w:tc>
          <w:tcPr>
            <w:tcW w:w="1417"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eastAsia="en-US"/>
              </w:rPr>
            </w:pPr>
            <w:r w:rsidRPr="008A4C38">
              <w:rPr>
                <w:sz w:val="22"/>
                <w:szCs w:val="22"/>
              </w:rPr>
              <w:t>20</w:t>
            </w:r>
          </w:p>
        </w:tc>
        <w:tc>
          <w:tcPr>
            <w:tcW w:w="1151"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24"/>
              <w:jc w:val="center"/>
              <w:rPr>
                <w:sz w:val="22"/>
                <w:szCs w:val="22"/>
                <w:lang w:eastAsia="en-US"/>
              </w:rPr>
            </w:pPr>
            <w:r w:rsidRPr="008A4C38">
              <w:rPr>
                <w:sz w:val="22"/>
                <w:szCs w:val="22"/>
              </w:rPr>
              <w:t>78</w:t>
            </w:r>
          </w:p>
        </w:tc>
        <w:tc>
          <w:tcPr>
            <w:tcW w:w="1541"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16"/>
              <w:jc w:val="both"/>
              <w:rPr>
                <w:sz w:val="22"/>
                <w:szCs w:val="22"/>
                <w:lang w:eastAsia="en-US"/>
              </w:rPr>
            </w:pPr>
            <w:r w:rsidRPr="008A4C38">
              <w:rPr>
                <w:sz w:val="22"/>
                <w:szCs w:val="22"/>
              </w:rPr>
              <w:t>Согласно учебному плану:</w:t>
            </w:r>
          </w:p>
          <w:p w:rsidR="00F51669" w:rsidRPr="008A4C38" w:rsidRDefault="006761F1" w:rsidP="008A4C38">
            <w:pPr>
              <w:widowControl w:val="0"/>
              <w:ind w:firstLine="16"/>
              <w:jc w:val="both"/>
              <w:rPr>
                <w:sz w:val="22"/>
                <w:szCs w:val="22"/>
                <w:lang w:eastAsia="en-US"/>
              </w:rPr>
            </w:pPr>
            <w:r w:rsidRPr="008A4C38">
              <w:rPr>
                <w:sz w:val="22"/>
                <w:szCs w:val="22"/>
              </w:rPr>
              <w:t>эссе</w:t>
            </w:r>
          </w:p>
        </w:tc>
      </w:tr>
      <w:tr w:rsidR="00C60092" w:rsidRPr="008A4C38" w:rsidTr="008A4C38">
        <w:trPr>
          <w:trHeight w:val="270"/>
        </w:trPr>
        <w:tc>
          <w:tcPr>
            <w:tcW w:w="710" w:type="dxa"/>
            <w:tcBorders>
              <w:top w:val="single" w:sz="8" w:space="0" w:color="000000"/>
              <w:left w:val="single" w:sz="8" w:space="0" w:color="000000"/>
              <w:bottom w:val="single" w:sz="8" w:space="0" w:color="000000"/>
              <w:right w:val="single" w:sz="8" w:space="0" w:color="000000"/>
            </w:tcBorders>
          </w:tcPr>
          <w:p w:rsidR="00F51669" w:rsidRPr="008A4C38" w:rsidRDefault="00F51669" w:rsidP="00C60092">
            <w:pPr>
              <w:widowControl w:val="0"/>
              <w:ind w:right="36" w:firstLine="709"/>
              <w:jc w:val="center"/>
              <w:rPr>
                <w:sz w:val="22"/>
                <w:szCs w:val="22"/>
                <w:lang w:eastAsia="en-US"/>
              </w:rPr>
            </w:pPr>
          </w:p>
        </w:tc>
        <w:tc>
          <w:tcPr>
            <w:tcW w:w="1843" w:type="dxa"/>
            <w:tcBorders>
              <w:top w:val="single" w:sz="8" w:space="0" w:color="000000"/>
              <w:left w:val="single" w:sz="8" w:space="0" w:color="000000"/>
              <w:bottom w:val="single" w:sz="8" w:space="0" w:color="000000"/>
              <w:right w:val="single" w:sz="8" w:space="0" w:color="000000"/>
            </w:tcBorders>
          </w:tcPr>
          <w:p w:rsidR="00F51669" w:rsidRPr="008A4C38" w:rsidRDefault="006761F1" w:rsidP="00C60092">
            <w:pPr>
              <w:widowControl w:val="0"/>
              <w:jc w:val="both"/>
              <w:rPr>
                <w:sz w:val="22"/>
                <w:szCs w:val="22"/>
                <w:lang w:eastAsia="en-US"/>
              </w:rPr>
            </w:pPr>
            <w:r w:rsidRPr="008A4C38">
              <w:rPr>
                <w:sz w:val="22"/>
                <w:szCs w:val="22"/>
              </w:rPr>
              <w:t>Итого в %</w:t>
            </w:r>
          </w:p>
        </w:tc>
        <w:tc>
          <w:tcPr>
            <w:tcW w:w="850"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eastAsia="en-US"/>
              </w:rPr>
            </w:pPr>
            <w:r w:rsidRPr="008A4C38">
              <w:rPr>
                <w:sz w:val="22"/>
                <w:szCs w:val="22"/>
              </w:rPr>
              <w:t>100</w:t>
            </w:r>
          </w:p>
        </w:tc>
        <w:tc>
          <w:tcPr>
            <w:tcW w:w="1134"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
              <w:jc w:val="center"/>
              <w:rPr>
                <w:sz w:val="22"/>
                <w:szCs w:val="22"/>
                <w:lang w:eastAsia="en-US"/>
              </w:rPr>
            </w:pPr>
            <w:r w:rsidRPr="008A4C38">
              <w:rPr>
                <w:sz w:val="22"/>
                <w:szCs w:val="22"/>
              </w:rPr>
              <w:t>28</w:t>
            </w:r>
          </w:p>
        </w:tc>
        <w:tc>
          <w:tcPr>
            <w:tcW w:w="993"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hanging="15"/>
              <w:jc w:val="center"/>
              <w:rPr>
                <w:sz w:val="22"/>
                <w:szCs w:val="22"/>
                <w:lang w:eastAsia="en-US"/>
              </w:rPr>
            </w:pPr>
            <w:r w:rsidRPr="008A4C38">
              <w:rPr>
                <w:sz w:val="22"/>
                <w:szCs w:val="22"/>
              </w:rPr>
              <w:t>33</w:t>
            </w:r>
          </w:p>
        </w:tc>
        <w:tc>
          <w:tcPr>
            <w:tcW w:w="1417"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jc w:val="center"/>
              <w:rPr>
                <w:sz w:val="22"/>
                <w:szCs w:val="22"/>
                <w:lang w:eastAsia="en-US"/>
              </w:rPr>
            </w:pPr>
            <w:r w:rsidRPr="008A4C38">
              <w:rPr>
                <w:sz w:val="22"/>
                <w:szCs w:val="22"/>
              </w:rPr>
              <w:t>67</w:t>
            </w:r>
          </w:p>
        </w:tc>
        <w:tc>
          <w:tcPr>
            <w:tcW w:w="1151" w:type="dxa"/>
            <w:tcBorders>
              <w:top w:val="single" w:sz="8" w:space="0" w:color="000000"/>
              <w:left w:val="single" w:sz="8" w:space="0" w:color="000000"/>
              <w:bottom w:val="single" w:sz="8" w:space="0" w:color="000000"/>
              <w:right w:val="single" w:sz="8" w:space="0" w:color="000000"/>
            </w:tcBorders>
          </w:tcPr>
          <w:p w:rsidR="00F51669" w:rsidRPr="008A4C38" w:rsidRDefault="006761F1" w:rsidP="008A4C38">
            <w:pPr>
              <w:widowControl w:val="0"/>
              <w:ind w:firstLine="24"/>
              <w:jc w:val="center"/>
              <w:rPr>
                <w:i/>
                <w:iCs/>
                <w:sz w:val="22"/>
                <w:szCs w:val="22"/>
                <w:lang w:eastAsia="en-US"/>
              </w:rPr>
            </w:pPr>
            <w:r w:rsidRPr="008A4C38">
              <w:rPr>
                <w:sz w:val="22"/>
                <w:szCs w:val="22"/>
              </w:rPr>
              <w:t>72</w:t>
            </w:r>
          </w:p>
        </w:tc>
        <w:tc>
          <w:tcPr>
            <w:tcW w:w="1541" w:type="dxa"/>
            <w:tcBorders>
              <w:top w:val="single" w:sz="8" w:space="0" w:color="000000"/>
              <w:left w:val="single" w:sz="8" w:space="0" w:color="000000"/>
              <w:bottom w:val="single" w:sz="8" w:space="0" w:color="000000"/>
              <w:right w:val="single" w:sz="8" w:space="0" w:color="000000"/>
            </w:tcBorders>
          </w:tcPr>
          <w:p w:rsidR="00F51669" w:rsidRPr="008A4C38" w:rsidRDefault="00F51669" w:rsidP="006761F1">
            <w:pPr>
              <w:widowControl w:val="0"/>
              <w:ind w:firstLine="709"/>
              <w:jc w:val="both"/>
              <w:rPr>
                <w:sz w:val="22"/>
                <w:szCs w:val="22"/>
              </w:rPr>
            </w:pPr>
          </w:p>
        </w:tc>
      </w:tr>
    </w:tbl>
    <w:p w:rsidR="00BC4F81" w:rsidRPr="00BC4F81" w:rsidRDefault="00BC4F81" w:rsidP="00BC4F81">
      <w:pPr>
        <w:pStyle w:val="af7"/>
        <w:keepNext/>
        <w:ind w:left="0" w:firstLine="0"/>
        <w:jc w:val="both"/>
      </w:pPr>
      <w:bookmarkStart w:id="30" w:name="_Toc96073778"/>
      <w:bookmarkStart w:id="31" w:name="_Toc2128684162"/>
      <w:bookmarkStart w:id="32" w:name="_Toc166750694"/>
      <w:r w:rsidRPr="00BC4F81">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BC4F81" w:rsidRDefault="00BC4F81" w:rsidP="00BC4F81">
      <w:pPr>
        <w:pStyle w:val="2"/>
        <w:numPr>
          <w:ilvl w:val="0"/>
          <w:numId w:val="0"/>
        </w:numPr>
        <w:suppressAutoHyphens w:val="0"/>
        <w:ind w:left="576"/>
        <w:jc w:val="both"/>
        <w:rPr>
          <w:lang w:eastAsia="en-US"/>
        </w:rPr>
      </w:pPr>
    </w:p>
    <w:p w:rsidR="00BC4F81" w:rsidRDefault="00BC4F81" w:rsidP="00BC4F81">
      <w:pPr>
        <w:pStyle w:val="2"/>
        <w:numPr>
          <w:ilvl w:val="0"/>
          <w:numId w:val="0"/>
        </w:numPr>
        <w:suppressAutoHyphens w:val="0"/>
        <w:jc w:val="both"/>
        <w:rPr>
          <w:lang w:eastAsia="en-US"/>
        </w:rPr>
      </w:pPr>
    </w:p>
    <w:p w:rsidR="00F51669" w:rsidRPr="006761F1" w:rsidRDefault="006761F1" w:rsidP="006761F1">
      <w:pPr>
        <w:pStyle w:val="2"/>
        <w:numPr>
          <w:ilvl w:val="1"/>
          <w:numId w:val="4"/>
        </w:numPr>
        <w:suppressAutoHyphens w:val="0"/>
        <w:ind w:left="0" w:firstLine="709"/>
        <w:jc w:val="both"/>
        <w:rPr>
          <w:lang w:eastAsia="en-US"/>
        </w:rPr>
      </w:pPr>
      <w:r w:rsidRPr="006761F1">
        <w:t>Содержание семинаров, практических занятий</w:t>
      </w:r>
      <w:bookmarkEnd w:id="30"/>
      <w:bookmarkEnd w:id="31"/>
      <w:bookmarkEnd w:id="32"/>
    </w:p>
    <w:p w:rsidR="00F51669" w:rsidRPr="006761F1" w:rsidRDefault="006761F1" w:rsidP="008A4C38">
      <w:pPr>
        <w:pStyle w:val="af3"/>
        <w:suppressAutoHyphens w:val="0"/>
        <w:ind w:right="-1" w:firstLine="709"/>
        <w:jc w:val="right"/>
        <w:rPr>
          <w:sz w:val="28"/>
          <w:szCs w:val="28"/>
        </w:rPr>
      </w:pPr>
      <w:r w:rsidRPr="006761F1">
        <w:rPr>
          <w:sz w:val="28"/>
          <w:szCs w:val="28"/>
        </w:rPr>
        <w:t>Таблица 4</w:t>
      </w:r>
    </w:p>
    <w:tbl>
      <w:tblPr>
        <w:tblW w:w="9631" w:type="dxa"/>
        <w:tblLayout w:type="fixed"/>
        <w:tblLook w:val="01E0" w:firstRow="1" w:lastRow="1" w:firstColumn="1" w:lastColumn="1" w:noHBand="0" w:noVBand="0"/>
      </w:tblPr>
      <w:tblGrid>
        <w:gridCol w:w="2257"/>
        <w:gridCol w:w="5673"/>
        <w:gridCol w:w="1701"/>
      </w:tblGrid>
      <w:tr w:rsidR="00F51669" w:rsidRPr="006761F1" w:rsidTr="008A4C38">
        <w:trPr>
          <w:trHeight w:val="1380"/>
          <w:tblHeader/>
        </w:trPr>
        <w:tc>
          <w:tcPr>
            <w:tcW w:w="2257"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TableParagraph"/>
              <w:suppressAutoHyphens w:val="0"/>
              <w:jc w:val="center"/>
              <w:rPr>
                <w:sz w:val="24"/>
                <w:szCs w:val="24"/>
              </w:rPr>
            </w:pPr>
            <w:r w:rsidRPr="006761F1">
              <w:rPr>
                <w:b/>
                <w:bCs/>
                <w:sz w:val="24"/>
                <w:szCs w:val="24"/>
              </w:rPr>
              <w:t>Наименование тем (разделов) дисциплины</w:t>
            </w:r>
          </w:p>
        </w:tc>
        <w:tc>
          <w:tcPr>
            <w:tcW w:w="5673"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TableParagraph"/>
              <w:suppressAutoHyphens w:val="0"/>
              <w:ind w:right="28" w:firstLine="32"/>
              <w:jc w:val="center"/>
              <w:rPr>
                <w:sz w:val="24"/>
                <w:szCs w:val="24"/>
              </w:rPr>
            </w:pPr>
            <w:r w:rsidRPr="006761F1">
              <w:rPr>
                <w:b/>
                <w:bCs/>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w:t>
            </w:r>
            <w:r w:rsidRPr="006761F1">
              <w:rPr>
                <w:sz w:val="24"/>
                <w:szCs w:val="24"/>
              </w:rPr>
              <w:t xml:space="preserve"> </w:t>
            </w:r>
            <w:r w:rsidRPr="006761F1">
              <w:rPr>
                <w:b/>
                <w:bCs/>
                <w:sz w:val="24"/>
                <w:szCs w:val="24"/>
              </w:rPr>
              <w:t>номер источника)</w:t>
            </w:r>
          </w:p>
        </w:tc>
        <w:tc>
          <w:tcPr>
            <w:tcW w:w="1701"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TableParagraph"/>
              <w:suppressAutoHyphens w:val="0"/>
              <w:ind w:right="39" w:firstLine="37"/>
              <w:jc w:val="center"/>
              <w:rPr>
                <w:sz w:val="24"/>
                <w:szCs w:val="24"/>
              </w:rPr>
            </w:pPr>
            <w:r w:rsidRPr="006761F1">
              <w:rPr>
                <w:b/>
                <w:bCs/>
                <w:sz w:val="24"/>
                <w:szCs w:val="24"/>
              </w:rPr>
              <w:t>Формы проведения занятий</w:t>
            </w:r>
          </w:p>
        </w:tc>
      </w:tr>
      <w:tr w:rsidR="00F51669" w:rsidRPr="006761F1" w:rsidTr="008A4C38">
        <w:trPr>
          <w:trHeight w:val="3030"/>
        </w:trPr>
        <w:tc>
          <w:tcPr>
            <w:tcW w:w="2257" w:type="dxa"/>
            <w:tcBorders>
              <w:top w:val="single" w:sz="6" w:space="0" w:color="000000"/>
              <w:left w:val="single" w:sz="6" w:space="0" w:color="000000"/>
              <w:bottom w:val="single" w:sz="6" w:space="0" w:color="000000"/>
              <w:right w:val="single" w:sz="6" w:space="0" w:color="000000"/>
            </w:tcBorders>
          </w:tcPr>
          <w:p w:rsidR="00F51669" w:rsidRPr="006761F1" w:rsidRDefault="008A4C38" w:rsidP="008A4C38">
            <w:pPr>
              <w:pStyle w:val="TableParagraph"/>
              <w:suppressAutoHyphens w:val="0"/>
              <w:jc w:val="both"/>
              <w:rPr>
                <w:sz w:val="24"/>
                <w:szCs w:val="24"/>
              </w:rPr>
            </w:pPr>
            <w:r>
              <w:rPr>
                <w:sz w:val="24"/>
                <w:szCs w:val="24"/>
              </w:rPr>
              <w:t>Тема 1.</w:t>
            </w:r>
          </w:p>
          <w:p w:rsidR="00F51669" w:rsidRPr="006761F1" w:rsidRDefault="006761F1" w:rsidP="008A4C38">
            <w:pPr>
              <w:pStyle w:val="TableParagraph"/>
              <w:suppressAutoHyphens w:val="0"/>
              <w:jc w:val="both"/>
              <w:rPr>
                <w:sz w:val="24"/>
                <w:szCs w:val="24"/>
              </w:rPr>
            </w:pPr>
            <w:r w:rsidRPr="006761F1">
              <w:rPr>
                <w:sz w:val="24"/>
                <w:szCs w:val="24"/>
              </w:rPr>
              <w:t>Цифровая экономика и цифровая трансформация: основные условия развития, технологические и управленческие парадигмы</w:t>
            </w:r>
          </w:p>
        </w:tc>
        <w:tc>
          <w:tcPr>
            <w:tcW w:w="5673"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TableParagraph"/>
              <w:numPr>
                <w:ilvl w:val="0"/>
                <w:numId w:val="3"/>
              </w:numPr>
              <w:tabs>
                <w:tab w:val="left" w:pos="0"/>
              </w:tabs>
              <w:suppressAutoHyphens w:val="0"/>
              <w:ind w:left="0" w:right="28" w:firstLine="32"/>
              <w:jc w:val="both"/>
              <w:rPr>
                <w:sz w:val="24"/>
                <w:szCs w:val="24"/>
              </w:rPr>
            </w:pPr>
            <w:r w:rsidRPr="006761F1">
              <w:rPr>
                <w:sz w:val="24"/>
                <w:szCs w:val="24"/>
              </w:rPr>
              <w:t>Цифровая экономика в нормативных документах: анализ задач и дорожная карта их реализации.</w:t>
            </w:r>
          </w:p>
          <w:p w:rsidR="00F51669" w:rsidRPr="006761F1" w:rsidRDefault="006761F1" w:rsidP="008A4C38">
            <w:pPr>
              <w:pStyle w:val="TableParagraph"/>
              <w:numPr>
                <w:ilvl w:val="0"/>
                <w:numId w:val="3"/>
              </w:numPr>
              <w:tabs>
                <w:tab w:val="left" w:pos="0"/>
              </w:tabs>
              <w:suppressAutoHyphens w:val="0"/>
              <w:ind w:left="0" w:right="28" w:firstLine="32"/>
              <w:jc w:val="both"/>
              <w:rPr>
                <w:sz w:val="24"/>
                <w:szCs w:val="24"/>
              </w:rPr>
            </w:pPr>
            <w:r w:rsidRPr="006761F1">
              <w:rPr>
                <w:sz w:val="24"/>
                <w:szCs w:val="24"/>
              </w:rPr>
              <w:t>Бизнес-модель Дж. Мура «контекст против сути» и глубинная трансформация.</w:t>
            </w:r>
          </w:p>
          <w:p w:rsidR="00F51669" w:rsidRPr="006761F1" w:rsidRDefault="006761F1" w:rsidP="008A4C38">
            <w:pPr>
              <w:pStyle w:val="TableParagraph"/>
              <w:numPr>
                <w:ilvl w:val="0"/>
                <w:numId w:val="3"/>
              </w:numPr>
              <w:tabs>
                <w:tab w:val="left" w:pos="0"/>
              </w:tabs>
              <w:suppressAutoHyphens w:val="0"/>
              <w:ind w:left="0" w:right="28" w:firstLine="32"/>
              <w:jc w:val="both"/>
              <w:rPr>
                <w:sz w:val="24"/>
                <w:szCs w:val="24"/>
              </w:rPr>
            </w:pPr>
            <w:r w:rsidRPr="006761F1">
              <w:rPr>
                <w:sz w:val="24"/>
                <w:szCs w:val="24"/>
              </w:rPr>
              <w:t xml:space="preserve">Циклы внедрения технологических изменений: роль </w:t>
            </w:r>
            <w:r w:rsidRPr="006761F1">
              <w:rPr>
                <w:sz w:val="24"/>
                <w:szCs w:val="24"/>
                <w:lang w:val="en-GB"/>
              </w:rPr>
              <w:t>CIO</w:t>
            </w:r>
            <w:r w:rsidRPr="006761F1">
              <w:rPr>
                <w:sz w:val="24"/>
                <w:szCs w:val="24"/>
              </w:rPr>
              <w:t xml:space="preserve"> и </w:t>
            </w:r>
            <w:r w:rsidRPr="006761F1">
              <w:rPr>
                <w:sz w:val="24"/>
                <w:szCs w:val="24"/>
                <w:lang w:val="en-GB"/>
              </w:rPr>
              <w:t>CEO</w:t>
            </w:r>
            <w:r w:rsidRPr="006761F1">
              <w:rPr>
                <w:sz w:val="24"/>
                <w:szCs w:val="24"/>
              </w:rPr>
              <w:t xml:space="preserve"> в инициировании, поддержке и цифровом реинжиниринге.</w:t>
            </w:r>
          </w:p>
          <w:p w:rsidR="00F51669" w:rsidRPr="008A4C38" w:rsidRDefault="006761F1" w:rsidP="008A4C38">
            <w:pPr>
              <w:pStyle w:val="TableParagraph"/>
              <w:numPr>
                <w:ilvl w:val="0"/>
                <w:numId w:val="3"/>
              </w:numPr>
              <w:tabs>
                <w:tab w:val="left" w:pos="0"/>
              </w:tabs>
              <w:suppressAutoHyphens w:val="0"/>
              <w:ind w:left="0" w:right="28" w:firstLine="32"/>
              <w:jc w:val="both"/>
              <w:rPr>
                <w:i/>
                <w:iCs/>
                <w:sz w:val="24"/>
                <w:szCs w:val="24"/>
              </w:rPr>
            </w:pPr>
            <w:r w:rsidRPr="008A4C38">
              <w:rPr>
                <w:sz w:val="24"/>
                <w:szCs w:val="24"/>
              </w:rPr>
              <w:t>Формирование четырех доминиру</w:t>
            </w:r>
            <w:r w:rsidR="008A4C38" w:rsidRPr="008A4C38">
              <w:rPr>
                <w:sz w:val="24"/>
                <w:szCs w:val="24"/>
              </w:rPr>
              <w:t>ющих технологических векторов.</w:t>
            </w:r>
          </w:p>
          <w:p w:rsidR="00F51669" w:rsidRPr="008A4C38" w:rsidRDefault="006761F1" w:rsidP="008A4C38">
            <w:pPr>
              <w:pStyle w:val="TableParagraph"/>
              <w:tabs>
                <w:tab w:val="left" w:pos="0"/>
              </w:tabs>
              <w:suppressAutoHyphens w:val="0"/>
              <w:ind w:right="28" w:firstLine="32"/>
              <w:jc w:val="both"/>
              <w:rPr>
                <w:i/>
                <w:iCs/>
                <w:sz w:val="24"/>
                <w:szCs w:val="24"/>
              </w:rPr>
            </w:pPr>
            <w:r w:rsidRPr="006761F1">
              <w:rPr>
                <w:i/>
                <w:iCs/>
                <w:sz w:val="24"/>
                <w:szCs w:val="24"/>
              </w:rPr>
              <w:t>Рекомендуемая литература: раздел 8:1,2,3,6; раздел 9:1-11</w:t>
            </w:r>
            <w:r w:rsidR="008A4C38">
              <w:rPr>
                <w:i/>
                <w:iCs/>
                <w:sz w:val="24"/>
                <w:szCs w:val="24"/>
              </w:rPr>
              <w:t>.</w:t>
            </w:r>
          </w:p>
        </w:tc>
        <w:tc>
          <w:tcPr>
            <w:tcW w:w="1701"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TableParagraph"/>
              <w:suppressAutoHyphens w:val="0"/>
              <w:ind w:right="39" w:firstLine="37"/>
              <w:jc w:val="both"/>
              <w:rPr>
                <w:sz w:val="24"/>
                <w:szCs w:val="24"/>
              </w:rPr>
            </w:pPr>
            <w:r w:rsidRPr="006761F1">
              <w:rPr>
                <w:sz w:val="24"/>
                <w:szCs w:val="24"/>
              </w:rPr>
              <w:t>Дискуссия с приглашенным практиком.</w:t>
            </w:r>
          </w:p>
          <w:p w:rsidR="00F51669" w:rsidRPr="006761F1" w:rsidRDefault="006761F1" w:rsidP="008A4C38">
            <w:pPr>
              <w:pStyle w:val="TableParagraph"/>
              <w:suppressAutoHyphens w:val="0"/>
              <w:ind w:right="39" w:firstLine="37"/>
              <w:jc w:val="both"/>
              <w:rPr>
                <w:sz w:val="24"/>
                <w:szCs w:val="24"/>
              </w:rPr>
            </w:pPr>
            <w:r w:rsidRPr="006761F1">
              <w:rPr>
                <w:sz w:val="24"/>
                <w:szCs w:val="24"/>
              </w:rPr>
              <w:t>Обсуждение документов.</w:t>
            </w:r>
          </w:p>
        </w:tc>
      </w:tr>
      <w:tr w:rsidR="00F51669" w:rsidRPr="006761F1" w:rsidTr="008A4C38">
        <w:trPr>
          <w:trHeight w:val="1678"/>
        </w:trPr>
        <w:tc>
          <w:tcPr>
            <w:tcW w:w="2257" w:type="dxa"/>
            <w:tcBorders>
              <w:top w:val="single" w:sz="6" w:space="0" w:color="000000"/>
              <w:left w:val="single" w:sz="6" w:space="0" w:color="000000"/>
              <w:bottom w:val="single" w:sz="6" w:space="0" w:color="000000"/>
              <w:right w:val="single" w:sz="6" w:space="0" w:color="000000"/>
            </w:tcBorders>
          </w:tcPr>
          <w:p w:rsidR="00F51669" w:rsidRPr="006761F1" w:rsidRDefault="008A4C38" w:rsidP="008A4C38">
            <w:pPr>
              <w:pStyle w:val="TableParagraph"/>
              <w:suppressAutoHyphens w:val="0"/>
              <w:jc w:val="both"/>
              <w:rPr>
                <w:sz w:val="24"/>
                <w:szCs w:val="24"/>
              </w:rPr>
            </w:pPr>
            <w:r>
              <w:rPr>
                <w:sz w:val="24"/>
                <w:szCs w:val="24"/>
              </w:rPr>
              <w:t>Тема 2.</w:t>
            </w:r>
          </w:p>
          <w:p w:rsidR="00F51669" w:rsidRPr="006761F1" w:rsidRDefault="006761F1" w:rsidP="008A4C38">
            <w:pPr>
              <w:pStyle w:val="TableParagraph"/>
              <w:suppressAutoHyphens w:val="0"/>
              <w:jc w:val="both"/>
              <w:rPr>
                <w:sz w:val="24"/>
                <w:szCs w:val="24"/>
              </w:rPr>
            </w:pPr>
            <w:r w:rsidRPr="006761F1">
              <w:rPr>
                <w:sz w:val="24"/>
                <w:szCs w:val="24"/>
              </w:rPr>
              <w:t>Современные подходы к реализации проектов цифровой трансформации. Опыт компаний-лидеров</w:t>
            </w:r>
          </w:p>
        </w:tc>
        <w:tc>
          <w:tcPr>
            <w:tcW w:w="5673"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TableParagraph"/>
              <w:numPr>
                <w:ilvl w:val="0"/>
                <w:numId w:val="11"/>
              </w:numPr>
              <w:tabs>
                <w:tab w:val="left" w:pos="32"/>
              </w:tabs>
              <w:suppressAutoHyphens w:val="0"/>
              <w:ind w:left="0" w:right="28" w:firstLine="32"/>
              <w:jc w:val="both"/>
              <w:rPr>
                <w:sz w:val="24"/>
                <w:szCs w:val="24"/>
              </w:rPr>
            </w:pPr>
            <w:r w:rsidRPr="006761F1">
              <w:rPr>
                <w:sz w:val="24"/>
                <w:szCs w:val="24"/>
              </w:rPr>
              <w:t>Цифровая трансформация: трансформация ключевого бизнеса. Вспомогательные процессы и замена их цифровыми аналогами: опыт российского и международного бизнеса.</w:t>
            </w:r>
          </w:p>
          <w:p w:rsidR="00F51669" w:rsidRPr="006761F1" w:rsidRDefault="006761F1" w:rsidP="008A4C38">
            <w:pPr>
              <w:pStyle w:val="TableParagraph"/>
              <w:numPr>
                <w:ilvl w:val="0"/>
                <w:numId w:val="11"/>
              </w:numPr>
              <w:tabs>
                <w:tab w:val="left" w:pos="32"/>
              </w:tabs>
              <w:suppressAutoHyphens w:val="0"/>
              <w:ind w:left="0" w:right="28" w:firstLine="32"/>
              <w:jc w:val="both"/>
              <w:rPr>
                <w:sz w:val="24"/>
                <w:szCs w:val="24"/>
              </w:rPr>
            </w:pPr>
            <w:r w:rsidRPr="006761F1">
              <w:rPr>
                <w:sz w:val="24"/>
                <w:szCs w:val="24"/>
              </w:rPr>
              <w:t xml:space="preserve"> Цифровая трансформация: переменчивость, адаптация, экспериментирование и тренды. </w:t>
            </w:r>
          </w:p>
          <w:p w:rsidR="00F51669" w:rsidRPr="006761F1" w:rsidRDefault="006761F1" w:rsidP="008A4C38">
            <w:pPr>
              <w:pStyle w:val="TableParagraph"/>
              <w:numPr>
                <w:ilvl w:val="0"/>
                <w:numId w:val="11"/>
              </w:numPr>
              <w:tabs>
                <w:tab w:val="left" w:pos="32"/>
              </w:tabs>
              <w:suppressAutoHyphens w:val="0"/>
              <w:ind w:left="0" w:right="28" w:firstLine="32"/>
              <w:jc w:val="both"/>
              <w:rPr>
                <w:sz w:val="24"/>
                <w:szCs w:val="24"/>
              </w:rPr>
            </w:pPr>
            <w:r w:rsidRPr="006761F1">
              <w:rPr>
                <w:sz w:val="24"/>
                <w:szCs w:val="24"/>
              </w:rPr>
              <w:t xml:space="preserve">Экономические последствия цифровой трансформации (теория </w:t>
            </w:r>
            <w:proofErr w:type="spellStart"/>
            <w:r w:rsidRPr="006761F1">
              <w:rPr>
                <w:sz w:val="24"/>
                <w:szCs w:val="24"/>
              </w:rPr>
              <w:t>Бринолфссона</w:t>
            </w:r>
            <w:proofErr w:type="spellEnd"/>
            <w:r w:rsidRPr="006761F1">
              <w:rPr>
                <w:sz w:val="24"/>
                <w:szCs w:val="24"/>
              </w:rPr>
              <w:t>).</w:t>
            </w:r>
          </w:p>
          <w:p w:rsidR="00F51669" w:rsidRPr="006761F1" w:rsidRDefault="006761F1" w:rsidP="008A4C38">
            <w:pPr>
              <w:pStyle w:val="af7"/>
              <w:numPr>
                <w:ilvl w:val="0"/>
                <w:numId w:val="11"/>
              </w:numPr>
              <w:tabs>
                <w:tab w:val="left" w:pos="32"/>
              </w:tabs>
              <w:ind w:left="0" w:right="28" w:firstLine="32"/>
              <w:jc w:val="both"/>
              <w:rPr>
                <w:sz w:val="24"/>
                <w:szCs w:val="24"/>
              </w:rPr>
            </w:pPr>
            <w:r w:rsidRPr="006761F1">
              <w:rPr>
                <w:sz w:val="24"/>
                <w:szCs w:val="24"/>
              </w:rPr>
              <w:t>Лидеры и аутсайдеры цифровой трансформации.</w:t>
            </w:r>
          </w:p>
          <w:p w:rsidR="00F51669" w:rsidRPr="006761F1" w:rsidRDefault="006761F1" w:rsidP="008A4C38">
            <w:pPr>
              <w:pStyle w:val="TableParagraph"/>
              <w:tabs>
                <w:tab w:val="left" w:pos="32"/>
                <w:tab w:val="left" w:pos="471"/>
              </w:tabs>
              <w:suppressAutoHyphens w:val="0"/>
              <w:ind w:right="28" w:firstLine="32"/>
              <w:jc w:val="both"/>
              <w:rPr>
                <w:i/>
                <w:iCs/>
                <w:sz w:val="24"/>
                <w:szCs w:val="24"/>
              </w:rPr>
            </w:pPr>
            <w:r w:rsidRPr="006761F1">
              <w:rPr>
                <w:i/>
                <w:iCs/>
                <w:sz w:val="24"/>
                <w:szCs w:val="24"/>
              </w:rPr>
              <w:t>Рекомендуемая литература: раздел 8:2,3,4,5,8; раздел 9:1-11</w:t>
            </w:r>
            <w:r w:rsidR="008A4C38">
              <w:rPr>
                <w:i/>
                <w:iCs/>
                <w:sz w:val="24"/>
                <w:szCs w:val="24"/>
              </w:rPr>
              <w:t>.</w:t>
            </w:r>
          </w:p>
        </w:tc>
        <w:tc>
          <w:tcPr>
            <w:tcW w:w="1701"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TableParagraph"/>
              <w:suppressAutoHyphens w:val="0"/>
              <w:ind w:right="39" w:firstLine="37"/>
              <w:jc w:val="both"/>
              <w:rPr>
                <w:sz w:val="24"/>
                <w:szCs w:val="24"/>
              </w:rPr>
            </w:pPr>
            <w:r w:rsidRPr="006761F1">
              <w:rPr>
                <w:sz w:val="24"/>
                <w:szCs w:val="24"/>
              </w:rPr>
              <w:t>Обсуждение проблемы в модели перевернутого класса.</w:t>
            </w:r>
          </w:p>
          <w:p w:rsidR="00F51669" w:rsidRPr="006761F1" w:rsidRDefault="00F51669" w:rsidP="008A4C38">
            <w:pPr>
              <w:pStyle w:val="TableParagraph"/>
              <w:suppressAutoHyphens w:val="0"/>
              <w:ind w:right="39" w:firstLine="37"/>
              <w:jc w:val="both"/>
              <w:rPr>
                <w:sz w:val="24"/>
                <w:szCs w:val="24"/>
              </w:rPr>
            </w:pPr>
          </w:p>
        </w:tc>
      </w:tr>
      <w:tr w:rsidR="00F51669" w:rsidRPr="006761F1" w:rsidTr="008A4C38">
        <w:trPr>
          <w:trHeight w:val="2377"/>
        </w:trPr>
        <w:tc>
          <w:tcPr>
            <w:tcW w:w="2257"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widowControl w:val="0"/>
              <w:jc w:val="both"/>
              <w:rPr>
                <w:i/>
                <w:iCs/>
                <w:color w:val="FF0000"/>
                <w:sz w:val="28"/>
                <w:szCs w:val="28"/>
                <w:lang w:eastAsia="en-US"/>
              </w:rPr>
            </w:pPr>
            <w:r w:rsidRPr="006761F1">
              <w:lastRenderedPageBreak/>
              <w:t>Тема 3.</w:t>
            </w:r>
          </w:p>
          <w:p w:rsidR="00F51669" w:rsidRPr="006761F1" w:rsidRDefault="006761F1" w:rsidP="008A4C38">
            <w:pPr>
              <w:widowControl w:val="0"/>
              <w:jc w:val="both"/>
              <w:rPr>
                <w:i/>
                <w:iCs/>
                <w:color w:val="FF0000"/>
                <w:sz w:val="28"/>
                <w:szCs w:val="28"/>
                <w:lang w:eastAsia="en-US"/>
              </w:rPr>
            </w:pPr>
            <w:r w:rsidRPr="006761F1">
              <w:t>Предпосылки формирования</w:t>
            </w:r>
            <w:r w:rsidRPr="006761F1">
              <w:rPr>
                <w:b/>
                <w:bCs/>
              </w:rPr>
              <w:t xml:space="preserve"> </w:t>
            </w:r>
            <w:r w:rsidRPr="006761F1">
              <w:t>финансовых инноваций. Основные тренды</w:t>
            </w:r>
          </w:p>
          <w:p w:rsidR="00F51669" w:rsidRPr="006761F1" w:rsidRDefault="00F51669" w:rsidP="008A4C38">
            <w:pPr>
              <w:pStyle w:val="TableParagraph"/>
              <w:suppressAutoHyphens w:val="0"/>
              <w:jc w:val="both"/>
              <w:rPr>
                <w:sz w:val="24"/>
                <w:szCs w:val="24"/>
              </w:rPr>
            </w:pPr>
          </w:p>
        </w:tc>
        <w:tc>
          <w:tcPr>
            <w:tcW w:w="5673"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af7"/>
              <w:numPr>
                <w:ilvl w:val="0"/>
                <w:numId w:val="13"/>
              </w:numPr>
              <w:ind w:left="0" w:right="28" w:firstLine="32"/>
              <w:jc w:val="both"/>
              <w:rPr>
                <w:color w:val="000000" w:themeColor="text1"/>
                <w:sz w:val="24"/>
                <w:szCs w:val="24"/>
              </w:rPr>
            </w:pPr>
            <w:r w:rsidRPr="006761F1">
              <w:rPr>
                <w:color w:val="000000" w:themeColor="text1"/>
                <w:sz w:val="24"/>
                <w:szCs w:val="24"/>
              </w:rPr>
              <w:t xml:space="preserve">Модели цифровой зрелости компаний и организаций. </w:t>
            </w:r>
          </w:p>
          <w:p w:rsidR="00F51669" w:rsidRPr="006761F1" w:rsidRDefault="006761F1" w:rsidP="008A4C38">
            <w:pPr>
              <w:pStyle w:val="af7"/>
              <w:numPr>
                <w:ilvl w:val="0"/>
                <w:numId w:val="13"/>
              </w:numPr>
              <w:ind w:left="0" w:right="28" w:firstLine="32"/>
              <w:jc w:val="both"/>
              <w:rPr>
                <w:rStyle w:val="a4"/>
                <w:b w:val="0"/>
                <w:bCs w:val="0"/>
                <w:color w:val="000000" w:themeColor="text1"/>
                <w:sz w:val="24"/>
                <w:szCs w:val="24"/>
              </w:rPr>
            </w:pPr>
            <w:r w:rsidRPr="006761F1">
              <w:rPr>
                <w:color w:val="000000" w:themeColor="text1"/>
                <w:sz w:val="24"/>
                <w:szCs w:val="24"/>
              </w:rPr>
              <w:t xml:space="preserve">Размерности модели </w:t>
            </w:r>
            <w:r w:rsidRPr="006761F1">
              <w:rPr>
                <w:rStyle w:val="af1"/>
                <w:i w:val="0"/>
                <w:iCs w:val="0"/>
                <w:color w:val="000000" w:themeColor="text1"/>
                <w:sz w:val="24"/>
                <w:szCs w:val="24"/>
                <w:shd w:val="clear" w:color="auto" w:fill="FFFFFF"/>
              </w:rPr>
              <w:t>цифровой зрелости</w:t>
            </w:r>
            <w:r w:rsidRPr="006761F1">
              <w:rPr>
                <w:color w:val="000000" w:themeColor="text1"/>
                <w:sz w:val="24"/>
                <w:szCs w:val="24"/>
                <w:shd w:val="clear" w:color="auto" w:fill="FFFFFF"/>
              </w:rPr>
              <w:t> и их отражение в рамках цифровой тр</w:t>
            </w:r>
            <w:r w:rsidRPr="006761F1">
              <w:rPr>
                <w:color w:val="000000" w:themeColor="text1"/>
                <w:shd w:val="clear" w:color="auto" w:fill="FFFFFF"/>
              </w:rPr>
              <w:t>ансформации: </w:t>
            </w:r>
            <w:r w:rsidRPr="006761F1">
              <w:rPr>
                <w:rStyle w:val="a4"/>
                <w:b w:val="0"/>
                <w:bCs w:val="0"/>
                <w:color w:val="000000" w:themeColor="text1"/>
                <w:sz w:val="24"/>
                <w:szCs w:val="24"/>
                <w:shd w:val="clear" w:color="auto" w:fill="FFFFFF"/>
              </w:rPr>
              <w:t>стратегия, лидерство, продукты, операции, культура, люди, управление</w:t>
            </w:r>
            <w:r w:rsidRPr="006761F1">
              <w:rPr>
                <w:b/>
                <w:bCs/>
                <w:color w:val="000000" w:themeColor="text1"/>
                <w:shd w:val="clear" w:color="auto" w:fill="FFFFFF"/>
              </w:rPr>
              <w:t> </w:t>
            </w:r>
            <w:r w:rsidRPr="006761F1">
              <w:rPr>
                <w:color w:val="000000" w:themeColor="text1"/>
                <w:shd w:val="clear" w:color="auto" w:fill="FFFFFF"/>
              </w:rPr>
              <w:t>и</w:t>
            </w:r>
            <w:r w:rsidRPr="006761F1">
              <w:rPr>
                <w:b/>
                <w:bCs/>
                <w:color w:val="000000" w:themeColor="text1"/>
                <w:shd w:val="clear" w:color="auto" w:fill="FFFFFF"/>
              </w:rPr>
              <w:t> </w:t>
            </w:r>
            <w:r w:rsidRPr="006761F1">
              <w:rPr>
                <w:rStyle w:val="a4"/>
                <w:b w:val="0"/>
                <w:bCs w:val="0"/>
                <w:color w:val="000000" w:themeColor="text1"/>
                <w:sz w:val="24"/>
                <w:szCs w:val="24"/>
                <w:shd w:val="clear" w:color="auto" w:fill="FFFFFF"/>
              </w:rPr>
              <w:t>технологии.</w:t>
            </w:r>
          </w:p>
          <w:p w:rsidR="00F51669" w:rsidRPr="006761F1" w:rsidRDefault="006761F1" w:rsidP="008A4C38">
            <w:pPr>
              <w:pStyle w:val="af7"/>
              <w:numPr>
                <w:ilvl w:val="0"/>
                <w:numId w:val="13"/>
              </w:numPr>
              <w:ind w:left="0" w:right="28" w:firstLine="32"/>
              <w:jc w:val="both"/>
              <w:rPr>
                <w:color w:val="000000" w:themeColor="text1"/>
                <w:sz w:val="24"/>
                <w:szCs w:val="24"/>
              </w:rPr>
            </w:pPr>
            <w:r w:rsidRPr="006761F1">
              <w:rPr>
                <w:sz w:val="24"/>
                <w:szCs w:val="24"/>
              </w:rPr>
              <w:t>Источники финансирования инноваций. Оценка инноваций.</w:t>
            </w:r>
          </w:p>
          <w:p w:rsidR="00F51669" w:rsidRPr="006761F1" w:rsidRDefault="008A4C38" w:rsidP="008A4C38">
            <w:pPr>
              <w:pStyle w:val="af7"/>
              <w:numPr>
                <w:ilvl w:val="0"/>
                <w:numId w:val="13"/>
              </w:numPr>
              <w:ind w:left="0" w:right="28" w:firstLine="32"/>
              <w:jc w:val="both"/>
              <w:rPr>
                <w:color w:val="000000" w:themeColor="text1"/>
                <w:sz w:val="24"/>
                <w:szCs w:val="24"/>
              </w:rPr>
            </w:pPr>
            <w:r>
              <w:rPr>
                <w:sz w:val="24"/>
                <w:szCs w:val="24"/>
              </w:rPr>
              <w:t>Де</w:t>
            </w:r>
            <w:r w:rsidR="006761F1" w:rsidRPr="006761F1">
              <w:rPr>
                <w:sz w:val="24"/>
                <w:szCs w:val="24"/>
              </w:rPr>
              <w:t>стру</w:t>
            </w:r>
            <w:r>
              <w:rPr>
                <w:sz w:val="24"/>
                <w:szCs w:val="24"/>
              </w:rPr>
              <w:t>к</w:t>
            </w:r>
            <w:r w:rsidR="006761F1" w:rsidRPr="006761F1">
              <w:rPr>
                <w:sz w:val="24"/>
                <w:szCs w:val="24"/>
              </w:rPr>
              <w:t xml:space="preserve">тивные (подрывные) инновации и </w:t>
            </w:r>
            <w:proofErr w:type="spellStart"/>
            <w:r w:rsidR="006761F1" w:rsidRPr="006761F1">
              <w:rPr>
                <w:sz w:val="24"/>
                <w:szCs w:val="24"/>
              </w:rPr>
              <w:t>финтех</w:t>
            </w:r>
            <w:proofErr w:type="spellEnd"/>
            <w:r w:rsidR="006761F1" w:rsidRPr="006761F1">
              <w:rPr>
                <w:sz w:val="24"/>
                <w:szCs w:val="24"/>
              </w:rPr>
              <w:t>.</w:t>
            </w:r>
          </w:p>
          <w:p w:rsidR="00F51669" w:rsidRPr="006761F1" w:rsidRDefault="006761F1" w:rsidP="008A4C38">
            <w:pPr>
              <w:pStyle w:val="TableParagraph"/>
              <w:tabs>
                <w:tab w:val="num" w:pos="0"/>
                <w:tab w:val="left" w:pos="754"/>
              </w:tabs>
              <w:suppressAutoHyphens w:val="0"/>
              <w:ind w:right="28" w:firstLine="32"/>
              <w:jc w:val="both"/>
              <w:rPr>
                <w:i/>
                <w:iCs/>
                <w:sz w:val="24"/>
                <w:szCs w:val="24"/>
              </w:rPr>
            </w:pPr>
            <w:r w:rsidRPr="006761F1">
              <w:rPr>
                <w:i/>
                <w:iCs/>
                <w:sz w:val="24"/>
                <w:szCs w:val="24"/>
              </w:rPr>
              <w:t>Рекомендуемая литература: раздел 8: 2,3,5,7,8</w:t>
            </w:r>
            <w:r w:rsidR="008A4C38">
              <w:rPr>
                <w:i/>
                <w:iCs/>
                <w:sz w:val="24"/>
                <w:szCs w:val="24"/>
              </w:rPr>
              <w:t xml:space="preserve"> </w:t>
            </w:r>
            <w:r w:rsidRPr="006761F1">
              <w:rPr>
                <w:i/>
                <w:iCs/>
                <w:sz w:val="24"/>
                <w:szCs w:val="24"/>
              </w:rPr>
              <w:t>раздел 9:1-11</w:t>
            </w:r>
            <w:r w:rsidR="008A4C38">
              <w:rPr>
                <w:i/>
                <w:iCs/>
                <w:sz w:val="24"/>
                <w:szCs w:val="24"/>
              </w:rPr>
              <w:t>.</w:t>
            </w:r>
          </w:p>
        </w:tc>
        <w:tc>
          <w:tcPr>
            <w:tcW w:w="1701"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TableParagraph"/>
              <w:suppressAutoHyphens w:val="0"/>
              <w:ind w:right="39" w:firstLine="37"/>
              <w:jc w:val="both"/>
              <w:rPr>
                <w:sz w:val="24"/>
                <w:szCs w:val="24"/>
              </w:rPr>
            </w:pPr>
            <w:r w:rsidRPr="006761F1">
              <w:rPr>
                <w:sz w:val="24"/>
                <w:szCs w:val="24"/>
              </w:rPr>
              <w:t xml:space="preserve">Коллективная работа в среде </w:t>
            </w:r>
            <w:r w:rsidRPr="006761F1">
              <w:rPr>
                <w:sz w:val="24"/>
                <w:szCs w:val="24"/>
                <w:lang w:val="en-GB"/>
              </w:rPr>
              <w:t>Miro</w:t>
            </w:r>
            <w:r w:rsidRPr="006761F1">
              <w:rPr>
                <w:sz w:val="24"/>
                <w:szCs w:val="24"/>
              </w:rPr>
              <w:t>.</w:t>
            </w:r>
          </w:p>
          <w:p w:rsidR="00F51669" w:rsidRPr="006761F1" w:rsidRDefault="006761F1" w:rsidP="008A4C38">
            <w:pPr>
              <w:pStyle w:val="TableParagraph"/>
              <w:suppressAutoHyphens w:val="0"/>
              <w:ind w:right="39" w:firstLine="37"/>
              <w:jc w:val="both"/>
              <w:rPr>
                <w:sz w:val="24"/>
                <w:szCs w:val="24"/>
              </w:rPr>
            </w:pPr>
            <w:r w:rsidRPr="006761F1">
              <w:rPr>
                <w:sz w:val="24"/>
                <w:szCs w:val="24"/>
              </w:rPr>
              <w:t xml:space="preserve">Работа с </w:t>
            </w:r>
          </w:p>
          <w:p w:rsidR="00F51669" w:rsidRPr="006761F1" w:rsidRDefault="006761F1" w:rsidP="008A4C38">
            <w:pPr>
              <w:pStyle w:val="TableParagraph"/>
              <w:suppressAutoHyphens w:val="0"/>
              <w:ind w:right="39" w:firstLine="37"/>
              <w:jc w:val="both"/>
              <w:rPr>
                <w:sz w:val="24"/>
                <w:szCs w:val="24"/>
              </w:rPr>
            </w:pPr>
            <w:r w:rsidRPr="006761F1">
              <w:rPr>
                <w:sz w:val="24"/>
                <w:szCs w:val="24"/>
              </w:rPr>
              <w:t>открытыми данными.</w:t>
            </w:r>
          </w:p>
        </w:tc>
      </w:tr>
      <w:tr w:rsidR="00F51669" w:rsidRPr="006761F1" w:rsidTr="002C4A25">
        <w:trPr>
          <w:trHeight w:val="570"/>
        </w:trPr>
        <w:tc>
          <w:tcPr>
            <w:tcW w:w="2257" w:type="dxa"/>
            <w:tcBorders>
              <w:top w:val="single" w:sz="6" w:space="0" w:color="000000"/>
              <w:left w:val="single" w:sz="6" w:space="0" w:color="000000"/>
              <w:bottom w:val="single" w:sz="6" w:space="0" w:color="000000"/>
              <w:right w:val="single" w:sz="6" w:space="0" w:color="000000"/>
            </w:tcBorders>
          </w:tcPr>
          <w:p w:rsidR="00F51669" w:rsidRPr="006761F1" w:rsidRDefault="008A4C38" w:rsidP="008A4C38">
            <w:pPr>
              <w:pStyle w:val="TableParagraph"/>
              <w:suppressAutoHyphens w:val="0"/>
              <w:jc w:val="both"/>
              <w:rPr>
                <w:sz w:val="24"/>
                <w:szCs w:val="24"/>
              </w:rPr>
            </w:pPr>
            <w:r>
              <w:rPr>
                <w:sz w:val="24"/>
                <w:szCs w:val="24"/>
              </w:rPr>
              <w:t>Тема 4.</w:t>
            </w:r>
          </w:p>
          <w:p w:rsidR="00F51669" w:rsidRPr="006761F1" w:rsidRDefault="006761F1" w:rsidP="008A4C38">
            <w:pPr>
              <w:pStyle w:val="TableParagraph"/>
              <w:suppressAutoHyphens w:val="0"/>
              <w:jc w:val="both"/>
              <w:rPr>
                <w:sz w:val="24"/>
                <w:szCs w:val="24"/>
              </w:rPr>
            </w:pPr>
            <w:r w:rsidRPr="006761F1">
              <w:rPr>
                <w:sz w:val="24"/>
                <w:szCs w:val="24"/>
              </w:rPr>
              <w:t>Направления трансформации финансовой отрасли</w:t>
            </w:r>
          </w:p>
        </w:tc>
        <w:tc>
          <w:tcPr>
            <w:tcW w:w="5673"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pStyle w:val="TableParagraph"/>
              <w:numPr>
                <w:ilvl w:val="0"/>
                <w:numId w:val="7"/>
              </w:numPr>
              <w:suppressAutoHyphens w:val="0"/>
              <w:ind w:left="0" w:right="28" w:firstLine="32"/>
              <w:jc w:val="both"/>
              <w:rPr>
                <w:sz w:val="24"/>
                <w:szCs w:val="24"/>
              </w:rPr>
            </w:pPr>
            <w:r w:rsidRPr="006761F1">
              <w:rPr>
                <w:sz w:val="24"/>
                <w:szCs w:val="24"/>
              </w:rPr>
              <w:t xml:space="preserve">Цифровая революция и необходимость радикальных реформ в финансовой системе. </w:t>
            </w:r>
          </w:p>
          <w:p w:rsidR="00F51669" w:rsidRPr="006761F1" w:rsidRDefault="006761F1" w:rsidP="008A4C38">
            <w:pPr>
              <w:pStyle w:val="TableParagraph"/>
              <w:numPr>
                <w:ilvl w:val="0"/>
                <w:numId w:val="7"/>
              </w:numPr>
              <w:suppressAutoHyphens w:val="0"/>
              <w:ind w:left="0" w:right="28" w:firstLine="32"/>
              <w:jc w:val="both"/>
              <w:rPr>
                <w:sz w:val="24"/>
                <w:szCs w:val="24"/>
              </w:rPr>
            </w:pPr>
            <w:r w:rsidRPr="006761F1">
              <w:rPr>
                <w:sz w:val="24"/>
                <w:szCs w:val="24"/>
              </w:rPr>
              <w:t>Анализ ключевых направлений изменений по основным секторам: банковская система, страхование, финансовый рынок.</w:t>
            </w:r>
          </w:p>
          <w:p w:rsidR="00F51669" w:rsidRPr="006761F1" w:rsidRDefault="006761F1" w:rsidP="008A4C38">
            <w:pPr>
              <w:pStyle w:val="TableParagraph"/>
              <w:numPr>
                <w:ilvl w:val="0"/>
                <w:numId w:val="7"/>
              </w:numPr>
              <w:suppressAutoHyphens w:val="0"/>
              <w:ind w:left="0" w:right="28" w:firstLine="32"/>
              <w:jc w:val="both"/>
              <w:rPr>
                <w:sz w:val="24"/>
                <w:szCs w:val="24"/>
              </w:rPr>
            </w:pPr>
            <w:r w:rsidRPr="006761F1">
              <w:rPr>
                <w:sz w:val="24"/>
                <w:szCs w:val="24"/>
              </w:rPr>
              <w:t>Этапы трансформации информационных технологий в финансовой отрасли в концепцию «</w:t>
            </w:r>
            <w:proofErr w:type="spellStart"/>
            <w:r w:rsidRPr="006761F1">
              <w:rPr>
                <w:sz w:val="24"/>
                <w:szCs w:val="24"/>
              </w:rPr>
              <w:t>Финтех</w:t>
            </w:r>
            <w:proofErr w:type="spellEnd"/>
            <w:r w:rsidRPr="006761F1">
              <w:rPr>
                <w:sz w:val="24"/>
                <w:szCs w:val="24"/>
              </w:rPr>
              <w:t>».</w:t>
            </w:r>
          </w:p>
          <w:p w:rsidR="00F51669" w:rsidRPr="006761F1" w:rsidRDefault="006761F1" w:rsidP="008A4C38">
            <w:pPr>
              <w:pStyle w:val="TableParagraph"/>
              <w:numPr>
                <w:ilvl w:val="0"/>
                <w:numId w:val="7"/>
              </w:numPr>
              <w:tabs>
                <w:tab w:val="left" w:pos="754"/>
              </w:tabs>
              <w:suppressAutoHyphens w:val="0"/>
              <w:ind w:left="0" w:right="28" w:firstLine="32"/>
              <w:jc w:val="both"/>
              <w:rPr>
                <w:sz w:val="24"/>
                <w:szCs w:val="24"/>
              </w:rPr>
            </w:pPr>
            <w:r w:rsidRPr="006761F1">
              <w:rPr>
                <w:sz w:val="24"/>
                <w:szCs w:val="24"/>
              </w:rPr>
              <w:t xml:space="preserve">Финансовая и цифровая грамотность: выявление корреляции с развитием </w:t>
            </w:r>
            <w:proofErr w:type="spellStart"/>
            <w:r w:rsidRPr="006761F1">
              <w:rPr>
                <w:sz w:val="24"/>
                <w:szCs w:val="24"/>
              </w:rPr>
              <w:t>финтех</w:t>
            </w:r>
            <w:proofErr w:type="spellEnd"/>
            <w:r w:rsidRPr="006761F1">
              <w:rPr>
                <w:sz w:val="24"/>
                <w:szCs w:val="24"/>
              </w:rPr>
              <w:t>-проектов.</w:t>
            </w:r>
          </w:p>
          <w:p w:rsidR="00F51669" w:rsidRPr="006761F1" w:rsidRDefault="006761F1" w:rsidP="008A4C38">
            <w:pPr>
              <w:pStyle w:val="TableParagraph"/>
              <w:suppressAutoHyphens w:val="0"/>
              <w:ind w:right="28" w:firstLine="32"/>
              <w:jc w:val="both"/>
              <w:rPr>
                <w:i/>
                <w:iCs/>
                <w:sz w:val="24"/>
                <w:szCs w:val="24"/>
              </w:rPr>
            </w:pPr>
            <w:r w:rsidRPr="006761F1">
              <w:rPr>
                <w:i/>
                <w:iCs/>
                <w:sz w:val="24"/>
                <w:szCs w:val="24"/>
              </w:rPr>
              <w:t>Рекомендуемая литература: раздел 8: 1,3,4,6-8; раздел 9:1-11</w:t>
            </w:r>
            <w:r w:rsidR="008A4C38">
              <w:rPr>
                <w:i/>
                <w:iCs/>
                <w:sz w:val="24"/>
                <w:szCs w:val="24"/>
              </w:rPr>
              <w:t>.</w:t>
            </w:r>
          </w:p>
        </w:tc>
        <w:tc>
          <w:tcPr>
            <w:tcW w:w="1701" w:type="dxa"/>
            <w:tcBorders>
              <w:top w:val="single" w:sz="6" w:space="0" w:color="000000"/>
              <w:left w:val="single" w:sz="6" w:space="0" w:color="000000"/>
              <w:bottom w:val="single" w:sz="6" w:space="0" w:color="000000"/>
              <w:right w:val="single" w:sz="6" w:space="0" w:color="000000"/>
            </w:tcBorders>
          </w:tcPr>
          <w:p w:rsidR="00F51669" w:rsidRPr="006761F1" w:rsidRDefault="006761F1" w:rsidP="008A4C38">
            <w:pPr>
              <w:widowControl w:val="0"/>
              <w:tabs>
                <w:tab w:val="left" w:pos="2545"/>
              </w:tabs>
              <w:ind w:right="39" w:firstLine="37"/>
              <w:jc w:val="both"/>
              <w:rPr>
                <w:i/>
                <w:iCs/>
                <w:color w:val="FF0000"/>
                <w:sz w:val="28"/>
                <w:szCs w:val="28"/>
                <w:lang w:eastAsia="en-US"/>
              </w:rPr>
            </w:pPr>
            <w:r w:rsidRPr="006761F1">
              <w:t xml:space="preserve">Работа с экспертом. Подготовка «дорожной карты» с помощью </w:t>
            </w:r>
            <w:proofErr w:type="spellStart"/>
            <w:r w:rsidRPr="006761F1">
              <w:t>канбан</w:t>
            </w:r>
            <w:proofErr w:type="spellEnd"/>
            <w:r w:rsidRPr="006761F1">
              <w:t>-досок.</w:t>
            </w:r>
          </w:p>
          <w:p w:rsidR="00F51669" w:rsidRPr="006761F1" w:rsidRDefault="00F51669" w:rsidP="008A4C38">
            <w:pPr>
              <w:pStyle w:val="TableParagraph"/>
              <w:suppressAutoHyphens w:val="0"/>
              <w:ind w:right="39" w:firstLine="37"/>
              <w:jc w:val="both"/>
              <w:rPr>
                <w:i/>
                <w:iCs/>
                <w:color w:val="FF0000"/>
                <w:sz w:val="28"/>
                <w:szCs w:val="28"/>
                <w:lang w:eastAsia="en-US"/>
              </w:rPr>
            </w:pPr>
          </w:p>
        </w:tc>
      </w:tr>
    </w:tbl>
    <w:p w:rsidR="00F51669" w:rsidRPr="006761F1" w:rsidRDefault="006761F1" w:rsidP="006761F1">
      <w:pPr>
        <w:pStyle w:val="af3"/>
        <w:suppressAutoHyphens w:val="0"/>
        <w:ind w:right="227" w:firstLine="709"/>
        <w:jc w:val="both"/>
        <w:rPr>
          <w:lang w:eastAsia="en-US"/>
        </w:rPr>
      </w:pPr>
      <w:r w:rsidRPr="006761F1">
        <w:tab/>
      </w:r>
    </w:p>
    <w:p w:rsidR="00F51669" w:rsidRPr="006761F1" w:rsidRDefault="006761F1" w:rsidP="006761F1">
      <w:pPr>
        <w:pStyle w:val="1"/>
        <w:numPr>
          <w:ilvl w:val="0"/>
          <w:numId w:val="0"/>
        </w:numPr>
        <w:ind w:right="369" w:firstLine="709"/>
        <w:rPr>
          <w:lang w:eastAsia="en-US"/>
        </w:rPr>
      </w:pPr>
      <w:bookmarkStart w:id="33" w:name="_Toc166750695"/>
      <w:r w:rsidRPr="006761F1">
        <w:t>6. Перечень учебно-методического обеспечения для самостоятельной работы обучающихся по дисциплине</w:t>
      </w:r>
      <w:bookmarkEnd w:id="33"/>
    </w:p>
    <w:p w:rsidR="00F51669" w:rsidRDefault="006761F1" w:rsidP="002C4A25">
      <w:pPr>
        <w:pStyle w:val="2"/>
        <w:numPr>
          <w:ilvl w:val="0"/>
          <w:numId w:val="0"/>
        </w:numPr>
        <w:ind w:right="-1" w:firstLine="709"/>
        <w:jc w:val="both"/>
        <w:rPr>
          <w:lang w:eastAsia="ja-JP"/>
        </w:rPr>
      </w:pPr>
      <w:bookmarkStart w:id="34" w:name="_Toc166750696"/>
      <w:r w:rsidRPr="006761F1">
        <w:t>6.1. Перечень</w:t>
      </w:r>
      <w:r w:rsidRPr="006761F1">
        <w:rPr>
          <w:lang w:eastAsia="ja-JP"/>
        </w:rPr>
        <w:t xml:space="preserve"> вопросов, отводимых на самостоятельное освоение дисциплины, формы внеаудиторной самостоятельной работы</w:t>
      </w:r>
      <w:bookmarkEnd w:id="34"/>
    </w:p>
    <w:p w:rsidR="002C4A25" w:rsidRPr="006761F1" w:rsidRDefault="002C4A25" w:rsidP="002C4A25">
      <w:pPr>
        <w:rPr>
          <w:lang w:eastAsia="ja-JP"/>
        </w:rPr>
      </w:pPr>
    </w:p>
    <w:p w:rsidR="00F51669" w:rsidRPr="006761F1" w:rsidRDefault="006761F1" w:rsidP="002C4A25">
      <w:pPr>
        <w:tabs>
          <w:tab w:val="left" w:pos="9639"/>
        </w:tabs>
        <w:ind w:right="-1" w:firstLine="709"/>
        <w:jc w:val="right"/>
        <w:rPr>
          <w:sz w:val="28"/>
          <w:szCs w:val="28"/>
        </w:rPr>
      </w:pPr>
      <w:r w:rsidRPr="006761F1">
        <w:rPr>
          <w:sz w:val="28"/>
          <w:szCs w:val="28"/>
        </w:rPr>
        <w:t>Таблица 5</w:t>
      </w:r>
    </w:p>
    <w:tbl>
      <w:tblPr>
        <w:tblW w:w="9374" w:type="dxa"/>
        <w:tblInd w:w="255" w:type="dxa"/>
        <w:tblLayout w:type="fixed"/>
        <w:tblLook w:val="01E0" w:firstRow="1" w:lastRow="1" w:firstColumn="1" w:lastColumn="1" w:noHBand="0" w:noVBand="0"/>
      </w:tblPr>
      <w:tblGrid>
        <w:gridCol w:w="2570"/>
        <w:gridCol w:w="3969"/>
        <w:gridCol w:w="2835"/>
      </w:tblGrid>
      <w:tr w:rsidR="00F51669" w:rsidRPr="006761F1" w:rsidTr="00DA5811">
        <w:trPr>
          <w:trHeight w:val="825"/>
          <w:tblHeader/>
        </w:trPr>
        <w:tc>
          <w:tcPr>
            <w:tcW w:w="2570"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widowControl w:val="0"/>
              <w:jc w:val="center"/>
              <w:rPr>
                <w:lang w:eastAsia="en-US"/>
              </w:rPr>
            </w:pPr>
            <w:r w:rsidRPr="006761F1">
              <w:rPr>
                <w:b/>
                <w:bCs/>
              </w:rPr>
              <w:t>Наименование тем (разделов) дисциплины</w:t>
            </w:r>
          </w:p>
        </w:tc>
        <w:tc>
          <w:tcPr>
            <w:tcW w:w="3969"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widowControl w:val="0"/>
              <w:jc w:val="center"/>
              <w:rPr>
                <w:lang w:eastAsia="en-US"/>
              </w:rPr>
            </w:pPr>
            <w:r w:rsidRPr="006761F1">
              <w:rPr>
                <w:b/>
                <w:bCs/>
              </w:rPr>
              <w:t>Перечень вопросов, отводимых на самостоятельное освоение</w:t>
            </w:r>
          </w:p>
        </w:tc>
        <w:tc>
          <w:tcPr>
            <w:tcW w:w="2835"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widowControl w:val="0"/>
              <w:jc w:val="center"/>
              <w:rPr>
                <w:lang w:eastAsia="en-US"/>
              </w:rPr>
            </w:pPr>
            <w:r w:rsidRPr="006761F1">
              <w:rPr>
                <w:b/>
                <w:bCs/>
              </w:rPr>
              <w:t>Формы внеаудиторной</w:t>
            </w:r>
          </w:p>
          <w:p w:rsidR="00F51669" w:rsidRPr="006761F1" w:rsidRDefault="006761F1" w:rsidP="002C4A25">
            <w:pPr>
              <w:widowControl w:val="0"/>
              <w:jc w:val="center"/>
              <w:rPr>
                <w:lang w:eastAsia="en-US"/>
              </w:rPr>
            </w:pPr>
            <w:r w:rsidRPr="006761F1">
              <w:rPr>
                <w:b/>
                <w:bCs/>
              </w:rPr>
              <w:t>самостоятельной работы</w:t>
            </w:r>
          </w:p>
        </w:tc>
      </w:tr>
      <w:tr w:rsidR="00F51669" w:rsidRPr="006761F1" w:rsidTr="00DA5811">
        <w:trPr>
          <w:trHeight w:val="1901"/>
        </w:trPr>
        <w:tc>
          <w:tcPr>
            <w:tcW w:w="2570" w:type="dxa"/>
            <w:tcBorders>
              <w:top w:val="single" w:sz="8" w:space="0" w:color="000000"/>
              <w:left w:val="single" w:sz="8" w:space="0" w:color="000000"/>
              <w:bottom w:val="single" w:sz="8" w:space="0" w:color="000000"/>
              <w:right w:val="single" w:sz="8" w:space="0" w:color="000000"/>
            </w:tcBorders>
          </w:tcPr>
          <w:p w:rsidR="00F51669" w:rsidRPr="006761F1" w:rsidRDefault="00DA5811" w:rsidP="002C4A25">
            <w:pPr>
              <w:pStyle w:val="TableParagraph"/>
              <w:suppressAutoHyphens w:val="0"/>
              <w:jc w:val="both"/>
              <w:rPr>
                <w:sz w:val="24"/>
                <w:szCs w:val="24"/>
              </w:rPr>
            </w:pPr>
            <w:r>
              <w:rPr>
                <w:sz w:val="24"/>
                <w:szCs w:val="24"/>
              </w:rPr>
              <w:t>Тема 1.</w:t>
            </w:r>
          </w:p>
          <w:p w:rsidR="00F51669" w:rsidRPr="006761F1" w:rsidRDefault="006761F1" w:rsidP="002C4A25">
            <w:pPr>
              <w:widowControl w:val="0"/>
              <w:tabs>
                <w:tab w:val="left" w:pos="2135"/>
              </w:tabs>
              <w:jc w:val="both"/>
              <w:rPr>
                <w:i/>
                <w:iCs/>
                <w:color w:val="FF0000"/>
                <w:sz w:val="28"/>
                <w:szCs w:val="28"/>
                <w:lang w:eastAsia="en-US"/>
              </w:rPr>
            </w:pPr>
            <w:r w:rsidRPr="006761F1">
              <w:t>Цифровая экономика и цифровая трансформация: основные условия развития, технологические и управленческие парадигмы</w:t>
            </w:r>
          </w:p>
        </w:tc>
        <w:tc>
          <w:tcPr>
            <w:tcW w:w="3969"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pStyle w:val="af7"/>
              <w:numPr>
                <w:ilvl w:val="0"/>
                <w:numId w:val="10"/>
              </w:numPr>
              <w:ind w:left="0" w:firstLine="0"/>
              <w:jc w:val="both"/>
              <w:rPr>
                <w:sz w:val="24"/>
                <w:szCs w:val="24"/>
                <w:lang w:val="en-US"/>
              </w:rPr>
            </w:pPr>
            <w:r w:rsidRPr="006761F1">
              <w:rPr>
                <w:sz w:val="24"/>
                <w:szCs w:val="24"/>
              </w:rPr>
              <w:t>Индексы</w:t>
            </w:r>
            <w:r w:rsidRPr="006761F1">
              <w:rPr>
                <w:sz w:val="24"/>
                <w:szCs w:val="24"/>
                <w:lang w:val="en-US"/>
              </w:rPr>
              <w:t xml:space="preserve"> </w:t>
            </w:r>
            <w:r w:rsidRPr="006761F1">
              <w:rPr>
                <w:sz w:val="24"/>
                <w:szCs w:val="24"/>
              </w:rPr>
              <w:t>цифровой</w:t>
            </w:r>
            <w:r w:rsidRPr="006761F1">
              <w:rPr>
                <w:sz w:val="24"/>
                <w:szCs w:val="24"/>
                <w:lang w:val="en-US"/>
              </w:rPr>
              <w:t xml:space="preserve"> </w:t>
            </w:r>
            <w:r w:rsidRPr="006761F1">
              <w:rPr>
                <w:sz w:val="24"/>
                <w:szCs w:val="24"/>
              </w:rPr>
              <w:t>трансформации</w:t>
            </w:r>
            <w:r w:rsidRPr="006761F1">
              <w:rPr>
                <w:sz w:val="24"/>
                <w:szCs w:val="24"/>
                <w:lang w:val="en-US"/>
              </w:rPr>
              <w:t xml:space="preserve">: </w:t>
            </w:r>
            <w:r w:rsidRPr="006761F1">
              <w:rPr>
                <w:sz w:val="24"/>
                <w:szCs w:val="24"/>
                <w:lang w:val="en-GB"/>
              </w:rPr>
              <w:t>DELL</w:t>
            </w:r>
            <w:r w:rsidRPr="006761F1">
              <w:rPr>
                <w:sz w:val="24"/>
                <w:szCs w:val="24"/>
                <w:lang w:val="en-US"/>
              </w:rPr>
              <w:t xml:space="preserve">, </w:t>
            </w:r>
            <w:r w:rsidRPr="006761F1">
              <w:rPr>
                <w:sz w:val="24"/>
                <w:szCs w:val="24"/>
                <w:lang w:val="en-GB"/>
              </w:rPr>
              <w:t>McKinsey</w:t>
            </w:r>
            <w:r w:rsidRPr="006761F1">
              <w:rPr>
                <w:sz w:val="24"/>
                <w:szCs w:val="24"/>
                <w:lang w:val="en-US"/>
              </w:rPr>
              <w:t xml:space="preserve"> </w:t>
            </w:r>
            <w:r w:rsidRPr="006761F1">
              <w:rPr>
                <w:sz w:val="24"/>
                <w:szCs w:val="24"/>
                <w:lang w:val="en-GB"/>
              </w:rPr>
              <w:t>Global</w:t>
            </w:r>
            <w:r w:rsidRPr="006761F1">
              <w:rPr>
                <w:sz w:val="24"/>
                <w:szCs w:val="24"/>
                <w:lang w:val="en-US"/>
              </w:rPr>
              <w:t xml:space="preserve"> </w:t>
            </w:r>
            <w:r w:rsidRPr="006761F1">
              <w:rPr>
                <w:sz w:val="24"/>
                <w:szCs w:val="24"/>
                <w:lang w:val="en-GB"/>
              </w:rPr>
              <w:t>Institute</w:t>
            </w:r>
            <w:r w:rsidRPr="006761F1">
              <w:rPr>
                <w:sz w:val="24"/>
                <w:szCs w:val="24"/>
                <w:lang w:val="en-US"/>
              </w:rPr>
              <w:t xml:space="preserve">, </w:t>
            </w:r>
            <w:proofErr w:type="spellStart"/>
            <w:r w:rsidRPr="006761F1">
              <w:rPr>
                <w:sz w:val="24"/>
                <w:szCs w:val="24"/>
                <w:lang w:val="en-GB"/>
              </w:rPr>
              <w:t>Industrie</w:t>
            </w:r>
            <w:proofErr w:type="spellEnd"/>
            <w:r w:rsidRPr="006761F1">
              <w:rPr>
                <w:sz w:val="24"/>
                <w:szCs w:val="24"/>
                <w:lang w:val="en-US"/>
              </w:rPr>
              <w:t xml:space="preserve"> 4.0.</w:t>
            </w:r>
          </w:p>
          <w:p w:rsidR="00F51669" w:rsidRPr="006761F1" w:rsidRDefault="006761F1" w:rsidP="002C4A25">
            <w:pPr>
              <w:pStyle w:val="af7"/>
              <w:numPr>
                <w:ilvl w:val="0"/>
                <w:numId w:val="10"/>
              </w:numPr>
              <w:ind w:left="0" w:firstLine="0"/>
              <w:jc w:val="both"/>
              <w:rPr>
                <w:sz w:val="24"/>
                <w:szCs w:val="24"/>
              </w:rPr>
            </w:pPr>
            <w:r w:rsidRPr="006761F1">
              <w:rPr>
                <w:sz w:val="24"/>
                <w:szCs w:val="24"/>
              </w:rPr>
              <w:t>Нормативное регулирование цифровой среды.</w:t>
            </w:r>
          </w:p>
        </w:tc>
        <w:tc>
          <w:tcPr>
            <w:tcW w:w="2835"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widowControl w:val="0"/>
              <w:jc w:val="both"/>
              <w:rPr>
                <w:i/>
                <w:iCs/>
                <w:color w:val="FF0000"/>
                <w:sz w:val="28"/>
                <w:szCs w:val="28"/>
                <w:lang w:eastAsia="en-US"/>
              </w:rPr>
            </w:pPr>
            <w:r w:rsidRPr="006761F1">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F51669" w:rsidRPr="006761F1" w:rsidTr="00DA5811">
        <w:trPr>
          <w:trHeight w:val="1137"/>
        </w:trPr>
        <w:tc>
          <w:tcPr>
            <w:tcW w:w="2570"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widowControl w:val="0"/>
              <w:jc w:val="both"/>
              <w:rPr>
                <w:i/>
                <w:iCs/>
                <w:color w:val="FF0000"/>
                <w:sz w:val="28"/>
                <w:szCs w:val="28"/>
                <w:lang w:eastAsia="en-US"/>
              </w:rPr>
            </w:pPr>
            <w:r w:rsidRPr="006761F1">
              <w:t>Тема 2.</w:t>
            </w:r>
          </w:p>
          <w:p w:rsidR="00F51669" w:rsidRPr="006761F1" w:rsidRDefault="006761F1" w:rsidP="002C4A25">
            <w:pPr>
              <w:widowControl w:val="0"/>
              <w:jc w:val="both"/>
              <w:rPr>
                <w:lang w:eastAsia="en-US"/>
              </w:rPr>
            </w:pPr>
            <w:r w:rsidRPr="006761F1">
              <w:t>Современные подходы к реализации проектов цифровой трансфор</w:t>
            </w:r>
            <w:r w:rsidRPr="006761F1">
              <w:lastRenderedPageBreak/>
              <w:t>мации. Опыт компаний-лидеров</w:t>
            </w:r>
          </w:p>
        </w:tc>
        <w:tc>
          <w:tcPr>
            <w:tcW w:w="3969"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pStyle w:val="af7"/>
              <w:numPr>
                <w:ilvl w:val="0"/>
                <w:numId w:val="12"/>
              </w:numPr>
              <w:ind w:left="0" w:firstLine="0"/>
              <w:jc w:val="both"/>
              <w:rPr>
                <w:sz w:val="24"/>
                <w:szCs w:val="24"/>
              </w:rPr>
            </w:pPr>
            <w:r w:rsidRPr="006761F1">
              <w:rPr>
                <w:sz w:val="24"/>
                <w:szCs w:val="24"/>
              </w:rPr>
              <w:lastRenderedPageBreak/>
              <w:t xml:space="preserve">Трансформация как составная часть глобальных изменений компании. </w:t>
            </w:r>
          </w:p>
          <w:p w:rsidR="00F51669" w:rsidRPr="006761F1" w:rsidRDefault="006761F1" w:rsidP="002C4A25">
            <w:pPr>
              <w:pStyle w:val="af7"/>
              <w:numPr>
                <w:ilvl w:val="0"/>
                <w:numId w:val="12"/>
              </w:numPr>
              <w:ind w:left="0" w:firstLine="0"/>
              <w:jc w:val="both"/>
              <w:rPr>
                <w:sz w:val="24"/>
                <w:szCs w:val="24"/>
              </w:rPr>
            </w:pPr>
            <w:r w:rsidRPr="006761F1">
              <w:rPr>
                <w:sz w:val="24"/>
                <w:szCs w:val="24"/>
              </w:rPr>
              <w:t xml:space="preserve">Цифровая трансформация: что тормозит реализацию </w:t>
            </w:r>
            <w:r w:rsidRPr="006761F1">
              <w:rPr>
                <w:sz w:val="24"/>
                <w:szCs w:val="24"/>
              </w:rPr>
              <w:lastRenderedPageBreak/>
              <w:t>поставленных задач: организационный, технологический, геополитический и экономический факторы.</w:t>
            </w:r>
          </w:p>
          <w:p w:rsidR="00F51669" w:rsidRPr="006761F1" w:rsidRDefault="006761F1" w:rsidP="002C4A25">
            <w:pPr>
              <w:pStyle w:val="af7"/>
              <w:numPr>
                <w:ilvl w:val="0"/>
                <w:numId w:val="12"/>
              </w:numPr>
              <w:ind w:left="0" w:firstLine="0"/>
              <w:jc w:val="both"/>
              <w:rPr>
                <w:sz w:val="24"/>
                <w:szCs w:val="24"/>
                <w:lang w:eastAsia="en-US"/>
              </w:rPr>
            </w:pPr>
            <w:r w:rsidRPr="006761F1">
              <w:rPr>
                <w:sz w:val="24"/>
                <w:szCs w:val="24"/>
              </w:rPr>
              <w:t>Проекты цифровой транс-формации и их отражение в государственных программах.</w:t>
            </w:r>
          </w:p>
        </w:tc>
        <w:tc>
          <w:tcPr>
            <w:tcW w:w="2835"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widowControl w:val="0"/>
              <w:tabs>
                <w:tab w:val="left" w:pos="2545"/>
              </w:tabs>
              <w:jc w:val="both"/>
              <w:rPr>
                <w:i/>
                <w:iCs/>
                <w:color w:val="FF0000"/>
                <w:sz w:val="28"/>
                <w:szCs w:val="28"/>
                <w:lang w:eastAsia="en-US"/>
              </w:rPr>
            </w:pPr>
            <w:r w:rsidRPr="006761F1">
              <w:lastRenderedPageBreak/>
              <w:t xml:space="preserve">Знакомство с зарубежными материалами по тематике занятия. </w:t>
            </w:r>
          </w:p>
          <w:p w:rsidR="00F51669" w:rsidRPr="006761F1" w:rsidRDefault="00F51669" w:rsidP="002C4A25">
            <w:pPr>
              <w:widowControl w:val="0"/>
              <w:tabs>
                <w:tab w:val="left" w:pos="2545"/>
              </w:tabs>
              <w:jc w:val="both"/>
              <w:rPr>
                <w:lang w:eastAsia="en-US"/>
              </w:rPr>
            </w:pPr>
          </w:p>
        </w:tc>
      </w:tr>
      <w:tr w:rsidR="00F51669" w:rsidRPr="006761F1" w:rsidTr="00DA5811">
        <w:trPr>
          <w:trHeight w:val="1110"/>
        </w:trPr>
        <w:tc>
          <w:tcPr>
            <w:tcW w:w="2570"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widowControl w:val="0"/>
              <w:jc w:val="both"/>
              <w:rPr>
                <w:i/>
                <w:iCs/>
                <w:color w:val="FF0000"/>
                <w:sz w:val="28"/>
                <w:szCs w:val="28"/>
                <w:lang w:eastAsia="en-US"/>
              </w:rPr>
            </w:pPr>
            <w:r w:rsidRPr="006761F1">
              <w:t>Тема 3.</w:t>
            </w:r>
          </w:p>
          <w:p w:rsidR="00F51669" w:rsidRPr="006761F1" w:rsidRDefault="006761F1" w:rsidP="002C4A25">
            <w:pPr>
              <w:widowControl w:val="0"/>
              <w:jc w:val="both"/>
              <w:rPr>
                <w:i/>
                <w:iCs/>
                <w:color w:val="FF0000"/>
                <w:sz w:val="28"/>
                <w:szCs w:val="28"/>
                <w:lang w:eastAsia="en-US"/>
              </w:rPr>
            </w:pPr>
            <w:r w:rsidRPr="006761F1">
              <w:t>Предпосылки формирования</w:t>
            </w:r>
            <w:r w:rsidRPr="006761F1">
              <w:rPr>
                <w:b/>
                <w:bCs/>
              </w:rPr>
              <w:t xml:space="preserve"> </w:t>
            </w:r>
            <w:r w:rsidRPr="006761F1">
              <w:t>финансовых инноваций. Осн</w:t>
            </w:r>
            <w:r w:rsidR="00BC15CB">
              <w:t>овные тренды</w:t>
            </w:r>
          </w:p>
          <w:p w:rsidR="00F51669" w:rsidRPr="006761F1" w:rsidRDefault="00F51669" w:rsidP="002C4A25">
            <w:pPr>
              <w:widowControl w:val="0"/>
              <w:tabs>
                <w:tab w:val="left" w:pos="1848"/>
              </w:tabs>
              <w:jc w:val="both"/>
              <w:rPr>
                <w:lang w:eastAsia="en-US"/>
              </w:rPr>
            </w:pPr>
          </w:p>
        </w:tc>
        <w:tc>
          <w:tcPr>
            <w:tcW w:w="3969"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pStyle w:val="af7"/>
              <w:numPr>
                <w:ilvl w:val="0"/>
                <w:numId w:val="14"/>
              </w:numPr>
              <w:ind w:left="0" w:firstLine="0"/>
              <w:jc w:val="both"/>
              <w:rPr>
                <w:sz w:val="24"/>
                <w:szCs w:val="24"/>
              </w:rPr>
            </w:pPr>
            <w:r w:rsidRPr="006761F1">
              <w:rPr>
                <w:sz w:val="24"/>
                <w:szCs w:val="24"/>
              </w:rPr>
              <w:t>Оценка текущих проблем финансового рынка, вызванных недостаточной цифровой зрелостью.</w:t>
            </w:r>
          </w:p>
          <w:p w:rsidR="00F51669" w:rsidRPr="006761F1" w:rsidRDefault="006761F1" w:rsidP="002C4A25">
            <w:pPr>
              <w:pStyle w:val="af7"/>
              <w:numPr>
                <w:ilvl w:val="0"/>
                <w:numId w:val="14"/>
              </w:numPr>
              <w:ind w:left="0" w:firstLine="0"/>
              <w:jc w:val="both"/>
              <w:rPr>
                <w:sz w:val="24"/>
                <w:szCs w:val="24"/>
              </w:rPr>
            </w:pPr>
            <w:r w:rsidRPr="006761F1">
              <w:rPr>
                <w:sz w:val="24"/>
                <w:szCs w:val="24"/>
              </w:rPr>
              <w:t xml:space="preserve">Оценка объемов инвестиционных решений в </w:t>
            </w:r>
            <w:proofErr w:type="spellStart"/>
            <w:r w:rsidRPr="006761F1">
              <w:rPr>
                <w:sz w:val="24"/>
                <w:szCs w:val="24"/>
              </w:rPr>
              <w:t>цифровизацию</w:t>
            </w:r>
            <w:proofErr w:type="spellEnd"/>
            <w:r w:rsidRPr="006761F1">
              <w:rPr>
                <w:sz w:val="24"/>
                <w:szCs w:val="24"/>
              </w:rPr>
              <w:t>.</w:t>
            </w:r>
          </w:p>
        </w:tc>
        <w:tc>
          <w:tcPr>
            <w:tcW w:w="2835"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widowControl w:val="0"/>
              <w:tabs>
                <w:tab w:val="left" w:pos="2545"/>
              </w:tabs>
              <w:jc w:val="both"/>
              <w:rPr>
                <w:color w:val="000000" w:themeColor="text1"/>
              </w:rPr>
            </w:pPr>
            <w:r w:rsidRPr="006761F1">
              <w:t>Подготовка к практическим занятиям</w:t>
            </w:r>
            <w:r w:rsidRPr="006761F1">
              <w:rPr>
                <w:color w:val="000000" w:themeColor="text1"/>
              </w:rPr>
              <w:t xml:space="preserve">. </w:t>
            </w:r>
          </w:p>
          <w:p w:rsidR="00F51669" w:rsidRPr="006761F1" w:rsidRDefault="006761F1" w:rsidP="002C4A25">
            <w:pPr>
              <w:widowControl w:val="0"/>
              <w:tabs>
                <w:tab w:val="left" w:pos="2545"/>
              </w:tabs>
              <w:jc w:val="both"/>
              <w:rPr>
                <w:lang w:eastAsia="en-US"/>
              </w:rPr>
            </w:pPr>
            <w:r w:rsidRPr="006761F1">
              <w:rPr>
                <w:color w:val="000000" w:themeColor="text1"/>
              </w:rPr>
              <w:t xml:space="preserve">Знакомство с материалами открытых источников о результатах применения. </w:t>
            </w:r>
          </w:p>
        </w:tc>
      </w:tr>
      <w:tr w:rsidR="00F51669" w:rsidRPr="006761F1" w:rsidTr="00BC15CB">
        <w:trPr>
          <w:trHeight w:val="827"/>
        </w:trPr>
        <w:tc>
          <w:tcPr>
            <w:tcW w:w="2570" w:type="dxa"/>
            <w:tcBorders>
              <w:top w:val="single" w:sz="8" w:space="0" w:color="000000"/>
              <w:left w:val="single" w:sz="8" w:space="0" w:color="000000"/>
              <w:bottom w:val="single" w:sz="8" w:space="0" w:color="000000"/>
              <w:right w:val="single" w:sz="8" w:space="0" w:color="000000"/>
            </w:tcBorders>
          </w:tcPr>
          <w:p w:rsidR="00F51669" w:rsidRPr="006761F1" w:rsidRDefault="00BC15CB" w:rsidP="002C4A25">
            <w:pPr>
              <w:pStyle w:val="TableParagraph"/>
              <w:jc w:val="both"/>
              <w:rPr>
                <w:sz w:val="24"/>
                <w:szCs w:val="24"/>
              </w:rPr>
            </w:pPr>
            <w:r>
              <w:rPr>
                <w:sz w:val="24"/>
                <w:szCs w:val="24"/>
              </w:rPr>
              <w:t>Тема 4.</w:t>
            </w:r>
          </w:p>
          <w:p w:rsidR="00F51669" w:rsidRPr="006761F1" w:rsidRDefault="006761F1" w:rsidP="002C4A25">
            <w:pPr>
              <w:widowControl w:val="0"/>
              <w:jc w:val="both"/>
              <w:rPr>
                <w:i/>
                <w:iCs/>
                <w:color w:val="FF0000"/>
                <w:sz w:val="28"/>
                <w:szCs w:val="28"/>
                <w:lang w:eastAsia="en-US"/>
              </w:rPr>
            </w:pPr>
            <w:r w:rsidRPr="006761F1">
              <w:t>Направления трансформации финансовой отрасли</w:t>
            </w:r>
          </w:p>
          <w:p w:rsidR="00F51669" w:rsidRPr="006761F1" w:rsidRDefault="00F51669" w:rsidP="002C4A25">
            <w:pPr>
              <w:widowControl w:val="0"/>
              <w:tabs>
                <w:tab w:val="left" w:pos="1469"/>
                <w:tab w:val="left" w:pos="1632"/>
                <w:tab w:val="left" w:pos="2174"/>
              </w:tabs>
              <w:jc w:val="both"/>
              <w:rPr>
                <w:i/>
                <w:iCs/>
                <w:color w:val="FF0000"/>
                <w:sz w:val="28"/>
                <w:szCs w:val="28"/>
                <w:lang w:eastAsia="en-US"/>
              </w:rPr>
            </w:pPr>
          </w:p>
        </w:tc>
        <w:tc>
          <w:tcPr>
            <w:tcW w:w="3969" w:type="dxa"/>
            <w:tcBorders>
              <w:top w:val="single" w:sz="8" w:space="0" w:color="000000"/>
              <w:left w:val="single" w:sz="8" w:space="0" w:color="000000"/>
              <w:bottom w:val="single" w:sz="8" w:space="0" w:color="000000"/>
              <w:right w:val="single" w:sz="8" w:space="0" w:color="000000"/>
            </w:tcBorders>
          </w:tcPr>
          <w:p w:rsidR="00F51669" w:rsidRPr="006761F1" w:rsidRDefault="006761F1" w:rsidP="00BC15CB">
            <w:pPr>
              <w:pStyle w:val="af7"/>
              <w:numPr>
                <w:ilvl w:val="0"/>
                <w:numId w:val="15"/>
              </w:numPr>
              <w:tabs>
                <w:tab w:val="left" w:pos="0"/>
                <w:tab w:val="left" w:pos="170"/>
                <w:tab w:val="left" w:pos="2390"/>
                <w:tab w:val="left" w:pos="2607"/>
                <w:tab w:val="left" w:pos="2927"/>
                <w:tab w:val="left" w:pos="3096"/>
              </w:tabs>
              <w:ind w:left="0" w:firstLine="0"/>
              <w:jc w:val="both"/>
              <w:rPr>
                <w:sz w:val="24"/>
                <w:szCs w:val="24"/>
              </w:rPr>
            </w:pPr>
            <w:r w:rsidRPr="006761F1">
              <w:rPr>
                <w:sz w:val="24"/>
                <w:szCs w:val="24"/>
              </w:rPr>
              <w:t>Финансовый сектор в программных документах цифровой экономики: ключевые области и технологии. Основные направления развития финансового рынка Российской Федерации на 2024 гола и на период 2025 и 2026: раздел «</w:t>
            </w:r>
            <w:proofErr w:type="spellStart"/>
            <w:r w:rsidRPr="006761F1">
              <w:rPr>
                <w:sz w:val="24"/>
                <w:szCs w:val="24"/>
              </w:rPr>
              <w:t>Цифровизация</w:t>
            </w:r>
            <w:proofErr w:type="spellEnd"/>
            <w:r w:rsidRPr="006761F1">
              <w:rPr>
                <w:sz w:val="24"/>
                <w:szCs w:val="24"/>
              </w:rPr>
              <w:t xml:space="preserve"> финансового рынка».</w:t>
            </w:r>
          </w:p>
          <w:p w:rsidR="00F51669" w:rsidRPr="00BC15CB" w:rsidRDefault="006761F1" w:rsidP="00BC15CB">
            <w:pPr>
              <w:pStyle w:val="af7"/>
              <w:numPr>
                <w:ilvl w:val="0"/>
                <w:numId w:val="15"/>
              </w:numPr>
              <w:ind w:left="0" w:firstLine="0"/>
              <w:contextualSpacing/>
              <w:jc w:val="both"/>
              <w:rPr>
                <w:sz w:val="24"/>
                <w:szCs w:val="24"/>
              </w:rPr>
            </w:pPr>
            <w:r w:rsidRPr="006761F1">
              <w:rPr>
                <w:sz w:val="24"/>
                <w:szCs w:val="24"/>
              </w:rPr>
              <w:t>Успешные бизнес-проекты по внедрению инновационных финансовых технологий по секторам финансового рынка: анализ лучших практик.</w:t>
            </w:r>
          </w:p>
        </w:tc>
        <w:tc>
          <w:tcPr>
            <w:tcW w:w="2835" w:type="dxa"/>
            <w:tcBorders>
              <w:top w:val="single" w:sz="8" w:space="0" w:color="000000"/>
              <w:left w:val="single" w:sz="8" w:space="0" w:color="000000"/>
              <w:bottom w:val="single" w:sz="8" w:space="0" w:color="000000"/>
              <w:right w:val="single" w:sz="8" w:space="0" w:color="000000"/>
            </w:tcBorders>
          </w:tcPr>
          <w:p w:rsidR="00F51669" w:rsidRPr="006761F1" w:rsidRDefault="006761F1" w:rsidP="002C4A25">
            <w:pPr>
              <w:widowControl w:val="0"/>
              <w:jc w:val="both"/>
              <w:rPr>
                <w:i/>
                <w:iCs/>
                <w:color w:val="FF0000"/>
                <w:sz w:val="28"/>
                <w:szCs w:val="28"/>
                <w:lang w:eastAsia="en-US"/>
              </w:rPr>
            </w:pPr>
            <w:r w:rsidRPr="006761F1">
              <w:t xml:space="preserve">Обзор материалов </w:t>
            </w:r>
            <w:proofErr w:type="spellStart"/>
            <w:r w:rsidRPr="006761F1">
              <w:rPr>
                <w:lang w:val="en-GB"/>
              </w:rPr>
              <w:t>Tadviser</w:t>
            </w:r>
            <w:proofErr w:type="spellEnd"/>
            <w:r w:rsidRPr="006761F1">
              <w:t>: оценка факторов развития информационных технологий в РФ.</w:t>
            </w:r>
          </w:p>
          <w:p w:rsidR="00F51669" w:rsidRPr="00BC4F81" w:rsidRDefault="006761F1" w:rsidP="00BC4F81">
            <w:pPr>
              <w:widowControl w:val="0"/>
              <w:jc w:val="both"/>
              <w:rPr>
                <w:i/>
                <w:iCs/>
                <w:color w:val="FF0000"/>
                <w:sz w:val="28"/>
                <w:szCs w:val="28"/>
                <w:lang w:eastAsia="en-US"/>
              </w:rPr>
            </w:pPr>
            <w:r w:rsidRPr="006761F1">
              <w:t xml:space="preserve">Подготовка к </w:t>
            </w:r>
            <w:r w:rsidR="00BC4F81">
              <w:t xml:space="preserve">написанию эссе. </w:t>
            </w:r>
          </w:p>
        </w:tc>
      </w:tr>
    </w:tbl>
    <w:p w:rsidR="00F51669" w:rsidRPr="006761F1" w:rsidRDefault="00F51669" w:rsidP="006761F1">
      <w:pPr>
        <w:ind w:firstLine="709"/>
        <w:jc w:val="both"/>
        <w:rPr>
          <w:lang w:eastAsia="en-US"/>
        </w:rPr>
      </w:pPr>
    </w:p>
    <w:p w:rsidR="00F51669" w:rsidRPr="006761F1" w:rsidRDefault="006761F1" w:rsidP="006761F1">
      <w:pPr>
        <w:pStyle w:val="2"/>
        <w:numPr>
          <w:ilvl w:val="0"/>
          <w:numId w:val="0"/>
        </w:numPr>
        <w:ind w:right="81" w:firstLine="709"/>
        <w:jc w:val="both"/>
        <w:rPr>
          <w:lang w:eastAsia="en-US"/>
        </w:rPr>
      </w:pPr>
      <w:r w:rsidRPr="006761F1">
        <w:rPr>
          <w:lang w:eastAsia="en-US"/>
        </w:rPr>
        <w:tab/>
      </w:r>
      <w:bookmarkStart w:id="35" w:name="_Toc166750697"/>
      <w:r w:rsidRPr="006761F1">
        <w:rPr>
          <w:lang w:eastAsia="en-US"/>
        </w:rPr>
        <w:t xml:space="preserve">6.2. </w:t>
      </w:r>
      <w:r w:rsidRPr="006761F1">
        <w:t>Перечень вопросов, заданий, тем для подготовки к текущему контролю</w:t>
      </w:r>
      <w:bookmarkEnd w:id="35"/>
    </w:p>
    <w:p w:rsidR="00F51669" w:rsidRPr="00BC15CB" w:rsidRDefault="006761F1" w:rsidP="00BC15CB">
      <w:pPr>
        <w:ind w:firstLine="709"/>
        <w:jc w:val="center"/>
        <w:rPr>
          <w:b/>
          <w:i/>
          <w:iCs/>
          <w:sz w:val="28"/>
          <w:szCs w:val="28"/>
        </w:rPr>
      </w:pPr>
      <w:r w:rsidRPr="00BC15CB">
        <w:rPr>
          <w:b/>
          <w:i/>
          <w:iCs/>
          <w:sz w:val="28"/>
          <w:szCs w:val="28"/>
        </w:rPr>
        <w:t>Примерные темы эссе:</w:t>
      </w:r>
    </w:p>
    <w:p w:rsidR="00F51669" w:rsidRPr="006761F1" w:rsidRDefault="006761F1" w:rsidP="006761F1">
      <w:pPr>
        <w:tabs>
          <w:tab w:val="left" w:pos="-180"/>
        </w:tabs>
        <w:ind w:right="68" w:firstLine="709"/>
        <w:jc w:val="both"/>
        <w:rPr>
          <w:bCs/>
          <w:sz w:val="28"/>
          <w:szCs w:val="28"/>
        </w:rPr>
      </w:pPr>
      <w:r w:rsidRPr="006761F1">
        <w:rPr>
          <w:bCs/>
          <w:sz w:val="28"/>
          <w:szCs w:val="28"/>
        </w:rPr>
        <w:t xml:space="preserve">Инновационные финансовые технологии проникают </w:t>
      </w:r>
      <w:r w:rsidR="00BC15CB">
        <w:rPr>
          <w:bCs/>
          <w:sz w:val="28"/>
          <w:szCs w:val="28"/>
        </w:rPr>
        <w:t xml:space="preserve">и </w:t>
      </w:r>
      <w:r w:rsidRPr="006761F1">
        <w:rPr>
          <w:bCs/>
          <w:sz w:val="28"/>
          <w:szCs w:val="28"/>
        </w:rPr>
        <w:t>активно применяются в цифровой трансформации государственных учреждений, обеспечивая им возможность повысить эффективность, прозрачность и доступность своих услуг для граждан. Можно выделить следующие области, тематика внутри которых может стать темой эссе в рамках форм текущего контроля по учебной дисциплине:</w:t>
      </w:r>
    </w:p>
    <w:p w:rsidR="00F51669" w:rsidRPr="006761F1" w:rsidRDefault="006761F1" w:rsidP="006761F1">
      <w:pPr>
        <w:tabs>
          <w:tab w:val="left" w:pos="-180"/>
        </w:tabs>
        <w:ind w:right="68" w:firstLine="709"/>
        <w:jc w:val="both"/>
        <w:rPr>
          <w:bCs/>
          <w:sz w:val="28"/>
          <w:szCs w:val="28"/>
        </w:rPr>
      </w:pPr>
      <w:r w:rsidRPr="006761F1">
        <w:rPr>
          <w:bCs/>
          <w:sz w:val="28"/>
          <w:szCs w:val="28"/>
        </w:rPr>
        <w:t xml:space="preserve">1. </w:t>
      </w:r>
      <w:proofErr w:type="spellStart"/>
      <w:r w:rsidRPr="006761F1">
        <w:rPr>
          <w:bCs/>
          <w:sz w:val="28"/>
          <w:szCs w:val="28"/>
        </w:rPr>
        <w:t>Цифровизация</w:t>
      </w:r>
      <w:proofErr w:type="spellEnd"/>
      <w:r w:rsidRPr="006761F1">
        <w:rPr>
          <w:bCs/>
          <w:sz w:val="28"/>
          <w:szCs w:val="28"/>
        </w:rPr>
        <w:t xml:space="preserve"> государственных финансов: внедрение новых технологий в управление бюджетом, налоговую отчетность, государственные закупки и другие финансовые процессы может повысить эффективность расходования государственных средств и улучшить контроль за ними.</w:t>
      </w:r>
    </w:p>
    <w:p w:rsidR="00F51669" w:rsidRPr="006761F1" w:rsidRDefault="006761F1" w:rsidP="006761F1">
      <w:pPr>
        <w:tabs>
          <w:tab w:val="left" w:pos="-180"/>
        </w:tabs>
        <w:ind w:right="68" w:firstLine="709"/>
        <w:jc w:val="both"/>
        <w:rPr>
          <w:bCs/>
          <w:sz w:val="28"/>
          <w:szCs w:val="28"/>
        </w:rPr>
      </w:pPr>
      <w:r w:rsidRPr="006761F1">
        <w:rPr>
          <w:bCs/>
          <w:sz w:val="28"/>
          <w:szCs w:val="28"/>
        </w:rPr>
        <w:t>2. Электронное правительство (e-</w:t>
      </w:r>
      <w:proofErr w:type="spellStart"/>
      <w:r w:rsidRPr="006761F1">
        <w:rPr>
          <w:bCs/>
          <w:sz w:val="28"/>
          <w:szCs w:val="28"/>
        </w:rPr>
        <w:t>Government</w:t>
      </w:r>
      <w:proofErr w:type="spellEnd"/>
      <w:r w:rsidRPr="006761F1">
        <w:rPr>
          <w:bCs/>
          <w:sz w:val="28"/>
          <w:szCs w:val="28"/>
        </w:rPr>
        <w:t xml:space="preserve">): </w:t>
      </w:r>
      <w:r w:rsidR="00BC15CB">
        <w:rPr>
          <w:bCs/>
          <w:sz w:val="28"/>
          <w:szCs w:val="28"/>
        </w:rPr>
        <w:t>с</w:t>
      </w:r>
      <w:r w:rsidRPr="006761F1">
        <w:rPr>
          <w:bCs/>
          <w:sz w:val="28"/>
          <w:szCs w:val="28"/>
        </w:rPr>
        <w:t>оздание удобных и доступных онлайн-платформ для предоставления государственных услуг позволяет гражданам взаимодействовать с государством без посещения офисов, сокращая бюрократию и улучшая качество обслуживания.</w:t>
      </w:r>
    </w:p>
    <w:p w:rsidR="00F51669" w:rsidRPr="006761F1" w:rsidRDefault="006761F1" w:rsidP="006761F1">
      <w:pPr>
        <w:tabs>
          <w:tab w:val="left" w:pos="-180"/>
        </w:tabs>
        <w:ind w:right="68" w:firstLine="709"/>
        <w:jc w:val="both"/>
        <w:rPr>
          <w:bCs/>
          <w:sz w:val="28"/>
          <w:szCs w:val="28"/>
        </w:rPr>
      </w:pPr>
      <w:r w:rsidRPr="006761F1">
        <w:rPr>
          <w:bCs/>
          <w:sz w:val="28"/>
          <w:szCs w:val="28"/>
        </w:rPr>
        <w:lastRenderedPageBreak/>
        <w:t>3. Цифровые</w:t>
      </w:r>
      <w:r w:rsidR="00BC15CB">
        <w:rPr>
          <w:bCs/>
          <w:sz w:val="28"/>
          <w:szCs w:val="28"/>
        </w:rPr>
        <w:t xml:space="preserve"> идентификационные технологии: р</w:t>
      </w:r>
      <w:r w:rsidRPr="006761F1">
        <w:rPr>
          <w:bCs/>
          <w:sz w:val="28"/>
          <w:szCs w:val="28"/>
        </w:rPr>
        <w:t>азвитие систем цифровой идентификации позволяет улучшить безопасность и удобство доступа к государственным услугам, уменьшая риски мошенничества и обеспечивая конфиденциальность данных.</w:t>
      </w:r>
    </w:p>
    <w:p w:rsidR="00F51669" w:rsidRPr="006761F1" w:rsidRDefault="006761F1" w:rsidP="006761F1">
      <w:pPr>
        <w:tabs>
          <w:tab w:val="left" w:pos="-180"/>
        </w:tabs>
        <w:ind w:right="68" w:firstLine="709"/>
        <w:jc w:val="both"/>
        <w:rPr>
          <w:bCs/>
          <w:sz w:val="28"/>
          <w:szCs w:val="28"/>
        </w:rPr>
      </w:pPr>
      <w:r w:rsidRPr="006761F1">
        <w:rPr>
          <w:bCs/>
          <w:sz w:val="28"/>
          <w:szCs w:val="28"/>
        </w:rPr>
        <w:t xml:space="preserve">4. Финансовые инструменты для поддержки цифровой трансформации: </w:t>
      </w:r>
      <w:r w:rsidR="00BC15CB">
        <w:rPr>
          <w:bCs/>
          <w:sz w:val="28"/>
          <w:szCs w:val="28"/>
        </w:rPr>
        <w:t>г</w:t>
      </w:r>
      <w:r w:rsidRPr="006761F1">
        <w:rPr>
          <w:bCs/>
          <w:sz w:val="28"/>
          <w:szCs w:val="28"/>
        </w:rPr>
        <w:t xml:space="preserve">осударственные организации могут использовать финансовые инновации, такие как </w:t>
      </w:r>
      <w:proofErr w:type="spellStart"/>
      <w:r w:rsidRPr="006761F1">
        <w:rPr>
          <w:bCs/>
          <w:sz w:val="28"/>
          <w:szCs w:val="28"/>
        </w:rPr>
        <w:t>блокчейн</w:t>
      </w:r>
      <w:proofErr w:type="spellEnd"/>
      <w:r w:rsidRPr="006761F1">
        <w:rPr>
          <w:bCs/>
          <w:sz w:val="28"/>
          <w:szCs w:val="28"/>
        </w:rPr>
        <w:t>, цифровые валюты центральных банков и смарт-контракты, для улучшения финансовых процессов, повышения прозрачности и обеспечения доверия граждан.</w:t>
      </w:r>
    </w:p>
    <w:p w:rsidR="00F51669" w:rsidRPr="006761F1" w:rsidRDefault="006761F1" w:rsidP="006761F1">
      <w:pPr>
        <w:tabs>
          <w:tab w:val="left" w:pos="-180"/>
        </w:tabs>
        <w:ind w:right="70" w:firstLine="709"/>
        <w:jc w:val="both"/>
        <w:rPr>
          <w:bCs/>
          <w:sz w:val="28"/>
          <w:szCs w:val="28"/>
        </w:rPr>
      </w:pPr>
      <w:r w:rsidRPr="006761F1">
        <w:rPr>
          <w:bCs/>
          <w:sz w:val="28"/>
          <w:szCs w:val="28"/>
        </w:rPr>
        <w:t xml:space="preserve">5. </w:t>
      </w:r>
      <w:proofErr w:type="spellStart"/>
      <w:r w:rsidRPr="006761F1">
        <w:rPr>
          <w:bCs/>
          <w:sz w:val="28"/>
          <w:szCs w:val="28"/>
        </w:rPr>
        <w:t>К</w:t>
      </w:r>
      <w:r w:rsidR="00BC15CB">
        <w:rPr>
          <w:bCs/>
          <w:sz w:val="28"/>
          <w:szCs w:val="28"/>
        </w:rPr>
        <w:t>ибербезопасность</w:t>
      </w:r>
      <w:proofErr w:type="spellEnd"/>
      <w:r w:rsidR="00BC15CB">
        <w:rPr>
          <w:bCs/>
          <w:sz w:val="28"/>
          <w:szCs w:val="28"/>
        </w:rPr>
        <w:t xml:space="preserve"> в госсекторе: с</w:t>
      </w:r>
      <w:r w:rsidRPr="006761F1">
        <w:rPr>
          <w:bCs/>
          <w:sz w:val="28"/>
          <w:szCs w:val="28"/>
        </w:rPr>
        <w:t xml:space="preserve"> </w:t>
      </w:r>
      <w:r w:rsidR="00BC15CB">
        <w:rPr>
          <w:bCs/>
          <w:sz w:val="28"/>
          <w:szCs w:val="28"/>
        </w:rPr>
        <w:t>ростом</w:t>
      </w:r>
      <w:r w:rsidRPr="006761F1">
        <w:rPr>
          <w:bCs/>
          <w:sz w:val="28"/>
          <w:szCs w:val="28"/>
        </w:rPr>
        <w:t xml:space="preserve"> цифровизации государственных учреждений возрастает угроза </w:t>
      </w:r>
      <w:proofErr w:type="spellStart"/>
      <w:r w:rsidRPr="006761F1">
        <w:rPr>
          <w:bCs/>
          <w:sz w:val="28"/>
          <w:szCs w:val="28"/>
        </w:rPr>
        <w:t>кибератак</w:t>
      </w:r>
      <w:proofErr w:type="spellEnd"/>
      <w:r w:rsidRPr="006761F1">
        <w:rPr>
          <w:bCs/>
          <w:sz w:val="28"/>
          <w:szCs w:val="28"/>
        </w:rPr>
        <w:t xml:space="preserve"> и утечек данных. Поэтому важным аспектом является разработка и внедрение современных </w:t>
      </w:r>
      <w:proofErr w:type="spellStart"/>
      <w:r w:rsidRPr="006761F1">
        <w:rPr>
          <w:bCs/>
          <w:sz w:val="28"/>
          <w:szCs w:val="28"/>
        </w:rPr>
        <w:t>киберзащитных</w:t>
      </w:r>
      <w:proofErr w:type="spellEnd"/>
      <w:r w:rsidRPr="006761F1">
        <w:rPr>
          <w:bCs/>
          <w:sz w:val="28"/>
          <w:szCs w:val="28"/>
        </w:rPr>
        <w:t xml:space="preserve"> механизмов для обеспечения безопасности информации.</w:t>
      </w:r>
    </w:p>
    <w:p w:rsidR="00F51669" w:rsidRPr="006761F1" w:rsidRDefault="00F51669" w:rsidP="006761F1">
      <w:pPr>
        <w:tabs>
          <w:tab w:val="left" w:pos="-180"/>
        </w:tabs>
        <w:ind w:right="70" w:firstLine="709"/>
        <w:jc w:val="both"/>
        <w:rPr>
          <w:bCs/>
          <w:sz w:val="28"/>
          <w:szCs w:val="28"/>
        </w:rPr>
      </w:pPr>
    </w:p>
    <w:p w:rsidR="00F51669" w:rsidRPr="006761F1" w:rsidRDefault="006761F1" w:rsidP="006761F1">
      <w:pPr>
        <w:tabs>
          <w:tab w:val="left" w:pos="-180"/>
        </w:tabs>
        <w:ind w:right="70" w:firstLine="709"/>
        <w:jc w:val="both"/>
        <w:rPr>
          <w:bCs/>
          <w:sz w:val="28"/>
          <w:szCs w:val="28"/>
        </w:rPr>
      </w:pPr>
      <w:r w:rsidRPr="006761F1">
        <w:rPr>
          <w:bCs/>
          <w:sz w:val="28"/>
          <w:szCs w:val="28"/>
        </w:rPr>
        <w:t>Исследование вопросов финансовых инноваций и цифровой трансформации в госсекторе является ключевым для оптимизации работы государственных учреждений, повышения их открытости и ответственности перед обществом. В развитии этой темы можно рассмотреть вопросы социальных, политических и экономических последствий таких изменений.</w:t>
      </w:r>
    </w:p>
    <w:p w:rsidR="00F51669" w:rsidRPr="006761F1" w:rsidRDefault="00F51669" w:rsidP="006761F1">
      <w:pPr>
        <w:tabs>
          <w:tab w:val="left" w:pos="-180"/>
        </w:tabs>
        <w:ind w:right="70" w:firstLine="709"/>
        <w:jc w:val="both"/>
        <w:rPr>
          <w:bCs/>
          <w:sz w:val="28"/>
          <w:szCs w:val="28"/>
        </w:rPr>
      </w:pPr>
    </w:p>
    <w:p w:rsidR="00F51669" w:rsidRPr="006761F1" w:rsidRDefault="006761F1" w:rsidP="006761F1">
      <w:pPr>
        <w:tabs>
          <w:tab w:val="left" w:pos="-180"/>
        </w:tabs>
        <w:ind w:right="70" w:firstLine="709"/>
        <w:jc w:val="both"/>
        <w:rPr>
          <w:b/>
          <w:sz w:val="28"/>
          <w:szCs w:val="28"/>
        </w:rPr>
      </w:pPr>
      <w:r w:rsidRPr="006761F1">
        <w:rPr>
          <w:b/>
          <w:sz w:val="28"/>
          <w:szCs w:val="28"/>
        </w:rPr>
        <w:t>Критерии балльной оценки различных форм текущего контроля успеваемости</w:t>
      </w:r>
    </w:p>
    <w:p w:rsidR="00F51669" w:rsidRDefault="006761F1" w:rsidP="006761F1">
      <w:pPr>
        <w:tabs>
          <w:tab w:val="left" w:pos="2145"/>
        </w:tabs>
        <w:ind w:firstLine="709"/>
        <w:jc w:val="both"/>
        <w:rPr>
          <w:lang w:eastAsia="en-US"/>
        </w:rPr>
      </w:pPr>
      <w:r w:rsidRPr="006761F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r w:rsidR="00BC15CB">
        <w:rPr>
          <w:sz w:val="28"/>
          <w:szCs w:val="28"/>
        </w:rPr>
        <w:t>.</w:t>
      </w:r>
      <w:r w:rsidRPr="006761F1">
        <w:rPr>
          <w:lang w:eastAsia="en-US"/>
        </w:rPr>
        <w:t xml:space="preserve"> </w:t>
      </w:r>
    </w:p>
    <w:p w:rsidR="00BC15CB" w:rsidRPr="006761F1" w:rsidRDefault="00BC15CB" w:rsidP="006761F1">
      <w:pPr>
        <w:tabs>
          <w:tab w:val="left" w:pos="2145"/>
        </w:tabs>
        <w:ind w:firstLine="709"/>
        <w:jc w:val="both"/>
        <w:rPr>
          <w:lang w:eastAsia="en-US"/>
        </w:rPr>
      </w:pPr>
    </w:p>
    <w:p w:rsidR="00F51669" w:rsidRPr="006761F1" w:rsidRDefault="006761F1" w:rsidP="00BC15CB">
      <w:pPr>
        <w:pStyle w:val="1"/>
        <w:numPr>
          <w:ilvl w:val="0"/>
          <w:numId w:val="0"/>
        </w:numPr>
        <w:tabs>
          <w:tab w:val="clear" w:pos="432"/>
        </w:tabs>
        <w:ind w:firstLine="709"/>
        <w:rPr>
          <w:lang w:eastAsia="en-US"/>
        </w:rPr>
      </w:pPr>
      <w:bookmarkStart w:id="36" w:name="_Toc96073782"/>
      <w:bookmarkStart w:id="37" w:name="_Toc26540373"/>
      <w:bookmarkStart w:id="38" w:name="_Toc166750698"/>
      <w:r w:rsidRPr="006761F1">
        <w:t>7.Фонд оценочных средств для проведения промежуточной аттестации обучающихся по дисциплине</w:t>
      </w:r>
      <w:bookmarkEnd w:id="36"/>
      <w:bookmarkEnd w:id="37"/>
      <w:bookmarkEnd w:id="38"/>
    </w:p>
    <w:p w:rsidR="00F51669" w:rsidRPr="006761F1" w:rsidRDefault="006761F1" w:rsidP="006761F1">
      <w:pPr>
        <w:ind w:firstLine="709"/>
        <w:jc w:val="both"/>
        <w:rPr>
          <w:sz w:val="28"/>
          <w:szCs w:val="20"/>
        </w:rPr>
      </w:pPr>
      <w:bookmarkStart w:id="39" w:name="_Toc26540375"/>
      <w:bookmarkStart w:id="40" w:name="_Toc510428045"/>
      <w:bookmarkEnd w:id="39"/>
      <w:bookmarkEnd w:id="40"/>
      <w:r w:rsidRPr="006761F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6761F1">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41" w:name="_Hlk107308697"/>
      <w:bookmarkEnd w:id="41"/>
    </w:p>
    <w:p w:rsidR="00F51669" w:rsidRPr="006761F1" w:rsidRDefault="00F51669" w:rsidP="006761F1">
      <w:pPr>
        <w:ind w:firstLine="709"/>
        <w:jc w:val="both"/>
        <w:rPr>
          <w:b/>
          <w:bCs/>
          <w:sz w:val="28"/>
          <w:szCs w:val="28"/>
        </w:rPr>
      </w:pPr>
    </w:p>
    <w:p w:rsidR="00F51669" w:rsidRPr="006761F1" w:rsidRDefault="006761F1" w:rsidP="006761F1">
      <w:pPr>
        <w:ind w:firstLine="709"/>
        <w:jc w:val="both"/>
        <w:rPr>
          <w:rStyle w:val="FontStyle429"/>
          <w:b/>
          <w:sz w:val="28"/>
          <w:szCs w:val="28"/>
        </w:rPr>
      </w:pPr>
      <w:bookmarkStart w:id="42" w:name="_Hlk107308407"/>
      <w:r w:rsidRPr="006761F1">
        <w:rPr>
          <w:b/>
          <w:sz w:val="28"/>
          <w:szCs w:val="28"/>
        </w:rPr>
        <w:t>Типовые контрольные задания, необходимые для оценки индикаторов достижения компетенций, умений и знаний</w:t>
      </w:r>
      <w:bookmarkEnd w:id="42"/>
    </w:p>
    <w:p w:rsidR="00F51669" w:rsidRPr="006761F1" w:rsidRDefault="006761F1" w:rsidP="00204B35">
      <w:pPr>
        <w:pStyle w:val="Style353"/>
        <w:widowControl/>
        <w:ind w:right="-1" w:firstLine="709"/>
        <w:jc w:val="right"/>
        <w:rPr>
          <w:rStyle w:val="FontStyle429"/>
          <w:sz w:val="28"/>
          <w:szCs w:val="28"/>
        </w:rPr>
      </w:pPr>
      <w:r w:rsidRPr="006761F1">
        <w:rPr>
          <w:rStyle w:val="FontStyle429"/>
          <w:sz w:val="28"/>
          <w:szCs w:val="28"/>
        </w:rPr>
        <w:t>Таблица 6</w:t>
      </w:r>
    </w:p>
    <w:tbl>
      <w:tblPr>
        <w:tblStyle w:val="aff4"/>
        <w:tblW w:w="9639" w:type="dxa"/>
        <w:tblInd w:w="-147" w:type="dxa"/>
        <w:tblLayout w:type="fixed"/>
        <w:tblLook w:val="04A0" w:firstRow="1" w:lastRow="0" w:firstColumn="1" w:lastColumn="0" w:noHBand="0" w:noVBand="1"/>
      </w:tblPr>
      <w:tblGrid>
        <w:gridCol w:w="1703"/>
        <w:gridCol w:w="2835"/>
        <w:gridCol w:w="2550"/>
        <w:gridCol w:w="2551"/>
      </w:tblGrid>
      <w:tr w:rsidR="00F51669" w:rsidRPr="006761F1" w:rsidTr="00204B35">
        <w:trPr>
          <w:trHeight w:val="996"/>
          <w:tblHeader/>
        </w:trPr>
        <w:tc>
          <w:tcPr>
            <w:tcW w:w="1703" w:type="dxa"/>
          </w:tcPr>
          <w:p w:rsidR="00F51669" w:rsidRPr="006761F1" w:rsidRDefault="006761F1" w:rsidP="00204B35">
            <w:pPr>
              <w:tabs>
                <w:tab w:val="left" w:pos="540"/>
              </w:tabs>
              <w:ind w:firstLine="34"/>
              <w:jc w:val="center"/>
              <w:rPr>
                <w:b/>
              </w:rPr>
            </w:pPr>
            <w:r w:rsidRPr="006761F1">
              <w:rPr>
                <w:b/>
              </w:rPr>
              <w:lastRenderedPageBreak/>
              <w:t>Наименование компетенции</w:t>
            </w:r>
          </w:p>
        </w:tc>
        <w:tc>
          <w:tcPr>
            <w:tcW w:w="2835" w:type="dxa"/>
          </w:tcPr>
          <w:p w:rsidR="00F51669" w:rsidRPr="006761F1" w:rsidRDefault="006761F1" w:rsidP="00204B35">
            <w:pPr>
              <w:tabs>
                <w:tab w:val="left" w:pos="540"/>
              </w:tabs>
              <w:ind w:firstLine="32"/>
              <w:jc w:val="center"/>
              <w:rPr>
                <w:b/>
              </w:rPr>
            </w:pPr>
            <w:r w:rsidRPr="006761F1">
              <w:rPr>
                <w:b/>
              </w:rPr>
              <w:t>Индикаторы достижения компетенции</w:t>
            </w:r>
          </w:p>
        </w:tc>
        <w:tc>
          <w:tcPr>
            <w:tcW w:w="2550" w:type="dxa"/>
          </w:tcPr>
          <w:p w:rsidR="00F51669" w:rsidRPr="006761F1" w:rsidRDefault="006761F1" w:rsidP="00204B35">
            <w:pPr>
              <w:tabs>
                <w:tab w:val="left" w:pos="540"/>
              </w:tabs>
              <w:ind w:firstLine="32"/>
              <w:jc w:val="center"/>
              <w:rPr>
                <w:b/>
              </w:rPr>
            </w:pPr>
            <w:r w:rsidRPr="006761F1">
              <w:rPr>
                <w:b/>
              </w:rPr>
              <w:t>Результаты обучения (умения и знания), соотнесенные с индикаторами достижения компетенции</w:t>
            </w:r>
          </w:p>
        </w:tc>
        <w:tc>
          <w:tcPr>
            <w:tcW w:w="2551" w:type="dxa"/>
          </w:tcPr>
          <w:p w:rsidR="00F51669" w:rsidRPr="006761F1" w:rsidRDefault="006761F1" w:rsidP="00204B35">
            <w:pPr>
              <w:tabs>
                <w:tab w:val="left" w:pos="540"/>
              </w:tabs>
              <w:ind w:firstLine="34"/>
              <w:jc w:val="center"/>
              <w:rPr>
                <w:b/>
              </w:rPr>
            </w:pPr>
            <w:r w:rsidRPr="006761F1">
              <w:rPr>
                <w:b/>
              </w:rPr>
              <w:t>Типовые контрольные задания</w:t>
            </w:r>
          </w:p>
        </w:tc>
      </w:tr>
      <w:tr w:rsidR="00204B35" w:rsidRPr="006761F1" w:rsidTr="00204B35">
        <w:trPr>
          <w:trHeight w:val="2220"/>
        </w:trPr>
        <w:tc>
          <w:tcPr>
            <w:tcW w:w="1703" w:type="dxa"/>
            <w:vMerge w:val="restart"/>
          </w:tcPr>
          <w:p w:rsidR="00204B35" w:rsidRPr="0094018E" w:rsidRDefault="00204B35" w:rsidP="00204B35">
            <w:pPr>
              <w:tabs>
                <w:tab w:val="left" w:pos="0"/>
              </w:tabs>
              <w:jc w:val="both"/>
              <w:rPr>
                <w:color w:val="000000"/>
              </w:rPr>
            </w:pPr>
            <w:r>
              <w:rPr>
                <w:b/>
              </w:rPr>
              <w:t xml:space="preserve">ПКН-3. </w:t>
            </w:r>
            <w:r w:rsidRPr="0094018E">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835" w:type="dxa"/>
          </w:tcPr>
          <w:p w:rsidR="00204B35" w:rsidRPr="0094018E" w:rsidRDefault="00204B35" w:rsidP="00204B35">
            <w:pPr>
              <w:shd w:val="clear" w:color="auto" w:fill="FFFFFF"/>
              <w:tabs>
                <w:tab w:val="left" w:pos="0"/>
              </w:tabs>
              <w:contextualSpacing/>
              <w:jc w:val="both"/>
            </w:pPr>
            <w:r w:rsidRPr="0094018E">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2550" w:type="dxa"/>
          </w:tcPr>
          <w:p w:rsidR="00204B35" w:rsidRPr="0094018E" w:rsidRDefault="00204B35" w:rsidP="00204B35">
            <w:pPr>
              <w:widowControl w:val="0"/>
              <w:tabs>
                <w:tab w:val="left" w:pos="0"/>
              </w:tabs>
              <w:jc w:val="both"/>
              <w:rPr>
                <w:rFonts w:eastAsia="MS Mincho"/>
                <w:b/>
                <w:color w:val="000000"/>
              </w:rPr>
            </w:pPr>
            <w:r w:rsidRPr="0094018E">
              <w:rPr>
                <w:rFonts w:eastAsia="MS Mincho"/>
                <w:b/>
                <w:color w:val="000000"/>
              </w:rPr>
              <w:t xml:space="preserve">Знать: </w:t>
            </w:r>
          </w:p>
          <w:p w:rsidR="00204B35" w:rsidRPr="0094018E" w:rsidRDefault="00204B35" w:rsidP="00204B35">
            <w:pPr>
              <w:widowControl w:val="0"/>
              <w:tabs>
                <w:tab w:val="left" w:pos="0"/>
              </w:tabs>
              <w:jc w:val="both"/>
              <w:rPr>
                <w:rFonts w:eastAsia="MS Mincho"/>
                <w:bCs/>
                <w:color w:val="000000"/>
              </w:rPr>
            </w:pPr>
            <w:r w:rsidRPr="0094018E">
              <w:rPr>
                <w:rFonts w:eastAsia="MS Mincho"/>
                <w:b/>
                <w:color w:val="000000"/>
              </w:rPr>
              <w:t>-</w:t>
            </w:r>
            <w:r w:rsidRPr="0094018E">
              <w:rPr>
                <w:rFonts w:eastAsia="MS Mincho"/>
                <w:color w:val="000000"/>
              </w:rPr>
              <w:t xml:space="preserve"> виды моделей и критерии их выбора для решения задач прогнозирования и принятия решений для всех уровней управления;</w:t>
            </w:r>
          </w:p>
          <w:p w:rsidR="00204B35" w:rsidRPr="0094018E" w:rsidRDefault="00204B35" w:rsidP="00204B35">
            <w:pPr>
              <w:widowControl w:val="0"/>
              <w:tabs>
                <w:tab w:val="left" w:pos="0"/>
              </w:tabs>
              <w:jc w:val="both"/>
              <w:rPr>
                <w:rFonts w:eastAsia="MS Mincho"/>
                <w:b/>
                <w:color w:val="000000"/>
              </w:rPr>
            </w:pPr>
            <w:r w:rsidRPr="0094018E">
              <w:rPr>
                <w:rFonts w:eastAsia="MS Mincho"/>
                <w:b/>
                <w:color w:val="000000"/>
              </w:rPr>
              <w:t xml:space="preserve">- </w:t>
            </w:r>
            <w:r w:rsidRPr="0094018E">
              <w:rPr>
                <w:rFonts w:eastAsia="MS Mincho"/>
                <w:bCs/>
                <w:color w:val="000000"/>
              </w:rPr>
              <w:t>классы информационных продуктов и сервисов для построения математических и информационных моделей.</w:t>
            </w:r>
          </w:p>
          <w:p w:rsidR="00204B35" w:rsidRPr="0094018E" w:rsidRDefault="00204B35" w:rsidP="00204B35">
            <w:pPr>
              <w:widowControl w:val="0"/>
              <w:tabs>
                <w:tab w:val="left" w:pos="0"/>
              </w:tabs>
              <w:contextualSpacing/>
              <w:jc w:val="both"/>
              <w:rPr>
                <w:rFonts w:eastAsia="MS Mincho"/>
                <w:b/>
                <w:color w:val="000000"/>
              </w:rPr>
            </w:pPr>
            <w:r w:rsidRPr="0094018E">
              <w:rPr>
                <w:rFonts w:eastAsia="MS Mincho"/>
                <w:b/>
                <w:color w:val="000000"/>
              </w:rPr>
              <w:t xml:space="preserve">Уметь: </w:t>
            </w:r>
          </w:p>
          <w:p w:rsidR="00204B35" w:rsidRPr="0094018E" w:rsidRDefault="00204B35" w:rsidP="00204B35">
            <w:pPr>
              <w:tabs>
                <w:tab w:val="left" w:pos="0"/>
              </w:tabs>
              <w:jc w:val="both"/>
              <w:rPr>
                <w:bCs/>
                <w:color w:val="000000"/>
              </w:rPr>
            </w:pPr>
            <w:r w:rsidRPr="0094018E">
              <w:rPr>
                <w:rFonts w:eastAsia="MS Mincho"/>
                <w:b/>
                <w:color w:val="000000"/>
              </w:rPr>
              <w:t xml:space="preserve">- </w:t>
            </w:r>
            <w:r w:rsidRPr="0094018E">
              <w:rPr>
                <w:rFonts w:eastAsia="MS Mincho"/>
                <w:bCs/>
                <w:color w:val="000000"/>
              </w:rPr>
              <w:t>применять на практике подходы к построению математических и информационных моделей.</w:t>
            </w:r>
          </w:p>
        </w:tc>
        <w:tc>
          <w:tcPr>
            <w:tcW w:w="2551" w:type="dxa"/>
          </w:tcPr>
          <w:p w:rsidR="00204B35" w:rsidRPr="006761F1" w:rsidRDefault="00204B35" w:rsidP="00204B35">
            <w:pPr>
              <w:ind w:firstLine="34"/>
              <w:jc w:val="both"/>
              <w:rPr>
                <w:b/>
                <w:color w:val="000000" w:themeColor="text1"/>
              </w:rPr>
            </w:pPr>
            <w:r>
              <w:rPr>
                <w:b/>
                <w:color w:val="000000" w:themeColor="text1"/>
              </w:rPr>
              <w:t>Задание 1.</w:t>
            </w:r>
          </w:p>
          <w:p w:rsidR="00204B35" w:rsidRPr="006761F1" w:rsidRDefault="00204B35" w:rsidP="00204B35">
            <w:pPr>
              <w:ind w:firstLine="34"/>
              <w:jc w:val="both"/>
              <w:rPr>
                <w:bCs/>
                <w:color w:val="000000" w:themeColor="text1"/>
              </w:rPr>
            </w:pPr>
            <w:r>
              <w:rPr>
                <w:bCs/>
                <w:color w:val="000000" w:themeColor="text1"/>
              </w:rPr>
              <w:t>Н</w:t>
            </w:r>
            <w:r w:rsidRPr="00204B35">
              <w:rPr>
                <w:bCs/>
                <w:color w:val="000000" w:themeColor="text1"/>
              </w:rPr>
              <w:t xml:space="preserve">а основе открытых источников </w:t>
            </w:r>
            <w:r>
              <w:rPr>
                <w:bCs/>
                <w:color w:val="000000" w:themeColor="text1"/>
              </w:rPr>
              <w:t>п</w:t>
            </w:r>
            <w:r w:rsidRPr="006761F1">
              <w:rPr>
                <w:bCs/>
                <w:color w:val="000000" w:themeColor="text1"/>
              </w:rPr>
              <w:t>одготовить данные по проектам цифровизации и цифровой трансформации в финансовой сфере (госсектор). Дать оценку цифровой зрелости, сравнив данные на уровне организаций(стран), используя традиционные методы экспертного оценивания.</w:t>
            </w:r>
          </w:p>
          <w:p w:rsidR="00204B35" w:rsidRPr="006761F1" w:rsidRDefault="00204B35" w:rsidP="00204B35">
            <w:pPr>
              <w:ind w:firstLine="34"/>
              <w:jc w:val="both"/>
              <w:rPr>
                <w:b/>
                <w:color w:val="000000" w:themeColor="text1"/>
              </w:rPr>
            </w:pPr>
            <w:r>
              <w:rPr>
                <w:b/>
                <w:color w:val="000000" w:themeColor="text1"/>
              </w:rPr>
              <w:t>Задание 2.</w:t>
            </w:r>
          </w:p>
          <w:p w:rsidR="00204B35" w:rsidRPr="006761F1" w:rsidRDefault="00204B35" w:rsidP="00204B35">
            <w:pPr>
              <w:pStyle w:val="af7"/>
              <w:ind w:left="0" w:firstLine="34"/>
              <w:jc w:val="both"/>
              <w:rPr>
                <w:sz w:val="24"/>
                <w:szCs w:val="24"/>
              </w:rPr>
            </w:pPr>
            <w:r w:rsidRPr="006761F1">
              <w:rPr>
                <w:bCs/>
                <w:color w:val="000000" w:themeColor="text1"/>
                <w:sz w:val="24"/>
                <w:szCs w:val="24"/>
              </w:rPr>
              <w:t>Разработать информационную панель на основе данных последних 5-10 лет по применению инновационных финансовых технологий в одном из секторов финансового рынка.</w:t>
            </w:r>
          </w:p>
        </w:tc>
      </w:tr>
      <w:tr w:rsidR="00204B35" w:rsidRPr="006761F1" w:rsidTr="00204B35">
        <w:trPr>
          <w:trHeight w:val="4771"/>
        </w:trPr>
        <w:tc>
          <w:tcPr>
            <w:tcW w:w="1703" w:type="dxa"/>
            <w:vMerge/>
            <w:vAlign w:val="center"/>
          </w:tcPr>
          <w:p w:rsidR="00204B35" w:rsidRPr="006761F1" w:rsidRDefault="00204B35" w:rsidP="00204B35">
            <w:pPr>
              <w:ind w:firstLine="34"/>
              <w:jc w:val="both"/>
              <w:rPr>
                <w:color w:val="000000" w:themeColor="text1"/>
              </w:rPr>
            </w:pPr>
          </w:p>
        </w:tc>
        <w:tc>
          <w:tcPr>
            <w:tcW w:w="2835" w:type="dxa"/>
          </w:tcPr>
          <w:p w:rsidR="00204B35" w:rsidRPr="006761F1" w:rsidRDefault="00204B35" w:rsidP="00204B35">
            <w:pPr>
              <w:tabs>
                <w:tab w:val="left" w:pos="993"/>
              </w:tabs>
              <w:ind w:firstLine="32"/>
              <w:jc w:val="both"/>
              <w:rPr>
                <w:rStyle w:val="normaltextrun"/>
              </w:rPr>
            </w:pPr>
            <w:r w:rsidRPr="0094018E">
              <w:t xml:space="preserve">2. Ранжирует стратегические и тактические цели экономического развития на макро-, мезо- и микроуровнях, использует </w:t>
            </w:r>
            <w:proofErr w:type="spellStart"/>
            <w:r w:rsidRPr="0094018E">
              <w:t>фактологические</w:t>
            </w:r>
            <w:proofErr w:type="spellEnd"/>
            <w:r w:rsidRPr="0094018E">
              <w:t xml:space="preserve"> (статистические и экономико-математические) методы для проведения анализа и системных оценок.</w:t>
            </w:r>
          </w:p>
        </w:tc>
        <w:tc>
          <w:tcPr>
            <w:tcW w:w="2550" w:type="dxa"/>
          </w:tcPr>
          <w:p w:rsidR="00204B35" w:rsidRPr="0094018E" w:rsidRDefault="00204B35" w:rsidP="00204B35">
            <w:pPr>
              <w:widowControl w:val="0"/>
              <w:tabs>
                <w:tab w:val="left" w:pos="0"/>
              </w:tabs>
              <w:jc w:val="both"/>
              <w:rPr>
                <w:rFonts w:eastAsia="MS Mincho"/>
                <w:b/>
                <w:color w:val="000000"/>
              </w:rPr>
            </w:pPr>
            <w:r w:rsidRPr="0094018E">
              <w:rPr>
                <w:rFonts w:eastAsia="MS Mincho"/>
                <w:b/>
                <w:color w:val="000000"/>
              </w:rPr>
              <w:t xml:space="preserve">Знать: </w:t>
            </w:r>
          </w:p>
          <w:p w:rsidR="00204B35" w:rsidRPr="0094018E" w:rsidRDefault="00204B35" w:rsidP="00204B35">
            <w:pPr>
              <w:widowControl w:val="0"/>
              <w:tabs>
                <w:tab w:val="left" w:pos="0"/>
              </w:tabs>
              <w:jc w:val="both"/>
              <w:rPr>
                <w:rFonts w:eastAsia="MS Mincho"/>
                <w:bCs/>
                <w:color w:val="000000"/>
              </w:rPr>
            </w:pPr>
            <w:r w:rsidRPr="0094018E">
              <w:rPr>
                <w:rFonts w:eastAsia="MS Mincho"/>
                <w:bCs/>
                <w:color w:val="000000"/>
              </w:rPr>
              <w:t>- основные методы для проведения анализа и системных оценок экономических объектов.</w:t>
            </w:r>
          </w:p>
          <w:p w:rsidR="00204B35" w:rsidRPr="0094018E" w:rsidRDefault="00204B35" w:rsidP="00204B35">
            <w:pPr>
              <w:widowControl w:val="0"/>
              <w:tabs>
                <w:tab w:val="left" w:pos="0"/>
              </w:tabs>
              <w:contextualSpacing/>
              <w:jc w:val="both"/>
              <w:rPr>
                <w:rFonts w:eastAsia="MS Mincho"/>
                <w:b/>
                <w:color w:val="000000"/>
              </w:rPr>
            </w:pPr>
            <w:r w:rsidRPr="0094018E">
              <w:rPr>
                <w:rFonts w:eastAsia="MS Mincho"/>
                <w:b/>
                <w:color w:val="000000"/>
              </w:rPr>
              <w:t>Уметь:</w:t>
            </w:r>
          </w:p>
          <w:p w:rsidR="00204B35" w:rsidRPr="006761F1" w:rsidRDefault="00204B35" w:rsidP="00204B35">
            <w:pPr>
              <w:ind w:firstLine="32"/>
              <w:jc w:val="both"/>
              <w:rPr>
                <w:bCs/>
                <w:color w:val="000000" w:themeColor="text1"/>
              </w:rPr>
            </w:pPr>
            <w:r w:rsidRPr="0094018E">
              <w:rPr>
                <w:rFonts w:eastAsia="MS Mincho"/>
                <w:bCs/>
                <w:color w:val="000000"/>
              </w:rPr>
              <w:t xml:space="preserve">- применять методы для проведения анализа и системных оценок экономических объектов. </w:t>
            </w:r>
          </w:p>
        </w:tc>
        <w:tc>
          <w:tcPr>
            <w:tcW w:w="2551" w:type="dxa"/>
          </w:tcPr>
          <w:p w:rsidR="00204B35" w:rsidRPr="006761F1" w:rsidRDefault="00204B35" w:rsidP="00204B35">
            <w:pPr>
              <w:ind w:firstLine="34"/>
              <w:jc w:val="both"/>
              <w:rPr>
                <w:b/>
                <w:color w:val="000000" w:themeColor="text1"/>
              </w:rPr>
            </w:pPr>
            <w:r>
              <w:rPr>
                <w:b/>
                <w:color w:val="000000" w:themeColor="text1"/>
              </w:rPr>
              <w:t>Задание1.</w:t>
            </w:r>
          </w:p>
          <w:p w:rsidR="00204B35" w:rsidRPr="006761F1" w:rsidRDefault="00204B35" w:rsidP="00204B35">
            <w:pPr>
              <w:ind w:firstLine="34"/>
              <w:jc w:val="both"/>
              <w:rPr>
                <w:sz w:val="32"/>
                <w:szCs w:val="32"/>
              </w:rPr>
            </w:pPr>
            <w:r w:rsidRPr="006761F1">
              <w:t>Провести сравнительный</w:t>
            </w:r>
            <w:r>
              <w:t xml:space="preserve"> анализ принятых государствами п</w:t>
            </w:r>
            <w:r w:rsidRPr="006761F1">
              <w:t xml:space="preserve">рограмм развития цифровой экономики. Провести </w:t>
            </w:r>
            <w:proofErr w:type="spellStart"/>
            <w:r w:rsidRPr="006761F1">
              <w:t>страновой</w:t>
            </w:r>
            <w:proofErr w:type="spellEnd"/>
            <w:r w:rsidRPr="006761F1">
              <w:t xml:space="preserve"> анализ.</w:t>
            </w:r>
          </w:p>
          <w:p w:rsidR="00204B35" w:rsidRPr="006761F1" w:rsidRDefault="00204B35" w:rsidP="00204B35">
            <w:pPr>
              <w:ind w:firstLine="34"/>
              <w:jc w:val="both"/>
              <w:rPr>
                <w:lang w:eastAsia="en-US"/>
              </w:rPr>
            </w:pPr>
            <w:r w:rsidRPr="006761F1">
              <w:rPr>
                <w:b/>
                <w:bCs/>
              </w:rPr>
              <w:t>Задание 2.</w:t>
            </w:r>
            <w:r w:rsidRPr="006761F1">
              <w:t xml:space="preserve"> </w:t>
            </w:r>
          </w:p>
          <w:p w:rsidR="00204B35" w:rsidRPr="006761F1" w:rsidRDefault="00204B35" w:rsidP="00204B35">
            <w:pPr>
              <w:ind w:firstLine="34"/>
              <w:jc w:val="both"/>
              <w:rPr>
                <w:b/>
                <w:color w:val="000000" w:themeColor="text1"/>
              </w:rPr>
            </w:pPr>
            <w:r w:rsidRPr="006761F1">
              <w:rPr>
                <w:bCs/>
                <w:color w:val="000000" w:themeColor="text1"/>
              </w:rPr>
              <w:t>Используя данные различных открытых источников, сформир</w:t>
            </w:r>
            <w:r>
              <w:rPr>
                <w:bCs/>
                <w:color w:val="000000" w:themeColor="text1"/>
              </w:rPr>
              <w:t>овать</w:t>
            </w:r>
            <w:r w:rsidRPr="006761F1">
              <w:rPr>
                <w:bCs/>
                <w:color w:val="000000" w:themeColor="text1"/>
              </w:rPr>
              <w:t xml:space="preserve"> объективное представление о </w:t>
            </w:r>
            <w:r>
              <w:rPr>
                <w:bCs/>
                <w:color w:val="000000" w:themeColor="text1"/>
              </w:rPr>
              <w:t>внедрении за период 2021-2023 г</w:t>
            </w:r>
            <w:r w:rsidRPr="006761F1">
              <w:rPr>
                <w:bCs/>
                <w:color w:val="000000" w:themeColor="text1"/>
              </w:rPr>
              <w:t xml:space="preserve">г. </w:t>
            </w:r>
            <w:proofErr w:type="spellStart"/>
            <w:r w:rsidRPr="006761F1">
              <w:rPr>
                <w:bCs/>
                <w:color w:val="000000" w:themeColor="text1"/>
              </w:rPr>
              <w:t>блокчейн</w:t>
            </w:r>
            <w:proofErr w:type="spellEnd"/>
            <w:r w:rsidRPr="006761F1">
              <w:rPr>
                <w:bCs/>
                <w:color w:val="000000" w:themeColor="text1"/>
              </w:rPr>
              <w:t xml:space="preserve"> -технологии. </w:t>
            </w:r>
          </w:p>
        </w:tc>
      </w:tr>
      <w:tr w:rsidR="00204B35" w:rsidRPr="006761F1" w:rsidTr="00204B35">
        <w:trPr>
          <w:trHeight w:val="889"/>
        </w:trPr>
        <w:tc>
          <w:tcPr>
            <w:tcW w:w="1703" w:type="dxa"/>
            <w:vMerge w:val="restart"/>
          </w:tcPr>
          <w:p w:rsidR="00204B35" w:rsidRPr="0094018E" w:rsidRDefault="00204B35" w:rsidP="00204B35">
            <w:pPr>
              <w:tabs>
                <w:tab w:val="left" w:pos="0"/>
              </w:tabs>
              <w:jc w:val="both"/>
              <w:rPr>
                <w:color w:val="000000"/>
              </w:rPr>
            </w:pPr>
            <w:r>
              <w:rPr>
                <w:b/>
              </w:rPr>
              <w:t xml:space="preserve">ПК-3. </w:t>
            </w:r>
            <w:r w:rsidRPr="0094018E">
              <w:t xml:space="preserve">Способность применить инструменты </w:t>
            </w:r>
            <w:r w:rsidRPr="0094018E">
              <w:lastRenderedPageBreak/>
              <w:t>управления финансами и деятельностью институтов развития, обеспечить устойчивость развития экономическими субъектами</w:t>
            </w:r>
          </w:p>
        </w:tc>
        <w:tc>
          <w:tcPr>
            <w:tcW w:w="2835" w:type="dxa"/>
          </w:tcPr>
          <w:p w:rsidR="00204B35" w:rsidRPr="0094018E" w:rsidRDefault="00204B35" w:rsidP="00204B35">
            <w:pPr>
              <w:tabs>
                <w:tab w:val="left" w:pos="0"/>
              </w:tabs>
              <w:jc w:val="both"/>
              <w:rPr>
                <w:color w:val="000000"/>
              </w:rPr>
            </w:pPr>
            <w:r w:rsidRPr="0094018E">
              <w:rPr>
                <w:color w:val="000000"/>
              </w:rPr>
              <w:lastRenderedPageBreak/>
              <w:t>1.Владеет современными инструментами и новыми технологиями управле</w:t>
            </w:r>
            <w:r w:rsidRPr="0094018E">
              <w:rPr>
                <w:color w:val="000000"/>
              </w:rPr>
              <w:lastRenderedPageBreak/>
              <w:t>ния финансами и деятельностью институтов развития</w:t>
            </w:r>
          </w:p>
        </w:tc>
        <w:tc>
          <w:tcPr>
            <w:tcW w:w="2550" w:type="dxa"/>
          </w:tcPr>
          <w:p w:rsidR="00204B35" w:rsidRPr="0094018E" w:rsidRDefault="00204B35" w:rsidP="00204B35">
            <w:pPr>
              <w:tabs>
                <w:tab w:val="left" w:pos="0"/>
              </w:tabs>
              <w:jc w:val="both"/>
              <w:rPr>
                <w:b/>
                <w:color w:val="000000"/>
              </w:rPr>
            </w:pPr>
            <w:r w:rsidRPr="0094018E">
              <w:rPr>
                <w:b/>
                <w:color w:val="000000"/>
              </w:rPr>
              <w:lastRenderedPageBreak/>
              <w:t>Знать:</w:t>
            </w:r>
          </w:p>
          <w:p w:rsidR="00204B35" w:rsidRPr="0094018E" w:rsidRDefault="00204B35" w:rsidP="00204B35">
            <w:pPr>
              <w:tabs>
                <w:tab w:val="left" w:pos="0"/>
              </w:tabs>
              <w:jc w:val="both"/>
              <w:rPr>
                <w:bCs/>
                <w:color w:val="000000"/>
              </w:rPr>
            </w:pPr>
            <w:r w:rsidRPr="0094018E">
              <w:rPr>
                <w:bCs/>
                <w:color w:val="000000"/>
              </w:rPr>
              <w:t xml:space="preserve">- основные тенденции развития </w:t>
            </w:r>
            <w:proofErr w:type="spellStart"/>
            <w:r w:rsidRPr="0094018E">
              <w:rPr>
                <w:bCs/>
                <w:color w:val="000000"/>
              </w:rPr>
              <w:t>финтех</w:t>
            </w:r>
            <w:proofErr w:type="spellEnd"/>
            <w:r w:rsidRPr="0094018E">
              <w:rPr>
                <w:bCs/>
                <w:color w:val="000000"/>
              </w:rPr>
              <w:t xml:space="preserve"> в </w:t>
            </w:r>
            <w:r w:rsidRPr="0094018E">
              <w:rPr>
                <w:bCs/>
                <w:color w:val="000000"/>
              </w:rPr>
              <w:lastRenderedPageBreak/>
              <w:t>России и мире с учетом текущего уровня информационных технологий и потребностей финансовой отрасли.</w:t>
            </w:r>
          </w:p>
          <w:p w:rsidR="00204B35" w:rsidRPr="0094018E" w:rsidRDefault="00204B35" w:rsidP="00204B35">
            <w:pPr>
              <w:tabs>
                <w:tab w:val="left" w:pos="0"/>
              </w:tabs>
              <w:jc w:val="both"/>
              <w:rPr>
                <w:b/>
                <w:color w:val="000000"/>
              </w:rPr>
            </w:pPr>
            <w:r w:rsidRPr="0094018E">
              <w:rPr>
                <w:b/>
                <w:color w:val="000000"/>
              </w:rPr>
              <w:t>Уметь:</w:t>
            </w:r>
          </w:p>
          <w:p w:rsidR="00204B35" w:rsidRPr="0094018E" w:rsidRDefault="00204B35" w:rsidP="00204B35">
            <w:pPr>
              <w:tabs>
                <w:tab w:val="left" w:pos="0"/>
              </w:tabs>
              <w:jc w:val="both"/>
              <w:rPr>
                <w:bCs/>
                <w:color w:val="000000"/>
              </w:rPr>
            </w:pPr>
            <w:r w:rsidRPr="0094018E">
              <w:rPr>
                <w:bCs/>
                <w:color w:val="000000"/>
              </w:rPr>
              <w:t xml:space="preserve">- применять инновационные финансовые технологии для поддержки процессов </w:t>
            </w:r>
            <w:r w:rsidRPr="0094018E">
              <w:t>управления финансами и деятельностью институтов развития</w:t>
            </w:r>
            <w:r w:rsidRPr="0094018E">
              <w:rPr>
                <w:bCs/>
                <w:color w:val="000000"/>
              </w:rPr>
              <w:t>.</w:t>
            </w:r>
          </w:p>
        </w:tc>
        <w:tc>
          <w:tcPr>
            <w:tcW w:w="2551" w:type="dxa"/>
          </w:tcPr>
          <w:p w:rsidR="00204B35" w:rsidRPr="006761F1" w:rsidRDefault="00204B35" w:rsidP="00204B35">
            <w:pPr>
              <w:ind w:firstLine="34"/>
              <w:jc w:val="both"/>
              <w:rPr>
                <w:b/>
                <w:color w:val="000000" w:themeColor="text1"/>
              </w:rPr>
            </w:pPr>
            <w:r>
              <w:rPr>
                <w:b/>
                <w:color w:val="000000" w:themeColor="text1"/>
              </w:rPr>
              <w:lastRenderedPageBreak/>
              <w:t>Задание 1.</w:t>
            </w:r>
          </w:p>
          <w:p w:rsidR="00204B35" w:rsidRPr="006761F1" w:rsidRDefault="00204B35" w:rsidP="00204B35">
            <w:pPr>
              <w:ind w:firstLine="34"/>
              <w:jc w:val="both"/>
              <w:rPr>
                <w:bCs/>
                <w:color w:val="000000" w:themeColor="text1"/>
              </w:rPr>
            </w:pPr>
            <w:r w:rsidRPr="006761F1">
              <w:rPr>
                <w:bCs/>
                <w:color w:val="000000" w:themeColor="text1"/>
              </w:rPr>
              <w:t xml:space="preserve">Представить обоснованный отчет о развитии одного их видов </w:t>
            </w:r>
            <w:r w:rsidRPr="006761F1">
              <w:rPr>
                <w:bCs/>
                <w:color w:val="000000" w:themeColor="text1"/>
              </w:rPr>
              <w:lastRenderedPageBreak/>
              <w:t>финансового продукта (услуги) за последние 5 лет, показав уровень  внедрения сквозных технологий цифровой экономики.</w:t>
            </w:r>
          </w:p>
        </w:tc>
      </w:tr>
      <w:tr w:rsidR="00204B35" w:rsidRPr="006761F1" w:rsidTr="00204B35">
        <w:trPr>
          <w:trHeight w:val="4726"/>
        </w:trPr>
        <w:tc>
          <w:tcPr>
            <w:tcW w:w="1703" w:type="dxa"/>
            <w:vMerge/>
          </w:tcPr>
          <w:p w:rsidR="00204B35" w:rsidRPr="006761F1" w:rsidRDefault="00204B35" w:rsidP="00204B35">
            <w:pPr>
              <w:ind w:firstLine="34"/>
              <w:jc w:val="both"/>
              <w:rPr>
                <w:lang w:eastAsia="en-US"/>
              </w:rPr>
            </w:pPr>
          </w:p>
        </w:tc>
        <w:tc>
          <w:tcPr>
            <w:tcW w:w="2835" w:type="dxa"/>
          </w:tcPr>
          <w:p w:rsidR="00204B35" w:rsidRPr="006761F1" w:rsidRDefault="00204B35" w:rsidP="00204B35">
            <w:pPr>
              <w:ind w:firstLine="32"/>
              <w:jc w:val="both"/>
              <w:rPr>
                <w:color w:val="000000"/>
              </w:rPr>
            </w:pPr>
            <w:r w:rsidRPr="0094018E">
              <w:rPr>
                <w:color w:val="000000"/>
              </w:rPr>
              <w:t>2.Формулирует профессионально обоснованные предложения по обеспечению условий устойчивого развития экономических субъектов</w:t>
            </w:r>
          </w:p>
        </w:tc>
        <w:tc>
          <w:tcPr>
            <w:tcW w:w="2550" w:type="dxa"/>
          </w:tcPr>
          <w:p w:rsidR="00204B35" w:rsidRPr="0094018E" w:rsidRDefault="00204B35" w:rsidP="00204B35">
            <w:pPr>
              <w:tabs>
                <w:tab w:val="left" w:pos="0"/>
              </w:tabs>
              <w:jc w:val="both"/>
              <w:rPr>
                <w:b/>
                <w:color w:val="000000"/>
              </w:rPr>
            </w:pPr>
            <w:r w:rsidRPr="0094018E">
              <w:rPr>
                <w:b/>
                <w:color w:val="000000"/>
              </w:rPr>
              <w:t>Знать:</w:t>
            </w:r>
          </w:p>
          <w:p w:rsidR="00204B35" w:rsidRPr="0094018E" w:rsidRDefault="00204B35" w:rsidP="00204B35">
            <w:pPr>
              <w:tabs>
                <w:tab w:val="left" w:pos="0"/>
              </w:tabs>
              <w:jc w:val="both"/>
              <w:rPr>
                <w:bCs/>
                <w:color w:val="000000"/>
              </w:rPr>
            </w:pPr>
            <w:r w:rsidRPr="0094018E">
              <w:rPr>
                <w:bCs/>
                <w:color w:val="000000"/>
              </w:rPr>
              <w:t xml:space="preserve">- проблемные области финансового сектора экономики, требующие внедрения решений на основе технологий </w:t>
            </w:r>
            <w:proofErr w:type="spellStart"/>
            <w:r w:rsidRPr="0094018E">
              <w:rPr>
                <w:bCs/>
                <w:color w:val="000000"/>
              </w:rPr>
              <w:t>финтех</w:t>
            </w:r>
            <w:proofErr w:type="spellEnd"/>
            <w:r w:rsidRPr="0094018E">
              <w:rPr>
                <w:bCs/>
                <w:color w:val="000000"/>
              </w:rPr>
              <w:t>.</w:t>
            </w:r>
          </w:p>
          <w:p w:rsidR="00204B35" w:rsidRPr="0094018E" w:rsidRDefault="00204B35" w:rsidP="00204B35">
            <w:pPr>
              <w:tabs>
                <w:tab w:val="left" w:pos="0"/>
              </w:tabs>
              <w:jc w:val="both"/>
              <w:rPr>
                <w:b/>
                <w:color w:val="000000"/>
              </w:rPr>
            </w:pPr>
            <w:r w:rsidRPr="0094018E">
              <w:rPr>
                <w:b/>
                <w:color w:val="000000"/>
              </w:rPr>
              <w:t>Уметь:</w:t>
            </w:r>
          </w:p>
          <w:p w:rsidR="00204B35" w:rsidRPr="006761F1" w:rsidRDefault="00204B35" w:rsidP="00204B35">
            <w:pPr>
              <w:ind w:firstLine="32"/>
              <w:jc w:val="both"/>
              <w:rPr>
                <w:bCs/>
                <w:color w:val="000000" w:themeColor="text1"/>
              </w:rPr>
            </w:pPr>
            <w:r w:rsidRPr="0094018E">
              <w:rPr>
                <w:b/>
                <w:color w:val="000000"/>
              </w:rPr>
              <w:t xml:space="preserve">- </w:t>
            </w:r>
            <w:r w:rsidRPr="0094018E">
              <w:rPr>
                <w:bCs/>
                <w:color w:val="000000"/>
              </w:rPr>
              <w:t>оценивать целесообразность внедрения финансовых технологий для совершенствования или реинжиниринга финансовых процессов в условиях цифровой трансформации.</w:t>
            </w:r>
          </w:p>
        </w:tc>
        <w:tc>
          <w:tcPr>
            <w:tcW w:w="2551" w:type="dxa"/>
          </w:tcPr>
          <w:p w:rsidR="00204B35" w:rsidRPr="006761F1" w:rsidRDefault="00204B35" w:rsidP="00204B35">
            <w:pPr>
              <w:ind w:firstLine="34"/>
              <w:jc w:val="both"/>
              <w:rPr>
                <w:b/>
                <w:color w:val="000000" w:themeColor="text1"/>
              </w:rPr>
            </w:pPr>
            <w:r>
              <w:rPr>
                <w:b/>
                <w:color w:val="000000" w:themeColor="text1"/>
              </w:rPr>
              <w:t>Задание 2.</w:t>
            </w:r>
          </w:p>
          <w:p w:rsidR="00204B35" w:rsidRPr="006761F1" w:rsidRDefault="00204B35" w:rsidP="00204B35">
            <w:pPr>
              <w:ind w:firstLine="34"/>
              <w:jc w:val="both"/>
              <w:rPr>
                <w:bCs/>
                <w:color w:val="000000" w:themeColor="text1"/>
              </w:rPr>
            </w:pPr>
            <w:r>
              <w:rPr>
                <w:bCs/>
                <w:color w:val="000000" w:themeColor="text1"/>
              </w:rPr>
              <w:t>И</w:t>
            </w:r>
            <w:r w:rsidRPr="006761F1">
              <w:rPr>
                <w:bCs/>
                <w:color w:val="000000" w:themeColor="text1"/>
              </w:rPr>
              <w:t>спользуя количественные и качественные методы анализа</w:t>
            </w:r>
            <w:r>
              <w:rPr>
                <w:bCs/>
                <w:color w:val="000000" w:themeColor="text1"/>
              </w:rPr>
              <w:t>,</w:t>
            </w:r>
            <w:r w:rsidRPr="006761F1">
              <w:rPr>
                <w:bCs/>
                <w:color w:val="000000" w:themeColor="text1"/>
              </w:rPr>
              <w:t xml:space="preserve"> </w:t>
            </w:r>
            <w:r>
              <w:rPr>
                <w:bCs/>
                <w:color w:val="000000" w:themeColor="text1"/>
              </w:rPr>
              <w:t>с</w:t>
            </w:r>
            <w:r w:rsidRPr="006761F1">
              <w:rPr>
                <w:bCs/>
                <w:color w:val="000000" w:themeColor="text1"/>
              </w:rPr>
              <w:t>равнить уро</w:t>
            </w:r>
            <w:r>
              <w:rPr>
                <w:bCs/>
                <w:color w:val="000000" w:themeColor="text1"/>
              </w:rPr>
              <w:t xml:space="preserve">вень применения </w:t>
            </w:r>
            <w:proofErr w:type="spellStart"/>
            <w:r>
              <w:rPr>
                <w:bCs/>
                <w:color w:val="000000" w:themeColor="text1"/>
              </w:rPr>
              <w:t>финтех</w:t>
            </w:r>
            <w:proofErr w:type="spellEnd"/>
            <w:r>
              <w:rPr>
                <w:bCs/>
                <w:color w:val="000000" w:themeColor="text1"/>
              </w:rPr>
              <w:t>-решений (</w:t>
            </w:r>
            <w:r w:rsidRPr="006761F1">
              <w:rPr>
                <w:bCs/>
                <w:color w:val="000000" w:themeColor="text1"/>
              </w:rPr>
              <w:t>наиболее востребованны</w:t>
            </w:r>
            <w:r>
              <w:rPr>
                <w:bCs/>
                <w:color w:val="000000" w:themeColor="text1"/>
              </w:rPr>
              <w:t>й</w:t>
            </w:r>
            <w:r w:rsidRPr="006761F1">
              <w:rPr>
                <w:bCs/>
                <w:color w:val="000000" w:themeColor="text1"/>
              </w:rPr>
              <w:t xml:space="preserve"> продукт для обеспечения условий устойчивого развития</w:t>
            </w:r>
            <w:r>
              <w:rPr>
                <w:bCs/>
                <w:color w:val="000000" w:themeColor="text1"/>
              </w:rPr>
              <w:t>)</w:t>
            </w:r>
            <w:r w:rsidRPr="006761F1">
              <w:rPr>
                <w:bCs/>
                <w:color w:val="000000" w:themeColor="text1"/>
              </w:rPr>
              <w:t>.</w:t>
            </w:r>
          </w:p>
        </w:tc>
      </w:tr>
    </w:tbl>
    <w:p w:rsidR="00F51669" w:rsidRPr="006761F1" w:rsidRDefault="00F51669" w:rsidP="00204B35">
      <w:pPr>
        <w:rPr>
          <w:lang w:eastAsia="en-US"/>
        </w:rPr>
      </w:pPr>
    </w:p>
    <w:p w:rsidR="00F51669" w:rsidRPr="00204B35" w:rsidRDefault="006761F1" w:rsidP="00204B35">
      <w:pPr>
        <w:ind w:firstLine="709"/>
        <w:jc w:val="center"/>
        <w:rPr>
          <w:b/>
          <w:sz w:val="28"/>
          <w:szCs w:val="28"/>
        </w:rPr>
      </w:pPr>
      <w:r w:rsidRPr="00204B35">
        <w:rPr>
          <w:b/>
          <w:i/>
          <w:iCs/>
          <w:sz w:val="28"/>
          <w:szCs w:val="28"/>
        </w:rPr>
        <w:t>Примерные вопросы к зачету</w:t>
      </w:r>
    </w:p>
    <w:p w:rsidR="00F51669" w:rsidRPr="006761F1" w:rsidRDefault="006761F1" w:rsidP="006761F1">
      <w:pPr>
        <w:numPr>
          <w:ilvl w:val="0"/>
          <w:numId w:val="2"/>
        </w:numPr>
        <w:ind w:left="0" w:firstLine="709"/>
        <w:jc w:val="both"/>
        <w:rPr>
          <w:sz w:val="28"/>
          <w:szCs w:val="28"/>
        </w:rPr>
      </w:pPr>
      <w:r w:rsidRPr="006761F1">
        <w:rPr>
          <w:sz w:val="28"/>
          <w:szCs w:val="28"/>
        </w:rPr>
        <w:t>Основные тренды развития финансовых технологий.</w:t>
      </w:r>
    </w:p>
    <w:p w:rsidR="00F51669" w:rsidRPr="006761F1" w:rsidRDefault="006761F1" w:rsidP="006761F1">
      <w:pPr>
        <w:numPr>
          <w:ilvl w:val="0"/>
          <w:numId w:val="2"/>
        </w:numPr>
        <w:ind w:left="0" w:firstLine="709"/>
        <w:jc w:val="both"/>
        <w:rPr>
          <w:sz w:val="28"/>
          <w:szCs w:val="28"/>
        </w:rPr>
      </w:pPr>
      <w:r w:rsidRPr="006761F1">
        <w:rPr>
          <w:sz w:val="28"/>
          <w:szCs w:val="28"/>
        </w:rPr>
        <w:t>Место сквозных технологий в программе «Цифровая экономика Российской Федерации».</w:t>
      </w:r>
    </w:p>
    <w:p w:rsidR="00F51669" w:rsidRPr="006761F1" w:rsidRDefault="006761F1" w:rsidP="006761F1">
      <w:pPr>
        <w:numPr>
          <w:ilvl w:val="0"/>
          <w:numId w:val="2"/>
        </w:numPr>
        <w:ind w:left="0" w:firstLine="709"/>
        <w:jc w:val="both"/>
        <w:rPr>
          <w:sz w:val="28"/>
          <w:szCs w:val="28"/>
        </w:rPr>
      </w:pPr>
      <w:r w:rsidRPr="006761F1">
        <w:rPr>
          <w:sz w:val="28"/>
          <w:szCs w:val="28"/>
        </w:rPr>
        <w:t>Какие цифровые технологии сегодня наиболее активно применяются в финансовом секторе?</w:t>
      </w:r>
    </w:p>
    <w:p w:rsidR="00F51669" w:rsidRPr="006761F1" w:rsidRDefault="006761F1" w:rsidP="006761F1">
      <w:pPr>
        <w:numPr>
          <w:ilvl w:val="0"/>
          <w:numId w:val="2"/>
        </w:numPr>
        <w:ind w:left="0" w:firstLine="709"/>
        <w:jc w:val="both"/>
        <w:rPr>
          <w:sz w:val="28"/>
          <w:szCs w:val="28"/>
        </w:rPr>
      </w:pPr>
      <w:r w:rsidRPr="006761F1">
        <w:rPr>
          <w:sz w:val="28"/>
          <w:szCs w:val="28"/>
        </w:rPr>
        <w:t xml:space="preserve">Какие выгоды принесли финансовые инновации с использованием </w:t>
      </w:r>
      <w:proofErr w:type="spellStart"/>
      <w:r w:rsidRPr="006761F1">
        <w:rPr>
          <w:sz w:val="28"/>
          <w:szCs w:val="28"/>
        </w:rPr>
        <w:t>блокчейн</w:t>
      </w:r>
      <w:proofErr w:type="spellEnd"/>
      <w:r w:rsidRPr="006761F1">
        <w:rPr>
          <w:sz w:val="28"/>
          <w:szCs w:val="28"/>
        </w:rPr>
        <w:t xml:space="preserve"> технологии?</w:t>
      </w:r>
    </w:p>
    <w:p w:rsidR="00F51669" w:rsidRPr="006761F1" w:rsidRDefault="006761F1" w:rsidP="006761F1">
      <w:pPr>
        <w:numPr>
          <w:ilvl w:val="0"/>
          <w:numId w:val="2"/>
        </w:numPr>
        <w:ind w:left="0" w:firstLine="709"/>
        <w:jc w:val="both"/>
        <w:rPr>
          <w:sz w:val="28"/>
          <w:szCs w:val="28"/>
        </w:rPr>
      </w:pPr>
      <w:r w:rsidRPr="006761F1">
        <w:rPr>
          <w:sz w:val="28"/>
          <w:szCs w:val="28"/>
        </w:rPr>
        <w:t>Какие риски сопутствуют внедрению цифровых технологий в финансовую сферу?</w:t>
      </w:r>
    </w:p>
    <w:p w:rsidR="00F51669" w:rsidRPr="006761F1" w:rsidRDefault="006761F1" w:rsidP="006761F1">
      <w:pPr>
        <w:numPr>
          <w:ilvl w:val="0"/>
          <w:numId w:val="2"/>
        </w:numPr>
        <w:ind w:left="0" w:firstLine="709"/>
        <w:jc w:val="both"/>
        <w:rPr>
          <w:sz w:val="28"/>
          <w:szCs w:val="28"/>
        </w:rPr>
      </w:pPr>
      <w:r w:rsidRPr="006761F1">
        <w:rPr>
          <w:sz w:val="28"/>
          <w:szCs w:val="28"/>
        </w:rPr>
        <w:t>К</w:t>
      </w:r>
      <w:r w:rsidR="00204B35">
        <w:rPr>
          <w:sz w:val="28"/>
          <w:szCs w:val="28"/>
        </w:rPr>
        <w:t xml:space="preserve"> к</w:t>
      </w:r>
      <w:r w:rsidRPr="006761F1">
        <w:rPr>
          <w:sz w:val="28"/>
          <w:szCs w:val="28"/>
        </w:rPr>
        <w:t>аки</w:t>
      </w:r>
      <w:r w:rsidR="00204B35">
        <w:rPr>
          <w:sz w:val="28"/>
          <w:szCs w:val="28"/>
        </w:rPr>
        <w:t>м</w:t>
      </w:r>
      <w:r w:rsidRPr="006761F1">
        <w:rPr>
          <w:sz w:val="28"/>
          <w:szCs w:val="28"/>
        </w:rPr>
        <w:t xml:space="preserve"> изменения</w:t>
      </w:r>
      <w:r w:rsidR="00204B35">
        <w:rPr>
          <w:sz w:val="28"/>
          <w:szCs w:val="28"/>
        </w:rPr>
        <w:t>м</w:t>
      </w:r>
      <w:r w:rsidRPr="006761F1">
        <w:rPr>
          <w:sz w:val="28"/>
          <w:szCs w:val="28"/>
        </w:rPr>
        <w:t xml:space="preserve"> в поведении потребителей привело развитие финансовых инноваций, таких как мобильные платежи и онлайн-банкинг?</w:t>
      </w:r>
    </w:p>
    <w:p w:rsidR="00F51669" w:rsidRPr="006761F1" w:rsidRDefault="006761F1" w:rsidP="006761F1">
      <w:pPr>
        <w:numPr>
          <w:ilvl w:val="0"/>
          <w:numId w:val="2"/>
        </w:numPr>
        <w:ind w:left="0" w:firstLine="709"/>
        <w:jc w:val="both"/>
        <w:rPr>
          <w:sz w:val="28"/>
          <w:szCs w:val="28"/>
        </w:rPr>
      </w:pPr>
      <w:r w:rsidRPr="006761F1">
        <w:rPr>
          <w:sz w:val="28"/>
          <w:szCs w:val="28"/>
        </w:rPr>
        <w:lastRenderedPageBreak/>
        <w:t xml:space="preserve">Какие стратегии следует </w:t>
      </w:r>
      <w:r w:rsidR="00204B35">
        <w:rPr>
          <w:sz w:val="28"/>
          <w:szCs w:val="28"/>
        </w:rPr>
        <w:t>использовать</w:t>
      </w:r>
      <w:r w:rsidRPr="006761F1">
        <w:rPr>
          <w:sz w:val="28"/>
          <w:szCs w:val="28"/>
        </w:rPr>
        <w:t xml:space="preserve"> для защиты от </w:t>
      </w:r>
      <w:proofErr w:type="spellStart"/>
      <w:r w:rsidRPr="006761F1">
        <w:rPr>
          <w:sz w:val="28"/>
          <w:szCs w:val="28"/>
        </w:rPr>
        <w:t>кибератак</w:t>
      </w:r>
      <w:proofErr w:type="spellEnd"/>
      <w:r w:rsidRPr="006761F1">
        <w:rPr>
          <w:sz w:val="28"/>
          <w:szCs w:val="28"/>
        </w:rPr>
        <w:t xml:space="preserve"> в финансовой сфере</w:t>
      </w:r>
      <w:r w:rsidR="00204B35">
        <w:rPr>
          <w:sz w:val="28"/>
          <w:szCs w:val="28"/>
        </w:rPr>
        <w:t>?</w:t>
      </w:r>
    </w:p>
    <w:p w:rsidR="00F51669" w:rsidRPr="006761F1" w:rsidRDefault="00204B35" w:rsidP="006761F1">
      <w:pPr>
        <w:pStyle w:val="af7"/>
        <w:numPr>
          <w:ilvl w:val="0"/>
          <w:numId w:val="2"/>
        </w:numPr>
        <w:ind w:left="0" w:firstLine="709"/>
        <w:jc w:val="both"/>
        <w:rPr>
          <w:sz w:val="28"/>
          <w:szCs w:val="28"/>
        </w:rPr>
      </w:pPr>
      <w:r>
        <w:rPr>
          <w:sz w:val="28"/>
          <w:szCs w:val="28"/>
        </w:rPr>
        <w:t>О</w:t>
      </w:r>
      <w:r w:rsidR="006761F1" w:rsidRPr="006761F1">
        <w:rPr>
          <w:sz w:val="28"/>
          <w:szCs w:val="28"/>
        </w:rPr>
        <w:t>босн</w:t>
      </w:r>
      <w:r>
        <w:rPr>
          <w:sz w:val="28"/>
          <w:szCs w:val="28"/>
        </w:rPr>
        <w:t>уйте</w:t>
      </w:r>
      <w:r w:rsidR="006761F1" w:rsidRPr="006761F1">
        <w:rPr>
          <w:sz w:val="28"/>
          <w:szCs w:val="28"/>
        </w:rPr>
        <w:t xml:space="preserve"> различия</w:t>
      </w:r>
      <w:r>
        <w:rPr>
          <w:sz w:val="28"/>
          <w:szCs w:val="28"/>
        </w:rPr>
        <w:t xml:space="preserve"> в</w:t>
      </w:r>
      <w:r w:rsidR="006761F1" w:rsidRPr="006761F1">
        <w:rPr>
          <w:sz w:val="28"/>
          <w:szCs w:val="28"/>
        </w:rPr>
        <w:t xml:space="preserve"> подход</w:t>
      </w:r>
      <w:r>
        <w:rPr>
          <w:sz w:val="28"/>
          <w:szCs w:val="28"/>
        </w:rPr>
        <w:t>ах</w:t>
      </w:r>
      <w:r w:rsidR="006761F1" w:rsidRPr="006761F1">
        <w:rPr>
          <w:sz w:val="28"/>
          <w:szCs w:val="28"/>
        </w:rPr>
        <w:t xml:space="preserve"> к цифровизации и цифровой трансформации компаний на примере финансовой отрасли.</w:t>
      </w:r>
    </w:p>
    <w:p w:rsidR="00F51669" w:rsidRPr="006761F1" w:rsidRDefault="006761F1" w:rsidP="006761F1">
      <w:pPr>
        <w:pStyle w:val="af7"/>
        <w:numPr>
          <w:ilvl w:val="0"/>
          <w:numId w:val="2"/>
        </w:numPr>
        <w:ind w:left="0" w:firstLine="709"/>
        <w:jc w:val="both"/>
        <w:rPr>
          <w:sz w:val="28"/>
          <w:szCs w:val="28"/>
        </w:rPr>
      </w:pPr>
      <w:r w:rsidRPr="006761F1">
        <w:rPr>
          <w:sz w:val="28"/>
          <w:szCs w:val="28"/>
        </w:rPr>
        <w:t>Если существует ряд измерений для оценки цифровой зрелости, то существует и предел цифровой зрелости. Что Вы думаете о технологической сингулярности (гипотетическом моменте, когда технологическое развитие становится в принципе неуправляемым)?</w:t>
      </w:r>
    </w:p>
    <w:p w:rsidR="00F51669" w:rsidRPr="006761F1" w:rsidRDefault="006761F1" w:rsidP="006761F1">
      <w:pPr>
        <w:pStyle w:val="af7"/>
        <w:numPr>
          <w:ilvl w:val="0"/>
          <w:numId w:val="2"/>
        </w:numPr>
        <w:ind w:left="0" w:firstLine="709"/>
        <w:jc w:val="both"/>
        <w:rPr>
          <w:sz w:val="28"/>
          <w:szCs w:val="28"/>
        </w:rPr>
      </w:pPr>
      <w:r w:rsidRPr="006761F1">
        <w:rPr>
          <w:sz w:val="28"/>
          <w:szCs w:val="28"/>
        </w:rPr>
        <w:t>Если существует ряд измерений для оценки цифровой зрелости, то существует и предел цифровой зрелости. Как в этом случает правильно сформировать идеальный образ того, куда следует двигаться в ходе трансформации.</w:t>
      </w:r>
    </w:p>
    <w:p w:rsidR="00F51669" w:rsidRPr="006761F1" w:rsidRDefault="006761F1" w:rsidP="006761F1">
      <w:pPr>
        <w:pStyle w:val="af7"/>
        <w:numPr>
          <w:ilvl w:val="0"/>
          <w:numId w:val="2"/>
        </w:numPr>
        <w:ind w:left="0" w:firstLine="709"/>
        <w:jc w:val="both"/>
        <w:rPr>
          <w:sz w:val="28"/>
          <w:szCs w:val="28"/>
        </w:rPr>
      </w:pPr>
      <w:r w:rsidRPr="006761F1">
        <w:rPr>
          <w:sz w:val="28"/>
          <w:szCs w:val="28"/>
        </w:rPr>
        <w:t>В модели цифровой зрелости существует необходимость оценки такой компетенции как «Инновации»: сформулируйте, что понимается под этой компетенцией для разных уровней зрелости.</w:t>
      </w:r>
    </w:p>
    <w:p w:rsidR="00F51669" w:rsidRPr="006761F1" w:rsidRDefault="006761F1" w:rsidP="006761F1">
      <w:pPr>
        <w:pStyle w:val="af7"/>
        <w:numPr>
          <w:ilvl w:val="0"/>
          <w:numId w:val="2"/>
        </w:numPr>
        <w:ind w:left="0" w:firstLine="709"/>
        <w:jc w:val="both"/>
        <w:rPr>
          <w:sz w:val="28"/>
          <w:szCs w:val="28"/>
        </w:rPr>
      </w:pPr>
      <w:r w:rsidRPr="006761F1">
        <w:rPr>
          <w:sz w:val="28"/>
          <w:szCs w:val="28"/>
        </w:rPr>
        <w:t>В модели цифровой зрелости существует необходимость оценки такой компетенции как «Обучение»: сформулируйте, что понимается под этой компетенцией для разных уровней зрелости.</w:t>
      </w:r>
    </w:p>
    <w:p w:rsidR="00F51669" w:rsidRPr="006761F1" w:rsidRDefault="006761F1" w:rsidP="006761F1">
      <w:pPr>
        <w:pStyle w:val="af7"/>
        <w:numPr>
          <w:ilvl w:val="0"/>
          <w:numId w:val="2"/>
        </w:numPr>
        <w:ind w:left="0" w:firstLine="709"/>
        <w:jc w:val="both"/>
        <w:rPr>
          <w:sz w:val="28"/>
          <w:szCs w:val="28"/>
        </w:rPr>
      </w:pPr>
      <w:r w:rsidRPr="006761F1">
        <w:rPr>
          <w:sz w:val="28"/>
          <w:szCs w:val="28"/>
        </w:rPr>
        <w:t>В модели цифровой зрелости существует необходимость оценки такой компетенции как «Подбор персонала»: сформулируйте, что понимается под этой компетенцией для разных уровней зрелости.</w:t>
      </w:r>
    </w:p>
    <w:p w:rsidR="00F51669" w:rsidRPr="006761F1" w:rsidRDefault="006761F1" w:rsidP="006761F1">
      <w:pPr>
        <w:pStyle w:val="af7"/>
        <w:numPr>
          <w:ilvl w:val="0"/>
          <w:numId w:val="2"/>
        </w:numPr>
        <w:ind w:left="0" w:firstLine="709"/>
        <w:jc w:val="both"/>
        <w:rPr>
          <w:sz w:val="28"/>
          <w:szCs w:val="28"/>
        </w:rPr>
      </w:pPr>
      <w:r w:rsidRPr="006761F1">
        <w:rPr>
          <w:sz w:val="28"/>
          <w:szCs w:val="28"/>
        </w:rPr>
        <w:t xml:space="preserve">При оценке цифровой зрелости на основе модели </w:t>
      </w:r>
      <w:r w:rsidRPr="006761F1">
        <w:rPr>
          <w:sz w:val="28"/>
          <w:szCs w:val="28"/>
          <w:lang w:val="en-GB"/>
        </w:rPr>
        <w:t>Forrester</w:t>
      </w:r>
      <w:r w:rsidRPr="006761F1">
        <w:rPr>
          <w:sz w:val="28"/>
          <w:szCs w:val="28"/>
        </w:rPr>
        <w:t xml:space="preserve"> компании могут попасть в одну из категорий: «Скептики-Последователи-Участники-Лидеры изменений». Какие изменения, на ваш взгляд, должны быть рекомендованы тем, кто попал в категорию «Лидеры изменений». Ответ обоснуйте.</w:t>
      </w:r>
    </w:p>
    <w:p w:rsidR="00F51669" w:rsidRPr="006761F1" w:rsidRDefault="006761F1" w:rsidP="006761F1">
      <w:pPr>
        <w:pStyle w:val="af7"/>
        <w:numPr>
          <w:ilvl w:val="0"/>
          <w:numId w:val="2"/>
        </w:numPr>
        <w:ind w:left="0" w:firstLine="709"/>
        <w:jc w:val="both"/>
        <w:rPr>
          <w:sz w:val="28"/>
          <w:szCs w:val="28"/>
        </w:rPr>
      </w:pPr>
      <w:r w:rsidRPr="006761F1">
        <w:rPr>
          <w:sz w:val="28"/>
          <w:szCs w:val="28"/>
        </w:rPr>
        <w:t>Исходя из анализа текущей ситуации, оцените, как такая отрасль</w:t>
      </w:r>
      <w:r w:rsidR="00204B35">
        <w:rPr>
          <w:sz w:val="28"/>
          <w:szCs w:val="28"/>
        </w:rPr>
        <w:t xml:space="preserve"> экономики Российской Федерации</w:t>
      </w:r>
      <w:r w:rsidRPr="006761F1">
        <w:rPr>
          <w:sz w:val="28"/>
          <w:szCs w:val="28"/>
        </w:rPr>
        <w:t xml:space="preserve"> к</w:t>
      </w:r>
      <w:r w:rsidR="00204B35">
        <w:rPr>
          <w:sz w:val="28"/>
          <w:szCs w:val="28"/>
        </w:rPr>
        <w:t>ак «Финансы и страхование» реализует</w:t>
      </w:r>
      <w:r w:rsidRPr="006761F1">
        <w:rPr>
          <w:sz w:val="28"/>
          <w:szCs w:val="28"/>
        </w:rPr>
        <w:t xml:space="preserve"> программы изменений, связанных с внедрение</w:t>
      </w:r>
      <w:r w:rsidR="00204B35">
        <w:rPr>
          <w:sz w:val="28"/>
          <w:szCs w:val="28"/>
        </w:rPr>
        <w:t>м</w:t>
      </w:r>
      <w:r w:rsidRPr="006761F1">
        <w:rPr>
          <w:sz w:val="28"/>
          <w:szCs w:val="28"/>
        </w:rPr>
        <w:t xml:space="preserve"> цифровых техно</w:t>
      </w:r>
      <w:r w:rsidR="00204B35">
        <w:rPr>
          <w:sz w:val="28"/>
          <w:szCs w:val="28"/>
        </w:rPr>
        <w:t>логий. Какие проблемы/достижения</w:t>
      </w:r>
      <w:r w:rsidRPr="006761F1">
        <w:rPr>
          <w:sz w:val="28"/>
          <w:szCs w:val="28"/>
        </w:rPr>
        <w:t xml:space="preserve"> Вы можете констатировать?</w:t>
      </w:r>
    </w:p>
    <w:p w:rsidR="00F51669" w:rsidRPr="006761F1" w:rsidRDefault="006761F1" w:rsidP="006761F1">
      <w:pPr>
        <w:pStyle w:val="af7"/>
        <w:numPr>
          <w:ilvl w:val="0"/>
          <w:numId w:val="2"/>
        </w:numPr>
        <w:ind w:left="0" w:firstLine="709"/>
        <w:jc w:val="both"/>
        <w:rPr>
          <w:sz w:val="28"/>
          <w:szCs w:val="28"/>
        </w:rPr>
      </w:pPr>
      <w:r w:rsidRPr="006761F1">
        <w:rPr>
          <w:sz w:val="28"/>
          <w:szCs w:val="28"/>
        </w:rPr>
        <w:t>Сравните стратегии внедрения цифровых технологий и текущие результаты для таких направлений, как телеком, банки и здравоохранение.</w:t>
      </w:r>
    </w:p>
    <w:p w:rsidR="00F51669" w:rsidRPr="006761F1" w:rsidRDefault="006761F1" w:rsidP="006761F1">
      <w:pPr>
        <w:pStyle w:val="af7"/>
        <w:numPr>
          <w:ilvl w:val="0"/>
          <w:numId w:val="2"/>
        </w:numPr>
        <w:ind w:left="0" w:firstLine="709"/>
        <w:jc w:val="both"/>
        <w:rPr>
          <w:sz w:val="28"/>
          <w:szCs w:val="28"/>
        </w:rPr>
      </w:pPr>
      <w:r w:rsidRPr="006761F1">
        <w:rPr>
          <w:sz w:val="28"/>
          <w:szCs w:val="28"/>
        </w:rPr>
        <w:t>Дайте обоснование в различиях подходов к информатизации и цифровой трансформации компаний на примере финансовой отрасли.</w:t>
      </w:r>
    </w:p>
    <w:p w:rsidR="00F51669" w:rsidRPr="006761F1" w:rsidRDefault="006761F1" w:rsidP="006761F1">
      <w:pPr>
        <w:pStyle w:val="af7"/>
        <w:numPr>
          <w:ilvl w:val="0"/>
          <w:numId w:val="2"/>
        </w:numPr>
        <w:ind w:left="0" w:firstLine="709"/>
        <w:jc w:val="both"/>
        <w:rPr>
          <w:sz w:val="28"/>
          <w:szCs w:val="28"/>
        </w:rPr>
      </w:pPr>
      <w:r w:rsidRPr="006761F1">
        <w:rPr>
          <w:sz w:val="28"/>
          <w:szCs w:val="28"/>
        </w:rPr>
        <w:t xml:space="preserve">Сравните, чем известные модели оценки цифровой зрелости (по </w:t>
      </w:r>
      <w:r w:rsidRPr="006761F1">
        <w:rPr>
          <w:sz w:val="28"/>
          <w:szCs w:val="28"/>
          <w:lang w:val="en-GB"/>
        </w:rPr>
        <w:t>Forrester</w:t>
      </w:r>
      <w:r w:rsidRPr="006761F1">
        <w:rPr>
          <w:sz w:val="28"/>
          <w:szCs w:val="28"/>
        </w:rPr>
        <w:t xml:space="preserve">, </w:t>
      </w:r>
      <w:r w:rsidRPr="006761F1">
        <w:rPr>
          <w:sz w:val="28"/>
          <w:szCs w:val="28"/>
          <w:lang w:val="en-GB"/>
        </w:rPr>
        <w:t>BCG</w:t>
      </w:r>
      <w:r w:rsidRPr="006761F1">
        <w:rPr>
          <w:sz w:val="28"/>
          <w:szCs w:val="28"/>
        </w:rPr>
        <w:t xml:space="preserve"> или </w:t>
      </w:r>
      <w:r w:rsidRPr="006761F1">
        <w:rPr>
          <w:sz w:val="28"/>
          <w:szCs w:val="28"/>
          <w:lang w:val="en-GB"/>
        </w:rPr>
        <w:t>ODMM</w:t>
      </w:r>
      <w:r w:rsidRPr="006761F1">
        <w:rPr>
          <w:sz w:val="28"/>
          <w:szCs w:val="28"/>
        </w:rPr>
        <w:t>) отличаются от подобной модели для госсектора (АНО «Центр перспективных цифровых исследований»</w:t>
      </w:r>
      <w:r w:rsidR="00204B35">
        <w:rPr>
          <w:sz w:val="28"/>
          <w:szCs w:val="28"/>
        </w:rPr>
        <w:t>).</w:t>
      </w:r>
    </w:p>
    <w:p w:rsidR="00F51669" w:rsidRPr="006761F1" w:rsidRDefault="006761F1" w:rsidP="006761F1">
      <w:pPr>
        <w:numPr>
          <w:ilvl w:val="0"/>
          <w:numId w:val="2"/>
        </w:numPr>
        <w:ind w:left="0" w:firstLine="709"/>
        <w:jc w:val="both"/>
        <w:rPr>
          <w:sz w:val="28"/>
          <w:szCs w:val="28"/>
        </w:rPr>
      </w:pPr>
      <w:r w:rsidRPr="006761F1">
        <w:rPr>
          <w:sz w:val="28"/>
          <w:szCs w:val="28"/>
        </w:rPr>
        <w:t xml:space="preserve">Использование </w:t>
      </w:r>
      <w:proofErr w:type="spellStart"/>
      <w:r w:rsidRPr="006761F1">
        <w:rPr>
          <w:sz w:val="28"/>
          <w:szCs w:val="28"/>
        </w:rPr>
        <w:t>нейросетей</w:t>
      </w:r>
      <w:proofErr w:type="spellEnd"/>
      <w:r w:rsidRPr="006761F1">
        <w:rPr>
          <w:sz w:val="28"/>
          <w:szCs w:val="28"/>
        </w:rPr>
        <w:t xml:space="preserve"> и машинного обучения в деятельности компани</w:t>
      </w:r>
      <w:r w:rsidR="00204B35">
        <w:rPr>
          <w:sz w:val="28"/>
          <w:szCs w:val="28"/>
        </w:rPr>
        <w:t>й</w:t>
      </w:r>
      <w:r w:rsidRPr="006761F1">
        <w:rPr>
          <w:sz w:val="28"/>
          <w:szCs w:val="28"/>
        </w:rPr>
        <w:t xml:space="preserve"> и организаци</w:t>
      </w:r>
      <w:r w:rsidR="00204B35">
        <w:rPr>
          <w:sz w:val="28"/>
          <w:szCs w:val="28"/>
        </w:rPr>
        <w:t>й</w:t>
      </w:r>
      <w:r w:rsidRPr="006761F1">
        <w:rPr>
          <w:sz w:val="28"/>
          <w:szCs w:val="28"/>
        </w:rPr>
        <w:t xml:space="preserve"> финансового сектора. </w:t>
      </w:r>
    </w:p>
    <w:p w:rsidR="00F51669" w:rsidRPr="006761F1" w:rsidRDefault="006761F1" w:rsidP="006761F1">
      <w:pPr>
        <w:numPr>
          <w:ilvl w:val="0"/>
          <w:numId w:val="2"/>
        </w:numPr>
        <w:ind w:left="0" w:firstLine="709"/>
        <w:jc w:val="both"/>
        <w:rPr>
          <w:sz w:val="28"/>
          <w:szCs w:val="28"/>
        </w:rPr>
      </w:pPr>
      <w:r w:rsidRPr="006761F1">
        <w:rPr>
          <w:sz w:val="28"/>
          <w:szCs w:val="28"/>
        </w:rPr>
        <w:t>Возможности и ограничения технологий больших данных в современных условиях в деятельности компани</w:t>
      </w:r>
      <w:r w:rsidR="00A15B69">
        <w:rPr>
          <w:sz w:val="28"/>
          <w:szCs w:val="28"/>
        </w:rPr>
        <w:t>й</w:t>
      </w:r>
      <w:r w:rsidRPr="006761F1">
        <w:rPr>
          <w:sz w:val="28"/>
          <w:szCs w:val="28"/>
        </w:rPr>
        <w:t xml:space="preserve"> и организаци</w:t>
      </w:r>
      <w:r w:rsidR="00A15B69">
        <w:rPr>
          <w:sz w:val="28"/>
          <w:szCs w:val="28"/>
        </w:rPr>
        <w:t>й</w:t>
      </w:r>
      <w:r w:rsidRPr="006761F1">
        <w:rPr>
          <w:sz w:val="28"/>
          <w:szCs w:val="28"/>
        </w:rPr>
        <w:t xml:space="preserve"> финансового сектора. </w:t>
      </w:r>
    </w:p>
    <w:p w:rsidR="00F51669" w:rsidRPr="006761F1" w:rsidRDefault="006761F1" w:rsidP="006761F1">
      <w:pPr>
        <w:numPr>
          <w:ilvl w:val="0"/>
          <w:numId w:val="2"/>
        </w:numPr>
        <w:ind w:left="0" w:firstLine="709"/>
        <w:jc w:val="both"/>
        <w:rPr>
          <w:sz w:val="28"/>
          <w:szCs w:val="28"/>
        </w:rPr>
      </w:pPr>
      <w:r w:rsidRPr="006761F1">
        <w:rPr>
          <w:sz w:val="28"/>
          <w:szCs w:val="28"/>
        </w:rPr>
        <w:t>Применение машинного обучения и технологий работы с большими данными в деят</w:t>
      </w:r>
      <w:r w:rsidR="00A15B69">
        <w:rPr>
          <w:sz w:val="28"/>
          <w:szCs w:val="28"/>
        </w:rPr>
        <w:t>ельности компаний и организаций</w:t>
      </w:r>
      <w:r w:rsidRPr="006761F1">
        <w:rPr>
          <w:sz w:val="28"/>
          <w:szCs w:val="28"/>
        </w:rPr>
        <w:t xml:space="preserve"> финансового сектора.</w:t>
      </w:r>
    </w:p>
    <w:p w:rsidR="00F51669" w:rsidRPr="006761F1" w:rsidRDefault="006761F1" w:rsidP="006761F1">
      <w:pPr>
        <w:numPr>
          <w:ilvl w:val="0"/>
          <w:numId w:val="2"/>
        </w:numPr>
        <w:ind w:left="0" w:firstLine="709"/>
        <w:jc w:val="both"/>
        <w:rPr>
          <w:sz w:val="28"/>
          <w:szCs w:val="28"/>
        </w:rPr>
      </w:pPr>
      <w:r w:rsidRPr="006761F1">
        <w:rPr>
          <w:sz w:val="28"/>
          <w:szCs w:val="28"/>
        </w:rPr>
        <w:t xml:space="preserve">Цифровая экономика, определение и основные характеристики. </w:t>
      </w:r>
    </w:p>
    <w:p w:rsidR="00F51669" w:rsidRPr="006761F1" w:rsidRDefault="006761F1" w:rsidP="006761F1">
      <w:pPr>
        <w:numPr>
          <w:ilvl w:val="0"/>
          <w:numId w:val="2"/>
        </w:numPr>
        <w:ind w:left="0" w:firstLine="709"/>
        <w:jc w:val="both"/>
        <w:rPr>
          <w:sz w:val="28"/>
          <w:szCs w:val="28"/>
        </w:rPr>
      </w:pPr>
      <w:r w:rsidRPr="006761F1">
        <w:rPr>
          <w:sz w:val="28"/>
          <w:szCs w:val="28"/>
        </w:rPr>
        <w:lastRenderedPageBreak/>
        <w:t xml:space="preserve">Национальная программа «Цифровая экономика Российской Федерации». </w:t>
      </w:r>
    </w:p>
    <w:p w:rsidR="00F51669" w:rsidRPr="006761F1" w:rsidRDefault="006761F1" w:rsidP="006761F1">
      <w:pPr>
        <w:numPr>
          <w:ilvl w:val="0"/>
          <w:numId w:val="2"/>
        </w:numPr>
        <w:ind w:left="0" w:firstLine="709"/>
        <w:jc w:val="both"/>
        <w:rPr>
          <w:sz w:val="28"/>
          <w:szCs w:val="28"/>
        </w:rPr>
      </w:pPr>
      <w:r w:rsidRPr="006761F1">
        <w:rPr>
          <w:sz w:val="28"/>
          <w:szCs w:val="28"/>
        </w:rPr>
        <w:t xml:space="preserve">Основное содержание процессов автоматизации и цифровой трансформации: сравнительный анализ. </w:t>
      </w:r>
    </w:p>
    <w:p w:rsidR="00F51669" w:rsidRPr="006761F1" w:rsidRDefault="006761F1" w:rsidP="006761F1">
      <w:pPr>
        <w:numPr>
          <w:ilvl w:val="0"/>
          <w:numId w:val="2"/>
        </w:numPr>
        <w:ind w:left="0" w:firstLine="709"/>
        <w:jc w:val="both"/>
        <w:rPr>
          <w:sz w:val="28"/>
          <w:szCs w:val="28"/>
        </w:rPr>
      </w:pPr>
      <w:r w:rsidRPr="006761F1">
        <w:rPr>
          <w:sz w:val="28"/>
          <w:szCs w:val="28"/>
        </w:rPr>
        <w:t>Управление цифровой трансформацией: основные задачи.</w:t>
      </w:r>
    </w:p>
    <w:p w:rsidR="00F51669" w:rsidRPr="006761F1" w:rsidRDefault="006761F1" w:rsidP="006761F1">
      <w:pPr>
        <w:numPr>
          <w:ilvl w:val="0"/>
          <w:numId w:val="2"/>
        </w:numPr>
        <w:ind w:left="0" w:firstLine="709"/>
        <w:jc w:val="both"/>
        <w:rPr>
          <w:sz w:val="28"/>
          <w:szCs w:val="28"/>
        </w:rPr>
      </w:pPr>
      <w:r w:rsidRPr="006761F1">
        <w:rPr>
          <w:sz w:val="28"/>
          <w:szCs w:val="28"/>
        </w:rPr>
        <w:t xml:space="preserve">Сквозные технологии ИКТ и их развитие. </w:t>
      </w:r>
    </w:p>
    <w:p w:rsidR="00F51669" w:rsidRPr="006761F1" w:rsidRDefault="006761F1" w:rsidP="006761F1">
      <w:pPr>
        <w:numPr>
          <w:ilvl w:val="0"/>
          <w:numId w:val="2"/>
        </w:numPr>
        <w:ind w:left="0" w:firstLine="709"/>
        <w:jc w:val="both"/>
        <w:rPr>
          <w:sz w:val="28"/>
          <w:szCs w:val="28"/>
        </w:rPr>
      </w:pPr>
      <w:r w:rsidRPr="006761F1">
        <w:rPr>
          <w:sz w:val="28"/>
          <w:szCs w:val="28"/>
        </w:rPr>
        <w:t>Ограничения и возможности применения информационных систем и технологий в финансовой сфере.</w:t>
      </w:r>
    </w:p>
    <w:p w:rsidR="00F51669" w:rsidRPr="006761F1" w:rsidRDefault="00A15B69" w:rsidP="006761F1">
      <w:pPr>
        <w:numPr>
          <w:ilvl w:val="0"/>
          <w:numId w:val="2"/>
        </w:numPr>
        <w:ind w:left="0" w:firstLine="709"/>
        <w:jc w:val="both"/>
        <w:rPr>
          <w:sz w:val="28"/>
          <w:szCs w:val="28"/>
        </w:rPr>
      </w:pPr>
      <w:proofErr w:type="spellStart"/>
      <w:r>
        <w:rPr>
          <w:sz w:val="28"/>
          <w:szCs w:val="28"/>
        </w:rPr>
        <w:t>Клиенто</w:t>
      </w:r>
      <w:r w:rsidR="006761F1" w:rsidRPr="006761F1">
        <w:rPr>
          <w:sz w:val="28"/>
          <w:szCs w:val="28"/>
        </w:rPr>
        <w:t>ориентированность</w:t>
      </w:r>
      <w:proofErr w:type="spellEnd"/>
      <w:r w:rsidR="006761F1" w:rsidRPr="006761F1">
        <w:rPr>
          <w:sz w:val="28"/>
          <w:szCs w:val="28"/>
        </w:rPr>
        <w:t xml:space="preserve"> бизнеса и инновационные финансовые технологии: проблемы и реальность внедрения.</w:t>
      </w:r>
    </w:p>
    <w:p w:rsidR="00F51669" w:rsidRPr="006761F1" w:rsidRDefault="006761F1" w:rsidP="006761F1">
      <w:pPr>
        <w:numPr>
          <w:ilvl w:val="0"/>
          <w:numId w:val="2"/>
        </w:numPr>
        <w:ind w:left="0" w:firstLine="709"/>
        <w:jc w:val="both"/>
        <w:rPr>
          <w:sz w:val="28"/>
          <w:szCs w:val="28"/>
        </w:rPr>
      </w:pPr>
      <w:r w:rsidRPr="006761F1">
        <w:rPr>
          <w:sz w:val="28"/>
          <w:szCs w:val="28"/>
        </w:rPr>
        <w:t xml:space="preserve">Смарт-контракты и их использование в бизнесе. </w:t>
      </w:r>
    </w:p>
    <w:p w:rsidR="00F51669" w:rsidRPr="006761F1" w:rsidRDefault="006761F1" w:rsidP="006761F1">
      <w:pPr>
        <w:numPr>
          <w:ilvl w:val="0"/>
          <w:numId w:val="2"/>
        </w:numPr>
        <w:ind w:left="0" w:firstLine="709"/>
        <w:jc w:val="both"/>
        <w:rPr>
          <w:sz w:val="28"/>
          <w:szCs w:val="28"/>
        </w:rPr>
      </w:pPr>
      <w:r w:rsidRPr="006761F1">
        <w:rPr>
          <w:sz w:val="28"/>
          <w:szCs w:val="28"/>
        </w:rPr>
        <w:t>Технологии виртуальной и дополненной реальности, возможности их применения в качестве услуг.</w:t>
      </w:r>
    </w:p>
    <w:p w:rsidR="00F51669" w:rsidRPr="006761F1" w:rsidRDefault="006761F1" w:rsidP="006761F1">
      <w:pPr>
        <w:numPr>
          <w:ilvl w:val="0"/>
          <w:numId w:val="2"/>
        </w:numPr>
        <w:ind w:left="0" w:firstLine="709"/>
        <w:jc w:val="both"/>
        <w:rPr>
          <w:sz w:val="28"/>
          <w:szCs w:val="28"/>
        </w:rPr>
      </w:pPr>
      <w:r w:rsidRPr="006761F1">
        <w:rPr>
          <w:rStyle w:val="normaltextrun"/>
          <w:sz w:val="28"/>
          <w:szCs w:val="28"/>
        </w:rPr>
        <w:t>Интеллектуализация процессов в финансовом секторе:</w:t>
      </w:r>
      <w:r w:rsidRPr="006761F1">
        <w:rPr>
          <w:sz w:val="28"/>
          <w:szCs w:val="28"/>
        </w:rPr>
        <w:t xml:space="preserve"> возможности и ограничения цифровых технологий.</w:t>
      </w:r>
    </w:p>
    <w:p w:rsidR="00F51669" w:rsidRPr="006761F1" w:rsidRDefault="00F51669" w:rsidP="006761F1">
      <w:pPr>
        <w:ind w:firstLine="709"/>
        <w:jc w:val="both"/>
        <w:rPr>
          <w:sz w:val="28"/>
          <w:szCs w:val="28"/>
        </w:rPr>
      </w:pPr>
    </w:p>
    <w:p w:rsidR="00F51669" w:rsidRPr="006761F1" w:rsidRDefault="006761F1" w:rsidP="006761F1">
      <w:pPr>
        <w:ind w:right="3" w:firstLine="709"/>
        <w:jc w:val="both"/>
        <w:rPr>
          <w:b/>
          <w:bCs/>
          <w:i/>
          <w:sz w:val="28"/>
          <w:szCs w:val="28"/>
        </w:rPr>
      </w:pPr>
      <w:r w:rsidRPr="006761F1">
        <w:rPr>
          <w:b/>
          <w:bCs/>
          <w:i/>
          <w:sz w:val="28"/>
          <w:szCs w:val="28"/>
        </w:rPr>
        <w:t xml:space="preserve">Методические материалы, определяющие процедуры оценивания знаний, умений </w:t>
      </w:r>
    </w:p>
    <w:p w:rsidR="00F51669" w:rsidRPr="006761F1" w:rsidRDefault="006761F1" w:rsidP="006761F1">
      <w:pPr>
        <w:ind w:right="3" w:firstLine="709"/>
        <w:jc w:val="both"/>
        <w:rPr>
          <w:b/>
          <w:bCs/>
          <w:sz w:val="28"/>
          <w:szCs w:val="28"/>
        </w:rPr>
      </w:pPr>
      <w:r w:rsidRPr="006761F1">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51669" w:rsidRPr="006761F1" w:rsidRDefault="00F51669" w:rsidP="006761F1">
      <w:pPr>
        <w:pStyle w:val="af3"/>
        <w:ind w:right="511" w:firstLine="709"/>
        <w:jc w:val="both"/>
        <w:rPr>
          <w:sz w:val="27"/>
        </w:rPr>
      </w:pPr>
    </w:p>
    <w:p w:rsidR="00F51669" w:rsidRPr="006761F1" w:rsidRDefault="006761F1" w:rsidP="006761F1">
      <w:pPr>
        <w:pStyle w:val="1"/>
        <w:numPr>
          <w:ilvl w:val="0"/>
          <w:numId w:val="0"/>
        </w:numPr>
        <w:ind w:firstLine="709"/>
        <w:rPr>
          <w:lang w:eastAsia="en-US"/>
        </w:rPr>
      </w:pPr>
      <w:bookmarkStart w:id="43" w:name="_Toc96073783"/>
      <w:bookmarkStart w:id="44" w:name="_Toc166750699"/>
      <w:r w:rsidRPr="006761F1">
        <w:t>8. Перечень основной и дополнительной учебной литературы, необходимой для освоения</w:t>
      </w:r>
      <w:r w:rsidRPr="006761F1">
        <w:rPr>
          <w:spacing w:val="-6"/>
        </w:rPr>
        <w:t xml:space="preserve"> </w:t>
      </w:r>
      <w:r w:rsidRPr="006761F1">
        <w:t>дисциплины</w:t>
      </w:r>
      <w:bookmarkEnd w:id="43"/>
      <w:bookmarkEnd w:id="44"/>
    </w:p>
    <w:p w:rsidR="00F51669" w:rsidRPr="006761F1" w:rsidRDefault="006761F1" w:rsidP="006761F1">
      <w:pPr>
        <w:pStyle w:val="Default"/>
        <w:ind w:firstLine="709"/>
        <w:jc w:val="both"/>
        <w:rPr>
          <w:i/>
          <w:sz w:val="28"/>
          <w:szCs w:val="28"/>
        </w:rPr>
      </w:pPr>
      <w:r w:rsidRPr="006761F1">
        <w:rPr>
          <w:b/>
          <w:bCs/>
          <w:i/>
          <w:sz w:val="28"/>
          <w:szCs w:val="28"/>
        </w:rPr>
        <w:t>Нормативно-правовые акты</w:t>
      </w:r>
    </w:p>
    <w:p w:rsidR="00F51669" w:rsidRPr="006761F1" w:rsidRDefault="006761F1" w:rsidP="006761F1">
      <w:pPr>
        <w:pStyle w:val="Default"/>
        <w:numPr>
          <w:ilvl w:val="0"/>
          <w:numId w:val="5"/>
        </w:numPr>
        <w:ind w:left="0" w:firstLine="709"/>
        <w:jc w:val="both"/>
        <w:rPr>
          <w:sz w:val="28"/>
          <w:szCs w:val="28"/>
        </w:rPr>
      </w:pPr>
      <w:r w:rsidRPr="006761F1">
        <w:rPr>
          <w:sz w:val="28"/>
          <w:szCs w:val="28"/>
        </w:rPr>
        <w:t xml:space="preserve">Федеральный Закон РФ «Об информации, информационных технологиях и о защите информации» № 149-ФЗ от 13.07.2015 г. </w:t>
      </w:r>
    </w:p>
    <w:p w:rsidR="00F51669" w:rsidRPr="006761F1" w:rsidRDefault="006761F1" w:rsidP="006761F1">
      <w:pPr>
        <w:pStyle w:val="af7"/>
        <w:widowControl/>
        <w:numPr>
          <w:ilvl w:val="0"/>
          <w:numId w:val="5"/>
        </w:numPr>
        <w:ind w:left="0" w:firstLine="709"/>
        <w:contextualSpacing/>
        <w:jc w:val="both"/>
        <w:rPr>
          <w:sz w:val="28"/>
          <w:szCs w:val="28"/>
        </w:rPr>
      </w:pPr>
      <w:r w:rsidRPr="006761F1">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w:t>
      </w:r>
      <w:r w:rsidR="00A15B69">
        <w:rPr>
          <w:sz w:val="28"/>
          <w:szCs w:val="28"/>
        </w:rPr>
        <w:t>е</w:t>
      </w:r>
      <w:r w:rsidRPr="006761F1">
        <w:rPr>
          <w:sz w:val="28"/>
          <w:szCs w:val="28"/>
        </w:rPr>
        <w:t>ского развития РФ. – Режим доступа: http:// www.economy.gov.ru.</w:t>
      </w:r>
    </w:p>
    <w:p w:rsidR="00F51669" w:rsidRPr="006761F1" w:rsidRDefault="006761F1" w:rsidP="006761F1">
      <w:pPr>
        <w:pStyle w:val="af7"/>
        <w:widowControl/>
        <w:numPr>
          <w:ilvl w:val="0"/>
          <w:numId w:val="5"/>
        </w:numPr>
        <w:ind w:left="0" w:firstLine="709"/>
        <w:contextualSpacing/>
        <w:jc w:val="both"/>
        <w:rPr>
          <w:sz w:val="28"/>
          <w:szCs w:val="28"/>
        </w:rPr>
      </w:pPr>
      <w:r w:rsidRPr="006761F1">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sidRPr="006761F1">
        <w:rPr>
          <w:sz w:val="28"/>
          <w:szCs w:val="28"/>
        </w:rPr>
        <w:t>КонсультантПлюс</w:t>
      </w:r>
      <w:proofErr w:type="spellEnd"/>
      <w:r w:rsidRPr="006761F1">
        <w:rPr>
          <w:sz w:val="28"/>
          <w:szCs w:val="28"/>
        </w:rPr>
        <w:t>. – http://www.consultant.ru/document/cons_doc_LAW_221756/.</w:t>
      </w:r>
    </w:p>
    <w:p w:rsidR="00F51669" w:rsidRPr="006761F1" w:rsidRDefault="006761F1" w:rsidP="006761F1">
      <w:pPr>
        <w:pStyle w:val="af7"/>
        <w:widowControl/>
        <w:numPr>
          <w:ilvl w:val="0"/>
          <w:numId w:val="5"/>
        </w:numPr>
        <w:ind w:left="0" w:firstLine="709"/>
        <w:contextualSpacing/>
        <w:jc w:val="both"/>
        <w:rPr>
          <w:sz w:val="28"/>
          <w:szCs w:val="28"/>
        </w:rPr>
      </w:pPr>
      <w:r w:rsidRPr="006761F1">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10">
        <w:r w:rsidRPr="006761F1">
          <w:rPr>
            <w:sz w:val="28"/>
            <w:szCs w:val="28"/>
          </w:rPr>
          <w:t>www.economy.gov.ru</w:t>
        </w:r>
      </w:hyperlink>
      <w:r w:rsidRPr="006761F1">
        <w:rPr>
          <w:sz w:val="28"/>
          <w:szCs w:val="28"/>
        </w:rPr>
        <w:t>.</w:t>
      </w:r>
    </w:p>
    <w:p w:rsidR="00F51669" w:rsidRPr="006761F1" w:rsidRDefault="006761F1" w:rsidP="006761F1">
      <w:pPr>
        <w:pStyle w:val="af7"/>
        <w:widowControl/>
        <w:numPr>
          <w:ilvl w:val="0"/>
          <w:numId w:val="5"/>
        </w:numPr>
        <w:ind w:left="0" w:firstLine="709"/>
        <w:contextualSpacing/>
        <w:jc w:val="both"/>
        <w:rPr>
          <w:sz w:val="28"/>
          <w:szCs w:val="28"/>
        </w:rPr>
      </w:pPr>
      <w:r w:rsidRPr="006761F1">
        <w:rPr>
          <w:sz w:val="28"/>
          <w:szCs w:val="28"/>
        </w:rPr>
        <w:t xml:space="preserve">Цифровая экономика РФ. Режим доступа:  </w:t>
      </w:r>
      <w:hyperlink r:id="rId11">
        <w:r w:rsidRPr="006761F1">
          <w:rPr>
            <w:sz w:val="28"/>
            <w:szCs w:val="28"/>
          </w:rPr>
          <w:t>https://digital.gov.ru/ru/activity/</w:t>
        </w:r>
      </w:hyperlink>
      <w:r w:rsidRPr="006761F1">
        <w:rPr>
          <w:sz w:val="28"/>
          <w:szCs w:val="28"/>
        </w:rPr>
        <w:t xml:space="preserve"> </w:t>
      </w:r>
      <w:proofErr w:type="spellStart"/>
      <w:r w:rsidRPr="006761F1">
        <w:rPr>
          <w:sz w:val="28"/>
          <w:szCs w:val="28"/>
        </w:rPr>
        <w:t>directions</w:t>
      </w:r>
      <w:proofErr w:type="spellEnd"/>
      <w:r w:rsidRPr="006761F1">
        <w:rPr>
          <w:sz w:val="28"/>
          <w:szCs w:val="28"/>
        </w:rPr>
        <w:t>/858/?</w:t>
      </w:r>
      <w:proofErr w:type="spellStart"/>
      <w:r w:rsidRPr="006761F1">
        <w:rPr>
          <w:sz w:val="28"/>
          <w:szCs w:val="28"/>
        </w:rPr>
        <w:t>utm_referrer</w:t>
      </w:r>
      <w:proofErr w:type="spellEnd"/>
      <w:r w:rsidRPr="006761F1">
        <w:rPr>
          <w:sz w:val="28"/>
          <w:szCs w:val="28"/>
        </w:rPr>
        <w:t>=https%3a%2f%2f www.google.com%2f</w:t>
      </w:r>
    </w:p>
    <w:p w:rsidR="00F51669" w:rsidRPr="00A15B69" w:rsidRDefault="006761F1" w:rsidP="006761F1">
      <w:pPr>
        <w:keepNext/>
        <w:ind w:firstLine="709"/>
        <w:jc w:val="both"/>
        <w:rPr>
          <w:b/>
          <w:sz w:val="28"/>
          <w:szCs w:val="28"/>
        </w:rPr>
      </w:pPr>
      <w:r w:rsidRPr="00A15B69">
        <w:rPr>
          <w:b/>
          <w:sz w:val="28"/>
          <w:szCs w:val="28"/>
        </w:rPr>
        <w:lastRenderedPageBreak/>
        <w:t>а) основная литература:</w:t>
      </w:r>
    </w:p>
    <w:p w:rsidR="00A15B69" w:rsidRDefault="00A15B69" w:rsidP="00A15B69">
      <w:pPr>
        <w:pStyle w:val="Default"/>
        <w:numPr>
          <w:ilvl w:val="0"/>
          <w:numId w:val="6"/>
        </w:numPr>
        <w:spacing w:line="276" w:lineRule="auto"/>
        <w:ind w:left="0" w:firstLine="709"/>
        <w:jc w:val="both"/>
        <w:rPr>
          <w:sz w:val="28"/>
          <w:szCs w:val="28"/>
        </w:rPr>
      </w:pPr>
      <w:proofErr w:type="spellStart"/>
      <w:r w:rsidRPr="006E11EB">
        <w:rPr>
          <w:sz w:val="28"/>
          <w:szCs w:val="28"/>
        </w:rPr>
        <w:t>Аншина</w:t>
      </w:r>
      <w:proofErr w:type="spellEnd"/>
      <w:r w:rsidRPr="006E11EB">
        <w:rPr>
          <w:sz w:val="28"/>
          <w:szCs w:val="28"/>
        </w:rPr>
        <w:t xml:space="preserve"> М.Л., Славин Б.Б., </w:t>
      </w:r>
      <w:proofErr w:type="spellStart"/>
      <w:r w:rsidRPr="006E11EB">
        <w:rPr>
          <w:sz w:val="28"/>
          <w:szCs w:val="28"/>
        </w:rPr>
        <w:t>Т.Уайт</w:t>
      </w:r>
      <w:proofErr w:type="spellEnd"/>
      <w:r w:rsidRPr="006E11EB">
        <w:rPr>
          <w:sz w:val="28"/>
          <w:szCs w:val="28"/>
        </w:rPr>
        <w:t xml:space="preserve"> Цифровая трансформация бизнеса. Учебное пособие.</w:t>
      </w:r>
      <w:r>
        <w:rPr>
          <w:sz w:val="28"/>
          <w:szCs w:val="28"/>
        </w:rPr>
        <w:t xml:space="preserve"> </w:t>
      </w:r>
      <w:r w:rsidRPr="006E11EB">
        <w:rPr>
          <w:sz w:val="28"/>
          <w:szCs w:val="28"/>
        </w:rPr>
        <w:t xml:space="preserve">- Москва: </w:t>
      </w:r>
      <w:proofErr w:type="spellStart"/>
      <w:r w:rsidRPr="006E11EB">
        <w:rPr>
          <w:sz w:val="28"/>
          <w:szCs w:val="28"/>
        </w:rPr>
        <w:t>Кнорус</w:t>
      </w:r>
      <w:proofErr w:type="spellEnd"/>
      <w:r w:rsidRPr="006E11EB">
        <w:rPr>
          <w:sz w:val="28"/>
          <w:szCs w:val="28"/>
        </w:rPr>
        <w:t>.</w:t>
      </w:r>
      <w:r>
        <w:rPr>
          <w:sz w:val="28"/>
          <w:szCs w:val="28"/>
        </w:rPr>
        <w:t xml:space="preserve"> </w:t>
      </w:r>
      <w:r w:rsidRPr="006E11EB">
        <w:rPr>
          <w:sz w:val="28"/>
          <w:szCs w:val="28"/>
        </w:rPr>
        <w:t>-</w:t>
      </w:r>
      <w:r>
        <w:rPr>
          <w:sz w:val="28"/>
          <w:szCs w:val="28"/>
        </w:rPr>
        <w:t xml:space="preserve"> </w:t>
      </w:r>
      <w:r w:rsidRPr="006E11EB">
        <w:rPr>
          <w:sz w:val="28"/>
          <w:szCs w:val="28"/>
        </w:rPr>
        <w:t xml:space="preserve">272с. ЭБС </w:t>
      </w:r>
      <w:r w:rsidRPr="006E11EB">
        <w:rPr>
          <w:sz w:val="28"/>
          <w:szCs w:val="28"/>
          <w:lang w:val="en-GB"/>
        </w:rPr>
        <w:t>BOOK</w:t>
      </w:r>
      <w:r w:rsidRPr="006E11EB">
        <w:rPr>
          <w:sz w:val="28"/>
          <w:szCs w:val="28"/>
        </w:rPr>
        <w:t>.</w:t>
      </w:r>
      <w:proofErr w:type="spellStart"/>
      <w:r w:rsidRPr="006E11EB">
        <w:rPr>
          <w:sz w:val="28"/>
          <w:szCs w:val="28"/>
          <w:lang w:val="en-GB"/>
        </w:rPr>
        <w:t>ru</w:t>
      </w:r>
      <w:proofErr w:type="spellEnd"/>
      <w:r w:rsidRPr="006E11EB">
        <w:rPr>
          <w:sz w:val="28"/>
          <w:szCs w:val="28"/>
        </w:rPr>
        <w:t xml:space="preserve">. – </w:t>
      </w:r>
      <w:proofErr w:type="gramStart"/>
      <w:r w:rsidRPr="006E11EB">
        <w:rPr>
          <w:sz w:val="28"/>
          <w:szCs w:val="28"/>
        </w:rPr>
        <w:t>Текст :</w:t>
      </w:r>
      <w:proofErr w:type="gramEnd"/>
      <w:r w:rsidRPr="006E11EB">
        <w:rPr>
          <w:sz w:val="28"/>
          <w:szCs w:val="28"/>
        </w:rPr>
        <w:t xml:space="preserve"> электронный.</w:t>
      </w:r>
    </w:p>
    <w:p w:rsidR="00F51669" w:rsidRDefault="00A15B69" w:rsidP="00A15B69">
      <w:pPr>
        <w:pStyle w:val="Default"/>
        <w:numPr>
          <w:ilvl w:val="0"/>
          <w:numId w:val="6"/>
        </w:numPr>
        <w:ind w:left="0" w:firstLine="709"/>
        <w:jc w:val="both"/>
        <w:rPr>
          <w:sz w:val="28"/>
          <w:szCs w:val="28"/>
        </w:rPr>
      </w:pPr>
      <w:r w:rsidRPr="006E11EB">
        <w:rPr>
          <w:sz w:val="28"/>
          <w:szCs w:val="28"/>
        </w:rPr>
        <w:t xml:space="preserve">О цифровой трансформации и цифровизации. Учебник </w:t>
      </w:r>
      <w:r w:rsidRPr="006E11EB">
        <w:rPr>
          <w:sz w:val="28"/>
          <w:szCs w:val="28"/>
          <w:lang w:val="en-GB"/>
        </w:rPr>
        <w:t>CDTO</w:t>
      </w:r>
      <w:r w:rsidRPr="006E11EB">
        <w:rPr>
          <w:sz w:val="28"/>
          <w:szCs w:val="28"/>
        </w:rPr>
        <w:t xml:space="preserve"> 4</w:t>
      </w:r>
      <w:r w:rsidRPr="006E11EB">
        <w:rPr>
          <w:sz w:val="28"/>
          <w:szCs w:val="28"/>
          <w:lang w:val="en-GB"/>
        </w:rPr>
        <w:t>CIO</w:t>
      </w:r>
      <w:r w:rsidRPr="006E11EB">
        <w:rPr>
          <w:sz w:val="28"/>
          <w:szCs w:val="28"/>
        </w:rPr>
        <w:t>.</w:t>
      </w:r>
      <w:r>
        <w:rPr>
          <w:sz w:val="28"/>
          <w:szCs w:val="28"/>
        </w:rPr>
        <w:t xml:space="preserve"> – </w:t>
      </w:r>
      <w:r w:rsidRPr="006E11EB">
        <w:rPr>
          <w:sz w:val="28"/>
          <w:szCs w:val="28"/>
        </w:rPr>
        <w:t>2022</w:t>
      </w:r>
      <w:r>
        <w:rPr>
          <w:sz w:val="28"/>
          <w:szCs w:val="28"/>
        </w:rPr>
        <w:t>.</w:t>
      </w:r>
    </w:p>
    <w:p w:rsidR="00A15B69" w:rsidRPr="006761F1" w:rsidRDefault="00A15B69" w:rsidP="00A15B69">
      <w:pPr>
        <w:pStyle w:val="Default"/>
        <w:numPr>
          <w:ilvl w:val="0"/>
          <w:numId w:val="6"/>
        </w:numPr>
        <w:ind w:left="0" w:firstLine="709"/>
        <w:jc w:val="both"/>
        <w:rPr>
          <w:sz w:val="28"/>
          <w:szCs w:val="28"/>
        </w:rPr>
      </w:pPr>
      <w:r w:rsidRPr="00CB4E83">
        <w:rPr>
          <w:sz w:val="28"/>
          <w:szCs w:val="28"/>
        </w:rPr>
        <w:t xml:space="preserve">Финансовые технологии. </w:t>
      </w:r>
      <w:proofErr w:type="spellStart"/>
      <w:r w:rsidRPr="00CB4E83">
        <w:rPr>
          <w:sz w:val="28"/>
          <w:szCs w:val="28"/>
          <w:lang w:val="en-GB"/>
        </w:rPr>
        <w:t>FinTech</w:t>
      </w:r>
      <w:proofErr w:type="spellEnd"/>
      <w:r w:rsidRPr="00CB4E83">
        <w:rPr>
          <w:sz w:val="28"/>
          <w:szCs w:val="28"/>
        </w:rPr>
        <w:t xml:space="preserve"> /</w:t>
      </w:r>
      <w:r>
        <w:rPr>
          <w:sz w:val="28"/>
          <w:szCs w:val="28"/>
        </w:rPr>
        <w:t xml:space="preserve"> </w:t>
      </w:r>
      <w:r w:rsidRPr="00CB4E83">
        <w:rPr>
          <w:sz w:val="28"/>
          <w:szCs w:val="28"/>
        </w:rPr>
        <w:t>Под общей редакцией Г.И.</w:t>
      </w:r>
      <w:r>
        <w:rPr>
          <w:sz w:val="28"/>
          <w:szCs w:val="28"/>
        </w:rPr>
        <w:t xml:space="preserve"> </w:t>
      </w:r>
      <w:proofErr w:type="spellStart"/>
      <w:r w:rsidRPr="00CB4E83">
        <w:rPr>
          <w:sz w:val="28"/>
          <w:szCs w:val="28"/>
        </w:rPr>
        <w:t>Хотинской</w:t>
      </w:r>
      <w:proofErr w:type="spellEnd"/>
      <w:r w:rsidRPr="00CB4E83">
        <w:rPr>
          <w:sz w:val="28"/>
          <w:szCs w:val="28"/>
        </w:rPr>
        <w:t>.</w:t>
      </w:r>
      <w:r>
        <w:rPr>
          <w:sz w:val="28"/>
          <w:szCs w:val="28"/>
        </w:rPr>
        <w:t xml:space="preserve"> </w:t>
      </w:r>
      <w:r w:rsidRPr="00CB4E83">
        <w:rPr>
          <w:sz w:val="28"/>
          <w:szCs w:val="28"/>
        </w:rPr>
        <w:t xml:space="preserve">— Москва, </w:t>
      </w:r>
      <w:proofErr w:type="spellStart"/>
      <w:r w:rsidRPr="00CB4E83">
        <w:rPr>
          <w:sz w:val="28"/>
          <w:szCs w:val="28"/>
        </w:rPr>
        <w:t>КноРус</w:t>
      </w:r>
      <w:proofErr w:type="spellEnd"/>
      <w:r w:rsidRPr="00CB4E83">
        <w:rPr>
          <w:sz w:val="28"/>
          <w:szCs w:val="28"/>
        </w:rPr>
        <w:t>, 2024.</w:t>
      </w:r>
    </w:p>
    <w:p w:rsidR="00F51669" w:rsidRPr="00A15B69" w:rsidRDefault="006761F1" w:rsidP="006761F1">
      <w:pPr>
        <w:pStyle w:val="Default"/>
        <w:ind w:firstLine="709"/>
        <w:jc w:val="both"/>
        <w:rPr>
          <w:b/>
          <w:sz w:val="28"/>
          <w:szCs w:val="28"/>
        </w:rPr>
      </w:pPr>
      <w:r w:rsidRPr="00A15B69">
        <w:rPr>
          <w:b/>
          <w:sz w:val="28"/>
          <w:szCs w:val="28"/>
        </w:rPr>
        <w:t>б) дополнительная</w:t>
      </w:r>
      <w:r w:rsidR="00A15B69" w:rsidRPr="00A15B69">
        <w:t xml:space="preserve"> </w:t>
      </w:r>
      <w:r w:rsidR="00A15B69" w:rsidRPr="00A15B69">
        <w:rPr>
          <w:b/>
          <w:sz w:val="28"/>
          <w:szCs w:val="28"/>
        </w:rPr>
        <w:t>литература</w:t>
      </w:r>
      <w:r w:rsidRPr="00A15B69">
        <w:rPr>
          <w:b/>
          <w:sz w:val="28"/>
          <w:szCs w:val="28"/>
        </w:rPr>
        <w:t>:</w:t>
      </w:r>
    </w:p>
    <w:p w:rsidR="00A15B69" w:rsidRPr="00A15B69" w:rsidRDefault="00A15B69" w:rsidP="00A15B69">
      <w:pPr>
        <w:pStyle w:val="Default"/>
        <w:numPr>
          <w:ilvl w:val="0"/>
          <w:numId w:val="6"/>
        </w:numPr>
        <w:ind w:left="0" w:firstLine="709"/>
        <w:jc w:val="both"/>
        <w:rPr>
          <w:sz w:val="28"/>
          <w:szCs w:val="28"/>
        </w:rPr>
      </w:pPr>
      <w:proofErr w:type="spellStart"/>
      <w:r w:rsidRPr="00A15B69">
        <w:rPr>
          <w:sz w:val="28"/>
          <w:szCs w:val="28"/>
        </w:rPr>
        <w:t>Лиерманн</w:t>
      </w:r>
      <w:proofErr w:type="spellEnd"/>
      <w:r w:rsidRPr="00A15B69">
        <w:rPr>
          <w:sz w:val="28"/>
          <w:szCs w:val="28"/>
        </w:rPr>
        <w:t xml:space="preserve">, В., </w:t>
      </w:r>
      <w:proofErr w:type="spellStart"/>
      <w:r w:rsidRPr="00A15B69">
        <w:rPr>
          <w:sz w:val="28"/>
          <w:szCs w:val="28"/>
        </w:rPr>
        <w:t>Стегманн</w:t>
      </w:r>
      <w:proofErr w:type="spellEnd"/>
      <w:r w:rsidRPr="00A15B69">
        <w:rPr>
          <w:sz w:val="28"/>
          <w:szCs w:val="28"/>
        </w:rPr>
        <w:t xml:space="preserve">, К. Влияние цифровой трансформации и финансовых технологий на профессионалов в области финансов / В. </w:t>
      </w:r>
      <w:proofErr w:type="spellStart"/>
      <w:r w:rsidRPr="00A15B69">
        <w:rPr>
          <w:sz w:val="28"/>
          <w:szCs w:val="28"/>
        </w:rPr>
        <w:t>Лиерманн</w:t>
      </w:r>
      <w:proofErr w:type="spellEnd"/>
      <w:r w:rsidRPr="00A15B69">
        <w:rPr>
          <w:sz w:val="28"/>
          <w:szCs w:val="28"/>
        </w:rPr>
        <w:t xml:space="preserve">, К. </w:t>
      </w:r>
      <w:proofErr w:type="spellStart"/>
      <w:r w:rsidRPr="00A15B69">
        <w:rPr>
          <w:sz w:val="28"/>
          <w:szCs w:val="28"/>
        </w:rPr>
        <w:t>Стегманн</w:t>
      </w:r>
      <w:proofErr w:type="spellEnd"/>
      <w:r w:rsidRPr="00A15B69">
        <w:rPr>
          <w:sz w:val="28"/>
          <w:szCs w:val="28"/>
        </w:rPr>
        <w:t xml:space="preserve">. – </w:t>
      </w:r>
      <w:proofErr w:type="spellStart"/>
      <w:r w:rsidRPr="00A15B69">
        <w:rPr>
          <w:sz w:val="28"/>
          <w:szCs w:val="28"/>
        </w:rPr>
        <w:t>Palgrave</w:t>
      </w:r>
      <w:proofErr w:type="spellEnd"/>
      <w:r w:rsidRPr="00A15B69">
        <w:rPr>
          <w:sz w:val="28"/>
          <w:szCs w:val="28"/>
        </w:rPr>
        <w:t xml:space="preserve"> </w:t>
      </w:r>
      <w:proofErr w:type="spellStart"/>
      <w:r w:rsidRPr="00A15B69">
        <w:rPr>
          <w:sz w:val="28"/>
          <w:szCs w:val="28"/>
        </w:rPr>
        <w:t>Macmillan</w:t>
      </w:r>
      <w:proofErr w:type="spellEnd"/>
      <w:r w:rsidRPr="00A15B69">
        <w:rPr>
          <w:sz w:val="28"/>
          <w:szCs w:val="28"/>
        </w:rPr>
        <w:t xml:space="preserve">, 2019. – 424 с. – ЭБ </w:t>
      </w:r>
      <w:proofErr w:type="spellStart"/>
      <w:r w:rsidRPr="00A15B69">
        <w:rPr>
          <w:sz w:val="28"/>
          <w:szCs w:val="28"/>
        </w:rPr>
        <w:t>Springer</w:t>
      </w:r>
      <w:proofErr w:type="spellEnd"/>
      <w:r w:rsidRPr="00A15B69">
        <w:rPr>
          <w:sz w:val="28"/>
          <w:szCs w:val="28"/>
        </w:rPr>
        <w:t>.</w:t>
      </w:r>
    </w:p>
    <w:p w:rsidR="00F51669" w:rsidRPr="00A15B69" w:rsidRDefault="00A15B69" w:rsidP="00A15B69">
      <w:pPr>
        <w:pStyle w:val="Default"/>
        <w:numPr>
          <w:ilvl w:val="0"/>
          <w:numId w:val="6"/>
        </w:numPr>
        <w:ind w:left="0" w:firstLine="709"/>
        <w:jc w:val="both"/>
        <w:rPr>
          <w:sz w:val="28"/>
          <w:szCs w:val="28"/>
        </w:rPr>
      </w:pPr>
      <w:r w:rsidRPr="00A15B69">
        <w:rPr>
          <w:sz w:val="28"/>
          <w:szCs w:val="28"/>
        </w:rPr>
        <w:t xml:space="preserve">Мун </w:t>
      </w:r>
      <w:proofErr w:type="spellStart"/>
      <w:r w:rsidRPr="00A15B69">
        <w:rPr>
          <w:sz w:val="28"/>
          <w:szCs w:val="28"/>
        </w:rPr>
        <w:t>Суб</w:t>
      </w:r>
      <w:proofErr w:type="spellEnd"/>
      <w:r w:rsidRPr="00A15B69">
        <w:rPr>
          <w:sz w:val="28"/>
          <w:szCs w:val="28"/>
        </w:rPr>
        <w:t xml:space="preserve"> </w:t>
      </w:r>
      <w:proofErr w:type="spellStart"/>
      <w:r w:rsidRPr="00A15B69">
        <w:rPr>
          <w:sz w:val="28"/>
          <w:szCs w:val="28"/>
        </w:rPr>
        <w:t>Чой</w:t>
      </w:r>
      <w:proofErr w:type="spellEnd"/>
      <w:r w:rsidRPr="00A15B69">
        <w:rPr>
          <w:sz w:val="28"/>
          <w:szCs w:val="28"/>
        </w:rPr>
        <w:t xml:space="preserve">, П., </w:t>
      </w:r>
      <w:proofErr w:type="spellStart"/>
      <w:r w:rsidRPr="00A15B69">
        <w:rPr>
          <w:sz w:val="28"/>
          <w:szCs w:val="28"/>
        </w:rPr>
        <w:t>Хуанг</w:t>
      </w:r>
      <w:proofErr w:type="spellEnd"/>
      <w:r w:rsidRPr="00A15B69">
        <w:rPr>
          <w:sz w:val="28"/>
          <w:szCs w:val="28"/>
        </w:rPr>
        <w:t xml:space="preserve">, С.Х.  </w:t>
      </w:r>
      <w:proofErr w:type="spellStart"/>
      <w:r w:rsidRPr="00A15B69">
        <w:rPr>
          <w:sz w:val="28"/>
          <w:szCs w:val="28"/>
        </w:rPr>
        <w:t>Финтех</w:t>
      </w:r>
      <w:proofErr w:type="spellEnd"/>
      <w:r w:rsidRPr="00A15B69">
        <w:rPr>
          <w:sz w:val="28"/>
          <w:szCs w:val="28"/>
        </w:rPr>
        <w:t xml:space="preserve"> с искусственным интеллектом, большими данными и </w:t>
      </w:r>
      <w:proofErr w:type="spellStart"/>
      <w:r w:rsidRPr="00A15B69">
        <w:rPr>
          <w:sz w:val="28"/>
          <w:szCs w:val="28"/>
        </w:rPr>
        <w:t>блокчейном</w:t>
      </w:r>
      <w:proofErr w:type="spellEnd"/>
      <w:r w:rsidRPr="00A15B69">
        <w:rPr>
          <w:sz w:val="28"/>
          <w:szCs w:val="28"/>
        </w:rPr>
        <w:t xml:space="preserve"> / П. Мун </w:t>
      </w:r>
      <w:proofErr w:type="spellStart"/>
      <w:r w:rsidRPr="00A15B69">
        <w:rPr>
          <w:sz w:val="28"/>
          <w:szCs w:val="28"/>
        </w:rPr>
        <w:t>Суб</w:t>
      </w:r>
      <w:proofErr w:type="spellEnd"/>
      <w:r w:rsidRPr="00A15B69">
        <w:rPr>
          <w:sz w:val="28"/>
          <w:szCs w:val="28"/>
        </w:rPr>
        <w:t xml:space="preserve"> </w:t>
      </w:r>
      <w:proofErr w:type="spellStart"/>
      <w:r w:rsidRPr="00A15B69">
        <w:rPr>
          <w:sz w:val="28"/>
          <w:szCs w:val="28"/>
        </w:rPr>
        <w:t>Чой</w:t>
      </w:r>
      <w:proofErr w:type="spellEnd"/>
      <w:r w:rsidRPr="00A15B69">
        <w:rPr>
          <w:sz w:val="28"/>
          <w:szCs w:val="28"/>
        </w:rPr>
        <w:t xml:space="preserve">, С.Х. </w:t>
      </w:r>
      <w:proofErr w:type="spellStart"/>
      <w:r w:rsidRPr="00A15B69">
        <w:rPr>
          <w:sz w:val="28"/>
          <w:szCs w:val="28"/>
        </w:rPr>
        <w:t>Хуанг</w:t>
      </w:r>
      <w:proofErr w:type="spellEnd"/>
      <w:r w:rsidRPr="00A15B69">
        <w:rPr>
          <w:sz w:val="28"/>
          <w:szCs w:val="28"/>
        </w:rPr>
        <w:t xml:space="preserve">. – </w:t>
      </w:r>
      <w:proofErr w:type="spellStart"/>
      <w:r w:rsidRPr="00A15B69">
        <w:rPr>
          <w:sz w:val="28"/>
          <w:szCs w:val="28"/>
        </w:rPr>
        <w:t>Springer</w:t>
      </w:r>
      <w:proofErr w:type="spellEnd"/>
      <w:r w:rsidRPr="00A15B69">
        <w:rPr>
          <w:sz w:val="28"/>
          <w:szCs w:val="28"/>
        </w:rPr>
        <w:t xml:space="preserve">, 2021. – 306 с. – ЭБ </w:t>
      </w:r>
      <w:proofErr w:type="spellStart"/>
      <w:r w:rsidRPr="00A15B69">
        <w:rPr>
          <w:sz w:val="28"/>
          <w:szCs w:val="28"/>
        </w:rPr>
        <w:t>Springer</w:t>
      </w:r>
      <w:proofErr w:type="spellEnd"/>
      <w:r w:rsidRPr="00A15B69">
        <w:rPr>
          <w:sz w:val="28"/>
          <w:szCs w:val="28"/>
        </w:rPr>
        <w:t>. – URL: https://link.springer.com/book/10.1007/978-981-33-6137-9. – Текст: электронный.</w:t>
      </w:r>
    </w:p>
    <w:p w:rsidR="00F51669" w:rsidRPr="00A15B69" w:rsidRDefault="00A15B69" w:rsidP="00A15B69">
      <w:pPr>
        <w:pStyle w:val="Default"/>
        <w:numPr>
          <w:ilvl w:val="0"/>
          <w:numId w:val="6"/>
        </w:numPr>
        <w:ind w:left="0" w:firstLine="709"/>
        <w:jc w:val="both"/>
        <w:rPr>
          <w:sz w:val="28"/>
          <w:szCs w:val="28"/>
        </w:rPr>
      </w:pPr>
      <w:r w:rsidRPr="00A15B69">
        <w:rPr>
          <w:sz w:val="28"/>
          <w:szCs w:val="28"/>
        </w:rPr>
        <w:t xml:space="preserve">Томас </w:t>
      </w:r>
      <w:proofErr w:type="spellStart"/>
      <w:r w:rsidRPr="00A15B69">
        <w:rPr>
          <w:sz w:val="28"/>
          <w:szCs w:val="28"/>
        </w:rPr>
        <w:t>Сибел</w:t>
      </w:r>
      <w:proofErr w:type="spellEnd"/>
      <w:r>
        <w:rPr>
          <w:sz w:val="28"/>
          <w:szCs w:val="28"/>
        </w:rPr>
        <w:t>.</w:t>
      </w:r>
      <w:r w:rsidRPr="00A15B69">
        <w:rPr>
          <w:sz w:val="28"/>
          <w:szCs w:val="28"/>
        </w:rPr>
        <w:t xml:space="preserve"> Цифровая трансформация. Как выжить и преуспеть в новую эпоху. М.: Манн, Иванов и Фербер. – 2021.</w:t>
      </w:r>
    </w:p>
    <w:p w:rsidR="00A15B69" w:rsidRPr="00A15B69" w:rsidRDefault="00A15B69" w:rsidP="00A15B69">
      <w:pPr>
        <w:pStyle w:val="Default"/>
        <w:numPr>
          <w:ilvl w:val="0"/>
          <w:numId w:val="6"/>
        </w:numPr>
        <w:ind w:left="0" w:firstLine="709"/>
        <w:jc w:val="both"/>
        <w:rPr>
          <w:sz w:val="28"/>
          <w:szCs w:val="28"/>
        </w:rPr>
      </w:pPr>
      <w:r w:rsidRPr="00A15B69">
        <w:rPr>
          <w:sz w:val="28"/>
          <w:szCs w:val="28"/>
        </w:rPr>
        <w:t xml:space="preserve">Проекты цифровой экономики, Режим доступа: </w:t>
      </w:r>
      <w:hyperlink r:id="rId12">
        <w:r w:rsidRPr="00A15B69">
          <w:rPr>
            <w:sz w:val="28"/>
            <w:szCs w:val="28"/>
          </w:rPr>
          <w:t>https://www.company.rt.ru/projects/digital_economy_rf/</w:t>
        </w:r>
      </w:hyperlink>
      <w:r w:rsidRPr="00A15B69">
        <w:rPr>
          <w:sz w:val="28"/>
          <w:szCs w:val="28"/>
        </w:rPr>
        <w:t>. - Текст: электронный.</w:t>
      </w:r>
    </w:p>
    <w:p w:rsidR="00F51669" w:rsidRPr="006761F1" w:rsidRDefault="00A15B69" w:rsidP="00A15B69">
      <w:pPr>
        <w:pStyle w:val="Default"/>
        <w:numPr>
          <w:ilvl w:val="0"/>
          <w:numId w:val="6"/>
        </w:numPr>
        <w:ind w:left="0" w:firstLine="709"/>
        <w:jc w:val="both"/>
        <w:rPr>
          <w:sz w:val="28"/>
          <w:szCs w:val="28"/>
        </w:rPr>
      </w:pPr>
      <w:r w:rsidRPr="00A15B69">
        <w:rPr>
          <w:sz w:val="28"/>
          <w:szCs w:val="28"/>
        </w:rPr>
        <w:t>Трансформация бизнес-модели. / Пер. с англ.- М.: Альпина Паблишер,2021</w:t>
      </w:r>
      <w:r>
        <w:rPr>
          <w:sz w:val="28"/>
          <w:szCs w:val="28"/>
        </w:rPr>
        <w:t>.</w:t>
      </w:r>
    </w:p>
    <w:p w:rsidR="00F51669" w:rsidRPr="006761F1" w:rsidRDefault="00F51669" w:rsidP="006761F1">
      <w:pPr>
        <w:pStyle w:val="af7"/>
        <w:tabs>
          <w:tab w:val="left" w:pos="8789"/>
        </w:tabs>
        <w:ind w:left="0" w:right="3" w:firstLine="709"/>
        <w:jc w:val="both"/>
        <w:rPr>
          <w:lang w:eastAsia="en-US"/>
        </w:rPr>
      </w:pPr>
    </w:p>
    <w:p w:rsidR="00F51669" w:rsidRPr="00A15B69" w:rsidRDefault="006761F1" w:rsidP="00A15B69">
      <w:pPr>
        <w:pStyle w:val="1"/>
        <w:numPr>
          <w:ilvl w:val="0"/>
          <w:numId w:val="0"/>
        </w:numPr>
        <w:tabs>
          <w:tab w:val="clear" w:pos="432"/>
        </w:tabs>
        <w:ind w:firstLine="709"/>
        <w:rPr>
          <w:color w:val="000000" w:themeColor="text1"/>
        </w:rPr>
      </w:pPr>
      <w:bookmarkStart w:id="45" w:name="_Toc518311575"/>
      <w:bookmarkStart w:id="46" w:name="_Toc515397811"/>
      <w:bookmarkStart w:id="47" w:name="_Toc12280781"/>
      <w:bookmarkStart w:id="48" w:name="_Toc166750700"/>
      <w:r w:rsidRPr="00A15B69">
        <w:t>9. Перечень ресурсов информационно-телекоммуникационной сети «Интернет», необходимых для освоения дисциплины</w:t>
      </w:r>
      <w:bookmarkEnd w:id="45"/>
      <w:bookmarkEnd w:id="46"/>
      <w:bookmarkEnd w:id="47"/>
      <w:bookmarkEnd w:id="48"/>
    </w:p>
    <w:p w:rsidR="00F51669" w:rsidRPr="006761F1" w:rsidRDefault="006761F1" w:rsidP="006761F1">
      <w:pPr>
        <w:pStyle w:val="af7"/>
        <w:numPr>
          <w:ilvl w:val="0"/>
          <w:numId w:val="16"/>
        </w:numPr>
        <w:ind w:left="0" w:firstLine="709"/>
        <w:jc w:val="both"/>
        <w:rPr>
          <w:color w:val="000000" w:themeColor="text1"/>
          <w:sz w:val="28"/>
          <w:szCs w:val="28"/>
        </w:rPr>
      </w:pPr>
      <w:r w:rsidRPr="006761F1">
        <w:rPr>
          <w:color w:val="000000" w:themeColor="text1"/>
          <w:sz w:val="28"/>
          <w:szCs w:val="28"/>
        </w:rPr>
        <w:t>http://programs.gov.ru/Portal - Портал государственных программ Российской Федерации</w:t>
      </w:r>
      <w:r w:rsidR="00A15B69">
        <w:rPr>
          <w:color w:val="000000" w:themeColor="text1"/>
          <w:sz w:val="28"/>
          <w:szCs w:val="28"/>
        </w:rPr>
        <w:t>.</w:t>
      </w:r>
      <w:r w:rsidRPr="006761F1">
        <w:rPr>
          <w:color w:val="000000" w:themeColor="text1"/>
          <w:sz w:val="28"/>
          <w:szCs w:val="28"/>
        </w:rPr>
        <w:t xml:space="preserve"> </w:t>
      </w:r>
    </w:p>
    <w:p w:rsidR="00F51669" w:rsidRPr="006761F1" w:rsidRDefault="006761F1" w:rsidP="006761F1">
      <w:pPr>
        <w:pStyle w:val="af7"/>
        <w:numPr>
          <w:ilvl w:val="0"/>
          <w:numId w:val="16"/>
        </w:numPr>
        <w:ind w:left="0" w:firstLine="709"/>
        <w:jc w:val="both"/>
        <w:rPr>
          <w:color w:val="000000" w:themeColor="text1"/>
          <w:sz w:val="28"/>
          <w:szCs w:val="28"/>
        </w:rPr>
      </w:pPr>
      <w:r w:rsidRPr="006761F1">
        <w:rPr>
          <w:color w:val="000000" w:themeColor="text1"/>
          <w:sz w:val="28"/>
          <w:szCs w:val="28"/>
        </w:rPr>
        <w:t xml:space="preserve">http://www.iteam.ru/publications/it/ - Раздел «Информационные технологии» на Портале корпоративного управления. </w:t>
      </w:r>
    </w:p>
    <w:p w:rsidR="00F51669" w:rsidRPr="006761F1" w:rsidRDefault="006761F1" w:rsidP="006761F1">
      <w:pPr>
        <w:pStyle w:val="af7"/>
        <w:numPr>
          <w:ilvl w:val="0"/>
          <w:numId w:val="16"/>
        </w:numPr>
        <w:ind w:left="0" w:firstLine="709"/>
        <w:jc w:val="both"/>
        <w:rPr>
          <w:color w:val="000000" w:themeColor="text1"/>
          <w:sz w:val="28"/>
          <w:szCs w:val="28"/>
        </w:rPr>
      </w:pPr>
      <w:r w:rsidRPr="006761F1">
        <w:rPr>
          <w:sz w:val="28"/>
          <w:szCs w:val="28"/>
        </w:rPr>
        <w:t xml:space="preserve">http://d-russia.ru/category/tsifrovaya-ekonomika </w:t>
      </w:r>
      <w:r w:rsidRPr="006761F1">
        <w:rPr>
          <w:color w:val="000000" w:themeColor="text1"/>
          <w:sz w:val="28"/>
          <w:szCs w:val="28"/>
        </w:rPr>
        <w:t>- Сайт D-</w:t>
      </w:r>
      <w:proofErr w:type="spellStart"/>
      <w:r w:rsidRPr="006761F1">
        <w:rPr>
          <w:color w:val="000000" w:themeColor="text1"/>
          <w:sz w:val="28"/>
          <w:szCs w:val="28"/>
        </w:rPr>
        <w:t>Russia</w:t>
      </w:r>
      <w:proofErr w:type="spellEnd"/>
      <w:r w:rsidRPr="006761F1">
        <w:rPr>
          <w:color w:val="000000" w:themeColor="text1"/>
          <w:sz w:val="28"/>
          <w:szCs w:val="28"/>
        </w:rPr>
        <w:t xml:space="preserve">, посвященный цифровой экономики. </w:t>
      </w:r>
    </w:p>
    <w:p w:rsidR="00F51669" w:rsidRPr="006761F1" w:rsidRDefault="006761F1" w:rsidP="006761F1">
      <w:pPr>
        <w:pStyle w:val="af7"/>
        <w:numPr>
          <w:ilvl w:val="0"/>
          <w:numId w:val="16"/>
        </w:numPr>
        <w:ind w:left="0" w:firstLine="709"/>
        <w:jc w:val="both"/>
        <w:rPr>
          <w:color w:val="000000" w:themeColor="text1"/>
          <w:sz w:val="28"/>
          <w:szCs w:val="28"/>
        </w:rPr>
      </w:pPr>
      <w:r w:rsidRPr="006761F1">
        <w:rPr>
          <w:color w:val="000000" w:themeColor="text1"/>
          <w:sz w:val="28"/>
          <w:szCs w:val="28"/>
        </w:rPr>
        <w:t xml:space="preserve">https://www.fintechru.org/analytics/ - Аналитика и исследования компании «Ассоциация </w:t>
      </w:r>
      <w:proofErr w:type="spellStart"/>
      <w:r w:rsidRPr="006761F1">
        <w:rPr>
          <w:color w:val="000000" w:themeColor="text1"/>
          <w:sz w:val="28"/>
          <w:szCs w:val="28"/>
        </w:rPr>
        <w:t>Финтех</w:t>
      </w:r>
      <w:proofErr w:type="spellEnd"/>
      <w:r w:rsidRPr="006761F1">
        <w:rPr>
          <w:color w:val="000000" w:themeColor="text1"/>
          <w:sz w:val="28"/>
          <w:szCs w:val="28"/>
        </w:rPr>
        <w:t>».</w:t>
      </w:r>
    </w:p>
    <w:p w:rsidR="00F51669" w:rsidRPr="006761F1" w:rsidRDefault="006761F1" w:rsidP="006761F1">
      <w:pPr>
        <w:pStyle w:val="af7"/>
        <w:numPr>
          <w:ilvl w:val="0"/>
          <w:numId w:val="16"/>
        </w:numPr>
        <w:ind w:left="0" w:firstLine="709"/>
        <w:jc w:val="both"/>
        <w:rPr>
          <w:sz w:val="28"/>
          <w:szCs w:val="28"/>
        </w:rPr>
      </w:pPr>
      <w:r w:rsidRPr="006761F1">
        <w:rPr>
          <w:sz w:val="28"/>
          <w:szCs w:val="28"/>
        </w:rPr>
        <w:t xml:space="preserve">Электронная библиотека Финансового университета (ЭБ) http://elib.fa.ru/ </w:t>
      </w:r>
      <w:r w:rsidRPr="006761F1">
        <w:rPr>
          <w:sz w:val="28"/>
          <w:szCs w:val="28"/>
          <w:u w:val="single"/>
        </w:rPr>
        <w:t xml:space="preserve">(http://library.fa.ru/files/elibfa.pdf) </w:t>
      </w:r>
    </w:p>
    <w:p w:rsidR="00F51669" w:rsidRPr="006761F1" w:rsidRDefault="006761F1" w:rsidP="006761F1">
      <w:pPr>
        <w:pStyle w:val="af7"/>
        <w:numPr>
          <w:ilvl w:val="0"/>
          <w:numId w:val="16"/>
        </w:numPr>
        <w:ind w:left="0" w:firstLine="709"/>
        <w:jc w:val="both"/>
        <w:rPr>
          <w:sz w:val="28"/>
          <w:szCs w:val="28"/>
          <w:u w:val="single"/>
        </w:rPr>
      </w:pPr>
      <w:r w:rsidRPr="006761F1">
        <w:rPr>
          <w:sz w:val="28"/>
          <w:szCs w:val="28"/>
        </w:rPr>
        <w:t xml:space="preserve">Электронно-библиотечная система </w:t>
      </w:r>
      <w:proofErr w:type="spellStart"/>
      <w:r w:rsidRPr="006761F1">
        <w:rPr>
          <w:sz w:val="28"/>
          <w:szCs w:val="28"/>
        </w:rPr>
        <w:t>Znanium</w:t>
      </w:r>
      <w:proofErr w:type="spellEnd"/>
      <w:r w:rsidRPr="006761F1">
        <w:rPr>
          <w:sz w:val="28"/>
          <w:szCs w:val="28"/>
        </w:rPr>
        <w:t xml:space="preserve"> </w:t>
      </w:r>
      <w:hyperlink r:id="rId13">
        <w:r w:rsidRPr="006761F1">
          <w:rPr>
            <w:sz w:val="28"/>
            <w:szCs w:val="28"/>
            <w:u w:val="single"/>
          </w:rPr>
          <w:t>http://www.znanium.com</w:t>
        </w:r>
      </w:hyperlink>
    </w:p>
    <w:p w:rsidR="00F51669" w:rsidRPr="006761F1" w:rsidRDefault="006761F1" w:rsidP="006761F1">
      <w:pPr>
        <w:pStyle w:val="af9"/>
        <w:numPr>
          <w:ilvl w:val="0"/>
          <w:numId w:val="16"/>
        </w:numPr>
        <w:spacing w:beforeAutospacing="0" w:afterAutospacing="0"/>
        <w:ind w:left="0" w:firstLine="709"/>
        <w:jc w:val="both"/>
        <w:rPr>
          <w:sz w:val="28"/>
          <w:szCs w:val="28"/>
        </w:rPr>
      </w:pPr>
      <w:r w:rsidRPr="006761F1">
        <w:rPr>
          <w:sz w:val="28"/>
          <w:szCs w:val="28"/>
        </w:rPr>
        <w:t xml:space="preserve">Электронно-библиотечная система BOOK.RU </w:t>
      </w:r>
      <w:r w:rsidRPr="006761F1">
        <w:rPr>
          <w:sz w:val="28"/>
          <w:szCs w:val="28"/>
          <w:u w:val="single"/>
        </w:rPr>
        <w:t>http://www.book.ru</w:t>
      </w:r>
      <w:r w:rsidRPr="006761F1">
        <w:rPr>
          <w:sz w:val="28"/>
          <w:szCs w:val="28"/>
        </w:rPr>
        <w:t xml:space="preserve"> </w:t>
      </w:r>
    </w:p>
    <w:p w:rsidR="00F51669" w:rsidRPr="006761F1" w:rsidRDefault="006761F1" w:rsidP="006761F1">
      <w:pPr>
        <w:pStyle w:val="af9"/>
        <w:numPr>
          <w:ilvl w:val="0"/>
          <w:numId w:val="16"/>
        </w:numPr>
        <w:spacing w:beforeAutospacing="0" w:afterAutospacing="0"/>
        <w:ind w:left="0" w:firstLine="709"/>
        <w:jc w:val="both"/>
        <w:rPr>
          <w:sz w:val="28"/>
          <w:szCs w:val="28"/>
          <w:u w:val="single"/>
        </w:rPr>
      </w:pPr>
      <w:r w:rsidRPr="006761F1">
        <w:rPr>
          <w:sz w:val="28"/>
          <w:szCs w:val="28"/>
        </w:rPr>
        <w:t xml:space="preserve">Электронно-библиотечная система издательства «ЮРАЙТ» </w:t>
      </w:r>
      <w:hyperlink r:id="rId14">
        <w:r w:rsidRPr="006761F1">
          <w:rPr>
            <w:sz w:val="28"/>
            <w:szCs w:val="28"/>
          </w:rPr>
          <w:t>https://</w:t>
        </w:r>
        <w:proofErr w:type="spellStart"/>
        <w:r w:rsidRPr="006761F1">
          <w:rPr>
            <w:sz w:val="28"/>
            <w:szCs w:val="28"/>
            <w:lang w:val="en-US"/>
          </w:rPr>
          <w:t>urait</w:t>
        </w:r>
        <w:proofErr w:type="spellEnd"/>
        <w:r w:rsidRPr="006761F1">
          <w:rPr>
            <w:sz w:val="28"/>
            <w:szCs w:val="28"/>
          </w:rPr>
          <w:t>.</w:t>
        </w:r>
        <w:proofErr w:type="spellStart"/>
        <w:r w:rsidRPr="006761F1">
          <w:rPr>
            <w:sz w:val="28"/>
            <w:szCs w:val="28"/>
          </w:rPr>
          <w:t>ru</w:t>
        </w:r>
        <w:proofErr w:type="spellEnd"/>
        <w:r w:rsidRPr="006761F1">
          <w:rPr>
            <w:sz w:val="28"/>
            <w:szCs w:val="28"/>
          </w:rPr>
          <w:t>/</w:t>
        </w:r>
      </w:hyperlink>
      <w:r w:rsidRPr="006761F1">
        <w:rPr>
          <w:sz w:val="28"/>
          <w:szCs w:val="28"/>
          <w:u w:val="single"/>
        </w:rPr>
        <w:t xml:space="preserve"> </w:t>
      </w:r>
    </w:p>
    <w:p w:rsidR="00F51669" w:rsidRPr="006761F1" w:rsidRDefault="006761F1" w:rsidP="006761F1">
      <w:pPr>
        <w:pStyle w:val="af7"/>
        <w:numPr>
          <w:ilvl w:val="0"/>
          <w:numId w:val="16"/>
        </w:numPr>
        <w:ind w:left="0" w:firstLine="709"/>
        <w:jc w:val="both"/>
        <w:rPr>
          <w:color w:val="000000"/>
          <w:sz w:val="28"/>
          <w:szCs w:val="28"/>
        </w:rPr>
      </w:pPr>
      <w:r w:rsidRPr="006761F1">
        <w:rPr>
          <w:color w:val="000000"/>
          <w:sz w:val="28"/>
          <w:szCs w:val="28"/>
        </w:rPr>
        <w:t xml:space="preserve">Электронно-библиотечная система «Университетская библиотека ОНЛАЙН» </w:t>
      </w:r>
      <w:hyperlink r:id="rId15">
        <w:r w:rsidRPr="006761F1">
          <w:rPr>
            <w:color w:val="000000"/>
            <w:sz w:val="28"/>
            <w:szCs w:val="28"/>
          </w:rPr>
          <w:t>http://biblioclub.ru/</w:t>
        </w:r>
      </w:hyperlink>
    </w:p>
    <w:p w:rsidR="00F51669" w:rsidRPr="006761F1" w:rsidRDefault="006761F1" w:rsidP="006761F1">
      <w:pPr>
        <w:pStyle w:val="af7"/>
        <w:numPr>
          <w:ilvl w:val="0"/>
          <w:numId w:val="16"/>
        </w:numPr>
        <w:ind w:left="0" w:firstLine="709"/>
        <w:jc w:val="both"/>
        <w:rPr>
          <w:color w:val="000000"/>
          <w:sz w:val="28"/>
          <w:szCs w:val="28"/>
        </w:rPr>
      </w:pPr>
      <w:r w:rsidRPr="006761F1">
        <w:rPr>
          <w:color w:val="000000"/>
          <w:sz w:val="28"/>
          <w:szCs w:val="28"/>
        </w:rPr>
        <w:t xml:space="preserve">Деловая онлайн-библиотека </w:t>
      </w:r>
      <w:proofErr w:type="spellStart"/>
      <w:r w:rsidRPr="006761F1">
        <w:rPr>
          <w:color w:val="000000"/>
          <w:sz w:val="28"/>
          <w:szCs w:val="28"/>
        </w:rPr>
        <w:t>Alpina</w:t>
      </w:r>
      <w:proofErr w:type="spellEnd"/>
      <w:r w:rsidRPr="006761F1">
        <w:rPr>
          <w:color w:val="000000"/>
          <w:sz w:val="28"/>
          <w:szCs w:val="28"/>
        </w:rPr>
        <w:t xml:space="preserve"> </w:t>
      </w:r>
      <w:proofErr w:type="spellStart"/>
      <w:r w:rsidRPr="006761F1">
        <w:rPr>
          <w:color w:val="000000"/>
          <w:sz w:val="28"/>
          <w:szCs w:val="28"/>
        </w:rPr>
        <w:t>Digital</w:t>
      </w:r>
      <w:proofErr w:type="spellEnd"/>
      <w:r w:rsidRPr="006761F1">
        <w:rPr>
          <w:color w:val="000000"/>
          <w:sz w:val="28"/>
          <w:szCs w:val="28"/>
        </w:rPr>
        <w:t xml:space="preserve"> </w:t>
      </w:r>
      <w:hyperlink r:id="rId16">
        <w:r w:rsidRPr="006761F1">
          <w:rPr>
            <w:sz w:val="28"/>
            <w:szCs w:val="28"/>
          </w:rPr>
          <w:t>http://lib.alpinadigital.ru/</w:t>
        </w:r>
      </w:hyperlink>
    </w:p>
    <w:p w:rsidR="00F51669" w:rsidRPr="006761F1" w:rsidRDefault="006761F1" w:rsidP="006761F1">
      <w:pPr>
        <w:pStyle w:val="af7"/>
        <w:numPr>
          <w:ilvl w:val="0"/>
          <w:numId w:val="16"/>
        </w:numPr>
        <w:ind w:left="0" w:firstLine="709"/>
        <w:jc w:val="both"/>
        <w:rPr>
          <w:color w:val="000000"/>
          <w:sz w:val="28"/>
          <w:szCs w:val="28"/>
        </w:rPr>
      </w:pPr>
      <w:r w:rsidRPr="006761F1">
        <w:rPr>
          <w:color w:val="000000"/>
          <w:sz w:val="28"/>
          <w:szCs w:val="28"/>
        </w:rPr>
        <w:t xml:space="preserve">Научная электронная библиотека eLibrary.ru </w:t>
      </w:r>
      <w:hyperlink r:id="rId17">
        <w:r w:rsidRPr="006761F1">
          <w:rPr>
            <w:color w:val="000000"/>
            <w:sz w:val="28"/>
            <w:szCs w:val="28"/>
          </w:rPr>
          <w:t>http://elibrary.ru</w:t>
        </w:r>
      </w:hyperlink>
      <w:r w:rsidRPr="006761F1">
        <w:rPr>
          <w:color w:val="000000"/>
          <w:sz w:val="28"/>
          <w:szCs w:val="28"/>
        </w:rPr>
        <w:t xml:space="preserve">  </w:t>
      </w:r>
    </w:p>
    <w:p w:rsidR="00F51669" w:rsidRPr="006761F1" w:rsidRDefault="00F51669" w:rsidP="006761F1">
      <w:pPr>
        <w:ind w:firstLine="709"/>
        <w:jc w:val="both"/>
        <w:rPr>
          <w:rFonts w:eastAsia="Calibri"/>
          <w:b/>
          <w:bCs/>
          <w:kern w:val="2"/>
          <w:sz w:val="28"/>
          <w:szCs w:val="28"/>
        </w:rPr>
      </w:pPr>
    </w:p>
    <w:p w:rsidR="00F51669" w:rsidRPr="006761F1" w:rsidRDefault="006761F1" w:rsidP="006761F1">
      <w:pPr>
        <w:pStyle w:val="1"/>
        <w:numPr>
          <w:ilvl w:val="0"/>
          <w:numId w:val="0"/>
        </w:numPr>
        <w:tabs>
          <w:tab w:val="left" w:pos="8789"/>
        </w:tabs>
        <w:ind w:right="3" w:firstLine="709"/>
        <w:rPr>
          <w:lang w:eastAsia="en-US"/>
        </w:rPr>
      </w:pPr>
      <w:bookmarkStart w:id="49" w:name="_Toc96073785"/>
      <w:bookmarkStart w:id="50" w:name="_Toc525680799"/>
      <w:bookmarkStart w:id="51" w:name="_Toc462962415"/>
      <w:bookmarkStart w:id="52" w:name="_Toc166750701"/>
      <w:r w:rsidRPr="006761F1">
        <w:t>10.Методические указания для обучающихся по освоению дисциплины</w:t>
      </w:r>
      <w:bookmarkEnd w:id="49"/>
      <w:bookmarkEnd w:id="50"/>
      <w:bookmarkEnd w:id="51"/>
      <w:bookmarkEnd w:id="52"/>
    </w:p>
    <w:p w:rsidR="00F51669" w:rsidRPr="006761F1" w:rsidRDefault="006761F1" w:rsidP="006761F1">
      <w:pPr>
        <w:tabs>
          <w:tab w:val="left" w:pos="8789"/>
        </w:tabs>
        <w:ind w:right="3" w:firstLine="709"/>
        <w:jc w:val="both"/>
        <w:rPr>
          <w:sz w:val="28"/>
          <w:szCs w:val="28"/>
        </w:rPr>
      </w:pPr>
      <w:bookmarkStart w:id="53" w:name="page63"/>
      <w:bookmarkEnd w:id="53"/>
      <w:r w:rsidRPr="006761F1">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sidR="00DF0A9E">
        <w:rPr>
          <w:sz w:val="28"/>
          <w:szCs w:val="28"/>
        </w:rPr>
        <w:t xml:space="preserve">Финансового университета </w:t>
      </w:r>
      <w:r w:rsidRPr="006761F1">
        <w:rPr>
          <w:sz w:val="28"/>
          <w:szCs w:val="28"/>
        </w:rPr>
        <w:t>№ 1040_о от 11.05.2021) и данной рабочей программой дисциплины.</w:t>
      </w:r>
    </w:p>
    <w:p w:rsidR="00F51669" w:rsidRPr="006761F1" w:rsidRDefault="00F51669" w:rsidP="006761F1">
      <w:pPr>
        <w:ind w:right="652" w:firstLine="709"/>
        <w:jc w:val="both"/>
        <w:rPr>
          <w:sz w:val="28"/>
          <w:szCs w:val="28"/>
        </w:rPr>
      </w:pPr>
    </w:p>
    <w:p w:rsidR="00F51669" w:rsidRPr="006761F1" w:rsidRDefault="006761F1" w:rsidP="006761F1">
      <w:pPr>
        <w:pStyle w:val="1"/>
        <w:numPr>
          <w:ilvl w:val="0"/>
          <w:numId w:val="0"/>
        </w:numPr>
        <w:ind w:firstLine="709"/>
        <w:rPr>
          <w:lang w:eastAsia="en-US"/>
        </w:rPr>
      </w:pPr>
      <w:bookmarkStart w:id="54" w:name="_Toc3994483"/>
      <w:bookmarkStart w:id="55" w:name="_Toc518469978"/>
      <w:bookmarkStart w:id="56" w:name="_Toc515397813"/>
      <w:bookmarkStart w:id="57" w:name="_Toc96073786"/>
      <w:bookmarkStart w:id="58" w:name="_Toc166750702"/>
      <w:r w:rsidRPr="006761F1">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bookmarkEnd w:id="55"/>
      <w:bookmarkEnd w:id="56"/>
      <w:bookmarkEnd w:id="57"/>
      <w:bookmarkEnd w:id="58"/>
    </w:p>
    <w:p w:rsidR="00F51669" w:rsidRPr="00A15B69" w:rsidRDefault="006761F1" w:rsidP="00A15B69">
      <w:pPr>
        <w:pStyle w:val="2"/>
        <w:numPr>
          <w:ilvl w:val="0"/>
          <w:numId w:val="0"/>
        </w:numPr>
        <w:ind w:firstLine="709"/>
        <w:rPr>
          <w:i w:val="0"/>
          <w:color w:val="000000"/>
        </w:rPr>
      </w:pPr>
      <w:bookmarkStart w:id="59" w:name="_Toc166750703"/>
      <w:r w:rsidRPr="00A15B69">
        <w:rPr>
          <w:i w:val="0"/>
          <w:color w:val="1B1B1D"/>
        </w:rPr>
        <w:t>11.1. Комплект лицензи</w:t>
      </w:r>
      <w:r w:rsidR="00A15B69" w:rsidRPr="00A15B69">
        <w:rPr>
          <w:i w:val="0"/>
          <w:color w:val="1B1B1D"/>
        </w:rPr>
        <w:t>онного программного обеспечения</w:t>
      </w:r>
      <w:bookmarkEnd w:id="59"/>
    </w:p>
    <w:p w:rsidR="00A15B69" w:rsidRPr="00A15B69" w:rsidRDefault="00A15B69" w:rsidP="00A15B69">
      <w:pPr>
        <w:tabs>
          <w:tab w:val="left" w:pos="9352"/>
        </w:tabs>
        <w:ind w:left="709" w:right="3"/>
        <w:jc w:val="both"/>
        <w:rPr>
          <w:color w:val="1B1B1D"/>
          <w:sz w:val="28"/>
          <w:szCs w:val="28"/>
        </w:rPr>
      </w:pPr>
      <w:r>
        <w:rPr>
          <w:color w:val="1B1B1D"/>
          <w:sz w:val="28"/>
          <w:szCs w:val="28"/>
        </w:rPr>
        <w:t xml:space="preserve">1. </w:t>
      </w:r>
      <w:r w:rsidR="006761F1" w:rsidRPr="00A15B69">
        <w:rPr>
          <w:color w:val="1B1B1D"/>
          <w:sz w:val="28"/>
          <w:szCs w:val="28"/>
          <w:lang w:val="en-US"/>
        </w:rPr>
        <w:t>Windows</w:t>
      </w:r>
      <w:r w:rsidR="006761F1" w:rsidRPr="00A15B69">
        <w:rPr>
          <w:color w:val="1B1B1D"/>
          <w:sz w:val="28"/>
          <w:szCs w:val="28"/>
        </w:rPr>
        <w:t xml:space="preserve">, </w:t>
      </w:r>
      <w:r w:rsidR="006761F1" w:rsidRPr="00A15B69">
        <w:rPr>
          <w:color w:val="1B1B1D"/>
          <w:sz w:val="28"/>
          <w:szCs w:val="28"/>
          <w:lang w:val="en-US"/>
        </w:rPr>
        <w:t>Microsoft</w:t>
      </w:r>
      <w:r w:rsidR="006761F1" w:rsidRPr="00A15B69">
        <w:rPr>
          <w:color w:val="1B1B1D"/>
          <w:sz w:val="28"/>
          <w:szCs w:val="28"/>
        </w:rPr>
        <w:t xml:space="preserve"> </w:t>
      </w:r>
      <w:r w:rsidR="006761F1" w:rsidRPr="00A15B69">
        <w:rPr>
          <w:color w:val="1B1B1D"/>
          <w:sz w:val="28"/>
          <w:szCs w:val="28"/>
          <w:lang w:val="en-US"/>
        </w:rPr>
        <w:t>Office</w:t>
      </w:r>
      <w:r w:rsidR="006761F1" w:rsidRPr="00A15B69">
        <w:rPr>
          <w:color w:val="1B1B1D"/>
          <w:sz w:val="28"/>
          <w:szCs w:val="28"/>
        </w:rPr>
        <w:t>.</w:t>
      </w:r>
    </w:p>
    <w:p w:rsidR="00F51669" w:rsidRPr="00A15B69" w:rsidRDefault="00A15B69" w:rsidP="00A15B69">
      <w:pPr>
        <w:tabs>
          <w:tab w:val="left" w:pos="9352"/>
        </w:tabs>
        <w:ind w:left="709" w:right="3"/>
        <w:jc w:val="both"/>
        <w:rPr>
          <w:color w:val="1B1B1D"/>
          <w:sz w:val="28"/>
          <w:szCs w:val="28"/>
        </w:rPr>
      </w:pPr>
      <w:r>
        <w:rPr>
          <w:color w:val="1B1B1D"/>
          <w:sz w:val="28"/>
          <w:szCs w:val="28"/>
        </w:rPr>
        <w:t xml:space="preserve">2. </w:t>
      </w:r>
      <w:r w:rsidR="006761F1" w:rsidRPr="00A15B69">
        <w:rPr>
          <w:color w:val="1B1B1D"/>
          <w:sz w:val="28"/>
          <w:szCs w:val="28"/>
        </w:rPr>
        <w:t xml:space="preserve">Антивирус </w:t>
      </w:r>
      <w:r w:rsidR="006761F1" w:rsidRPr="00A15B69">
        <w:rPr>
          <w:color w:val="1B1B1D"/>
          <w:sz w:val="28"/>
          <w:szCs w:val="28"/>
          <w:lang w:val="en-US"/>
        </w:rPr>
        <w:t>Kaspersky</w:t>
      </w:r>
    </w:p>
    <w:p w:rsidR="00540E30" w:rsidRPr="009C5B93" w:rsidRDefault="00540E30" w:rsidP="00540E30">
      <w:pPr>
        <w:keepNext/>
        <w:suppressAutoHyphens/>
        <w:ind w:firstLine="709"/>
        <w:jc w:val="both"/>
        <w:outlineLvl w:val="1"/>
        <w:rPr>
          <w:rFonts w:eastAsia="Calibri"/>
          <w:b/>
          <w:kern w:val="2"/>
          <w:sz w:val="28"/>
          <w:szCs w:val="28"/>
        </w:rPr>
      </w:pPr>
      <w:bookmarkStart w:id="60" w:name="_Toc166141435"/>
      <w:bookmarkStart w:id="61" w:name="_Toc135926224"/>
      <w:bookmarkStart w:id="62" w:name="_Toc531686470"/>
      <w:bookmarkStart w:id="63" w:name="_Toc531614953"/>
      <w:r w:rsidRPr="00540E30">
        <w:rPr>
          <w:rFonts w:eastAsia="Calibri"/>
          <w:b/>
          <w:kern w:val="2"/>
          <w:sz w:val="28"/>
          <w:szCs w:val="28"/>
        </w:rPr>
        <w:t xml:space="preserve">11.2. </w:t>
      </w:r>
      <w:r w:rsidRPr="009C5B93">
        <w:rPr>
          <w:rFonts w:eastAsia="Calibri"/>
          <w:b/>
          <w:kern w:val="2"/>
          <w:sz w:val="28"/>
          <w:szCs w:val="28"/>
        </w:rPr>
        <w:t>Современные профессиональные базы данных и информационные справочные системы</w:t>
      </w:r>
      <w:bookmarkEnd w:id="60"/>
      <w:bookmarkEnd w:id="61"/>
      <w:bookmarkEnd w:id="62"/>
      <w:bookmarkEnd w:id="63"/>
    </w:p>
    <w:p w:rsidR="00540E30" w:rsidRPr="009C5B93" w:rsidRDefault="00540E30" w:rsidP="00540E30">
      <w:pPr>
        <w:shd w:val="clear" w:color="auto" w:fill="FFFFFF"/>
        <w:tabs>
          <w:tab w:val="left" w:pos="442"/>
        </w:tabs>
        <w:suppressAutoHyphens/>
        <w:ind w:firstLine="709"/>
        <w:jc w:val="both"/>
        <w:rPr>
          <w:rFonts w:eastAsia="Calibri"/>
          <w:bCs/>
          <w:sz w:val="28"/>
          <w:szCs w:val="28"/>
          <w:lang w:eastAsia="ja-JP"/>
        </w:rPr>
      </w:pPr>
      <w:r w:rsidRPr="009C5B93">
        <w:rPr>
          <w:rFonts w:eastAsia="Calibri"/>
          <w:bCs/>
          <w:sz w:val="28"/>
          <w:szCs w:val="28"/>
          <w:lang w:eastAsia="ja-JP"/>
        </w:rPr>
        <w:t>1. Информационно-правовая система «Гарант».</w:t>
      </w:r>
    </w:p>
    <w:p w:rsidR="00540E30" w:rsidRPr="009C5B93" w:rsidRDefault="00540E30" w:rsidP="00540E30">
      <w:pPr>
        <w:shd w:val="clear" w:color="auto" w:fill="FFFFFF"/>
        <w:tabs>
          <w:tab w:val="left" w:pos="442"/>
        </w:tabs>
        <w:suppressAutoHyphens/>
        <w:ind w:firstLine="709"/>
        <w:jc w:val="both"/>
        <w:rPr>
          <w:rFonts w:eastAsia="Calibri"/>
          <w:bCs/>
          <w:sz w:val="28"/>
          <w:szCs w:val="28"/>
          <w:lang w:eastAsia="ja-JP"/>
        </w:rPr>
      </w:pPr>
      <w:r w:rsidRPr="009C5B93">
        <w:rPr>
          <w:rFonts w:eastAsia="Calibri"/>
          <w:bCs/>
          <w:sz w:val="28"/>
          <w:szCs w:val="28"/>
          <w:lang w:eastAsia="ja-JP"/>
        </w:rPr>
        <w:t>2. Информационно-правовая система «Консультант Плюс».</w:t>
      </w:r>
    </w:p>
    <w:p w:rsidR="00540E30" w:rsidRPr="009C5B93" w:rsidRDefault="00540E30" w:rsidP="00540E30">
      <w:pPr>
        <w:suppressAutoHyphens/>
        <w:ind w:firstLine="709"/>
        <w:jc w:val="both"/>
        <w:rPr>
          <w:rFonts w:eastAsia="Calibri"/>
          <w:sz w:val="28"/>
          <w:szCs w:val="28"/>
          <w:lang w:eastAsia="ja-JP"/>
        </w:rPr>
      </w:pPr>
      <w:r w:rsidRPr="009C5B93">
        <w:rPr>
          <w:rFonts w:eastAsia="Calibri"/>
          <w:b/>
          <w:sz w:val="28"/>
          <w:szCs w:val="28"/>
          <w:lang w:eastAsia="ja-JP"/>
        </w:rPr>
        <w:t>11.3. Сертифицированные программные и аппаратные средства защиты информации</w:t>
      </w:r>
      <w:bookmarkStart w:id="64" w:name="_Toc28560403"/>
      <w:r w:rsidRPr="009C5B93">
        <w:rPr>
          <w:rFonts w:eastAsia="Calibri"/>
          <w:sz w:val="28"/>
          <w:szCs w:val="28"/>
          <w:lang w:eastAsia="ja-JP"/>
        </w:rPr>
        <w:t xml:space="preserve"> </w:t>
      </w:r>
    </w:p>
    <w:p w:rsidR="00540E30" w:rsidRPr="009C5B93" w:rsidRDefault="00540E30" w:rsidP="00540E30">
      <w:pPr>
        <w:suppressAutoHyphens/>
        <w:ind w:firstLine="709"/>
        <w:jc w:val="both"/>
        <w:rPr>
          <w:rFonts w:eastAsia="Calibri"/>
          <w:sz w:val="28"/>
          <w:szCs w:val="28"/>
          <w:lang w:eastAsia="ja-JP"/>
        </w:rPr>
      </w:pPr>
      <w:r w:rsidRPr="009C5B93">
        <w:rPr>
          <w:rFonts w:eastAsia="Calibri"/>
          <w:sz w:val="28"/>
          <w:szCs w:val="28"/>
          <w:lang w:eastAsia="ja-JP"/>
        </w:rPr>
        <w:t>не используются</w:t>
      </w:r>
      <w:bookmarkEnd w:id="64"/>
    </w:p>
    <w:p w:rsidR="00F51669" w:rsidRPr="00A15B69" w:rsidRDefault="00F51669" w:rsidP="006761F1">
      <w:pPr>
        <w:pStyle w:val="af8"/>
        <w:ind w:firstLine="709"/>
        <w:jc w:val="both"/>
        <w:rPr>
          <w:lang w:eastAsia="en-US"/>
        </w:rPr>
      </w:pPr>
    </w:p>
    <w:p w:rsidR="00F51669" w:rsidRPr="006761F1" w:rsidRDefault="006761F1" w:rsidP="006761F1">
      <w:pPr>
        <w:pStyle w:val="1"/>
        <w:numPr>
          <w:ilvl w:val="0"/>
          <w:numId w:val="0"/>
        </w:numPr>
        <w:ind w:firstLine="709"/>
        <w:rPr>
          <w:lang w:eastAsia="en-US"/>
        </w:rPr>
      </w:pPr>
      <w:bookmarkStart w:id="65" w:name="_Toc525680801"/>
      <w:bookmarkStart w:id="66" w:name="_Toc462962417"/>
      <w:bookmarkStart w:id="67" w:name="_Toc417973967"/>
      <w:bookmarkStart w:id="68" w:name="_Toc96073787"/>
      <w:bookmarkStart w:id="69" w:name="_Toc166750704"/>
      <w:r w:rsidRPr="006761F1">
        <w:t xml:space="preserve">12.Описание материально-технической базы, необходимой для </w:t>
      </w:r>
      <w:r w:rsidRPr="006761F1">
        <w:br/>
        <w:t>осуществления образовательного процесса по дисциплине</w:t>
      </w:r>
      <w:bookmarkEnd w:id="65"/>
      <w:bookmarkEnd w:id="66"/>
      <w:bookmarkEnd w:id="67"/>
      <w:bookmarkEnd w:id="68"/>
      <w:bookmarkEnd w:id="69"/>
      <w:r w:rsidRPr="006761F1">
        <w:t xml:space="preserve"> </w:t>
      </w:r>
    </w:p>
    <w:p w:rsidR="00F51669" w:rsidRPr="006761F1" w:rsidRDefault="006761F1" w:rsidP="006761F1">
      <w:pPr>
        <w:ind w:right="3" w:firstLine="709"/>
        <w:jc w:val="both"/>
        <w:rPr>
          <w:color w:val="1B1B1D"/>
          <w:sz w:val="28"/>
          <w:szCs w:val="28"/>
        </w:rPr>
      </w:pPr>
      <w:r w:rsidRPr="006761F1">
        <w:rPr>
          <w:color w:val="1B1B1D"/>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rsidR="00F51669" w:rsidRPr="006761F1" w:rsidRDefault="00F51669" w:rsidP="006761F1">
      <w:pPr>
        <w:pStyle w:val="af3"/>
        <w:ind w:right="369" w:firstLine="709"/>
        <w:jc w:val="both"/>
        <w:rPr>
          <w:sz w:val="28"/>
          <w:szCs w:val="28"/>
        </w:rPr>
      </w:pPr>
    </w:p>
    <w:p w:rsidR="00F51669" w:rsidRPr="006761F1" w:rsidRDefault="00F51669" w:rsidP="006761F1">
      <w:pPr>
        <w:pStyle w:val="af3"/>
        <w:ind w:right="369" w:firstLine="709"/>
        <w:jc w:val="both"/>
        <w:rPr>
          <w:sz w:val="28"/>
          <w:szCs w:val="28"/>
        </w:rPr>
      </w:pPr>
    </w:p>
    <w:p w:rsidR="00F51669" w:rsidRPr="006761F1" w:rsidRDefault="00F51669" w:rsidP="006761F1">
      <w:pPr>
        <w:pStyle w:val="af3"/>
        <w:ind w:right="369" w:firstLine="709"/>
        <w:jc w:val="both"/>
        <w:rPr>
          <w:sz w:val="28"/>
          <w:szCs w:val="28"/>
        </w:rPr>
      </w:pPr>
    </w:p>
    <w:p w:rsidR="00F51669" w:rsidRPr="006761F1" w:rsidRDefault="00F51669" w:rsidP="006761F1">
      <w:pPr>
        <w:pStyle w:val="af3"/>
        <w:ind w:right="369" w:firstLine="709"/>
        <w:jc w:val="both"/>
        <w:rPr>
          <w:sz w:val="28"/>
          <w:szCs w:val="28"/>
        </w:rPr>
      </w:pPr>
    </w:p>
    <w:sectPr w:rsidR="00F51669" w:rsidRPr="006761F1">
      <w:headerReference w:type="default" r:id="rId18"/>
      <w:footerReference w:type="default" r:id="rId19"/>
      <w:pgSz w:w="11906" w:h="16850"/>
      <w:pgMar w:top="1134" w:right="850" w:bottom="1134" w:left="1701" w:header="763" w:footer="0"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D62" w:rsidRDefault="00173D62">
      <w:r>
        <w:separator/>
      </w:r>
    </w:p>
  </w:endnote>
  <w:endnote w:type="continuationSeparator" w:id="0">
    <w:p w:rsidR="00173D62" w:rsidRDefault="0017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1000001" w:usb1="00000000" w:usb2="00000000" w:usb3="00000000" w:csb0="00010000"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sig w:usb0="00000003"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CC"/>
    <w:family w:val="swiss"/>
    <w:pitch w:val="variable"/>
    <w:sig w:usb0="00000687" w:usb1="00000000" w:usb2="00000000" w:usb3="00000000" w:csb0="0000009F" w:csb1="00000000"/>
  </w:font>
  <w:font w:name="Cordia New">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81049"/>
      <w:docPartObj>
        <w:docPartGallery w:val="Page Numbers (Bottom of Page)"/>
        <w:docPartUnique/>
      </w:docPartObj>
    </w:sdtPr>
    <w:sdtEndPr/>
    <w:sdtContent>
      <w:p w:rsidR="006761F1" w:rsidRDefault="006761F1">
        <w:pPr>
          <w:pStyle w:val="afc"/>
          <w:jc w:val="center"/>
        </w:pPr>
        <w:r>
          <w:fldChar w:fldCharType="begin"/>
        </w:r>
        <w:r>
          <w:instrText>PAGE   \* MERGEFORMAT</w:instrText>
        </w:r>
        <w:r>
          <w:fldChar w:fldCharType="separate"/>
        </w:r>
        <w:r w:rsidR="00335EA5">
          <w:rPr>
            <w:noProof/>
          </w:rPr>
          <w:t>2</w:t>
        </w:r>
        <w:r>
          <w:fldChar w:fldCharType="end"/>
        </w:r>
      </w:p>
    </w:sdtContent>
  </w:sdt>
  <w:p w:rsidR="006761F1" w:rsidRDefault="006761F1">
    <w:pPr>
      <w:pStyle w:val="af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1F1" w:rsidRDefault="006761F1">
    <w:pPr>
      <w:pStyle w:val="af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D62" w:rsidRDefault="00173D62">
      <w:r>
        <w:separator/>
      </w:r>
    </w:p>
  </w:footnote>
  <w:footnote w:type="continuationSeparator" w:id="0">
    <w:p w:rsidR="00173D62" w:rsidRDefault="0017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1F1" w:rsidRDefault="006761F1">
    <w:pPr>
      <w:pStyle w:val="af3"/>
      <w:spacing w:line="7" w:lineRule="auto"/>
    </w:pPr>
    <w:r>
      <w:rPr>
        <w:noProof/>
      </w:rPr>
      <mc:AlternateContent>
        <mc:Choice Requires="wps">
          <w:drawing>
            <wp:anchor distT="0" distB="0" distL="0" distR="0" simplePos="0" relativeHeight="3" behindDoc="1" locked="0" layoutInCell="0" allowOverlap="1" wp14:anchorId="4AE1FC17">
              <wp:simplePos x="0" y="0"/>
              <wp:positionH relativeFrom="page">
                <wp:posOffset>3940810</wp:posOffset>
              </wp:positionH>
              <wp:positionV relativeFrom="page">
                <wp:posOffset>473710</wp:posOffset>
              </wp:positionV>
              <wp:extent cx="218440" cy="167640"/>
              <wp:effectExtent l="0" t="0" r="0" b="0"/>
              <wp:wrapNone/>
              <wp:docPr id="1" name="Надпись 3"/>
              <wp:cNvGraphicFramePr/>
              <a:graphic xmlns:a="http://schemas.openxmlformats.org/drawingml/2006/main">
                <a:graphicData uri="http://schemas.microsoft.com/office/word/2010/wordprocessingShape">
                  <wps:wsp>
                    <wps:cNvSpPr/>
                    <wps:spPr>
                      <a:xfrm>
                        <a:off x="0" y="0"/>
                        <a:ext cx="217800" cy="167040"/>
                      </a:xfrm>
                      <a:prstGeom prst="rect">
                        <a:avLst/>
                      </a:prstGeom>
                      <a:noFill/>
                      <a:ln w="0">
                        <a:noFill/>
                      </a:ln>
                    </wps:spPr>
                    <wps:style>
                      <a:lnRef idx="0">
                        <a:scrgbClr r="0" g="0" b="0"/>
                      </a:lnRef>
                      <a:fillRef idx="0">
                        <a:scrgbClr r="0" g="0" b="0"/>
                      </a:fillRef>
                      <a:effectRef idx="0">
                        <a:scrgbClr r="0" g="0" b="0"/>
                      </a:effectRef>
                      <a:fontRef idx="minor"/>
                    </wps:style>
                    <wps:txbx>
                      <w:txbxContent>
                        <w:p w:rsidR="006761F1" w:rsidRDefault="006761F1" w:rsidP="006761F1">
                          <w:pPr>
                            <w:pStyle w:val="aff2"/>
                            <w:spacing w:line="245" w:lineRule="exact"/>
                            <w:rPr>
                              <w:rFonts w:ascii="Calibri" w:hAnsi="Calibri"/>
                            </w:rPr>
                          </w:pPr>
                        </w:p>
                      </w:txbxContent>
                    </wps:txbx>
                    <wps:bodyPr lIns="0" tIns="0" rIns="0" bIns="0">
                      <a:noAutofit/>
                    </wps:bodyPr>
                  </wps:wsp>
                </a:graphicData>
              </a:graphic>
            </wp:anchor>
          </w:drawing>
        </mc:Choice>
        <mc:Fallback>
          <w:pict>
            <v:rect w14:anchorId="4AE1FC17" id="Надпись 3" o:spid="_x0000_s1026" style="position:absolute;margin-left:310.3pt;margin-top:37.3pt;width:17.2pt;height:13.2pt;z-index:-50331647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" o:allowincell="f" filled="f" stroked="f" strokeweight="0">
              <v:textbox inset="0,0,0,0">
                <w:txbxContent>
                  <w:p w:rsidR="006761F1" w:rsidRDefault="006761F1" w:rsidP="006761F1">
                    <w:pPr>
                      <w:pStyle w:val="aff2"/>
                      <w:spacing w:line="245" w:lineRule="exact"/>
                      <w:rPr>
                        <w:rFonts w:ascii="Calibri" w:hAnsi="Calibri"/>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1F1" w:rsidRDefault="006761F1">
    <w:pPr>
      <w:pStyle w:val="af3"/>
      <w:spacing w:line="7"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832B9"/>
    <w:multiLevelType w:val="multilevel"/>
    <w:tmpl w:val="4260DB04"/>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B364606"/>
    <w:multiLevelType w:val="multilevel"/>
    <w:tmpl w:val="5262F068"/>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2D10390"/>
    <w:multiLevelType w:val="multilevel"/>
    <w:tmpl w:val="A90E0AF6"/>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5DA0709"/>
    <w:multiLevelType w:val="multilevel"/>
    <w:tmpl w:val="381ABA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A501E11"/>
    <w:multiLevelType w:val="multilevel"/>
    <w:tmpl w:val="5FEEA9D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1E62876"/>
    <w:multiLevelType w:val="multilevel"/>
    <w:tmpl w:val="E53CCF06"/>
    <w:lvl w:ilvl="0">
      <w:start w:val="5"/>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6" w15:restartNumberingAfterBreak="0">
    <w:nsid w:val="261C3FE6"/>
    <w:multiLevelType w:val="multilevel"/>
    <w:tmpl w:val="430EF4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61630E8"/>
    <w:multiLevelType w:val="multilevel"/>
    <w:tmpl w:val="01242D96"/>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77F4907"/>
    <w:multiLevelType w:val="multilevel"/>
    <w:tmpl w:val="AB58C072"/>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9" w15:restartNumberingAfterBreak="0">
    <w:nsid w:val="38FB232D"/>
    <w:multiLevelType w:val="multilevel"/>
    <w:tmpl w:val="79B6ABA0"/>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F0C5603"/>
    <w:multiLevelType w:val="multilevel"/>
    <w:tmpl w:val="E092F3CE"/>
    <w:lvl w:ilvl="0">
      <w:start w:val="1"/>
      <w:numFmt w:val="decimal"/>
      <w:pStyle w:val="1"/>
      <w:lvlText w:val="%1."/>
      <w:lvlJc w:val="left"/>
      <w:pPr>
        <w:tabs>
          <w:tab w:val="num" w:pos="8371"/>
        </w:tabs>
        <w:ind w:left="8371" w:hanging="432"/>
      </w:pPr>
      <w:rPr>
        <w:b w:val="0"/>
        <w:bCs w:val="0"/>
        <w:color w:val="auto"/>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5039512B"/>
    <w:multiLevelType w:val="multilevel"/>
    <w:tmpl w:val="587045C4"/>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2695E2E"/>
    <w:multiLevelType w:val="multilevel"/>
    <w:tmpl w:val="9A46F0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9431F39"/>
    <w:multiLevelType w:val="multilevel"/>
    <w:tmpl w:val="02667108"/>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14" w15:restartNumberingAfterBreak="0">
    <w:nsid w:val="5AFD70B6"/>
    <w:multiLevelType w:val="multilevel"/>
    <w:tmpl w:val="8F2E5E54"/>
    <w:lvl w:ilvl="0">
      <w:start w:val="1"/>
      <w:numFmt w:val="decimal"/>
      <w:lvlText w:val="%1."/>
      <w:lvlJc w:val="left"/>
      <w:pPr>
        <w:tabs>
          <w:tab w:val="num" w:pos="0"/>
        </w:tabs>
        <w:ind w:left="425" w:hanging="425"/>
      </w:pPr>
      <w:rPr>
        <w:spacing w:val="0"/>
        <w:w w:val="100"/>
        <w:sz w:val="28"/>
        <w:szCs w:val="28"/>
      </w:rPr>
    </w:lvl>
    <w:lvl w:ilvl="1">
      <w:numFmt w:val="bullet"/>
      <w:lvlText w:val=""/>
      <w:lvlJc w:val="left"/>
      <w:pPr>
        <w:tabs>
          <w:tab w:val="num" w:pos="0"/>
        </w:tabs>
        <w:ind w:left="1347" w:hanging="425"/>
      </w:pPr>
      <w:rPr>
        <w:rFonts w:ascii="Symbol" w:hAnsi="Symbol" w:cs="Symbol" w:hint="default"/>
      </w:rPr>
    </w:lvl>
    <w:lvl w:ilvl="2">
      <w:numFmt w:val="bullet"/>
      <w:lvlText w:val=""/>
      <w:lvlJc w:val="left"/>
      <w:pPr>
        <w:tabs>
          <w:tab w:val="num" w:pos="0"/>
        </w:tabs>
        <w:ind w:left="2259" w:hanging="425"/>
      </w:pPr>
      <w:rPr>
        <w:rFonts w:ascii="Symbol" w:hAnsi="Symbol" w:cs="Symbol" w:hint="default"/>
      </w:rPr>
    </w:lvl>
    <w:lvl w:ilvl="3">
      <w:numFmt w:val="bullet"/>
      <w:lvlText w:val=""/>
      <w:lvlJc w:val="left"/>
      <w:pPr>
        <w:tabs>
          <w:tab w:val="num" w:pos="0"/>
        </w:tabs>
        <w:ind w:left="3172" w:hanging="425"/>
      </w:pPr>
      <w:rPr>
        <w:rFonts w:ascii="Symbol" w:hAnsi="Symbol" w:cs="Symbol" w:hint="default"/>
      </w:rPr>
    </w:lvl>
    <w:lvl w:ilvl="4">
      <w:numFmt w:val="bullet"/>
      <w:lvlText w:val=""/>
      <w:lvlJc w:val="left"/>
      <w:pPr>
        <w:tabs>
          <w:tab w:val="num" w:pos="0"/>
        </w:tabs>
        <w:ind w:left="4084" w:hanging="425"/>
      </w:pPr>
      <w:rPr>
        <w:rFonts w:ascii="Symbol" w:hAnsi="Symbol" w:cs="Symbol" w:hint="default"/>
      </w:rPr>
    </w:lvl>
    <w:lvl w:ilvl="5">
      <w:numFmt w:val="bullet"/>
      <w:lvlText w:val=""/>
      <w:lvlJc w:val="left"/>
      <w:pPr>
        <w:tabs>
          <w:tab w:val="num" w:pos="0"/>
        </w:tabs>
        <w:ind w:left="4997" w:hanging="425"/>
      </w:pPr>
      <w:rPr>
        <w:rFonts w:ascii="Symbol" w:hAnsi="Symbol" w:cs="Symbol" w:hint="default"/>
      </w:rPr>
    </w:lvl>
    <w:lvl w:ilvl="6">
      <w:numFmt w:val="bullet"/>
      <w:lvlText w:val=""/>
      <w:lvlJc w:val="left"/>
      <w:pPr>
        <w:tabs>
          <w:tab w:val="num" w:pos="0"/>
        </w:tabs>
        <w:ind w:left="5909" w:hanging="425"/>
      </w:pPr>
      <w:rPr>
        <w:rFonts w:ascii="Symbol" w:hAnsi="Symbol" w:cs="Symbol" w:hint="default"/>
      </w:rPr>
    </w:lvl>
    <w:lvl w:ilvl="7">
      <w:numFmt w:val="bullet"/>
      <w:lvlText w:val=""/>
      <w:lvlJc w:val="left"/>
      <w:pPr>
        <w:tabs>
          <w:tab w:val="num" w:pos="0"/>
        </w:tabs>
        <w:ind w:left="6821" w:hanging="425"/>
      </w:pPr>
      <w:rPr>
        <w:rFonts w:ascii="Symbol" w:hAnsi="Symbol" w:cs="Symbol" w:hint="default"/>
      </w:rPr>
    </w:lvl>
    <w:lvl w:ilvl="8">
      <w:numFmt w:val="bullet"/>
      <w:lvlText w:val=""/>
      <w:lvlJc w:val="left"/>
      <w:pPr>
        <w:tabs>
          <w:tab w:val="num" w:pos="0"/>
        </w:tabs>
        <w:ind w:left="7734" w:hanging="425"/>
      </w:pPr>
      <w:rPr>
        <w:rFonts w:ascii="Symbol" w:hAnsi="Symbol" w:cs="Symbol" w:hint="default"/>
      </w:rPr>
    </w:lvl>
  </w:abstractNum>
  <w:abstractNum w:abstractNumId="15" w15:restartNumberingAfterBreak="0">
    <w:nsid w:val="64AC7614"/>
    <w:multiLevelType w:val="multilevel"/>
    <w:tmpl w:val="436E395E"/>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CA5170D"/>
    <w:multiLevelType w:val="multilevel"/>
    <w:tmpl w:val="20D4B0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7CD82C4B"/>
    <w:multiLevelType w:val="multilevel"/>
    <w:tmpl w:val="E9F87196"/>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0"/>
  </w:num>
  <w:num w:numId="2">
    <w:abstractNumId w:val="14"/>
  </w:num>
  <w:num w:numId="3">
    <w:abstractNumId w:val="4"/>
  </w:num>
  <w:num w:numId="4">
    <w:abstractNumId w:val="5"/>
  </w:num>
  <w:num w:numId="5">
    <w:abstractNumId w:val="13"/>
  </w:num>
  <w:num w:numId="6">
    <w:abstractNumId w:val="11"/>
  </w:num>
  <w:num w:numId="7">
    <w:abstractNumId w:val="16"/>
  </w:num>
  <w:num w:numId="8">
    <w:abstractNumId w:val="12"/>
  </w:num>
  <w:num w:numId="9">
    <w:abstractNumId w:val="6"/>
  </w:num>
  <w:num w:numId="10">
    <w:abstractNumId w:val="1"/>
  </w:num>
  <w:num w:numId="11">
    <w:abstractNumId w:val="7"/>
  </w:num>
  <w:num w:numId="12">
    <w:abstractNumId w:val="2"/>
  </w:num>
  <w:num w:numId="13">
    <w:abstractNumId w:val="17"/>
  </w:num>
  <w:num w:numId="14">
    <w:abstractNumId w:val="0"/>
  </w:num>
  <w:num w:numId="15">
    <w:abstractNumId w:val="15"/>
  </w:num>
  <w:num w:numId="16">
    <w:abstractNumId w:val="3"/>
  </w:num>
  <w:num w:numId="17">
    <w:abstractNumId w:val="12"/>
    <w:lvlOverride w:ilvl="0">
      <w:startOverride w:val="1"/>
    </w:lvlOverride>
  </w:num>
  <w:num w:numId="18">
    <w:abstractNumId w:val="12"/>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669"/>
    <w:rsid w:val="00173D62"/>
    <w:rsid w:val="00204B35"/>
    <w:rsid w:val="002617F1"/>
    <w:rsid w:val="002C4A25"/>
    <w:rsid w:val="002E37CD"/>
    <w:rsid w:val="00335EA5"/>
    <w:rsid w:val="004416BE"/>
    <w:rsid w:val="00441BF6"/>
    <w:rsid w:val="00540E30"/>
    <w:rsid w:val="00642C2B"/>
    <w:rsid w:val="006761F1"/>
    <w:rsid w:val="006F006D"/>
    <w:rsid w:val="008A4C38"/>
    <w:rsid w:val="00A15B69"/>
    <w:rsid w:val="00A40209"/>
    <w:rsid w:val="00B15B38"/>
    <w:rsid w:val="00BC15CB"/>
    <w:rsid w:val="00BC4F81"/>
    <w:rsid w:val="00C60092"/>
    <w:rsid w:val="00D1148A"/>
    <w:rsid w:val="00DA5811"/>
    <w:rsid w:val="00DF0A9E"/>
    <w:rsid w:val="00E72B82"/>
    <w:rsid w:val="00E819A3"/>
    <w:rsid w:val="00EB1F04"/>
    <w:rsid w:val="00F51669"/>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3C52B"/>
  <w15:docId w15:val="{542416B7-34D6-42C1-97D6-44BC2E7C9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663"/>
    <w:pPr>
      <w:suppressAutoHyphens w:val="0"/>
    </w:pPr>
    <w:rPr>
      <w:rFonts w:ascii="Times New Roman" w:eastAsia="Times New Roman" w:hAnsi="Times New Roman"/>
      <w:sz w:val="24"/>
      <w:szCs w:val="24"/>
    </w:rPr>
  </w:style>
  <w:style w:type="paragraph" w:styleId="1">
    <w:name w:val="heading 1"/>
    <w:basedOn w:val="a"/>
    <w:link w:val="10"/>
    <w:uiPriority w:val="99"/>
    <w:qFormat/>
    <w:rsid w:val="002F5912"/>
    <w:pPr>
      <w:widowControl w:val="0"/>
      <w:numPr>
        <w:numId w:val="1"/>
      </w:numPr>
      <w:tabs>
        <w:tab w:val="left" w:pos="432"/>
      </w:tabs>
      <w:suppressAutoHyphens/>
      <w:ind w:left="432" w:firstLine="0"/>
      <w:jc w:val="both"/>
      <w:outlineLvl w:val="0"/>
    </w:pPr>
    <w:rPr>
      <w:rFonts w:eastAsia="Calibri"/>
      <w:b/>
      <w:bCs/>
      <w:kern w:val="2"/>
      <w:sz w:val="28"/>
      <w:szCs w:val="28"/>
    </w:rPr>
  </w:style>
  <w:style w:type="paragraph" w:styleId="2">
    <w:name w:val="heading 2"/>
    <w:basedOn w:val="a"/>
    <w:link w:val="20"/>
    <w:uiPriority w:val="99"/>
    <w:qFormat/>
    <w:rsid w:val="002F5912"/>
    <w:pPr>
      <w:widowControl w:val="0"/>
      <w:numPr>
        <w:ilvl w:val="1"/>
        <w:numId w:val="1"/>
      </w:numPr>
      <w:suppressAutoHyphens/>
      <w:ind w:right="510" w:firstLine="0"/>
      <w:outlineLvl w:val="1"/>
    </w:pPr>
    <w:rPr>
      <w:rFonts w:eastAsia="Calibri"/>
      <w:b/>
      <w:bCs/>
      <w:i/>
      <w:iCs/>
      <w:sz w:val="28"/>
      <w:szCs w:val="28"/>
    </w:rPr>
  </w:style>
  <w:style w:type="paragraph" w:styleId="3">
    <w:name w:val="heading 3"/>
    <w:basedOn w:val="a"/>
    <w:next w:val="a"/>
    <w:link w:val="30"/>
    <w:semiHidden/>
    <w:unhideWhenUsed/>
    <w:qFormat/>
    <w:locked/>
    <w:rsid w:val="00DA6046"/>
    <w:pPr>
      <w:keepNext/>
      <w:keepLines/>
      <w:widowControl w:val="0"/>
      <w:numPr>
        <w:ilvl w:val="2"/>
        <w:numId w:val="1"/>
      </w:numPr>
      <w:suppressAutoHyphen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semiHidden/>
    <w:unhideWhenUsed/>
    <w:qFormat/>
    <w:locked/>
    <w:rsid w:val="00DA6046"/>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locked/>
    <w:rsid w:val="00DA6046"/>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locked/>
    <w:rsid w:val="00DA6046"/>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locked/>
    <w:rsid w:val="00DA6046"/>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locked/>
    <w:rsid w:val="00DA604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DA604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2F5912"/>
    <w:rPr>
      <w:rFonts w:ascii="Times New Roman" w:hAnsi="Times New Roman"/>
      <w:b/>
      <w:bCs/>
      <w:kern w:val="2"/>
      <w:sz w:val="28"/>
      <w:szCs w:val="28"/>
    </w:rPr>
  </w:style>
  <w:style w:type="character" w:customStyle="1" w:styleId="20">
    <w:name w:val="Заголовок 2 Знак"/>
    <w:basedOn w:val="a0"/>
    <w:link w:val="2"/>
    <w:uiPriority w:val="99"/>
    <w:qFormat/>
    <w:locked/>
    <w:rsid w:val="002F5912"/>
    <w:rPr>
      <w:rFonts w:ascii="Times New Roman" w:hAnsi="Times New Roman"/>
      <w:b/>
      <w:bCs/>
      <w:i/>
      <w:iCs/>
      <w:sz w:val="28"/>
      <w:szCs w:val="28"/>
    </w:rPr>
  </w:style>
  <w:style w:type="character" w:customStyle="1" w:styleId="a3">
    <w:name w:val="Основной текст Знак"/>
    <w:basedOn w:val="a0"/>
    <w:uiPriority w:val="99"/>
    <w:qFormat/>
    <w:locked/>
    <w:rsid w:val="00571E81"/>
    <w:rPr>
      <w:rFonts w:ascii="Times New Roman" w:hAnsi="Times New Roman" w:cs="Times New Roman"/>
    </w:rPr>
  </w:style>
  <w:style w:type="character" w:customStyle="1" w:styleId="-">
    <w:name w:val="Интернет-ссылка"/>
    <w:basedOn w:val="a0"/>
    <w:uiPriority w:val="99"/>
    <w:unhideWhenUsed/>
    <w:rsid w:val="003214AD"/>
    <w:rPr>
      <w:color w:val="0000FF" w:themeColor="hyperlink"/>
      <w:u w:val="single"/>
    </w:rPr>
  </w:style>
  <w:style w:type="character" w:customStyle="1" w:styleId="FontStyle429">
    <w:name w:val="Font Style429"/>
    <w:qFormat/>
    <w:rsid w:val="00F31570"/>
    <w:rPr>
      <w:rFonts w:ascii="Times New Roman" w:hAnsi="Times New Roman"/>
      <w:sz w:val="26"/>
    </w:rPr>
  </w:style>
  <w:style w:type="character" w:styleId="a4">
    <w:name w:val="Strong"/>
    <w:basedOn w:val="a0"/>
    <w:uiPriority w:val="22"/>
    <w:qFormat/>
    <w:locked/>
    <w:rsid w:val="00ED1A1E"/>
    <w:rPr>
      <w:b/>
      <w:bCs/>
    </w:rPr>
  </w:style>
  <w:style w:type="character" w:customStyle="1" w:styleId="a5">
    <w:name w:val="Абзац списка Знак"/>
    <w:uiPriority w:val="34"/>
    <w:qFormat/>
    <w:locked/>
    <w:rsid w:val="002E4A3B"/>
    <w:rPr>
      <w:rFonts w:ascii="Times New Roman" w:eastAsia="Times New Roman" w:hAnsi="Times New Roman"/>
    </w:rPr>
  </w:style>
  <w:style w:type="character" w:customStyle="1" w:styleId="a6">
    <w:name w:val="Обычный (Интернет) Знак"/>
    <w:uiPriority w:val="99"/>
    <w:qFormat/>
    <w:rsid w:val="002E4A3B"/>
    <w:rPr>
      <w:rFonts w:ascii="Times New Roman" w:eastAsia="Times New Roman" w:hAnsi="Times New Roman"/>
      <w:sz w:val="24"/>
      <w:szCs w:val="24"/>
    </w:rPr>
  </w:style>
  <w:style w:type="character" w:customStyle="1" w:styleId="normaltextrun">
    <w:name w:val="normaltextrun"/>
    <w:basedOn w:val="a0"/>
    <w:qFormat/>
    <w:rsid w:val="005A4899"/>
  </w:style>
  <w:style w:type="character" w:customStyle="1" w:styleId="eop">
    <w:name w:val="eop"/>
    <w:basedOn w:val="a0"/>
    <w:qFormat/>
    <w:rsid w:val="005A4899"/>
  </w:style>
  <w:style w:type="character" w:customStyle="1" w:styleId="contextualspellingandgrammarerror">
    <w:name w:val="contextualspellingandgrammarerror"/>
    <w:basedOn w:val="a0"/>
    <w:qFormat/>
    <w:rsid w:val="005A4899"/>
  </w:style>
  <w:style w:type="character" w:customStyle="1" w:styleId="a7">
    <w:name w:val="Верхний колонтитул Знак"/>
    <w:basedOn w:val="a0"/>
    <w:uiPriority w:val="99"/>
    <w:qFormat/>
    <w:rsid w:val="00FA15EC"/>
    <w:rPr>
      <w:rFonts w:ascii="Times New Roman" w:eastAsia="Times New Roman" w:hAnsi="Times New Roman"/>
    </w:rPr>
  </w:style>
  <w:style w:type="character" w:customStyle="1" w:styleId="a8">
    <w:name w:val="Нижний колонтитул Знак"/>
    <w:basedOn w:val="a0"/>
    <w:uiPriority w:val="99"/>
    <w:qFormat/>
    <w:rsid w:val="00FA15EC"/>
    <w:rPr>
      <w:rFonts w:ascii="Times New Roman" w:eastAsia="Times New Roman" w:hAnsi="Times New Roman"/>
    </w:rPr>
  </w:style>
  <w:style w:type="character" w:customStyle="1" w:styleId="tabchar">
    <w:name w:val="tabchar"/>
    <w:basedOn w:val="a0"/>
    <w:qFormat/>
    <w:rsid w:val="00494EA0"/>
  </w:style>
  <w:style w:type="character" w:customStyle="1" w:styleId="spellingerror">
    <w:name w:val="spellingerror"/>
    <w:basedOn w:val="a0"/>
    <w:qFormat/>
    <w:rsid w:val="00494EA0"/>
  </w:style>
  <w:style w:type="character" w:customStyle="1" w:styleId="a9">
    <w:name w:val="Текст выноски Знак"/>
    <w:basedOn w:val="a0"/>
    <w:uiPriority w:val="99"/>
    <w:semiHidden/>
    <w:qFormat/>
    <w:rsid w:val="006913E1"/>
    <w:rPr>
      <w:rFonts w:ascii="Times New Roman" w:eastAsia="Times New Roman" w:hAnsi="Times New Roman"/>
      <w:sz w:val="18"/>
      <w:szCs w:val="18"/>
    </w:rPr>
  </w:style>
  <w:style w:type="character" w:styleId="aa">
    <w:name w:val="annotation reference"/>
    <w:basedOn w:val="a0"/>
    <w:uiPriority w:val="99"/>
    <w:semiHidden/>
    <w:unhideWhenUsed/>
    <w:qFormat/>
    <w:rsid w:val="006913E1"/>
    <w:rPr>
      <w:sz w:val="16"/>
      <w:szCs w:val="16"/>
    </w:rPr>
  </w:style>
  <w:style w:type="character" w:customStyle="1" w:styleId="ab">
    <w:name w:val="Текст примечания Знак"/>
    <w:basedOn w:val="a0"/>
    <w:uiPriority w:val="99"/>
    <w:semiHidden/>
    <w:qFormat/>
    <w:rsid w:val="006913E1"/>
    <w:rPr>
      <w:rFonts w:ascii="Times New Roman" w:eastAsia="Times New Roman" w:hAnsi="Times New Roman"/>
      <w:sz w:val="20"/>
      <w:szCs w:val="20"/>
    </w:rPr>
  </w:style>
  <w:style w:type="character" w:customStyle="1" w:styleId="ac">
    <w:name w:val="Тема примечания Знак"/>
    <w:basedOn w:val="ab"/>
    <w:uiPriority w:val="99"/>
    <w:semiHidden/>
    <w:qFormat/>
    <w:rsid w:val="006913E1"/>
    <w:rPr>
      <w:rFonts w:ascii="Times New Roman" w:eastAsia="Times New Roman" w:hAnsi="Times New Roman"/>
      <w:b/>
      <w:bCs/>
      <w:sz w:val="20"/>
      <w:szCs w:val="20"/>
    </w:rPr>
  </w:style>
  <w:style w:type="character" w:customStyle="1" w:styleId="ad">
    <w:name w:val="Посещённая гиперссылка"/>
    <w:basedOn w:val="a0"/>
    <w:uiPriority w:val="99"/>
    <w:semiHidden/>
    <w:unhideWhenUsed/>
    <w:rsid w:val="003214AD"/>
    <w:rPr>
      <w:color w:val="800080" w:themeColor="followedHyperlink"/>
      <w:u w:val="single"/>
    </w:rPr>
  </w:style>
  <w:style w:type="character" w:customStyle="1" w:styleId="30">
    <w:name w:val="Заголовок 3 Знак"/>
    <w:basedOn w:val="a0"/>
    <w:link w:val="3"/>
    <w:semiHidden/>
    <w:qFormat/>
    <w:rsid w:val="00DA6046"/>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semiHidden/>
    <w:qFormat/>
    <w:rsid w:val="00DA604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semiHidden/>
    <w:qFormat/>
    <w:rsid w:val="00DA604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semiHidden/>
    <w:qFormat/>
    <w:rsid w:val="00DA6046"/>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semiHidden/>
    <w:qFormat/>
    <w:rsid w:val="00DA604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semiHidden/>
    <w:qFormat/>
    <w:rsid w:val="00DA604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semiHidden/>
    <w:qFormat/>
    <w:rsid w:val="00DA6046"/>
    <w:rPr>
      <w:rFonts w:asciiTheme="majorHAnsi" w:eastAsiaTheme="majorEastAsia" w:hAnsiTheme="majorHAnsi" w:cstheme="majorBidi"/>
      <w:i/>
      <w:iCs/>
      <w:color w:val="272727" w:themeColor="text1" w:themeTint="D8"/>
      <w:sz w:val="21"/>
      <w:szCs w:val="21"/>
    </w:rPr>
  </w:style>
  <w:style w:type="character" w:styleId="ae">
    <w:name w:val="page number"/>
    <w:basedOn w:val="a0"/>
    <w:uiPriority w:val="99"/>
    <w:semiHidden/>
    <w:unhideWhenUsed/>
    <w:qFormat/>
    <w:rsid w:val="009677B4"/>
  </w:style>
  <w:style w:type="character" w:customStyle="1" w:styleId="af">
    <w:name w:val="Текст сноски Знак"/>
    <w:basedOn w:val="a0"/>
    <w:uiPriority w:val="99"/>
    <w:semiHidden/>
    <w:qFormat/>
    <w:rsid w:val="00074FCF"/>
    <w:rPr>
      <w:rFonts w:ascii="Times New Roman" w:eastAsia="Times New Roman" w:hAnsi="Times New Roman"/>
      <w:sz w:val="20"/>
      <w:szCs w:val="20"/>
    </w:rPr>
  </w:style>
  <w:style w:type="character" w:customStyle="1" w:styleId="af0">
    <w:name w:val="Привязка сноски"/>
    <w:rPr>
      <w:vertAlign w:val="superscript"/>
    </w:rPr>
  </w:style>
  <w:style w:type="character" w:customStyle="1" w:styleId="FootnoteCharacters">
    <w:name w:val="Footnote Characters"/>
    <w:basedOn w:val="a0"/>
    <w:uiPriority w:val="99"/>
    <w:semiHidden/>
    <w:unhideWhenUsed/>
    <w:qFormat/>
    <w:rsid w:val="00074FCF"/>
    <w:rPr>
      <w:vertAlign w:val="superscript"/>
    </w:rPr>
  </w:style>
  <w:style w:type="character" w:customStyle="1" w:styleId="UnresolvedMention">
    <w:name w:val="Unresolved Mention"/>
    <w:basedOn w:val="a0"/>
    <w:uiPriority w:val="99"/>
    <w:semiHidden/>
    <w:unhideWhenUsed/>
    <w:qFormat/>
    <w:rsid w:val="003214AD"/>
    <w:rPr>
      <w:color w:val="605E5C"/>
      <w:shd w:val="clear" w:color="auto" w:fill="E1DFDD"/>
    </w:rPr>
  </w:style>
  <w:style w:type="character" w:styleId="af1">
    <w:name w:val="Emphasis"/>
    <w:basedOn w:val="a0"/>
    <w:uiPriority w:val="20"/>
    <w:qFormat/>
    <w:locked/>
    <w:rsid w:val="000F6FCB"/>
    <w:rPr>
      <w:i/>
      <w:iCs/>
    </w:rPr>
  </w:style>
  <w:style w:type="character" w:customStyle="1" w:styleId="hl">
    <w:name w:val="hl"/>
    <w:basedOn w:val="a0"/>
    <w:qFormat/>
    <w:rsid w:val="00E24663"/>
  </w:style>
  <w:style w:type="character" w:customStyle="1" w:styleId="layout">
    <w:name w:val="layout"/>
    <w:basedOn w:val="a0"/>
    <w:qFormat/>
    <w:rsid w:val="006B3D79"/>
  </w:style>
  <w:style w:type="paragraph" w:styleId="af2">
    <w:name w:val="Title"/>
    <w:basedOn w:val="a"/>
    <w:next w:val="af3"/>
    <w:qFormat/>
    <w:pPr>
      <w:keepNext/>
      <w:widowControl w:val="0"/>
      <w:suppressAutoHyphens/>
      <w:spacing w:before="240" w:after="120"/>
    </w:pPr>
    <w:rPr>
      <w:rFonts w:ascii="PT Astra Serif" w:eastAsia="Tahoma" w:hAnsi="PT Astra Serif" w:cs="Noto Sans Devanagari"/>
      <w:sz w:val="28"/>
      <w:szCs w:val="28"/>
    </w:rPr>
  </w:style>
  <w:style w:type="paragraph" w:styleId="af3">
    <w:name w:val="Body Text"/>
    <w:basedOn w:val="a"/>
    <w:uiPriority w:val="99"/>
    <w:rsid w:val="00913328"/>
    <w:pPr>
      <w:widowControl w:val="0"/>
      <w:suppressAutoHyphens/>
    </w:pPr>
    <w:rPr>
      <w:rFonts w:eastAsia="Calibri"/>
      <w:sz w:val="20"/>
      <w:szCs w:val="20"/>
    </w:rPr>
  </w:style>
  <w:style w:type="paragraph" w:styleId="af4">
    <w:name w:val="List"/>
    <w:basedOn w:val="af3"/>
    <w:rPr>
      <w:rFonts w:ascii="PT Astra Serif" w:hAnsi="PT Astra Serif" w:cs="Noto Sans Devanagari"/>
    </w:rPr>
  </w:style>
  <w:style w:type="paragraph" w:styleId="af5">
    <w:name w:val="caption"/>
    <w:basedOn w:val="a"/>
    <w:qFormat/>
    <w:pPr>
      <w:widowControl w:val="0"/>
      <w:suppressLineNumbers/>
      <w:suppressAutoHyphens/>
      <w:spacing w:before="120" w:after="120"/>
    </w:pPr>
    <w:rPr>
      <w:rFonts w:ascii="PT Astra Serif" w:hAnsi="PT Astra Serif" w:cs="Noto Sans Devanagari"/>
      <w:i/>
      <w:iCs/>
    </w:rPr>
  </w:style>
  <w:style w:type="paragraph" w:styleId="af6">
    <w:name w:val="index heading"/>
    <w:basedOn w:val="a"/>
    <w:qFormat/>
    <w:pPr>
      <w:widowControl w:val="0"/>
      <w:suppressLineNumbers/>
      <w:suppressAutoHyphens/>
    </w:pPr>
    <w:rPr>
      <w:rFonts w:ascii="PT Astra Serif" w:hAnsi="PT Astra Serif" w:cs="Noto Sans Devanagari"/>
      <w:sz w:val="22"/>
      <w:szCs w:val="22"/>
    </w:rPr>
  </w:style>
  <w:style w:type="paragraph" w:styleId="af7">
    <w:name w:val="List Paragraph"/>
    <w:basedOn w:val="a"/>
    <w:uiPriority w:val="34"/>
    <w:qFormat/>
    <w:rsid w:val="00913328"/>
    <w:pPr>
      <w:widowControl w:val="0"/>
      <w:suppressAutoHyphens/>
      <w:ind w:left="1010" w:hanging="425"/>
    </w:pPr>
    <w:rPr>
      <w:sz w:val="22"/>
      <w:szCs w:val="22"/>
    </w:rPr>
  </w:style>
  <w:style w:type="paragraph" w:customStyle="1" w:styleId="TableParagraph">
    <w:name w:val="Table Paragraph"/>
    <w:basedOn w:val="a"/>
    <w:uiPriority w:val="1"/>
    <w:qFormat/>
    <w:rsid w:val="00913328"/>
    <w:pPr>
      <w:widowControl w:val="0"/>
      <w:suppressAutoHyphens/>
    </w:pPr>
    <w:rPr>
      <w:sz w:val="22"/>
      <w:szCs w:val="22"/>
    </w:rPr>
  </w:style>
  <w:style w:type="paragraph" w:customStyle="1" w:styleId="116">
    <w:name w:val="Стиль Заголовок 1 + 16 пт"/>
    <w:basedOn w:val="1"/>
    <w:qFormat/>
    <w:rsid w:val="00F31570"/>
    <w:pPr>
      <w:keepNext/>
      <w:widowControl/>
      <w:numPr>
        <w:numId w:val="0"/>
      </w:numPr>
      <w:tabs>
        <w:tab w:val="left" w:pos="1512"/>
      </w:tabs>
      <w:spacing w:before="240" w:after="120" w:line="360" w:lineRule="auto"/>
      <w:ind w:left="1512"/>
      <w:jc w:val="center"/>
    </w:pPr>
    <w:rPr>
      <w:rFonts w:ascii="Arial" w:eastAsia="MS Mincho" w:hAnsi="Arial" w:cs="Arial"/>
      <w:lang w:eastAsia="ja-JP"/>
    </w:rPr>
  </w:style>
  <w:style w:type="paragraph" w:customStyle="1" w:styleId="Style353">
    <w:name w:val="Style353"/>
    <w:basedOn w:val="a"/>
    <w:qFormat/>
    <w:rsid w:val="00F31570"/>
    <w:pPr>
      <w:widowControl w:val="0"/>
      <w:suppressAutoHyphens/>
    </w:pPr>
  </w:style>
  <w:style w:type="paragraph" w:customStyle="1" w:styleId="Style10">
    <w:name w:val="Style10"/>
    <w:basedOn w:val="a"/>
    <w:qFormat/>
    <w:rsid w:val="00F31570"/>
    <w:pPr>
      <w:widowControl w:val="0"/>
      <w:suppressAutoHyphens/>
    </w:pPr>
  </w:style>
  <w:style w:type="paragraph" w:styleId="11">
    <w:name w:val="toc 1"/>
    <w:basedOn w:val="a"/>
    <w:next w:val="a"/>
    <w:autoRedefine/>
    <w:uiPriority w:val="39"/>
    <w:locked/>
    <w:rsid w:val="008F106C"/>
    <w:pPr>
      <w:spacing w:before="120"/>
    </w:pPr>
    <w:rPr>
      <w:rFonts w:asciiTheme="minorHAnsi" w:hAnsiTheme="minorHAnsi" w:cstheme="minorHAnsi"/>
      <w:b/>
      <w:bCs/>
      <w:i/>
      <w:iCs/>
    </w:rPr>
  </w:style>
  <w:style w:type="paragraph" w:customStyle="1" w:styleId="Style37">
    <w:name w:val="Style37"/>
    <w:basedOn w:val="a"/>
    <w:qFormat/>
    <w:rsid w:val="00ED1A1E"/>
    <w:pPr>
      <w:widowControl w:val="0"/>
      <w:suppressAutoHyphens/>
    </w:pPr>
  </w:style>
  <w:style w:type="paragraph" w:styleId="af8">
    <w:name w:val="No Spacing"/>
    <w:uiPriority w:val="1"/>
    <w:qFormat/>
    <w:rsid w:val="00593483"/>
    <w:pPr>
      <w:widowControl w:val="0"/>
    </w:pPr>
    <w:rPr>
      <w:rFonts w:ascii="Times New Roman" w:eastAsia="Times New Roman" w:hAnsi="Times New Roman"/>
    </w:rPr>
  </w:style>
  <w:style w:type="paragraph" w:styleId="af9">
    <w:name w:val="Normal (Web)"/>
    <w:basedOn w:val="a"/>
    <w:uiPriority w:val="99"/>
    <w:unhideWhenUsed/>
    <w:qFormat/>
    <w:rsid w:val="002E4A3B"/>
    <w:pPr>
      <w:suppressAutoHyphens/>
      <w:spacing w:beforeAutospacing="1" w:afterAutospacing="1"/>
    </w:pPr>
  </w:style>
  <w:style w:type="paragraph" w:styleId="21">
    <w:name w:val="toc 2"/>
    <w:basedOn w:val="a"/>
    <w:next w:val="a"/>
    <w:autoRedefine/>
    <w:uiPriority w:val="39"/>
    <w:locked/>
    <w:rsid w:val="008F106C"/>
    <w:pPr>
      <w:spacing w:before="120"/>
      <w:ind w:left="240"/>
    </w:pPr>
    <w:rPr>
      <w:rFonts w:asciiTheme="minorHAnsi" w:hAnsiTheme="minorHAnsi" w:cstheme="minorHAnsi"/>
      <w:b/>
      <w:bCs/>
      <w:sz w:val="22"/>
      <w:szCs w:val="22"/>
    </w:rPr>
  </w:style>
  <w:style w:type="paragraph" w:styleId="31">
    <w:name w:val="toc 3"/>
    <w:basedOn w:val="a"/>
    <w:next w:val="a"/>
    <w:autoRedefine/>
    <w:uiPriority w:val="39"/>
    <w:locked/>
    <w:rsid w:val="005A4899"/>
    <w:pPr>
      <w:ind w:left="480"/>
    </w:pPr>
    <w:rPr>
      <w:rFonts w:asciiTheme="minorHAnsi" w:hAnsiTheme="minorHAnsi" w:cstheme="minorHAnsi"/>
      <w:sz w:val="20"/>
      <w:szCs w:val="20"/>
    </w:rPr>
  </w:style>
  <w:style w:type="paragraph" w:styleId="41">
    <w:name w:val="toc 4"/>
    <w:basedOn w:val="a"/>
    <w:next w:val="a"/>
    <w:autoRedefine/>
    <w:locked/>
    <w:rsid w:val="005A4899"/>
    <w:pPr>
      <w:ind w:left="720"/>
    </w:pPr>
    <w:rPr>
      <w:rFonts w:asciiTheme="minorHAnsi" w:hAnsiTheme="minorHAnsi" w:cstheme="minorHAnsi"/>
      <w:sz w:val="20"/>
      <w:szCs w:val="20"/>
    </w:rPr>
  </w:style>
  <w:style w:type="paragraph" w:customStyle="1" w:styleId="ConsPlusNormal">
    <w:name w:val="ConsPlusNormal"/>
    <w:basedOn w:val="a"/>
    <w:qFormat/>
    <w:rsid w:val="005A4899"/>
    <w:pPr>
      <w:widowControl w:val="0"/>
      <w:suppressAutoHyphens/>
      <w:ind w:firstLine="720"/>
    </w:pPr>
    <w:rPr>
      <w:rFonts w:ascii="Arial" w:hAnsi="Arial" w:cs="Arial"/>
      <w:sz w:val="20"/>
      <w:szCs w:val="20"/>
    </w:rPr>
  </w:style>
  <w:style w:type="paragraph" w:customStyle="1" w:styleId="paragraph">
    <w:name w:val="paragraph"/>
    <w:basedOn w:val="a"/>
    <w:qFormat/>
    <w:rsid w:val="005A4899"/>
    <w:pPr>
      <w:suppressAutoHyphens/>
      <w:spacing w:beforeAutospacing="1" w:afterAutospacing="1"/>
    </w:pPr>
    <w:rPr>
      <w:lang w:eastAsia="zh-CN" w:bidi="th-TH"/>
    </w:rPr>
  </w:style>
  <w:style w:type="paragraph" w:customStyle="1" w:styleId="afa">
    <w:name w:val="Верхний и нижний колонтитулы"/>
    <w:basedOn w:val="a"/>
    <w:qFormat/>
    <w:pPr>
      <w:widowControl w:val="0"/>
      <w:suppressAutoHyphens/>
    </w:pPr>
    <w:rPr>
      <w:sz w:val="22"/>
      <w:szCs w:val="22"/>
    </w:rPr>
  </w:style>
  <w:style w:type="paragraph" w:styleId="afb">
    <w:name w:val="header"/>
    <w:basedOn w:val="a"/>
    <w:uiPriority w:val="99"/>
    <w:unhideWhenUsed/>
    <w:rsid w:val="00FA15EC"/>
    <w:pPr>
      <w:widowControl w:val="0"/>
      <w:tabs>
        <w:tab w:val="center" w:pos="4677"/>
        <w:tab w:val="right" w:pos="9355"/>
      </w:tabs>
      <w:suppressAutoHyphens/>
    </w:pPr>
    <w:rPr>
      <w:sz w:val="22"/>
      <w:szCs w:val="22"/>
    </w:rPr>
  </w:style>
  <w:style w:type="paragraph" w:styleId="afc">
    <w:name w:val="footer"/>
    <w:basedOn w:val="a"/>
    <w:uiPriority w:val="99"/>
    <w:unhideWhenUsed/>
    <w:rsid w:val="00FA15EC"/>
    <w:pPr>
      <w:widowControl w:val="0"/>
      <w:tabs>
        <w:tab w:val="center" w:pos="4677"/>
        <w:tab w:val="right" w:pos="9355"/>
      </w:tabs>
      <w:suppressAutoHyphens/>
    </w:pPr>
    <w:rPr>
      <w:sz w:val="22"/>
      <w:szCs w:val="22"/>
    </w:rPr>
  </w:style>
  <w:style w:type="paragraph" w:styleId="afd">
    <w:name w:val="Balloon Text"/>
    <w:basedOn w:val="a"/>
    <w:uiPriority w:val="99"/>
    <w:semiHidden/>
    <w:unhideWhenUsed/>
    <w:qFormat/>
    <w:rsid w:val="006913E1"/>
    <w:rPr>
      <w:sz w:val="18"/>
      <w:szCs w:val="18"/>
    </w:rPr>
  </w:style>
  <w:style w:type="paragraph" w:styleId="afe">
    <w:name w:val="annotation text"/>
    <w:basedOn w:val="a"/>
    <w:uiPriority w:val="99"/>
    <w:semiHidden/>
    <w:unhideWhenUsed/>
    <w:qFormat/>
    <w:rsid w:val="006913E1"/>
    <w:rPr>
      <w:sz w:val="20"/>
      <w:szCs w:val="20"/>
    </w:rPr>
  </w:style>
  <w:style w:type="paragraph" w:styleId="aff">
    <w:name w:val="annotation subject"/>
    <w:basedOn w:val="afe"/>
    <w:next w:val="afe"/>
    <w:uiPriority w:val="99"/>
    <w:semiHidden/>
    <w:unhideWhenUsed/>
    <w:qFormat/>
    <w:rsid w:val="006913E1"/>
    <w:rPr>
      <w:b/>
      <w:bCs/>
    </w:rPr>
  </w:style>
  <w:style w:type="paragraph" w:styleId="aff0">
    <w:name w:val="Revision"/>
    <w:uiPriority w:val="99"/>
    <w:semiHidden/>
    <w:qFormat/>
    <w:rsid w:val="00920F5C"/>
    <w:rPr>
      <w:rFonts w:ascii="Times New Roman" w:eastAsia="Times New Roman" w:hAnsi="Times New Roman"/>
    </w:rPr>
  </w:style>
  <w:style w:type="paragraph" w:styleId="aff1">
    <w:name w:val="TOC Heading"/>
    <w:basedOn w:val="1"/>
    <w:next w:val="a"/>
    <w:uiPriority w:val="39"/>
    <w:unhideWhenUsed/>
    <w:qFormat/>
    <w:rsid w:val="002F5912"/>
    <w:pPr>
      <w:keepNext/>
      <w:keepLines/>
      <w:widowControl/>
      <w:numPr>
        <w:numId w:val="0"/>
      </w:numPr>
      <w:spacing w:before="240" w:line="259" w:lineRule="auto"/>
      <w:ind w:left="432"/>
      <w:jc w:val="left"/>
    </w:pPr>
    <w:rPr>
      <w:rFonts w:asciiTheme="majorHAnsi" w:eastAsiaTheme="majorEastAsia" w:hAnsiTheme="majorHAnsi" w:cstheme="majorBidi"/>
      <w:b w:val="0"/>
      <w:bCs w:val="0"/>
      <w:color w:val="365F91" w:themeColor="accent1" w:themeShade="BF"/>
      <w:kern w:val="0"/>
      <w:sz w:val="32"/>
      <w:szCs w:val="32"/>
      <w:lang w:eastAsia="zh-CN" w:bidi="th-TH"/>
    </w:rPr>
  </w:style>
  <w:style w:type="paragraph" w:customStyle="1" w:styleId="210">
    <w:name w:val="Основной текст 21"/>
    <w:basedOn w:val="a"/>
    <w:qFormat/>
    <w:rsid w:val="00DA6046"/>
    <w:pPr>
      <w:widowControl w:val="0"/>
      <w:suppressAutoHyphens/>
      <w:ind w:firstLine="1134"/>
      <w:jc w:val="both"/>
    </w:pPr>
    <w:rPr>
      <w:rFonts w:ascii="Calibri" w:hAnsi="Calibri" w:cs="Calibri"/>
      <w:kern w:val="2"/>
      <w:szCs w:val="28"/>
    </w:rPr>
  </w:style>
  <w:style w:type="paragraph" w:customStyle="1" w:styleId="CM3">
    <w:name w:val="CM3"/>
    <w:basedOn w:val="a"/>
    <w:next w:val="a"/>
    <w:uiPriority w:val="99"/>
    <w:qFormat/>
    <w:rsid w:val="00E901C6"/>
    <w:pPr>
      <w:widowControl w:val="0"/>
      <w:suppressAutoHyphens/>
    </w:pPr>
  </w:style>
  <w:style w:type="paragraph" w:customStyle="1" w:styleId="Default">
    <w:name w:val="Default"/>
    <w:qFormat/>
    <w:rsid w:val="0010306B"/>
    <w:rPr>
      <w:rFonts w:ascii="Times New Roman" w:eastAsia="Times New Roman" w:hAnsi="Times New Roman"/>
      <w:color w:val="000000"/>
      <w:sz w:val="24"/>
      <w:szCs w:val="24"/>
    </w:rPr>
  </w:style>
  <w:style w:type="paragraph" w:customStyle="1" w:styleId="aff2">
    <w:name w:val="Содержимое врезки"/>
    <w:basedOn w:val="a"/>
    <w:qFormat/>
    <w:pPr>
      <w:widowControl w:val="0"/>
      <w:suppressAutoHyphens/>
    </w:pPr>
    <w:rPr>
      <w:sz w:val="22"/>
      <w:szCs w:val="22"/>
    </w:rPr>
  </w:style>
  <w:style w:type="paragraph" w:styleId="aff3">
    <w:name w:val="footnote text"/>
    <w:basedOn w:val="a"/>
    <w:uiPriority w:val="99"/>
    <w:semiHidden/>
    <w:unhideWhenUsed/>
    <w:rsid w:val="00074FCF"/>
    <w:pPr>
      <w:widowControl w:val="0"/>
      <w:suppressAutoHyphens/>
    </w:pPr>
    <w:rPr>
      <w:sz w:val="20"/>
      <w:szCs w:val="20"/>
    </w:rPr>
  </w:style>
  <w:style w:type="paragraph" w:styleId="51">
    <w:name w:val="toc 5"/>
    <w:basedOn w:val="a"/>
    <w:next w:val="a"/>
    <w:autoRedefine/>
    <w:locked/>
    <w:rsid w:val="00B81D87"/>
    <w:pPr>
      <w:ind w:left="960"/>
    </w:pPr>
    <w:rPr>
      <w:rFonts w:asciiTheme="minorHAnsi" w:hAnsiTheme="minorHAnsi" w:cstheme="minorHAnsi"/>
      <w:sz w:val="20"/>
      <w:szCs w:val="20"/>
    </w:rPr>
  </w:style>
  <w:style w:type="paragraph" w:styleId="61">
    <w:name w:val="toc 6"/>
    <w:basedOn w:val="a"/>
    <w:next w:val="a"/>
    <w:autoRedefine/>
    <w:locked/>
    <w:rsid w:val="00B81D87"/>
    <w:pPr>
      <w:ind w:left="1200"/>
    </w:pPr>
    <w:rPr>
      <w:rFonts w:asciiTheme="minorHAnsi" w:hAnsiTheme="minorHAnsi" w:cstheme="minorHAnsi"/>
      <w:sz w:val="20"/>
      <w:szCs w:val="20"/>
    </w:rPr>
  </w:style>
  <w:style w:type="paragraph" w:styleId="71">
    <w:name w:val="toc 7"/>
    <w:basedOn w:val="a"/>
    <w:next w:val="a"/>
    <w:autoRedefine/>
    <w:locked/>
    <w:rsid w:val="00B81D87"/>
    <w:pPr>
      <w:ind w:left="1440"/>
    </w:pPr>
    <w:rPr>
      <w:rFonts w:asciiTheme="minorHAnsi" w:hAnsiTheme="minorHAnsi" w:cstheme="minorHAnsi"/>
      <w:sz w:val="20"/>
      <w:szCs w:val="20"/>
    </w:rPr>
  </w:style>
  <w:style w:type="paragraph" w:styleId="81">
    <w:name w:val="toc 8"/>
    <w:basedOn w:val="a"/>
    <w:next w:val="a"/>
    <w:autoRedefine/>
    <w:locked/>
    <w:rsid w:val="00B81D87"/>
    <w:pPr>
      <w:ind w:left="1680"/>
    </w:pPr>
    <w:rPr>
      <w:rFonts w:asciiTheme="minorHAnsi" w:hAnsiTheme="minorHAnsi" w:cstheme="minorHAnsi"/>
      <w:sz w:val="20"/>
      <w:szCs w:val="20"/>
    </w:rPr>
  </w:style>
  <w:style w:type="paragraph" w:styleId="91">
    <w:name w:val="toc 9"/>
    <w:basedOn w:val="a"/>
    <w:next w:val="a"/>
    <w:autoRedefine/>
    <w:locked/>
    <w:rsid w:val="00B81D87"/>
    <w:pPr>
      <w:ind w:left="1920"/>
    </w:pPr>
    <w:rPr>
      <w:rFonts w:asciiTheme="minorHAnsi" w:hAnsiTheme="minorHAnsi" w:cstheme="minorHAnsi"/>
      <w:sz w:val="20"/>
      <w:szCs w:val="20"/>
    </w:rPr>
  </w:style>
  <w:style w:type="table" w:customStyle="1" w:styleId="12">
    <w:name w:val="Сетка таблицы1"/>
    <w:basedOn w:val="a1"/>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Grid"/>
    <w:basedOn w:val="a1"/>
    <w:uiPriority w:val="39"/>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Hyperlink"/>
    <w:basedOn w:val="a0"/>
    <w:uiPriority w:val="99"/>
    <w:unhideWhenUsed/>
    <w:rsid w:val="00A4020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nanium.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ompany.rt.ru/projects/digital_economy_rf/"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gital.gov.ru/ru/activity/"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10" Type="http://schemas.openxmlformats.org/officeDocument/2006/relationships/hyperlink" Target="http://www.economy.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urai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405D7-C25A-466E-BA07-629186564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4755</Words>
  <Characters>27110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31802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subject/>
  <dc:creator>Roma</dc:creator>
  <dc:description/>
  <cp:lastModifiedBy>Шумилина Анна Юрьевна</cp:lastModifiedBy>
  <cp:revision>6</cp:revision>
  <cp:lastPrinted>2023-08-12T10:29:00Z</cp:lastPrinted>
  <dcterms:created xsi:type="dcterms:W3CDTF">2024-05-16T14:13:00Z</dcterms:created>
  <dcterms:modified xsi:type="dcterms:W3CDTF">2024-07-08T11:27:00Z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