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Default="00250323" w:rsidP="00AB5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0603C" w:rsidRPr="0000603C">
        <w:rPr>
          <w:rFonts w:ascii="Times New Roman" w:hAnsi="Times New Roman" w:cs="Times New Roman"/>
          <w:sz w:val="24"/>
          <w:szCs w:val="24"/>
        </w:rPr>
        <w:t>"</w:t>
      </w:r>
      <w:r w:rsidR="00EA06A2" w:rsidRPr="00EA06A2">
        <w:t xml:space="preserve"> </w:t>
      </w:r>
      <w:r w:rsidR="003600FA" w:rsidRPr="003600FA">
        <w:rPr>
          <w:rFonts w:ascii="Times New Roman" w:hAnsi="Times New Roman" w:cs="Times New Roman"/>
          <w:sz w:val="24"/>
          <w:szCs w:val="24"/>
        </w:rPr>
        <w:t xml:space="preserve">Международная экономика и торговля (с углубленным изучением экономики Китая и китайского языка)", </w:t>
      </w:r>
      <w:r w:rsidR="00991618">
        <w:rPr>
          <w:rFonts w:ascii="Times New Roman" w:hAnsi="Times New Roman" w:cs="Times New Roman"/>
          <w:sz w:val="24"/>
          <w:szCs w:val="24"/>
        </w:rPr>
        <w:t>п</w:t>
      </w:r>
      <w:r w:rsidR="003600FA" w:rsidRPr="003600FA">
        <w:rPr>
          <w:rFonts w:ascii="Times New Roman" w:hAnsi="Times New Roman" w:cs="Times New Roman"/>
          <w:sz w:val="24"/>
          <w:szCs w:val="24"/>
        </w:rPr>
        <w:t>рофиль: "Международная экономика и торговля (с углубленным изучением экономики Китая и китайского языка)"</w:t>
      </w:r>
      <w:r w:rsidR="0000603C">
        <w:rPr>
          <w:rFonts w:ascii="Times New Roman" w:hAnsi="Times New Roman" w:cs="Times New Roman"/>
          <w:sz w:val="24"/>
          <w:szCs w:val="24"/>
        </w:rPr>
        <w:t xml:space="preserve">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00603C" w:rsidRPr="0000603C">
        <w:rPr>
          <w:rFonts w:ascii="Times New Roman" w:hAnsi="Times New Roman" w:cs="Times New Roman"/>
          <w:sz w:val="24"/>
          <w:szCs w:val="24"/>
        </w:rPr>
        <w:t>38.03.01 - Экономик</w:t>
      </w:r>
      <w:r w:rsidR="007B1B38">
        <w:rPr>
          <w:rFonts w:ascii="Times New Roman" w:hAnsi="Times New Roman" w:cs="Times New Roman"/>
          <w:sz w:val="24"/>
          <w:szCs w:val="24"/>
        </w:rPr>
        <w:t>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0B338F">
        <w:rPr>
          <w:rFonts w:ascii="Times New Roman" w:hAnsi="Times New Roman" w:cs="Times New Roman"/>
          <w:sz w:val="24"/>
          <w:szCs w:val="24"/>
        </w:rPr>
        <w:t>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Философия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Китайский язык: практический курс</w:t>
      </w:r>
    </w:p>
    <w:p w:rsidR="003600FA" w:rsidRPr="00991618" w:rsidRDefault="000B338F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618">
        <w:rPr>
          <w:rFonts w:ascii="Times New Roman" w:hAnsi="Times New Roman" w:cs="Times New Roman"/>
          <w:sz w:val="24"/>
          <w:szCs w:val="24"/>
        </w:rPr>
        <w:t>Национальная экономика России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Традиционный и современный Китай: тенденции развития</w:t>
      </w:r>
    </w:p>
    <w:p w:rsidR="00BE1EC3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История</w:t>
      </w:r>
      <w:r w:rsidR="00BE1EC3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986292" w:rsidRPr="00986292" w:rsidRDefault="00986292" w:rsidP="009862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92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3600FA" w:rsidRDefault="00986292" w:rsidP="009862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9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EA06A2" w:rsidRPr="00EA06A2" w:rsidRDefault="00EA06A2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Математика</w:t>
      </w:r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EA06A2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3600FA" w:rsidRPr="00EA06A2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 xml:space="preserve">Структура данных и алгоритмы на языке </w:t>
      </w:r>
      <w:proofErr w:type="spellStart"/>
      <w:r w:rsidRPr="003600FA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Китайский язык (специальный)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 xml:space="preserve">Экономическая теория </w:t>
      </w:r>
    </w:p>
    <w:p w:rsidR="003600FA" w:rsidRPr="003600FA" w:rsidRDefault="003600FA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Экономическая география Китая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Политическая система Китая: экономические модели и государственный менеджмент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Статистика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Финансы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Мировые финансы и международный финансовый рынок</w:t>
      </w:r>
    </w:p>
    <w:p w:rsidR="003600FA" w:rsidRPr="003600FA" w:rsidRDefault="00BE1EC3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 бизнес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Английский язык: основы деловой коммуникации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Китайский язык (профессиональный)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Внешнеэкономическая политика и внешнеэкономическая деятельность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Экономика Китая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Логистика и транспортное обеспечение внешнеэкономической деятельности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Налоги и налоговые системы</w:t>
      </w:r>
    </w:p>
    <w:p w:rsidR="003600FA" w:rsidRPr="00991618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618">
        <w:rPr>
          <w:rFonts w:ascii="Times New Roman" w:hAnsi="Times New Roman" w:cs="Times New Roman"/>
          <w:sz w:val="24"/>
          <w:szCs w:val="24"/>
        </w:rPr>
        <w:t xml:space="preserve">Международная торговля </w:t>
      </w:r>
      <w:r w:rsidR="000B338F" w:rsidRPr="00991618">
        <w:rPr>
          <w:rFonts w:ascii="Times New Roman" w:hAnsi="Times New Roman" w:cs="Times New Roman"/>
          <w:sz w:val="24"/>
          <w:szCs w:val="24"/>
        </w:rPr>
        <w:t>(на английском языке)</w:t>
      </w:r>
    </w:p>
    <w:p w:rsidR="003600FA" w:rsidRP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Международное торговое право</w:t>
      </w:r>
    </w:p>
    <w:p w:rsidR="003600FA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FA">
        <w:rPr>
          <w:rFonts w:ascii="Times New Roman" w:hAnsi="Times New Roman" w:cs="Times New Roman"/>
          <w:sz w:val="24"/>
          <w:szCs w:val="24"/>
        </w:rPr>
        <w:t>Международный маркетинг и электронная торговля</w:t>
      </w:r>
    </w:p>
    <w:p w:rsidR="00BE1EC3" w:rsidRPr="00991618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618">
        <w:rPr>
          <w:rFonts w:ascii="Times New Roman" w:hAnsi="Times New Roman" w:cs="Times New Roman"/>
          <w:sz w:val="24"/>
          <w:szCs w:val="24"/>
        </w:rPr>
        <w:t>Российско-китайское торгово-экономическое сотрудничество</w:t>
      </w:r>
      <w:r w:rsidR="000B338F" w:rsidRPr="00991618">
        <w:rPr>
          <w:rFonts w:ascii="Times New Roman" w:hAnsi="Times New Roman" w:cs="Times New Roman"/>
          <w:sz w:val="24"/>
          <w:szCs w:val="24"/>
        </w:rPr>
        <w:t xml:space="preserve"> (на английском языке)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Основы экономической дипломатии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Торговая политика и обеспечение интересов бизнеса</w:t>
      </w:r>
    </w:p>
    <w:p w:rsidR="00BE1EC3" w:rsidRPr="00991618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618">
        <w:rPr>
          <w:rFonts w:ascii="Times New Roman" w:hAnsi="Times New Roman" w:cs="Times New Roman"/>
          <w:sz w:val="24"/>
          <w:szCs w:val="24"/>
        </w:rPr>
        <w:t xml:space="preserve">Национальные экономики стран </w:t>
      </w:r>
      <w:r w:rsidR="000B338F" w:rsidRPr="00991618">
        <w:rPr>
          <w:rFonts w:ascii="Times New Roman" w:hAnsi="Times New Roman" w:cs="Times New Roman"/>
          <w:sz w:val="24"/>
          <w:szCs w:val="24"/>
        </w:rPr>
        <w:t>БРИКС+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Деловая культура Китая и практика ведения международных переговоров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Этнопсихология и этико-религиозные учения Китая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Право Китая и юридическое сопровождение бизнеса с Китаем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Межкультурная коммуникация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lastRenderedPageBreak/>
        <w:t>Деловая корреспонденция (на английском языке)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Английский язык для специальных целей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Внешнеторговая политика стран Евразийского экономического союза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Экономики стран Евразийского экономического союза</w:t>
      </w:r>
    </w:p>
    <w:p w:rsidR="00BE1EC3" w:rsidRPr="00991618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1618">
        <w:rPr>
          <w:rFonts w:ascii="Times New Roman" w:hAnsi="Times New Roman" w:cs="Times New Roman"/>
          <w:sz w:val="24"/>
          <w:szCs w:val="24"/>
        </w:rPr>
        <w:t>Росси</w:t>
      </w:r>
      <w:r w:rsidR="008333F1" w:rsidRPr="00991618">
        <w:rPr>
          <w:rFonts w:ascii="Times New Roman" w:hAnsi="Times New Roman" w:cs="Times New Roman"/>
          <w:sz w:val="24"/>
          <w:szCs w:val="24"/>
        </w:rPr>
        <w:t>я в системе международных экономических отношений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Китайский язык: коммерческое письмо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Деловой китайский язык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Основы подготовки к сдаче международных экзаменов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Китайский язык: общественно-политический перевод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Китайский язык в сфере экономики и финансов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Грамматика китайского языка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Китайский язык: практика речи</w:t>
      </w:r>
    </w:p>
    <w:p w:rsidR="00BE1EC3" w:rsidRP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C3">
        <w:rPr>
          <w:rFonts w:ascii="Times New Roman" w:hAnsi="Times New Roman" w:cs="Times New Roman"/>
          <w:sz w:val="24"/>
          <w:szCs w:val="24"/>
        </w:rPr>
        <w:t>Английский язык в сфере международных экономических отношений</w:t>
      </w:r>
    </w:p>
    <w:sectPr w:rsidR="00BE1EC3" w:rsidRPr="00BE1EC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0603C"/>
    <w:rsid w:val="00094FD5"/>
    <w:rsid w:val="000B338F"/>
    <w:rsid w:val="00250323"/>
    <w:rsid w:val="00296E46"/>
    <w:rsid w:val="003600FA"/>
    <w:rsid w:val="00473705"/>
    <w:rsid w:val="00597943"/>
    <w:rsid w:val="00632AE2"/>
    <w:rsid w:val="00775C51"/>
    <w:rsid w:val="007B1B38"/>
    <w:rsid w:val="008333F1"/>
    <w:rsid w:val="00843C9C"/>
    <w:rsid w:val="00854CF9"/>
    <w:rsid w:val="00892523"/>
    <w:rsid w:val="00973579"/>
    <w:rsid w:val="0098039A"/>
    <w:rsid w:val="00985BEC"/>
    <w:rsid w:val="00986292"/>
    <w:rsid w:val="00991618"/>
    <w:rsid w:val="00AB59C2"/>
    <w:rsid w:val="00AF0767"/>
    <w:rsid w:val="00B61F2B"/>
    <w:rsid w:val="00BE1EC3"/>
    <w:rsid w:val="00DF479A"/>
    <w:rsid w:val="00E614DA"/>
    <w:rsid w:val="00EA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DB6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Иванова Наталья Петровна</cp:lastModifiedBy>
  <cp:revision>25</cp:revision>
  <dcterms:created xsi:type="dcterms:W3CDTF">2024-03-13T11:05:00Z</dcterms:created>
  <dcterms:modified xsi:type="dcterms:W3CDTF">2025-04-18T12:02:00Z</dcterms:modified>
</cp:coreProperties>
</file>