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06E77" w14:textId="45AB802F" w:rsidR="00B22C76" w:rsidRPr="00FF59C6" w:rsidRDefault="00B22C76" w:rsidP="00A77FC3">
      <w:pPr>
        <w:jc w:val="center"/>
        <w:rPr>
          <w:sz w:val="28"/>
          <w:szCs w:val="28"/>
        </w:rPr>
      </w:pPr>
      <w:r w:rsidRPr="00FF59C6">
        <w:rPr>
          <w:sz w:val="28"/>
          <w:szCs w:val="28"/>
        </w:rPr>
        <w:t>Федеральное государственное образовательное бюджетное учреждение</w:t>
      </w:r>
    </w:p>
    <w:p w14:paraId="686A945C" w14:textId="77777777" w:rsidR="00B22C76" w:rsidRPr="00FF59C6" w:rsidRDefault="00B22C76" w:rsidP="00A77FC3">
      <w:pPr>
        <w:jc w:val="center"/>
        <w:rPr>
          <w:sz w:val="28"/>
          <w:szCs w:val="28"/>
        </w:rPr>
      </w:pPr>
      <w:r w:rsidRPr="00FF59C6">
        <w:rPr>
          <w:sz w:val="28"/>
          <w:szCs w:val="28"/>
        </w:rPr>
        <w:t>высшего образования</w:t>
      </w:r>
    </w:p>
    <w:p w14:paraId="5BCA720D" w14:textId="77777777" w:rsidR="00B22C76" w:rsidRPr="00FF59C6" w:rsidRDefault="00B22C76" w:rsidP="00A77FC3">
      <w:pPr>
        <w:jc w:val="center"/>
        <w:outlineLvl w:val="0"/>
        <w:rPr>
          <w:b/>
          <w:sz w:val="28"/>
          <w:szCs w:val="28"/>
        </w:rPr>
      </w:pPr>
      <w:r w:rsidRPr="00FF59C6">
        <w:rPr>
          <w:b/>
          <w:sz w:val="28"/>
          <w:szCs w:val="28"/>
        </w:rPr>
        <w:t>«Финансовый университет при Правительстве Российской Федерации»</w:t>
      </w:r>
    </w:p>
    <w:p w14:paraId="00863465" w14:textId="15670A27" w:rsidR="00B22C76" w:rsidRDefault="00B22C76" w:rsidP="00A77FC3">
      <w:pPr>
        <w:jc w:val="center"/>
        <w:outlineLvl w:val="0"/>
        <w:rPr>
          <w:b/>
          <w:sz w:val="28"/>
          <w:szCs w:val="28"/>
        </w:rPr>
      </w:pPr>
      <w:r w:rsidRPr="00FF59C6">
        <w:rPr>
          <w:b/>
          <w:sz w:val="28"/>
          <w:szCs w:val="28"/>
        </w:rPr>
        <w:t>(Финансовый университет)</w:t>
      </w:r>
    </w:p>
    <w:p w14:paraId="2CFD24CE" w14:textId="77777777" w:rsidR="009721E6" w:rsidRPr="00FF59C6" w:rsidRDefault="009721E6" w:rsidP="00A77FC3">
      <w:pPr>
        <w:jc w:val="center"/>
        <w:outlineLvl w:val="0"/>
        <w:rPr>
          <w:b/>
          <w:sz w:val="28"/>
          <w:szCs w:val="28"/>
        </w:rPr>
      </w:pPr>
    </w:p>
    <w:p w14:paraId="5CF3B51B" w14:textId="5C834389" w:rsidR="005356C3" w:rsidRPr="00CA3068" w:rsidRDefault="00CA3068" w:rsidP="00A77FC3">
      <w:pPr>
        <w:jc w:val="center"/>
        <w:outlineLvl w:val="0"/>
        <w:rPr>
          <w:b/>
          <w:bCs/>
          <w:sz w:val="28"/>
          <w:szCs w:val="28"/>
        </w:rPr>
      </w:pPr>
      <w:r>
        <w:rPr>
          <w:b/>
          <w:bCs/>
          <w:sz w:val="28"/>
          <w:szCs w:val="28"/>
        </w:rPr>
        <w:t>Институт делового администрирования и бизнеса</w:t>
      </w:r>
    </w:p>
    <w:p w14:paraId="695A30C5" w14:textId="77777777" w:rsidR="00B22C76" w:rsidRPr="00FF59C6" w:rsidRDefault="00B22C76" w:rsidP="00A77FC3">
      <w:pPr>
        <w:rPr>
          <w:sz w:val="28"/>
          <w:szCs w:val="28"/>
        </w:rPr>
      </w:pPr>
    </w:p>
    <w:p w14:paraId="0C963B03" w14:textId="77777777" w:rsidR="00C734AE" w:rsidRPr="00FF59C6" w:rsidRDefault="00C734AE" w:rsidP="00A77FC3">
      <w:pPr>
        <w:rPr>
          <w:sz w:val="28"/>
          <w:szCs w:val="28"/>
        </w:rPr>
      </w:pPr>
    </w:p>
    <w:tbl>
      <w:tblPr>
        <w:tblW w:w="9606" w:type="dxa"/>
        <w:tblLook w:val="00A0" w:firstRow="1" w:lastRow="0" w:firstColumn="1" w:lastColumn="0" w:noHBand="0" w:noVBand="0"/>
      </w:tblPr>
      <w:tblGrid>
        <w:gridCol w:w="4786"/>
        <w:gridCol w:w="851"/>
        <w:gridCol w:w="3969"/>
      </w:tblGrid>
      <w:tr w:rsidR="00DC348D" w:rsidRPr="001F0C25" w14:paraId="56CDF521" w14:textId="77777777" w:rsidTr="00DC348D">
        <w:trPr>
          <w:trHeight w:val="567"/>
        </w:trPr>
        <w:tc>
          <w:tcPr>
            <w:tcW w:w="4786" w:type="dxa"/>
            <w:vAlign w:val="center"/>
          </w:tcPr>
          <w:p w14:paraId="440DED4D" w14:textId="77777777" w:rsidR="00DC348D" w:rsidRPr="001F0C25" w:rsidRDefault="00DC348D" w:rsidP="00A77FC3">
            <w:pPr>
              <w:rPr>
                <w:sz w:val="24"/>
                <w:szCs w:val="24"/>
              </w:rPr>
            </w:pPr>
          </w:p>
          <w:p w14:paraId="655586DA" w14:textId="77777777" w:rsidR="00DC348D" w:rsidRPr="001F0C25" w:rsidRDefault="00DC348D" w:rsidP="00A77FC3">
            <w:pPr>
              <w:jc w:val="center"/>
              <w:rPr>
                <w:sz w:val="24"/>
                <w:szCs w:val="24"/>
              </w:rPr>
            </w:pPr>
            <w:r w:rsidRPr="001F0C25">
              <w:rPr>
                <w:sz w:val="24"/>
                <w:szCs w:val="24"/>
              </w:rPr>
              <w:t>Обсуждено и одобрено</w:t>
            </w:r>
          </w:p>
          <w:p w14:paraId="1D2337E8" w14:textId="77777777" w:rsidR="00DC348D" w:rsidRPr="001F0C25" w:rsidRDefault="00DC348D" w:rsidP="00A77FC3">
            <w:pPr>
              <w:jc w:val="center"/>
              <w:rPr>
                <w:sz w:val="24"/>
                <w:szCs w:val="24"/>
              </w:rPr>
            </w:pPr>
            <w:r w:rsidRPr="001F0C25">
              <w:rPr>
                <w:sz w:val="24"/>
                <w:szCs w:val="24"/>
              </w:rPr>
              <w:t>на Ученом совете институтов и школ дополнительного профессионального образования</w:t>
            </w:r>
          </w:p>
          <w:p w14:paraId="6B248988" w14:textId="77777777" w:rsidR="00DC348D" w:rsidRPr="001F0C25" w:rsidRDefault="00DC348D" w:rsidP="00A77FC3">
            <w:pPr>
              <w:jc w:val="center"/>
              <w:rPr>
                <w:sz w:val="24"/>
                <w:szCs w:val="24"/>
              </w:rPr>
            </w:pPr>
            <w:r w:rsidRPr="001F0C25">
              <w:rPr>
                <w:sz w:val="24"/>
                <w:szCs w:val="24"/>
              </w:rPr>
              <w:t>Протокол № _______</w:t>
            </w:r>
          </w:p>
          <w:p w14:paraId="73BD26D5" w14:textId="2CA1DA45" w:rsidR="00DC348D" w:rsidRPr="001F0C25" w:rsidRDefault="00DC348D" w:rsidP="00A77FC3">
            <w:pPr>
              <w:jc w:val="center"/>
              <w:rPr>
                <w:sz w:val="24"/>
                <w:szCs w:val="24"/>
              </w:rPr>
            </w:pPr>
            <w:r w:rsidRPr="001F0C25">
              <w:rPr>
                <w:sz w:val="24"/>
                <w:szCs w:val="24"/>
              </w:rPr>
              <w:t>«</w:t>
            </w:r>
            <w:r w:rsidR="004A6102">
              <w:rPr>
                <w:sz w:val="24"/>
                <w:szCs w:val="24"/>
              </w:rPr>
              <w:t xml:space="preserve">   </w:t>
            </w:r>
            <w:r w:rsidRPr="001F0C25">
              <w:rPr>
                <w:sz w:val="24"/>
                <w:szCs w:val="24"/>
              </w:rPr>
              <w:t>»</w:t>
            </w:r>
            <w:r w:rsidR="003D2311" w:rsidRPr="001F0C25">
              <w:rPr>
                <w:sz w:val="24"/>
                <w:szCs w:val="24"/>
              </w:rPr>
              <w:t xml:space="preserve"> </w:t>
            </w:r>
            <w:r w:rsidR="004A6102">
              <w:rPr>
                <w:sz w:val="24"/>
                <w:szCs w:val="24"/>
              </w:rPr>
              <w:t>____________</w:t>
            </w:r>
            <w:r w:rsidR="001F0C25">
              <w:rPr>
                <w:sz w:val="24"/>
                <w:szCs w:val="24"/>
              </w:rPr>
              <w:t xml:space="preserve"> 202</w:t>
            </w:r>
            <w:r w:rsidR="00781916">
              <w:rPr>
                <w:sz w:val="24"/>
                <w:szCs w:val="24"/>
              </w:rPr>
              <w:t>5</w:t>
            </w:r>
            <w:r w:rsidRPr="001F0C25">
              <w:rPr>
                <w:sz w:val="24"/>
                <w:szCs w:val="24"/>
              </w:rPr>
              <w:t xml:space="preserve"> г.</w:t>
            </w:r>
          </w:p>
        </w:tc>
        <w:tc>
          <w:tcPr>
            <w:tcW w:w="851" w:type="dxa"/>
            <w:vAlign w:val="center"/>
          </w:tcPr>
          <w:p w14:paraId="3A87A01B" w14:textId="77777777" w:rsidR="00DC348D" w:rsidRPr="001F0C25" w:rsidRDefault="00DC348D" w:rsidP="00A77FC3">
            <w:pPr>
              <w:jc w:val="center"/>
              <w:rPr>
                <w:sz w:val="24"/>
                <w:szCs w:val="24"/>
              </w:rPr>
            </w:pPr>
          </w:p>
        </w:tc>
        <w:tc>
          <w:tcPr>
            <w:tcW w:w="3969" w:type="dxa"/>
            <w:vAlign w:val="center"/>
          </w:tcPr>
          <w:p w14:paraId="001606DA" w14:textId="77777777" w:rsidR="00DC348D" w:rsidRPr="001F0C25" w:rsidRDefault="00DC348D" w:rsidP="00A77FC3">
            <w:pPr>
              <w:jc w:val="center"/>
              <w:rPr>
                <w:sz w:val="24"/>
                <w:szCs w:val="24"/>
              </w:rPr>
            </w:pPr>
          </w:p>
          <w:p w14:paraId="681180E8" w14:textId="77777777" w:rsidR="00DC348D" w:rsidRPr="001F0C25" w:rsidRDefault="00DC348D" w:rsidP="00A77FC3">
            <w:pPr>
              <w:jc w:val="center"/>
              <w:rPr>
                <w:sz w:val="24"/>
                <w:szCs w:val="24"/>
              </w:rPr>
            </w:pPr>
            <w:r w:rsidRPr="001F0C25">
              <w:rPr>
                <w:sz w:val="24"/>
                <w:szCs w:val="24"/>
              </w:rPr>
              <w:t xml:space="preserve">УТВЕРЖДАЮ </w:t>
            </w:r>
          </w:p>
          <w:p w14:paraId="028B2877" w14:textId="77777777" w:rsidR="00DC348D" w:rsidRPr="001F0C25" w:rsidRDefault="00DC348D" w:rsidP="00A77FC3">
            <w:pPr>
              <w:jc w:val="center"/>
              <w:rPr>
                <w:sz w:val="24"/>
                <w:szCs w:val="24"/>
              </w:rPr>
            </w:pPr>
            <w:r w:rsidRPr="001F0C25">
              <w:rPr>
                <w:sz w:val="24"/>
                <w:szCs w:val="24"/>
              </w:rPr>
              <w:t>Проректор по дополнительному профессиональному образованию</w:t>
            </w:r>
          </w:p>
          <w:p w14:paraId="2F9C18BA" w14:textId="77777777" w:rsidR="00DC348D" w:rsidRPr="001F0C25" w:rsidRDefault="00DC348D" w:rsidP="00A77FC3">
            <w:pPr>
              <w:jc w:val="center"/>
              <w:rPr>
                <w:sz w:val="24"/>
                <w:szCs w:val="24"/>
              </w:rPr>
            </w:pPr>
          </w:p>
          <w:p w14:paraId="126D5398" w14:textId="77777777" w:rsidR="00DC348D" w:rsidRPr="001F0C25" w:rsidRDefault="00DC348D" w:rsidP="00A77FC3">
            <w:pPr>
              <w:jc w:val="center"/>
              <w:rPr>
                <w:sz w:val="24"/>
                <w:szCs w:val="24"/>
              </w:rPr>
            </w:pPr>
            <w:r w:rsidRPr="001F0C25">
              <w:rPr>
                <w:sz w:val="24"/>
                <w:szCs w:val="24"/>
              </w:rPr>
              <w:t>__________________Е.А. Диденко</w:t>
            </w:r>
          </w:p>
          <w:p w14:paraId="072CA54B" w14:textId="2544A109" w:rsidR="00DC348D" w:rsidRPr="001F0C25" w:rsidRDefault="00DC348D" w:rsidP="00A77FC3">
            <w:pPr>
              <w:jc w:val="center"/>
              <w:rPr>
                <w:sz w:val="24"/>
                <w:szCs w:val="24"/>
              </w:rPr>
            </w:pPr>
            <w:r w:rsidRPr="001F0C25">
              <w:rPr>
                <w:sz w:val="24"/>
                <w:szCs w:val="24"/>
              </w:rPr>
              <w:t xml:space="preserve"> «</w:t>
            </w:r>
            <w:r w:rsidR="004A6102">
              <w:rPr>
                <w:sz w:val="24"/>
                <w:szCs w:val="24"/>
              </w:rPr>
              <w:t xml:space="preserve">   </w:t>
            </w:r>
            <w:r w:rsidRPr="001F0C25">
              <w:rPr>
                <w:sz w:val="24"/>
                <w:szCs w:val="24"/>
              </w:rPr>
              <w:t xml:space="preserve">» </w:t>
            </w:r>
            <w:r w:rsidR="004A6102">
              <w:rPr>
                <w:sz w:val="24"/>
                <w:szCs w:val="24"/>
              </w:rPr>
              <w:t>_____________</w:t>
            </w:r>
            <w:r w:rsidR="001F0C25">
              <w:rPr>
                <w:sz w:val="24"/>
                <w:szCs w:val="24"/>
              </w:rPr>
              <w:t xml:space="preserve"> </w:t>
            </w:r>
            <w:r w:rsidRPr="001F0C25">
              <w:rPr>
                <w:sz w:val="24"/>
                <w:szCs w:val="24"/>
              </w:rPr>
              <w:t>20</w:t>
            </w:r>
            <w:r w:rsidR="001F0C25">
              <w:rPr>
                <w:sz w:val="24"/>
                <w:szCs w:val="24"/>
              </w:rPr>
              <w:t>2</w:t>
            </w:r>
            <w:r w:rsidR="00781916">
              <w:rPr>
                <w:sz w:val="24"/>
                <w:szCs w:val="24"/>
              </w:rPr>
              <w:t>5</w:t>
            </w:r>
            <w:r w:rsidRPr="001F0C25">
              <w:rPr>
                <w:sz w:val="24"/>
                <w:szCs w:val="24"/>
              </w:rPr>
              <w:t xml:space="preserve"> г.</w:t>
            </w:r>
          </w:p>
        </w:tc>
      </w:tr>
    </w:tbl>
    <w:p w14:paraId="3641C662" w14:textId="77777777" w:rsidR="00B22C76" w:rsidRPr="00FF59C6" w:rsidRDefault="00B22C76" w:rsidP="00A77FC3">
      <w:pPr>
        <w:rPr>
          <w:sz w:val="28"/>
          <w:szCs w:val="28"/>
        </w:rPr>
      </w:pPr>
    </w:p>
    <w:p w14:paraId="14647DD0" w14:textId="77777777" w:rsidR="00B22C76" w:rsidRPr="00FF59C6" w:rsidRDefault="00B22C76" w:rsidP="00A77FC3">
      <w:pPr>
        <w:rPr>
          <w:sz w:val="28"/>
          <w:szCs w:val="28"/>
        </w:rPr>
      </w:pPr>
    </w:p>
    <w:p w14:paraId="6E3B50BA" w14:textId="77777777" w:rsidR="00B22C76" w:rsidRPr="00FF59C6" w:rsidRDefault="00B22C76" w:rsidP="00A77FC3">
      <w:pPr>
        <w:rPr>
          <w:sz w:val="28"/>
          <w:szCs w:val="28"/>
        </w:rPr>
      </w:pPr>
    </w:p>
    <w:p w14:paraId="7494EA4D" w14:textId="77777777" w:rsidR="00FD6692" w:rsidRPr="00FF59C6" w:rsidRDefault="00FD6692" w:rsidP="00A77FC3">
      <w:pPr>
        <w:jc w:val="center"/>
        <w:outlineLvl w:val="0"/>
        <w:rPr>
          <w:b/>
          <w:sz w:val="28"/>
          <w:szCs w:val="28"/>
        </w:rPr>
      </w:pPr>
      <w:r w:rsidRPr="00FF59C6">
        <w:rPr>
          <w:b/>
          <w:sz w:val="28"/>
          <w:szCs w:val="28"/>
        </w:rPr>
        <w:t>ПРОГРАММА</w:t>
      </w:r>
    </w:p>
    <w:p w14:paraId="0FED7A32" w14:textId="77777777" w:rsidR="00FD6692" w:rsidRPr="00FF59C6" w:rsidRDefault="00FD6692" w:rsidP="00A77FC3">
      <w:pPr>
        <w:jc w:val="center"/>
        <w:rPr>
          <w:sz w:val="28"/>
          <w:szCs w:val="28"/>
        </w:rPr>
      </w:pPr>
    </w:p>
    <w:p w14:paraId="24758B22" w14:textId="7D7269EE" w:rsidR="00FD6692" w:rsidRPr="00FF59C6" w:rsidRDefault="00F46FB8" w:rsidP="00A77FC3">
      <w:pPr>
        <w:jc w:val="center"/>
        <w:rPr>
          <w:sz w:val="28"/>
          <w:szCs w:val="28"/>
        </w:rPr>
      </w:pPr>
      <w:r>
        <w:rPr>
          <w:sz w:val="28"/>
          <w:szCs w:val="28"/>
        </w:rPr>
        <w:t>повышения квалификации</w:t>
      </w:r>
      <w:r w:rsidR="00FD6692" w:rsidRPr="00FF59C6">
        <w:rPr>
          <w:sz w:val="28"/>
          <w:szCs w:val="28"/>
        </w:rPr>
        <w:t xml:space="preserve"> </w:t>
      </w:r>
    </w:p>
    <w:p w14:paraId="58FB519A" w14:textId="77777777" w:rsidR="00985BA4" w:rsidRDefault="00985BA4" w:rsidP="00A77FC3">
      <w:pPr>
        <w:jc w:val="center"/>
        <w:rPr>
          <w:rFonts w:eastAsia="Calibri"/>
          <w:b/>
          <w:bCs/>
          <w:sz w:val="28"/>
          <w:szCs w:val="28"/>
          <w:lang w:eastAsia="ru-RU"/>
        </w:rPr>
      </w:pPr>
    </w:p>
    <w:p w14:paraId="1C7ADEE4" w14:textId="77777777" w:rsidR="00892EB4" w:rsidRDefault="00892EB4" w:rsidP="00A77FC3">
      <w:pPr>
        <w:jc w:val="center"/>
        <w:rPr>
          <w:rFonts w:eastAsia="Calibri"/>
          <w:b/>
          <w:bCs/>
          <w:sz w:val="28"/>
          <w:szCs w:val="28"/>
          <w:lang w:eastAsia="ru-RU"/>
        </w:rPr>
      </w:pPr>
    </w:p>
    <w:p w14:paraId="359639E2" w14:textId="77777777" w:rsidR="005846E0" w:rsidRDefault="005846E0" w:rsidP="00A77FC3">
      <w:pPr>
        <w:jc w:val="center"/>
        <w:rPr>
          <w:rFonts w:eastAsia="Calibri"/>
          <w:b/>
          <w:bCs/>
          <w:sz w:val="28"/>
          <w:szCs w:val="28"/>
          <w:lang w:eastAsia="ru-RU"/>
        </w:rPr>
      </w:pPr>
    </w:p>
    <w:p w14:paraId="6D33C322" w14:textId="77777777" w:rsidR="005846E0" w:rsidRDefault="005846E0" w:rsidP="00A77FC3">
      <w:pPr>
        <w:jc w:val="center"/>
        <w:rPr>
          <w:rFonts w:eastAsia="Calibri"/>
          <w:b/>
          <w:bCs/>
          <w:sz w:val="28"/>
          <w:szCs w:val="28"/>
          <w:lang w:eastAsia="ru-RU"/>
        </w:rPr>
      </w:pPr>
    </w:p>
    <w:p w14:paraId="75D1F2D9" w14:textId="77777777" w:rsidR="005846E0" w:rsidRDefault="005846E0" w:rsidP="00A77FC3">
      <w:pPr>
        <w:jc w:val="center"/>
        <w:rPr>
          <w:rFonts w:eastAsia="Calibri"/>
          <w:b/>
          <w:bCs/>
          <w:sz w:val="28"/>
          <w:szCs w:val="28"/>
          <w:lang w:eastAsia="ru-RU"/>
        </w:rPr>
      </w:pPr>
    </w:p>
    <w:p w14:paraId="19BFCB59" w14:textId="6BC5147F" w:rsidR="00885FD2" w:rsidRPr="005B5551" w:rsidRDefault="002527ED" w:rsidP="005C0CB5">
      <w:pPr>
        <w:shd w:val="clear" w:color="auto" w:fill="FFFFFF"/>
        <w:jc w:val="center"/>
        <w:rPr>
          <w:b/>
          <w:sz w:val="28"/>
          <w:szCs w:val="28"/>
        </w:rPr>
      </w:pPr>
      <w:bookmarkStart w:id="0" w:name="_Hlk98852545"/>
      <w:r w:rsidRPr="005B5551">
        <w:rPr>
          <w:b/>
          <w:sz w:val="28"/>
          <w:szCs w:val="28"/>
        </w:rPr>
        <w:t>«</w:t>
      </w:r>
      <w:r w:rsidR="009A6FCF">
        <w:rPr>
          <w:b/>
          <w:sz w:val="28"/>
          <w:szCs w:val="28"/>
        </w:rPr>
        <w:t>Новое в юридической ответственности коммерческих организаций: изменения 2025 года</w:t>
      </w:r>
      <w:r w:rsidR="004164CA">
        <w:rPr>
          <w:b/>
          <w:bCs/>
          <w:sz w:val="28"/>
          <w:szCs w:val="28"/>
        </w:rPr>
        <w:t>»</w:t>
      </w:r>
      <w:r w:rsidR="00CA3068">
        <w:rPr>
          <w:b/>
          <w:bCs/>
          <w:sz w:val="28"/>
          <w:szCs w:val="28"/>
        </w:rPr>
        <w:t xml:space="preserve">  </w:t>
      </w:r>
      <w:r w:rsidR="00CA3068" w:rsidRPr="00CA3068">
        <w:rPr>
          <w:b/>
          <w:bCs/>
          <w:sz w:val="28"/>
          <w:szCs w:val="28"/>
        </w:rPr>
        <w:t xml:space="preserve"> </w:t>
      </w:r>
    </w:p>
    <w:bookmarkEnd w:id="0"/>
    <w:p w14:paraId="1FC126EB" w14:textId="16699F01" w:rsidR="00985BA4" w:rsidRPr="005B5551" w:rsidRDefault="00885FD2" w:rsidP="00A77FC3">
      <w:pPr>
        <w:jc w:val="center"/>
        <w:rPr>
          <w:b/>
          <w:sz w:val="28"/>
          <w:szCs w:val="28"/>
        </w:rPr>
      </w:pPr>
      <w:r w:rsidRPr="005B5551">
        <w:rPr>
          <w:b/>
          <w:sz w:val="28"/>
          <w:szCs w:val="28"/>
        </w:rPr>
        <w:t xml:space="preserve"> </w:t>
      </w:r>
    </w:p>
    <w:p w14:paraId="58C4FA90" w14:textId="163C8C98" w:rsidR="008016BB" w:rsidRPr="00FF59C6" w:rsidRDefault="008016BB" w:rsidP="00A77FC3">
      <w:pPr>
        <w:tabs>
          <w:tab w:val="left" w:pos="0"/>
        </w:tabs>
        <w:ind w:firstLine="567"/>
        <w:jc w:val="center"/>
        <w:rPr>
          <w:b/>
          <w:bCs/>
          <w:sz w:val="28"/>
          <w:szCs w:val="28"/>
          <w:lang w:eastAsia="ru-RU"/>
        </w:rPr>
      </w:pPr>
    </w:p>
    <w:p w14:paraId="554C4214" w14:textId="77777777" w:rsidR="00B22C76" w:rsidRPr="00FF59C6" w:rsidRDefault="00B22C76" w:rsidP="00A77FC3">
      <w:pPr>
        <w:rPr>
          <w:sz w:val="28"/>
          <w:szCs w:val="28"/>
        </w:rPr>
      </w:pPr>
    </w:p>
    <w:p w14:paraId="698FE47C" w14:textId="77777777" w:rsidR="00B22C76" w:rsidRPr="00FF59C6" w:rsidRDefault="00B22C76" w:rsidP="00A77FC3">
      <w:pPr>
        <w:rPr>
          <w:sz w:val="28"/>
          <w:szCs w:val="28"/>
        </w:rPr>
      </w:pPr>
    </w:p>
    <w:p w14:paraId="503D667A" w14:textId="77777777" w:rsidR="00B22C76" w:rsidRPr="00FF59C6" w:rsidRDefault="00B22C76" w:rsidP="00A77FC3">
      <w:pPr>
        <w:rPr>
          <w:sz w:val="28"/>
          <w:szCs w:val="28"/>
        </w:rPr>
      </w:pPr>
    </w:p>
    <w:p w14:paraId="5E9132B5" w14:textId="77777777" w:rsidR="00B22C76" w:rsidRPr="00FF59C6" w:rsidRDefault="00B22C76" w:rsidP="00A77FC3">
      <w:pPr>
        <w:rPr>
          <w:sz w:val="28"/>
          <w:szCs w:val="28"/>
        </w:rPr>
      </w:pPr>
    </w:p>
    <w:p w14:paraId="2A90DB4D" w14:textId="77777777" w:rsidR="00DC348D" w:rsidRPr="00FF59C6" w:rsidRDefault="00DC348D" w:rsidP="00A77FC3">
      <w:pPr>
        <w:rPr>
          <w:sz w:val="28"/>
          <w:szCs w:val="28"/>
        </w:rPr>
      </w:pPr>
    </w:p>
    <w:p w14:paraId="1239D0B9" w14:textId="4E9D5495" w:rsidR="00DC348D" w:rsidRDefault="00DC348D" w:rsidP="00A77FC3">
      <w:pPr>
        <w:rPr>
          <w:sz w:val="28"/>
          <w:szCs w:val="28"/>
        </w:rPr>
      </w:pPr>
    </w:p>
    <w:p w14:paraId="04C2AAA1" w14:textId="3B189571" w:rsidR="003107C1" w:rsidRDefault="003107C1" w:rsidP="00A77FC3">
      <w:pPr>
        <w:rPr>
          <w:sz w:val="28"/>
          <w:szCs w:val="28"/>
        </w:rPr>
      </w:pPr>
    </w:p>
    <w:p w14:paraId="3929D74F" w14:textId="1535C193" w:rsidR="003107C1" w:rsidRDefault="003107C1" w:rsidP="00A77FC3">
      <w:pPr>
        <w:rPr>
          <w:sz w:val="28"/>
          <w:szCs w:val="28"/>
        </w:rPr>
      </w:pPr>
    </w:p>
    <w:p w14:paraId="4A4FF001" w14:textId="77B73AC4" w:rsidR="003107C1" w:rsidRDefault="003107C1" w:rsidP="00A77FC3">
      <w:pPr>
        <w:rPr>
          <w:sz w:val="28"/>
          <w:szCs w:val="28"/>
        </w:rPr>
      </w:pPr>
    </w:p>
    <w:p w14:paraId="4B565A54" w14:textId="77777777" w:rsidR="003107C1" w:rsidRPr="00FF59C6" w:rsidRDefault="003107C1" w:rsidP="00A77FC3">
      <w:pPr>
        <w:rPr>
          <w:sz w:val="28"/>
          <w:szCs w:val="28"/>
        </w:rPr>
      </w:pPr>
    </w:p>
    <w:p w14:paraId="35481D7B" w14:textId="77777777" w:rsidR="00551268" w:rsidRPr="00FF59C6" w:rsidRDefault="00551268" w:rsidP="00A77FC3">
      <w:pPr>
        <w:rPr>
          <w:sz w:val="28"/>
          <w:szCs w:val="28"/>
        </w:rPr>
      </w:pPr>
    </w:p>
    <w:p w14:paraId="27A18DF0" w14:textId="77777777" w:rsidR="00FC6E07" w:rsidRPr="00FF59C6" w:rsidRDefault="00FC6E07" w:rsidP="00A77FC3">
      <w:pPr>
        <w:jc w:val="center"/>
        <w:rPr>
          <w:sz w:val="28"/>
          <w:szCs w:val="28"/>
        </w:rPr>
      </w:pPr>
    </w:p>
    <w:p w14:paraId="16954AF8" w14:textId="77777777" w:rsidR="00FD6692" w:rsidRPr="00FF59C6" w:rsidRDefault="00FD6692" w:rsidP="00A77FC3">
      <w:pPr>
        <w:jc w:val="center"/>
        <w:rPr>
          <w:sz w:val="28"/>
          <w:szCs w:val="28"/>
        </w:rPr>
      </w:pPr>
    </w:p>
    <w:p w14:paraId="7869CBB4" w14:textId="77777777" w:rsidR="00FD6692" w:rsidRPr="00FF59C6" w:rsidRDefault="00FD6692" w:rsidP="00A77FC3">
      <w:pPr>
        <w:jc w:val="center"/>
        <w:rPr>
          <w:sz w:val="28"/>
          <w:szCs w:val="28"/>
        </w:rPr>
      </w:pPr>
    </w:p>
    <w:p w14:paraId="0DB8C0C3" w14:textId="312EA47D" w:rsidR="00B22C76" w:rsidRDefault="00B22C76" w:rsidP="00A77FC3">
      <w:pPr>
        <w:jc w:val="center"/>
        <w:outlineLvl w:val="0"/>
        <w:rPr>
          <w:sz w:val="28"/>
          <w:szCs w:val="28"/>
        </w:rPr>
      </w:pPr>
      <w:r w:rsidRPr="00FF59C6">
        <w:rPr>
          <w:sz w:val="28"/>
          <w:szCs w:val="28"/>
        </w:rPr>
        <w:t>Москва</w:t>
      </w:r>
      <w:r w:rsidR="00FC6E07" w:rsidRPr="00FF59C6">
        <w:rPr>
          <w:sz w:val="28"/>
          <w:szCs w:val="28"/>
        </w:rPr>
        <w:t xml:space="preserve"> </w:t>
      </w:r>
      <w:r w:rsidR="00D83642">
        <w:rPr>
          <w:sz w:val="28"/>
          <w:szCs w:val="28"/>
        </w:rPr>
        <w:t>–</w:t>
      </w:r>
      <w:r w:rsidR="00FC6E07" w:rsidRPr="00FF59C6">
        <w:rPr>
          <w:sz w:val="28"/>
          <w:szCs w:val="28"/>
        </w:rPr>
        <w:t xml:space="preserve"> </w:t>
      </w:r>
      <w:r w:rsidRPr="00FF59C6">
        <w:rPr>
          <w:sz w:val="28"/>
          <w:szCs w:val="28"/>
        </w:rPr>
        <w:t>20</w:t>
      </w:r>
      <w:r w:rsidR="004D56AE" w:rsidRPr="00FF59C6">
        <w:rPr>
          <w:sz w:val="28"/>
          <w:szCs w:val="28"/>
        </w:rPr>
        <w:t>2</w:t>
      </w:r>
      <w:r w:rsidR="00781916">
        <w:rPr>
          <w:sz w:val="28"/>
          <w:szCs w:val="28"/>
        </w:rPr>
        <w:t>5</w:t>
      </w:r>
    </w:p>
    <w:p w14:paraId="78E72851" w14:textId="632C9BEA" w:rsidR="0066143F" w:rsidRPr="0016579B" w:rsidRDefault="0066143F" w:rsidP="00CA3068">
      <w:pPr>
        <w:pageBreakBefore/>
        <w:jc w:val="center"/>
        <w:rPr>
          <w:b/>
          <w:sz w:val="24"/>
          <w:szCs w:val="24"/>
        </w:rPr>
      </w:pPr>
      <w:r w:rsidRPr="0016579B">
        <w:rPr>
          <w:b/>
          <w:sz w:val="24"/>
          <w:szCs w:val="24"/>
        </w:rPr>
        <w:lastRenderedPageBreak/>
        <w:t>ПРОГРАММА П</w:t>
      </w:r>
      <w:r w:rsidR="00F46FB8" w:rsidRPr="0016579B">
        <w:rPr>
          <w:b/>
          <w:sz w:val="24"/>
          <w:szCs w:val="24"/>
        </w:rPr>
        <w:t>ОВЫШЕНИЯ КВАЛИФИКАЦИИ</w:t>
      </w:r>
      <w:r w:rsidRPr="0016579B">
        <w:rPr>
          <w:b/>
          <w:sz w:val="24"/>
          <w:szCs w:val="24"/>
        </w:rPr>
        <w:t xml:space="preserve"> </w:t>
      </w:r>
    </w:p>
    <w:p w14:paraId="5CA7817A" w14:textId="09AEEFAC" w:rsidR="00985BA4" w:rsidRPr="0087175E" w:rsidRDefault="00CA3068" w:rsidP="00A77FC3">
      <w:pPr>
        <w:jc w:val="center"/>
        <w:rPr>
          <w:b/>
          <w:bCs/>
          <w:kern w:val="2"/>
          <w:sz w:val="24"/>
          <w:szCs w:val="24"/>
          <w:lang w:eastAsia="ar-SA"/>
        </w:rPr>
      </w:pPr>
      <w:r w:rsidRPr="0087175E">
        <w:rPr>
          <w:b/>
          <w:sz w:val="24"/>
          <w:szCs w:val="24"/>
        </w:rPr>
        <w:t>«</w:t>
      </w:r>
      <w:r w:rsidR="0087175E" w:rsidRPr="0087175E">
        <w:rPr>
          <w:b/>
          <w:sz w:val="24"/>
          <w:szCs w:val="24"/>
        </w:rPr>
        <w:t>Новое в юридической ответственности коммерческих организаций: изменения 2025 года</w:t>
      </w:r>
      <w:r w:rsidRPr="0087175E">
        <w:rPr>
          <w:b/>
          <w:bCs/>
          <w:sz w:val="24"/>
          <w:szCs w:val="24"/>
        </w:rPr>
        <w:t>»</w:t>
      </w:r>
      <w:r w:rsidR="00885FD2" w:rsidRPr="0087175E">
        <w:rPr>
          <w:b/>
          <w:bCs/>
          <w:kern w:val="2"/>
          <w:sz w:val="24"/>
          <w:szCs w:val="24"/>
          <w:lang w:eastAsia="ar-SA"/>
        </w:rPr>
        <w:t xml:space="preserve"> </w:t>
      </w:r>
    </w:p>
    <w:p w14:paraId="52E4B57E" w14:textId="77777777" w:rsidR="007067C8" w:rsidRPr="0016579B" w:rsidRDefault="007067C8" w:rsidP="00A77FC3">
      <w:pPr>
        <w:jc w:val="center"/>
        <w:rPr>
          <w:rFonts w:eastAsia="Calibri"/>
          <w:b/>
          <w:bCs/>
          <w:sz w:val="24"/>
          <w:szCs w:val="24"/>
          <w:lang w:eastAsia="ru-RU"/>
        </w:rPr>
      </w:pPr>
    </w:p>
    <w:p w14:paraId="1AB325EE" w14:textId="77777777" w:rsidR="0066143F" w:rsidRDefault="0066143F" w:rsidP="00A77FC3">
      <w:pPr>
        <w:pStyle w:val="23"/>
        <w:spacing w:after="0" w:line="240" w:lineRule="auto"/>
        <w:ind w:left="0" w:firstLine="709"/>
        <w:jc w:val="center"/>
        <w:outlineLvl w:val="0"/>
        <w:rPr>
          <w:b/>
          <w:bCs/>
          <w:kern w:val="2"/>
          <w:sz w:val="24"/>
          <w:szCs w:val="24"/>
          <w:lang w:eastAsia="ar-SA"/>
        </w:rPr>
      </w:pPr>
      <w:r w:rsidRPr="0016579B">
        <w:rPr>
          <w:b/>
          <w:bCs/>
          <w:kern w:val="2"/>
          <w:sz w:val="24"/>
          <w:szCs w:val="24"/>
          <w:lang w:eastAsia="ar-SA"/>
        </w:rPr>
        <w:t xml:space="preserve">Общая характеристика программы </w:t>
      </w:r>
    </w:p>
    <w:p w14:paraId="26349F02" w14:textId="77777777" w:rsidR="00740FC4" w:rsidRPr="0016579B" w:rsidRDefault="00740FC4" w:rsidP="00A77FC3">
      <w:pPr>
        <w:pStyle w:val="23"/>
        <w:spacing w:after="0" w:line="240" w:lineRule="auto"/>
        <w:ind w:left="0" w:firstLine="709"/>
        <w:jc w:val="center"/>
        <w:outlineLvl w:val="0"/>
        <w:rPr>
          <w:b/>
          <w:bCs/>
          <w:kern w:val="2"/>
          <w:sz w:val="24"/>
          <w:szCs w:val="24"/>
          <w:lang w:eastAsia="ar-SA"/>
        </w:rPr>
      </w:pPr>
    </w:p>
    <w:p w14:paraId="0C1DB7BD" w14:textId="7A1B288E" w:rsidR="00C96432" w:rsidRDefault="00731CC7" w:rsidP="00C96432">
      <w:pPr>
        <w:pStyle w:val="2"/>
        <w:spacing w:line="276" w:lineRule="auto"/>
        <w:ind w:firstLine="709"/>
        <w:jc w:val="both"/>
        <w:rPr>
          <w:rFonts w:ascii="Times New Roman" w:hAnsi="Times New Roman"/>
          <w:b w:val="0"/>
          <w:i w:val="0"/>
          <w:iCs w:val="0"/>
          <w:sz w:val="24"/>
          <w:szCs w:val="24"/>
        </w:rPr>
      </w:pPr>
      <w:r w:rsidRPr="0016579B">
        <w:rPr>
          <w:rFonts w:ascii="Times New Roman" w:hAnsi="Times New Roman"/>
          <w:i w:val="0"/>
          <w:sz w:val="24"/>
          <w:szCs w:val="24"/>
        </w:rPr>
        <w:t>Цель программы</w:t>
      </w:r>
      <w:r w:rsidRPr="0016579B">
        <w:rPr>
          <w:sz w:val="24"/>
          <w:szCs w:val="24"/>
        </w:rPr>
        <w:t xml:space="preserve"> - </w:t>
      </w:r>
      <w:r w:rsidR="00B140F5" w:rsidRPr="00B140F5">
        <w:rPr>
          <w:rFonts w:ascii="Times New Roman" w:hAnsi="Times New Roman"/>
          <w:b w:val="0"/>
          <w:i w:val="0"/>
          <w:iCs w:val="0"/>
          <w:sz w:val="24"/>
          <w:szCs w:val="24"/>
        </w:rPr>
        <w:t xml:space="preserve">формирование </w:t>
      </w:r>
      <w:r w:rsidR="00740FC4">
        <w:rPr>
          <w:rFonts w:ascii="Times New Roman" w:hAnsi="Times New Roman"/>
          <w:b w:val="0"/>
          <w:i w:val="0"/>
          <w:iCs w:val="0"/>
          <w:sz w:val="24"/>
          <w:szCs w:val="24"/>
        </w:rPr>
        <w:t>у слушателей</w:t>
      </w:r>
      <w:r w:rsidR="00B140F5">
        <w:rPr>
          <w:rFonts w:ascii="Times New Roman" w:hAnsi="Times New Roman"/>
          <w:b w:val="0"/>
          <w:i w:val="0"/>
          <w:iCs w:val="0"/>
          <w:sz w:val="24"/>
          <w:szCs w:val="24"/>
        </w:rPr>
        <w:t xml:space="preserve"> компетенции, необходимой</w:t>
      </w:r>
      <w:r w:rsidR="00B140F5" w:rsidRPr="00B140F5">
        <w:rPr>
          <w:rFonts w:ascii="Times New Roman" w:hAnsi="Times New Roman"/>
          <w:b w:val="0"/>
          <w:i w:val="0"/>
          <w:iCs w:val="0"/>
          <w:sz w:val="24"/>
          <w:szCs w:val="24"/>
        </w:rPr>
        <w:t xml:space="preserve"> для </w:t>
      </w:r>
      <w:r w:rsidR="00740FC4">
        <w:rPr>
          <w:rFonts w:ascii="Times New Roman" w:hAnsi="Times New Roman"/>
          <w:b w:val="0"/>
          <w:i w:val="0"/>
          <w:iCs w:val="0"/>
          <w:sz w:val="24"/>
          <w:szCs w:val="24"/>
        </w:rPr>
        <w:t>понимания трансформаций рисков в современной коммерческой деятельности и</w:t>
      </w:r>
      <w:r w:rsidR="009E2C77" w:rsidRPr="009E2C77">
        <w:rPr>
          <w:rFonts w:ascii="Times New Roman" w:hAnsi="Times New Roman"/>
          <w:b w:val="0"/>
          <w:i w:val="0"/>
          <w:iCs w:val="0"/>
          <w:sz w:val="24"/>
          <w:szCs w:val="24"/>
        </w:rPr>
        <w:t xml:space="preserve"> практических навыков </w:t>
      </w:r>
      <w:r w:rsidR="007D0028">
        <w:rPr>
          <w:rFonts w:ascii="Times New Roman" w:hAnsi="Times New Roman"/>
          <w:b w:val="0"/>
          <w:i w:val="0"/>
          <w:iCs w:val="0"/>
          <w:sz w:val="24"/>
          <w:szCs w:val="24"/>
        </w:rPr>
        <w:t xml:space="preserve">по их </w:t>
      </w:r>
      <w:r w:rsidR="009E2C77" w:rsidRPr="009E2C77">
        <w:rPr>
          <w:rFonts w:ascii="Times New Roman" w:hAnsi="Times New Roman"/>
          <w:b w:val="0"/>
          <w:i w:val="0"/>
          <w:iCs w:val="0"/>
          <w:sz w:val="24"/>
          <w:szCs w:val="24"/>
        </w:rPr>
        <w:t>управлени</w:t>
      </w:r>
      <w:r w:rsidR="007D0028">
        <w:rPr>
          <w:rFonts w:ascii="Times New Roman" w:hAnsi="Times New Roman"/>
          <w:b w:val="0"/>
          <w:i w:val="0"/>
          <w:iCs w:val="0"/>
          <w:sz w:val="24"/>
          <w:szCs w:val="24"/>
        </w:rPr>
        <w:t>ю</w:t>
      </w:r>
      <w:r w:rsidR="009E2C77">
        <w:rPr>
          <w:rFonts w:ascii="Times New Roman" w:hAnsi="Times New Roman"/>
          <w:b w:val="0"/>
          <w:i w:val="0"/>
          <w:iCs w:val="0"/>
          <w:sz w:val="24"/>
          <w:szCs w:val="24"/>
        </w:rPr>
        <w:t>.</w:t>
      </w:r>
      <w:r w:rsidR="00B82B06" w:rsidRPr="008A5BDB">
        <w:rPr>
          <w:rFonts w:ascii="Times New Roman" w:hAnsi="Times New Roman"/>
          <w:b w:val="0"/>
          <w:i w:val="0"/>
          <w:iCs w:val="0"/>
          <w:sz w:val="24"/>
          <w:szCs w:val="24"/>
        </w:rPr>
        <w:t xml:space="preserve">    </w:t>
      </w:r>
    </w:p>
    <w:p w14:paraId="688422FE" w14:textId="7D57DFB0" w:rsidR="008E0F75" w:rsidRPr="008E0F75" w:rsidRDefault="008E0F75" w:rsidP="008E0F75">
      <w:pPr>
        <w:rPr>
          <w:b/>
          <w:bCs/>
          <w:sz w:val="24"/>
          <w:szCs w:val="24"/>
        </w:rPr>
      </w:pPr>
      <w:r>
        <w:tab/>
      </w:r>
      <w:r>
        <w:rPr>
          <w:b/>
          <w:bCs/>
          <w:sz w:val="24"/>
          <w:szCs w:val="24"/>
        </w:rPr>
        <w:t>Наименование профессионального стандарта, используемого при разработке дополнительной профессиональной программ:</w:t>
      </w:r>
    </w:p>
    <w:p w14:paraId="711D3675" w14:textId="1A2B6182" w:rsidR="00656B3F" w:rsidRPr="00656B3F" w:rsidRDefault="00656B3F" w:rsidP="002527ED">
      <w:pPr>
        <w:tabs>
          <w:tab w:val="left" w:pos="1418"/>
          <w:tab w:val="left" w:pos="1560"/>
          <w:tab w:val="left" w:pos="1832"/>
        </w:tabs>
        <w:spacing w:line="276" w:lineRule="auto"/>
        <w:ind w:firstLine="709"/>
        <w:jc w:val="both"/>
        <w:rPr>
          <w:sz w:val="24"/>
          <w:szCs w:val="24"/>
        </w:rPr>
      </w:pPr>
      <w:r w:rsidRPr="00656B3F">
        <w:rPr>
          <w:sz w:val="24"/>
          <w:szCs w:val="24"/>
        </w:rPr>
        <w:t>Профессиональный стандарт 0</w:t>
      </w:r>
      <w:r w:rsidR="00BB7157">
        <w:rPr>
          <w:sz w:val="24"/>
          <w:szCs w:val="24"/>
        </w:rPr>
        <w:t>8</w:t>
      </w:r>
      <w:r w:rsidRPr="00656B3F">
        <w:rPr>
          <w:sz w:val="24"/>
          <w:szCs w:val="24"/>
        </w:rPr>
        <w:t>.0</w:t>
      </w:r>
      <w:r w:rsidR="00BB7157">
        <w:rPr>
          <w:sz w:val="24"/>
          <w:szCs w:val="24"/>
        </w:rPr>
        <w:t>18</w:t>
      </w:r>
      <w:r w:rsidRPr="00656B3F">
        <w:rPr>
          <w:sz w:val="24"/>
          <w:szCs w:val="24"/>
        </w:rPr>
        <w:t xml:space="preserve"> «</w:t>
      </w:r>
      <w:r w:rsidR="00BB7157">
        <w:rPr>
          <w:sz w:val="24"/>
          <w:szCs w:val="24"/>
        </w:rPr>
        <w:t>С</w:t>
      </w:r>
      <w:r w:rsidR="00FB4A79">
        <w:rPr>
          <w:sz w:val="24"/>
          <w:szCs w:val="24"/>
        </w:rPr>
        <w:t>пециалист по управлению рисками</w:t>
      </w:r>
      <w:r w:rsidRPr="00656B3F">
        <w:rPr>
          <w:sz w:val="24"/>
          <w:szCs w:val="24"/>
        </w:rPr>
        <w:t xml:space="preserve">», утвержденный приказом Министерства труда и социальной защиты Российской Федерации от </w:t>
      </w:r>
      <w:r>
        <w:rPr>
          <w:sz w:val="24"/>
          <w:szCs w:val="24"/>
        </w:rPr>
        <w:t>1</w:t>
      </w:r>
      <w:r w:rsidR="00FB4A79">
        <w:rPr>
          <w:sz w:val="24"/>
          <w:szCs w:val="24"/>
        </w:rPr>
        <w:t>8</w:t>
      </w:r>
      <w:r w:rsidRPr="00656B3F">
        <w:rPr>
          <w:sz w:val="24"/>
          <w:szCs w:val="24"/>
        </w:rPr>
        <w:t xml:space="preserve"> </w:t>
      </w:r>
      <w:r w:rsidR="00FB4A79">
        <w:rPr>
          <w:sz w:val="24"/>
          <w:szCs w:val="24"/>
        </w:rPr>
        <w:t>апреля</w:t>
      </w:r>
      <w:r w:rsidRPr="00656B3F">
        <w:rPr>
          <w:sz w:val="24"/>
          <w:szCs w:val="24"/>
        </w:rPr>
        <w:t xml:space="preserve"> 20</w:t>
      </w:r>
      <w:r>
        <w:rPr>
          <w:sz w:val="24"/>
          <w:szCs w:val="24"/>
        </w:rPr>
        <w:t>2</w:t>
      </w:r>
      <w:r w:rsidR="00FB4A79">
        <w:rPr>
          <w:sz w:val="24"/>
          <w:szCs w:val="24"/>
        </w:rPr>
        <w:t>5</w:t>
      </w:r>
      <w:r w:rsidRPr="00656B3F">
        <w:rPr>
          <w:sz w:val="24"/>
          <w:szCs w:val="24"/>
        </w:rPr>
        <w:t xml:space="preserve"> г. № </w:t>
      </w:r>
      <w:r w:rsidR="00FB4A79">
        <w:rPr>
          <w:sz w:val="24"/>
          <w:szCs w:val="24"/>
        </w:rPr>
        <w:t>264</w:t>
      </w:r>
      <w:r w:rsidRPr="00656B3F">
        <w:rPr>
          <w:sz w:val="24"/>
          <w:szCs w:val="24"/>
        </w:rPr>
        <w:t>н</w:t>
      </w:r>
      <w:r>
        <w:rPr>
          <w:sz w:val="24"/>
          <w:szCs w:val="24"/>
        </w:rPr>
        <w:t>.</w:t>
      </w:r>
    </w:p>
    <w:p w14:paraId="5C02FAF6" w14:textId="77777777" w:rsidR="001679BA" w:rsidRDefault="001679BA" w:rsidP="002D228B">
      <w:pPr>
        <w:jc w:val="both"/>
        <w:rPr>
          <w:sz w:val="24"/>
          <w:szCs w:val="24"/>
        </w:rPr>
      </w:pPr>
    </w:p>
    <w:p w14:paraId="0F7EC90F" w14:textId="77777777" w:rsidR="00BB7157" w:rsidRPr="006673BB" w:rsidRDefault="00BB7157" w:rsidP="002D228B">
      <w:pPr>
        <w:jc w:val="both"/>
        <w:rPr>
          <w:sz w:val="24"/>
          <w:szCs w:val="24"/>
        </w:rPr>
      </w:pPr>
    </w:p>
    <w:p w14:paraId="52E918FC" w14:textId="4536261E" w:rsidR="00536B4C" w:rsidRDefault="002D228B" w:rsidP="00A77FC3">
      <w:pPr>
        <w:jc w:val="center"/>
        <w:rPr>
          <w:b/>
          <w:bCs/>
          <w:kern w:val="2"/>
          <w:sz w:val="24"/>
          <w:szCs w:val="24"/>
          <w:lang w:eastAsia="ar-SA"/>
        </w:rPr>
      </w:pPr>
      <w:r>
        <w:rPr>
          <w:b/>
          <w:bCs/>
          <w:kern w:val="2"/>
          <w:sz w:val="24"/>
          <w:szCs w:val="24"/>
          <w:lang w:eastAsia="ar-SA"/>
        </w:rPr>
        <w:t>П</w:t>
      </w:r>
      <w:r w:rsidR="00733237" w:rsidRPr="0016579B">
        <w:rPr>
          <w:b/>
          <w:bCs/>
          <w:kern w:val="2"/>
          <w:sz w:val="24"/>
          <w:szCs w:val="24"/>
          <w:lang w:eastAsia="ar-SA"/>
        </w:rPr>
        <w:t>еречень профессиональных компетенций:</w:t>
      </w:r>
    </w:p>
    <w:p w14:paraId="13ACFABD" w14:textId="08AAB8EF" w:rsidR="00FB4A79" w:rsidRPr="00FB4A79" w:rsidRDefault="00FB4A79" w:rsidP="00FB4A79">
      <w:pPr>
        <w:jc w:val="both"/>
        <w:rPr>
          <w:bCs/>
          <w:i/>
          <w:sz w:val="24"/>
          <w:szCs w:val="24"/>
        </w:rPr>
      </w:pPr>
      <w:r>
        <w:rPr>
          <w:color w:val="000000"/>
          <w:sz w:val="24"/>
          <w:szCs w:val="24"/>
          <w:lang w:eastAsia="ru-RU"/>
        </w:rPr>
        <w:t>В</w:t>
      </w:r>
      <w:r w:rsidR="00B140F5" w:rsidRPr="00656B3F">
        <w:rPr>
          <w:color w:val="000000"/>
          <w:sz w:val="24"/>
          <w:szCs w:val="24"/>
          <w:lang w:eastAsia="ru-RU"/>
        </w:rPr>
        <w:t>/0</w:t>
      </w:r>
      <w:r>
        <w:rPr>
          <w:color w:val="000000"/>
          <w:sz w:val="24"/>
          <w:szCs w:val="24"/>
          <w:lang w:eastAsia="ru-RU"/>
        </w:rPr>
        <w:t>1</w:t>
      </w:r>
      <w:r w:rsidR="00B140F5" w:rsidRPr="00656B3F">
        <w:rPr>
          <w:color w:val="000000"/>
          <w:sz w:val="24"/>
          <w:szCs w:val="24"/>
          <w:lang w:eastAsia="ru-RU"/>
        </w:rPr>
        <w:t>.</w:t>
      </w:r>
      <w:r>
        <w:rPr>
          <w:color w:val="000000"/>
          <w:sz w:val="24"/>
          <w:szCs w:val="24"/>
          <w:lang w:eastAsia="ru-RU"/>
        </w:rPr>
        <w:t>5</w:t>
      </w:r>
      <w:r w:rsidR="00B140F5" w:rsidRPr="00656B3F">
        <w:rPr>
          <w:color w:val="000000"/>
          <w:sz w:val="24"/>
          <w:szCs w:val="24"/>
          <w:lang w:eastAsia="ru-RU"/>
        </w:rPr>
        <w:t xml:space="preserve"> – </w:t>
      </w:r>
      <w:r>
        <w:rPr>
          <w:color w:val="000000"/>
          <w:sz w:val="24"/>
          <w:szCs w:val="24"/>
          <w:lang w:eastAsia="ru-RU"/>
        </w:rPr>
        <w:t>ф</w:t>
      </w:r>
      <w:r w:rsidRPr="00FB4A79">
        <w:rPr>
          <w:color w:val="000000"/>
          <w:sz w:val="24"/>
          <w:szCs w:val="24"/>
        </w:rPr>
        <w:t>ормирование основополагающих документов по управлению рисками организации (политика, принципы, цели, задачи, распределение ответственности)</w:t>
      </w:r>
    </w:p>
    <w:p w14:paraId="6E1BDC41" w14:textId="77777777" w:rsidR="00FB4A79" w:rsidRDefault="00FB4A79" w:rsidP="00FB60BD">
      <w:pPr>
        <w:pStyle w:val="63"/>
        <w:shd w:val="clear" w:color="auto" w:fill="auto"/>
        <w:tabs>
          <w:tab w:val="left" w:pos="990"/>
          <w:tab w:val="left" w:pos="1134"/>
        </w:tabs>
        <w:spacing w:before="0" w:line="276" w:lineRule="auto"/>
        <w:ind w:left="992"/>
        <w:rPr>
          <w:rFonts w:ascii="Times New Roman" w:eastAsia="Times New Roman" w:hAnsi="Times New Roman" w:cs="Times New Roman"/>
          <w:bCs/>
          <w:i w:val="0"/>
          <w:sz w:val="24"/>
          <w:szCs w:val="24"/>
        </w:rPr>
      </w:pPr>
    </w:p>
    <w:p w14:paraId="3DDDA146" w14:textId="77777777" w:rsidR="00FB4A79" w:rsidRPr="00C65E65" w:rsidRDefault="00FB4A79" w:rsidP="00FB60BD">
      <w:pPr>
        <w:pStyle w:val="63"/>
        <w:shd w:val="clear" w:color="auto" w:fill="auto"/>
        <w:tabs>
          <w:tab w:val="left" w:pos="990"/>
          <w:tab w:val="left" w:pos="1134"/>
        </w:tabs>
        <w:spacing w:before="0" w:line="276" w:lineRule="auto"/>
        <w:ind w:left="992"/>
        <w:rPr>
          <w:rFonts w:ascii="Times New Roman" w:eastAsia="Times New Roman" w:hAnsi="Times New Roman" w:cs="Times New Roman"/>
          <w:bCs/>
          <w:i w:val="0"/>
          <w:sz w:val="24"/>
          <w:szCs w:val="24"/>
        </w:rPr>
      </w:pPr>
    </w:p>
    <w:p w14:paraId="5D2E5268" w14:textId="0953D9C8" w:rsidR="0066143F" w:rsidRPr="0016579B" w:rsidRDefault="0066143F" w:rsidP="00A77FC3">
      <w:pPr>
        <w:autoSpaceDE w:val="0"/>
        <w:autoSpaceDN w:val="0"/>
        <w:adjustRightInd w:val="0"/>
        <w:ind w:firstLine="851"/>
        <w:jc w:val="center"/>
        <w:outlineLvl w:val="0"/>
        <w:rPr>
          <w:rFonts w:eastAsia="Calibri"/>
          <w:b/>
          <w:sz w:val="24"/>
          <w:szCs w:val="24"/>
          <w:lang w:eastAsia="ru-RU"/>
        </w:rPr>
      </w:pPr>
      <w:r w:rsidRPr="0016579B">
        <w:rPr>
          <w:rFonts w:eastAsia="Calibri"/>
          <w:b/>
          <w:sz w:val="24"/>
          <w:szCs w:val="24"/>
          <w:lang w:eastAsia="ru-RU"/>
        </w:rPr>
        <w:t>Планируемые результаты обучения по программе</w:t>
      </w:r>
    </w:p>
    <w:p w14:paraId="551C5A4A" w14:textId="77777777" w:rsidR="0066143F" w:rsidRPr="0016579B" w:rsidRDefault="0066143F" w:rsidP="007D0028">
      <w:pPr>
        <w:autoSpaceDE w:val="0"/>
        <w:autoSpaceDN w:val="0"/>
        <w:adjustRightInd w:val="0"/>
        <w:ind w:firstLine="709"/>
        <w:rPr>
          <w:rFonts w:eastAsia="Calibri"/>
          <w:sz w:val="24"/>
          <w:szCs w:val="24"/>
          <w:lang w:eastAsia="ru-RU"/>
        </w:rPr>
      </w:pPr>
      <w:r w:rsidRPr="0016579B">
        <w:rPr>
          <w:rFonts w:eastAsia="Calibri"/>
          <w:sz w:val="24"/>
          <w:szCs w:val="24"/>
          <w:lang w:eastAsia="ru-RU"/>
        </w:rPr>
        <w:t>По итогам освоения программы слушатели должны:</w:t>
      </w:r>
    </w:p>
    <w:p w14:paraId="1F42E4DE" w14:textId="7EB0C5C4" w:rsidR="00C65E65" w:rsidRDefault="00A01008" w:rsidP="007D0028">
      <w:pPr>
        <w:pStyle w:val="af9"/>
        <w:ind w:firstLine="709"/>
        <w:jc w:val="both"/>
        <w:rPr>
          <w:sz w:val="24"/>
          <w:szCs w:val="24"/>
        </w:rPr>
      </w:pPr>
      <w:r w:rsidRPr="0016579B">
        <w:rPr>
          <w:sz w:val="24"/>
          <w:szCs w:val="24"/>
        </w:rPr>
        <w:t>Знать:</w:t>
      </w:r>
    </w:p>
    <w:p w14:paraId="2FA5E7DE" w14:textId="71A72718" w:rsidR="00687871" w:rsidRPr="008E0F75" w:rsidRDefault="00687871" w:rsidP="00687871">
      <w:pPr>
        <w:pStyle w:val="af9"/>
        <w:ind w:firstLine="709"/>
        <w:jc w:val="both"/>
        <w:rPr>
          <w:b w:val="0"/>
          <w:sz w:val="24"/>
          <w:szCs w:val="24"/>
        </w:rPr>
      </w:pPr>
      <w:r w:rsidRPr="00687871">
        <w:rPr>
          <w:b w:val="0"/>
          <w:sz w:val="24"/>
          <w:szCs w:val="24"/>
        </w:rPr>
        <w:t xml:space="preserve">- наиболее распространенные правовые ситуации, при которых в действиях </w:t>
      </w:r>
      <w:r>
        <w:rPr>
          <w:b w:val="0"/>
          <w:sz w:val="24"/>
          <w:szCs w:val="24"/>
        </w:rPr>
        <w:t xml:space="preserve">индивидуальных предпринимателей, </w:t>
      </w:r>
      <w:r w:rsidRPr="00687871">
        <w:rPr>
          <w:b w:val="0"/>
          <w:sz w:val="24"/>
          <w:szCs w:val="24"/>
        </w:rPr>
        <w:t>владельцев, руководителей и работнико</w:t>
      </w:r>
      <w:r>
        <w:rPr>
          <w:b w:val="0"/>
          <w:sz w:val="24"/>
          <w:szCs w:val="24"/>
        </w:rPr>
        <w:t>в</w:t>
      </w:r>
      <w:r w:rsidR="00756A98">
        <w:rPr>
          <w:b w:val="0"/>
          <w:sz w:val="24"/>
          <w:szCs w:val="24"/>
        </w:rPr>
        <w:t xml:space="preserve"> организаций</w:t>
      </w:r>
      <w:r>
        <w:rPr>
          <w:b w:val="0"/>
          <w:sz w:val="24"/>
          <w:szCs w:val="24"/>
        </w:rPr>
        <w:t xml:space="preserve"> чаще всего</w:t>
      </w:r>
      <w:r w:rsidRPr="00687871">
        <w:rPr>
          <w:b w:val="0"/>
          <w:sz w:val="24"/>
          <w:szCs w:val="24"/>
        </w:rPr>
        <w:t xml:space="preserve"> </w:t>
      </w:r>
      <w:r w:rsidR="008E0F75" w:rsidRPr="008E0F75">
        <w:rPr>
          <w:b w:val="0"/>
          <w:color w:val="000000" w:themeColor="text1"/>
          <w:sz w:val="24"/>
          <w:szCs w:val="24"/>
        </w:rPr>
        <w:t xml:space="preserve">могут </w:t>
      </w:r>
      <w:r w:rsidRPr="008E0F75">
        <w:rPr>
          <w:b w:val="0"/>
          <w:color w:val="000000" w:themeColor="text1"/>
          <w:sz w:val="24"/>
          <w:szCs w:val="24"/>
        </w:rPr>
        <w:t>возник</w:t>
      </w:r>
      <w:r w:rsidR="008E0F75" w:rsidRPr="008E0F75">
        <w:rPr>
          <w:b w:val="0"/>
          <w:color w:val="000000" w:themeColor="text1"/>
          <w:sz w:val="24"/>
          <w:szCs w:val="24"/>
        </w:rPr>
        <w:t>нуть</w:t>
      </w:r>
      <w:r w:rsidRPr="008E0F75">
        <w:rPr>
          <w:b w:val="0"/>
          <w:color w:val="000000" w:themeColor="text1"/>
          <w:sz w:val="24"/>
          <w:szCs w:val="24"/>
        </w:rPr>
        <w:t xml:space="preserve"> </w:t>
      </w:r>
      <w:r w:rsidRPr="00687871">
        <w:rPr>
          <w:b w:val="0"/>
          <w:sz w:val="24"/>
          <w:szCs w:val="24"/>
        </w:rPr>
        <w:t xml:space="preserve">признаки </w:t>
      </w:r>
      <w:r>
        <w:rPr>
          <w:b w:val="0"/>
          <w:sz w:val="24"/>
          <w:szCs w:val="24"/>
        </w:rPr>
        <w:t>правонарушающего поведения, ответственность за которое несет наибольшие риски для осуществления дальнейшей коммерческой деятельности</w:t>
      </w:r>
      <w:r w:rsidR="00756A98">
        <w:rPr>
          <w:b w:val="0"/>
          <w:sz w:val="24"/>
          <w:szCs w:val="24"/>
        </w:rPr>
        <w:t>;</w:t>
      </w:r>
    </w:p>
    <w:p w14:paraId="2BD81FD3" w14:textId="092A154B" w:rsidR="00B24145" w:rsidRDefault="00B24145" w:rsidP="00687871">
      <w:pPr>
        <w:pStyle w:val="af9"/>
        <w:ind w:firstLine="709"/>
        <w:jc w:val="both"/>
        <w:rPr>
          <w:b w:val="0"/>
          <w:color w:val="000000"/>
          <w:sz w:val="24"/>
          <w:szCs w:val="24"/>
        </w:rPr>
      </w:pPr>
      <w:r>
        <w:rPr>
          <w:b w:val="0"/>
          <w:sz w:val="24"/>
          <w:szCs w:val="24"/>
        </w:rPr>
        <w:t>- в</w:t>
      </w:r>
      <w:r w:rsidRPr="008A5BDB">
        <w:rPr>
          <w:b w:val="0"/>
          <w:color w:val="000000"/>
          <w:sz w:val="24"/>
          <w:szCs w:val="24"/>
        </w:rPr>
        <w:t>озможные сценарии раз</w:t>
      </w:r>
      <w:r w:rsidR="00FE450F">
        <w:rPr>
          <w:b w:val="0"/>
          <w:color w:val="000000"/>
          <w:sz w:val="24"/>
          <w:szCs w:val="24"/>
        </w:rPr>
        <w:t>вития событий при контакте</w:t>
      </w:r>
      <w:r w:rsidRPr="008A5BDB">
        <w:rPr>
          <w:b w:val="0"/>
          <w:color w:val="000000"/>
          <w:sz w:val="24"/>
          <w:szCs w:val="24"/>
        </w:rPr>
        <w:t xml:space="preserve"> с правоохранительными органами </w:t>
      </w:r>
      <w:r>
        <w:rPr>
          <w:b w:val="0"/>
          <w:color w:val="000000"/>
          <w:sz w:val="24"/>
          <w:szCs w:val="24"/>
        </w:rPr>
        <w:t xml:space="preserve">и иными органами государственной власти </w:t>
      </w:r>
      <w:r w:rsidRPr="008A5BDB">
        <w:rPr>
          <w:b w:val="0"/>
          <w:color w:val="000000"/>
          <w:sz w:val="24"/>
          <w:szCs w:val="24"/>
        </w:rPr>
        <w:t xml:space="preserve">в ходе </w:t>
      </w:r>
      <w:r>
        <w:rPr>
          <w:b w:val="0"/>
          <w:color w:val="000000"/>
          <w:sz w:val="24"/>
          <w:szCs w:val="24"/>
        </w:rPr>
        <w:t xml:space="preserve">осуществлениям ими </w:t>
      </w:r>
      <w:r w:rsidRPr="008A5BDB">
        <w:rPr>
          <w:b w:val="0"/>
          <w:color w:val="000000"/>
          <w:sz w:val="24"/>
          <w:szCs w:val="24"/>
        </w:rPr>
        <w:t xml:space="preserve">проверок деятельности коммерческих </w:t>
      </w:r>
      <w:r>
        <w:rPr>
          <w:b w:val="0"/>
          <w:color w:val="000000"/>
          <w:sz w:val="24"/>
          <w:szCs w:val="24"/>
        </w:rPr>
        <w:t xml:space="preserve">и иных </w:t>
      </w:r>
      <w:r w:rsidRPr="008A5BDB">
        <w:rPr>
          <w:b w:val="0"/>
          <w:color w:val="000000"/>
          <w:sz w:val="24"/>
          <w:szCs w:val="24"/>
        </w:rPr>
        <w:t>организаций</w:t>
      </w:r>
      <w:r>
        <w:rPr>
          <w:b w:val="0"/>
          <w:color w:val="000000"/>
          <w:sz w:val="24"/>
          <w:szCs w:val="24"/>
        </w:rPr>
        <w:t>;</w:t>
      </w:r>
    </w:p>
    <w:p w14:paraId="679C3F4F" w14:textId="6B83C837" w:rsidR="00DE541F" w:rsidRPr="00DE541F" w:rsidRDefault="00DE541F" w:rsidP="00687871">
      <w:pPr>
        <w:pStyle w:val="af9"/>
        <w:ind w:firstLine="709"/>
        <w:jc w:val="both"/>
        <w:rPr>
          <w:b w:val="0"/>
          <w:color w:val="000000"/>
          <w:sz w:val="24"/>
          <w:szCs w:val="24"/>
        </w:rPr>
      </w:pPr>
      <w:r w:rsidRPr="008A5BDB">
        <w:rPr>
          <w:b w:val="0"/>
          <w:color w:val="000000"/>
          <w:sz w:val="24"/>
          <w:szCs w:val="24"/>
        </w:rPr>
        <w:t xml:space="preserve">- </w:t>
      </w:r>
      <w:r>
        <w:rPr>
          <w:b w:val="0"/>
          <w:color w:val="000000"/>
          <w:sz w:val="24"/>
          <w:szCs w:val="24"/>
        </w:rPr>
        <w:t>условия, при которых правомерные действия в коммерческой сфере могут трансформироваться в уголовно-наказуемые деяния и иные правонарушения;</w:t>
      </w:r>
    </w:p>
    <w:p w14:paraId="152DF960" w14:textId="18B445C3" w:rsidR="00756A98" w:rsidRDefault="00B24145" w:rsidP="00756A98">
      <w:pPr>
        <w:pStyle w:val="af9"/>
        <w:ind w:firstLine="709"/>
        <w:jc w:val="both"/>
        <w:rPr>
          <w:b w:val="0"/>
          <w:color w:val="000000"/>
          <w:sz w:val="24"/>
          <w:szCs w:val="24"/>
        </w:rPr>
      </w:pPr>
      <w:r>
        <w:rPr>
          <w:b w:val="0"/>
          <w:color w:val="000000"/>
          <w:sz w:val="24"/>
          <w:szCs w:val="24"/>
        </w:rPr>
        <w:t xml:space="preserve">- </w:t>
      </w:r>
      <w:r w:rsidR="00756A98" w:rsidRPr="00756A98">
        <w:rPr>
          <w:b w:val="0"/>
          <w:sz w:val="24"/>
          <w:szCs w:val="24"/>
        </w:rPr>
        <w:t>н</w:t>
      </w:r>
      <w:r w:rsidR="00756A98" w:rsidRPr="00756A98">
        <w:rPr>
          <w:b w:val="0"/>
          <w:color w:val="000000"/>
          <w:sz w:val="24"/>
          <w:szCs w:val="24"/>
        </w:rPr>
        <w:t xml:space="preserve">аиболее эффективные </w:t>
      </w:r>
      <w:r w:rsidR="00756A98">
        <w:rPr>
          <w:b w:val="0"/>
          <w:color w:val="000000"/>
          <w:sz w:val="24"/>
          <w:szCs w:val="24"/>
        </w:rPr>
        <w:t>методики</w:t>
      </w:r>
      <w:r w:rsidR="00756A98" w:rsidRPr="00756A98">
        <w:rPr>
          <w:b w:val="0"/>
          <w:color w:val="000000"/>
          <w:sz w:val="24"/>
          <w:szCs w:val="24"/>
        </w:rPr>
        <w:t xml:space="preserve"> представления и защиты интересов </w:t>
      </w:r>
      <w:r w:rsidR="00756A98">
        <w:rPr>
          <w:b w:val="0"/>
          <w:color w:val="000000"/>
          <w:sz w:val="24"/>
          <w:szCs w:val="24"/>
        </w:rPr>
        <w:t>субъектов коммерческой деятельности</w:t>
      </w:r>
      <w:r w:rsidR="00756A98" w:rsidRPr="00756A98">
        <w:rPr>
          <w:b w:val="0"/>
          <w:color w:val="000000"/>
          <w:sz w:val="24"/>
          <w:szCs w:val="24"/>
        </w:rPr>
        <w:t xml:space="preserve"> в </w:t>
      </w:r>
      <w:r w:rsidR="00756A98">
        <w:rPr>
          <w:b w:val="0"/>
          <w:color w:val="000000"/>
          <w:sz w:val="24"/>
          <w:szCs w:val="24"/>
        </w:rPr>
        <w:t xml:space="preserve">органах государственной власти (в т.ч. </w:t>
      </w:r>
      <w:r w:rsidR="00756A98" w:rsidRPr="00756A98">
        <w:rPr>
          <w:b w:val="0"/>
          <w:color w:val="000000"/>
          <w:sz w:val="24"/>
          <w:szCs w:val="24"/>
        </w:rPr>
        <w:t>правоохранительных</w:t>
      </w:r>
      <w:r w:rsidR="00756A98">
        <w:rPr>
          <w:b w:val="0"/>
          <w:color w:val="000000"/>
          <w:sz w:val="24"/>
          <w:szCs w:val="24"/>
        </w:rPr>
        <w:t xml:space="preserve"> и налоговых</w:t>
      </w:r>
      <w:r w:rsidR="00756A98" w:rsidRPr="00756A98">
        <w:rPr>
          <w:b w:val="0"/>
          <w:color w:val="000000"/>
          <w:sz w:val="24"/>
          <w:szCs w:val="24"/>
        </w:rPr>
        <w:t xml:space="preserve"> органах</w:t>
      </w:r>
      <w:r w:rsidR="00756A98">
        <w:rPr>
          <w:b w:val="0"/>
          <w:color w:val="000000"/>
          <w:sz w:val="24"/>
          <w:szCs w:val="24"/>
        </w:rPr>
        <w:t>) и в суде;</w:t>
      </w:r>
    </w:p>
    <w:p w14:paraId="1632E397" w14:textId="293A994A" w:rsidR="00756A98" w:rsidRDefault="00756A98" w:rsidP="00756A98">
      <w:pPr>
        <w:pStyle w:val="af9"/>
        <w:ind w:firstLine="709"/>
        <w:jc w:val="both"/>
        <w:rPr>
          <w:b w:val="0"/>
          <w:color w:val="000000"/>
          <w:sz w:val="24"/>
          <w:szCs w:val="24"/>
        </w:rPr>
      </w:pPr>
      <w:r>
        <w:rPr>
          <w:b w:val="0"/>
          <w:color w:val="000000"/>
          <w:sz w:val="24"/>
          <w:szCs w:val="24"/>
        </w:rPr>
        <w:t>- правомерные и безопасные способы осуществления международных платежей;</w:t>
      </w:r>
    </w:p>
    <w:p w14:paraId="1F2C5B8E" w14:textId="4E94457D" w:rsidR="00756A98" w:rsidRDefault="00756A98" w:rsidP="00756A98">
      <w:pPr>
        <w:pStyle w:val="af9"/>
        <w:ind w:firstLine="709"/>
        <w:jc w:val="both"/>
        <w:rPr>
          <w:b w:val="0"/>
          <w:sz w:val="24"/>
          <w:szCs w:val="24"/>
        </w:rPr>
      </w:pPr>
      <w:r>
        <w:rPr>
          <w:b w:val="0"/>
          <w:color w:val="000000"/>
          <w:sz w:val="24"/>
          <w:szCs w:val="24"/>
        </w:rPr>
        <w:t xml:space="preserve">- </w:t>
      </w:r>
      <w:r w:rsidRPr="00756A98">
        <w:rPr>
          <w:b w:val="0"/>
          <w:sz w:val="24"/>
          <w:szCs w:val="24"/>
        </w:rPr>
        <w:t xml:space="preserve">условия и порядок привлечения к </w:t>
      </w:r>
      <w:r>
        <w:rPr>
          <w:b w:val="0"/>
          <w:sz w:val="24"/>
          <w:szCs w:val="24"/>
        </w:rPr>
        <w:t>различным видам юридической</w:t>
      </w:r>
      <w:r w:rsidRPr="00756A98">
        <w:rPr>
          <w:b w:val="0"/>
          <w:sz w:val="24"/>
          <w:szCs w:val="24"/>
        </w:rPr>
        <w:t xml:space="preserve"> ответственности </w:t>
      </w:r>
      <w:r>
        <w:rPr>
          <w:b w:val="0"/>
          <w:sz w:val="24"/>
          <w:szCs w:val="24"/>
        </w:rPr>
        <w:t>лиц, контролирующих деятельность организаций</w:t>
      </w:r>
      <w:r w:rsidRPr="00756A98">
        <w:rPr>
          <w:b w:val="0"/>
          <w:sz w:val="24"/>
          <w:szCs w:val="24"/>
        </w:rPr>
        <w:t>, а также способы защиты от такого привлечения</w:t>
      </w:r>
      <w:r>
        <w:rPr>
          <w:b w:val="0"/>
          <w:sz w:val="24"/>
          <w:szCs w:val="24"/>
        </w:rPr>
        <w:t>;</w:t>
      </w:r>
    </w:p>
    <w:p w14:paraId="14CF2ED4" w14:textId="56E4FA8B" w:rsidR="00756A98" w:rsidRDefault="00756A98" w:rsidP="00756A98">
      <w:pPr>
        <w:pStyle w:val="af9"/>
        <w:ind w:firstLine="709"/>
        <w:jc w:val="both"/>
        <w:rPr>
          <w:b w:val="0"/>
          <w:sz w:val="24"/>
          <w:szCs w:val="24"/>
        </w:rPr>
      </w:pPr>
      <w:r>
        <w:rPr>
          <w:b w:val="0"/>
          <w:sz w:val="24"/>
          <w:szCs w:val="24"/>
        </w:rPr>
        <w:t>- новеллы судебной и иной правоприменительной практики 2025 года в привлечении субъектов коммерческой деятельности к различным видам юридической ответственности (налоговой, уголовной, гражданской)</w:t>
      </w:r>
      <w:r w:rsidR="00DE541F">
        <w:rPr>
          <w:b w:val="0"/>
          <w:sz w:val="24"/>
          <w:szCs w:val="24"/>
        </w:rPr>
        <w:t>.</w:t>
      </w:r>
    </w:p>
    <w:p w14:paraId="7FE13DFE" w14:textId="77777777" w:rsidR="00756A98" w:rsidRDefault="00756A98" w:rsidP="007D0028">
      <w:pPr>
        <w:pStyle w:val="af9"/>
        <w:ind w:firstLine="709"/>
        <w:jc w:val="both"/>
        <w:rPr>
          <w:sz w:val="24"/>
          <w:szCs w:val="24"/>
        </w:rPr>
      </w:pPr>
    </w:p>
    <w:p w14:paraId="2F5743AF" w14:textId="1838FBC6" w:rsidR="00C65E65" w:rsidRPr="00F62BB3" w:rsidRDefault="00A01008" w:rsidP="007D0028">
      <w:pPr>
        <w:pStyle w:val="af9"/>
        <w:ind w:firstLine="709"/>
        <w:jc w:val="both"/>
        <w:rPr>
          <w:b w:val="0"/>
          <w:sz w:val="24"/>
          <w:szCs w:val="24"/>
        </w:rPr>
      </w:pPr>
      <w:r w:rsidRPr="00F62BB3">
        <w:rPr>
          <w:sz w:val="24"/>
          <w:szCs w:val="24"/>
        </w:rPr>
        <w:t>Уметь:</w:t>
      </w:r>
    </w:p>
    <w:p w14:paraId="14F1B089" w14:textId="0A49508C" w:rsidR="00181B89" w:rsidRDefault="007C668B" w:rsidP="007D0028">
      <w:pPr>
        <w:pStyle w:val="Default"/>
        <w:ind w:firstLine="709"/>
        <w:jc w:val="both"/>
      </w:pPr>
      <w:r>
        <w:t>- д</w:t>
      </w:r>
      <w:r w:rsidRPr="007A473E">
        <w:t xml:space="preserve">иагностировать </w:t>
      </w:r>
      <w:r w:rsidR="00181B89">
        <w:t xml:space="preserve">существующие риски быть привлеченным к различным видам </w:t>
      </w:r>
      <w:r w:rsidR="00FE450F">
        <w:t xml:space="preserve">юридической </w:t>
      </w:r>
      <w:r w:rsidR="00181B89">
        <w:t>ответственности</w:t>
      </w:r>
      <w:r w:rsidR="00B24145">
        <w:t xml:space="preserve"> применительно к конкретному виду коммерческой деятельности;</w:t>
      </w:r>
      <w:r w:rsidR="00181B89">
        <w:t xml:space="preserve"> </w:t>
      </w:r>
    </w:p>
    <w:p w14:paraId="5629B54D" w14:textId="77777777" w:rsidR="00ED7880" w:rsidRDefault="00B24145" w:rsidP="007D0028">
      <w:pPr>
        <w:pStyle w:val="Default"/>
        <w:ind w:firstLine="709"/>
        <w:jc w:val="both"/>
      </w:pPr>
      <w:r>
        <w:t xml:space="preserve">- </w:t>
      </w:r>
      <w:r w:rsidR="00FE450F">
        <w:t>анализировать выявленные в коммерческой деятельности риски</w:t>
      </w:r>
      <w:r w:rsidR="00ED7880">
        <w:t xml:space="preserve"> с позиций современных достижений юридической науки и сформировавшейся судебной практики;</w:t>
      </w:r>
    </w:p>
    <w:p w14:paraId="50FFBFFA" w14:textId="26D7C790" w:rsidR="00ED7880" w:rsidRPr="00A82C8B" w:rsidRDefault="00ED7880">
      <w:pPr>
        <w:pStyle w:val="Default"/>
        <w:ind w:firstLine="709"/>
        <w:jc w:val="both"/>
      </w:pPr>
      <w:r>
        <w:t>-</w:t>
      </w:r>
      <w:r w:rsidR="00FE450F">
        <w:t xml:space="preserve"> </w:t>
      </w:r>
      <w:r w:rsidRPr="00A82C8B">
        <w:t xml:space="preserve">формулировать </w:t>
      </w:r>
      <w:r w:rsidR="008E0F75">
        <w:t>правовые</w:t>
      </w:r>
      <w:r w:rsidRPr="00A82C8B">
        <w:t xml:space="preserve"> позиции защиты </w:t>
      </w:r>
      <w:r>
        <w:t xml:space="preserve">своих интересов </w:t>
      </w:r>
      <w:r w:rsidRPr="00A82C8B">
        <w:t xml:space="preserve">на основе </w:t>
      </w:r>
      <w:r w:rsidR="00B55C37">
        <w:t>прогнозирования вероятных последствий</w:t>
      </w:r>
      <w:r w:rsidR="000B17BC">
        <w:t xml:space="preserve"> избранной позиц</w:t>
      </w:r>
      <w:r w:rsidR="008E0F75">
        <w:t>ии</w:t>
      </w:r>
      <w:r w:rsidRPr="00A82C8B">
        <w:t>;</w:t>
      </w:r>
    </w:p>
    <w:p w14:paraId="366F1E94" w14:textId="37D3D9B1" w:rsidR="00DE541F" w:rsidRDefault="00B55C37" w:rsidP="00817FF0">
      <w:pPr>
        <w:pStyle w:val="Default"/>
        <w:ind w:firstLine="709"/>
        <w:jc w:val="both"/>
      </w:pPr>
      <w:r>
        <w:lastRenderedPageBreak/>
        <w:t xml:space="preserve">- </w:t>
      </w:r>
      <w:r w:rsidR="00DE541F">
        <w:t>правомерно и безопасно производить за рубежом оплату товаров и услуг</w:t>
      </w:r>
      <w:r w:rsidR="008E0F75">
        <w:t xml:space="preserve"> с соблюдением валютного законодательства РФ</w:t>
      </w:r>
      <w:r w:rsidR="00DE541F">
        <w:t xml:space="preserve">; </w:t>
      </w:r>
    </w:p>
    <w:p w14:paraId="46A1894D" w14:textId="7A7D524B" w:rsidR="00817FF0" w:rsidRDefault="00DE541F" w:rsidP="00817FF0">
      <w:pPr>
        <w:pStyle w:val="Default"/>
        <w:ind w:firstLine="709"/>
        <w:jc w:val="both"/>
      </w:pPr>
      <w:r>
        <w:t xml:space="preserve">- </w:t>
      </w:r>
      <w:r w:rsidR="00817FF0" w:rsidRPr="00A82C8B">
        <w:t>анализировать судебные кейсы с точки зрения эффективности использования</w:t>
      </w:r>
      <w:r w:rsidR="0071370F">
        <w:t xml:space="preserve"> субъект</w:t>
      </w:r>
      <w:r w:rsidR="008E0F75">
        <w:t>ом</w:t>
      </w:r>
      <w:r w:rsidR="0071370F">
        <w:t xml:space="preserve"> коммерческой деятельности </w:t>
      </w:r>
      <w:r w:rsidR="008E0F75">
        <w:t xml:space="preserve">в сложившейся </w:t>
      </w:r>
      <w:r w:rsidR="0071370F">
        <w:t>правовой ситуации</w:t>
      </w:r>
      <w:r w:rsidR="00817FF0" w:rsidRPr="00A82C8B">
        <w:t>;</w:t>
      </w:r>
    </w:p>
    <w:p w14:paraId="77C86DCB" w14:textId="1849FD31" w:rsidR="00DE541F" w:rsidRDefault="00DE541F" w:rsidP="007D0028">
      <w:pPr>
        <w:pStyle w:val="Default"/>
        <w:ind w:firstLine="709"/>
        <w:jc w:val="both"/>
      </w:pPr>
      <w:r>
        <w:t xml:space="preserve">- </w:t>
      </w:r>
      <w:r w:rsidRPr="00A82C8B">
        <w:t xml:space="preserve">взаимодействовать с </w:t>
      </w:r>
      <w:r w:rsidR="008E0F75">
        <w:t>лицами, обладающими специальными познаниями</w:t>
      </w:r>
      <w:r w:rsidRPr="00A82C8B">
        <w:t xml:space="preserve"> и оценивать качество экспертных заключений</w:t>
      </w:r>
      <w:r>
        <w:t xml:space="preserve"> в защите своих коммерческих и иных интересов.</w:t>
      </w:r>
    </w:p>
    <w:p w14:paraId="1FC23C97" w14:textId="77777777" w:rsidR="00DE541F" w:rsidRDefault="00DE541F" w:rsidP="007D0028">
      <w:pPr>
        <w:pStyle w:val="Default"/>
        <w:ind w:firstLine="709"/>
        <w:jc w:val="both"/>
      </w:pPr>
    </w:p>
    <w:p w14:paraId="16CFA3B1" w14:textId="77777777" w:rsidR="00A01008" w:rsidRPr="00427983" w:rsidRDefault="00A01008" w:rsidP="007D0028">
      <w:pPr>
        <w:pStyle w:val="Default"/>
        <w:ind w:firstLine="709"/>
        <w:jc w:val="both"/>
        <w:rPr>
          <w:b/>
          <w:color w:val="auto"/>
        </w:rPr>
      </w:pPr>
      <w:r w:rsidRPr="00427983">
        <w:rPr>
          <w:b/>
          <w:color w:val="auto"/>
        </w:rPr>
        <w:t>Владеть:</w:t>
      </w:r>
    </w:p>
    <w:p w14:paraId="2E6E1418" w14:textId="16E3AE93" w:rsidR="007C668B" w:rsidRPr="007A473E" w:rsidRDefault="007C668B" w:rsidP="007D0028">
      <w:pPr>
        <w:pStyle w:val="Default"/>
        <w:ind w:firstLine="709"/>
        <w:jc w:val="both"/>
      </w:pPr>
      <w:r w:rsidRPr="007C668B">
        <w:t>-</w:t>
      </w:r>
      <w:r>
        <w:t> </w:t>
      </w:r>
      <w:r w:rsidRPr="007C668B">
        <w:t>н</w:t>
      </w:r>
      <w:r w:rsidRPr="007A473E">
        <w:t xml:space="preserve">авыком самодиагностики </w:t>
      </w:r>
      <w:r w:rsidR="00DE541F">
        <w:t>коммерческой деятельности на предмет существования рисков юридической ответственности</w:t>
      </w:r>
      <w:r w:rsidRPr="007C668B">
        <w:t>;</w:t>
      </w:r>
    </w:p>
    <w:p w14:paraId="72D22DC1" w14:textId="2D186502" w:rsidR="0071370F" w:rsidRDefault="00DE541F" w:rsidP="007D0028">
      <w:pPr>
        <w:pStyle w:val="Default"/>
        <w:ind w:firstLine="709"/>
        <w:jc w:val="both"/>
      </w:pPr>
      <w:r>
        <w:t xml:space="preserve">- </w:t>
      </w:r>
      <w:r w:rsidR="0071370F">
        <w:t>инструментарием анализа выявленных рисков попасть под различные виды юридической ответственности в конкретной сфере коммерческой деятельности;</w:t>
      </w:r>
    </w:p>
    <w:p w14:paraId="1BE7BBC5" w14:textId="0FBA4301" w:rsidR="0071370F" w:rsidRDefault="0071370F" w:rsidP="007D0028">
      <w:pPr>
        <w:pStyle w:val="Default"/>
        <w:ind w:firstLine="709"/>
        <w:jc w:val="both"/>
      </w:pPr>
      <w:r>
        <w:t>- методикой прогнозирования возможных сценариев развития правовых ситуаций, связанных с избранием разных позиций защиты своих интересов;</w:t>
      </w:r>
    </w:p>
    <w:p w14:paraId="44E6CC6D" w14:textId="2DE8697E" w:rsidR="0071370F" w:rsidRDefault="0071370F" w:rsidP="0071370F">
      <w:pPr>
        <w:pStyle w:val="Default"/>
        <w:ind w:firstLine="709"/>
        <w:jc w:val="both"/>
      </w:pPr>
      <w:r>
        <w:t xml:space="preserve">- </w:t>
      </w:r>
      <w:r w:rsidR="00EE2EB3">
        <w:t>алгоритмами</w:t>
      </w:r>
      <w:r w:rsidRPr="00A82C8B">
        <w:t xml:space="preserve"> </w:t>
      </w:r>
      <w:r>
        <w:t>осуществления правомерных и безопасных трансграничных платежей;</w:t>
      </w:r>
    </w:p>
    <w:p w14:paraId="28559ACC" w14:textId="42445FC6" w:rsidR="0071370F" w:rsidRDefault="0071370F" w:rsidP="0071370F">
      <w:pPr>
        <w:pStyle w:val="Default"/>
        <w:ind w:firstLine="709"/>
        <w:jc w:val="both"/>
      </w:pPr>
      <w:r>
        <w:t>- техникой анализа экспертных заключений для эффективного использования их результатов в защите своих интересов.</w:t>
      </w:r>
    </w:p>
    <w:p w14:paraId="2DA77D22" w14:textId="77777777" w:rsidR="0071370F" w:rsidRDefault="0071370F" w:rsidP="0071370F">
      <w:pPr>
        <w:pStyle w:val="Default"/>
        <w:ind w:firstLine="709"/>
        <w:jc w:val="both"/>
      </w:pPr>
    </w:p>
    <w:p w14:paraId="14252542" w14:textId="701310EB" w:rsidR="00A10B5A" w:rsidRDefault="00A10B5A" w:rsidP="003D5F49">
      <w:pPr>
        <w:jc w:val="both"/>
        <w:rPr>
          <w:rFonts w:eastAsia="Calibri"/>
          <w:b/>
          <w:bCs/>
          <w:sz w:val="24"/>
          <w:szCs w:val="24"/>
        </w:rPr>
      </w:pPr>
    </w:p>
    <w:p w14:paraId="267D0434" w14:textId="77777777" w:rsidR="00A10B5A" w:rsidRDefault="00A10B5A" w:rsidP="003D5F49">
      <w:pPr>
        <w:jc w:val="both"/>
        <w:rPr>
          <w:rFonts w:eastAsia="Calibri"/>
          <w:b/>
          <w:bCs/>
          <w:sz w:val="24"/>
          <w:szCs w:val="24"/>
        </w:rPr>
      </w:pPr>
    </w:p>
    <w:p w14:paraId="4EF890D1" w14:textId="77777777" w:rsidR="00A17F42" w:rsidRDefault="00A17F42" w:rsidP="003D5F49">
      <w:pPr>
        <w:jc w:val="both"/>
        <w:rPr>
          <w:rFonts w:eastAsia="Calibri"/>
          <w:b/>
          <w:bCs/>
          <w:sz w:val="24"/>
          <w:szCs w:val="24"/>
        </w:rPr>
      </w:pPr>
    </w:p>
    <w:p w14:paraId="30D86F7A" w14:textId="77777777" w:rsidR="00A17F42" w:rsidRDefault="00A17F42" w:rsidP="003D5F49">
      <w:pPr>
        <w:jc w:val="both"/>
        <w:rPr>
          <w:rFonts w:eastAsia="Calibri"/>
          <w:b/>
          <w:bCs/>
          <w:sz w:val="24"/>
          <w:szCs w:val="24"/>
        </w:rPr>
      </w:pPr>
    </w:p>
    <w:p w14:paraId="7A397515" w14:textId="77777777" w:rsidR="00A17F42" w:rsidRDefault="00A17F42" w:rsidP="003D5F49">
      <w:pPr>
        <w:jc w:val="both"/>
        <w:rPr>
          <w:rFonts w:eastAsia="Calibri"/>
          <w:b/>
          <w:bCs/>
          <w:sz w:val="24"/>
          <w:szCs w:val="24"/>
        </w:rPr>
      </w:pPr>
    </w:p>
    <w:p w14:paraId="094D97B3" w14:textId="77777777" w:rsidR="00A17F42" w:rsidRDefault="00A17F42" w:rsidP="003D5F49">
      <w:pPr>
        <w:jc w:val="both"/>
        <w:rPr>
          <w:rFonts w:eastAsia="Calibri"/>
          <w:b/>
          <w:bCs/>
          <w:sz w:val="24"/>
          <w:szCs w:val="24"/>
        </w:rPr>
      </w:pPr>
    </w:p>
    <w:p w14:paraId="00C16541" w14:textId="77777777" w:rsidR="00A17F42" w:rsidRDefault="00A17F42" w:rsidP="003D5F49">
      <w:pPr>
        <w:jc w:val="both"/>
        <w:rPr>
          <w:rFonts w:eastAsia="Calibri"/>
          <w:b/>
          <w:bCs/>
          <w:sz w:val="24"/>
          <w:szCs w:val="24"/>
        </w:rPr>
      </w:pPr>
    </w:p>
    <w:p w14:paraId="16561D12" w14:textId="77777777" w:rsidR="00A17F42" w:rsidRDefault="00A17F42" w:rsidP="003D5F49">
      <w:pPr>
        <w:jc w:val="both"/>
        <w:rPr>
          <w:rFonts w:eastAsia="Calibri"/>
          <w:b/>
          <w:bCs/>
          <w:sz w:val="24"/>
          <w:szCs w:val="24"/>
        </w:rPr>
      </w:pPr>
    </w:p>
    <w:p w14:paraId="00A606B3" w14:textId="77777777" w:rsidR="00A17F42" w:rsidRDefault="00A17F42" w:rsidP="003D5F49">
      <w:pPr>
        <w:jc w:val="both"/>
        <w:rPr>
          <w:rFonts w:eastAsia="Calibri"/>
          <w:b/>
          <w:bCs/>
          <w:sz w:val="24"/>
          <w:szCs w:val="24"/>
        </w:rPr>
      </w:pPr>
    </w:p>
    <w:p w14:paraId="7C5BA0C2" w14:textId="77777777" w:rsidR="00A17F42" w:rsidRDefault="00A17F42" w:rsidP="003D5F49">
      <w:pPr>
        <w:jc w:val="both"/>
        <w:rPr>
          <w:rFonts w:eastAsia="Calibri"/>
          <w:b/>
          <w:bCs/>
          <w:sz w:val="24"/>
          <w:szCs w:val="24"/>
        </w:rPr>
      </w:pPr>
    </w:p>
    <w:p w14:paraId="62331C9D" w14:textId="77777777" w:rsidR="00A17F42" w:rsidRDefault="00A17F42" w:rsidP="003D5F49">
      <w:pPr>
        <w:jc w:val="both"/>
        <w:rPr>
          <w:rFonts w:eastAsia="Calibri"/>
          <w:b/>
          <w:bCs/>
          <w:sz w:val="24"/>
          <w:szCs w:val="24"/>
        </w:rPr>
      </w:pPr>
    </w:p>
    <w:p w14:paraId="5DDD9078" w14:textId="77777777" w:rsidR="00A17F42" w:rsidRDefault="00A17F42" w:rsidP="003D5F49">
      <w:pPr>
        <w:jc w:val="both"/>
        <w:rPr>
          <w:rFonts w:eastAsia="Calibri"/>
          <w:b/>
          <w:bCs/>
          <w:sz w:val="24"/>
          <w:szCs w:val="24"/>
        </w:rPr>
      </w:pPr>
    </w:p>
    <w:p w14:paraId="17FC38D8" w14:textId="77777777" w:rsidR="00A17F42" w:rsidRDefault="00A17F42" w:rsidP="003D5F49">
      <w:pPr>
        <w:jc w:val="both"/>
        <w:rPr>
          <w:rFonts w:eastAsia="Calibri"/>
          <w:b/>
          <w:bCs/>
          <w:sz w:val="24"/>
          <w:szCs w:val="24"/>
        </w:rPr>
      </w:pPr>
    </w:p>
    <w:p w14:paraId="421D6380" w14:textId="77777777" w:rsidR="00A17F42" w:rsidRDefault="00A17F42" w:rsidP="003D5F49">
      <w:pPr>
        <w:jc w:val="both"/>
        <w:rPr>
          <w:rFonts w:eastAsia="Calibri"/>
          <w:b/>
          <w:bCs/>
          <w:sz w:val="24"/>
          <w:szCs w:val="24"/>
        </w:rPr>
      </w:pPr>
    </w:p>
    <w:p w14:paraId="7C7F05B4" w14:textId="77777777" w:rsidR="00A17F42" w:rsidRDefault="00A17F42" w:rsidP="003D5F49">
      <w:pPr>
        <w:jc w:val="both"/>
        <w:rPr>
          <w:rFonts w:eastAsia="Calibri"/>
          <w:b/>
          <w:bCs/>
          <w:sz w:val="24"/>
          <w:szCs w:val="24"/>
        </w:rPr>
      </w:pPr>
    </w:p>
    <w:p w14:paraId="300AD349" w14:textId="77777777" w:rsidR="00A17F42" w:rsidRDefault="00A17F42" w:rsidP="003D5F49">
      <w:pPr>
        <w:jc w:val="both"/>
        <w:rPr>
          <w:rFonts w:eastAsia="Calibri"/>
          <w:b/>
          <w:bCs/>
          <w:sz w:val="24"/>
          <w:szCs w:val="24"/>
        </w:rPr>
      </w:pPr>
    </w:p>
    <w:p w14:paraId="2A586BF7" w14:textId="77777777" w:rsidR="00A17F42" w:rsidRDefault="00A17F42" w:rsidP="003D5F49">
      <w:pPr>
        <w:jc w:val="both"/>
        <w:rPr>
          <w:rFonts w:eastAsia="Calibri"/>
          <w:b/>
          <w:bCs/>
          <w:sz w:val="24"/>
          <w:szCs w:val="24"/>
        </w:rPr>
      </w:pPr>
    </w:p>
    <w:p w14:paraId="1D32B168" w14:textId="77777777" w:rsidR="00A17F42" w:rsidRDefault="00A17F42" w:rsidP="003D5F49">
      <w:pPr>
        <w:jc w:val="both"/>
        <w:rPr>
          <w:rFonts w:eastAsia="Calibri"/>
          <w:b/>
          <w:bCs/>
          <w:sz w:val="24"/>
          <w:szCs w:val="24"/>
        </w:rPr>
      </w:pPr>
    </w:p>
    <w:p w14:paraId="3CCCB1FB" w14:textId="77777777" w:rsidR="00A17F42" w:rsidRDefault="00A17F42" w:rsidP="003D5F49">
      <w:pPr>
        <w:jc w:val="both"/>
        <w:rPr>
          <w:rFonts w:eastAsia="Calibri"/>
          <w:b/>
          <w:bCs/>
          <w:sz w:val="24"/>
          <w:szCs w:val="24"/>
        </w:rPr>
      </w:pPr>
    </w:p>
    <w:p w14:paraId="13D4C3CD" w14:textId="77777777" w:rsidR="00A17F42" w:rsidRDefault="00A17F42" w:rsidP="003D5F49">
      <w:pPr>
        <w:jc w:val="both"/>
        <w:rPr>
          <w:rFonts w:eastAsia="Calibri"/>
          <w:b/>
          <w:bCs/>
          <w:sz w:val="24"/>
          <w:szCs w:val="24"/>
        </w:rPr>
      </w:pPr>
    </w:p>
    <w:p w14:paraId="64684C3D" w14:textId="77777777" w:rsidR="00A17F42" w:rsidRDefault="00A17F42" w:rsidP="003D5F49">
      <w:pPr>
        <w:jc w:val="both"/>
        <w:rPr>
          <w:rFonts w:eastAsia="Calibri"/>
          <w:b/>
          <w:bCs/>
          <w:sz w:val="24"/>
          <w:szCs w:val="24"/>
        </w:rPr>
      </w:pPr>
    </w:p>
    <w:p w14:paraId="1041A5EA" w14:textId="77777777" w:rsidR="00A17F42" w:rsidRDefault="00A17F42" w:rsidP="003D5F49">
      <w:pPr>
        <w:jc w:val="both"/>
        <w:rPr>
          <w:rFonts w:eastAsia="Calibri"/>
          <w:b/>
          <w:bCs/>
          <w:sz w:val="24"/>
          <w:szCs w:val="24"/>
        </w:rPr>
      </w:pPr>
    </w:p>
    <w:p w14:paraId="4186CF1C" w14:textId="77777777" w:rsidR="00A17F42" w:rsidRDefault="00A17F42" w:rsidP="003D5F49">
      <w:pPr>
        <w:jc w:val="both"/>
        <w:rPr>
          <w:rFonts w:eastAsia="Calibri"/>
          <w:b/>
          <w:bCs/>
          <w:sz w:val="24"/>
          <w:szCs w:val="24"/>
        </w:rPr>
      </w:pPr>
    </w:p>
    <w:p w14:paraId="6BC43B7D" w14:textId="77777777" w:rsidR="00A17F42" w:rsidRDefault="00A17F42" w:rsidP="003D5F49">
      <w:pPr>
        <w:jc w:val="both"/>
        <w:rPr>
          <w:rFonts w:eastAsia="Calibri"/>
          <w:b/>
          <w:bCs/>
          <w:sz w:val="24"/>
          <w:szCs w:val="24"/>
        </w:rPr>
      </w:pPr>
    </w:p>
    <w:p w14:paraId="622B0DD7" w14:textId="77777777" w:rsidR="00A17F42" w:rsidRDefault="00A17F42" w:rsidP="003D5F49">
      <w:pPr>
        <w:jc w:val="both"/>
        <w:rPr>
          <w:rFonts w:eastAsia="Calibri"/>
          <w:b/>
          <w:bCs/>
          <w:sz w:val="24"/>
          <w:szCs w:val="24"/>
        </w:rPr>
      </w:pPr>
    </w:p>
    <w:p w14:paraId="28BECC72" w14:textId="77777777" w:rsidR="00A17F42" w:rsidRDefault="00A17F42" w:rsidP="003D5F49">
      <w:pPr>
        <w:jc w:val="both"/>
        <w:rPr>
          <w:rFonts w:eastAsia="Calibri"/>
          <w:b/>
          <w:bCs/>
          <w:sz w:val="24"/>
          <w:szCs w:val="24"/>
        </w:rPr>
      </w:pPr>
    </w:p>
    <w:p w14:paraId="3AB5F500" w14:textId="77777777" w:rsidR="00A17F42" w:rsidRDefault="00A17F42" w:rsidP="003D5F49">
      <w:pPr>
        <w:jc w:val="both"/>
        <w:rPr>
          <w:rFonts w:eastAsia="Calibri"/>
          <w:b/>
          <w:bCs/>
          <w:sz w:val="24"/>
          <w:szCs w:val="24"/>
        </w:rPr>
      </w:pPr>
    </w:p>
    <w:p w14:paraId="7184D4B1" w14:textId="77777777" w:rsidR="00A17F42" w:rsidRDefault="00A17F42" w:rsidP="003D5F49">
      <w:pPr>
        <w:jc w:val="both"/>
        <w:rPr>
          <w:rFonts w:eastAsia="Calibri"/>
          <w:b/>
          <w:bCs/>
          <w:sz w:val="24"/>
          <w:szCs w:val="24"/>
        </w:rPr>
      </w:pPr>
    </w:p>
    <w:p w14:paraId="0FE08663" w14:textId="77777777" w:rsidR="00A17F42" w:rsidRDefault="00A17F42" w:rsidP="003D5F49">
      <w:pPr>
        <w:jc w:val="both"/>
        <w:rPr>
          <w:rFonts w:eastAsia="Calibri"/>
          <w:b/>
          <w:bCs/>
          <w:sz w:val="24"/>
          <w:szCs w:val="24"/>
        </w:rPr>
      </w:pPr>
    </w:p>
    <w:p w14:paraId="33902FA6" w14:textId="77777777" w:rsidR="00A17F42" w:rsidRDefault="00A17F42" w:rsidP="003D5F49">
      <w:pPr>
        <w:jc w:val="both"/>
        <w:rPr>
          <w:rFonts w:eastAsia="Calibri"/>
          <w:b/>
          <w:bCs/>
          <w:sz w:val="24"/>
          <w:szCs w:val="24"/>
        </w:rPr>
      </w:pPr>
    </w:p>
    <w:p w14:paraId="3D80C92C" w14:textId="77777777" w:rsidR="00A17F42" w:rsidRDefault="00A17F42" w:rsidP="003D5F49">
      <w:pPr>
        <w:jc w:val="both"/>
        <w:rPr>
          <w:rFonts w:eastAsia="Calibri"/>
          <w:b/>
          <w:bCs/>
          <w:sz w:val="24"/>
          <w:szCs w:val="24"/>
        </w:rPr>
      </w:pPr>
    </w:p>
    <w:p w14:paraId="3B3B3238" w14:textId="77777777" w:rsidR="00A17F42" w:rsidRDefault="00A17F42" w:rsidP="003D5F49">
      <w:pPr>
        <w:jc w:val="both"/>
        <w:rPr>
          <w:rFonts w:eastAsia="Calibri"/>
          <w:b/>
          <w:bCs/>
          <w:sz w:val="24"/>
          <w:szCs w:val="24"/>
        </w:rPr>
      </w:pPr>
    </w:p>
    <w:p w14:paraId="2BC4DF4C" w14:textId="3AB74266" w:rsidR="0098470C" w:rsidRDefault="0098470C" w:rsidP="003D5F49">
      <w:pPr>
        <w:jc w:val="both"/>
        <w:rPr>
          <w:rFonts w:eastAsia="Calibri"/>
          <w:b/>
          <w:bCs/>
          <w:sz w:val="24"/>
          <w:szCs w:val="24"/>
        </w:rPr>
      </w:pPr>
    </w:p>
    <w:p w14:paraId="6E814962" w14:textId="77777777" w:rsidR="009721E6" w:rsidRPr="0016579B" w:rsidRDefault="009721E6" w:rsidP="009721E6">
      <w:pPr>
        <w:jc w:val="center"/>
        <w:rPr>
          <w:sz w:val="24"/>
          <w:szCs w:val="24"/>
        </w:rPr>
      </w:pPr>
      <w:r w:rsidRPr="0016579B">
        <w:rPr>
          <w:sz w:val="24"/>
          <w:szCs w:val="24"/>
        </w:rPr>
        <w:t>Федеральное государственное образовательное бюджетное учреждение</w:t>
      </w:r>
    </w:p>
    <w:p w14:paraId="70E91C00" w14:textId="77777777" w:rsidR="009721E6" w:rsidRPr="0016579B" w:rsidRDefault="009721E6" w:rsidP="009721E6">
      <w:pPr>
        <w:jc w:val="center"/>
        <w:rPr>
          <w:sz w:val="24"/>
          <w:szCs w:val="24"/>
        </w:rPr>
      </w:pPr>
      <w:r w:rsidRPr="0016579B">
        <w:rPr>
          <w:sz w:val="24"/>
          <w:szCs w:val="24"/>
        </w:rPr>
        <w:t>высшего образования</w:t>
      </w:r>
    </w:p>
    <w:p w14:paraId="39E41F51" w14:textId="77777777" w:rsidR="009721E6" w:rsidRPr="0016579B" w:rsidRDefault="009721E6" w:rsidP="009721E6">
      <w:pPr>
        <w:jc w:val="center"/>
        <w:outlineLvl w:val="0"/>
        <w:rPr>
          <w:b/>
          <w:sz w:val="24"/>
          <w:szCs w:val="24"/>
        </w:rPr>
      </w:pPr>
      <w:r w:rsidRPr="0016579B">
        <w:rPr>
          <w:b/>
          <w:sz w:val="24"/>
          <w:szCs w:val="24"/>
        </w:rPr>
        <w:t>«Финансовый университет при Правительстве Российской Федерации»</w:t>
      </w:r>
    </w:p>
    <w:p w14:paraId="7F922EE1" w14:textId="77777777" w:rsidR="009721E6" w:rsidRPr="0016579B" w:rsidRDefault="009721E6" w:rsidP="009721E6">
      <w:pPr>
        <w:jc w:val="center"/>
        <w:outlineLvl w:val="0"/>
        <w:rPr>
          <w:b/>
          <w:sz w:val="24"/>
          <w:szCs w:val="24"/>
        </w:rPr>
      </w:pPr>
      <w:r w:rsidRPr="0016579B">
        <w:rPr>
          <w:b/>
          <w:sz w:val="24"/>
          <w:szCs w:val="24"/>
        </w:rPr>
        <w:t>(Финансовый университет)</w:t>
      </w:r>
    </w:p>
    <w:p w14:paraId="261D6061" w14:textId="77777777" w:rsidR="009721E6" w:rsidRPr="0016579B" w:rsidRDefault="009721E6" w:rsidP="009721E6">
      <w:pPr>
        <w:jc w:val="center"/>
        <w:outlineLvl w:val="0"/>
        <w:rPr>
          <w:b/>
          <w:sz w:val="24"/>
          <w:szCs w:val="24"/>
        </w:rPr>
      </w:pPr>
    </w:p>
    <w:p w14:paraId="50073FC8" w14:textId="72ED37C2" w:rsidR="009721E6" w:rsidRPr="0016579B" w:rsidRDefault="00030B96" w:rsidP="009721E6">
      <w:pPr>
        <w:jc w:val="center"/>
        <w:outlineLvl w:val="0"/>
        <w:rPr>
          <w:b/>
          <w:bCs/>
          <w:sz w:val="24"/>
          <w:szCs w:val="24"/>
        </w:rPr>
      </w:pPr>
      <w:r>
        <w:rPr>
          <w:b/>
          <w:bCs/>
          <w:sz w:val="24"/>
          <w:szCs w:val="24"/>
        </w:rPr>
        <w:t>Институт делового администрирования и бизнеса</w:t>
      </w:r>
    </w:p>
    <w:p w14:paraId="4126ADA1" w14:textId="77777777" w:rsidR="009721E6" w:rsidRPr="0016579B" w:rsidRDefault="009721E6" w:rsidP="009721E6">
      <w:pPr>
        <w:rPr>
          <w:sz w:val="24"/>
          <w:szCs w:val="24"/>
        </w:rPr>
      </w:pPr>
    </w:p>
    <w:p w14:paraId="5F5CF3FB" w14:textId="77777777" w:rsidR="00DC348D" w:rsidRPr="0016579B" w:rsidRDefault="00DC348D" w:rsidP="00A77FC3">
      <w:pPr>
        <w:jc w:val="center"/>
        <w:rPr>
          <w:sz w:val="24"/>
          <w:szCs w:val="24"/>
        </w:rPr>
      </w:pPr>
    </w:p>
    <w:p w14:paraId="7A62AC57" w14:textId="77777777" w:rsidR="00C734AE" w:rsidRPr="0016579B" w:rsidRDefault="00C734AE" w:rsidP="00A77FC3">
      <w:pPr>
        <w:jc w:val="center"/>
        <w:rPr>
          <w:sz w:val="24"/>
          <w:szCs w:val="24"/>
        </w:rPr>
      </w:pPr>
    </w:p>
    <w:p w14:paraId="0C08C6B8" w14:textId="77777777" w:rsidR="00DC348D" w:rsidRPr="0016579B" w:rsidRDefault="00DC348D" w:rsidP="00A77FC3">
      <w:pPr>
        <w:jc w:val="center"/>
        <w:rPr>
          <w:b/>
          <w:sz w:val="24"/>
          <w:szCs w:val="24"/>
        </w:rPr>
      </w:pPr>
    </w:p>
    <w:tbl>
      <w:tblPr>
        <w:tblW w:w="9606" w:type="dxa"/>
        <w:tblLook w:val="00A0" w:firstRow="1" w:lastRow="0" w:firstColumn="1" w:lastColumn="0" w:noHBand="0" w:noVBand="0"/>
      </w:tblPr>
      <w:tblGrid>
        <w:gridCol w:w="4786"/>
        <w:gridCol w:w="851"/>
        <w:gridCol w:w="3969"/>
      </w:tblGrid>
      <w:tr w:rsidR="00DC348D" w:rsidRPr="0016579B" w14:paraId="1D9917F3" w14:textId="77777777" w:rsidTr="00DC348D">
        <w:trPr>
          <w:trHeight w:val="567"/>
        </w:trPr>
        <w:tc>
          <w:tcPr>
            <w:tcW w:w="4786" w:type="dxa"/>
            <w:vAlign w:val="center"/>
          </w:tcPr>
          <w:p w14:paraId="47BC2ED9" w14:textId="77777777" w:rsidR="00DC348D" w:rsidRPr="0016579B" w:rsidRDefault="00DC348D" w:rsidP="00A77FC3">
            <w:pPr>
              <w:rPr>
                <w:sz w:val="24"/>
                <w:szCs w:val="24"/>
              </w:rPr>
            </w:pPr>
          </w:p>
          <w:p w14:paraId="195E28E8" w14:textId="77777777" w:rsidR="00DC348D" w:rsidRPr="0016579B" w:rsidRDefault="00DC348D" w:rsidP="00A77FC3">
            <w:pPr>
              <w:jc w:val="center"/>
              <w:rPr>
                <w:sz w:val="24"/>
                <w:szCs w:val="24"/>
              </w:rPr>
            </w:pPr>
            <w:r w:rsidRPr="0016579B">
              <w:rPr>
                <w:sz w:val="24"/>
                <w:szCs w:val="24"/>
              </w:rPr>
              <w:t>Обсуждено и одобрено</w:t>
            </w:r>
          </w:p>
          <w:p w14:paraId="4C53F93D" w14:textId="77777777" w:rsidR="00DC348D" w:rsidRPr="0016579B" w:rsidRDefault="00DC348D" w:rsidP="00A77FC3">
            <w:pPr>
              <w:jc w:val="center"/>
              <w:rPr>
                <w:sz w:val="24"/>
                <w:szCs w:val="24"/>
              </w:rPr>
            </w:pPr>
            <w:r w:rsidRPr="0016579B">
              <w:rPr>
                <w:sz w:val="24"/>
                <w:szCs w:val="24"/>
              </w:rPr>
              <w:t>на Ученом совете институтов и школ дополнительного профессионального образования</w:t>
            </w:r>
          </w:p>
          <w:p w14:paraId="4C8D7266" w14:textId="77777777" w:rsidR="00DC348D" w:rsidRPr="0016579B" w:rsidRDefault="00DC348D" w:rsidP="00A77FC3">
            <w:pPr>
              <w:jc w:val="center"/>
              <w:rPr>
                <w:sz w:val="24"/>
                <w:szCs w:val="24"/>
              </w:rPr>
            </w:pPr>
            <w:r w:rsidRPr="0016579B">
              <w:rPr>
                <w:sz w:val="24"/>
                <w:szCs w:val="24"/>
              </w:rPr>
              <w:t>Протокол № _______</w:t>
            </w:r>
          </w:p>
          <w:p w14:paraId="696A99B4" w14:textId="2C035DEC" w:rsidR="00DC348D" w:rsidRPr="0016579B" w:rsidRDefault="00DC348D" w:rsidP="00A77FC3">
            <w:pPr>
              <w:jc w:val="center"/>
              <w:rPr>
                <w:sz w:val="24"/>
                <w:szCs w:val="24"/>
              </w:rPr>
            </w:pPr>
            <w:r w:rsidRPr="0016579B">
              <w:rPr>
                <w:sz w:val="24"/>
                <w:szCs w:val="24"/>
              </w:rPr>
              <w:t>«</w:t>
            </w:r>
            <w:r w:rsidR="00DE4C97" w:rsidRPr="0016579B">
              <w:rPr>
                <w:sz w:val="24"/>
                <w:szCs w:val="24"/>
              </w:rPr>
              <w:t xml:space="preserve">   </w:t>
            </w:r>
            <w:r w:rsidRPr="0016579B">
              <w:rPr>
                <w:sz w:val="24"/>
                <w:szCs w:val="24"/>
              </w:rPr>
              <w:t>»</w:t>
            </w:r>
            <w:r w:rsidR="003D2311" w:rsidRPr="0016579B">
              <w:rPr>
                <w:sz w:val="24"/>
                <w:szCs w:val="24"/>
              </w:rPr>
              <w:t xml:space="preserve"> </w:t>
            </w:r>
            <w:r w:rsidR="00DE4C97" w:rsidRPr="0016579B">
              <w:rPr>
                <w:sz w:val="24"/>
                <w:szCs w:val="24"/>
              </w:rPr>
              <w:t>______________</w:t>
            </w:r>
            <w:r w:rsidR="003D2311" w:rsidRPr="0016579B">
              <w:rPr>
                <w:sz w:val="24"/>
                <w:szCs w:val="24"/>
              </w:rPr>
              <w:t xml:space="preserve"> </w:t>
            </w:r>
            <w:r w:rsidRPr="0016579B">
              <w:rPr>
                <w:sz w:val="24"/>
                <w:szCs w:val="24"/>
              </w:rPr>
              <w:t>20</w:t>
            </w:r>
            <w:r w:rsidR="004D56AE" w:rsidRPr="0016579B">
              <w:rPr>
                <w:sz w:val="24"/>
                <w:szCs w:val="24"/>
              </w:rPr>
              <w:t>2</w:t>
            </w:r>
            <w:r w:rsidR="00EE1E33">
              <w:rPr>
                <w:sz w:val="24"/>
                <w:szCs w:val="24"/>
              </w:rPr>
              <w:t>5</w:t>
            </w:r>
            <w:r w:rsidRPr="0016579B">
              <w:rPr>
                <w:sz w:val="24"/>
                <w:szCs w:val="24"/>
              </w:rPr>
              <w:t xml:space="preserve"> г.</w:t>
            </w:r>
          </w:p>
        </w:tc>
        <w:tc>
          <w:tcPr>
            <w:tcW w:w="851" w:type="dxa"/>
            <w:vAlign w:val="center"/>
          </w:tcPr>
          <w:p w14:paraId="399788C0" w14:textId="77777777" w:rsidR="00DC348D" w:rsidRPr="0016579B" w:rsidRDefault="00DC348D" w:rsidP="00A77FC3">
            <w:pPr>
              <w:jc w:val="center"/>
              <w:rPr>
                <w:sz w:val="24"/>
                <w:szCs w:val="24"/>
              </w:rPr>
            </w:pPr>
          </w:p>
        </w:tc>
        <w:tc>
          <w:tcPr>
            <w:tcW w:w="3969" w:type="dxa"/>
            <w:vAlign w:val="center"/>
          </w:tcPr>
          <w:p w14:paraId="0565F8FB" w14:textId="77777777" w:rsidR="00DC348D" w:rsidRPr="0016579B" w:rsidRDefault="00DC348D" w:rsidP="00A77FC3">
            <w:pPr>
              <w:jc w:val="center"/>
              <w:rPr>
                <w:sz w:val="24"/>
                <w:szCs w:val="24"/>
              </w:rPr>
            </w:pPr>
          </w:p>
          <w:p w14:paraId="340D76BF" w14:textId="77777777" w:rsidR="00DC348D" w:rsidRPr="0016579B" w:rsidRDefault="00DC348D" w:rsidP="00A77FC3">
            <w:pPr>
              <w:jc w:val="center"/>
              <w:rPr>
                <w:sz w:val="24"/>
                <w:szCs w:val="24"/>
              </w:rPr>
            </w:pPr>
            <w:r w:rsidRPr="0016579B">
              <w:rPr>
                <w:sz w:val="24"/>
                <w:szCs w:val="24"/>
              </w:rPr>
              <w:t xml:space="preserve">УТВЕРЖДАЮ </w:t>
            </w:r>
          </w:p>
          <w:p w14:paraId="039154C2" w14:textId="77777777" w:rsidR="00DC348D" w:rsidRPr="0016579B" w:rsidRDefault="00DC348D" w:rsidP="00A77FC3">
            <w:pPr>
              <w:jc w:val="center"/>
              <w:rPr>
                <w:sz w:val="24"/>
                <w:szCs w:val="24"/>
              </w:rPr>
            </w:pPr>
            <w:r w:rsidRPr="0016579B">
              <w:rPr>
                <w:sz w:val="24"/>
                <w:szCs w:val="24"/>
              </w:rPr>
              <w:t>Проректор по дополнительному профессиональному образованию</w:t>
            </w:r>
          </w:p>
          <w:p w14:paraId="796D4202" w14:textId="77777777" w:rsidR="00DC348D" w:rsidRPr="0016579B" w:rsidRDefault="00DC348D" w:rsidP="00A77FC3">
            <w:pPr>
              <w:jc w:val="center"/>
              <w:rPr>
                <w:sz w:val="24"/>
                <w:szCs w:val="24"/>
              </w:rPr>
            </w:pPr>
          </w:p>
          <w:p w14:paraId="6F8A3505" w14:textId="77777777" w:rsidR="00DC348D" w:rsidRPr="0016579B" w:rsidRDefault="00DC348D" w:rsidP="00A77FC3">
            <w:pPr>
              <w:jc w:val="center"/>
              <w:rPr>
                <w:sz w:val="24"/>
                <w:szCs w:val="24"/>
              </w:rPr>
            </w:pPr>
            <w:r w:rsidRPr="0016579B">
              <w:rPr>
                <w:sz w:val="24"/>
                <w:szCs w:val="24"/>
              </w:rPr>
              <w:t>__________________Е.А. Диденко</w:t>
            </w:r>
          </w:p>
          <w:p w14:paraId="2420E90B" w14:textId="397C7867" w:rsidR="00DC348D" w:rsidRPr="0016579B" w:rsidRDefault="00DC348D" w:rsidP="00A77FC3">
            <w:pPr>
              <w:jc w:val="center"/>
              <w:rPr>
                <w:sz w:val="24"/>
                <w:szCs w:val="24"/>
              </w:rPr>
            </w:pPr>
            <w:r w:rsidRPr="0016579B">
              <w:rPr>
                <w:sz w:val="24"/>
                <w:szCs w:val="24"/>
              </w:rPr>
              <w:t xml:space="preserve"> «</w:t>
            </w:r>
            <w:r w:rsidR="00DE4C97" w:rsidRPr="0016579B">
              <w:rPr>
                <w:sz w:val="24"/>
                <w:szCs w:val="24"/>
              </w:rPr>
              <w:t xml:space="preserve">   </w:t>
            </w:r>
            <w:r w:rsidRPr="0016579B">
              <w:rPr>
                <w:sz w:val="24"/>
                <w:szCs w:val="24"/>
              </w:rPr>
              <w:t>»</w:t>
            </w:r>
            <w:r w:rsidR="003D2311" w:rsidRPr="0016579B">
              <w:rPr>
                <w:sz w:val="24"/>
                <w:szCs w:val="24"/>
              </w:rPr>
              <w:t xml:space="preserve"> </w:t>
            </w:r>
            <w:r w:rsidR="00DE4C97" w:rsidRPr="0016579B">
              <w:rPr>
                <w:sz w:val="24"/>
                <w:szCs w:val="24"/>
              </w:rPr>
              <w:t>________________</w:t>
            </w:r>
            <w:r w:rsidR="003D2311" w:rsidRPr="0016579B">
              <w:rPr>
                <w:sz w:val="24"/>
                <w:szCs w:val="24"/>
              </w:rPr>
              <w:t xml:space="preserve"> </w:t>
            </w:r>
            <w:r w:rsidRPr="0016579B">
              <w:rPr>
                <w:sz w:val="24"/>
                <w:szCs w:val="24"/>
              </w:rPr>
              <w:t>20</w:t>
            </w:r>
            <w:r w:rsidR="004D56AE" w:rsidRPr="0016579B">
              <w:rPr>
                <w:sz w:val="24"/>
                <w:szCs w:val="24"/>
              </w:rPr>
              <w:t>2</w:t>
            </w:r>
            <w:r w:rsidR="00EE1E33">
              <w:rPr>
                <w:sz w:val="24"/>
                <w:szCs w:val="24"/>
              </w:rPr>
              <w:t>5</w:t>
            </w:r>
            <w:r w:rsidRPr="0016579B">
              <w:rPr>
                <w:sz w:val="24"/>
                <w:szCs w:val="24"/>
              </w:rPr>
              <w:t xml:space="preserve"> г.</w:t>
            </w:r>
          </w:p>
        </w:tc>
      </w:tr>
    </w:tbl>
    <w:p w14:paraId="15388DA9" w14:textId="77777777" w:rsidR="00DC348D" w:rsidRPr="0016579B" w:rsidRDefault="00DC348D" w:rsidP="00A77FC3">
      <w:pPr>
        <w:jc w:val="center"/>
        <w:rPr>
          <w:b/>
          <w:sz w:val="24"/>
          <w:szCs w:val="24"/>
          <w:lang w:eastAsia="ru-RU"/>
        </w:rPr>
      </w:pPr>
    </w:p>
    <w:p w14:paraId="3A6087D2" w14:textId="77777777" w:rsidR="00087BDA" w:rsidRPr="0016579B" w:rsidRDefault="00087BDA" w:rsidP="00A77FC3">
      <w:pPr>
        <w:jc w:val="center"/>
        <w:outlineLvl w:val="0"/>
        <w:rPr>
          <w:b/>
          <w:sz w:val="24"/>
          <w:szCs w:val="24"/>
          <w:lang w:eastAsia="ru-RU"/>
        </w:rPr>
      </w:pPr>
    </w:p>
    <w:p w14:paraId="626A7A09" w14:textId="57774D0B" w:rsidR="00087BDA" w:rsidRPr="0016579B" w:rsidRDefault="00087BDA" w:rsidP="00A77FC3">
      <w:pPr>
        <w:jc w:val="center"/>
        <w:outlineLvl w:val="0"/>
        <w:rPr>
          <w:b/>
          <w:sz w:val="24"/>
          <w:szCs w:val="24"/>
          <w:lang w:eastAsia="ru-RU"/>
        </w:rPr>
      </w:pPr>
    </w:p>
    <w:p w14:paraId="16D38281" w14:textId="51ADA777" w:rsidR="003107C1" w:rsidRPr="0016579B" w:rsidRDefault="003107C1" w:rsidP="00A77FC3">
      <w:pPr>
        <w:jc w:val="center"/>
        <w:outlineLvl w:val="0"/>
        <w:rPr>
          <w:b/>
          <w:sz w:val="24"/>
          <w:szCs w:val="24"/>
          <w:lang w:eastAsia="ru-RU"/>
        </w:rPr>
      </w:pPr>
    </w:p>
    <w:p w14:paraId="0DFE7040" w14:textId="77777777" w:rsidR="008B7A93" w:rsidRPr="0016579B" w:rsidRDefault="008B7A93" w:rsidP="00A77FC3">
      <w:pPr>
        <w:jc w:val="center"/>
        <w:outlineLvl w:val="0"/>
        <w:rPr>
          <w:b/>
          <w:sz w:val="24"/>
          <w:szCs w:val="24"/>
          <w:lang w:eastAsia="ru-RU"/>
        </w:rPr>
      </w:pPr>
    </w:p>
    <w:p w14:paraId="48A24F63" w14:textId="77777777" w:rsidR="009C1F7E" w:rsidRPr="0016579B" w:rsidRDefault="009C1F7E" w:rsidP="00A77FC3">
      <w:pPr>
        <w:jc w:val="center"/>
        <w:outlineLvl w:val="0"/>
        <w:rPr>
          <w:b/>
          <w:sz w:val="24"/>
          <w:szCs w:val="24"/>
          <w:lang w:eastAsia="ru-RU"/>
        </w:rPr>
      </w:pPr>
    </w:p>
    <w:p w14:paraId="5A228ECD" w14:textId="77777777" w:rsidR="00087BDA" w:rsidRPr="0016579B" w:rsidRDefault="00087BDA" w:rsidP="00A77FC3">
      <w:pPr>
        <w:jc w:val="center"/>
        <w:outlineLvl w:val="0"/>
        <w:rPr>
          <w:b/>
          <w:sz w:val="24"/>
          <w:szCs w:val="24"/>
          <w:lang w:eastAsia="ru-RU"/>
        </w:rPr>
      </w:pPr>
    </w:p>
    <w:p w14:paraId="359F51B4" w14:textId="1C49E6A8" w:rsidR="00FC6E07" w:rsidRPr="0016579B" w:rsidRDefault="00FC6E07" w:rsidP="00A77FC3">
      <w:pPr>
        <w:jc w:val="center"/>
        <w:outlineLvl w:val="0"/>
        <w:rPr>
          <w:b/>
          <w:sz w:val="24"/>
          <w:szCs w:val="24"/>
          <w:lang w:eastAsia="ru-RU"/>
        </w:rPr>
      </w:pPr>
      <w:r w:rsidRPr="0016579B">
        <w:rPr>
          <w:b/>
          <w:sz w:val="24"/>
          <w:szCs w:val="24"/>
          <w:lang w:eastAsia="ru-RU"/>
        </w:rPr>
        <w:t>УЧЕБНЫЙ ПЛАН</w:t>
      </w:r>
    </w:p>
    <w:p w14:paraId="3C0E40E8" w14:textId="05640984" w:rsidR="00FC6E07" w:rsidRPr="0016579B" w:rsidRDefault="00FC6E07" w:rsidP="00A77FC3">
      <w:pPr>
        <w:jc w:val="center"/>
        <w:rPr>
          <w:sz w:val="24"/>
          <w:szCs w:val="24"/>
          <w:lang w:eastAsia="ru-RU"/>
        </w:rPr>
      </w:pPr>
      <w:r w:rsidRPr="0016579B">
        <w:rPr>
          <w:sz w:val="24"/>
          <w:szCs w:val="24"/>
          <w:lang w:eastAsia="ru-RU"/>
        </w:rPr>
        <w:t xml:space="preserve">программы </w:t>
      </w:r>
      <w:r w:rsidR="003D7DD0" w:rsidRPr="0016579B">
        <w:rPr>
          <w:sz w:val="24"/>
          <w:szCs w:val="24"/>
          <w:lang w:eastAsia="ru-RU"/>
        </w:rPr>
        <w:t>повышения квалификации</w:t>
      </w:r>
      <w:r w:rsidRPr="0016579B">
        <w:rPr>
          <w:sz w:val="24"/>
          <w:szCs w:val="24"/>
          <w:lang w:eastAsia="ru-RU"/>
        </w:rPr>
        <w:t xml:space="preserve"> </w:t>
      </w:r>
    </w:p>
    <w:p w14:paraId="6D5D5921" w14:textId="7E423BE0" w:rsidR="005C0CB5" w:rsidRPr="00030B96" w:rsidRDefault="00BE7D81" w:rsidP="005B5551">
      <w:pPr>
        <w:jc w:val="center"/>
        <w:rPr>
          <w:bCs/>
          <w:kern w:val="2"/>
          <w:sz w:val="24"/>
          <w:szCs w:val="24"/>
          <w:lang w:eastAsia="ar-SA"/>
        </w:rPr>
      </w:pPr>
      <w:r w:rsidRPr="00030B96">
        <w:rPr>
          <w:sz w:val="24"/>
          <w:szCs w:val="24"/>
        </w:rPr>
        <w:t>«</w:t>
      </w:r>
      <w:r w:rsidR="00030B96" w:rsidRPr="00030B96">
        <w:rPr>
          <w:sz w:val="24"/>
          <w:szCs w:val="24"/>
        </w:rPr>
        <w:t>Новое в юридической ответственности коммерческих организаций: изменения 2025 года</w:t>
      </w:r>
      <w:r w:rsidRPr="00030B96">
        <w:rPr>
          <w:bCs/>
          <w:sz w:val="24"/>
          <w:szCs w:val="24"/>
        </w:rPr>
        <w:t>»</w:t>
      </w:r>
      <w:r w:rsidR="005B5551" w:rsidRPr="00030B96">
        <w:rPr>
          <w:bCs/>
          <w:kern w:val="2"/>
          <w:sz w:val="24"/>
          <w:szCs w:val="24"/>
          <w:lang w:eastAsia="ar-SA"/>
        </w:rPr>
        <w:t xml:space="preserve"> </w:t>
      </w:r>
      <w:r w:rsidR="005C0CB5" w:rsidRPr="00030B96">
        <w:rPr>
          <w:rFonts w:eastAsia="Calibri"/>
          <w:bCs/>
          <w:sz w:val="24"/>
          <w:szCs w:val="24"/>
          <w:lang w:eastAsia="ru-RU"/>
        </w:rPr>
        <w:t xml:space="preserve"> </w:t>
      </w:r>
    </w:p>
    <w:p w14:paraId="08F9EBEC" w14:textId="77777777" w:rsidR="0033165C" w:rsidRPr="0016579B" w:rsidRDefault="0033165C" w:rsidP="00A77FC3">
      <w:pPr>
        <w:jc w:val="center"/>
        <w:rPr>
          <w:b/>
          <w:bCs/>
          <w:sz w:val="24"/>
          <w:szCs w:val="24"/>
          <w:lang w:eastAsia="ru-RU"/>
        </w:rPr>
      </w:pPr>
    </w:p>
    <w:tbl>
      <w:tblPr>
        <w:tblStyle w:val="25"/>
        <w:tblW w:w="9499" w:type="dxa"/>
        <w:tblInd w:w="137" w:type="dxa"/>
        <w:tblLayout w:type="fixed"/>
        <w:tblLook w:val="01E0" w:firstRow="1" w:lastRow="1" w:firstColumn="1" w:lastColumn="1" w:noHBand="0" w:noVBand="0"/>
      </w:tblPr>
      <w:tblGrid>
        <w:gridCol w:w="2268"/>
        <w:gridCol w:w="7231"/>
      </w:tblGrid>
      <w:tr w:rsidR="00661ABB" w:rsidRPr="0016579B" w14:paraId="47AC7DB2" w14:textId="77777777" w:rsidTr="009C1F7E">
        <w:trPr>
          <w:trHeight w:val="1036"/>
        </w:trPr>
        <w:tc>
          <w:tcPr>
            <w:tcW w:w="2268" w:type="dxa"/>
          </w:tcPr>
          <w:p w14:paraId="73F46396" w14:textId="77777777" w:rsidR="00661ABB" w:rsidRPr="0016579B" w:rsidRDefault="00661ABB" w:rsidP="00A77FC3">
            <w:pPr>
              <w:rPr>
                <w:b/>
                <w:sz w:val="24"/>
                <w:szCs w:val="24"/>
                <w:lang w:eastAsia="ru-RU"/>
              </w:rPr>
            </w:pPr>
            <w:r w:rsidRPr="0016579B">
              <w:rPr>
                <w:b/>
                <w:sz w:val="24"/>
                <w:szCs w:val="24"/>
                <w:lang w:eastAsia="ru-RU"/>
              </w:rPr>
              <w:t>Требования к уровню образования слушателей</w:t>
            </w:r>
          </w:p>
        </w:tc>
        <w:tc>
          <w:tcPr>
            <w:tcW w:w="7231" w:type="dxa"/>
            <w:tcBorders>
              <w:top w:val="single" w:sz="4" w:space="0" w:color="auto"/>
              <w:left w:val="single" w:sz="4" w:space="0" w:color="auto"/>
              <w:bottom w:val="single" w:sz="4" w:space="0" w:color="auto"/>
              <w:right w:val="single" w:sz="4" w:space="0" w:color="auto"/>
            </w:tcBorders>
          </w:tcPr>
          <w:p w14:paraId="0A645F66" w14:textId="6B045E2A" w:rsidR="00CE5674" w:rsidRPr="0016579B" w:rsidRDefault="00661ABB" w:rsidP="00FB60BD">
            <w:pPr>
              <w:tabs>
                <w:tab w:val="left" w:pos="7600"/>
                <w:tab w:val="left" w:pos="7912"/>
              </w:tabs>
              <w:rPr>
                <w:sz w:val="24"/>
                <w:szCs w:val="24"/>
                <w:lang w:eastAsia="ru-RU"/>
              </w:rPr>
            </w:pPr>
            <w:r w:rsidRPr="00427983">
              <w:rPr>
                <w:sz w:val="24"/>
                <w:szCs w:val="24"/>
                <w:lang w:eastAsia="ru-RU"/>
              </w:rPr>
              <w:t xml:space="preserve">лица, имеющие среднее </w:t>
            </w:r>
            <w:r w:rsidR="003B6E4C">
              <w:rPr>
                <w:sz w:val="24"/>
                <w:szCs w:val="24"/>
                <w:lang w:eastAsia="ru-RU"/>
              </w:rPr>
              <w:t>профессиональное</w:t>
            </w:r>
            <w:r w:rsidRPr="00427983">
              <w:rPr>
                <w:sz w:val="24"/>
                <w:szCs w:val="24"/>
                <w:lang w:eastAsia="ru-RU"/>
              </w:rPr>
              <w:t xml:space="preserve"> и (или) высшее образование</w:t>
            </w:r>
          </w:p>
        </w:tc>
      </w:tr>
      <w:tr w:rsidR="00661ABB" w:rsidRPr="0016579B" w14:paraId="6C76DC5A" w14:textId="77777777" w:rsidTr="009C1F7E">
        <w:trPr>
          <w:trHeight w:val="699"/>
        </w:trPr>
        <w:tc>
          <w:tcPr>
            <w:tcW w:w="2268" w:type="dxa"/>
            <w:hideMark/>
          </w:tcPr>
          <w:p w14:paraId="3F5EE93F" w14:textId="77777777" w:rsidR="00661ABB" w:rsidRPr="0016579B" w:rsidRDefault="00661ABB" w:rsidP="00A77FC3">
            <w:pPr>
              <w:rPr>
                <w:b/>
                <w:sz w:val="24"/>
                <w:szCs w:val="24"/>
                <w:lang w:eastAsia="ru-RU"/>
              </w:rPr>
            </w:pPr>
            <w:r w:rsidRPr="0016579B">
              <w:rPr>
                <w:b/>
                <w:sz w:val="24"/>
                <w:szCs w:val="24"/>
                <w:lang w:eastAsia="ru-RU"/>
              </w:rPr>
              <w:t>Категория слушателей</w:t>
            </w:r>
          </w:p>
        </w:tc>
        <w:tc>
          <w:tcPr>
            <w:tcW w:w="7231" w:type="dxa"/>
            <w:tcBorders>
              <w:top w:val="single" w:sz="4" w:space="0" w:color="auto"/>
              <w:left w:val="single" w:sz="4" w:space="0" w:color="auto"/>
              <w:bottom w:val="single" w:sz="4" w:space="0" w:color="auto"/>
              <w:right w:val="single" w:sz="4" w:space="0" w:color="auto"/>
            </w:tcBorders>
            <w:hideMark/>
          </w:tcPr>
          <w:p w14:paraId="3726F44C" w14:textId="7B260B99" w:rsidR="00E70E2C" w:rsidRPr="0016579B" w:rsidRDefault="00862024" w:rsidP="00246A91">
            <w:pPr>
              <w:jc w:val="both"/>
              <w:rPr>
                <w:sz w:val="24"/>
                <w:szCs w:val="24"/>
                <w:lang w:eastAsia="ru-RU"/>
              </w:rPr>
            </w:pPr>
            <w:r>
              <w:rPr>
                <w:sz w:val="24"/>
                <w:szCs w:val="24"/>
                <w:lang w:eastAsia="ru-RU"/>
              </w:rPr>
              <w:t>Руководител</w:t>
            </w:r>
            <w:r w:rsidR="002C5692">
              <w:rPr>
                <w:sz w:val="24"/>
                <w:szCs w:val="24"/>
                <w:lang w:eastAsia="ru-RU"/>
              </w:rPr>
              <w:t xml:space="preserve">и, </w:t>
            </w:r>
            <w:r>
              <w:rPr>
                <w:sz w:val="24"/>
                <w:szCs w:val="24"/>
                <w:lang w:eastAsia="ru-RU"/>
              </w:rPr>
              <w:t>топ-менеджеры</w:t>
            </w:r>
            <w:r w:rsidR="002C5692">
              <w:rPr>
                <w:sz w:val="24"/>
                <w:szCs w:val="24"/>
                <w:lang w:eastAsia="ru-RU"/>
              </w:rPr>
              <w:t>, п</w:t>
            </w:r>
            <w:r>
              <w:rPr>
                <w:sz w:val="24"/>
                <w:szCs w:val="24"/>
                <w:lang w:eastAsia="ru-RU"/>
              </w:rPr>
              <w:t>редприниматели</w:t>
            </w:r>
            <w:r w:rsidR="002C5692">
              <w:rPr>
                <w:sz w:val="24"/>
                <w:szCs w:val="24"/>
                <w:lang w:eastAsia="ru-RU"/>
              </w:rPr>
              <w:t xml:space="preserve">, </w:t>
            </w:r>
            <w:r>
              <w:rPr>
                <w:sz w:val="24"/>
                <w:szCs w:val="24"/>
                <w:lang w:eastAsia="ru-RU"/>
              </w:rPr>
              <w:t>владельцы малого и среднего бизнеса</w:t>
            </w:r>
            <w:r w:rsidR="002C5692">
              <w:rPr>
                <w:sz w:val="24"/>
                <w:szCs w:val="24"/>
                <w:lang w:eastAsia="ru-RU"/>
              </w:rPr>
              <w:t xml:space="preserve">, </w:t>
            </w:r>
            <w:r w:rsidR="007C668B">
              <w:rPr>
                <w:sz w:val="24"/>
                <w:szCs w:val="24"/>
                <w:lang w:eastAsia="ru-RU"/>
              </w:rPr>
              <w:t>работник</w:t>
            </w:r>
            <w:r w:rsidR="007D0028">
              <w:rPr>
                <w:sz w:val="24"/>
                <w:szCs w:val="24"/>
                <w:lang w:eastAsia="ru-RU"/>
              </w:rPr>
              <w:t>и</w:t>
            </w:r>
            <w:r w:rsidR="007C668B">
              <w:rPr>
                <w:sz w:val="24"/>
                <w:szCs w:val="24"/>
                <w:lang w:eastAsia="ru-RU"/>
              </w:rPr>
              <w:t xml:space="preserve"> служб управления персонал</w:t>
            </w:r>
            <w:r w:rsidR="007D0028">
              <w:rPr>
                <w:sz w:val="24"/>
                <w:szCs w:val="24"/>
                <w:lang w:eastAsia="ru-RU"/>
              </w:rPr>
              <w:t>ом</w:t>
            </w:r>
            <w:r>
              <w:rPr>
                <w:sz w:val="24"/>
                <w:szCs w:val="24"/>
                <w:lang w:eastAsia="ru-RU"/>
              </w:rPr>
              <w:t xml:space="preserve">, консультанты и бизнес-коучи, </w:t>
            </w:r>
            <w:r w:rsidR="007D0028">
              <w:rPr>
                <w:sz w:val="24"/>
                <w:szCs w:val="24"/>
                <w:lang w:eastAsia="ru-RU"/>
              </w:rPr>
              <w:t>лица</w:t>
            </w:r>
            <w:r w:rsidR="007C668B">
              <w:rPr>
                <w:sz w:val="24"/>
                <w:szCs w:val="24"/>
                <w:lang w:eastAsia="ru-RU"/>
              </w:rPr>
              <w:t>, интересующиеся вопросами финансового здоровья и управления финансами</w:t>
            </w:r>
            <w:r>
              <w:rPr>
                <w:sz w:val="24"/>
                <w:szCs w:val="24"/>
                <w:lang w:eastAsia="ru-RU"/>
              </w:rPr>
              <w:t>.</w:t>
            </w:r>
          </w:p>
        </w:tc>
      </w:tr>
      <w:tr w:rsidR="00661ABB" w:rsidRPr="0016579B" w14:paraId="2A2AECCD" w14:textId="77777777" w:rsidTr="009C1F7E">
        <w:trPr>
          <w:trHeight w:val="336"/>
        </w:trPr>
        <w:tc>
          <w:tcPr>
            <w:tcW w:w="2268" w:type="dxa"/>
            <w:hideMark/>
          </w:tcPr>
          <w:p w14:paraId="26F0533F" w14:textId="6F0A992D" w:rsidR="00661ABB" w:rsidRPr="0016579B" w:rsidRDefault="00661ABB" w:rsidP="00A77FC3">
            <w:pPr>
              <w:rPr>
                <w:b/>
                <w:sz w:val="24"/>
                <w:szCs w:val="24"/>
                <w:lang w:eastAsia="ru-RU"/>
              </w:rPr>
            </w:pPr>
            <w:r w:rsidRPr="0016579B">
              <w:rPr>
                <w:b/>
                <w:sz w:val="24"/>
                <w:szCs w:val="24"/>
                <w:lang w:eastAsia="ru-RU"/>
              </w:rPr>
              <w:t>Срок о</w:t>
            </w:r>
            <w:r w:rsidR="00113AB3" w:rsidRPr="0016579B">
              <w:rPr>
                <w:b/>
                <w:sz w:val="24"/>
                <w:szCs w:val="24"/>
                <w:lang w:eastAsia="ru-RU"/>
              </w:rPr>
              <w:t>своения программы</w:t>
            </w:r>
          </w:p>
        </w:tc>
        <w:tc>
          <w:tcPr>
            <w:tcW w:w="7231" w:type="dxa"/>
            <w:hideMark/>
          </w:tcPr>
          <w:p w14:paraId="6CB656C0" w14:textId="5B1EBE6C" w:rsidR="00661ABB" w:rsidRPr="0016579B" w:rsidRDefault="00CE5674" w:rsidP="00A27A55">
            <w:pPr>
              <w:jc w:val="both"/>
              <w:rPr>
                <w:sz w:val="24"/>
                <w:szCs w:val="24"/>
                <w:lang w:eastAsia="ru-RU"/>
              </w:rPr>
            </w:pPr>
            <w:r w:rsidRPr="003E46ED">
              <w:rPr>
                <w:sz w:val="24"/>
                <w:szCs w:val="24"/>
                <w:lang w:eastAsia="ru-RU"/>
              </w:rPr>
              <w:t>1</w:t>
            </w:r>
            <w:r w:rsidR="00DC7586">
              <w:rPr>
                <w:sz w:val="24"/>
                <w:szCs w:val="24"/>
                <w:lang w:eastAsia="ru-RU"/>
              </w:rPr>
              <w:t>8</w:t>
            </w:r>
            <w:r w:rsidR="0033165C" w:rsidRPr="003E46ED">
              <w:rPr>
                <w:sz w:val="24"/>
                <w:szCs w:val="24"/>
                <w:lang w:eastAsia="ru-RU"/>
              </w:rPr>
              <w:t xml:space="preserve"> </w:t>
            </w:r>
            <w:r w:rsidR="00661ABB" w:rsidRPr="003E46ED">
              <w:rPr>
                <w:sz w:val="24"/>
                <w:szCs w:val="24"/>
                <w:lang w:eastAsia="ru-RU"/>
              </w:rPr>
              <w:t xml:space="preserve"> час</w:t>
            </w:r>
            <w:r w:rsidRPr="003E46ED">
              <w:rPr>
                <w:sz w:val="24"/>
                <w:szCs w:val="24"/>
                <w:lang w:eastAsia="ru-RU"/>
              </w:rPr>
              <w:t>ов</w:t>
            </w:r>
            <w:r w:rsidR="00661ABB" w:rsidRPr="003E46ED">
              <w:rPr>
                <w:sz w:val="24"/>
                <w:szCs w:val="24"/>
                <w:lang w:eastAsia="ru-RU"/>
              </w:rPr>
              <w:t xml:space="preserve">, </w:t>
            </w:r>
            <w:r w:rsidR="00D36A54" w:rsidRPr="003E46ED">
              <w:rPr>
                <w:sz w:val="24"/>
                <w:szCs w:val="24"/>
                <w:lang w:eastAsia="ru-RU"/>
              </w:rPr>
              <w:t>2</w:t>
            </w:r>
            <w:r w:rsidR="0033165C" w:rsidRPr="003E46ED">
              <w:rPr>
                <w:sz w:val="24"/>
                <w:szCs w:val="24"/>
                <w:lang w:eastAsia="ru-RU"/>
              </w:rPr>
              <w:t xml:space="preserve"> </w:t>
            </w:r>
            <w:r w:rsidR="00973FEC" w:rsidRPr="003E46ED">
              <w:rPr>
                <w:sz w:val="24"/>
                <w:szCs w:val="24"/>
                <w:lang w:eastAsia="ru-RU"/>
              </w:rPr>
              <w:t>недел</w:t>
            </w:r>
            <w:r w:rsidR="0084710C" w:rsidRPr="003E46ED">
              <w:rPr>
                <w:sz w:val="24"/>
                <w:szCs w:val="24"/>
                <w:lang w:eastAsia="ru-RU"/>
              </w:rPr>
              <w:t>и</w:t>
            </w:r>
          </w:p>
        </w:tc>
      </w:tr>
      <w:tr w:rsidR="00661ABB" w:rsidRPr="0016579B" w14:paraId="57A6F47E" w14:textId="77777777" w:rsidTr="009C1F7E">
        <w:trPr>
          <w:trHeight w:val="699"/>
        </w:trPr>
        <w:tc>
          <w:tcPr>
            <w:tcW w:w="2268" w:type="dxa"/>
            <w:hideMark/>
          </w:tcPr>
          <w:p w14:paraId="4BCB416C" w14:textId="77777777" w:rsidR="00661ABB" w:rsidRPr="0016579B" w:rsidRDefault="00661ABB" w:rsidP="00A77FC3">
            <w:pPr>
              <w:rPr>
                <w:b/>
                <w:sz w:val="24"/>
                <w:szCs w:val="24"/>
                <w:lang w:eastAsia="ru-RU"/>
              </w:rPr>
            </w:pPr>
            <w:r w:rsidRPr="0016579B">
              <w:rPr>
                <w:b/>
                <w:sz w:val="24"/>
                <w:szCs w:val="24"/>
                <w:lang w:eastAsia="ru-RU"/>
              </w:rPr>
              <w:t>Форма обучения</w:t>
            </w:r>
          </w:p>
        </w:tc>
        <w:tc>
          <w:tcPr>
            <w:tcW w:w="7231" w:type="dxa"/>
            <w:hideMark/>
          </w:tcPr>
          <w:p w14:paraId="4F99BAFA" w14:textId="774720D8" w:rsidR="00661ABB" w:rsidRPr="0016579B" w:rsidRDefault="00984C6D" w:rsidP="00EF0C34">
            <w:pPr>
              <w:rPr>
                <w:sz w:val="24"/>
                <w:szCs w:val="24"/>
                <w:lang w:eastAsia="ru-RU"/>
              </w:rPr>
            </w:pPr>
            <w:r w:rsidRPr="0016579B">
              <w:rPr>
                <w:sz w:val="24"/>
                <w:szCs w:val="24"/>
                <w:lang w:eastAsia="ru-RU"/>
              </w:rPr>
              <w:t>О</w:t>
            </w:r>
            <w:r w:rsidR="00661ABB" w:rsidRPr="0016579B">
              <w:rPr>
                <w:sz w:val="24"/>
                <w:szCs w:val="24"/>
                <w:lang w:eastAsia="ru-RU"/>
              </w:rPr>
              <w:t>чн</w:t>
            </w:r>
            <w:r w:rsidR="001E0944" w:rsidRPr="0016579B">
              <w:rPr>
                <w:sz w:val="24"/>
                <w:szCs w:val="24"/>
                <w:lang w:eastAsia="ru-RU"/>
              </w:rPr>
              <w:t>о-заочная</w:t>
            </w:r>
            <w:r w:rsidR="00661ABB" w:rsidRPr="0016579B">
              <w:rPr>
                <w:sz w:val="24"/>
                <w:szCs w:val="24"/>
                <w:lang w:eastAsia="ru-RU"/>
              </w:rPr>
              <w:t xml:space="preserve">, с применением </w:t>
            </w:r>
            <w:r w:rsidR="001E0944" w:rsidRPr="0016579B">
              <w:rPr>
                <w:sz w:val="24"/>
                <w:szCs w:val="24"/>
                <w:lang w:eastAsia="ru-RU"/>
              </w:rPr>
              <w:t xml:space="preserve">дистанционных образовательных технологий и </w:t>
            </w:r>
            <w:r w:rsidR="00661ABB" w:rsidRPr="0016579B">
              <w:rPr>
                <w:sz w:val="24"/>
                <w:szCs w:val="24"/>
                <w:lang w:eastAsia="ru-RU"/>
              </w:rPr>
              <w:t>электронного обучения</w:t>
            </w:r>
          </w:p>
        </w:tc>
      </w:tr>
      <w:tr w:rsidR="00661ABB" w:rsidRPr="0016579B" w14:paraId="7FED937D" w14:textId="77777777" w:rsidTr="009C1F7E">
        <w:trPr>
          <w:trHeight w:val="686"/>
        </w:trPr>
        <w:tc>
          <w:tcPr>
            <w:tcW w:w="2268" w:type="dxa"/>
            <w:hideMark/>
          </w:tcPr>
          <w:p w14:paraId="3AFE604A" w14:textId="77777777" w:rsidR="00661ABB" w:rsidRPr="0016579B" w:rsidRDefault="00661ABB" w:rsidP="00A77FC3">
            <w:pPr>
              <w:rPr>
                <w:b/>
                <w:sz w:val="24"/>
                <w:szCs w:val="24"/>
                <w:lang w:eastAsia="ru-RU"/>
              </w:rPr>
            </w:pPr>
            <w:r w:rsidRPr="0016579B">
              <w:rPr>
                <w:b/>
                <w:sz w:val="24"/>
                <w:szCs w:val="24"/>
                <w:lang w:eastAsia="ru-RU"/>
              </w:rPr>
              <w:t xml:space="preserve">Режим занятий     </w:t>
            </w:r>
          </w:p>
        </w:tc>
        <w:tc>
          <w:tcPr>
            <w:tcW w:w="7231" w:type="dxa"/>
            <w:hideMark/>
          </w:tcPr>
          <w:p w14:paraId="4BC0BA8B" w14:textId="787D6B58" w:rsidR="00661ABB" w:rsidRPr="0016579B" w:rsidRDefault="007C668B" w:rsidP="00A77FC3">
            <w:pPr>
              <w:rPr>
                <w:sz w:val="24"/>
                <w:szCs w:val="24"/>
                <w:lang w:eastAsia="ru-RU"/>
              </w:rPr>
            </w:pPr>
            <w:r>
              <w:rPr>
                <w:sz w:val="24"/>
                <w:szCs w:val="24"/>
                <w:lang w:eastAsia="ru-RU"/>
              </w:rPr>
              <w:t>4</w:t>
            </w:r>
            <w:r w:rsidR="00661ABB" w:rsidRPr="00427983">
              <w:rPr>
                <w:sz w:val="24"/>
                <w:szCs w:val="24"/>
                <w:lang w:eastAsia="ru-RU"/>
              </w:rPr>
              <w:t xml:space="preserve"> час</w:t>
            </w:r>
            <w:r w:rsidR="00D36A54" w:rsidRPr="00427983">
              <w:rPr>
                <w:sz w:val="24"/>
                <w:szCs w:val="24"/>
                <w:lang w:eastAsia="ru-RU"/>
              </w:rPr>
              <w:t>а</w:t>
            </w:r>
            <w:r w:rsidR="00661ABB" w:rsidRPr="00427983">
              <w:rPr>
                <w:sz w:val="24"/>
                <w:szCs w:val="24"/>
                <w:lang w:eastAsia="ru-RU"/>
              </w:rPr>
              <w:t xml:space="preserve"> в день</w:t>
            </w:r>
          </w:p>
          <w:p w14:paraId="3BC14129" w14:textId="77777777" w:rsidR="00661ABB" w:rsidRPr="0016579B" w:rsidRDefault="00661ABB" w:rsidP="00A77FC3">
            <w:pPr>
              <w:rPr>
                <w:sz w:val="24"/>
                <w:szCs w:val="24"/>
                <w:lang w:eastAsia="ru-RU"/>
              </w:rPr>
            </w:pPr>
          </w:p>
        </w:tc>
      </w:tr>
    </w:tbl>
    <w:p w14:paraId="38000ECD" w14:textId="77777777" w:rsidR="00F642DC" w:rsidRPr="0016579B" w:rsidRDefault="00F642DC" w:rsidP="00A77FC3">
      <w:pPr>
        <w:rPr>
          <w:sz w:val="24"/>
          <w:szCs w:val="24"/>
        </w:rPr>
      </w:pPr>
      <w:bookmarkStart w:id="1" w:name="_Hlk84578751"/>
      <w:r w:rsidRPr="0016579B">
        <w:rPr>
          <w:sz w:val="24"/>
          <w:szCs w:val="24"/>
        </w:rPr>
        <w:br w:type="page"/>
      </w:r>
    </w:p>
    <w:bookmarkEnd w:id="1"/>
    <w:tbl>
      <w:tblPr>
        <w:tblW w:w="9923" w:type="dxa"/>
        <w:tblInd w:w="-147" w:type="dxa"/>
        <w:tblLayout w:type="fixed"/>
        <w:tblLook w:val="04A0" w:firstRow="1" w:lastRow="0" w:firstColumn="1" w:lastColumn="0" w:noHBand="0" w:noVBand="1"/>
      </w:tblPr>
      <w:tblGrid>
        <w:gridCol w:w="709"/>
        <w:gridCol w:w="3542"/>
        <w:gridCol w:w="851"/>
        <w:gridCol w:w="992"/>
        <w:gridCol w:w="992"/>
        <w:gridCol w:w="707"/>
        <w:gridCol w:w="856"/>
        <w:gridCol w:w="1274"/>
      </w:tblGrid>
      <w:tr w:rsidR="00113AB3" w:rsidRPr="00847AA2" w14:paraId="6F6496A1" w14:textId="77777777" w:rsidTr="00113AB3">
        <w:trPr>
          <w:trHeight w:val="402"/>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EF68FFA" w14:textId="77777777" w:rsidR="00113AB3" w:rsidRPr="00653E45" w:rsidRDefault="00113AB3" w:rsidP="003B5B62">
            <w:pPr>
              <w:jc w:val="center"/>
              <w:rPr>
                <w:sz w:val="24"/>
                <w:szCs w:val="24"/>
              </w:rPr>
            </w:pPr>
            <w:r w:rsidRPr="00653E45">
              <w:rPr>
                <w:sz w:val="24"/>
                <w:szCs w:val="24"/>
              </w:rPr>
              <w:lastRenderedPageBreak/>
              <w:br w:type="page"/>
              <w:t>№№ п/п</w:t>
            </w:r>
          </w:p>
        </w:tc>
        <w:tc>
          <w:tcPr>
            <w:tcW w:w="3542" w:type="dxa"/>
            <w:vMerge w:val="restart"/>
            <w:tcBorders>
              <w:top w:val="single" w:sz="4" w:space="0" w:color="auto"/>
              <w:left w:val="single" w:sz="4" w:space="0" w:color="auto"/>
              <w:bottom w:val="single" w:sz="4" w:space="0" w:color="auto"/>
              <w:right w:val="single" w:sz="4" w:space="0" w:color="auto"/>
            </w:tcBorders>
            <w:vAlign w:val="center"/>
            <w:hideMark/>
          </w:tcPr>
          <w:p w14:paraId="53FE5771" w14:textId="77777777" w:rsidR="00113AB3" w:rsidRPr="00653E45" w:rsidRDefault="00113AB3" w:rsidP="003B5B62">
            <w:pPr>
              <w:jc w:val="center"/>
              <w:rPr>
                <w:sz w:val="24"/>
                <w:szCs w:val="24"/>
              </w:rPr>
            </w:pPr>
            <w:r w:rsidRPr="00653E45">
              <w:rPr>
                <w:sz w:val="24"/>
                <w:szCs w:val="24"/>
              </w:rPr>
              <w:t xml:space="preserve">Наименование </w:t>
            </w:r>
          </w:p>
          <w:p w14:paraId="5F6D59FF" w14:textId="77777777" w:rsidR="00113AB3" w:rsidRPr="00653E45" w:rsidRDefault="00113AB3" w:rsidP="003B5B62">
            <w:pPr>
              <w:jc w:val="center"/>
              <w:rPr>
                <w:sz w:val="24"/>
                <w:szCs w:val="24"/>
              </w:rPr>
            </w:pPr>
            <w:r w:rsidRPr="00653E45">
              <w:rPr>
                <w:sz w:val="24"/>
                <w:szCs w:val="24"/>
              </w:rPr>
              <w:t>дисциплины, модуля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228493" w14:textId="77777777" w:rsidR="00113AB3" w:rsidRPr="00653E45" w:rsidRDefault="00113AB3" w:rsidP="003B5B62">
            <w:pPr>
              <w:jc w:val="center"/>
              <w:rPr>
                <w:sz w:val="24"/>
                <w:szCs w:val="24"/>
              </w:rPr>
            </w:pPr>
            <w:r w:rsidRPr="00653E45">
              <w:rPr>
                <w:sz w:val="24"/>
                <w:szCs w:val="24"/>
              </w:rPr>
              <w:t>Всего часов трудоемкости</w:t>
            </w:r>
          </w:p>
        </w:tc>
        <w:tc>
          <w:tcPr>
            <w:tcW w:w="3547" w:type="dxa"/>
            <w:gridSpan w:val="4"/>
            <w:tcBorders>
              <w:top w:val="single" w:sz="4" w:space="0" w:color="auto"/>
              <w:left w:val="nil"/>
              <w:bottom w:val="single" w:sz="4" w:space="0" w:color="auto"/>
              <w:right w:val="single" w:sz="4" w:space="0" w:color="auto"/>
            </w:tcBorders>
            <w:vAlign w:val="center"/>
            <w:hideMark/>
          </w:tcPr>
          <w:p w14:paraId="2444B553" w14:textId="77777777" w:rsidR="00113AB3" w:rsidRPr="00653E45" w:rsidRDefault="00113AB3" w:rsidP="003B5B62">
            <w:pPr>
              <w:jc w:val="center"/>
              <w:rPr>
                <w:sz w:val="24"/>
                <w:szCs w:val="24"/>
              </w:rPr>
            </w:pPr>
            <w:r w:rsidRPr="00653E45">
              <w:rPr>
                <w:sz w:val="24"/>
                <w:szCs w:val="24"/>
              </w:rPr>
              <w:t>В том числе</w:t>
            </w:r>
          </w:p>
        </w:tc>
        <w:tc>
          <w:tcPr>
            <w:tcW w:w="1274" w:type="dxa"/>
            <w:vMerge w:val="restart"/>
            <w:tcBorders>
              <w:top w:val="single" w:sz="4" w:space="0" w:color="auto"/>
              <w:left w:val="single" w:sz="4" w:space="0" w:color="auto"/>
              <w:right w:val="single" w:sz="4" w:space="0" w:color="auto"/>
            </w:tcBorders>
            <w:vAlign w:val="center"/>
            <w:hideMark/>
          </w:tcPr>
          <w:p w14:paraId="7AECF449" w14:textId="77777777" w:rsidR="00113AB3" w:rsidRPr="00653E45" w:rsidRDefault="00113AB3" w:rsidP="003B5B62">
            <w:pPr>
              <w:jc w:val="center"/>
              <w:rPr>
                <w:sz w:val="24"/>
                <w:szCs w:val="24"/>
              </w:rPr>
            </w:pPr>
            <w:r w:rsidRPr="00653E45">
              <w:rPr>
                <w:sz w:val="24"/>
                <w:szCs w:val="24"/>
              </w:rPr>
              <w:t>Форма контроля</w:t>
            </w:r>
          </w:p>
        </w:tc>
      </w:tr>
      <w:tr w:rsidR="00113AB3" w:rsidRPr="00847AA2" w14:paraId="79ECAB61" w14:textId="77777777" w:rsidTr="00113AB3">
        <w:trPr>
          <w:trHeight w:val="40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0F39BB3" w14:textId="77777777" w:rsidR="00113AB3" w:rsidRPr="00653E45" w:rsidRDefault="00113AB3" w:rsidP="003B5B62">
            <w:pPr>
              <w:rPr>
                <w:sz w:val="24"/>
                <w:szCs w:val="24"/>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CA8C339" w14:textId="77777777" w:rsidR="00113AB3" w:rsidRPr="00653E45" w:rsidRDefault="00113AB3" w:rsidP="003B5B62">
            <w:pPr>
              <w:rPr>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1562718" w14:textId="77777777" w:rsidR="00113AB3" w:rsidRPr="00653E45" w:rsidRDefault="00113AB3" w:rsidP="003B5B62">
            <w:pPr>
              <w:rPr>
                <w:sz w:val="24"/>
                <w:szCs w:val="24"/>
              </w:rPr>
            </w:pPr>
          </w:p>
        </w:tc>
        <w:tc>
          <w:tcPr>
            <w:tcW w:w="2691" w:type="dxa"/>
            <w:gridSpan w:val="3"/>
            <w:tcBorders>
              <w:top w:val="single" w:sz="4" w:space="0" w:color="auto"/>
              <w:left w:val="nil"/>
              <w:bottom w:val="single" w:sz="4" w:space="0" w:color="auto"/>
              <w:right w:val="single" w:sz="4" w:space="0" w:color="auto"/>
            </w:tcBorders>
            <w:vAlign w:val="center"/>
            <w:hideMark/>
          </w:tcPr>
          <w:p w14:paraId="31268A57" w14:textId="62B6928A" w:rsidR="00113AB3" w:rsidRPr="00653E45" w:rsidRDefault="00113AB3" w:rsidP="003B5B62">
            <w:pPr>
              <w:jc w:val="center"/>
              <w:rPr>
                <w:sz w:val="24"/>
                <w:szCs w:val="24"/>
              </w:rPr>
            </w:pPr>
            <w:r>
              <w:rPr>
                <w:sz w:val="24"/>
                <w:szCs w:val="24"/>
              </w:rPr>
              <w:t>Контактная работа</w:t>
            </w:r>
            <w:r w:rsidRPr="00653E45">
              <w:rPr>
                <w:rStyle w:val="af5"/>
                <w:sz w:val="24"/>
                <w:szCs w:val="24"/>
              </w:rPr>
              <w:footnoteReference w:id="1"/>
            </w:r>
          </w:p>
        </w:tc>
        <w:tc>
          <w:tcPr>
            <w:tcW w:w="85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95F9CB" w14:textId="77777777" w:rsidR="00113AB3" w:rsidRPr="00653E45" w:rsidRDefault="00113AB3" w:rsidP="003B5B62">
            <w:pPr>
              <w:jc w:val="center"/>
              <w:rPr>
                <w:sz w:val="24"/>
                <w:szCs w:val="24"/>
                <w:lang w:val="en-US"/>
              </w:rPr>
            </w:pPr>
            <w:r w:rsidRPr="00653E45">
              <w:rPr>
                <w:sz w:val="24"/>
                <w:szCs w:val="24"/>
              </w:rPr>
              <w:t>Самостоятельная работа*</w:t>
            </w:r>
          </w:p>
        </w:tc>
        <w:tc>
          <w:tcPr>
            <w:tcW w:w="1274" w:type="dxa"/>
            <w:vMerge/>
            <w:tcBorders>
              <w:left w:val="single" w:sz="4" w:space="0" w:color="auto"/>
              <w:right w:val="single" w:sz="4" w:space="0" w:color="auto"/>
            </w:tcBorders>
            <w:vAlign w:val="center"/>
            <w:hideMark/>
          </w:tcPr>
          <w:p w14:paraId="4A9CBC32" w14:textId="77777777" w:rsidR="00113AB3" w:rsidRPr="00653E45" w:rsidRDefault="00113AB3" w:rsidP="003B5B62">
            <w:pPr>
              <w:rPr>
                <w:sz w:val="24"/>
                <w:szCs w:val="24"/>
              </w:rPr>
            </w:pPr>
          </w:p>
        </w:tc>
      </w:tr>
      <w:tr w:rsidR="00113AB3" w:rsidRPr="00847AA2" w14:paraId="59F7D5FC" w14:textId="77777777" w:rsidTr="00113AB3">
        <w:trPr>
          <w:trHeight w:val="402"/>
        </w:trPr>
        <w:tc>
          <w:tcPr>
            <w:tcW w:w="709" w:type="dxa"/>
            <w:vMerge/>
            <w:tcBorders>
              <w:top w:val="nil"/>
              <w:left w:val="single" w:sz="4" w:space="0" w:color="auto"/>
              <w:bottom w:val="single" w:sz="4" w:space="0" w:color="auto"/>
              <w:right w:val="single" w:sz="4" w:space="0" w:color="auto"/>
            </w:tcBorders>
            <w:vAlign w:val="center"/>
            <w:hideMark/>
          </w:tcPr>
          <w:p w14:paraId="0777AF43" w14:textId="77777777" w:rsidR="00113AB3" w:rsidRPr="00847AA2"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58B5D1B" w14:textId="77777777" w:rsidR="00113AB3" w:rsidRPr="00847AA2" w:rsidRDefault="00113AB3" w:rsidP="003B5B62"/>
        </w:tc>
        <w:tc>
          <w:tcPr>
            <w:tcW w:w="851" w:type="dxa"/>
            <w:vMerge/>
            <w:tcBorders>
              <w:top w:val="single" w:sz="4" w:space="0" w:color="000000"/>
              <w:left w:val="single" w:sz="4" w:space="0" w:color="auto"/>
              <w:bottom w:val="single" w:sz="4" w:space="0" w:color="000000"/>
              <w:right w:val="single" w:sz="4" w:space="0" w:color="auto"/>
            </w:tcBorders>
            <w:vAlign w:val="center"/>
            <w:hideMark/>
          </w:tcPr>
          <w:p w14:paraId="1E7F9E64" w14:textId="77777777" w:rsidR="00113AB3" w:rsidRPr="00847AA2" w:rsidRDefault="00113AB3" w:rsidP="003B5B62"/>
        </w:tc>
        <w:tc>
          <w:tcPr>
            <w:tcW w:w="992" w:type="dxa"/>
            <w:vMerge w:val="restart"/>
            <w:tcBorders>
              <w:top w:val="nil"/>
              <w:left w:val="single" w:sz="4" w:space="0" w:color="auto"/>
              <w:bottom w:val="single" w:sz="4" w:space="0" w:color="auto"/>
              <w:right w:val="single" w:sz="4" w:space="0" w:color="auto"/>
            </w:tcBorders>
            <w:vAlign w:val="center"/>
            <w:hideMark/>
          </w:tcPr>
          <w:p w14:paraId="20EC240B" w14:textId="77777777" w:rsidR="00113AB3" w:rsidRPr="00847AA2" w:rsidRDefault="00113AB3" w:rsidP="003B5B62">
            <w:pPr>
              <w:jc w:val="center"/>
            </w:pPr>
            <w:r w:rsidRPr="00847AA2">
              <w:t xml:space="preserve">Всего, часов </w:t>
            </w:r>
          </w:p>
        </w:tc>
        <w:tc>
          <w:tcPr>
            <w:tcW w:w="1699" w:type="dxa"/>
            <w:gridSpan w:val="2"/>
            <w:tcBorders>
              <w:top w:val="single" w:sz="4" w:space="0" w:color="auto"/>
              <w:left w:val="nil"/>
              <w:bottom w:val="single" w:sz="4" w:space="0" w:color="auto"/>
              <w:right w:val="single" w:sz="4" w:space="0" w:color="auto"/>
            </w:tcBorders>
            <w:vAlign w:val="center"/>
            <w:hideMark/>
          </w:tcPr>
          <w:p w14:paraId="1E2F78F0" w14:textId="77777777" w:rsidR="00113AB3" w:rsidRPr="00847AA2" w:rsidRDefault="00113AB3" w:rsidP="003B5B62">
            <w:pPr>
              <w:jc w:val="center"/>
            </w:pPr>
            <w:r w:rsidRPr="00847AA2">
              <w:t>из них</w:t>
            </w:r>
          </w:p>
        </w:tc>
        <w:tc>
          <w:tcPr>
            <w:tcW w:w="856" w:type="dxa"/>
            <w:vMerge/>
            <w:tcBorders>
              <w:top w:val="nil"/>
              <w:left w:val="single" w:sz="4" w:space="0" w:color="auto"/>
              <w:bottom w:val="single" w:sz="4" w:space="0" w:color="auto"/>
              <w:right w:val="single" w:sz="4" w:space="0" w:color="auto"/>
            </w:tcBorders>
            <w:vAlign w:val="center"/>
            <w:hideMark/>
          </w:tcPr>
          <w:p w14:paraId="1E3F58D8" w14:textId="77777777" w:rsidR="00113AB3" w:rsidRPr="00847AA2" w:rsidRDefault="00113AB3" w:rsidP="003B5B62"/>
        </w:tc>
        <w:tc>
          <w:tcPr>
            <w:tcW w:w="1274" w:type="dxa"/>
            <w:vMerge/>
            <w:tcBorders>
              <w:left w:val="single" w:sz="4" w:space="0" w:color="auto"/>
              <w:right w:val="single" w:sz="4" w:space="0" w:color="auto"/>
            </w:tcBorders>
            <w:vAlign w:val="center"/>
            <w:hideMark/>
          </w:tcPr>
          <w:p w14:paraId="7F401F25" w14:textId="77777777" w:rsidR="00113AB3" w:rsidRPr="00847AA2" w:rsidRDefault="00113AB3" w:rsidP="003B5B62"/>
        </w:tc>
      </w:tr>
      <w:tr w:rsidR="00113AB3" w:rsidRPr="00847AA2" w14:paraId="3BB65E92" w14:textId="77777777" w:rsidTr="00113AB3">
        <w:trPr>
          <w:cantSplit/>
          <w:trHeight w:val="1024"/>
        </w:trPr>
        <w:tc>
          <w:tcPr>
            <w:tcW w:w="709" w:type="dxa"/>
            <w:vMerge/>
            <w:tcBorders>
              <w:top w:val="nil"/>
              <w:left w:val="single" w:sz="4" w:space="0" w:color="auto"/>
              <w:bottom w:val="single" w:sz="4" w:space="0" w:color="auto"/>
              <w:right w:val="single" w:sz="4" w:space="0" w:color="auto"/>
            </w:tcBorders>
            <w:vAlign w:val="center"/>
            <w:hideMark/>
          </w:tcPr>
          <w:p w14:paraId="13D91504" w14:textId="77777777" w:rsidR="00113AB3" w:rsidRPr="00847AA2"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0A080695" w14:textId="77777777" w:rsidR="00113AB3" w:rsidRPr="00847AA2" w:rsidRDefault="00113AB3" w:rsidP="003B5B62"/>
        </w:tc>
        <w:tc>
          <w:tcPr>
            <w:tcW w:w="851" w:type="dxa"/>
            <w:vMerge/>
            <w:tcBorders>
              <w:top w:val="single" w:sz="4" w:space="0" w:color="000000"/>
              <w:left w:val="single" w:sz="4" w:space="0" w:color="auto"/>
              <w:bottom w:val="single" w:sz="4" w:space="0" w:color="auto"/>
              <w:right w:val="single" w:sz="4" w:space="0" w:color="auto"/>
            </w:tcBorders>
            <w:vAlign w:val="center"/>
            <w:hideMark/>
          </w:tcPr>
          <w:p w14:paraId="70F14A95" w14:textId="77777777" w:rsidR="00113AB3" w:rsidRPr="00847AA2" w:rsidRDefault="00113AB3" w:rsidP="003B5B62"/>
        </w:tc>
        <w:tc>
          <w:tcPr>
            <w:tcW w:w="992" w:type="dxa"/>
            <w:vMerge/>
            <w:tcBorders>
              <w:top w:val="nil"/>
              <w:left w:val="single" w:sz="4" w:space="0" w:color="auto"/>
              <w:bottom w:val="single" w:sz="4" w:space="0" w:color="auto"/>
              <w:right w:val="single" w:sz="4" w:space="0" w:color="auto"/>
            </w:tcBorders>
            <w:vAlign w:val="center"/>
            <w:hideMark/>
          </w:tcPr>
          <w:p w14:paraId="73C728C4" w14:textId="77777777" w:rsidR="00113AB3" w:rsidRPr="00847AA2" w:rsidRDefault="00113AB3" w:rsidP="003B5B62"/>
        </w:tc>
        <w:tc>
          <w:tcPr>
            <w:tcW w:w="992" w:type="dxa"/>
            <w:tcBorders>
              <w:top w:val="nil"/>
              <w:left w:val="nil"/>
              <w:bottom w:val="single" w:sz="4" w:space="0" w:color="auto"/>
              <w:right w:val="single" w:sz="4" w:space="0" w:color="auto"/>
            </w:tcBorders>
            <w:vAlign w:val="center"/>
            <w:hideMark/>
          </w:tcPr>
          <w:p w14:paraId="3A73E41C" w14:textId="77777777" w:rsidR="00113AB3" w:rsidRPr="00847AA2" w:rsidRDefault="00113AB3" w:rsidP="003B5B62">
            <w:pPr>
              <w:jc w:val="center"/>
            </w:pPr>
            <w:r w:rsidRPr="00847AA2">
              <w:t>Лекции</w:t>
            </w:r>
          </w:p>
        </w:tc>
        <w:tc>
          <w:tcPr>
            <w:tcW w:w="707" w:type="dxa"/>
            <w:tcBorders>
              <w:top w:val="nil"/>
              <w:left w:val="nil"/>
              <w:bottom w:val="single" w:sz="4" w:space="0" w:color="auto"/>
              <w:right w:val="single" w:sz="4" w:space="0" w:color="auto"/>
            </w:tcBorders>
            <w:vAlign w:val="center"/>
            <w:hideMark/>
          </w:tcPr>
          <w:p w14:paraId="0B02D839" w14:textId="77777777" w:rsidR="00113AB3" w:rsidRPr="00847AA2" w:rsidRDefault="00113AB3" w:rsidP="003B5B62">
            <w:pPr>
              <w:jc w:val="center"/>
            </w:pPr>
            <w:r w:rsidRPr="00847AA2">
              <w:t>Практические занятия</w:t>
            </w:r>
          </w:p>
        </w:tc>
        <w:tc>
          <w:tcPr>
            <w:tcW w:w="856" w:type="dxa"/>
            <w:vMerge/>
            <w:tcBorders>
              <w:top w:val="nil"/>
              <w:left w:val="single" w:sz="4" w:space="0" w:color="auto"/>
              <w:bottom w:val="single" w:sz="4" w:space="0" w:color="auto"/>
              <w:right w:val="single" w:sz="4" w:space="0" w:color="auto"/>
            </w:tcBorders>
            <w:vAlign w:val="center"/>
            <w:hideMark/>
          </w:tcPr>
          <w:p w14:paraId="072DB237" w14:textId="77777777" w:rsidR="00113AB3" w:rsidRPr="00847AA2" w:rsidRDefault="00113AB3" w:rsidP="003B5B62"/>
        </w:tc>
        <w:tc>
          <w:tcPr>
            <w:tcW w:w="1274" w:type="dxa"/>
            <w:vMerge/>
            <w:tcBorders>
              <w:left w:val="single" w:sz="4" w:space="0" w:color="auto"/>
              <w:bottom w:val="single" w:sz="4" w:space="0" w:color="auto"/>
              <w:right w:val="single" w:sz="4" w:space="0" w:color="auto"/>
            </w:tcBorders>
            <w:vAlign w:val="center"/>
            <w:hideMark/>
          </w:tcPr>
          <w:p w14:paraId="7F1AA199" w14:textId="77777777" w:rsidR="00113AB3" w:rsidRPr="00847AA2" w:rsidRDefault="00113AB3" w:rsidP="003B5B62"/>
        </w:tc>
      </w:tr>
      <w:tr w:rsidR="00EE1E33" w:rsidRPr="00847AA2" w14:paraId="3F0A7F33"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5E56E7C5" w14:textId="77777777" w:rsidR="00EE1E33" w:rsidRPr="00847AA2" w:rsidRDefault="00EE1E33" w:rsidP="008A5BDB">
            <w:pPr>
              <w:jc w:val="center"/>
            </w:pPr>
            <w:r>
              <w:t>1</w:t>
            </w:r>
          </w:p>
        </w:tc>
        <w:tc>
          <w:tcPr>
            <w:tcW w:w="3542" w:type="dxa"/>
            <w:tcBorders>
              <w:top w:val="single" w:sz="4" w:space="0" w:color="auto"/>
              <w:bottom w:val="single" w:sz="4" w:space="0" w:color="auto"/>
              <w:right w:val="single" w:sz="4" w:space="0" w:color="auto"/>
            </w:tcBorders>
          </w:tcPr>
          <w:p w14:paraId="0BE4A6C7" w14:textId="77777777" w:rsidR="00A17F42" w:rsidRPr="00DF65E6" w:rsidRDefault="00EE1E33" w:rsidP="008A5BDB">
            <w:pPr>
              <w:pStyle w:val="a8"/>
              <w:spacing w:before="0" w:beforeAutospacing="0" w:after="0" w:afterAutospacing="0"/>
              <w:jc w:val="both"/>
              <w:rPr>
                <w:b/>
                <w:bCs/>
                <w:color w:val="000000"/>
                <w:sz w:val="28"/>
                <w:szCs w:val="28"/>
              </w:rPr>
            </w:pPr>
            <w:r w:rsidRPr="004975D8">
              <w:t xml:space="preserve">Тема 1. </w:t>
            </w:r>
            <w:r w:rsidR="00A17F42" w:rsidRPr="008A5BDB">
              <w:rPr>
                <w:rStyle w:val="afc"/>
                <w:b w:val="0"/>
                <w:color w:val="000000"/>
              </w:rPr>
              <w:t>Правовое обоснование современных рисков для субъектов коммерческой деятельности быть привлеченными к различным видам юридической ответственности</w:t>
            </w:r>
          </w:p>
          <w:p w14:paraId="47065D83" w14:textId="378B114F" w:rsidR="00EE1E33" w:rsidRPr="004975D8" w:rsidRDefault="00EE1E33">
            <w:pPr>
              <w:rPr>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A3E4879" w14:textId="4D271E47" w:rsidR="00EE1E33" w:rsidRPr="004975D8" w:rsidRDefault="00CB2A13">
            <w:pPr>
              <w:jc w:val="center"/>
              <w:rPr>
                <w:b/>
                <w:bCs/>
                <w:sz w:val="24"/>
                <w:szCs w:val="24"/>
              </w:rPr>
            </w:pPr>
            <w:r w:rsidRPr="004975D8">
              <w:rPr>
                <w:b/>
                <w:b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26F3AA7" w14:textId="00242580" w:rsidR="00EE1E33" w:rsidRPr="004975D8" w:rsidRDefault="00EE1E33">
            <w:pPr>
              <w:jc w:val="center"/>
              <w:rPr>
                <w:b/>
                <w:bCs/>
                <w:sz w:val="24"/>
                <w:szCs w:val="24"/>
              </w:rPr>
            </w:pPr>
            <w:r w:rsidRPr="004975D8">
              <w:rPr>
                <w:b/>
                <w:bCs/>
                <w:color w:val="000000"/>
                <w:sz w:val="24"/>
                <w:szCs w:val="24"/>
              </w:rPr>
              <w:t>2</w:t>
            </w:r>
          </w:p>
        </w:tc>
        <w:tc>
          <w:tcPr>
            <w:tcW w:w="992" w:type="dxa"/>
            <w:tcBorders>
              <w:top w:val="single" w:sz="4" w:space="0" w:color="auto"/>
              <w:left w:val="nil"/>
              <w:bottom w:val="single" w:sz="4" w:space="0" w:color="auto"/>
              <w:right w:val="single" w:sz="4" w:space="0" w:color="auto"/>
            </w:tcBorders>
            <w:vAlign w:val="center"/>
          </w:tcPr>
          <w:p w14:paraId="2029D357" w14:textId="1BF427AD" w:rsidR="00EE1E33" w:rsidRPr="004975D8" w:rsidRDefault="00EE1E33">
            <w:pPr>
              <w:jc w:val="center"/>
              <w:rPr>
                <w:b/>
                <w:bCs/>
                <w:sz w:val="24"/>
                <w:szCs w:val="24"/>
              </w:rPr>
            </w:pPr>
            <w:r w:rsidRPr="004975D8">
              <w:rPr>
                <w:b/>
                <w:bCs/>
                <w:color w:val="000000"/>
                <w:sz w:val="24"/>
                <w:szCs w:val="24"/>
              </w:rPr>
              <w:t>2</w:t>
            </w:r>
          </w:p>
        </w:tc>
        <w:tc>
          <w:tcPr>
            <w:tcW w:w="707" w:type="dxa"/>
            <w:tcBorders>
              <w:top w:val="single" w:sz="4" w:space="0" w:color="auto"/>
              <w:left w:val="nil"/>
              <w:bottom w:val="single" w:sz="4" w:space="0" w:color="auto"/>
              <w:right w:val="single" w:sz="4" w:space="0" w:color="auto"/>
            </w:tcBorders>
            <w:noWrap/>
            <w:vAlign w:val="center"/>
          </w:tcPr>
          <w:p w14:paraId="7F9D6CB2" w14:textId="6CFAD1C2" w:rsidR="00EE1E33" w:rsidRPr="004975D8" w:rsidRDefault="00EE1E33">
            <w:pPr>
              <w:jc w:val="center"/>
              <w:rPr>
                <w:b/>
                <w:bCs/>
                <w:sz w:val="24"/>
                <w:szCs w:val="24"/>
              </w:rPr>
            </w:pPr>
            <w:r w:rsidRPr="004975D8">
              <w:rPr>
                <w:b/>
                <w:bCs/>
                <w:sz w:val="24"/>
                <w:szCs w:val="24"/>
              </w:rPr>
              <w:t>0</w:t>
            </w:r>
          </w:p>
        </w:tc>
        <w:tc>
          <w:tcPr>
            <w:tcW w:w="856" w:type="dxa"/>
            <w:tcBorders>
              <w:top w:val="single" w:sz="4" w:space="0" w:color="auto"/>
              <w:left w:val="nil"/>
              <w:bottom w:val="single" w:sz="4" w:space="0" w:color="auto"/>
              <w:right w:val="single" w:sz="4" w:space="0" w:color="auto"/>
            </w:tcBorders>
            <w:noWrap/>
            <w:vAlign w:val="center"/>
          </w:tcPr>
          <w:p w14:paraId="555FDC6D" w14:textId="392D396E" w:rsidR="00EE1E33" w:rsidRPr="004975D8" w:rsidRDefault="00CB2A13">
            <w:pPr>
              <w:jc w:val="center"/>
              <w:rPr>
                <w:b/>
                <w:bCs/>
                <w:sz w:val="24"/>
                <w:szCs w:val="24"/>
              </w:rPr>
            </w:pPr>
            <w:r w:rsidRPr="004975D8">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599833DD" w14:textId="2897936E" w:rsidR="00EE1E33" w:rsidRPr="00DB732E" w:rsidRDefault="00EE1E33">
            <w:pPr>
              <w:jc w:val="center"/>
              <w:rPr>
                <w:color w:val="000000"/>
                <w:sz w:val="24"/>
                <w:szCs w:val="24"/>
              </w:rPr>
            </w:pPr>
          </w:p>
        </w:tc>
      </w:tr>
      <w:tr w:rsidR="00EE1E33" w:rsidRPr="00847AA2" w14:paraId="0C5B76B0"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10BEA02C" w14:textId="77777777" w:rsidR="00EE1E33" w:rsidRPr="00847AA2" w:rsidRDefault="00EE1E33" w:rsidP="008A5BDB">
            <w:pPr>
              <w:jc w:val="center"/>
            </w:pPr>
            <w:r>
              <w:t>2</w:t>
            </w:r>
          </w:p>
        </w:tc>
        <w:tc>
          <w:tcPr>
            <w:tcW w:w="3542" w:type="dxa"/>
            <w:tcBorders>
              <w:top w:val="single" w:sz="4" w:space="0" w:color="auto"/>
              <w:left w:val="single" w:sz="4" w:space="0" w:color="auto"/>
              <w:bottom w:val="single" w:sz="4" w:space="0" w:color="auto"/>
              <w:right w:val="single" w:sz="4" w:space="0" w:color="auto"/>
            </w:tcBorders>
          </w:tcPr>
          <w:p w14:paraId="7C1366E3" w14:textId="6D23C3C3" w:rsidR="00EE1E33" w:rsidRPr="00A17F42" w:rsidRDefault="00EE1E33" w:rsidP="008A5BDB">
            <w:pPr>
              <w:rPr>
                <w:sz w:val="24"/>
                <w:szCs w:val="24"/>
              </w:rPr>
            </w:pPr>
            <w:r w:rsidRPr="004975D8">
              <w:rPr>
                <w:sz w:val="24"/>
                <w:szCs w:val="24"/>
              </w:rPr>
              <w:t xml:space="preserve">Тема 2. </w:t>
            </w:r>
            <w:r w:rsidR="00A17F42" w:rsidRPr="008A5BDB">
              <w:rPr>
                <w:bCs/>
                <w:sz w:val="24"/>
                <w:szCs w:val="24"/>
              </w:rPr>
              <w:t>Налоговая реконструкция как инструмент защиты. Топ-5 ошибок при её подготовке.</w:t>
            </w:r>
          </w:p>
        </w:tc>
        <w:tc>
          <w:tcPr>
            <w:tcW w:w="851" w:type="dxa"/>
            <w:tcBorders>
              <w:top w:val="single" w:sz="4" w:space="0" w:color="auto"/>
              <w:left w:val="single" w:sz="4" w:space="0" w:color="auto"/>
              <w:bottom w:val="single" w:sz="4" w:space="0" w:color="auto"/>
              <w:right w:val="single" w:sz="4" w:space="0" w:color="auto"/>
            </w:tcBorders>
            <w:noWrap/>
            <w:vAlign w:val="center"/>
          </w:tcPr>
          <w:p w14:paraId="0F5F076E" w14:textId="1019F54C" w:rsidR="00EE1E33" w:rsidRPr="004975D8" w:rsidRDefault="00A17F42">
            <w:pPr>
              <w:jc w:val="center"/>
              <w:rPr>
                <w:b/>
                <w:bCs/>
                <w:sz w:val="24"/>
                <w:szCs w:val="24"/>
              </w:rPr>
            </w:pPr>
            <w:r>
              <w:rPr>
                <w:b/>
                <w:bCs/>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4BACCF44" w14:textId="4EE415D6" w:rsidR="00EE1E33" w:rsidRPr="004975D8" w:rsidRDefault="00A17F42">
            <w:pPr>
              <w:jc w:val="center"/>
              <w:rPr>
                <w:b/>
                <w:bCs/>
                <w:sz w:val="24"/>
                <w:szCs w:val="24"/>
              </w:rPr>
            </w:pPr>
            <w:r>
              <w:rPr>
                <w:b/>
                <w:bCs/>
                <w:sz w:val="24"/>
                <w:szCs w:val="24"/>
              </w:rPr>
              <w:t>4</w:t>
            </w:r>
          </w:p>
        </w:tc>
        <w:tc>
          <w:tcPr>
            <w:tcW w:w="992" w:type="dxa"/>
            <w:tcBorders>
              <w:top w:val="single" w:sz="4" w:space="0" w:color="auto"/>
              <w:left w:val="nil"/>
              <w:bottom w:val="single" w:sz="4" w:space="0" w:color="auto"/>
              <w:right w:val="single" w:sz="4" w:space="0" w:color="auto"/>
            </w:tcBorders>
            <w:vAlign w:val="center"/>
          </w:tcPr>
          <w:p w14:paraId="3F984868" w14:textId="1F26998C" w:rsidR="00EE1E33" w:rsidRPr="004975D8" w:rsidRDefault="00A17F42">
            <w:pPr>
              <w:jc w:val="center"/>
              <w:rPr>
                <w:b/>
                <w:bCs/>
                <w:sz w:val="24"/>
                <w:szCs w:val="24"/>
              </w:rPr>
            </w:pPr>
            <w:r>
              <w:rPr>
                <w:b/>
                <w:bCs/>
                <w:sz w:val="24"/>
                <w:szCs w:val="24"/>
              </w:rPr>
              <w:t>2</w:t>
            </w:r>
          </w:p>
        </w:tc>
        <w:tc>
          <w:tcPr>
            <w:tcW w:w="707" w:type="dxa"/>
            <w:tcBorders>
              <w:top w:val="single" w:sz="4" w:space="0" w:color="auto"/>
              <w:left w:val="nil"/>
              <w:bottom w:val="single" w:sz="4" w:space="0" w:color="auto"/>
              <w:right w:val="single" w:sz="4" w:space="0" w:color="auto"/>
            </w:tcBorders>
            <w:noWrap/>
            <w:vAlign w:val="center"/>
          </w:tcPr>
          <w:p w14:paraId="501E9C6A" w14:textId="26DD4B6E" w:rsidR="00EE1E33" w:rsidRPr="004975D8" w:rsidRDefault="00A17F42">
            <w:pPr>
              <w:jc w:val="center"/>
              <w:rPr>
                <w:b/>
                <w:bCs/>
                <w:sz w:val="24"/>
                <w:szCs w:val="24"/>
              </w:rPr>
            </w:pPr>
            <w:r>
              <w:rPr>
                <w:b/>
                <w:bCs/>
                <w:sz w:val="24"/>
                <w:szCs w:val="24"/>
              </w:rPr>
              <w:t>2</w:t>
            </w:r>
          </w:p>
        </w:tc>
        <w:tc>
          <w:tcPr>
            <w:tcW w:w="856" w:type="dxa"/>
            <w:tcBorders>
              <w:top w:val="single" w:sz="4" w:space="0" w:color="auto"/>
              <w:left w:val="nil"/>
              <w:bottom w:val="single" w:sz="4" w:space="0" w:color="auto"/>
              <w:right w:val="single" w:sz="4" w:space="0" w:color="auto"/>
            </w:tcBorders>
            <w:noWrap/>
            <w:vAlign w:val="center"/>
          </w:tcPr>
          <w:p w14:paraId="41637828" w14:textId="1801E9E6" w:rsidR="00EE1E33" w:rsidRPr="004975D8" w:rsidRDefault="00EE1E33">
            <w:pPr>
              <w:jc w:val="center"/>
              <w:rPr>
                <w:b/>
                <w:bCs/>
                <w:sz w:val="24"/>
                <w:szCs w:val="24"/>
              </w:rPr>
            </w:pPr>
            <w:r w:rsidRPr="004975D8">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200574B8" w14:textId="59FFBB4D" w:rsidR="00EE1E33" w:rsidRPr="00DB732E" w:rsidRDefault="00EE1E33">
            <w:pPr>
              <w:jc w:val="center"/>
              <w:rPr>
                <w:color w:val="000000"/>
                <w:sz w:val="24"/>
                <w:szCs w:val="24"/>
              </w:rPr>
            </w:pPr>
          </w:p>
        </w:tc>
      </w:tr>
      <w:tr w:rsidR="00EE1E33" w:rsidRPr="00847AA2" w14:paraId="36D61A8F"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2BE4E820" w14:textId="77777777" w:rsidR="00EE1E33" w:rsidRPr="00847AA2" w:rsidRDefault="00EE1E33" w:rsidP="008A5BDB">
            <w:pPr>
              <w:jc w:val="center"/>
            </w:pPr>
            <w:r>
              <w:t>3</w:t>
            </w:r>
          </w:p>
        </w:tc>
        <w:tc>
          <w:tcPr>
            <w:tcW w:w="3542" w:type="dxa"/>
            <w:tcBorders>
              <w:top w:val="single" w:sz="4" w:space="0" w:color="auto"/>
              <w:left w:val="single" w:sz="4" w:space="0" w:color="auto"/>
              <w:bottom w:val="single" w:sz="4" w:space="0" w:color="auto"/>
              <w:right w:val="single" w:sz="4" w:space="0" w:color="auto"/>
            </w:tcBorders>
          </w:tcPr>
          <w:p w14:paraId="18CC10A9" w14:textId="12A37DF3" w:rsidR="00EE1E33" w:rsidRPr="004975D8" w:rsidRDefault="00EE1E33">
            <w:pPr>
              <w:rPr>
                <w:sz w:val="24"/>
                <w:szCs w:val="24"/>
              </w:rPr>
            </w:pPr>
            <w:r w:rsidRPr="004975D8">
              <w:rPr>
                <w:sz w:val="24"/>
                <w:szCs w:val="24"/>
              </w:rPr>
              <w:t xml:space="preserve">Тема 3. </w:t>
            </w:r>
            <w:r w:rsidR="00A17F42" w:rsidRPr="008A5BDB">
              <w:rPr>
                <w:bCs/>
                <w:sz w:val="24"/>
                <w:szCs w:val="24"/>
              </w:rPr>
              <w:t>Актуальная практика применения специальных знаний в налоговых спорах (на примере кейсов 2025 г.)</w:t>
            </w:r>
          </w:p>
        </w:tc>
        <w:tc>
          <w:tcPr>
            <w:tcW w:w="851" w:type="dxa"/>
            <w:tcBorders>
              <w:top w:val="single" w:sz="4" w:space="0" w:color="auto"/>
              <w:left w:val="single" w:sz="4" w:space="0" w:color="auto"/>
              <w:bottom w:val="single" w:sz="4" w:space="0" w:color="auto"/>
              <w:right w:val="single" w:sz="4" w:space="0" w:color="auto"/>
            </w:tcBorders>
            <w:noWrap/>
            <w:vAlign w:val="center"/>
          </w:tcPr>
          <w:p w14:paraId="67A7E986" w14:textId="25239597" w:rsidR="00EE1E33" w:rsidRPr="004975D8" w:rsidRDefault="00A17F42">
            <w:pPr>
              <w:jc w:val="center"/>
              <w:rPr>
                <w:b/>
                <w:bCs/>
                <w:sz w:val="24"/>
                <w:szCs w:val="24"/>
              </w:rPr>
            </w:pPr>
            <w:r>
              <w:rPr>
                <w:b/>
                <w:bCs/>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2FB6BA7C" w14:textId="612E922D" w:rsidR="00EE1E33" w:rsidRPr="004975D8" w:rsidRDefault="00757A70">
            <w:pPr>
              <w:jc w:val="center"/>
              <w:rPr>
                <w:b/>
                <w:bCs/>
                <w:sz w:val="24"/>
                <w:szCs w:val="24"/>
              </w:rPr>
            </w:pPr>
            <w:r>
              <w:rPr>
                <w:b/>
                <w:bCs/>
                <w:sz w:val="24"/>
                <w:szCs w:val="24"/>
              </w:rPr>
              <w:t>4</w:t>
            </w:r>
          </w:p>
        </w:tc>
        <w:tc>
          <w:tcPr>
            <w:tcW w:w="992" w:type="dxa"/>
            <w:tcBorders>
              <w:top w:val="single" w:sz="4" w:space="0" w:color="auto"/>
              <w:left w:val="nil"/>
              <w:bottom w:val="single" w:sz="4" w:space="0" w:color="auto"/>
              <w:right w:val="single" w:sz="4" w:space="0" w:color="auto"/>
            </w:tcBorders>
            <w:vAlign w:val="center"/>
          </w:tcPr>
          <w:p w14:paraId="101CE3BE" w14:textId="52AABDC2" w:rsidR="00EE1E33" w:rsidRPr="004975D8" w:rsidRDefault="00A17F42">
            <w:pPr>
              <w:jc w:val="center"/>
              <w:rPr>
                <w:b/>
                <w:bCs/>
                <w:sz w:val="24"/>
                <w:szCs w:val="24"/>
              </w:rPr>
            </w:pPr>
            <w:r>
              <w:rPr>
                <w:b/>
                <w:bCs/>
                <w:color w:val="000000"/>
                <w:sz w:val="24"/>
                <w:szCs w:val="24"/>
              </w:rPr>
              <w:t>2</w:t>
            </w:r>
          </w:p>
        </w:tc>
        <w:tc>
          <w:tcPr>
            <w:tcW w:w="707" w:type="dxa"/>
            <w:tcBorders>
              <w:top w:val="single" w:sz="4" w:space="0" w:color="auto"/>
              <w:left w:val="nil"/>
              <w:bottom w:val="single" w:sz="4" w:space="0" w:color="auto"/>
              <w:right w:val="single" w:sz="4" w:space="0" w:color="auto"/>
            </w:tcBorders>
            <w:noWrap/>
            <w:vAlign w:val="center"/>
          </w:tcPr>
          <w:p w14:paraId="3F59A872" w14:textId="5195A973" w:rsidR="00EE1E33" w:rsidRPr="004975D8" w:rsidRDefault="00CB2A13">
            <w:pPr>
              <w:jc w:val="center"/>
              <w:rPr>
                <w:b/>
                <w:bCs/>
                <w:sz w:val="24"/>
                <w:szCs w:val="24"/>
              </w:rPr>
            </w:pPr>
            <w:r w:rsidRPr="004975D8">
              <w:rPr>
                <w:b/>
                <w:bCs/>
                <w:sz w:val="24"/>
                <w:szCs w:val="24"/>
              </w:rPr>
              <w:t>2</w:t>
            </w:r>
          </w:p>
        </w:tc>
        <w:tc>
          <w:tcPr>
            <w:tcW w:w="856" w:type="dxa"/>
            <w:tcBorders>
              <w:top w:val="single" w:sz="4" w:space="0" w:color="auto"/>
              <w:left w:val="nil"/>
              <w:bottom w:val="single" w:sz="4" w:space="0" w:color="auto"/>
              <w:right w:val="single" w:sz="4" w:space="0" w:color="auto"/>
            </w:tcBorders>
            <w:noWrap/>
            <w:vAlign w:val="center"/>
          </w:tcPr>
          <w:p w14:paraId="6D9FEEA2" w14:textId="1C619F28" w:rsidR="00EE1E33" w:rsidRPr="004975D8" w:rsidRDefault="00CB2A13">
            <w:pPr>
              <w:jc w:val="center"/>
              <w:rPr>
                <w:b/>
                <w:bCs/>
                <w:sz w:val="24"/>
                <w:szCs w:val="24"/>
              </w:rPr>
            </w:pPr>
            <w:r w:rsidRPr="004975D8">
              <w:rPr>
                <w:b/>
                <w:bCs/>
                <w:color w:val="000000"/>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2B92B929" w14:textId="75675D58" w:rsidR="00EE1E33" w:rsidRPr="00FA3BB7" w:rsidRDefault="00EE1E33">
            <w:pPr>
              <w:jc w:val="center"/>
              <w:rPr>
                <w:b/>
                <w:bCs/>
                <w:color w:val="000000"/>
                <w:sz w:val="24"/>
                <w:szCs w:val="24"/>
                <w:lang w:val="en-US"/>
              </w:rPr>
            </w:pPr>
          </w:p>
        </w:tc>
      </w:tr>
      <w:tr w:rsidR="00EE1E33" w:rsidRPr="00847AA2" w14:paraId="7504D7BB"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4EC5B06C" w14:textId="77777777" w:rsidR="00EE1E33" w:rsidRPr="00847AA2" w:rsidRDefault="00EE1E33" w:rsidP="008A5BDB">
            <w:pPr>
              <w:jc w:val="center"/>
            </w:pPr>
            <w:r>
              <w:t>4</w:t>
            </w:r>
          </w:p>
        </w:tc>
        <w:tc>
          <w:tcPr>
            <w:tcW w:w="3542" w:type="dxa"/>
            <w:tcBorders>
              <w:top w:val="single" w:sz="4" w:space="0" w:color="auto"/>
              <w:left w:val="single" w:sz="4" w:space="0" w:color="auto"/>
              <w:bottom w:val="single" w:sz="4" w:space="0" w:color="auto"/>
              <w:right w:val="single" w:sz="4" w:space="0" w:color="auto"/>
            </w:tcBorders>
          </w:tcPr>
          <w:p w14:paraId="110DFC39" w14:textId="7B3EAD84" w:rsidR="00EE1E33" w:rsidRPr="004975D8" w:rsidRDefault="00EE1E33" w:rsidP="008A5BDB">
            <w:pPr>
              <w:rPr>
                <w:sz w:val="24"/>
                <w:szCs w:val="24"/>
              </w:rPr>
            </w:pPr>
            <w:r w:rsidRPr="004975D8">
              <w:rPr>
                <w:sz w:val="24"/>
                <w:szCs w:val="24"/>
              </w:rPr>
              <w:t xml:space="preserve">Тема 4. </w:t>
            </w:r>
            <w:r w:rsidR="00A17F42">
              <w:rPr>
                <w:sz w:val="24"/>
                <w:szCs w:val="24"/>
              </w:rPr>
              <w:t>Трансграничные платежи в современных условиях</w:t>
            </w:r>
          </w:p>
        </w:tc>
        <w:tc>
          <w:tcPr>
            <w:tcW w:w="851" w:type="dxa"/>
            <w:tcBorders>
              <w:top w:val="single" w:sz="4" w:space="0" w:color="auto"/>
              <w:left w:val="single" w:sz="4" w:space="0" w:color="auto"/>
              <w:bottom w:val="single" w:sz="4" w:space="0" w:color="auto"/>
              <w:right w:val="single" w:sz="4" w:space="0" w:color="auto"/>
            </w:tcBorders>
            <w:noWrap/>
            <w:vAlign w:val="center"/>
          </w:tcPr>
          <w:p w14:paraId="6091DA24" w14:textId="2E938C54" w:rsidR="00EE1E33" w:rsidRPr="004975D8" w:rsidRDefault="00757A70">
            <w:pPr>
              <w:jc w:val="center"/>
              <w:rPr>
                <w:b/>
                <w:bCs/>
                <w:sz w:val="24"/>
                <w:szCs w:val="24"/>
              </w:rPr>
            </w:pPr>
            <w:r>
              <w:rPr>
                <w:b/>
                <w:b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66A8333" w14:textId="6D7B313A" w:rsidR="00EE1E33" w:rsidRPr="004975D8" w:rsidRDefault="00757A70">
            <w:pPr>
              <w:jc w:val="center"/>
              <w:rPr>
                <w:b/>
                <w:bCs/>
                <w:sz w:val="24"/>
                <w:szCs w:val="24"/>
              </w:rPr>
            </w:pPr>
            <w:r>
              <w:rPr>
                <w:b/>
                <w:bCs/>
                <w:sz w:val="24"/>
                <w:szCs w:val="24"/>
              </w:rPr>
              <w:t>2</w:t>
            </w:r>
          </w:p>
        </w:tc>
        <w:tc>
          <w:tcPr>
            <w:tcW w:w="992" w:type="dxa"/>
            <w:tcBorders>
              <w:top w:val="single" w:sz="4" w:space="0" w:color="auto"/>
              <w:left w:val="nil"/>
              <w:bottom w:val="single" w:sz="4" w:space="0" w:color="auto"/>
              <w:right w:val="single" w:sz="4" w:space="0" w:color="auto"/>
            </w:tcBorders>
            <w:vAlign w:val="center"/>
          </w:tcPr>
          <w:p w14:paraId="4F38197D" w14:textId="2A1C7F8C" w:rsidR="00EE1E33" w:rsidRPr="004975D8" w:rsidRDefault="00757A70">
            <w:pPr>
              <w:jc w:val="center"/>
              <w:rPr>
                <w:b/>
                <w:bCs/>
                <w:sz w:val="24"/>
                <w:szCs w:val="24"/>
              </w:rPr>
            </w:pPr>
            <w:r>
              <w:rPr>
                <w:b/>
                <w:bCs/>
                <w:color w:val="000000"/>
                <w:sz w:val="24"/>
                <w:szCs w:val="24"/>
              </w:rPr>
              <w:t>2</w:t>
            </w:r>
          </w:p>
        </w:tc>
        <w:tc>
          <w:tcPr>
            <w:tcW w:w="707" w:type="dxa"/>
            <w:tcBorders>
              <w:top w:val="single" w:sz="4" w:space="0" w:color="auto"/>
              <w:left w:val="nil"/>
              <w:bottom w:val="single" w:sz="4" w:space="0" w:color="auto"/>
              <w:right w:val="single" w:sz="4" w:space="0" w:color="auto"/>
            </w:tcBorders>
            <w:noWrap/>
            <w:vAlign w:val="center"/>
          </w:tcPr>
          <w:p w14:paraId="3636A1B5" w14:textId="2255F2E8" w:rsidR="00EE1E33" w:rsidRPr="004975D8" w:rsidRDefault="00757A70">
            <w:pPr>
              <w:jc w:val="center"/>
              <w:rPr>
                <w:b/>
                <w:bCs/>
                <w:sz w:val="24"/>
                <w:szCs w:val="24"/>
              </w:rPr>
            </w:pPr>
            <w:r>
              <w:rPr>
                <w:b/>
                <w:bCs/>
                <w:sz w:val="24"/>
                <w:szCs w:val="24"/>
              </w:rPr>
              <w:t>0</w:t>
            </w:r>
          </w:p>
        </w:tc>
        <w:tc>
          <w:tcPr>
            <w:tcW w:w="856" w:type="dxa"/>
            <w:tcBorders>
              <w:top w:val="single" w:sz="4" w:space="0" w:color="auto"/>
              <w:left w:val="nil"/>
              <w:bottom w:val="single" w:sz="4" w:space="0" w:color="auto"/>
              <w:right w:val="single" w:sz="4" w:space="0" w:color="auto"/>
            </w:tcBorders>
            <w:noWrap/>
            <w:vAlign w:val="center"/>
          </w:tcPr>
          <w:p w14:paraId="68E679AA" w14:textId="261DA685" w:rsidR="00EE1E33" w:rsidRPr="004975D8" w:rsidRDefault="00EE1E33">
            <w:pPr>
              <w:jc w:val="center"/>
              <w:rPr>
                <w:b/>
                <w:bCs/>
                <w:sz w:val="24"/>
                <w:szCs w:val="24"/>
              </w:rPr>
            </w:pPr>
            <w:r w:rsidRPr="004975D8">
              <w:rPr>
                <w:b/>
                <w:bCs/>
                <w:color w:val="000000"/>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6CD65196" w14:textId="1974E9D0" w:rsidR="00EE1E33" w:rsidRPr="00FA3BB7" w:rsidRDefault="00EE1E33">
            <w:pPr>
              <w:jc w:val="center"/>
              <w:rPr>
                <w:b/>
                <w:bCs/>
                <w:color w:val="000000"/>
                <w:sz w:val="24"/>
                <w:szCs w:val="24"/>
                <w:lang w:val="en-US"/>
              </w:rPr>
            </w:pPr>
          </w:p>
        </w:tc>
      </w:tr>
      <w:tr w:rsidR="00A17F42" w:rsidRPr="00847AA2" w14:paraId="62AFE02C"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0D9EE31A" w14:textId="1037F5CB" w:rsidR="00A17F42" w:rsidRDefault="00A17F42" w:rsidP="008A5BDB">
            <w:pPr>
              <w:jc w:val="center"/>
            </w:pPr>
            <w:r>
              <w:t>5</w:t>
            </w:r>
          </w:p>
        </w:tc>
        <w:tc>
          <w:tcPr>
            <w:tcW w:w="3542" w:type="dxa"/>
            <w:tcBorders>
              <w:top w:val="single" w:sz="4" w:space="0" w:color="auto"/>
              <w:left w:val="single" w:sz="4" w:space="0" w:color="auto"/>
              <w:bottom w:val="single" w:sz="4" w:space="0" w:color="auto"/>
              <w:right w:val="single" w:sz="4" w:space="0" w:color="auto"/>
            </w:tcBorders>
          </w:tcPr>
          <w:p w14:paraId="237B1D8F" w14:textId="674CC61F" w:rsidR="00A17F42" w:rsidRPr="004975D8" w:rsidRDefault="00757A70" w:rsidP="008A5BDB">
            <w:pPr>
              <w:rPr>
                <w:sz w:val="24"/>
                <w:szCs w:val="24"/>
              </w:rPr>
            </w:pPr>
            <w:r>
              <w:rPr>
                <w:sz w:val="24"/>
                <w:szCs w:val="24"/>
              </w:rPr>
              <w:t>Субсидиарная ответственность: как защититься</w:t>
            </w:r>
            <w:r w:rsidR="00DC7586">
              <w:rPr>
                <w:sz w:val="24"/>
                <w:szCs w:val="24"/>
              </w:rPr>
              <w:t xml:space="preserve"> (с учетом практики 2025 года)</w:t>
            </w:r>
          </w:p>
        </w:tc>
        <w:tc>
          <w:tcPr>
            <w:tcW w:w="851" w:type="dxa"/>
            <w:tcBorders>
              <w:top w:val="single" w:sz="4" w:space="0" w:color="auto"/>
              <w:left w:val="single" w:sz="4" w:space="0" w:color="auto"/>
              <w:bottom w:val="single" w:sz="4" w:space="0" w:color="auto"/>
              <w:right w:val="single" w:sz="4" w:space="0" w:color="auto"/>
            </w:tcBorders>
            <w:noWrap/>
            <w:vAlign w:val="center"/>
          </w:tcPr>
          <w:p w14:paraId="4529CADE" w14:textId="5E832B05" w:rsidR="00A17F42" w:rsidRPr="004975D8" w:rsidRDefault="00DC7586">
            <w:pPr>
              <w:jc w:val="center"/>
              <w:rPr>
                <w:b/>
                <w:bCs/>
                <w:color w:val="000000"/>
                <w:sz w:val="24"/>
                <w:szCs w:val="24"/>
              </w:rPr>
            </w:pPr>
            <w:r>
              <w:rPr>
                <w:b/>
                <w:bCs/>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6F589145" w14:textId="193FA064" w:rsidR="00A17F42" w:rsidRPr="004975D8" w:rsidRDefault="00DC7586">
            <w:pPr>
              <w:jc w:val="center"/>
              <w:rPr>
                <w:b/>
                <w:bCs/>
                <w:sz w:val="24"/>
                <w:szCs w:val="24"/>
              </w:rPr>
            </w:pPr>
            <w:r>
              <w:rPr>
                <w:b/>
                <w:bCs/>
                <w:sz w:val="24"/>
                <w:szCs w:val="24"/>
              </w:rPr>
              <w:t>4</w:t>
            </w:r>
          </w:p>
        </w:tc>
        <w:tc>
          <w:tcPr>
            <w:tcW w:w="992" w:type="dxa"/>
            <w:tcBorders>
              <w:top w:val="single" w:sz="4" w:space="0" w:color="auto"/>
              <w:left w:val="nil"/>
              <w:bottom w:val="single" w:sz="4" w:space="0" w:color="auto"/>
              <w:right w:val="single" w:sz="4" w:space="0" w:color="auto"/>
            </w:tcBorders>
            <w:vAlign w:val="center"/>
          </w:tcPr>
          <w:p w14:paraId="33C9F01D" w14:textId="3B8B2C0B" w:rsidR="00A17F42" w:rsidRPr="004975D8" w:rsidRDefault="00DC7586">
            <w:pPr>
              <w:jc w:val="center"/>
              <w:rPr>
                <w:b/>
                <w:bCs/>
                <w:color w:val="000000"/>
                <w:sz w:val="24"/>
                <w:szCs w:val="24"/>
              </w:rPr>
            </w:pPr>
            <w:r>
              <w:rPr>
                <w:b/>
                <w:bCs/>
                <w:color w:val="000000"/>
                <w:sz w:val="24"/>
                <w:szCs w:val="24"/>
              </w:rPr>
              <w:t>4</w:t>
            </w:r>
          </w:p>
        </w:tc>
        <w:tc>
          <w:tcPr>
            <w:tcW w:w="707" w:type="dxa"/>
            <w:tcBorders>
              <w:top w:val="single" w:sz="4" w:space="0" w:color="auto"/>
              <w:left w:val="nil"/>
              <w:bottom w:val="single" w:sz="4" w:space="0" w:color="auto"/>
              <w:right w:val="single" w:sz="4" w:space="0" w:color="auto"/>
            </w:tcBorders>
            <w:noWrap/>
            <w:vAlign w:val="center"/>
          </w:tcPr>
          <w:p w14:paraId="650D5FAD" w14:textId="7C684377" w:rsidR="00A17F42" w:rsidRPr="004975D8" w:rsidRDefault="00757A70">
            <w:pPr>
              <w:jc w:val="center"/>
              <w:rPr>
                <w:b/>
                <w:bCs/>
                <w:sz w:val="24"/>
                <w:szCs w:val="24"/>
              </w:rPr>
            </w:pPr>
            <w:r>
              <w:rPr>
                <w:b/>
                <w:bCs/>
                <w:sz w:val="24"/>
                <w:szCs w:val="24"/>
              </w:rPr>
              <w:t>0</w:t>
            </w:r>
          </w:p>
        </w:tc>
        <w:tc>
          <w:tcPr>
            <w:tcW w:w="856" w:type="dxa"/>
            <w:tcBorders>
              <w:top w:val="single" w:sz="4" w:space="0" w:color="auto"/>
              <w:left w:val="nil"/>
              <w:bottom w:val="single" w:sz="4" w:space="0" w:color="auto"/>
              <w:right w:val="single" w:sz="4" w:space="0" w:color="auto"/>
            </w:tcBorders>
            <w:noWrap/>
            <w:vAlign w:val="center"/>
          </w:tcPr>
          <w:p w14:paraId="4D1C5334" w14:textId="46F118A7" w:rsidR="00A17F42" w:rsidRPr="004975D8" w:rsidRDefault="00757A70">
            <w:pPr>
              <w:jc w:val="center"/>
              <w:rPr>
                <w:b/>
                <w:bCs/>
                <w:color w:val="000000"/>
                <w:sz w:val="24"/>
                <w:szCs w:val="24"/>
              </w:rPr>
            </w:pPr>
            <w:r>
              <w:rPr>
                <w:b/>
                <w:bCs/>
                <w:color w:val="000000"/>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52B0C62F" w14:textId="77777777" w:rsidR="00A17F42" w:rsidRPr="00FA3BB7" w:rsidRDefault="00A17F42">
            <w:pPr>
              <w:jc w:val="center"/>
              <w:rPr>
                <w:b/>
                <w:bCs/>
                <w:color w:val="000000"/>
                <w:sz w:val="24"/>
                <w:szCs w:val="24"/>
                <w:lang w:val="en-US"/>
              </w:rPr>
            </w:pPr>
          </w:p>
        </w:tc>
      </w:tr>
      <w:tr w:rsidR="00757A70" w:rsidRPr="00847AA2" w14:paraId="4D3CCD6D"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363460A6" w14:textId="30A1AFC8" w:rsidR="00757A70" w:rsidRDefault="00757A70" w:rsidP="008A5BDB">
            <w:pPr>
              <w:jc w:val="center"/>
            </w:pPr>
            <w:r>
              <w:t>6.</w:t>
            </w:r>
          </w:p>
        </w:tc>
        <w:tc>
          <w:tcPr>
            <w:tcW w:w="3542" w:type="dxa"/>
            <w:tcBorders>
              <w:top w:val="single" w:sz="4" w:space="0" w:color="auto"/>
              <w:left w:val="single" w:sz="4" w:space="0" w:color="auto"/>
              <w:bottom w:val="single" w:sz="4" w:space="0" w:color="auto"/>
              <w:right w:val="single" w:sz="4" w:space="0" w:color="auto"/>
            </w:tcBorders>
          </w:tcPr>
          <w:p w14:paraId="126C9D72" w14:textId="70A10618" w:rsidR="00757A70" w:rsidRDefault="00757A70" w:rsidP="008A5BDB">
            <w:pPr>
              <w:rPr>
                <w:sz w:val="24"/>
                <w:szCs w:val="24"/>
              </w:rPr>
            </w:pPr>
            <w:r>
              <w:rPr>
                <w:sz w:val="24"/>
                <w:szCs w:val="24"/>
              </w:rPr>
              <w:t>Как не стать субъектом преступлений экономической направленности</w:t>
            </w:r>
          </w:p>
        </w:tc>
        <w:tc>
          <w:tcPr>
            <w:tcW w:w="851" w:type="dxa"/>
            <w:tcBorders>
              <w:top w:val="single" w:sz="4" w:space="0" w:color="auto"/>
              <w:left w:val="single" w:sz="4" w:space="0" w:color="auto"/>
              <w:bottom w:val="single" w:sz="4" w:space="0" w:color="auto"/>
              <w:right w:val="single" w:sz="4" w:space="0" w:color="auto"/>
            </w:tcBorders>
            <w:noWrap/>
            <w:vAlign w:val="center"/>
          </w:tcPr>
          <w:p w14:paraId="6BE0C96C" w14:textId="6C73B9A8" w:rsidR="00757A70" w:rsidRDefault="00757A70">
            <w:pPr>
              <w:jc w:val="center"/>
              <w:rPr>
                <w:b/>
                <w:bCs/>
                <w:color w:val="000000"/>
                <w:sz w:val="24"/>
                <w:szCs w:val="24"/>
              </w:rPr>
            </w:pPr>
            <w:r>
              <w:rPr>
                <w:b/>
                <w:b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99C181E" w14:textId="2EA65473" w:rsidR="00757A70" w:rsidRDefault="00757A70">
            <w:pPr>
              <w:jc w:val="center"/>
              <w:rPr>
                <w:b/>
                <w:bCs/>
                <w:sz w:val="24"/>
                <w:szCs w:val="24"/>
              </w:rPr>
            </w:pPr>
            <w:r>
              <w:rPr>
                <w:b/>
                <w:bCs/>
                <w:sz w:val="24"/>
                <w:szCs w:val="24"/>
              </w:rPr>
              <w:t>2</w:t>
            </w:r>
          </w:p>
        </w:tc>
        <w:tc>
          <w:tcPr>
            <w:tcW w:w="992" w:type="dxa"/>
            <w:tcBorders>
              <w:top w:val="single" w:sz="4" w:space="0" w:color="auto"/>
              <w:left w:val="nil"/>
              <w:bottom w:val="single" w:sz="4" w:space="0" w:color="auto"/>
              <w:right w:val="single" w:sz="4" w:space="0" w:color="auto"/>
            </w:tcBorders>
            <w:vAlign w:val="center"/>
          </w:tcPr>
          <w:p w14:paraId="6455EF51" w14:textId="3E028157" w:rsidR="00757A70" w:rsidRDefault="00757A70">
            <w:pPr>
              <w:jc w:val="center"/>
              <w:rPr>
                <w:b/>
                <w:bCs/>
                <w:color w:val="000000"/>
                <w:sz w:val="24"/>
                <w:szCs w:val="24"/>
              </w:rPr>
            </w:pPr>
            <w:r>
              <w:rPr>
                <w:b/>
                <w:bCs/>
                <w:color w:val="000000"/>
                <w:sz w:val="24"/>
                <w:szCs w:val="24"/>
              </w:rPr>
              <w:t>2</w:t>
            </w:r>
          </w:p>
        </w:tc>
        <w:tc>
          <w:tcPr>
            <w:tcW w:w="707" w:type="dxa"/>
            <w:tcBorders>
              <w:top w:val="single" w:sz="4" w:space="0" w:color="auto"/>
              <w:left w:val="nil"/>
              <w:bottom w:val="single" w:sz="4" w:space="0" w:color="auto"/>
              <w:right w:val="single" w:sz="4" w:space="0" w:color="auto"/>
            </w:tcBorders>
            <w:noWrap/>
            <w:vAlign w:val="center"/>
          </w:tcPr>
          <w:p w14:paraId="4FCAEE03" w14:textId="0128BDFA" w:rsidR="00757A70" w:rsidRDefault="00757A70">
            <w:pPr>
              <w:jc w:val="center"/>
              <w:rPr>
                <w:b/>
                <w:bCs/>
                <w:sz w:val="24"/>
                <w:szCs w:val="24"/>
              </w:rPr>
            </w:pPr>
            <w:r>
              <w:rPr>
                <w:b/>
                <w:bCs/>
                <w:sz w:val="24"/>
                <w:szCs w:val="24"/>
              </w:rPr>
              <w:t>0</w:t>
            </w:r>
          </w:p>
        </w:tc>
        <w:tc>
          <w:tcPr>
            <w:tcW w:w="856" w:type="dxa"/>
            <w:tcBorders>
              <w:top w:val="single" w:sz="4" w:space="0" w:color="auto"/>
              <w:left w:val="nil"/>
              <w:bottom w:val="single" w:sz="4" w:space="0" w:color="auto"/>
              <w:right w:val="single" w:sz="4" w:space="0" w:color="auto"/>
            </w:tcBorders>
            <w:noWrap/>
            <w:vAlign w:val="center"/>
          </w:tcPr>
          <w:p w14:paraId="3719BF09" w14:textId="130CCB5B" w:rsidR="00757A70" w:rsidRDefault="00757A70">
            <w:pPr>
              <w:jc w:val="center"/>
              <w:rPr>
                <w:b/>
                <w:bCs/>
                <w:color w:val="000000"/>
                <w:sz w:val="24"/>
                <w:szCs w:val="24"/>
              </w:rPr>
            </w:pPr>
            <w:r>
              <w:rPr>
                <w:b/>
                <w:bCs/>
                <w:color w:val="000000"/>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71C27CDB" w14:textId="77777777" w:rsidR="00757A70" w:rsidRPr="008A5BDB" w:rsidRDefault="00757A70">
            <w:pPr>
              <w:jc w:val="center"/>
              <w:rPr>
                <w:b/>
                <w:bCs/>
                <w:color w:val="000000"/>
                <w:sz w:val="24"/>
                <w:szCs w:val="24"/>
              </w:rPr>
            </w:pPr>
          </w:p>
        </w:tc>
      </w:tr>
      <w:tr w:rsidR="005C0CB5" w:rsidRPr="00847AA2" w14:paraId="0DDA2C79" w14:textId="77777777" w:rsidTr="00F573FD">
        <w:trPr>
          <w:trHeight w:val="521"/>
        </w:trPr>
        <w:tc>
          <w:tcPr>
            <w:tcW w:w="709" w:type="dxa"/>
            <w:tcBorders>
              <w:top w:val="single" w:sz="4" w:space="0" w:color="auto"/>
              <w:left w:val="single" w:sz="4" w:space="0" w:color="auto"/>
              <w:bottom w:val="single" w:sz="4" w:space="0" w:color="auto"/>
              <w:right w:val="single" w:sz="4" w:space="0" w:color="auto"/>
            </w:tcBorders>
            <w:noWrap/>
            <w:vAlign w:val="center"/>
          </w:tcPr>
          <w:p w14:paraId="2C4F2B9B" w14:textId="565467FA" w:rsidR="005C0CB5" w:rsidRPr="00847AA2" w:rsidRDefault="00DC7586" w:rsidP="008A5BDB">
            <w:pPr>
              <w:jc w:val="center"/>
            </w:pPr>
            <w:r>
              <w:t>7</w:t>
            </w:r>
          </w:p>
        </w:tc>
        <w:tc>
          <w:tcPr>
            <w:tcW w:w="3542" w:type="dxa"/>
            <w:tcBorders>
              <w:top w:val="single" w:sz="4" w:space="0" w:color="auto"/>
              <w:left w:val="nil"/>
              <w:bottom w:val="single" w:sz="4" w:space="0" w:color="auto"/>
              <w:right w:val="single" w:sz="4" w:space="0" w:color="auto"/>
            </w:tcBorders>
            <w:vAlign w:val="center"/>
          </w:tcPr>
          <w:p w14:paraId="7448B35F" w14:textId="77777777" w:rsidR="005C0CB5" w:rsidRPr="00DB732E" w:rsidRDefault="005C0CB5">
            <w:pPr>
              <w:rPr>
                <w:b/>
                <w:bCs/>
                <w:color w:val="000000"/>
                <w:sz w:val="24"/>
                <w:szCs w:val="24"/>
              </w:rPr>
            </w:pPr>
            <w:r w:rsidRPr="00DB732E">
              <w:rPr>
                <w:b/>
                <w:bCs/>
                <w:color w:val="000000"/>
                <w:sz w:val="24"/>
                <w:szCs w:val="24"/>
              </w:rPr>
              <w:t>Всего:</w:t>
            </w:r>
          </w:p>
        </w:tc>
        <w:tc>
          <w:tcPr>
            <w:tcW w:w="851" w:type="dxa"/>
            <w:tcBorders>
              <w:top w:val="single" w:sz="4" w:space="0" w:color="auto"/>
              <w:left w:val="nil"/>
              <w:bottom w:val="single" w:sz="4" w:space="0" w:color="auto"/>
              <w:right w:val="single" w:sz="4" w:space="0" w:color="auto"/>
            </w:tcBorders>
            <w:noWrap/>
            <w:vAlign w:val="center"/>
          </w:tcPr>
          <w:p w14:paraId="24162A17" w14:textId="7F25B669" w:rsidR="005C0CB5" w:rsidRPr="00DB732E" w:rsidRDefault="005C0CB5">
            <w:pPr>
              <w:jc w:val="center"/>
              <w:rPr>
                <w:b/>
                <w:bCs/>
                <w:sz w:val="24"/>
                <w:szCs w:val="24"/>
              </w:rPr>
            </w:pPr>
            <w:r w:rsidRPr="00DB732E">
              <w:rPr>
                <w:b/>
                <w:bCs/>
                <w:sz w:val="24"/>
                <w:szCs w:val="24"/>
              </w:rPr>
              <w:t>1</w:t>
            </w:r>
            <w:r w:rsidR="00DC7586">
              <w:rPr>
                <w:b/>
                <w:bCs/>
                <w:sz w:val="24"/>
                <w:szCs w:val="24"/>
              </w:rPr>
              <w:t>8</w:t>
            </w:r>
          </w:p>
        </w:tc>
        <w:tc>
          <w:tcPr>
            <w:tcW w:w="992" w:type="dxa"/>
            <w:tcBorders>
              <w:top w:val="single" w:sz="4" w:space="0" w:color="auto"/>
              <w:left w:val="nil"/>
              <w:bottom w:val="single" w:sz="4" w:space="0" w:color="auto"/>
              <w:right w:val="single" w:sz="4" w:space="0" w:color="auto"/>
            </w:tcBorders>
            <w:noWrap/>
            <w:vAlign w:val="center"/>
          </w:tcPr>
          <w:p w14:paraId="01598176" w14:textId="64D3DD1E" w:rsidR="005C0CB5" w:rsidRPr="00DB732E" w:rsidRDefault="00FA3BB7">
            <w:pPr>
              <w:jc w:val="center"/>
              <w:rPr>
                <w:b/>
                <w:bCs/>
                <w:sz w:val="24"/>
                <w:szCs w:val="24"/>
              </w:rPr>
            </w:pPr>
            <w:r>
              <w:rPr>
                <w:b/>
                <w:bCs/>
                <w:sz w:val="24"/>
                <w:szCs w:val="24"/>
              </w:rPr>
              <w:t>1</w:t>
            </w:r>
            <w:r w:rsidR="00DC7586">
              <w:rPr>
                <w:b/>
                <w:bCs/>
                <w:sz w:val="24"/>
                <w:szCs w:val="24"/>
              </w:rPr>
              <w:t>8</w:t>
            </w:r>
          </w:p>
        </w:tc>
        <w:tc>
          <w:tcPr>
            <w:tcW w:w="992" w:type="dxa"/>
            <w:tcBorders>
              <w:top w:val="single" w:sz="4" w:space="0" w:color="auto"/>
              <w:left w:val="nil"/>
              <w:bottom w:val="single" w:sz="4" w:space="0" w:color="auto"/>
              <w:right w:val="single" w:sz="4" w:space="0" w:color="auto"/>
            </w:tcBorders>
            <w:vAlign w:val="center"/>
          </w:tcPr>
          <w:p w14:paraId="61C83BD2" w14:textId="2ED6B538" w:rsidR="005C0CB5" w:rsidRPr="00DB732E" w:rsidRDefault="00CB2A13">
            <w:pPr>
              <w:jc w:val="center"/>
              <w:rPr>
                <w:b/>
                <w:bCs/>
                <w:sz w:val="24"/>
                <w:szCs w:val="24"/>
              </w:rPr>
            </w:pPr>
            <w:r>
              <w:rPr>
                <w:b/>
                <w:bCs/>
                <w:sz w:val="24"/>
                <w:szCs w:val="24"/>
              </w:rPr>
              <w:t>1</w:t>
            </w:r>
            <w:r w:rsidR="00DC7586">
              <w:rPr>
                <w:b/>
                <w:bCs/>
                <w:sz w:val="24"/>
                <w:szCs w:val="24"/>
              </w:rPr>
              <w:t>4</w:t>
            </w:r>
          </w:p>
        </w:tc>
        <w:tc>
          <w:tcPr>
            <w:tcW w:w="707" w:type="dxa"/>
            <w:tcBorders>
              <w:top w:val="single" w:sz="4" w:space="0" w:color="auto"/>
              <w:left w:val="nil"/>
              <w:bottom w:val="single" w:sz="4" w:space="0" w:color="auto"/>
              <w:right w:val="single" w:sz="4" w:space="0" w:color="auto"/>
            </w:tcBorders>
            <w:noWrap/>
            <w:vAlign w:val="center"/>
          </w:tcPr>
          <w:p w14:paraId="59ABCAB8" w14:textId="7DF2FFB4" w:rsidR="005C0CB5" w:rsidRPr="00DB732E" w:rsidRDefault="003E46ED">
            <w:pPr>
              <w:jc w:val="center"/>
              <w:rPr>
                <w:b/>
                <w:bCs/>
                <w:sz w:val="24"/>
                <w:szCs w:val="24"/>
              </w:rPr>
            </w:pPr>
            <w:r>
              <w:rPr>
                <w:b/>
                <w:bCs/>
                <w:sz w:val="24"/>
                <w:szCs w:val="24"/>
              </w:rPr>
              <w:t>4</w:t>
            </w:r>
          </w:p>
        </w:tc>
        <w:tc>
          <w:tcPr>
            <w:tcW w:w="856" w:type="dxa"/>
            <w:tcBorders>
              <w:top w:val="single" w:sz="4" w:space="0" w:color="auto"/>
              <w:left w:val="nil"/>
              <w:bottom w:val="single" w:sz="4" w:space="0" w:color="auto"/>
              <w:right w:val="single" w:sz="4" w:space="0" w:color="auto"/>
            </w:tcBorders>
            <w:noWrap/>
            <w:vAlign w:val="center"/>
          </w:tcPr>
          <w:p w14:paraId="2E8CDB92" w14:textId="448F677F" w:rsidR="005C0CB5" w:rsidRPr="00CB2A13" w:rsidRDefault="00CB2A13">
            <w:pPr>
              <w:jc w:val="center"/>
              <w:rPr>
                <w:b/>
                <w:bCs/>
                <w:sz w:val="24"/>
                <w:szCs w:val="24"/>
              </w:rPr>
            </w:pPr>
            <w:r>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6CD04B00" w14:textId="05746AC4" w:rsidR="005C0CB5" w:rsidRPr="00DB732E" w:rsidRDefault="005C0CB5">
            <w:pPr>
              <w:jc w:val="center"/>
              <w:rPr>
                <w:b/>
                <w:bCs/>
                <w:color w:val="000000"/>
                <w:sz w:val="24"/>
                <w:szCs w:val="24"/>
              </w:rPr>
            </w:pPr>
          </w:p>
        </w:tc>
      </w:tr>
      <w:tr w:rsidR="005C0CB5" w:rsidRPr="00847AA2" w14:paraId="2CF7412C"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43C233D9" w14:textId="73028115" w:rsidR="005C0CB5" w:rsidRPr="00847AA2" w:rsidRDefault="00DC7586" w:rsidP="008A5BDB">
            <w:pPr>
              <w:jc w:val="center"/>
            </w:pPr>
            <w:r>
              <w:t>8</w:t>
            </w:r>
          </w:p>
        </w:tc>
        <w:tc>
          <w:tcPr>
            <w:tcW w:w="3542" w:type="dxa"/>
            <w:tcBorders>
              <w:top w:val="single" w:sz="4" w:space="0" w:color="auto"/>
              <w:left w:val="nil"/>
              <w:bottom w:val="single" w:sz="4" w:space="0" w:color="auto"/>
              <w:right w:val="single" w:sz="4" w:space="0" w:color="auto"/>
            </w:tcBorders>
            <w:vAlign w:val="center"/>
          </w:tcPr>
          <w:p w14:paraId="0C4BD557" w14:textId="77777777" w:rsidR="005C0CB5" w:rsidRPr="00DB732E" w:rsidRDefault="005C0CB5">
            <w:pPr>
              <w:rPr>
                <w:b/>
                <w:bCs/>
                <w:color w:val="000000"/>
                <w:sz w:val="24"/>
                <w:szCs w:val="24"/>
              </w:rPr>
            </w:pPr>
            <w:r w:rsidRPr="00DB732E">
              <w:rPr>
                <w:b/>
                <w:bCs/>
                <w:color w:val="000000"/>
                <w:sz w:val="24"/>
                <w:szCs w:val="24"/>
              </w:rPr>
              <w:t>Общая трудоемкость программы:</w:t>
            </w:r>
          </w:p>
        </w:tc>
        <w:tc>
          <w:tcPr>
            <w:tcW w:w="851" w:type="dxa"/>
            <w:tcBorders>
              <w:top w:val="single" w:sz="4" w:space="0" w:color="auto"/>
              <w:left w:val="nil"/>
              <w:bottom w:val="single" w:sz="4" w:space="0" w:color="auto"/>
              <w:right w:val="single" w:sz="4" w:space="0" w:color="auto"/>
            </w:tcBorders>
            <w:noWrap/>
            <w:vAlign w:val="center"/>
          </w:tcPr>
          <w:p w14:paraId="54442559" w14:textId="421F00E2" w:rsidR="005C0CB5" w:rsidRPr="00DB732E" w:rsidRDefault="005C0CB5">
            <w:pPr>
              <w:jc w:val="center"/>
              <w:rPr>
                <w:b/>
                <w:bCs/>
                <w:sz w:val="24"/>
                <w:szCs w:val="24"/>
              </w:rPr>
            </w:pPr>
            <w:r w:rsidRPr="00DB732E">
              <w:rPr>
                <w:b/>
                <w:bCs/>
                <w:sz w:val="24"/>
                <w:szCs w:val="24"/>
              </w:rPr>
              <w:t>1</w:t>
            </w:r>
            <w:r w:rsidR="00DC7586">
              <w:rPr>
                <w:b/>
                <w:bCs/>
                <w:sz w:val="24"/>
                <w:szCs w:val="24"/>
              </w:rPr>
              <w:t>8</w:t>
            </w:r>
          </w:p>
        </w:tc>
        <w:tc>
          <w:tcPr>
            <w:tcW w:w="992" w:type="dxa"/>
            <w:tcBorders>
              <w:top w:val="single" w:sz="4" w:space="0" w:color="auto"/>
              <w:left w:val="nil"/>
              <w:bottom w:val="single" w:sz="4" w:space="0" w:color="auto"/>
              <w:right w:val="single" w:sz="4" w:space="0" w:color="auto"/>
            </w:tcBorders>
            <w:noWrap/>
            <w:vAlign w:val="center"/>
          </w:tcPr>
          <w:p w14:paraId="5559B0C1" w14:textId="3A71BA7D" w:rsidR="005C0CB5" w:rsidRPr="00DB732E" w:rsidRDefault="00E0751F">
            <w:pPr>
              <w:jc w:val="center"/>
              <w:rPr>
                <w:b/>
                <w:bCs/>
                <w:sz w:val="24"/>
                <w:szCs w:val="24"/>
              </w:rPr>
            </w:pPr>
            <w:r>
              <w:rPr>
                <w:b/>
                <w:bCs/>
                <w:sz w:val="24"/>
                <w:szCs w:val="24"/>
              </w:rPr>
              <w:t>1</w:t>
            </w:r>
            <w:r w:rsidR="00DC7586">
              <w:rPr>
                <w:b/>
                <w:bCs/>
                <w:sz w:val="24"/>
                <w:szCs w:val="24"/>
              </w:rPr>
              <w:t>8</w:t>
            </w:r>
          </w:p>
        </w:tc>
        <w:tc>
          <w:tcPr>
            <w:tcW w:w="992" w:type="dxa"/>
            <w:tcBorders>
              <w:top w:val="single" w:sz="4" w:space="0" w:color="auto"/>
              <w:left w:val="nil"/>
              <w:bottom w:val="single" w:sz="4" w:space="0" w:color="auto"/>
              <w:right w:val="single" w:sz="4" w:space="0" w:color="auto"/>
            </w:tcBorders>
            <w:vAlign w:val="center"/>
          </w:tcPr>
          <w:p w14:paraId="6CDECBC1" w14:textId="380C25D4" w:rsidR="005C0CB5" w:rsidRPr="00F573FD" w:rsidRDefault="00CB2A13">
            <w:pPr>
              <w:jc w:val="center"/>
              <w:rPr>
                <w:b/>
                <w:bCs/>
                <w:sz w:val="24"/>
                <w:szCs w:val="24"/>
              </w:rPr>
            </w:pPr>
            <w:r>
              <w:rPr>
                <w:b/>
                <w:bCs/>
                <w:sz w:val="24"/>
                <w:szCs w:val="24"/>
              </w:rPr>
              <w:t>1</w:t>
            </w:r>
            <w:r w:rsidR="00DC7586">
              <w:rPr>
                <w:b/>
                <w:bCs/>
                <w:sz w:val="24"/>
                <w:szCs w:val="24"/>
              </w:rPr>
              <w:t>4</w:t>
            </w:r>
          </w:p>
        </w:tc>
        <w:tc>
          <w:tcPr>
            <w:tcW w:w="707" w:type="dxa"/>
            <w:tcBorders>
              <w:top w:val="single" w:sz="4" w:space="0" w:color="auto"/>
              <w:left w:val="nil"/>
              <w:bottom w:val="single" w:sz="4" w:space="0" w:color="auto"/>
              <w:right w:val="single" w:sz="4" w:space="0" w:color="auto"/>
            </w:tcBorders>
            <w:noWrap/>
            <w:vAlign w:val="center"/>
          </w:tcPr>
          <w:p w14:paraId="3A3B9DAE" w14:textId="4513F661" w:rsidR="005C0CB5" w:rsidRPr="00F573FD" w:rsidRDefault="003E46ED">
            <w:pPr>
              <w:jc w:val="center"/>
              <w:rPr>
                <w:b/>
                <w:bCs/>
                <w:sz w:val="24"/>
                <w:szCs w:val="24"/>
              </w:rPr>
            </w:pPr>
            <w:r>
              <w:rPr>
                <w:b/>
                <w:bCs/>
                <w:sz w:val="24"/>
                <w:szCs w:val="24"/>
              </w:rPr>
              <w:t>4</w:t>
            </w:r>
          </w:p>
        </w:tc>
        <w:tc>
          <w:tcPr>
            <w:tcW w:w="856" w:type="dxa"/>
            <w:tcBorders>
              <w:top w:val="single" w:sz="4" w:space="0" w:color="auto"/>
              <w:left w:val="nil"/>
              <w:bottom w:val="single" w:sz="4" w:space="0" w:color="auto"/>
              <w:right w:val="single" w:sz="4" w:space="0" w:color="auto"/>
            </w:tcBorders>
            <w:noWrap/>
            <w:vAlign w:val="center"/>
          </w:tcPr>
          <w:p w14:paraId="75BC1B05" w14:textId="77777777" w:rsidR="00F573FD" w:rsidRPr="00F573FD" w:rsidRDefault="00F573FD">
            <w:pPr>
              <w:jc w:val="center"/>
              <w:rPr>
                <w:b/>
                <w:bCs/>
                <w:sz w:val="24"/>
                <w:szCs w:val="24"/>
              </w:rPr>
            </w:pPr>
          </w:p>
          <w:p w14:paraId="396C4BFA" w14:textId="03C79B8F" w:rsidR="005C0CB5" w:rsidRPr="00F573FD" w:rsidRDefault="00CB2A13">
            <w:pPr>
              <w:jc w:val="center"/>
              <w:rPr>
                <w:b/>
                <w:bCs/>
                <w:sz w:val="24"/>
                <w:szCs w:val="24"/>
              </w:rPr>
            </w:pPr>
            <w:r>
              <w:rPr>
                <w:b/>
                <w:bCs/>
                <w:sz w:val="24"/>
                <w:szCs w:val="24"/>
              </w:rPr>
              <w:t>0</w:t>
            </w:r>
          </w:p>
          <w:p w14:paraId="1C1CEBB6" w14:textId="6CC0BF00" w:rsidR="00F573FD" w:rsidRPr="00F573FD" w:rsidRDefault="00F573FD">
            <w:pPr>
              <w:jc w:val="center"/>
              <w:rPr>
                <w:b/>
                <w:bCs/>
                <w:sz w:val="24"/>
                <w:szCs w:val="24"/>
                <w:lang w:val="en-US"/>
              </w:rPr>
            </w:pPr>
          </w:p>
        </w:tc>
        <w:tc>
          <w:tcPr>
            <w:tcW w:w="1274" w:type="dxa"/>
            <w:tcBorders>
              <w:top w:val="single" w:sz="4" w:space="0" w:color="auto"/>
              <w:left w:val="nil"/>
              <w:bottom w:val="single" w:sz="4" w:space="0" w:color="auto"/>
              <w:right w:val="single" w:sz="4" w:space="0" w:color="auto"/>
            </w:tcBorders>
            <w:noWrap/>
            <w:vAlign w:val="center"/>
          </w:tcPr>
          <w:p w14:paraId="1C8B743E" w14:textId="77777777" w:rsidR="005C0CB5" w:rsidRPr="00F573FD" w:rsidRDefault="005C0CB5">
            <w:pPr>
              <w:jc w:val="center"/>
              <w:rPr>
                <w:b/>
                <w:bCs/>
                <w:color w:val="000000"/>
                <w:sz w:val="24"/>
                <w:szCs w:val="24"/>
              </w:rPr>
            </w:pPr>
          </w:p>
        </w:tc>
      </w:tr>
    </w:tbl>
    <w:p w14:paraId="0AC692B3" w14:textId="77777777" w:rsidR="00CE5674" w:rsidRDefault="00CE5674" w:rsidP="00A77FC3">
      <w:pPr>
        <w:ind w:firstLine="709"/>
        <w:jc w:val="both"/>
        <w:rPr>
          <w:rFonts w:eastAsia="Calibri"/>
          <w:b/>
          <w:bCs/>
          <w:sz w:val="28"/>
          <w:szCs w:val="28"/>
          <w:lang w:eastAsia="ru-RU"/>
        </w:rPr>
      </w:pPr>
    </w:p>
    <w:p w14:paraId="61CF2260" w14:textId="69656CD2" w:rsidR="005636C8" w:rsidRPr="0016579B" w:rsidRDefault="005636C8" w:rsidP="00A77FC3">
      <w:pPr>
        <w:ind w:firstLine="709"/>
        <w:jc w:val="both"/>
        <w:rPr>
          <w:rFonts w:eastAsia="Calibri"/>
          <w:b/>
          <w:bCs/>
          <w:sz w:val="24"/>
          <w:szCs w:val="24"/>
          <w:lang w:eastAsia="ru-RU"/>
        </w:rPr>
      </w:pPr>
      <w:r w:rsidRPr="0016579B">
        <w:rPr>
          <w:rFonts w:eastAsia="Calibri"/>
          <w:b/>
          <w:bCs/>
          <w:sz w:val="24"/>
          <w:szCs w:val="24"/>
          <w:lang w:eastAsia="ru-RU"/>
        </w:rPr>
        <w:t>Разработчик</w:t>
      </w:r>
      <w:r w:rsidR="00DB732E" w:rsidRPr="0016579B">
        <w:rPr>
          <w:rFonts w:eastAsia="Calibri"/>
          <w:b/>
          <w:bCs/>
          <w:sz w:val="24"/>
          <w:szCs w:val="24"/>
          <w:lang w:eastAsia="ru-RU"/>
        </w:rPr>
        <w:t>и</w:t>
      </w:r>
      <w:r w:rsidRPr="0016579B">
        <w:rPr>
          <w:rFonts w:eastAsia="Calibri"/>
          <w:b/>
          <w:bCs/>
          <w:sz w:val="24"/>
          <w:szCs w:val="24"/>
          <w:lang w:eastAsia="ru-RU"/>
        </w:rPr>
        <w:t xml:space="preserve"> программы: </w:t>
      </w:r>
    </w:p>
    <w:p w14:paraId="2E4B500E" w14:textId="698310BF" w:rsidR="004824FE" w:rsidRDefault="003E46ED" w:rsidP="0071512E">
      <w:pPr>
        <w:ind w:firstLine="567"/>
        <w:jc w:val="both"/>
        <w:rPr>
          <w:rFonts w:eastAsia="Calibri"/>
          <w:sz w:val="24"/>
          <w:szCs w:val="24"/>
        </w:rPr>
      </w:pPr>
      <w:r>
        <w:rPr>
          <w:rFonts w:eastAsia="Calibri"/>
          <w:sz w:val="24"/>
          <w:szCs w:val="24"/>
        </w:rPr>
        <w:t>Шумов Роман Николаевич</w:t>
      </w:r>
      <w:r w:rsidR="004824FE" w:rsidRPr="0071512E">
        <w:rPr>
          <w:rFonts w:eastAsia="Calibri"/>
          <w:sz w:val="24"/>
          <w:szCs w:val="24"/>
        </w:rPr>
        <w:t xml:space="preserve"> </w:t>
      </w:r>
      <w:r w:rsidR="000B1007" w:rsidRPr="0071512E">
        <w:rPr>
          <w:rFonts w:eastAsia="Calibri"/>
          <w:sz w:val="24"/>
          <w:szCs w:val="24"/>
        </w:rPr>
        <w:t>–</w:t>
      </w:r>
      <w:r w:rsidR="004824FE" w:rsidRPr="0071512E">
        <w:rPr>
          <w:rFonts w:eastAsia="Calibri"/>
          <w:sz w:val="24"/>
          <w:szCs w:val="24"/>
        </w:rPr>
        <w:t xml:space="preserve"> </w:t>
      </w:r>
      <w:r w:rsidR="00A8050B" w:rsidRPr="0071512E">
        <w:rPr>
          <w:rFonts w:eastAsia="Calibri"/>
          <w:sz w:val="24"/>
          <w:szCs w:val="24"/>
        </w:rPr>
        <w:t>к.ю.н.</w:t>
      </w:r>
      <w:r>
        <w:rPr>
          <w:rFonts w:eastAsia="Calibri"/>
          <w:sz w:val="24"/>
          <w:szCs w:val="24"/>
        </w:rPr>
        <w:t>,</w:t>
      </w:r>
      <w:r w:rsidR="004975D8" w:rsidRPr="0071512E">
        <w:rPr>
          <w:rFonts w:eastAsia="Calibri"/>
          <w:sz w:val="24"/>
          <w:szCs w:val="24"/>
        </w:rPr>
        <w:t xml:space="preserve"> специалист с более чем 2</w:t>
      </w:r>
      <w:r>
        <w:rPr>
          <w:rFonts w:eastAsia="Calibri"/>
          <w:sz w:val="24"/>
          <w:szCs w:val="24"/>
        </w:rPr>
        <w:t>5</w:t>
      </w:r>
      <w:r w:rsidR="004975D8" w:rsidRPr="0071512E">
        <w:rPr>
          <w:rFonts w:eastAsia="Calibri"/>
          <w:sz w:val="24"/>
          <w:szCs w:val="24"/>
        </w:rPr>
        <w:t xml:space="preserve"> летним опытом работы в сфере </w:t>
      </w:r>
      <w:r>
        <w:rPr>
          <w:rFonts w:eastAsia="Calibri"/>
          <w:sz w:val="24"/>
          <w:szCs w:val="24"/>
        </w:rPr>
        <w:t xml:space="preserve">уголовного </w:t>
      </w:r>
      <w:r w:rsidR="004975D8" w:rsidRPr="0071512E">
        <w:rPr>
          <w:rFonts w:eastAsia="Calibri"/>
          <w:sz w:val="24"/>
          <w:szCs w:val="24"/>
        </w:rPr>
        <w:t>права</w:t>
      </w:r>
      <w:r>
        <w:rPr>
          <w:rFonts w:eastAsia="Calibri"/>
          <w:sz w:val="24"/>
          <w:szCs w:val="24"/>
        </w:rPr>
        <w:t xml:space="preserve"> и криминологии</w:t>
      </w:r>
      <w:r w:rsidR="004975D8" w:rsidRPr="0071512E">
        <w:rPr>
          <w:rFonts w:eastAsia="Calibri"/>
          <w:sz w:val="24"/>
          <w:szCs w:val="24"/>
        </w:rPr>
        <w:t xml:space="preserve">, </w:t>
      </w:r>
      <w:r>
        <w:rPr>
          <w:rFonts w:eastAsia="Calibri"/>
          <w:sz w:val="24"/>
          <w:szCs w:val="24"/>
        </w:rPr>
        <w:t>экономической безопасности, бывший работник органов внутренних дел, полковник полиции в отставке.</w:t>
      </w:r>
      <w:r w:rsidR="004975D8" w:rsidRPr="0071512E">
        <w:rPr>
          <w:rFonts w:eastAsia="Calibri"/>
          <w:sz w:val="24"/>
          <w:szCs w:val="24"/>
        </w:rPr>
        <w:t xml:space="preserve"> </w:t>
      </w:r>
      <w:r w:rsidR="000B1007" w:rsidRPr="0071512E">
        <w:rPr>
          <w:rFonts w:eastAsia="Calibri"/>
          <w:sz w:val="24"/>
          <w:szCs w:val="24"/>
        </w:rPr>
        <w:t xml:space="preserve"> </w:t>
      </w:r>
    </w:p>
    <w:p w14:paraId="244FCC78" w14:textId="2579B2C3" w:rsidR="00FB5A4E" w:rsidRPr="008A5BDB" w:rsidRDefault="00FB5A4E" w:rsidP="0071512E">
      <w:pPr>
        <w:ind w:firstLine="567"/>
        <w:jc w:val="both"/>
        <w:rPr>
          <w:rFonts w:eastAsia="Calibri"/>
          <w:color w:val="000000" w:themeColor="text1"/>
          <w:sz w:val="24"/>
          <w:szCs w:val="24"/>
        </w:rPr>
      </w:pPr>
      <w:proofErr w:type="spellStart"/>
      <w:r>
        <w:rPr>
          <w:rFonts w:eastAsia="Calibri"/>
          <w:sz w:val="24"/>
          <w:szCs w:val="24"/>
        </w:rPr>
        <w:t>Павлищин</w:t>
      </w:r>
      <w:proofErr w:type="spellEnd"/>
      <w:r>
        <w:rPr>
          <w:rFonts w:eastAsia="Calibri"/>
          <w:sz w:val="24"/>
          <w:szCs w:val="24"/>
        </w:rPr>
        <w:t xml:space="preserve"> Максим Станиславович, специалист с более чем 20 летним опытом работы в области налоговой экспертизы, бывший эксперт </w:t>
      </w:r>
      <w:r w:rsidR="00EA0982">
        <w:rPr>
          <w:rFonts w:eastAsia="Calibri"/>
          <w:sz w:val="24"/>
          <w:szCs w:val="24"/>
        </w:rPr>
        <w:t xml:space="preserve">ГУ МВД </w:t>
      </w:r>
      <w:r w:rsidR="00EA0982" w:rsidRPr="008A5BDB">
        <w:rPr>
          <w:rFonts w:eastAsia="Calibri"/>
          <w:color w:val="000000" w:themeColor="text1"/>
          <w:sz w:val="24"/>
          <w:szCs w:val="24"/>
        </w:rPr>
        <w:t xml:space="preserve">России </w:t>
      </w:r>
      <w:r w:rsidR="005960FF">
        <w:rPr>
          <w:rFonts w:eastAsia="Calibri"/>
          <w:color w:val="000000" w:themeColor="text1"/>
          <w:sz w:val="24"/>
          <w:szCs w:val="24"/>
        </w:rPr>
        <w:t>по</w:t>
      </w:r>
      <w:r w:rsidR="00EA0982" w:rsidRPr="008A5BDB">
        <w:rPr>
          <w:rFonts w:eastAsia="Calibri"/>
          <w:color w:val="000000" w:themeColor="text1"/>
          <w:sz w:val="24"/>
          <w:szCs w:val="24"/>
        </w:rPr>
        <w:t xml:space="preserve"> городу Москве и Судебно-экспертного центра</w:t>
      </w:r>
      <w:r w:rsidRPr="008A5BDB">
        <w:rPr>
          <w:rFonts w:eastAsia="Calibri"/>
          <w:color w:val="000000" w:themeColor="text1"/>
          <w:sz w:val="24"/>
          <w:szCs w:val="24"/>
        </w:rPr>
        <w:t xml:space="preserve"> Следственного комитета РФ, подполковник юстиции в отставке.</w:t>
      </w:r>
    </w:p>
    <w:p w14:paraId="0DF15BF7" w14:textId="6911BA59" w:rsidR="00FB5A4E" w:rsidRDefault="00FB5A4E" w:rsidP="0071512E">
      <w:pPr>
        <w:ind w:firstLine="567"/>
        <w:jc w:val="both"/>
        <w:rPr>
          <w:rFonts w:eastAsia="Calibri"/>
          <w:sz w:val="24"/>
          <w:szCs w:val="24"/>
        </w:rPr>
      </w:pPr>
      <w:proofErr w:type="spellStart"/>
      <w:r w:rsidRPr="008A5BDB">
        <w:rPr>
          <w:rFonts w:eastAsia="Calibri"/>
          <w:color w:val="000000" w:themeColor="text1"/>
          <w:sz w:val="24"/>
          <w:szCs w:val="24"/>
        </w:rPr>
        <w:lastRenderedPageBreak/>
        <w:t>Шавыкина</w:t>
      </w:r>
      <w:proofErr w:type="spellEnd"/>
      <w:r w:rsidRPr="008A5BDB">
        <w:rPr>
          <w:rFonts w:eastAsia="Calibri"/>
          <w:color w:val="000000" w:themeColor="text1"/>
          <w:sz w:val="24"/>
          <w:szCs w:val="24"/>
        </w:rPr>
        <w:t xml:space="preserve"> Ирина Валерьевна, арбитражный управляющий</w:t>
      </w:r>
      <w:r w:rsidR="00EA0982" w:rsidRPr="008A5BDB">
        <w:rPr>
          <w:rFonts w:eastAsia="Calibri"/>
          <w:color w:val="000000" w:themeColor="text1"/>
          <w:sz w:val="24"/>
          <w:szCs w:val="24"/>
        </w:rPr>
        <w:t xml:space="preserve">, специалист </w:t>
      </w:r>
      <w:r w:rsidR="00EA0982">
        <w:rPr>
          <w:rFonts w:eastAsia="Calibri"/>
          <w:sz w:val="24"/>
          <w:szCs w:val="24"/>
        </w:rPr>
        <w:t xml:space="preserve">с более чем 10 летним опытом работы в сфере </w:t>
      </w:r>
      <w:r w:rsidR="002B262F">
        <w:rPr>
          <w:rFonts w:eastAsia="Calibri"/>
          <w:sz w:val="24"/>
          <w:szCs w:val="24"/>
        </w:rPr>
        <w:t>банкротства</w:t>
      </w:r>
      <w:r w:rsidR="00EA0982">
        <w:rPr>
          <w:rFonts w:eastAsia="Calibri"/>
          <w:sz w:val="24"/>
          <w:szCs w:val="24"/>
        </w:rPr>
        <w:t xml:space="preserve">, руководит командами юристов в сложных процедурах банкротств. </w:t>
      </w:r>
      <w:r>
        <w:rPr>
          <w:rFonts w:eastAsia="Calibri"/>
          <w:sz w:val="24"/>
          <w:szCs w:val="24"/>
        </w:rPr>
        <w:t xml:space="preserve"> </w:t>
      </w:r>
    </w:p>
    <w:p w14:paraId="32FF2C4F" w14:textId="48CB9D49" w:rsidR="00EA0982" w:rsidRDefault="004824FE">
      <w:pPr>
        <w:jc w:val="both"/>
        <w:rPr>
          <w:sz w:val="24"/>
          <w:szCs w:val="24"/>
        </w:rPr>
      </w:pPr>
      <w:r w:rsidRPr="0071512E">
        <w:rPr>
          <w:sz w:val="24"/>
          <w:szCs w:val="24"/>
        </w:rPr>
        <w:t xml:space="preserve">Занятия по программе повышения квалификации </w:t>
      </w:r>
      <w:r w:rsidR="0071512E" w:rsidRPr="0071512E">
        <w:rPr>
          <w:sz w:val="24"/>
          <w:szCs w:val="24"/>
        </w:rPr>
        <w:t>«</w:t>
      </w:r>
      <w:r w:rsidR="00EA0982" w:rsidRPr="00FB2A2C">
        <w:rPr>
          <w:sz w:val="24"/>
          <w:szCs w:val="24"/>
        </w:rPr>
        <w:t>Управление рисками юридической ответственности в коммерческой деятельности</w:t>
      </w:r>
      <w:r w:rsidR="00EA0982" w:rsidRPr="00FB2A2C">
        <w:rPr>
          <w:bCs/>
          <w:sz w:val="24"/>
          <w:szCs w:val="24"/>
        </w:rPr>
        <w:t xml:space="preserve">: </w:t>
      </w:r>
      <w:r w:rsidR="00EA0982">
        <w:rPr>
          <w:bCs/>
          <w:sz w:val="24"/>
          <w:szCs w:val="24"/>
        </w:rPr>
        <w:t xml:space="preserve">с учетом новелл 2025 года» </w:t>
      </w:r>
      <w:r w:rsidR="00EA0982" w:rsidRPr="0071512E">
        <w:rPr>
          <w:sz w:val="24"/>
          <w:szCs w:val="24"/>
        </w:rPr>
        <w:t>проводят ведущие специалисты в профильной сфере.</w:t>
      </w:r>
    </w:p>
    <w:p w14:paraId="3DB021BC" w14:textId="77777777" w:rsidR="00EA0982" w:rsidRPr="008A5BDB" w:rsidRDefault="00EA0982">
      <w:pPr>
        <w:jc w:val="both"/>
        <w:rPr>
          <w:bCs/>
          <w:sz w:val="24"/>
          <w:szCs w:val="24"/>
        </w:rPr>
      </w:pPr>
    </w:p>
    <w:p w14:paraId="0253A786" w14:textId="77777777" w:rsidR="00EA0982" w:rsidRPr="002C5692" w:rsidRDefault="00EA0982" w:rsidP="00EA0982">
      <w:pPr>
        <w:ind w:firstLine="709"/>
        <w:jc w:val="both"/>
        <w:rPr>
          <w:sz w:val="24"/>
          <w:szCs w:val="24"/>
        </w:rPr>
      </w:pPr>
    </w:p>
    <w:p w14:paraId="5E4E6478" w14:textId="77777777" w:rsidR="00EA0982" w:rsidRDefault="00EA0982" w:rsidP="00EA0982">
      <w:pPr>
        <w:rPr>
          <w:sz w:val="24"/>
          <w:szCs w:val="24"/>
        </w:rPr>
      </w:pPr>
      <w:r w:rsidRPr="0016579B">
        <w:rPr>
          <w:sz w:val="24"/>
          <w:szCs w:val="24"/>
        </w:rPr>
        <w:t xml:space="preserve">Директор </w:t>
      </w:r>
      <w:r>
        <w:rPr>
          <w:sz w:val="24"/>
          <w:szCs w:val="24"/>
        </w:rPr>
        <w:t xml:space="preserve">Института делового </w:t>
      </w:r>
    </w:p>
    <w:p w14:paraId="0071308F" w14:textId="77777777" w:rsidR="00EA0982" w:rsidRPr="0016579B" w:rsidRDefault="00EA0982" w:rsidP="00EA0982">
      <w:pPr>
        <w:rPr>
          <w:sz w:val="24"/>
          <w:szCs w:val="24"/>
        </w:rPr>
      </w:pPr>
      <w:r>
        <w:rPr>
          <w:sz w:val="24"/>
          <w:szCs w:val="24"/>
        </w:rPr>
        <w:t xml:space="preserve">администрирования и бизнеса </w:t>
      </w:r>
      <w:r w:rsidRPr="0016579B">
        <w:rPr>
          <w:sz w:val="24"/>
          <w:szCs w:val="24"/>
        </w:rPr>
        <w:t xml:space="preserve">                                               </w:t>
      </w:r>
      <w:r>
        <w:rPr>
          <w:sz w:val="24"/>
          <w:szCs w:val="24"/>
        </w:rPr>
        <w:t xml:space="preserve">                      </w:t>
      </w:r>
      <w:r w:rsidRPr="0016579B">
        <w:rPr>
          <w:sz w:val="24"/>
          <w:szCs w:val="24"/>
        </w:rPr>
        <w:t xml:space="preserve">   </w:t>
      </w:r>
      <w:r>
        <w:rPr>
          <w:sz w:val="24"/>
          <w:szCs w:val="24"/>
        </w:rPr>
        <w:t>С</w:t>
      </w:r>
      <w:r w:rsidRPr="0016579B">
        <w:rPr>
          <w:sz w:val="24"/>
          <w:szCs w:val="24"/>
        </w:rPr>
        <w:t>.</w:t>
      </w:r>
      <w:r>
        <w:rPr>
          <w:sz w:val="24"/>
          <w:szCs w:val="24"/>
        </w:rPr>
        <w:t>Г</w:t>
      </w:r>
      <w:r w:rsidRPr="0016579B">
        <w:rPr>
          <w:sz w:val="24"/>
          <w:szCs w:val="24"/>
        </w:rPr>
        <w:t xml:space="preserve">. </w:t>
      </w:r>
      <w:r>
        <w:rPr>
          <w:sz w:val="24"/>
          <w:szCs w:val="24"/>
        </w:rPr>
        <w:t xml:space="preserve">Алябьева </w:t>
      </w:r>
    </w:p>
    <w:p w14:paraId="116083B7" w14:textId="77777777" w:rsidR="00EA0982" w:rsidRDefault="00EA0982" w:rsidP="00EA0982">
      <w:pPr>
        <w:rPr>
          <w:sz w:val="24"/>
          <w:szCs w:val="24"/>
        </w:rPr>
      </w:pPr>
      <w:proofErr w:type="gramStart"/>
      <w:r>
        <w:rPr>
          <w:sz w:val="24"/>
          <w:szCs w:val="24"/>
        </w:rPr>
        <w:t>« _</w:t>
      </w:r>
      <w:proofErr w:type="gramEnd"/>
      <w:r>
        <w:rPr>
          <w:sz w:val="24"/>
          <w:szCs w:val="24"/>
        </w:rPr>
        <w:t>___ » ____________ 2025</w:t>
      </w:r>
      <w:r w:rsidRPr="0016579B">
        <w:rPr>
          <w:sz w:val="24"/>
          <w:szCs w:val="24"/>
        </w:rPr>
        <w:t xml:space="preserve"> </w:t>
      </w:r>
      <w:r>
        <w:rPr>
          <w:sz w:val="24"/>
          <w:szCs w:val="24"/>
        </w:rPr>
        <w:t xml:space="preserve"> г.</w:t>
      </w:r>
    </w:p>
    <w:p w14:paraId="3EA9CBF0" w14:textId="77777777" w:rsidR="00EA0982" w:rsidRDefault="00EA0982" w:rsidP="00EA0982">
      <w:pPr>
        <w:rPr>
          <w:sz w:val="24"/>
          <w:szCs w:val="24"/>
        </w:rPr>
      </w:pPr>
    </w:p>
    <w:p w14:paraId="3FEADFF3" w14:textId="77777777" w:rsidR="00EA0982" w:rsidRPr="00FB2A2C" w:rsidRDefault="00EA0982" w:rsidP="00EA0982">
      <w:pPr>
        <w:rPr>
          <w:sz w:val="24"/>
          <w:szCs w:val="24"/>
        </w:rPr>
        <w:sectPr w:rsidR="00EA0982" w:rsidRPr="00FB2A2C" w:rsidSect="00715E29">
          <w:headerReference w:type="default" r:id="rId8"/>
          <w:footerReference w:type="default" r:id="rId9"/>
          <w:footnotePr>
            <w:numFmt w:val="chicago"/>
          </w:footnotePr>
          <w:pgSz w:w="11906" w:h="16838"/>
          <w:pgMar w:top="1134" w:right="567" w:bottom="1134" w:left="1134" w:header="1196" w:footer="709" w:gutter="0"/>
          <w:cols w:space="708"/>
          <w:titlePg/>
          <w:docGrid w:linePitch="360"/>
        </w:sectPr>
      </w:pPr>
    </w:p>
    <w:p w14:paraId="7AE5F76C" w14:textId="56B5033A" w:rsidR="00DF263C" w:rsidRPr="00036FB3" w:rsidRDefault="00DF263C" w:rsidP="00DF263C">
      <w:pPr>
        <w:jc w:val="center"/>
        <w:rPr>
          <w:sz w:val="26"/>
          <w:szCs w:val="28"/>
        </w:rPr>
      </w:pPr>
      <w:r>
        <w:rPr>
          <w:sz w:val="26"/>
          <w:szCs w:val="28"/>
        </w:rPr>
        <w:lastRenderedPageBreak/>
        <w:t xml:space="preserve">Федеральное государственное бюджетное </w:t>
      </w:r>
      <w:r w:rsidRPr="00036FB3">
        <w:rPr>
          <w:sz w:val="26"/>
          <w:szCs w:val="28"/>
        </w:rPr>
        <w:t>учреждение высшего образования</w:t>
      </w:r>
    </w:p>
    <w:p w14:paraId="6351D934" w14:textId="77777777" w:rsidR="00DF263C" w:rsidRPr="00036FB3" w:rsidRDefault="00DF263C" w:rsidP="00DF263C">
      <w:pPr>
        <w:jc w:val="center"/>
        <w:rPr>
          <w:b/>
          <w:sz w:val="26"/>
          <w:szCs w:val="28"/>
        </w:rPr>
      </w:pPr>
      <w:r w:rsidRPr="00036FB3">
        <w:rPr>
          <w:b/>
          <w:sz w:val="26"/>
          <w:szCs w:val="28"/>
        </w:rPr>
        <w:t>«Финансовый университет при Правительстве Российской Федерации»</w:t>
      </w:r>
    </w:p>
    <w:p w14:paraId="56067A2E" w14:textId="77777777" w:rsidR="00DF263C" w:rsidRPr="00036FB3" w:rsidRDefault="00DF263C" w:rsidP="00DF263C">
      <w:pPr>
        <w:jc w:val="center"/>
        <w:rPr>
          <w:b/>
          <w:sz w:val="26"/>
          <w:szCs w:val="28"/>
        </w:rPr>
      </w:pPr>
      <w:r w:rsidRPr="00036FB3">
        <w:rPr>
          <w:b/>
          <w:sz w:val="26"/>
          <w:szCs w:val="28"/>
        </w:rPr>
        <w:t>(Финансовый университет)</w:t>
      </w:r>
    </w:p>
    <w:p w14:paraId="518A0BD4" w14:textId="115E5323" w:rsidR="00DF263C" w:rsidRPr="009D7009" w:rsidRDefault="004475A2" w:rsidP="00DF263C">
      <w:pPr>
        <w:spacing w:line="276" w:lineRule="auto"/>
        <w:jc w:val="center"/>
        <w:rPr>
          <w:sz w:val="24"/>
          <w:szCs w:val="24"/>
        </w:rPr>
      </w:pPr>
      <w:r>
        <w:rPr>
          <w:sz w:val="24"/>
          <w:szCs w:val="24"/>
        </w:rPr>
        <w:t>Высшая школа государственных закупок</w:t>
      </w:r>
    </w:p>
    <w:p w14:paraId="37F4AB0B" w14:textId="77777777" w:rsidR="00DF263C" w:rsidRPr="00DF263C" w:rsidRDefault="00DF263C" w:rsidP="00DF263C">
      <w:pPr>
        <w:spacing w:line="276" w:lineRule="auto"/>
        <w:jc w:val="center"/>
      </w:pPr>
    </w:p>
    <w:p w14:paraId="40529578" w14:textId="77777777" w:rsidR="00DF263C" w:rsidRPr="00036FB3" w:rsidRDefault="00DF263C" w:rsidP="00DF263C">
      <w:pPr>
        <w:pStyle w:val="31"/>
        <w:shd w:val="clear" w:color="auto" w:fill="auto"/>
        <w:tabs>
          <w:tab w:val="left" w:leader="underscore" w:pos="8975"/>
        </w:tabs>
        <w:spacing w:line="240" w:lineRule="auto"/>
        <w:ind w:firstLine="0"/>
        <w:rPr>
          <w:b/>
          <w:spacing w:val="22"/>
          <w:sz w:val="26"/>
          <w:szCs w:val="28"/>
        </w:rPr>
      </w:pPr>
      <w:r w:rsidRPr="00036FB3">
        <w:rPr>
          <w:b/>
          <w:sz w:val="26"/>
          <w:szCs w:val="28"/>
        </w:rPr>
        <w:t>Календарный учебный график</w:t>
      </w:r>
      <w:r w:rsidRPr="00036FB3">
        <w:rPr>
          <w:b/>
          <w:spacing w:val="22"/>
          <w:sz w:val="26"/>
          <w:szCs w:val="28"/>
        </w:rPr>
        <w:t xml:space="preserve">  </w:t>
      </w:r>
    </w:p>
    <w:p w14:paraId="3B3CF995" w14:textId="77777777" w:rsidR="00DF263C" w:rsidRPr="00036FB3" w:rsidRDefault="00DF263C" w:rsidP="00DF263C">
      <w:pPr>
        <w:pStyle w:val="31"/>
        <w:shd w:val="clear" w:color="auto" w:fill="auto"/>
        <w:tabs>
          <w:tab w:val="left" w:leader="underscore" w:pos="8975"/>
        </w:tabs>
        <w:spacing w:line="240" w:lineRule="auto"/>
        <w:ind w:firstLine="0"/>
        <w:rPr>
          <w:sz w:val="26"/>
          <w:szCs w:val="28"/>
        </w:rPr>
      </w:pPr>
      <w:r w:rsidRPr="00036FB3">
        <w:rPr>
          <w:sz w:val="26"/>
          <w:szCs w:val="28"/>
        </w:rPr>
        <w:t>программы повышения квалификации</w:t>
      </w:r>
    </w:p>
    <w:p w14:paraId="1C3826E3" w14:textId="6944DF14" w:rsidR="00EA0982" w:rsidRPr="00030B96" w:rsidRDefault="00BE7D81" w:rsidP="005B5551">
      <w:pPr>
        <w:jc w:val="center"/>
        <w:rPr>
          <w:bCs/>
          <w:sz w:val="24"/>
          <w:szCs w:val="24"/>
        </w:rPr>
      </w:pPr>
      <w:r w:rsidRPr="00030B96">
        <w:rPr>
          <w:sz w:val="24"/>
          <w:szCs w:val="24"/>
        </w:rPr>
        <w:t>«</w:t>
      </w:r>
      <w:r w:rsidR="00030B96" w:rsidRPr="00030B96">
        <w:rPr>
          <w:sz w:val="24"/>
          <w:szCs w:val="24"/>
        </w:rPr>
        <w:t>Новое в юридической ответственности коммерческих организаций: изменения 2025 года</w:t>
      </w:r>
      <w:r w:rsidRPr="00030B96">
        <w:rPr>
          <w:bCs/>
          <w:sz w:val="24"/>
          <w:szCs w:val="24"/>
        </w:rPr>
        <w:t>»</w:t>
      </w:r>
    </w:p>
    <w:p w14:paraId="1474F3E5" w14:textId="3138A137" w:rsidR="00792580" w:rsidRPr="005B5551" w:rsidRDefault="005B5551" w:rsidP="005B5551">
      <w:pPr>
        <w:jc w:val="center"/>
        <w:rPr>
          <w:b/>
          <w:bCs/>
          <w:kern w:val="2"/>
          <w:sz w:val="24"/>
          <w:szCs w:val="24"/>
          <w:lang w:eastAsia="ar-SA"/>
        </w:rPr>
      </w:pPr>
      <w:r w:rsidRPr="005B5551">
        <w:rPr>
          <w:b/>
          <w:bCs/>
          <w:kern w:val="2"/>
          <w:sz w:val="24"/>
          <w:szCs w:val="24"/>
          <w:lang w:eastAsia="ar-SA"/>
        </w:rPr>
        <w:t xml:space="preserve"> </w:t>
      </w:r>
    </w:p>
    <w:p w14:paraId="7AE6EC48" w14:textId="6AD5E210" w:rsidR="00DF263C" w:rsidRDefault="00792580" w:rsidP="00DF263C">
      <w:pPr>
        <w:pStyle w:val="31"/>
        <w:shd w:val="clear" w:color="auto" w:fill="auto"/>
        <w:tabs>
          <w:tab w:val="left" w:leader="underscore" w:pos="8975"/>
        </w:tabs>
        <w:spacing w:line="240" w:lineRule="auto"/>
        <w:ind w:firstLine="0"/>
        <w:jc w:val="left"/>
        <w:rPr>
          <w:sz w:val="24"/>
          <w:szCs w:val="24"/>
        </w:rPr>
      </w:pPr>
      <w:r>
        <w:rPr>
          <w:sz w:val="24"/>
          <w:szCs w:val="24"/>
        </w:rPr>
        <w:t xml:space="preserve">Срок освоения </w:t>
      </w:r>
      <w:r w:rsidR="00DF263C">
        <w:rPr>
          <w:sz w:val="24"/>
          <w:szCs w:val="24"/>
        </w:rPr>
        <w:t xml:space="preserve">программы – </w:t>
      </w:r>
      <w:r w:rsidR="004475A2">
        <w:rPr>
          <w:sz w:val="24"/>
          <w:szCs w:val="24"/>
        </w:rPr>
        <w:t>1</w:t>
      </w:r>
      <w:r w:rsidR="00441EA9">
        <w:rPr>
          <w:sz w:val="24"/>
          <w:szCs w:val="24"/>
        </w:rPr>
        <w:t>8</w:t>
      </w:r>
      <w:r w:rsidR="00DF263C">
        <w:rPr>
          <w:sz w:val="24"/>
          <w:szCs w:val="24"/>
        </w:rPr>
        <w:t xml:space="preserve"> час.          </w:t>
      </w:r>
    </w:p>
    <w:p w14:paraId="08037DF8" w14:textId="11BFF3AD" w:rsidR="00DF263C" w:rsidRDefault="00DF263C" w:rsidP="00DF263C">
      <w:pPr>
        <w:pStyle w:val="31"/>
        <w:shd w:val="clear" w:color="auto" w:fill="auto"/>
        <w:tabs>
          <w:tab w:val="left" w:leader="underscore" w:pos="8975"/>
        </w:tabs>
        <w:spacing w:line="240" w:lineRule="auto"/>
        <w:ind w:firstLine="0"/>
        <w:jc w:val="left"/>
        <w:rPr>
          <w:sz w:val="24"/>
          <w:szCs w:val="24"/>
        </w:rPr>
      </w:pPr>
      <w:r>
        <w:rPr>
          <w:sz w:val="24"/>
          <w:szCs w:val="24"/>
        </w:rPr>
        <w:t>Продолжительность обучения –</w:t>
      </w:r>
      <w:r w:rsidR="004475A2">
        <w:rPr>
          <w:sz w:val="24"/>
          <w:szCs w:val="24"/>
        </w:rPr>
        <w:t xml:space="preserve"> </w:t>
      </w:r>
      <w:r w:rsidR="00792580">
        <w:rPr>
          <w:sz w:val="24"/>
          <w:szCs w:val="24"/>
        </w:rPr>
        <w:t>2</w:t>
      </w:r>
      <w:r>
        <w:rPr>
          <w:sz w:val="24"/>
          <w:szCs w:val="24"/>
        </w:rPr>
        <w:t xml:space="preserve"> недели</w:t>
      </w:r>
    </w:p>
    <w:p w14:paraId="090457A8" w14:textId="77777777" w:rsidR="00DF263C" w:rsidRDefault="00DF263C" w:rsidP="00DF263C">
      <w:pPr>
        <w:shd w:val="clear" w:color="auto" w:fill="FFFFFF"/>
        <w:jc w:val="both"/>
        <w:rPr>
          <w:sz w:val="24"/>
          <w:szCs w:val="24"/>
        </w:rPr>
      </w:pPr>
      <w:r>
        <w:rPr>
          <w:sz w:val="24"/>
          <w:szCs w:val="24"/>
        </w:rPr>
        <w:t>Форма обучения – очно-заочная, с применением дистанционных образовательных технологий</w:t>
      </w:r>
    </w:p>
    <w:p w14:paraId="06A3833A" w14:textId="77777777" w:rsidR="00DF263C" w:rsidRDefault="00DF263C" w:rsidP="00DF263C">
      <w:pPr>
        <w:shd w:val="clear" w:color="auto" w:fill="FFFFFF"/>
        <w:jc w:val="both"/>
        <w:rPr>
          <w:sz w:val="24"/>
          <w:szCs w:val="24"/>
        </w:rPr>
      </w:pPr>
    </w:p>
    <w:tbl>
      <w:tblPr>
        <w:tblStyle w:val="ab"/>
        <w:tblW w:w="14597" w:type="dxa"/>
        <w:tblLayout w:type="fixed"/>
        <w:tblLook w:val="04A0" w:firstRow="1" w:lastRow="0" w:firstColumn="1" w:lastColumn="0" w:noHBand="0" w:noVBand="1"/>
      </w:tblPr>
      <w:tblGrid>
        <w:gridCol w:w="696"/>
        <w:gridCol w:w="5962"/>
        <w:gridCol w:w="1303"/>
        <w:gridCol w:w="1248"/>
        <w:gridCol w:w="567"/>
        <w:gridCol w:w="635"/>
        <w:gridCol w:w="1046"/>
        <w:gridCol w:w="1046"/>
        <w:gridCol w:w="1046"/>
        <w:gridCol w:w="1048"/>
      </w:tblGrid>
      <w:tr w:rsidR="00EC7DAA" w:rsidRPr="00D411A3" w14:paraId="717DBF3D" w14:textId="77777777" w:rsidTr="006848F1">
        <w:trPr>
          <w:trHeight w:val="697"/>
        </w:trPr>
        <w:tc>
          <w:tcPr>
            <w:tcW w:w="696" w:type="dxa"/>
            <w:tcBorders>
              <w:top w:val="single" w:sz="4" w:space="0" w:color="auto"/>
              <w:left w:val="single" w:sz="4" w:space="0" w:color="auto"/>
              <w:bottom w:val="single" w:sz="4" w:space="0" w:color="auto"/>
              <w:right w:val="single" w:sz="4" w:space="0" w:color="auto"/>
            </w:tcBorders>
            <w:hideMark/>
          </w:tcPr>
          <w:p w14:paraId="49EE0E94" w14:textId="77777777" w:rsidR="00EC7DAA" w:rsidRPr="00D411A3" w:rsidRDefault="00EC7DAA" w:rsidP="00A56CE2">
            <w:pPr>
              <w:jc w:val="center"/>
              <w:rPr>
                <w:b/>
                <w:sz w:val="24"/>
                <w:szCs w:val="24"/>
              </w:rPr>
            </w:pPr>
            <w:r w:rsidRPr="00D411A3">
              <w:rPr>
                <w:b/>
                <w:sz w:val="24"/>
                <w:szCs w:val="24"/>
              </w:rPr>
              <w:t>№</w:t>
            </w:r>
          </w:p>
          <w:p w14:paraId="4CB21AAF" w14:textId="77777777" w:rsidR="00EC7DAA" w:rsidRPr="00D411A3" w:rsidRDefault="00EC7DAA" w:rsidP="00A56CE2">
            <w:pPr>
              <w:jc w:val="center"/>
              <w:rPr>
                <w:b/>
                <w:sz w:val="24"/>
                <w:szCs w:val="24"/>
              </w:rPr>
            </w:pPr>
            <w:r w:rsidRPr="00D411A3">
              <w:rPr>
                <w:b/>
                <w:sz w:val="24"/>
                <w:szCs w:val="24"/>
              </w:rPr>
              <w:t>п\п</w:t>
            </w:r>
          </w:p>
        </w:tc>
        <w:tc>
          <w:tcPr>
            <w:tcW w:w="5962" w:type="dxa"/>
            <w:tcBorders>
              <w:top w:val="single" w:sz="4" w:space="0" w:color="auto"/>
              <w:left w:val="single" w:sz="4" w:space="0" w:color="auto"/>
              <w:bottom w:val="single" w:sz="4" w:space="0" w:color="auto"/>
              <w:right w:val="single" w:sz="4" w:space="0" w:color="auto"/>
            </w:tcBorders>
            <w:hideMark/>
          </w:tcPr>
          <w:p w14:paraId="67B67A06" w14:textId="77777777" w:rsidR="00EC7DAA" w:rsidRPr="00D411A3" w:rsidRDefault="00EC7DAA" w:rsidP="00A56CE2">
            <w:pPr>
              <w:jc w:val="center"/>
              <w:rPr>
                <w:b/>
                <w:sz w:val="24"/>
                <w:szCs w:val="24"/>
              </w:rPr>
            </w:pPr>
            <w:r w:rsidRPr="00D411A3">
              <w:rPr>
                <w:b/>
                <w:sz w:val="24"/>
                <w:szCs w:val="24"/>
              </w:rPr>
              <w:t>Наименование дисциплин (модулей), тем</w:t>
            </w:r>
          </w:p>
        </w:tc>
        <w:tc>
          <w:tcPr>
            <w:tcW w:w="1303" w:type="dxa"/>
            <w:tcBorders>
              <w:top w:val="single" w:sz="4" w:space="0" w:color="auto"/>
              <w:left w:val="single" w:sz="4" w:space="0" w:color="auto"/>
              <w:bottom w:val="single" w:sz="4" w:space="0" w:color="auto"/>
              <w:right w:val="single" w:sz="4" w:space="0" w:color="auto"/>
            </w:tcBorders>
            <w:hideMark/>
          </w:tcPr>
          <w:p w14:paraId="5E7418D6" w14:textId="7BB035D4" w:rsidR="00EC7DAA" w:rsidRPr="00D411A3" w:rsidRDefault="00EC7DAA" w:rsidP="00A56CE2">
            <w:pPr>
              <w:jc w:val="center"/>
              <w:rPr>
                <w:b/>
                <w:sz w:val="24"/>
                <w:szCs w:val="24"/>
              </w:rPr>
            </w:pPr>
            <w:r w:rsidRPr="00D411A3">
              <w:rPr>
                <w:b/>
                <w:sz w:val="24"/>
                <w:szCs w:val="24"/>
              </w:rPr>
              <w:t>1 неделя</w:t>
            </w:r>
          </w:p>
        </w:tc>
        <w:tc>
          <w:tcPr>
            <w:tcW w:w="1248" w:type="dxa"/>
            <w:tcBorders>
              <w:top w:val="single" w:sz="4" w:space="0" w:color="auto"/>
              <w:left w:val="single" w:sz="4" w:space="0" w:color="auto"/>
              <w:bottom w:val="single" w:sz="4" w:space="0" w:color="auto"/>
              <w:right w:val="single" w:sz="4" w:space="0" w:color="auto"/>
            </w:tcBorders>
            <w:hideMark/>
          </w:tcPr>
          <w:p w14:paraId="26E9AFB9" w14:textId="6841EEFD" w:rsidR="00EC7DAA" w:rsidRPr="00D411A3" w:rsidRDefault="00EC7DAA" w:rsidP="00A56CE2">
            <w:pPr>
              <w:jc w:val="center"/>
              <w:rPr>
                <w:b/>
                <w:sz w:val="24"/>
                <w:szCs w:val="24"/>
              </w:rPr>
            </w:pPr>
            <w:r w:rsidRPr="00D411A3">
              <w:rPr>
                <w:b/>
                <w:sz w:val="24"/>
                <w:szCs w:val="24"/>
              </w:rPr>
              <w:t>2 неделя</w:t>
            </w:r>
          </w:p>
        </w:tc>
        <w:tc>
          <w:tcPr>
            <w:tcW w:w="567" w:type="dxa"/>
            <w:tcBorders>
              <w:top w:val="single" w:sz="4" w:space="0" w:color="auto"/>
              <w:left w:val="single" w:sz="4" w:space="0" w:color="auto"/>
              <w:bottom w:val="single" w:sz="4" w:space="0" w:color="auto"/>
              <w:right w:val="single" w:sz="4" w:space="0" w:color="auto"/>
            </w:tcBorders>
            <w:hideMark/>
          </w:tcPr>
          <w:p w14:paraId="25FD0B5D" w14:textId="2766571D" w:rsidR="00EC7DAA" w:rsidRPr="00D411A3" w:rsidRDefault="00EC7DAA" w:rsidP="00A56CE2">
            <w:pPr>
              <w:jc w:val="center"/>
              <w:rPr>
                <w:b/>
                <w:sz w:val="24"/>
                <w:szCs w:val="24"/>
              </w:rPr>
            </w:pPr>
            <w:r w:rsidRPr="00D411A3">
              <w:rPr>
                <w:b/>
                <w:sz w:val="24"/>
                <w:szCs w:val="24"/>
              </w:rPr>
              <w:t>КР</w:t>
            </w:r>
          </w:p>
        </w:tc>
        <w:tc>
          <w:tcPr>
            <w:tcW w:w="635" w:type="dxa"/>
            <w:tcBorders>
              <w:top w:val="single" w:sz="4" w:space="0" w:color="auto"/>
              <w:left w:val="single" w:sz="4" w:space="0" w:color="auto"/>
              <w:bottom w:val="single" w:sz="4" w:space="0" w:color="auto"/>
              <w:right w:val="single" w:sz="4" w:space="0" w:color="auto"/>
            </w:tcBorders>
            <w:hideMark/>
          </w:tcPr>
          <w:p w14:paraId="77A9B178" w14:textId="77777777" w:rsidR="00EC7DAA" w:rsidRPr="00D411A3" w:rsidRDefault="00EC7DAA" w:rsidP="00A56CE2">
            <w:pPr>
              <w:jc w:val="center"/>
              <w:rPr>
                <w:b/>
                <w:sz w:val="24"/>
                <w:szCs w:val="24"/>
              </w:rPr>
            </w:pPr>
            <w:r w:rsidRPr="00D411A3">
              <w:rPr>
                <w:sz w:val="24"/>
                <w:szCs w:val="24"/>
              </w:rPr>
              <w:t>СР</w:t>
            </w:r>
          </w:p>
        </w:tc>
        <w:tc>
          <w:tcPr>
            <w:tcW w:w="1046" w:type="dxa"/>
            <w:tcBorders>
              <w:top w:val="single" w:sz="4" w:space="0" w:color="auto"/>
              <w:left w:val="single" w:sz="4" w:space="0" w:color="auto"/>
              <w:bottom w:val="single" w:sz="4" w:space="0" w:color="auto"/>
              <w:right w:val="single" w:sz="4" w:space="0" w:color="auto"/>
            </w:tcBorders>
            <w:hideMark/>
          </w:tcPr>
          <w:p w14:paraId="440A3BC2" w14:textId="77777777" w:rsidR="00EC7DAA" w:rsidRPr="00D411A3" w:rsidRDefault="00EC7DAA" w:rsidP="00A56CE2">
            <w:pPr>
              <w:jc w:val="center"/>
              <w:rPr>
                <w:b/>
                <w:sz w:val="24"/>
                <w:szCs w:val="24"/>
              </w:rPr>
            </w:pPr>
            <w:r w:rsidRPr="00D411A3">
              <w:rPr>
                <w:b/>
                <w:sz w:val="24"/>
                <w:szCs w:val="24"/>
              </w:rPr>
              <w:t>С</w:t>
            </w:r>
          </w:p>
        </w:tc>
        <w:tc>
          <w:tcPr>
            <w:tcW w:w="1046" w:type="dxa"/>
            <w:tcBorders>
              <w:top w:val="single" w:sz="4" w:space="0" w:color="auto"/>
              <w:left w:val="single" w:sz="4" w:space="0" w:color="auto"/>
              <w:bottom w:val="single" w:sz="4" w:space="0" w:color="auto"/>
              <w:right w:val="single" w:sz="4" w:space="0" w:color="auto"/>
            </w:tcBorders>
            <w:hideMark/>
          </w:tcPr>
          <w:p w14:paraId="57A3625C" w14:textId="77777777" w:rsidR="00EC7DAA" w:rsidRPr="00D411A3" w:rsidRDefault="00EC7DAA" w:rsidP="00A56CE2">
            <w:pPr>
              <w:jc w:val="center"/>
              <w:rPr>
                <w:b/>
                <w:sz w:val="24"/>
                <w:szCs w:val="24"/>
              </w:rPr>
            </w:pPr>
            <w:r w:rsidRPr="00D411A3">
              <w:rPr>
                <w:b/>
                <w:sz w:val="24"/>
                <w:szCs w:val="24"/>
              </w:rPr>
              <w:t>ПА</w:t>
            </w:r>
          </w:p>
        </w:tc>
        <w:tc>
          <w:tcPr>
            <w:tcW w:w="1046" w:type="dxa"/>
            <w:tcBorders>
              <w:top w:val="single" w:sz="4" w:space="0" w:color="auto"/>
              <w:left w:val="single" w:sz="4" w:space="0" w:color="auto"/>
              <w:bottom w:val="single" w:sz="4" w:space="0" w:color="auto"/>
              <w:right w:val="single" w:sz="4" w:space="0" w:color="auto"/>
            </w:tcBorders>
            <w:hideMark/>
          </w:tcPr>
          <w:p w14:paraId="320137F1" w14:textId="77777777" w:rsidR="00EC7DAA" w:rsidRPr="00D411A3" w:rsidRDefault="00EC7DAA" w:rsidP="00A56CE2">
            <w:pPr>
              <w:jc w:val="center"/>
              <w:rPr>
                <w:b/>
                <w:sz w:val="24"/>
                <w:szCs w:val="24"/>
              </w:rPr>
            </w:pPr>
            <w:r w:rsidRPr="00D411A3">
              <w:rPr>
                <w:b/>
                <w:sz w:val="24"/>
                <w:szCs w:val="24"/>
              </w:rPr>
              <w:t>ИА</w:t>
            </w:r>
          </w:p>
        </w:tc>
        <w:tc>
          <w:tcPr>
            <w:tcW w:w="1048" w:type="dxa"/>
            <w:tcBorders>
              <w:top w:val="single" w:sz="4" w:space="0" w:color="auto"/>
              <w:left w:val="single" w:sz="4" w:space="0" w:color="auto"/>
              <w:bottom w:val="single" w:sz="4" w:space="0" w:color="auto"/>
              <w:right w:val="single" w:sz="4" w:space="0" w:color="auto"/>
            </w:tcBorders>
            <w:hideMark/>
          </w:tcPr>
          <w:p w14:paraId="73CBEE31" w14:textId="69FB8BE6" w:rsidR="00EC7DAA" w:rsidRPr="00D411A3" w:rsidRDefault="00EC7DAA" w:rsidP="00A56CE2">
            <w:pPr>
              <w:jc w:val="center"/>
              <w:rPr>
                <w:b/>
                <w:sz w:val="24"/>
                <w:szCs w:val="24"/>
              </w:rPr>
            </w:pPr>
            <w:r w:rsidRPr="00D411A3">
              <w:rPr>
                <w:b/>
                <w:sz w:val="24"/>
                <w:szCs w:val="24"/>
              </w:rPr>
              <w:t>Всего</w:t>
            </w:r>
          </w:p>
        </w:tc>
      </w:tr>
      <w:tr w:rsidR="00013B9C" w:rsidRPr="00D411A3" w14:paraId="1298A15C" w14:textId="77777777" w:rsidTr="006848F1">
        <w:trPr>
          <w:trHeight w:val="454"/>
        </w:trPr>
        <w:tc>
          <w:tcPr>
            <w:tcW w:w="696" w:type="dxa"/>
            <w:tcBorders>
              <w:top w:val="single" w:sz="4" w:space="0" w:color="auto"/>
              <w:left w:val="single" w:sz="4" w:space="0" w:color="auto"/>
              <w:bottom w:val="single" w:sz="4" w:space="0" w:color="auto"/>
              <w:right w:val="single" w:sz="4" w:space="0" w:color="auto"/>
            </w:tcBorders>
            <w:hideMark/>
          </w:tcPr>
          <w:p w14:paraId="19A54182" w14:textId="22CE2AE6" w:rsidR="00013B9C" w:rsidRPr="00D411A3" w:rsidRDefault="00013B9C" w:rsidP="00013B9C">
            <w:pPr>
              <w:rPr>
                <w:sz w:val="24"/>
                <w:szCs w:val="24"/>
              </w:rPr>
            </w:pPr>
            <w:r>
              <w:rPr>
                <w:sz w:val="24"/>
                <w:szCs w:val="24"/>
              </w:rPr>
              <w:t>1</w:t>
            </w:r>
          </w:p>
        </w:tc>
        <w:tc>
          <w:tcPr>
            <w:tcW w:w="5962" w:type="dxa"/>
            <w:tcBorders>
              <w:top w:val="single" w:sz="4" w:space="0" w:color="auto"/>
              <w:bottom w:val="single" w:sz="4" w:space="0" w:color="auto"/>
              <w:right w:val="single" w:sz="4" w:space="0" w:color="auto"/>
            </w:tcBorders>
          </w:tcPr>
          <w:p w14:paraId="73CED178" w14:textId="7FB0757F" w:rsidR="00013B9C" w:rsidRPr="00D411A3" w:rsidRDefault="00013B9C">
            <w:pPr>
              <w:rPr>
                <w:sz w:val="24"/>
                <w:szCs w:val="24"/>
              </w:rPr>
            </w:pPr>
            <w:r w:rsidRPr="004975D8">
              <w:rPr>
                <w:sz w:val="24"/>
                <w:szCs w:val="24"/>
              </w:rPr>
              <w:t xml:space="preserve">Тема 1. </w:t>
            </w:r>
            <w:r w:rsidR="00EA0982" w:rsidRPr="00810032">
              <w:rPr>
                <w:rStyle w:val="afc"/>
                <w:b w:val="0"/>
                <w:color w:val="000000"/>
                <w:sz w:val="24"/>
                <w:szCs w:val="24"/>
              </w:rPr>
              <w:t>Правовое обоснование современных рисков для субъектов коммерческой деятельности быть привлеченными к различным видам юридической ответственности</w:t>
            </w:r>
            <w:r w:rsidR="00EA0982" w:rsidRPr="004975D8" w:rsidDel="00EA0982">
              <w:rPr>
                <w:sz w:val="24"/>
                <w:szCs w:val="24"/>
              </w:rPr>
              <w:t xml:space="preserve"> </w:t>
            </w:r>
          </w:p>
        </w:tc>
        <w:tc>
          <w:tcPr>
            <w:tcW w:w="1303" w:type="dxa"/>
            <w:tcBorders>
              <w:top w:val="single" w:sz="4" w:space="0" w:color="auto"/>
              <w:left w:val="single" w:sz="4" w:space="0" w:color="auto"/>
              <w:bottom w:val="single" w:sz="4" w:space="0" w:color="auto"/>
              <w:right w:val="single" w:sz="4" w:space="0" w:color="auto"/>
            </w:tcBorders>
          </w:tcPr>
          <w:p w14:paraId="6046EE78" w14:textId="22C781C0" w:rsidR="00013B9C" w:rsidRPr="00D411A3" w:rsidRDefault="00013B9C" w:rsidP="00013B9C">
            <w:pPr>
              <w:jc w:val="center"/>
              <w:rPr>
                <w:sz w:val="24"/>
                <w:szCs w:val="24"/>
              </w:rPr>
            </w:pPr>
            <w:r>
              <w:rPr>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1C376A02" w14:textId="77777777" w:rsidR="00013B9C" w:rsidRPr="00D411A3" w:rsidRDefault="00013B9C" w:rsidP="00013B9C">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A048FF" w14:textId="60763A6C"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6B1D3A1F" w14:textId="5646F7AF"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5B4BAF25"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18B1043"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EFB8A71"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22FB026C" w14:textId="3DB8D673" w:rsidR="00013B9C" w:rsidRPr="00D411A3" w:rsidRDefault="0071512E" w:rsidP="00013B9C">
            <w:pPr>
              <w:jc w:val="center"/>
              <w:rPr>
                <w:sz w:val="24"/>
                <w:szCs w:val="24"/>
              </w:rPr>
            </w:pPr>
            <w:r>
              <w:rPr>
                <w:sz w:val="24"/>
                <w:szCs w:val="24"/>
              </w:rPr>
              <w:t>2</w:t>
            </w:r>
          </w:p>
        </w:tc>
      </w:tr>
      <w:tr w:rsidR="00013B9C" w:rsidRPr="00D411A3" w14:paraId="048F53FE" w14:textId="77777777" w:rsidTr="006848F1">
        <w:trPr>
          <w:trHeight w:val="544"/>
        </w:trPr>
        <w:tc>
          <w:tcPr>
            <w:tcW w:w="696" w:type="dxa"/>
            <w:tcBorders>
              <w:top w:val="single" w:sz="4" w:space="0" w:color="auto"/>
              <w:left w:val="single" w:sz="4" w:space="0" w:color="auto"/>
              <w:bottom w:val="single" w:sz="4" w:space="0" w:color="auto"/>
              <w:right w:val="single" w:sz="4" w:space="0" w:color="auto"/>
            </w:tcBorders>
            <w:hideMark/>
          </w:tcPr>
          <w:p w14:paraId="0472FBC6" w14:textId="5C7EC60A" w:rsidR="00013B9C" w:rsidRPr="00D411A3" w:rsidRDefault="00013B9C" w:rsidP="00013B9C">
            <w:pPr>
              <w:rPr>
                <w:sz w:val="24"/>
                <w:szCs w:val="24"/>
              </w:rPr>
            </w:pPr>
            <w:r>
              <w:rPr>
                <w:sz w:val="24"/>
                <w:szCs w:val="24"/>
              </w:rPr>
              <w:t>2</w:t>
            </w:r>
          </w:p>
        </w:tc>
        <w:tc>
          <w:tcPr>
            <w:tcW w:w="5962" w:type="dxa"/>
            <w:tcBorders>
              <w:top w:val="single" w:sz="4" w:space="0" w:color="auto"/>
              <w:left w:val="single" w:sz="4" w:space="0" w:color="auto"/>
              <w:bottom w:val="single" w:sz="4" w:space="0" w:color="auto"/>
              <w:right w:val="single" w:sz="4" w:space="0" w:color="auto"/>
            </w:tcBorders>
          </w:tcPr>
          <w:p w14:paraId="4A319AFE" w14:textId="2F987675" w:rsidR="00013B9C" w:rsidRPr="00D411A3" w:rsidRDefault="00013B9C" w:rsidP="008A5BDB">
            <w:pPr>
              <w:rPr>
                <w:sz w:val="24"/>
                <w:szCs w:val="24"/>
              </w:rPr>
            </w:pPr>
            <w:r w:rsidRPr="004975D8">
              <w:rPr>
                <w:sz w:val="24"/>
                <w:szCs w:val="24"/>
              </w:rPr>
              <w:t xml:space="preserve">Тема 2. </w:t>
            </w:r>
            <w:r w:rsidR="00EA0982" w:rsidRPr="00810032">
              <w:rPr>
                <w:bCs/>
                <w:sz w:val="24"/>
                <w:szCs w:val="24"/>
              </w:rPr>
              <w:t>Налоговая реконструкция как инструмент защиты. Топ-5 ошибок при её подготовке.</w:t>
            </w:r>
          </w:p>
        </w:tc>
        <w:tc>
          <w:tcPr>
            <w:tcW w:w="1303" w:type="dxa"/>
            <w:tcBorders>
              <w:top w:val="single" w:sz="4" w:space="0" w:color="auto"/>
              <w:left w:val="single" w:sz="4" w:space="0" w:color="auto"/>
              <w:bottom w:val="single" w:sz="4" w:space="0" w:color="auto"/>
              <w:right w:val="single" w:sz="4" w:space="0" w:color="auto"/>
            </w:tcBorders>
          </w:tcPr>
          <w:p w14:paraId="6C13E7B9" w14:textId="070540F2" w:rsidR="00013B9C" w:rsidRPr="00D411A3" w:rsidRDefault="00EA0982" w:rsidP="00013B9C">
            <w:pPr>
              <w:jc w:val="center"/>
              <w:rPr>
                <w:sz w:val="24"/>
                <w:szCs w:val="24"/>
              </w:rPr>
            </w:pPr>
            <w:r>
              <w:rPr>
                <w:sz w:val="24"/>
                <w:szCs w:val="24"/>
              </w:rPr>
              <w:t>4</w:t>
            </w:r>
          </w:p>
        </w:tc>
        <w:tc>
          <w:tcPr>
            <w:tcW w:w="1248" w:type="dxa"/>
            <w:tcBorders>
              <w:top w:val="single" w:sz="4" w:space="0" w:color="auto"/>
              <w:left w:val="single" w:sz="4" w:space="0" w:color="auto"/>
              <w:bottom w:val="single" w:sz="4" w:space="0" w:color="auto"/>
              <w:right w:val="single" w:sz="4" w:space="0" w:color="auto"/>
            </w:tcBorders>
          </w:tcPr>
          <w:p w14:paraId="52ADA229" w14:textId="06E8B4C4" w:rsidR="00013B9C" w:rsidRPr="00D411A3" w:rsidRDefault="00013B9C" w:rsidP="00013B9C">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A58173" w14:textId="111B881E"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4B63E3A1" w14:textId="7B98E989"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522082EF"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44BF6CC"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3147C022"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28A2B1E5" w14:textId="6F99409A" w:rsidR="00013B9C" w:rsidRPr="00D411A3" w:rsidRDefault="00EA0982" w:rsidP="00013B9C">
            <w:pPr>
              <w:jc w:val="center"/>
              <w:rPr>
                <w:sz w:val="24"/>
                <w:szCs w:val="24"/>
              </w:rPr>
            </w:pPr>
            <w:r>
              <w:rPr>
                <w:sz w:val="24"/>
                <w:szCs w:val="24"/>
              </w:rPr>
              <w:t>4</w:t>
            </w:r>
          </w:p>
        </w:tc>
      </w:tr>
      <w:tr w:rsidR="00013B9C" w:rsidRPr="00D411A3" w14:paraId="650DA1F0" w14:textId="77777777" w:rsidTr="006848F1">
        <w:trPr>
          <w:trHeight w:val="473"/>
        </w:trPr>
        <w:tc>
          <w:tcPr>
            <w:tcW w:w="696" w:type="dxa"/>
            <w:tcBorders>
              <w:top w:val="single" w:sz="4" w:space="0" w:color="auto"/>
              <w:left w:val="single" w:sz="4" w:space="0" w:color="auto"/>
              <w:bottom w:val="single" w:sz="4" w:space="0" w:color="auto"/>
              <w:right w:val="single" w:sz="4" w:space="0" w:color="auto"/>
            </w:tcBorders>
          </w:tcPr>
          <w:p w14:paraId="73CBB473" w14:textId="04C6A1AA" w:rsidR="00013B9C" w:rsidRPr="00D411A3" w:rsidRDefault="00013B9C" w:rsidP="00013B9C">
            <w:pPr>
              <w:rPr>
                <w:sz w:val="24"/>
                <w:szCs w:val="24"/>
              </w:rPr>
            </w:pPr>
            <w:r>
              <w:rPr>
                <w:sz w:val="24"/>
                <w:szCs w:val="24"/>
              </w:rPr>
              <w:t>3</w:t>
            </w:r>
          </w:p>
        </w:tc>
        <w:tc>
          <w:tcPr>
            <w:tcW w:w="5962" w:type="dxa"/>
            <w:tcBorders>
              <w:top w:val="single" w:sz="4" w:space="0" w:color="auto"/>
              <w:left w:val="single" w:sz="4" w:space="0" w:color="auto"/>
              <w:bottom w:val="single" w:sz="4" w:space="0" w:color="auto"/>
              <w:right w:val="single" w:sz="4" w:space="0" w:color="auto"/>
            </w:tcBorders>
          </w:tcPr>
          <w:p w14:paraId="68D68694" w14:textId="65505917" w:rsidR="00013B9C" w:rsidRPr="00D411A3" w:rsidRDefault="00013B9C">
            <w:pPr>
              <w:rPr>
                <w:sz w:val="24"/>
                <w:szCs w:val="24"/>
              </w:rPr>
            </w:pPr>
            <w:r w:rsidRPr="004975D8">
              <w:rPr>
                <w:sz w:val="24"/>
                <w:szCs w:val="24"/>
              </w:rPr>
              <w:t xml:space="preserve">Тема 3. </w:t>
            </w:r>
            <w:r w:rsidR="00DC7586" w:rsidRPr="00810032">
              <w:rPr>
                <w:bCs/>
                <w:sz w:val="24"/>
                <w:szCs w:val="24"/>
              </w:rPr>
              <w:t>Актуальная практика применения специальных знаний в налоговых спорах (на примере кейсов 2025 г.)</w:t>
            </w:r>
          </w:p>
        </w:tc>
        <w:tc>
          <w:tcPr>
            <w:tcW w:w="1303" w:type="dxa"/>
            <w:tcBorders>
              <w:top w:val="single" w:sz="4" w:space="0" w:color="auto"/>
              <w:left w:val="single" w:sz="4" w:space="0" w:color="auto"/>
              <w:bottom w:val="single" w:sz="4" w:space="0" w:color="auto"/>
              <w:right w:val="single" w:sz="4" w:space="0" w:color="auto"/>
            </w:tcBorders>
          </w:tcPr>
          <w:p w14:paraId="08F5BDB3" w14:textId="6B9FBA39" w:rsidR="00013B9C" w:rsidRPr="00D411A3" w:rsidRDefault="00DC7586" w:rsidP="00013B9C">
            <w:pPr>
              <w:jc w:val="center"/>
              <w:rPr>
                <w:sz w:val="24"/>
                <w:szCs w:val="24"/>
              </w:rPr>
            </w:pPr>
            <w:r>
              <w:rPr>
                <w:sz w:val="24"/>
                <w:szCs w:val="24"/>
              </w:rPr>
              <w:t>4</w:t>
            </w:r>
          </w:p>
        </w:tc>
        <w:tc>
          <w:tcPr>
            <w:tcW w:w="1248" w:type="dxa"/>
            <w:tcBorders>
              <w:top w:val="single" w:sz="4" w:space="0" w:color="auto"/>
              <w:left w:val="single" w:sz="4" w:space="0" w:color="auto"/>
              <w:bottom w:val="single" w:sz="4" w:space="0" w:color="auto"/>
              <w:right w:val="single" w:sz="4" w:space="0" w:color="auto"/>
            </w:tcBorders>
          </w:tcPr>
          <w:p w14:paraId="567B3F03" w14:textId="5676BF04" w:rsidR="00013B9C" w:rsidRPr="00D411A3" w:rsidRDefault="00013B9C" w:rsidP="00013B9C">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D89678" w14:textId="3A97E658"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61112F2A" w14:textId="34441B5D"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6B4B5996"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4B8CEF2"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0E7F2B5"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5D56C698" w14:textId="248AD95E" w:rsidR="00013B9C" w:rsidRPr="00D411A3" w:rsidRDefault="00DC7586" w:rsidP="00013B9C">
            <w:pPr>
              <w:jc w:val="center"/>
              <w:rPr>
                <w:sz w:val="24"/>
                <w:szCs w:val="24"/>
              </w:rPr>
            </w:pPr>
            <w:r>
              <w:rPr>
                <w:sz w:val="24"/>
                <w:szCs w:val="24"/>
              </w:rPr>
              <w:t>4</w:t>
            </w:r>
          </w:p>
        </w:tc>
      </w:tr>
      <w:tr w:rsidR="00013B9C" w:rsidRPr="00D411A3" w14:paraId="36DC70AF"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570A6EFE" w14:textId="26065663" w:rsidR="00013B9C" w:rsidRPr="00D411A3" w:rsidRDefault="00013B9C" w:rsidP="00013B9C">
            <w:pPr>
              <w:rPr>
                <w:sz w:val="24"/>
                <w:szCs w:val="24"/>
              </w:rPr>
            </w:pPr>
            <w:r>
              <w:rPr>
                <w:sz w:val="24"/>
                <w:szCs w:val="24"/>
              </w:rPr>
              <w:t>4</w:t>
            </w:r>
          </w:p>
        </w:tc>
        <w:tc>
          <w:tcPr>
            <w:tcW w:w="5962" w:type="dxa"/>
            <w:tcBorders>
              <w:top w:val="single" w:sz="4" w:space="0" w:color="auto"/>
              <w:left w:val="single" w:sz="4" w:space="0" w:color="auto"/>
              <w:bottom w:val="single" w:sz="4" w:space="0" w:color="auto"/>
              <w:right w:val="single" w:sz="4" w:space="0" w:color="auto"/>
            </w:tcBorders>
          </w:tcPr>
          <w:p w14:paraId="4650FB50" w14:textId="7DC1A79D" w:rsidR="00013B9C" w:rsidRPr="00D411A3" w:rsidRDefault="00013B9C" w:rsidP="008A5BDB">
            <w:pPr>
              <w:rPr>
                <w:sz w:val="24"/>
                <w:szCs w:val="24"/>
              </w:rPr>
            </w:pPr>
            <w:r w:rsidRPr="004975D8">
              <w:rPr>
                <w:sz w:val="24"/>
                <w:szCs w:val="24"/>
              </w:rPr>
              <w:t xml:space="preserve">Тема 4. </w:t>
            </w:r>
            <w:r w:rsidR="00DC7586">
              <w:rPr>
                <w:sz w:val="24"/>
                <w:szCs w:val="24"/>
              </w:rPr>
              <w:t>Трансграничные платежи в современных условиях</w:t>
            </w:r>
          </w:p>
        </w:tc>
        <w:tc>
          <w:tcPr>
            <w:tcW w:w="1303" w:type="dxa"/>
            <w:tcBorders>
              <w:top w:val="single" w:sz="4" w:space="0" w:color="auto"/>
              <w:left w:val="single" w:sz="4" w:space="0" w:color="auto"/>
              <w:bottom w:val="single" w:sz="4" w:space="0" w:color="auto"/>
              <w:right w:val="single" w:sz="4" w:space="0" w:color="auto"/>
            </w:tcBorders>
          </w:tcPr>
          <w:p w14:paraId="2BC5FB43" w14:textId="53790121" w:rsidR="00013B9C" w:rsidRPr="00D411A3" w:rsidRDefault="00013B9C" w:rsidP="00013B9C">
            <w:pPr>
              <w:jc w:val="center"/>
              <w:rPr>
                <w:sz w:val="24"/>
                <w:szCs w:val="24"/>
              </w:rPr>
            </w:pPr>
          </w:p>
        </w:tc>
        <w:tc>
          <w:tcPr>
            <w:tcW w:w="1248" w:type="dxa"/>
            <w:tcBorders>
              <w:top w:val="single" w:sz="4" w:space="0" w:color="auto"/>
              <w:left w:val="single" w:sz="4" w:space="0" w:color="auto"/>
              <w:bottom w:val="single" w:sz="4" w:space="0" w:color="auto"/>
              <w:right w:val="single" w:sz="4" w:space="0" w:color="auto"/>
            </w:tcBorders>
          </w:tcPr>
          <w:p w14:paraId="654512F4" w14:textId="09482248" w:rsidR="00013B9C" w:rsidRPr="00D411A3" w:rsidRDefault="00DC7586" w:rsidP="00013B9C">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A91F2F6" w14:textId="126A41F8"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2C229CB6" w14:textId="33DA9C86"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6E2C7AF"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5136F0D"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5597FD78"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42E3C3D4" w14:textId="2F57DB61" w:rsidR="00013B9C" w:rsidRPr="00D411A3" w:rsidRDefault="00DC7586" w:rsidP="00013B9C">
            <w:pPr>
              <w:jc w:val="center"/>
              <w:rPr>
                <w:sz w:val="24"/>
                <w:szCs w:val="24"/>
              </w:rPr>
            </w:pPr>
            <w:r>
              <w:rPr>
                <w:sz w:val="24"/>
                <w:szCs w:val="24"/>
              </w:rPr>
              <w:t>2</w:t>
            </w:r>
          </w:p>
        </w:tc>
      </w:tr>
      <w:tr w:rsidR="00DC7586" w:rsidRPr="00D411A3" w14:paraId="1F4F9C05"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76364D4C" w14:textId="4C213BC4" w:rsidR="00DC7586" w:rsidRDefault="00DC7586" w:rsidP="00013B9C">
            <w:pPr>
              <w:rPr>
                <w:sz w:val="24"/>
                <w:szCs w:val="24"/>
              </w:rPr>
            </w:pPr>
            <w:r>
              <w:rPr>
                <w:sz w:val="24"/>
                <w:szCs w:val="24"/>
              </w:rPr>
              <w:t>5.</w:t>
            </w:r>
          </w:p>
        </w:tc>
        <w:tc>
          <w:tcPr>
            <w:tcW w:w="5962" w:type="dxa"/>
            <w:tcBorders>
              <w:top w:val="single" w:sz="4" w:space="0" w:color="auto"/>
              <w:left w:val="single" w:sz="4" w:space="0" w:color="auto"/>
              <w:bottom w:val="single" w:sz="4" w:space="0" w:color="auto"/>
              <w:right w:val="single" w:sz="4" w:space="0" w:color="auto"/>
            </w:tcBorders>
          </w:tcPr>
          <w:p w14:paraId="1C40424A" w14:textId="2EAF980F" w:rsidR="00DC7586" w:rsidRPr="004975D8" w:rsidRDefault="00DC7586" w:rsidP="00EA0982">
            <w:pPr>
              <w:rPr>
                <w:sz w:val="24"/>
                <w:szCs w:val="24"/>
              </w:rPr>
            </w:pPr>
            <w:r>
              <w:rPr>
                <w:sz w:val="24"/>
                <w:szCs w:val="24"/>
              </w:rPr>
              <w:t>Тема 5. Субсидиарная ответственность: как защититься (с учетом практики 2025 года)</w:t>
            </w:r>
          </w:p>
        </w:tc>
        <w:tc>
          <w:tcPr>
            <w:tcW w:w="1303" w:type="dxa"/>
            <w:tcBorders>
              <w:top w:val="single" w:sz="4" w:space="0" w:color="auto"/>
              <w:left w:val="single" w:sz="4" w:space="0" w:color="auto"/>
              <w:bottom w:val="single" w:sz="4" w:space="0" w:color="auto"/>
              <w:right w:val="single" w:sz="4" w:space="0" w:color="auto"/>
            </w:tcBorders>
          </w:tcPr>
          <w:p w14:paraId="683BD717" w14:textId="77777777" w:rsidR="00DC7586" w:rsidRPr="00D411A3" w:rsidRDefault="00DC7586" w:rsidP="00013B9C">
            <w:pPr>
              <w:jc w:val="center"/>
              <w:rPr>
                <w:sz w:val="24"/>
                <w:szCs w:val="24"/>
              </w:rPr>
            </w:pPr>
          </w:p>
        </w:tc>
        <w:tc>
          <w:tcPr>
            <w:tcW w:w="1248" w:type="dxa"/>
            <w:tcBorders>
              <w:top w:val="single" w:sz="4" w:space="0" w:color="auto"/>
              <w:left w:val="single" w:sz="4" w:space="0" w:color="auto"/>
              <w:bottom w:val="single" w:sz="4" w:space="0" w:color="auto"/>
              <w:right w:val="single" w:sz="4" w:space="0" w:color="auto"/>
            </w:tcBorders>
          </w:tcPr>
          <w:p w14:paraId="5AB76EC3" w14:textId="201A24AB" w:rsidR="00DC7586" w:rsidDel="00DC7586" w:rsidRDefault="00DC7586" w:rsidP="00013B9C">
            <w:pPr>
              <w:jc w:val="cente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A210DC6" w14:textId="77777777" w:rsidR="00DC7586" w:rsidRPr="00D411A3" w:rsidRDefault="00DC7586"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711A4416" w14:textId="77777777" w:rsidR="00DC7586" w:rsidRPr="00D411A3" w:rsidRDefault="00DC7586"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17B2F40F" w14:textId="77777777" w:rsidR="00DC7586" w:rsidRPr="00D411A3" w:rsidRDefault="00DC7586"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749A4DD" w14:textId="77777777" w:rsidR="00DC7586" w:rsidRPr="00D411A3" w:rsidRDefault="00DC7586"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6F467BB6" w14:textId="77777777" w:rsidR="00DC7586" w:rsidRPr="00D411A3" w:rsidRDefault="00DC7586"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7E04F59E" w14:textId="77777777" w:rsidR="00DC7586" w:rsidDel="00DC7586" w:rsidRDefault="00DC7586" w:rsidP="00013B9C">
            <w:pPr>
              <w:jc w:val="center"/>
              <w:rPr>
                <w:sz w:val="24"/>
                <w:szCs w:val="24"/>
              </w:rPr>
            </w:pPr>
          </w:p>
        </w:tc>
      </w:tr>
      <w:tr w:rsidR="00DC7586" w:rsidRPr="00D411A3" w14:paraId="50AB9292"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47F8E5BA" w14:textId="6122D536" w:rsidR="00DC7586" w:rsidRDefault="00DC7586" w:rsidP="00013B9C">
            <w:pPr>
              <w:rPr>
                <w:sz w:val="24"/>
                <w:szCs w:val="24"/>
              </w:rPr>
            </w:pPr>
            <w:r>
              <w:rPr>
                <w:sz w:val="24"/>
                <w:szCs w:val="24"/>
              </w:rPr>
              <w:t>6.</w:t>
            </w:r>
          </w:p>
        </w:tc>
        <w:tc>
          <w:tcPr>
            <w:tcW w:w="5962" w:type="dxa"/>
            <w:tcBorders>
              <w:top w:val="single" w:sz="4" w:space="0" w:color="auto"/>
              <w:left w:val="single" w:sz="4" w:space="0" w:color="auto"/>
              <w:bottom w:val="single" w:sz="4" w:space="0" w:color="auto"/>
              <w:right w:val="single" w:sz="4" w:space="0" w:color="auto"/>
            </w:tcBorders>
          </w:tcPr>
          <w:p w14:paraId="3291F0DB" w14:textId="034F71BC" w:rsidR="00DC7586" w:rsidRDefault="00441EA9" w:rsidP="00EA0982">
            <w:pPr>
              <w:rPr>
                <w:sz w:val="24"/>
                <w:szCs w:val="24"/>
              </w:rPr>
            </w:pPr>
            <w:r>
              <w:rPr>
                <w:sz w:val="24"/>
                <w:szCs w:val="24"/>
              </w:rPr>
              <w:t xml:space="preserve">Тема 6. </w:t>
            </w:r>
            <w:r w:rsidR="00DC7586">
              <w:rPr>
                <w:sz w:val="24"/>
                <w:szCs w:val="24"/>
              </w:rPr>
              <w:t>Как не стать субъектом преступлений экономической направленности</w:t>
            </w:r>
          </w:p>
        </w:tc>
        <w:tc>
          <w:tcPr>
            <w:tcW w:w="1303" w:type="dxa"/>
            <w:tcBorders>
              <w:top w:val="single" w:sz="4" w:space="0" w:color="auto"/>
              <w:left w:val="single" w:sz="4" w:space="0" w:color="auto"/>
              <w:bottom w:val="single" w:sz="4" w:space="0" w:color="auto"/>
              <w:right w:val="single" w:sz="4" w:space="0" w:color="auto"/>
            </w:tcBorders>
          </w:tcPr>
          <w:p w14:paraId="23D1C4B2" w14:textId="6C2A2EA6" w:rsidR="00DC7586" w:rsidRPr="00D411A3" w:rsidRDefault="00DC7586" w:rsidP="00013B9C">
            <w:pPr>
              <w:jc w:val="center"/>
              <w:rPr>
                <w:sz w:val="24"/>
                <w:szCs w:val="24"/>
              </w:rPr>
            </w:pPr>
            <w:r>
              <w:rPr>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4173B0EA" w14:textId="77777777" w:rsidR="00DC7586" w:rsidRDefault="00DC7586" w:rsidP="00013B9C">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56C918" w14:textId="77777777" w:rsidR="00DC7586" w:rsidRPr="00D411A3" w:rsidRDefault="00DC7586"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326D4728" w14:textId="77777777" w:rsidR="00DC7586" w:rsidRPr="00D411A3" w:rsidRDefault="00DC7586"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254F8E2B" w14:textId="77777777" w:rsidR="00DC7586" w:rsidRPr="00D411A3" w:rsidRDefault="00DC7586"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780DC9C8" w14:textId="77777777" w:rsidR="00DC7586" w:rsidRPr="00D411A3" w:rsidRDefault="00DC7586"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402E668" w14:textId="77777777" w:rsidR="00DC7586" w:rsidRPr="00D411A3" w:rsidRDefault="00DC7586"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3E4DFB39" w14:textId="294C87AC" w:rsidR="00DC7586" w:rsidDel="00DC7586" w:rsidRDefault="00DC7586" w:rsidP="00013B9C">
            <w:pPr>
              <w:jc w:val="center"/>
              <w:rPr>
                <w:sz w:val="24"/>
                <w:szCs w:val="24"/>
              </w:rPr>
            </w:pPr>
            <w:r>
              <w:rPr>
                <w:sz w:val="24"/>
                <w:szCs w:val="24"/>
              </w:rPr>
              <w:t>2</w:t>
            </w:r>
          </w:p>
        </w:tc>
      </w:tr>
      <w:tr w:rsidR="00EC7DAA" w:rsidRPr="00D411A3" w14:paraId="01E1E2F3" w14:textId="77777777" w:rsidTr="006848F1">
        <w:trPr>
          <w:trHeight w:val="439"/>
        </w:trPr>
        <w:tc>
          <w:tcPr>
            <w:tcW w:w="696" w:type="dxa"/>
            <w:tcBorders>
              <w:top w:val="single" w:sz="4" w:space="0" w:color="auto"/>
              <w:left w:val="single" w:sz="4" w:space="0" w:color="auto"/>
              <w:bottom w:val="single" w:sz="4" w:space="0" w:color="auto"/>
              <w:right w:val="single" w:sz="4" w:space="0" w:color="auto"/>
            </w:tcBorders>
          </w:tcPr>
          <w:p w14:paraId="20EFF80A" w14:textId="5887ED0E" w:rsidR="00EC7DAA" w:rsidRPr="00D411A3" w:rsidRDefault="00DC7586" w:rsidP="00E0751F">
            <w:pPr>
              <w:rPr>
                <w:sz w:val="24"/>
                <w:szCs w:val="24"/>
              </w:rPr>
            </w:pPr>
            <w:r>
              <w:rPr>
                <w:sz w:val="24"/>
                <w:szCs w:val="24"/>
              </w:rPr>
              <w:t>7.</w:t>
            </w:r>
          </w:p>
        </w:tc>
        <w:tc>
          <w:tcPr>
            <w:tcW w:w="5962" w:type="dxa"/>
            <w:tcBorders>
              <w:top w:val="single" w:sz="4" w:space="0" w:color="auto"/>
              <w:left w:val="single" w:sz="4" w:space="0" w:color="auto"/>
              <w:bottom w:val="single" w:sz="4" w:space="0" w:color="auto"/>
              <w:right w:val="single" w:sz="4" w:space="0" w:color="auto"/>
            </w:tcBorders>
          </w:tcPr>
          <w:p w14:paraId="310B63C3" w14:textId="77777777" w:rsidR="00EC7DAA" w:rsidRPr="00D411A3" w:rsidRDefault="00EC7DAA">
            <w:pPr>
              <w:rPr>
                <w:rFonts w:eastAsiaTheme="minorHAnsi"/>
                <w:sz w:val="24"/>
                <w:szCs w:val="24"/>
              </w:rPr>
            </w:pPr>
            <w:r w:rsidRPr="00D411A3">
              <w:rPr>
                <w:rFonts w:eastAsiaTheme="minorHAnsi"/>
                <w:sz w:val="24"/>
                <w:szCs w:val="24"/>
              </w:rPr>
              <w:t>Итого</w:t>
            </w:r>
          </w:p>
        </w:tc>
        <w:tc>
          <w:tcPr>
            <w:tcW w:w="1303" w:type="dxa"/>
            <w:tcBorders>
              <w:top w:val="single" w:sz="4" w:space="0" w:color="auto"/>
              <w:left w:val="single" w:sz="4" w:space="0" w:color="auto"/>
              <w:bottom w:val="single" w:sz="4" w:space="0" w:color="auto"/>
              <w:right w:val="single" w:sz="4" w:space="0" w:color="auto"/>
            </w:tcBorders>
          </w:tcPr>
          <w:p w14:paraId="1CFEF84C" w14:textId="4FECF650" w:rsidR="00EC7DAA" w:rsidRPr="00D411A3" w:rsidRDefault="00BE7D81" w:rsidP="00E0751F">
            <w:pPr>
              <w:jc w:val="center"/>
              <w:rPr>
                <w:sz w:val="24"/>
                <w:szCs w:val="24"/>
              </w:rPr>
            </w:pPr>
            <w:r>
              <w:rPr>
                <w:sz w:val="24"/>
                <w:szCs w:val="24"/>
              </w:rPr>
              <w:t>8</w:t>
            </w:r>
          </w:p>
        </w:tc>
        <w:tc>
          <w:tcPr>
            <w:tcW w:w="1248" w:type="dxa"/>
            <w:tcBorders>
              <w:top w:val="single" w:sz="4" w:space="0" w:color="auto"/>
              <w:left w:val="single" w:sz="4" w:space="0" w:color="auto"/>
              <w:bottom w:val="single" w:sz="4" w:space="0" w:color="auto"/>
              <w:right w:val="single" w:sz="4" w:space="0" w:color="auto"/>
            </w:tcBorders>
          </w:tcPr>
          <w:p w14:paraId="7C8847E2" w14:textId="63245A34" w:rsidR="00EC7DAA" w:rsidRPr="00D411A3" w:rsidRDefault="00BE7D81" w:rsidP="00E0751F">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2B42D07F" w14:textId="7D1FE64C" w:rsidR="00EC7DAA" w:rsidRPr="00D411A3" w:rsidRDefault="00EC7DAA" w:rsidP="00E0751F">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3D4570C7" w14:textId="64B37D12" w:rsidR="00EC7DAA" w:rsidRPr="00D411A3" w:rsidRDefault="00EC7DAA" w:rsidP="00E0751F">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2C045790" w14:textId="77777777" w:rsidR="00EC7DAA" w:rsidRPr="00D411A3" w:rsidRDefault="00EC7DAA" w:rsidP="00E0751F">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3D9FFDEA" w14:textId="77777777" w:rsidR="00EC7DAA" w:rsidRPr="00D411A3" w:rsidRDefault="00EC7DAA" w:rsidP="00E0751F">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3DDCC23D" w14:textId="16E3E43C" w:rsidR="00EC7DAA" w:rsidRPr="00D411A3" w:rsidRDefault="00EC7DAA" w:rsidP="00E0751F">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59147BE5" w14:textId="1C6C733E" w:rsidR="00EC7DAA" w:rsidRPr="00D411A3" w:rsidRDefault="00D411A3" w:rsidP="00E0751F">
            <w:pPr>
              <w:jc w:val="center"/>
              <w:rPr>
                <w:sz w:val="24"/>
                <w:szCs w:val="24"/>
              </w:rPr>
            </w:pPr>
            <w:r w:rsidRPr="00D411A3">
              <w:rPr>
                <w:sz w:val="24"/>
                <w:szCs w:val="24"/>
              </w:rPr>
              <w:t>1</w:t>
            </w:r>
            <w:r w:rsidR="0071512E">
              <w:rPr>
                <w:sz w:val="24"/>
                <w:szCs w:val="24"/>
              </w:rPr>
              <w:t>8</w:t>
            </w:r>
          </w:p>
        </w:tc>
      </w:tr>
    </w:tbl>
    <w:p w14:paraId="51CC4730" w14:textId="77777777" w:rsidR="00DF263C" w:rsidRDefault="00DF263C" w:rsidP="00DF263C">
      <w:pPr>
        <w:rPr>
          <w:sz w:val="26"/>
          <w:szCs w:val="28"/>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969"/>
        <w:gridCol w:w="284"/>
        <w:gridCol w:w="1845"/>
        <w:gridCol w:w="284"/>
        <w:gridCol w:w="1946"/>
        <w:gridCol w:w="2129"/>
      </w:tblGrid>
      <w:tr w:rsidR="00DF263C" w:rsidRPr="009422EB" w14:paraId="16FAC4CA" w14:textId="77777777" w:rsidTr="00BE7D81">
        <w:tc>
          <w:tcPr>
            <w:tcW w:w="6240" w:type="dxa"/>
            <w:gridSpan w:val="4"/>
          </w:tcPr>
          <w:p w14:paraId="2051B45D" w14:textId="77777777" w:rsidR="00BE7D81" w:rsidRDefault="00BE7D81" w:rsidP="00BE7D81">
            <w:pPr>
              <w:rPr>
                <w:sz w:val="24"/>
                <w:szCs w:val="24"/>
              </w:rPr>
            </w:pPr>
            <w:r w:rsidRPr="0016579B">
              <w:rPr>
                <w:sz w:val="24"/>
                <w:szCs w:val="24"/>
              </w:rPr>
              <w:lastRenderedPageBreak/>
              <w:t xml:space="preserve">Директор </w:t>
            </w:r>
            <w:r>
              <w:rPr>
                <w:sz w:val="24"/>
                <w:szCs w:val="24"/>
              </w:rPr>
              <w:t xml:space="preserve">Института делового </w:t>
            </w:r>
          </w:p>
          <w:p w14:paraId="24D3DE26" w14:textId="798110D9" w:rsidR="00DF263C" w:rsidRPr="009422EB" w:rsidRDefault="00BE7D81" w:rsidP="00BE7D81">
            <w:pPr>
              <w:rPr>
                <w:sz w:val="24"/>
                <w:szCs w:val="24"/>
              </w:rPr>
            </w:pPr>
            <w:r>
              <w:rPr>
                <w:sz w:val="24"/>
                <w:szCs w:val="24"/>
              </w:rPr>
              <w:t xml:space="preserve">администрирования и бизнеса </w:t>
            </w:r>
            <w:r w:rsidRPr="0016579B">
              <w:rPr>
                <w:sz w:val="24"/>
                <w:szCs w:val="24"/>
              </w:rPr>
              <w:t xml:space="preserve">                                               </w:t>
            </w:r>
            <w:r>
              <w:rPr>
                <w:sz w:val="24"/>
                <w:szCs w:val="24"/>
              </w:rPr>
              <w:t xml:space="preserve">                      </w:t>
            </w:r>
            <w:r w:rsidRPr="0016579B">
              <w:rPr>
                <w:sz w:val="24"/>
                <w:szCs w:val="24"/>
              </w:rPr>
              <w:t xml:space="preserve">   </w:t>
            </w:r>
          </w:p>
        </w:tc>
        <w:tc>
          <w:tcPr>
            <w:tcW w:w="284" w:type="dxa"/>
          </w:tcPr>
          <w:p w14:paraId="6EFE1CE3" w14:textId="77777777" w:rsidR="00DF263C" w:rsidRPr="009422EB" w:rsidRDefault="00DF263C" w:rsidP="00A56CE2">
            <w:pPr>
              <w:spacing w:afterLines="40" w:after="96"/>
              <w:jc w:val="center"/>
              <w:rPr>
                <w:sz w:val="24"/>
                <w:szCs w:val="24"/>
              </w:rPr>
            </w:pPr>
          </w:p>
        </w:tc>
        <w:tc>
          <w:tcPr>
            <w:tcW w:w="4075" w:type="dxa"/>
            <w:gridSpan w:val="2"/>
            <w:vAlign w:val="bottom"/>
          </w:tcPr>
          <w:p w14:paraId="25A71C70" w14:textId="3B6FB469" w:rsidR="00DF263C" w:rsidRPr="009422EB" w:rsidRDefault="00BE7D81" w:rsidP="00DF263C">
            <w:pPr>
              <w:spacing w:afterLines="40" w:after="96"/>
              <w:jc w:val="center"/>
              <w:rPr>
                <w:sz w:val="24"/>
                <w:szCs w:val="24"/>
              </w:rPr>
            </w:pPr>
            <w:r>
              <w:rPr>
                <w:sz w:val="24"/>
                <w:szCs w:val="24"/>
              </w:rPr>
              <w:t>С</w:t>
            </w:r>
            <w:r w:rsidRPr="0016579B">
              <w:rPr>
                <w:sz w:val="24"/>
                <w:szCs w:val="24"/>
              </w:rPr>
              <w:t>.</w:t>
            </w:r>
            <w:r>
              <w:rPr>
                <w:sz w:val="24"/>
                <w:szCs w:val="24"/>
              </w:rPr>
              <w:t>Г</w:t>
            </w:r>
            <w:r w:rsidRPr="0016579B">
              <w:rPr>
                <w:sz w:val="24"/>
                <w:szCs w:val="24"/>
              </w:rPr>
              <w:t xml:space="preserve">. </w:t>
            </w:r>
            <w:r>
              <w:rPr>
                <w:sz w:val="24"/>
                <w:szCs w:val="24"/>
              </w:rPr>
              <w:t>Алябьева</w:t>
            </w:r>
          </w:p>
        </w:tc>
      </w:tr>
      <w:tr w:rsidR="00DF263C" w:rsidRPr="009422EB" w14:paraId="2AE1DDF2" w14:textId="77777777" w:rsidTr="00BE7D81">
        <w:trPr>
          <w:gridBefore w:val="1"/>
          <w:gridAfter w:val="1"/>
          <w:wBefore w:w="142" w:type="dxa"/>
          <w:wAfter w:w="2129" w:type="dxa"/>
        </w:trPr>
        <w:tc>
          <w:tcPr>
            <w:tcW w:w="3969" w:type="dxa"/>
          </w:tcPr>
          <w:p w14:paraId="2D5C3387" w14:textId="6912156D" w:rsidR="00DF263C" w:rsidRPr="009422EB" w:rsidRDefault="00DF263C" w:rsidP="00BE7D81">
            <w:pPr>
              <w:spacing w:afterLines="40" w:after="96"/>
              <w:ind w:left="-105"/>
              <w:rPr>
                <w:sz w:val="24"/>
                <w:szCs w:val="24"/>
              </w:rPr>
            </w:pPr>
            <w:r w:rsidRPr="009422EB">
              <w:rPr>
                <w:sz w:val="24"/>
                <w:szCs w:val="24"/>
              </w:rPr>
              <w:t>« ____ » ____________ 20</w:t>
            </w:r>
            <w:r>
              <w:rPr>
                <w:sz w:val="24"/>
                <w:szCs w:val="24"/>
              </w:rPr>
              <w:t>2</w:t>
            </w:r>
            <w:r w:rsidR="00EE1E33">
              <w:rPr>
                <w:sz w:val="24"/>
                <w:szCs w:val="24"/>
              </w:rPr>
              <w:t>5</w:t>
            </w:r>
            <w:r w:rsidRPr="009422EB">
              <w:rPr>
                <w:sz w:val="24"/>
                <w:szCs w:val="24"/>
              </w:rPr>
              <w:t xml:space="preserve"> г.</w:t>
            </w:r>
          </w:p>
        </w:tc>
        <w:tc>
          <w:tcPr>
            <w:tcW w:w="284" w:type="dxa"/>
          </w:tcPr>
          <w:p w14:paraId="45319A15" w14:textId="77777777" w:rsidR="00DF263C" w:rsidRPr="009422EB" w:rsidRDefault="00DF263C" w:rsidP="00A56CE2">
            <w:pPr>
              <w:spacing w:afterLines="40" w:after="96"/>
              <w:rPr>
                <w:sz w:val="24"/>
                <w:szCs w:val="24"/>
              </w:rPr>
            </w:pPr>
          </w:p>
        </w:tc>
        <w:tc>
          <w:tcPr>
            <w:tcW w:w="4075" w:type="dxa"/>
            <w:gridSpan w:val="3"/>
            <w:vAlign w:val="bottom"/>
          </w:tcPr>
          <w:p w14:paraId="1AF101E1" w14:textId="77777777" w:rsidR="00DF263C" w:rsidRPr="009422EB" w:rsidRDefault="00DF263C" w:rsidP="00A56CE2">
            <w:pPr>
              <w:spacing w:afterLines="40" w:after="96"/>
              <w:rPr>
                <w:sz w:val="24"/>
                <w:szCs w:val="24"/>
              </w:rPr>
            </w:pPr>
          </w:p>
        </w:tc>
      </w:tr>
    </w:tbl>
    <w:p w14:paraId="11B84F5A" w14:textId="77777777" w:rsidR="00DF263C" w:rsidRDefault="00DF263C" w:rsidP="00DF263C">
      <w:pPr>
        <w:tabs>
          <w:tab w:val="left" w:pos="10440"/>
          <w:tab w:val="left" w:pos="10620"/>
        </w:tabs>
        <w:jc w:val="both"/>
        <w:rPr>
          <w:color w:val="000000"/>
          <w:sz w:val="24"/>
          <w:szCs w:val="24"/>
          <w:bdr w:val="none" w:sz="0" w:space="0" w:color="auto" w:frame="1"/>
          <w:lang w:eastAsia="ru-RU"/>
        </w:rPr>
      </w:pPr>
    </w:p>
    <w:p w14:paraId="66C8F779" w14:textId="096AC007" w:rsidR="00DF263C" w:rsidRPr="00DF263C" w:rsidRDefault="00DF263C" w:rsidP="00DF263C">
      <w:pPr>
        <w:tabs>
          <w:tab w:val="left" w:pos="10440"/>
          <w:tab w:val="left" w:pos="10620"/>
        </w:tabs>
        <w:jc w:val="both"/>
        <w:rPr>
          <w:color w:val="000000"/>
          <w:bdr w:val="none" w:sz="0" w:space="0" w:color="auto" w:frame="1"/>
          <w:lang w:eastAsia="ru-RU"/>
        </w:rPr>
      </w:pPr>
      <w:r w:rsidRPr="00DF263C">
        <w:rPr>
          <w:color w:val="000000"/>
          <w:bdr w:val="none" w:sz="0" w:space="0" w:color="auto" w:frame="1"/>
          <w:lang w:eastAsia="ru-RU"/>
        </w:rPr>
        <w:t>Условные обозначения: КР – контактная работа; СР – самостоятельная работа; ПА – промежуточная аттестация; С – стажировка; ИА – итоговая аттестация</w:t>
      </w:r>
      <w:r w:rsidR="00C27A79">
        <w:rPr>
          <w:color w:val="000000"/>
          <w:bdr w:val="none" w:sz="0" w:space="0" w:color="auto" w:frame="1"/>
          <w:lang w:eastAsia="ru-RU"/>
        </w:rPr>
        <w:t>, П- практика</w:t>
      </w:r>
    </w:p>
    <w:p w14:paraId="46CADD9C" w14:textId="77777777" w:rsidR="00DF263C" w:rsidRDefault="00DF263C" w:rsidP="00DF263C">
      <w:pPr>
        <w:tabs>
          <w:tab w:val="left" w:pos="10440"/>
          <w:tab w:val="left" w:pos="10620"/>
        </w:tabs>
        <w:jc w:val="both"/>
        <w:rPr>
          <w:color w:val="000000"/>
          <w:sz w:val="24"/>
          <w:szCs w:val="24"/>
          <w:bdr w:val="none" w:sz="0" w:space="0" w:color="auto" w:frame="1"/>
          <w:lang w:eastAsia="ru-RU"/>
        </w:rPr>
      </w:pPr>
      <w:r>
        <w:rPr>
          <w:color w:val="000000"/>
          <w:sz w:val="24"/>
          <w:szCs w:val="24"/>
          <w:bdr w:val="none" w:sz="0" w:space="0" w:color="auto" w:frame="1"/>
          <w:lang w:eastAsia="ru-RU"/>
        </w:rPr>
        <w:t xml:space="preserve"> </w:t>
      </w:r>
    </w:p>
    <w:p w14:paraId="6FA47ECA" w14:textId="77777777" w:rsidR="00DF263C" w:rsidRDefault="00DF263C" w:rsidP="00DF263C">
      <w:pPr>
        <w:pStyle w:val="a6"/>
        <w:ind w:left="0"/>
        <w:jc w:val="center"/>
        <w:rPr>
          <w:b/>
          <w:szCs w:val="28"/>
        </w:rPr>
        <w:sectPr w:rsidR="00DF263C" w:rsidSect="00A56CE2">
          <w:footerReference w:type="default" r:id="rId10"/>
          <w:footnotePr>
            <w:numFmt w:val="chicago"/>
          </w:footnotePr>
          <w:pgSz w:w="16838" w:h="11906" w:orient="landscape"/>
          <w:pgMar w:top="1701" w:right="1134" w:bottom="851" w:left="1134" w:header="1196" w:footer="709" w:gutter="0"/>
          <w:cols w:space="708"/>
          <w:titlePg/>
          <w:docGrid w:linePitch="360"/>
        </w:sectPr>
      </w:pPr>
    </w:p>
    <w:p w14:paraId="72052813" w14:textId="77777777" w:rsidR="00DF263C" w:rsidRPr="00DF263C" w:rsidRDefault="00DF263C" w:rsidP="00DF263C"/>
    <w:p w14:paraId="40BCEA17" w14:textId="77777777" w:rsidR="00D36A54" w:rsidRPr="0098470C" w:rsidRDefault="00D36A54" w:rsidP="00D36A54">
      <w:pPr>
        <w:spacing w:line="276" w:lineRule="auto"/>
        <w:jc w:val="center"/>
        <w:rPr>
          <w:b/>
          <w:color w:val="000000"/>
          <w:sz w:val="24"/>
          <w:szCs w:val="24"/>
          <w:lang w:eastAsia="ru-RU"/>
        </w:rPr>
      </w:pPr>
      <w:r w:rsidRPr="0098470C">
        <w:rPr>
          <w:b/>
          <w:sz w:val="24"/>
          <w:szCs w:val="24"/>
        </w:rPr>
        <w:t xml:space="preserve">Содержание тем </w:t>
      </w:r>
    </w:p>
    <w:p w14:paraId="51ABC2BB" w14:textId="77777777" w:rsidR="0063585A" w:rsidRPr="0063585A" w:rsidRDefault="0063585A" w:rsidP="0063585A">
      <w:pPr>
        <w:ind w:firstLine="567"/>
        <w:rPr>
          <w:b/>
          <w:iCs/>
          <w:sz w:val="28"/>
          <w:szCs w:val="28"/>
        </w:rPr>
      </w:pPr>
    </w:p>
    <w:tbl>
      <w:tblPr>
        <w:tblW w:w="9768" w:type="dxa"/>
        <w:tblCellMar>
          <w:top w:w="15" w:type="dxa"/>
        </w:tblCellMar>
        <w:tblLook w:val="04A0" w:firstRow="1" w:lastRow="0" w:firstColumn="1" w:lastColumn="0" w:noHBand="0" w:noVBand="1"/>
      </w:tblPr>
      <w:tblGrid>
        <w:gridCol w:w="9498"/>
        <w:gridCol w:w="270"/>
      </w:tblGrid>
      <w:tr w:rsidR="00154A15" w:rsidRPr="00E1220B" w14:paraId="151CEF6F" w14:textId="77777777" w:rsidTr="00154A15">
        <w:trPr>
          <w:gridAfter w:val="1"/>
          <w:wAfter w:w="270" w:type="dxa"/>
          <w:trHeight w:val="3623"/>
        </w:trPr>
        <w:tc>
          <w:tcPr>
            <w:tcW w:w="9498" w:type="dxa"/>
            <w:vMerge w:val="restart"/>
            <w:hideMark/>
          </w:tcPr>
          <w:p w14:paraId="1E989260" w14:textId="719E2399" w:rsidR="0016389E" w:rsidRDefault="0016389E" w:rsidP="00DC7586">
            <w:pPr>
              <w:pStyle w:val="a6"/>
              <w:jc w:val="both"/>
              <w:rPr>
                <w:b/>
                <w:bCs/>
                <w:sz w:val="24"/>
                <w:szCs w:val="24"/>
              </w:rPr>
            </w:pPr>
            <w:r w:rsidRPr="0016389E">
              <w:rPr>
                <w:b/>
                <w:bCs/>
                <w:sz w:val="24"/>
                <w:szCs w:val="24"/>
              </w:rPr>
              <w:t xml:space="preserve">Тема 1. </w:t>
            </w:r>
            <w:r w:rsidR="00DC7586" w:rsidRPr="00810032">
              <w:rPr>
                <w:rStyle w:val="afc"/>
                <w:b w:val="0"/>
                <w:color w:val="000000"/>
                <w:sz w:val="24"/>
                <w:szCs w:val="24"/>
              </w:rPr>
              <w:t xml:space="preserve"> </w:t>
            </w:r>
            <w:r w:rsidR="00DC7586" w:rsidRPr="008A5BDB">
              <w:rPr>
                <w:rStyle w:val="afc"/>
                <w:color w:val="000000"/>
                <w:sz w:val="24"/>
                <w:szCs w:val="24"/>
              </w:rPr>
              <w:t>Правовое обоснование современных рисков для субъектов коммерческой деятельности быть привлеченными к различным видам юридической ответственности</w:t>
            </w:r>
          </w:p>
          <w:p w14:paraId="111F3DAC" w14:textId="4FC762C4" w:rsidR="00DC7586" w:rsidRPr="008A5BDB" w:rsidRDefault="0016389E" w:rsidP="00DC7586">
            <w:pPr>
              <w:ind w:left="720"/>
              <w:jc w:val="both"/>
              <w:rPr>
                <w:b/>
                <w:bCs/>
                <w:sz w:val="24"/>
                <w:szCs w:val="24"/>
              </w:rPr>
            </w:pPr>
            <w:r w:rsidRPr="0016389E">
              <w:rPr>
                <w:sz w:val="24"/>
                <w:szCs w:val="24"/>
              </w:rPr>
              <w:br/>
            </w:r>
            <w:r w:rsidRPr="00DC7586">
              <w:rPr>
                <w:sz w:val="24"/>
                <w:szCs w:val="24"/>
              </w:rPr>
              <w:t xml:space="preserve">Рассматриваются </w:t>
            </w:r>
            <w:r w:rsidR="00DC7586">
              <w:rPr>
                <w:sz w:val="24"/>
                <w:szCs w:val="24"/>
              </w:rPr>
              <w:t>н</w:t>
            </w:r>
            <w:r w:rsidR="00DC7586" w:rsidRPr="008A5BDB">
              <w:rPr>
                <w:sz w:val="24"/>
                <w:szCs w:val="24"/>
              </w:rPr>
              <w:t xml:space="preserve">аиболее распространенные правовые ситуации, при которых в действиях </w:t>
            </w:r>
            <w:r w:rsidR="002B262F">
              <w:rPr>
                <w:sz w:val="24"/>
                <w:szCs w:val="24"/>
              </w:rPr>
              <w:t xml:space="preserve">индивидуальных предпринимателей, </w:t>
            </w:r>
            <w:r w:rsidR="00DC7586" w:rsidRPr="008A5BDB">
              <w:rPr>
                <w:sz w:val="24"/>
                <w:szCs w:val="24"/>
              </w:rPr>
              <w:t xml:space="preserve">владельцев, руководителей и работников коммерческих организаций могут возникнуть признаки составов преступлений экономической направленности. </w:t>
            </w:r>
            <w:r w:rsidR="00DC7586" w:rsidRPr="008A5BDB">
              <w:rPr>
                <w:bCs/>
                <w:sz w:val="24"/>
                <w:szCs w:val="24"/>
              </w:rPr>
              <w:t>Виды и классификация таких преступлений</w:t>
            </w:r>
            <w:r w:rsidR="00DC7586">
              <w:rPr>
                <w:bCs/>
                <w:sz w:val="24"/>
                <w:szCs w:val="24"/>
              </w:rPr>
              <w:t>. Исследуются причины возникновения таких ситуаций и основные направления их нивелирования.</w:t>
            </w:r>
            <w:r w:rsidR="002B262F">
              <w:rPr>
                <w:bCs/>
                <w:sz w:val="24"/>
                <w:szCs w:val="24"/>
              </w:rPr>
              <w:t xml:space="preserve"> Рассматриваются варианты поведения субъектов коммерческой деятельности, которые целесообразно избирать во взаимоотношениях с представителями правоохранительных органов. Разъясняются права и обязанности каждой стороны и с учетом правоприменительной практики 2025 года предлагаются практические рекомендации по их реализации.</w:t>
            </w:r>
          </w:p>
          <w:p w14:paraId="4E7B0ABA" w14:textId="77777777" w:rsidR="00DC7586" w:rsidRDefault="00DC7586" w:rsidP="00DC7586">
            <w:pPr>
              <w:pStyle w:val="a6"/>
              <w:jc w:val="both"/>
              <w:rPr>
                <w:sz w:val="24"/>
                <w:szCs w:val="24"/>
              </w:rPr>
            </w:pPr>
          </w:p>
          <w:p w14:paraId="0451E779" w14:textId="77777777" w:rsidR="00DC7586" w:rsidRPr="00DC7586" w:rsidRDefault="00DC7586" w:rsidP="00DC7586">
            <w:pPr>
              <w:pStyle w:val="a6"/>
              <w:jc w:val="both"/>
              <w:rPr>
                <w:sz w:val="24"/>
                <w:szCs w:val="24"/>
              </w:rPr>
            </w:pPr>
          </w:p>
          <w:p w14:paraId="7DCD6243" w14:textId="29B0F333" w:rsidR="0016389E" w:rsidRDefault="0016389E" w:rsidP="0016389E">
            <w:pPr>
              <w:pStyle w:val="a6"/>
              <w:jc w:val="both"/>
              <w:rPr>
                <w:b/>
                <w:bCs/>
                <w:sz w:val="24"/>
                <w:szCs w:val="24"/>
              </w:rPr>
            </w:pPr>
            <w:r w:rsidRPr="0016389E">
              <w:rPr>
                <w:b/>
                <w:bCs/>
                <w:sz w:val="24"/>
                <w:szCs w:val="24"/>
              </w:rPr>
              <w:t>Тема 2.</w:t>
            </w:r>
            <w:r w:rsidR="00DC7586">
              <w:rPr>
                <w:b/>
                <w:bCs/>
                <w:sz w:val="24"/>
                <w:szCs w:val="24"/>
              </w:rPr>
              <w:t xml:space="preserve"> </w:t>
            </w:r>
            <w:r w:rsidR="00DC7586" w:rsidRPr="008A5BDB">
              <w:rPr>
                <w:b/>
                <w:bCs/>
                <w:sz w:val="24"/>
                <w:szCs w:val="24"/>
              </w:rPr>
              <w:t>Налоговая реконструкция как инструмент защиты. Топ-5 ошибок при её подготовке</w:t>
            </w:r>
          </w:p>
          <w:p w14:paraId="74D6DE09" w14:textId="430B8031" w:rsidR="008E6579" w:rsidRPr="00A82C8B" w:rsidRDefault="0016389E" w:rsidP="008E6579">
            <w:pPr>
              <w:pStyle w:val="Default"/>
              <w:ind w:left="743" w:firstLine="709"/>
              <w:jc w:val="both"/>
            </w:pPr>
            <w:r w:rsidRPr="0016389E">
              <w:br/>
            </w:r>
            <w:r w:rsidR="002B262F">
              <w:t>С учетом новейшей практики 2025 года р</w:t>
            </w:r>
            <w:r w:rsidR="008E6579" w:rsidRPr="00A82C8B">
              <w:t>ассматривается правовая природа налоговой реконструкции, её роль в обосновании позиции налогоплательщика перед налоговыми органами и судом. Анализируются наиболее распространённые ошибки: игнорирование первичной документации, отсутствие экономического обоснования, формальный подход к расчётам, нарушение хронологии операций, несоответствие выводов нормам НК РФ. Разбираются последствия этих ошибок на примерах судебных решений.</w:t>
            </w:r>
          </w:p>
          <w:p w14:paraId="1C0ABD96" w14:textId="77777777" w:rsidR="008E6579" w:rsidRDefault="008E6579" w:rsidP="008E6579">
            <w:pPr>
              <w:pStyle w:val="a6"/>
              <w:ind w:left="743"/>
              <w:jc w:val="both"/>
              <w:rPr>
                <w:sz w:val="24"/>
                <w:szCs w:val="24"/>
              </w:rPr>
            </w:pPr>
          </w:p>
          <w:p w14:paraId="22895A40" w14:textId="2790E497" w:rsidR="00F71B8F" w:rsidRDefault="0016389E" w:rsidP="0016389E">
            <w:pPr>
              <w:pStyle w:val="a6"/>
              <w:jc w:val="both"/>
              <w:rPr>
                <w:b/>
                <w:bCs/>
                <w:sz w:val="24"/>
                <w:szCs w:val="24"/>
              </w:rPr>
            </w:pPr>
            <w:r w:rsidRPr="0016389E">
              <w:rPr>
                <w:b/>
                <w:bCs/>
                <w:sz w:val="24"/>
                <w:szCs w:val="24"/>
              </w:rPr>
              <w:t xml:space="preserve">Тема 3. </w:t>
            </w:r>
            <w:r w:rsidR="008E6579" w:rsidRPr="008A5BDB">
              <w:rPr>
                <w:b/>
                <w:bCs/>
                <w:sz w:val="24"/>
                <w:szCs w:val="24"/>
              </w:rPr>
              <w:t>Актуальная практика применения специальных знаний в налоговых спорах (на примере кейсов 2025 г.)</w:t>
            </w:r>
          </w:p>
          <w:p w14:paraId="3D675465" w14:textId="77777777" w:rsidR="008E6579" w:rsidRPr="00A82C8B" w:rsidRDefault="0016389E" w:rsidP="008E6579">
            <w:pPr>
              <w:pStyle w:val="Default"/>
              <w:ind w:left="743" w:firstLine="709"/>
              <w:jc w:val="both"/>
            </w:pPr>
            <w:r w:rsidRPr="0016389E">
              <w:br/>
            </w:r>
            <w:r w:rsidR="008E6579" w:rsidRPr="00A82C8B">
              <w:t>Изучаются реальные судебные кейсы, в которых ключевую роль сыграли специальные знания (бухгалтерские, финансово-экономические, аналитические). Рассматриваются формы их представления — от письменных пояснений до экспертных заключений. Анализируются подходы арбитражных судов к оценке таких знаний, а также тактики их использования защитой и налоговым органом.</w:t>
            </w:r>
          </w:p>
          <w:p w14:paraId="1C6DBF46" w14:textId="77777777" w:rsidR="008E6579" w:rsidRDefault="008E6579" w:rsidP="008E6579">
            <w:pPr>
              <w:pStyle w:val="a6"/>
              <w:ind w:left="743"/>
              <w:jc w:val="both"/>
              <w:rPr>
                <w:sz w:val="24"/>
                <w:szCs w:val="24"/>
              </w:rPr>
            </w:pPr>
          </w:p>
          <w:p w14:paraId="6FC8D7BC" w14:textId="1866CC6A" w:rsidR="00F71B8F" w:rsidRDefault="0016389E" w:rsidP="0016389E">
            <w:pPr>
              <w:pStyle w:val="a6"/>
              <w:jc w:val="both"/>
              <w:rPr>
                <w:b/>
                <w:bCs/>
                <w:sz w:val="24"/>
                <w:szCs w:val="24"/>
              </w:rPr>
            </w:pPr>
            <w:r w:rsidRPr="0016389E">
              <w:rPr>
                <w:b/>
                <w:bCs/>
                <w:sz w:val="24"/>
                <w:szCs w:val="24"/>
              </w:rPr>
              <w:t xml:space="preserve">Тема 4. </w:t>
            </w:r>
            <w:r w:rsidR="008E6579" w:rsidRPr="008A5BDB">
              <w:rPr>
                <w:b/>
                <w:sz w:val="24"/>
                <w:szCs w:val="24"/>
              </w:rPr>
              <w:t>Трансграничные платежи в современных условиях</w:t>
            </w:r>
          </w:p>
          <w:p w14:paraId="28FAB326" w14:textId="0AA6F36E" w:rsidR="00B76FD0" w:rsidRDefault="0016389E" w:rsidP="0016389E">
            <w:pPr>
              <w:pStyle w:val="a6"/>
              <w:jc w:val="both"/>
              <w:rPr>
                <w:sz w:val="24"/>
                <w:szCs w:val="24"/>
              </w:rPr>
            </w:pPr>
            <w:r w:rsidRPr="0016389E">
              <w:rPr>
                <w:sz w:val="24"/>
                <w:szCs w:val="24"/>
              </w:rPr>
              <w:br/>
            </w:r>
            <w:r w:rsidR="00281A39">
              <w:rPr>
                <w:sz w:val="24"/>
                <w:szCs w:val="24"/>
              </w:rPr>
              <w:t>Осваиваются безопасные алгоритмы импортных</w:t>
            </w:r>
            <w:r w:rsidR="0045031A">
              <w:rPr>
                <w:sz w:val="24"/>
                <w:szCs w:val="24"/>
              </w:rPr>
              <w:t xml:space="preserve"> и</w:t>
            </w:r>
            <w:r w:rsidR="00281A39">
              <w:rPr>
                <w:sz w:val="24"/>
                <w:szCs w:val="24"/>
              </w:rPr>
              <w:t xml:space="preserve"> экспортных платежей с соблюдением валютного законодательства РФ.</w:t>
            </w:r>
            <w:r w:rsidR="002B262F">
              <w:rPr>
                <w:sz w:val="24"/>
                <w:szCs w:val="24"/>
              </w:rPr>
              <w:t xml:space="preserve"> Отдельно анализируются риски в условиях новых вызовов и угроз в международно-финансовой сфере.</w:t>
            </w:r>
          </w:p>
          <w:p w14:paraId="2CBA82E5" w14:textId="77777777" w:rsidR="00281A39" w:rsidRDefault="00281A39" w:rsidP="0016389E">
            <w:pPr>
              <w:pStyle w:val="a6"/>
              <w:jc w:val="both"/>
              <w:rPr>
                <w:sz w:val="24"/>
                <w:szCs w:val="24"/>
              </w:rPr>
            </w:pPr>
          </w:p>
          <w:p w14:paraId="6C3DBE68" w14:textId="3D3B6F69" w:rsidR="00281A39" w:rsidRPr="008A5BDB" w:rsidRDefault="00281A39" w:rsidP="0016389E">
            <w:pPr>
              <w:pStyle w:val="a6"/>
              <w:jc w:val="both"/>
              <w:rPr>
                <w:b/>
                <w:sz w:val="24"/>
                <w:szCs w:val="24"/>
              </w:rPr>
            </w:pPr>
            <w:r>
              <w:rPr>
                <w:b/>
                <w:sz w:val="24"/>
                <w:szCs w:val="24"/>
              </w:rPr>
              <w:t xml:space="preserve">Тема 5. </w:t>
            </w:r>
            <w:r w:rsidRPr="008A5BDB">
              <w:rPr>
                <w:b/>
                <w:sz w:val="24"/>
                <w:szCs w:val="24"/>
              </w:rPr>
              <w:t>Субсидиарная ответственность: как защититься (с учетом практики 2025 года)</w:t>
            </w:r>
          </w:p>
          <w:p w14:paraId="25FBCE6F" w14:textId="77777777" w:rsidR="0016389E" w:rsidRDefault="0016389E" w:rsidP="00F573FD">
            <w:pPr>
              <w:pStyle w:val="a6"/>
              <w:jc w:val="both"/>
              <w:rPr>
                <w:sz w:val="24"/>
                <w:szCs w:val="24"/>
              </w:rPr>
            </w:pPr>
          </w:p>
          <w:p w14:paraId="00EE9799" w14:textId="56DA388A" w:rsidR="002B262F" w:rsidRPr="002B262F" w:rsidRDefault="00E27EBC" w:rsidP="002B262F">
            <w:pPr>
              <w:pStyle w:val="a6"/>
              <w:jc w:val="both"/>
              <w:rPr>
                <w:sz w:val="24"/>
                <w:szCs w:val="24"/>
              </w:rPr>
            </w:pPr>
            <w:r>
              <w:rPr>
                <w:sz w:val="24"/>
                <w:szCs w:val="24"/>
              </w:rPr>
              <w:t xml:space="preserve">С учетом новейшей судебной практики 2025г. изучаются новеллы субсидиарной ответственности с позиций защиты от неё. </w:t>
            </w:r>
            <w:r w:rsidR="00D64C39">
              <w:rPr>
                <w:sz w:val="24"/>
                <w:szCs w:val="24"/>
              </w:rPr>
              <w:t xml:space="preserve">Предлагаются обзор новых эффективных позиций. </w:t>
            </w:r>
            <w:r w:rsidRPr="008A5BDB">
              <w:rPr>
                <w:sz w:val="24"/>
                <w:szCs w:val="24"/>
              </w:rPr>
              <w:t xml:space="preserve">Анализируется действий норм о привлечении к </w:t>
            </w:r>
            <w:r>
              <w:rPr>
                <w:sz w:val="24"/>
                <w:szCs w:val="24"/>
              </w:rPr>
              <w:t xml:space="preserve">субсидиарной </w:t>
            </w:r>
            <w:r w:rsidRPr="008A5BDB">
              <w:rPr>
                <w:sz w:val="24"/>
                <w:szCs w:val="24"/>
              </w:rPr>
              <w:t>ответственности во времени</w:t>
            </w:r>
            <w:r w:rsidR="002B262F">
              <w:rPr>
                <w:sz w:val="24"/>
                <w:szCs w:val="24"/>
              </w:rPr>
              <w:t xml:space="preserve"> в контексте возможности применения сроков давности.</w:t>
            </w:r>
          </w:p>
          <w:p w14:paraId="58CF1DB4" w14:textId="77777777" w:rsidR="00D64C39" w:rsidRDefault="00D64C39">
            <w:pPr>
              <w:pStyle w:val="a6"/>
              <w:jc w:val="both"/>
              <w:rPr>
                <w:sz w:val="24"/>
                <w:szCs w:val="24"/>
              </w:rPr>
            </w:pPr>
          </w:p>
          <w:p w14:paraId="2B11472C" w14:textId="77777777" w:rsidR="00D64C39" w:rsidRDefault="00D64C39">
            <w:pPr>
              <w:pStyle w:val="a6"/>
              <w:jc w:val="both"/>
              <w:rPr>
                <w:b/>
                <w:sz w:val="24"/>
                <w:szCs w:val="24"/>
              </w:rPr>
            </w:pPr>
            <w:r>
              <w:rPr>
                <w:b/>
                <w:sz w:val="24"/>
                <w:szCs w:val="24"/>
              </w:rPr>
              <w:t xml:space="preserve">Тема 6. </w:t>
            </w:r>
            <w:r w:rsidRPr="008A5BDB">
              <w:rPr>
                <w:b/>
                <w:sz w:val="24"/>
                <w:szCs w:val="24"/>
              </w:rPr>
              <w:t>Как не стать субъектом преступлений экономической направленности</w:t>
            </w:r>
          </w:p>
          <w:p w14:paraId="0DC210EB" w14:textId="77777777" w:rsidR="002B262F" w:rsidRDefault="002B262F" w:rsidP="002B262F">
            <w:pPr>
              <w:pStyle w:val="a8"/>
              <w:spacing w:before="0" w:beforeAutospacing="0" w:after="0" w:afterAutospacing="0"/>
              <w:jc w:val="both"/>
              <w:rPr>
                <w:color w:val="000000"/>
              </w:rPr>
            </w:pPr>
          </w:p>
          <w:p w14:paraId="50E43508" w14:textId="2D51C710" w:rsidR="002B262F" w:rsidRDefault="002B262F" w:rsidP="00154A15">
            <w:pPr>
              <w:pStyle w:val="a8"/>
              <w:spacing w:before="0" w:beforeAutospacing="0" w:after="0" w:afterAutospacing="0"/>
              <w:ind w:left="741"/>
              <w:jc w:val="both"/>
              <w:rPr>
                <w:color w:val="000000"/>
              </w:rPr>
            </w:pPr>
            <w:r>
              <w:rPr>
                <w:color w:val="000000"/>
              </w:rPr>
              <w:lastRenderedPageBreak/>
              <w:t>Изучаются в</w:t>
            </w:r>
            <w:r w:rsidRPr="00BF6009">
              <w:rPr>
                <w:color w:val="000000"/>
              </w:rPr>
              <w:t>озможные сценарии развития событий при взаимодействии с правоохранительными органами в ходе проверок деятельности коммерческих организаций — как по инициативе самих правоохранительных органов, так и на основании поступивших заявлений</w:t>
            </w:r>
            <w:r>
              <w:rPr>
                <w:color w:val="000000"/>
              </w:rPr>
              <w:t>,</w:t>
            </w:r>
            <w:r w:rsidRPr="00BF6009">
              <w:rPr>
                <w:color w:val="000000"/>
              </w:rPr>
              <w:t xml:space="preserve"> (в том числе направленных недобросовестными конкурентами). </w:t>
            </w:r>
            <w:r>
              <w:rPr>
                <w:color w:val="000000"/>
              </w:rPr>
              <w:t>Предлагаются п</w:t>
            </w:r>
            <w:r w:rsidRPr="00BF6009">
              <w:rPr>
                <w:color w:val="000000"/>
              </w:rPr>
              <w:t xml:space="preserve">рактические рекомендации по выстраиванию коммуникации с сотрудниками правоохранительных органов применительно к каждому возможному сценарию, а также по поведению в ходе </w:t>
            </w:r>
            <w:r>
              <w:rPr>
                <w:color w:val="000000"/>
              </w:rPr>
              <w:t xml:space="preserve">осуществления </w:t>
            </w:r>
            <w:r w:rsidRPr="00BF6009">
              <w:rPr>
                <w:color w:val="000000"/>
              </w:rPr>
              <w:t>отдельных следственных действий, оперативно-розыскных и процессуальных мероприятий.</w:t>
            </w:r>
            <w:r w:rsidRPr="008A5BDB">
              <w:rPr>
                <w:color w:val="000000"/>
              </w:rPr>
              <w:t xml:space="preserve"> </w:t>
            </w:r>
            <w:r w:rsidRPr="00BF6009">
              <w:rPr>
                <w:color w:val="000000"/>
              </w:rPr>
              <w:t>Наиболее эффективные тактики представления и защиты интересов коммерческих организаций в правоохранительных органах.</w:t>
            </w:r>
          </w:p>
          <w:p w14:paraId="321CC777" w14:textId="1F090FE5" w:rsidR="002B262F" w:rsidRPr="008A5BDB" w:rsidRDefault="002B262F">
            <w:pPr>
              <w:pStyle w:val="a6"/>
              <w:jc w:val="both"/>
              <w:rPr>
                <w:b/>
                <w:sz w:val="24"/>
                <w:szCs w:val="24"/>
              </w:rPr>
            </w:pPr>
          </w:p>
        </w:tc>
      </w:tr>
      <w:tr w:rsidR="00154A15" w:rsidRPr="00E1220B" w14:paraId="039DB12A" w14:textId="77777777" w:rsidTr="00154A15">
        <w:trPr>
          <w:trHeight w:val="53"/>
        </w:trPr>
        <w:tc>
          <w:tcPr>
            <w:tcW w:w="9498" w:type="dxa"/>
            <w:vMerge/>
            <w:hideMark/>
          </w:tcPr>
          <w:p w14:paraId="121A2894" w14:textId="77777777" w:rsidR="005C0CB5" w:rsidRPr="00CF23DC" w:rsidRDefault="005C0CB5" w:rsidP="008E298A">
            <w:pPr>
              <w:ind w:firstLine="567"/>
              <w:jc w:val="both"/>
              <w:rPr>
                <w:iCs/>
                <w:color w:val="000000" w:themeColor="text1"/>
                <w:sz w:val="24"/>
                <w:szCs w:val="24"/>
              </w:rPr>
            </w:pPr>
          </w:p>
        </w:tc>
        <w:tc>
          <w:tcPr>
            <w:tcW w:w="270" w:type="dxa"/>
            <w:noWrap/>
            <w:vAlign w:val="bottom"/>
            <w:hideMark/>
          </w:tcPr>
          <w:p w14:paraId="10937289" w14:textId="77777777" w:rsidR="005C0CB5" w:rsidRPr="00E1220B" w:rsidRDefault="005C0CB5" w:rsidP="005C0CB5">
            <w:pPr>
              <w:rPr>
                <w:b/>
                <w:bCs/>
                <w:color w:val="000000"/>
                <w:sz w:val="24"/>
                <w:szCs w:val="24"/>
                <w:lang w:eastAsia="ru-RU"/>
              </w:rPr>
            </w:pPr>
          </w:p>
        </w:tc>
      </w:tr>
      <w:tr w:rsidR="00154A15" w:rsidRPr="00E1220B" w14:paraId="1C19B3F6" w14:textId="77777777" w:rsidTr="00154A15">
        <w:trPr>
          <w:trHeight w:val="53"/>
        </w:trPr>
        <w:tc>
          <w:tcPr>
            <w:tcW w:w="9498" w:type="dxa"/>
            <w:vMerge/>
            <w:hideMark/>
          </w:tcPr>
          <w:p w14:paraId="4ECA53CD" w14:textId="77777777" w:rsidR="005C0CB5" w:rsidRPr="00E8654B" w:rsidRDefault="005C0CB5" w:rsidP="008E298A">
            <w:pPr>
              <w:ind w:firstLine="567"/>
              <w:jc w:val="both"/>
              <w:rPr>
                <w:iCs/>
                <w:color w:val="000000" w:themeColor="text1"/>
                <w:sz w:val="24"/>
                <w:szCs w:val="24"/>
              </w:rPr>
            </w:pPr>
          </w:p>
        </w:tc>
        <w:tc>
          <w:tcPr>
            <w:tcW w:w="270" w:type="dxa"/>
            <w:noWrap/>
            <w:vAlign w:val="bottom"/>
            <w:hideMark/>
          </w:tcPr>
          <w:p w14:paraId="42FDC274" w14:textId="77777777" w:rsidR="005C0CB5" w:rsidRPr="00E1220B" w:rsidRDefault="005C0CB5" w:rsidP="005C0CB5">
            <w:pPr>
              <w:rPr>
                <w:b/>
                <w:bCs/>
                <w:color w:val="000000"/>
                <w:sz w:val="24"/>
                <w:szCs w:val="24"/>
                <w:lang w:eastAsia="ru-RU"/>
              </w:rPr>
            </w:pPr>
          </w:p>
        </w:tc>
      </w:tr>
      <w:tr w:rsidR="00154A15" w:rsidRPr="00E1220B" w14:paraId="50AEE37A" w14:textId="77777777" w:rsidTr="00154A15">
        <w:trPr>
          <w:trHeight w:val="3038"/>
        </w:trPr>
        <w:tc>
          <w:tcPr>
            <w:tcW w:w="9498" w:type="dxa"/>
            <w:vMerge/>
            <w:hideMark/>
          </w:tcPr>
          <w:p w14:paraId="7B7326B9" w14:textId="77777777" w:rsidR="005C0CB5" w:rsidRPr="00E1220B" w:rsidRDefault="005C0CB5" w:rsidP="005C0CB5">
            <w:pPr>
              <w:ind w:firstLine="567"/>
              <w:rPr>
                <w:iCs/>
                <w:color w:val="000000" w:themeColor="text1"/>
                <w:sz w:val="28"/>
                <w:szCs w:val="28"/>
              </w:rPr>
            </w:pPr>
          </w:p>
        </w:tc>
        <w:tc>
          <w:tcPr>
            <w:tcW w:w="270" w:type="dxa"/>
            <w:noWrap/>
            <w:vAlign w:val="bottom"/>
            <w:hideMark/>
          </w:tcPr>
          <w:p w14:paraId="0BA193C7" w14:textId="77777777" w:rsidR="005C0CB5" w:rsidRPr="00E1220B" w:rsidRDefault="005C0CB5" w:rsidP="005C0CB5">
            <w:pPr>
              <w:rPr>
                <w:b/>
                <w:bCs/>
                <w:color w:val="000000"/>
                <w:sz w:val="24"/>
                <w:szCs w:val="24"/>
                <w:lang w:eastAsia="ru-RU"/>
              </w:rPr>
            </w:pPr>
          </w:p>
        </w:tc>
      </w:tr>
    </w:tbl>
    <w:p w14:paraId="7B15FFB6" w14:textId="77777777" w:rsidR="00F71B8F" w:rsidRDefault="00F71B8F" w:rsidP="00154A15">
      <w:pPr>
        <w:pStyle w:val="af7"/>
        <w:jc w:val="left"/>
        <w:rPr>
          <w:sz w:val="24"/>
          <w:szCs w:val="24"/>
          <w:lang w:eastAsia="en-US"/>
        </w:rPr>
      </w:pPr>
    </w:p>
    <w:p w14:paraId="3A9DF7AB" w14:textId="5FBD453C" w:rsidR="001C3050" w:rsidRPr="000B1007" w:rsidRDefault="001C3050" w:rsidP="001C3050">
      <w:pPr>
        <w:pStyle w:val="af7"/>
        <w:ind w:firstLine="709"/>
        <w:rPr>
          <w:sz w:val="24"/>
          <w:szCs w:val="24"/>
          <w:lang w:eastAsia="en-US"/>
        </w:rPr>
      </w:pPr>
      <w:r w:rsidRPr="000B1007">
        <w:rPr>
          <w:sz w:val="24"/>
          <w:szCs w:val="24"/>
          <w:lang w:eastAsia="en-US"/>
        </w:rPr>
        <w:t>Содержание практических занятий</w:t>
      </w:r>
    </w:p>
    <w:tbl>
      <w:tblPr>
        <w:tblStyle w:val="ab"/>
        <w:tblW w:w="9214" w:type="dxa"/>
        <w:tblInd w:w="137" w:type="dxa"/>
        <w:tblLook w:val="04A0" w:firstRow="1" w:lastRow="0" w:firstColumn="1" w:lastColumn="0" w:noHBand="0" w:noVBand="1"/>
      </w:tblPr>
      <w:tblGrid>
        <w:gridCol w:w="792"/>
        <w:gridCol w:w="5189"/>
        <w:gridCol w:w="3233"/>
      </w:tblGrid>
      <w:tr w:rsidR="001C3050" w14:paraId="327CBD23" w14:textId="77777777" w:rsidTr="00154A15">
        <w:tc>
          <w:tcPr>
            <w:tcW w:w="792" w:type="dxa"/>
            <w:tcBorders>
              <w:top w:val="single" w:sz="4" w:space="0" w:color="000000"/>
              <w:left w:val="single" w:sz="4" w:space="0" w:color="000000"/>
              <w:bottom w:val="single" w:sz="4" w:space="0" w:color="000000"/>
              <w:right w:val="single" w:sz="4" w:space="0" w:color="000000"/>
            </w:tcBorders>
            <w:hideMark/>
          </w:tcPr>
          <w:p w14:paraId="18D1DD97" w14:textId="77777777" w:rsidR="001C3050" w:rsidRDefault="001C3050" w:rsidP="0071370F">
            <w:pPr>
              <w:pStyle w:val="af7"/>
              <w:rPr>
                <w:sz w:val="24"/>
                <w:szCs w:val="24"/>
              </w:rPr>
            </w:pPr>
            <w:r>
              <w:rPr>
                <w:sz w:val="24"/>
                <w:szCs w:val="24"/>
              </w:rPr>
              <w:t>№ темы</w:t>
            </w:r>
          </w:p>
        </w:tc>
        <w:tc>
          <w:tcPr>
            <w:tcW w:w="5189" w:type="dxa"/>
            <w:tcBorders>
              <w:top w:val="single" w:sz="4" w:space="0" w:color="000000"/>
              <w:left w:val="single" w:sz="4" w:space="0" w:color="000000"/>
              <w:bottom w:val="single" w:sz="4" w:space="0" w:color="000000"/>
              <w:right w:val="single" w:sz="4" w:space="0" w:color="000000"/>
            </w:tcBorders>
            <w:hideMark/>
          </w:tcPr>
          <w:p w14:paraId="462EA9FE" w14:textId="77777777" w:rsidR="001C3050" w:rsidRDefault="001C3050" w:rsidP="0071370F">
            <w:pPr>
              <w:pStyle w:val="af7"/>
              <w:rPr>
                <w:sz w:val="24"/>
                <w:szCs w:val="24"/>
              </w:rPr>
            </w:pPr>
            <w:r>
              <w:rPr>
                <w:sz w:val="24"/>
                <w:szCs w:val="24"/>
              </w:rPr>
              <w:t xml:space="preserve">Наименование (содержание) темы, по которой предусмотрено </w:t>
            </w:r>
            <w:r w:rsidRPr="001420FB">
              <w:rPr>
                <w:sz w:val="24"/>
                <w:szCs w:val="24"/>
              </w:rPr>
              <w:t>практическ</w:t>
            </w:r>
            <w:r>
              <w:rPr>
                <w:sz w:val="24"/>
                <w:szCs w:val="24"/>
              </w:rPr>
              <w:t>ое</w:t>
            </w:r>
            <w:r w:rsidRPr="001420FB">
              <w:rPr>
                <w:sz w:val="24"/>
                <w:szCs w:val="24"/>
              </w:rPr>
              <w:t xml:space="preserve"> </w:t>
            </w:r>
            <w:r>
              <w:rPr>
                <w:sz w:val="24"/>
                <w:szCs w:val="24"/>
              </w:rPr>
              <w:t xml:space="preserve">занятие </w:t>
            </w:r>
          </w:p>
        </w:tc>
        <w:tc>
          <w:tcPr>
            <w:tcW w:w="3233" w:type="dxa"/>
            <w:tcBorders>
              <w:top w:val="single" w:sz="4" w:space="0" w:color="000000"/>
              <w:left w:val="single" w:sz="4" w:space="0" w:color="000000"/>
              <w:bottom w:val="single" w:sz="4" w:space="0" w:color="000000"/>
              <w:right w:val="single" w:sz="4" w:space="0" w:color="000000"/>
            </w:tcBorders>
            <w:hideMark/>
          </w:tcPr>
          <w:p w14:paraId="073C61B3" w14:textId="77777777" w:rsidR="001C3050" w:rsidRDefault="001C3050" w:rsidP="0071370F">
            <w:pPr>
              <w:pStyle w:val="af7"/>
              <w:rPr>
                <w:sz w:val="24"/>
                <w:szCs w:val="24"/>
              </w:rPr>
            </w:pPr>
            <w:r>
              <w:rPr>
                <w:sz w:val="24"/>
                <w:szCs w:val="24"/>
              </w:rPr>
              <w:t>Формы и методы проведения</w:t>
            </w:r>
          </w:p>
        </w:tc>
      </w:tr>
      <w:tr w:rsidR="001C3050" w14:paraId="20114FA7" w14:textId="77777777" w:rsidTr="00154A15">
        <w:tc>
          <w:tcPr>
            <w:tcW w:w="792" w:type="dxa"/>
            <w:tcBorders>
              <w:top w:val="single" w:sz="4" w:space="0" w:color="000000"/>
              <w:left w:val="single" w:sz="4" w:space="0" w:color="000000"/>
              <w:bottom w:val="single" w:sz="4" w:space="0" w:color="000000"/>
              <w:right w:val="single" w:sz="4" w:space="0" w:color="000000"/>
            </w:tcBorders>
          </w:tcPr>
          <w:p w14:paraId="7670A886" w14:textId="77777777" w:rsidR="001C3050" w:rsidRDefault="001C3050" w:rsidP="0071370F">
            <w:pPr>
              <w:pStyle w:val="af7"/>
              <w:rPr>
                <w:b w:val="0"/>
                <w:sz w:val="24"/>
                <w:szCs w:val="24"/>
              </w:rPr>
            </w:pPr>
            <w:r>
              <w:rPr>
                <w:b w:val="0"/>
                <w:sz w:val="24"/>
                <w:szCs w:val="24"/>
              </w:rPr>
              <w:t>1</w:t>
            </w:r>
          </w:p>
        </w:tc>
        <w:tc>
          <w:tcPr>
            <w:tcW w:w="5189" w:type="dxa"/>
            <w:tcBorders>
              <w:top w:val="single" w:sz="4" w:space="0" w:color="000000"/>
              <w:left w:val="single" w:sz="4" w:space="0" w:color="000000"/>
              <w:bottom w:val="single" w:sz="4" w:space="0" w:color="000000"/>
              <w:right w:val="single" w:sz="4" w:space="0" w:color="000000"/>
            </w:tcBorders>
          </w:tcPr>
          <w:p w14:paraId="5AFE2174" w14:textId="0B855C50" w:rsidR="001C3050" w:rsidRPr="00260B9B" w:rsidRDefault="00476988" w:rsidP="0071370F">
            <w:pPr>
              <w:rPr>
                <w:sz w:val="24"/>
                <w:szCs w:val="24"/>
              </w:rPr>
            </w:pPr>
            <w:r w:rsidRPr="004975D8">
              <w:rPr>
                <w:sz w:val="24"/>
                <w:szCs w:val="24"/>
              </w:rPr>
              <w:t xml:space="preserve">Тема 2. </w:t>
            </w:r>
            <w:r w:rsidRPr="00810032">
              <w:rPr>
                <w:bCs/>
                <w:sz w:val="24"/>
                <w:szCs w:val="24"/>
              </w:rPr>
              <w:t>Налоговая реконструкция как инструмент защиты. Топ-5 ошибок при её подготовке.</w:t>
            </w:r>
          </w:p>
        </w:tc>
        <w:tc>
          <w:tcPr>
            <w:tcW w:w="3233" w:type="dxa"/>
            <w:tcBorders>
              <w:top w:val="single" w:sz="4" w:space="0" w:color="000000"/>
              <w:left w:val="single" w:sz="4" w:space="0" w:color="000000"/>
              <w:bottom w:val="single" w:sz="4" w:space="0" w:color="000000"/>
              <w:right w:val="single" w:sz="4" w:space="0" w:color="000000"/>
            </w:tcBorders>
          </w:tcPr>
          <w:p w14:paraId="625633E2" w14:textId="4A58AC1A" w:rsidR="001C3050" w:rsidRPr="00F71B8F" w:rsidRDefault="00476988" w:rsidP="0071370F">
            <w:pPr>
              <w:pStyle w:val="af7"/>
              <w:rPr>
                <w:b w:val="0"/>
                <w:bCs/>
                <w:sz w:val="16"/>
                <w:szCs w:val="16"/>
              </w:rPr>
            </w:pPr>
            <w:r>
              <w:rPr>
                <w:b w:val="0"/>
                <w:bCs/>
                <w:sz w:val="24"/>
                <w:szCs w:val="24"/>
              </w:rPr>
              <w:t>Подготовка проектов отдельных документов, предоставляемых налоговому органу.</w:t>
            </w:r>
            <w:r w:rsidR="00F71B8F" w:rsidRPr="00F71B8F">
              <w:rPr>
                <w:b w:val="0"/>
                <w:bCs/>
                <w:sz w:val="24"/>
                <w:szCs w:val="24"/>
              </w:rPr>
              <w:t xml:space="preserve"> </w:t>
            </w:r>
            <w:r>
              <w:rPr>
                <w:b w:val="0"/>
                <w:bCs/>
                <w:sz w:val="24"/>
                <w:szCs w:val="24"/>
              </w:rPr>
              <w:t>О</w:t>
            </w:r>
            <w:r w:rsidR="00F71B8F" w:rsidRPr="00F71B8F">
              <w:rPr>
                <w:b w:val="0"/>
                <w:bCs/>
                <w:sz w:val="24"/>
                <w:szCs w:val="24"/>
              </w:rPr>
              <w:t xml:space="preserve">бсуждение </w:t>
            </w:r>
          </w:p>
        </w:tc>
      </w:tr>
      <w:tr w:rsidR="00F71B8F" w14:paraId="7E1597B7" w14:textId="77777777" w:rsidTr="00154A15">
        <w:tc>
          <w:tcPr>
            <w:tcW w:w="792" w:type="dxa"/>
            <w:tcBorders>
              <w:top w:val="single" w:sz="4" w:space="0" w:color="000000"/>
              <w:left w:val="single" w:sz="4" w:space="0" w:color="000000"/>
              <w:bottom w:val="single" w:sz="4" w:space="0" w:color="000000"/>
              <w:right w:val="single" w:sz="4" w:space="0" w:color="000000"/>
            </w:tcBorders>
          </w:tcPr>
          <w:p w14:paraId="53E5A367" w14:textId="1D6A52A0" w:rsidR="00F71B8F" w:rsidRDefault="00F71B8F" w:rsidP="0071370F">
            <w:pPr>
              <w:pStyle w:val="af7"/>
              <w:rPr>
                <w:b w:val="0"/>
                <w:sz w:val="24"/>
                <w:szCs w:val="24"/>
              </w:rPr>
            </w:pPr>
            <w:r>
              <w:rPr>
                <w:b w:val="0"/>
                <w:sz w:val="24"/>
                <w:szCs w:val="24"/>
              </w:rPr>
              <w:t>2</w:t>
            </w:r>
          </w:p>
        </w:tc>
        <w:tc>
          <w:tcPr>
            <w:tcW w:w="5189" w:type="dxa"/>
            <w:tcBorders>
              <w:top w:val="single" w:sz="4" w:space="0" w:color="000000"/>
              <w:left w:val="single" w:sz="4" w:space="0" w:color="000000"/>
              <w:bottom w:val="single" w:sz="4" w:space="0" w:color="000000"/>
              <w:right w:val="single" w:sz="4" w:space="0" w:color="000000"/>
            </w:tcBorders>
          </w:tcPr>
          <w:p w14:paraId="2BBA941D" w14:textId="4FE6697D" w:rsidR="00F71B8F" w:rsidRPr="004975D8" w:rsidRDefault="001C7728" w:rsidP="0071370F">
            <w:pPr>
              <w:rPr>
                <w:sz w:val="24"/>
                <w:szCs w:val="24"/>
              </w:rPr>
            </w:pPr>
            <w:r>
              <w:rPr>
                <w:bCs/>
                <w:sz w:val="24"/>
                <w:szCs w:val="24"/>
              </w:rPr>
              <w:t xml:space="preserve">Тема 3. </w:t>
            </w:r>
            <w:r w:rsidR="00476988" w:rsidRPr="00810032">
              <w:rPr>
                <w:bCs/>
                <w:sz w:val="24"/>
                <w:szCs w:val="24"/>
              </w:rPr>
              <w:t>Актуальная практика применения специальных знаний в налоговых спорах (на примере кейсов 2025 г.)</w:t>
            </w:r>
          </w:p>
        </w:tc>
        <w:tc>
          <w:tcPr>
            <w:tcW w:w="3233" w:type="dxa"/>
            <w:tcBorders>
              <w:top w:val="single" w:sz="4" w:space="0" w:color="000000"/>
              <w:left w:val="single" w:sz="4" w:space="0" w:color="000000"/>
              <w:bottom w:val="single" w:sz="4" w:space="0" w:color="000000"/>
              <w:right w:val="single" w:sz="4" w:space="0" w:color="000000"/>
            </w:tcBorders>
          </w:tcPr>
          <w:p w14:paraId="2FD0F361" w14:textId="17786D50" w:rsidR="00F71B8F" w:rsidRPr="00F71B8F" w:rsidRDefault="00F71B8F">
            <w:pPr>
              <w:pStyle w:val="af7"/>
              <w:rPr>
                <w:b w:val="0"/>
                <w:bCs/>
                <w:sz w:val="24"/>
                <w:szCs w:val="24"/>
              </w:rPr>
            </w:pPr>
            <w:r w:rsidRPr="0016389E">
              <w:rPr>
                <w:b w:val="0"/>
                <w:bCs/>
                <w:sz w:val="24"/>
                <w:szCs w:val="24"/>
              </w:rPr>
              <w:t xml:space="preserve">Анализируются </w:t>
            </w:r>
            <w:r w:rsidR="00476988">
              <w:rPr>
                <w:b w:val="0"/>
                <w:bCs/>
                <w:sz w:val="24"/>
                <w:szCs w:val="24"/>
              </w:rPr>
              <w:t>конкретные правовые ситуации, в которых применение специальных знаний позволило избежать ожидаемых неблагоприятных последствий</w:t>
            </w:r>
          </w:p>
        </w:tc>
      </w:tr>
    </w:tbl>
    <w:p w14:paraId="22664F5A" w14:textId="77777777" w:rsidR="00300F27" w:rsidRDefault="00300F27" w:rsidP="0063585A">
      <w:pPr>
        <w:widowControl w:val="0"/>
        <w:spacing w:line="276" w:lineRule="auto"/>
        <w:jc w:val="center"/>
        <w:rPr>
          <w:b/>
          <w:sz w:val="28"/>
          <w:szCs w:val="28"/>
          <w:lang w:eastAsia="ru-RU"/>
        </w:rPr>
      </w:pPr>
    </w:p>
    <w:p w14:paraId="0C100916" w14:textId="77777777" w:rsidR="00101F17" w:rsidRDefault="00101F17" w:rsidP="0063585A">
      <w:pPr>
        <w:widowControl w:val="0"/>
        <w:spacing w:line="276" w:lineRule="auto"/>
        <w:jc w:val="center"/>
        <w:rPr>
          <w:b/>
          <w:sz w:val="28"/>
          <w:szCs w:val="28"/>
          <w:lang w:eastAsia="ru-RU"/>
        </w:rPr>
      </w:pPr>
    </w:p>
    <w:p w14:paraId="57D6ABD7" w14:textId="77777777" w:rsidR="00101F17" w:rsidRPr="008A5BDB" w:rsidRDefault="00101F17" w:rsidP="0063585A">
      <w:pPr>
        <w:widowControl w:val="0"/>
        <w:spacing w:line="276" w:lineRule="auto"/>
        <w:jc w:val="center"/>
        <w:rPr>
          <w:b/>
          <w:sz w:val="24"/>
          <w:szCs w:val="24"/>
          <w:lang w:eastAsia="ru-RU"/>
        </w:rPr>
      </w:pPr>
    </w:p>
    <w:p w14:paraId="5649B8B2" w14:textId="7D80F8D3" w:rsidR="0063585A" w:rsidRPr="008A5BDB" w:rsidRDefault="0063585A" w:rsidP="0063585A">
      <w:pPr>
        <w:widowControl w:val="0"/>
        <w:spacing w:line="276" w:lineRule="auto"/>
        <w:jc w:val="center"/>
        <w:rPr>
          <w:b/>
          <w:sz w:val="24"/>
          <w:szCs w:val="24"/>
          <w:lang w:eastAsia="ru-RU"/>
        </w:rPr>
      </w:pPr>
      <w:r w:rsidRPr="008A5BDB">
        <w:rPr>
          <w:b/>
          <w:sz w:val="24"/>
          <w:szCs w:val="24"/>
          <w:lang w:eastAsia="ru-RU"/>
        </w:rPr>
        <w:t>Список литературы:</w:t>
      </w:r>
    </w:p>
    <w:p w14:paraId="49D3A896" w14:textId="739B2E4A" w:rsidR="009D4888" w:rsidRPr="006914AA" w:rsidRDefault="009D4888" w:rsidP="009D4888">
      <w:pPr>
        <w:widowControl w:val="0"/>
        <w:spacing w:line="276" w:lineRule="auto"/>
        <w:ind w:firstLine="709"/>
        <w:rPr>
          <w:b/>
          <w:i/>
          <w:sz w:val="24"/>
          <w:szCs w:val="24"/>
          <w:lang w:eastAsia="ru-RU"/>
        </w:rPr>
      </w:pPr>
      <w:r w:rsidRPr="006914AA">
        <w:rPr>
          <w:rStyle w:val="citation"/>
          <w:b/>
          <w:i/>
          <w:sz w:val="24"/>
          <w:szCs w:val="24"/>
        </w:rPr>
        <w:t xml:space="preserve">а) </w:t>
      </w:r>
      <w:r w:rsidRPr="006914AA">
        <w:rPr>
          <w:b/>
          <w:i/>
          <w:sz w:val="24"/>
          <w:szCs w:val="24"/>
          <w:lang w:eastAsia="ru-RU"/>
        </w:rPr>
        <w:t>Законодательные нормативные и правовые акты</w:t>
      </w:r>
      <w:r w:rsidRPr="006914AA">
        <w:rPr>
          <w:rStyle w:val="citation"/>
          <w:b/>
          <w:i/>
          <w:sz w:val="24"/>
          <w:szCs w:val="24"/>
        </w:rPr>
        <w:t>:</w:t>
      </w:r>
    </w:p>
    <w:p w14:paraId="1F0A5DDE" w14:textId="0FAA3191" w:rsidR="002B1B2D" w:rsidRPr="008A5BDB" w:rsidRDefault="002B1B2D" w:rsidP="002B1B2D">
      <w:pPr>
        <w:tabs>
          <w:tab w:val="left" w:pos="1134"/>
        </w:tabs>
        <w:spacing w:line="276" w:lineRule="auto"/>
        <w:jc w:val="both"/>
        <w:rPr>
          <w:sz w:val="24"/>
          <w:szCs w:val="24"/>
          <w:shd w:val="clear" w:color="auto" w:fill="FFFFFF"/>
        </w:rPr>
      </w:pPr>
    </w:p>
    <w:p w14:paraId="484D5E6A" w14:textId="433F1C77" w:rsidR="00476988" w:rsidRPr="008A5BDB" w:rsidRDefault="00476988" w:rsidP="00101F17">
      <w:pPr>
        <w:pStyle w:val="a6"/>
        <w:numPr>
          <w:ilvl w:val="0"/>
          <w:numId w:val="10"/>
        </w:numPr>
        <w:ind w:left="851"/>
        <w:jc w:val="both"/>
        <w:rPr>
          <w:sz w:val="24"/>
          <w:szCs w:val="24"/>
          <w:shd w:val="clear" w:color="auto" w:fill="FFFFFF"/>
        </w:rPr>
      </w:pPr>
      <w:r w:rsidRPr="008A5BDB">
        <w:rPr>
          <w:sz w:val="24"/>
          <w:szCs w:val="24"/>
          <w:shd w:val="clear" w:color="auto" w:fill="FFFFFF"/>
        </w:rPr>
        <w:t>Конституция РФ.</w:t>
      </w:r>
    </w:p>
    <w:p w14:paraId="435F8A08" w14:textId="491B22D6" w:rsidR="00476988" w:rsidRPr="008A5BDB" w:rsidRDefault="00476988" w:rsidP="00101F17">
      <w:pPr>
        <w:pStyle w:val="a6"/>
        <w:numPr>
          <w:ilvl w:val="0"/>
          <w:numId w:val="10"/>
        </w:numPr>
        <w:ind w:left="851"/>
        <w:jc w:val="both"/>
        <w:rPr>
          <w:sz w:val="24"/>
          <w:szCs w:val="24"/>
          <w:shd w:val="clear" w:color="auto" w:fill="FFFFFF"/>
        </w:rPr>
      </w:pPr>
      <w:r w:rsidRPr="008A5BDB">
        <w:rPr>
          <w:sz w:val="24"/>
          <w:szCs w:val="24"/>
          <w:shd w:val="clear" w:color="auto" w:fill="FFFFFF"/>
        </w:rPr>
        <w:t>Уголовный кодекс РФ.</w:t>
      </w:r>
    </w:p>
    <w:p w14:paraId="406DA336" w14:textId="7BC99B35" w:rsidR="00476988" w:rsidRPr="008A5BDB" w:rsidRDefault="00476988" w:rsidP="00101F17">
      <w:pPr>
        <w:pStyle w:val="a6"/>
        <w:numPr>
          <w:ilvl w:val="0"/>
          <w:numId w:val="10"/>
        </w:numPr>
        <w:ind w:left="851"/>
        <w:jc w:val="both"/>
        <w:rPr>
          <w:sz w:val="24"/>
          <w:szCs w:val="24"/>
          <w:shd w:val="clear" w:color="auto" w:fill="FFFFFF"/>
        </w:rPr>
      </w:pPr>
      <w:r w:rsidRPr="008A5BDB">
        <w:rPr>
          <w:sz w:val="24"/>
          <w:szCs w:val="24"/>
          <w:shd w:val="clear" w:color="auto" w:fill="FFFFFF"/>
        </w:rPr>
        <w:t>Гражданский кодекс РФ.</w:t>
      </w:r>
    </w:p>
    <w:p w14:paraId="0CC8509F" w14:textId="13B3EE12" w:rsidR="00476988" w:rsidRPr="008A5BDB" w:rsidRDefault="00476988">
      <w:pPr>
        <w:pStyle w:val="a6"/>
        <w:numPr>
          <w:ilvl w:val="0"/>
          <w:numId w:val="10"/>
        </w:numPr>
        <w:ind w:left="851"/>
        <w:jc w:val="both"/>
        <w:rPr>
          <w:sz w:val="24"/>
          <w:szCs w:val="24"/>
          <w:shd w:val="clear" w:color="auto" w:fill="FFFFFF"/>
        </w:rPr>
      </w:pPr>
      <w:r w:rsidRPr="008A5BDB">
        <w:rPr>
          <w:sz w:val="24"/>
          <w:szCs w:val="24"/>
          <w:shd w:val="clear" w:color="auto" w:fill="FFFFFF"/>
        </w:rPr>
        <w:t>Федеральный закон</w:t>
      </w:r>
      <w:r w:rsidR="0050385A" w:rsidRPr="008A5BDB">
        <w:rPr>
          <w:sz w:val="24"/>
          <w:szCs w:val="24"/>
          <w:shd w:val="clear" w:color="auto" w:fill="FFFFFF"/>
        </w:rPr>
        <w:t xml:space="preserve"> от 26.10.2002 №127-ФЗ «О несостоятельности (банкротстве)».</w:t>
      </w:r>
      <w:r w:rsidRPr="008A5BDB">
        <w:rPr>
          <w:sz w:val="24"/>
          <w:szCs w:val="24"/>
          <w:shd w:val="clear" w:color="auto" w:fill="FFFFFF"/>
        </w:rPr>
        <w:t xml:space="preserve"> </w:t>
      </w:r>
    </w:p>
    <w:p w14:paraId="215DB2D5" w14:textId="7CD7515D" w:rsidR="00E32CD5" w:rsidRPr="008A5BDB" w:rsidRDefault="00E32CD5">
      <w:pPr>
        <w:pStyle w:val="a6"/>
        <w:numPr>
          <w:ilvl w:val="0"/>
          <w:numId w:val="10"/>
        </w:numPr>
        <w:ind w:left="851"/>
        <w:jc w:val="both"/>
        <w:rPr>
          <w:sz w:val="24"/>
          <w:szCs w:val="24"/>
          <w:shd w:val="clear" w:color="auto" w:fill="FFFFFF"/>
        </w:rPr>
      </w:pPr>
      <w:r w:rsidRPr="008A5BDB">
        <w:rPr>
          <w:sz w:val="24"/>
          <w:szCs w:val="24"/>
          <w:shd w:val="clear" w:color="auto" w:fill="FFFFFF"/>
        </w:rPr>
        <w:t xml:space="preserve">Приказ Министерства труда и социальной защиты Российской Федерации </w:t>
      </w:r>
      <w:r w:rsidR="00476988" w:rsidRPr="008A5BDB">
        <w:rPr>
          <w:sz w:val="24"/>
          <w:szCs w:val="24"/>
          <w:shd w:val="clear" w:color="auto" w:fill="FFFFFF"/>
        </w:rPr>
        <w:t xml:space="preserve">от 18.04.2025 №264н </w:t>
      </w:r>
      <w:r w:rsidRPr="008A5BDB">
        <w:rPr>
          <w:sz w:val="24"/>
          <w:szCs w:val="24"/>
          <w:shd w:val="clear" w:color="auto" w:fill="FFFFFF"/>
        </w:rPr>
        <w:t>«Об утверждении профессионального</w:t>
      </w:r>
      <w:r w:rsidR="00476988" w:rsidRPr="008A5BDB">
        <w:rPr>
          <w:sz w:val="24"/>
          <w:szCs w:val="24"/>
          <w:shd w:val="clear" w:color="auto" w:fill="FFFFFF"/>
        </w:rPr>
        <w:t xml:space="preserve"> стандарта «Специалист по управлению рисками».</w:t>
      </w:r>
    </w:p>
    <w:p w14:paraId="18163E5A" w14:textId="77777777" w:rsidR="00E32CD5" w:rsidRPr="008A5BDB" w:rsidRDefault="00E32CD5" w:rsidP="008A5BDB">
      <w:pPr>
        <w:ind w:left="851" w:firstLine="708"/>
        <w:jc w:val="both"/>
        <w:rPr>
          <w:b/>
          <w:bCs/>
          <w:i/>
          <w:iCs/>
          <w:sz w:val="24"/>
          <w:szCs w:val="24"/>
          <w:shd w:val="clear" w:color="auto" w:fill="FFFFFF"/>
        </w:rPr>
      </w:pPr>
    </w:p>
    <w:p w14:paraId="1D9B02C4" w14:textId="52A4D1EC" w:rsidR="009D4888" w:rsidRPr="008A5BDB" w:rsidRDefault="009D4888" w:rsidP="008A5BDB">
      <w:pPr>
        <w:ind w:firstLine="709"/>
        <w:jc w:val="both"/>
        <w:rPr>
          <w:b/>
          <w:bCs/>
          <w:i/>
          <w:iCs/>
          <w:sz w:val="24"/>
          <w:szCs w:val="24"/>
          <w:shd w:val="clear" w:color="auto" w:fill="FFFFFF"/>
        </w:rPr>
      </w:pPr>
      <w:r w:rsidRPr="008A5BDB">
        <w:rPr>
          <w:b/>
          <w:bCs/>
          <w:i/>
          <w:iCs/>
          <w:sz w:val="24"/>
          <w:szCs w:val="24"/>
          <w:shd w:val="clear" w:color="auto" w:fill="FFFFFF"/>
        </w:rPr>
        <w:t xml:space="preserve">б) основная литература: </w:t>
      </w:r>
    </w:p>
    <w:p w14:paraId="7E1ADB94" w14:textId="48965B69" w:rsidR="00D162A7" w:rsidRPr="006914AA" w:rsidRDefault="003D3138" w:rsidP="008A5BDB">
      <w:pPr>
        <w:pStyle w:val="a6"/>
        <w:numPr>
          <w:ilvl w:val="0"/>
          <w:numId w:val="12"/>
        </w:numPr>
        <w:ind w:left="851"/>
        <w:jc w:val="both"/>
        <w:rPr>
          <w:sz w:val="24"/>
          <w:szCs w:val="24"/>
        </w:rPr>
      </w:pPr>
      <w:r w:rsidRPr="008A5BDB">
        <w:rPr>
          <w:sz w:val="24"/>
          <w:szCs w:val="24"/>
          <w:shd w:val="clear" w:color="auto" w:fill="FFFFFF"/>
        </w:rPr>
        <w:t xml:space="preserve">Аминов Д.И., Шумов Р.Н., Борисов А.В., </w:t>
      </w:r>
      <w:proofErr w:type="spellStart"/>
      <w:r w:rsidRPr="008A5BDB">
        <w:rPr>
          <w:sz w:val="24"/>
          <w:szCs w:val="24"/>
          <w:shd w:val="clear" w:color="auto" w:fill="FFFFFF"/>
        </w:rPr>
        <w:t>Борбат</w:t>
      </w:r>
      <w:proofErr w:type="spellEnd"/>
      <w:r w:rsidRPr="008A5BDB">
        <w:rPr>
          <w:sz w:val="24"/>
          <w:szCs w:val="24"/>
          <w:shd w:val="clear" w:color="auto" w:fill="FFFFFF"/>
        </w:rPr>
        <w:t xml:space="preserve"> А.В. </w:t>
      </w:r>
      <w:r w:rsidRPr="006914AA">
        <w:rPr>
          <w:sz w:val="24"/>
          <w:szCs w:val="24"/>
        </w:rPr>
        <w:t>К вопросу о квалификации мошенничества в сфере жилищно-коммунального хозяйства</w:t>
      </w:r>
      <w:r w:rsidR="006914AA" w:rsidRPr="006914AA">
        <w:rPr>
          <w:sz w:val="24"/>
          <w:szCs w:val="24"/>
        </w:rPr>
        <w:t xml:space="preserve"> /</w:t>
      </w:r>
      <w:r w:rsidR="006914AA" w:rsidRPr="008A5BDB">
        <w:rPr>
          <w:sz w:val="24"/>
          <w:szCs w:val="24"/>
          <w:shd w:val="clear" w:color="auto" w:fill="FFFFFF"/>
        </w:rPr>
        <w:t xml:space="preserve"> Д.И. Аминов, Р.Н. Шумов, А.В. Борисов, А.В. </w:t>
      </w:r>
      <w:proofErr w:type="spellStart"/>
      <w:r w:rsidR="006914AA" w:rsidRPr="008A5BDB">
        <w:rPr>
          <w:sz w:val="24"/>
          <w:szCs w:val="24"/>
          <w:shd w:val="clear" w:color="auto" w:fill="FFFFFF"/>
        </w:rPr>
        <w:t>Борбат</w:t>
      </w:r>
      <w:proofErr w:type="spellEnd"/>
      <w:r w:rsidR="006914AA" w:rsidRPr="008A5BDB">
        <w:rPr>
          <w:sz w:val="24"/>
          <w:szCs w:val="24"/>
          <w:shd w:val="clear" w:color="auto" w:fill="FFFFFF"/>
        </w:rPr>
        <w:t xml:space="preserve"> </w:t>
      </w:r>
      <w:r w:rsidRPr="006914AA">
        <w:rPr>
          <w:sz w:val="24"/>
          <w:szCs w:val="24"/>
        </w:rPr>
        <w:t>// Российский следователь. 2017. №8. С. 17-22.</w:t>
      </w:r>
      <w:r w:rsidR="00B630EF" w:rsidRPr="006914AA">
        <w:rPr>
          <w:sz w:val="24"/>
          <w:szCs w:val="24"/>
        </w:rPr>
        <w:t xml:space="preserve"> </w:t>
      </w:r>
    </w:p>
    <w:p w14:paraId="3F5BDF0C" w14:textId="6ED1ED3E" w:rsidR="006914AA" w:rsidRDefault="006914AA" w:rsidP="008A5BDB">
      <w:pPr>
        <w:pStyle w:val="a6"/>
        <w:numPr>
          <w:ilvl w:val="0"/>
          <w:numId w:val="12"/>
        </w:numPr>
        <w:ind w:left="851"/>
        <w:jc w:val="both"/>
        <w:rPr>
          <w:sz w:val="24"/>
          <w:szCs w:val="24"/>
        </w:rPr>
      </w:pPr>
      <w:proofErr w:type="spellStart"/>
      <w:r w:rsidRPr="008A5BDB">
        <w:rPr>
          <w:sz w:val="24"/>
          <w:szCs w:val="24"/>
          <w:lang w:eastAsia="ru-RU"/>
        </w:rPr>
        <w:lastRenderedPageBreak/>
        <w:t>Грунтовский</w:t>
      </w:r>
      <w:proofErr w:type="spellEnd"/>
      <w:r w:rsidRPr="008A5BDB">
        <w:rPr>
          <w:sz w:val="24"/>
          <w:szCs w:val="24"/>
          <w:lang w:eastAsia="ru-RU"/>
        </w:rPr>
        <w:t xml:space="preserve"> И.И. Этико-правовые аспекты неисполнения обязательств в предпринимательской деятельности / И.И. </w:t>
      </w:r>
      <w:proofErr w:type="spellStart"/>
      <w:r w:rsidRPr="008A5BDB">
        <w:rPr>
          <w:sz w:val="24"/>
          <w:szCs w:val="24"/>
          <w:lang w:eastAsia="ru-RU"/>
        </w:rPr>
        <w:t>Грунтовский</w:t>
      </w:r>
      <w:proofErr w:type="spellEnd"/>
      <w:r w:rsidRPr="008A5BDB">
        <w:rPr>
          <w:sz w:val="24"/>
          <w:szCs w:val="24"/>
          <w:lang w:eastAsia="ru-RU"/>
        </w:rPr>
        <w:t xml:space="preserve"> // Безопасность бизнеса. 2024. № 4. С. 2–10.</w:t>
      </w:r>
    </w:p>
    <w:p w14:paraId="61BAD020" w14:textId="25093ACD" w:rsidR="00A874CC" w:rsidRPr="008A5BDB" w:rsidRDefault="00A874CC" w:rsidP="008A5BDB">
      <w:pPr>
        <w:pStyle w:val="a6"/>
        <w:numPr>
          <w:ilvl w:val="0"/>
          <w:numId w:val="12"/>
        </w:numPr>
        <w:ind w:left="851"/>
        <w:jc w:val="both"/>
        <w:rPr>
          <w:sz w:val="24"/>
          <w:szCs w:val="24"/>
        </w:rPr>
      </w:pPr>
      <w:proofErr w:type="spellStart"/>
      <w:r>
        <w:rPr>
          <w:i/>
          <w:sz w:val="24"/>
          <w:szCs w:val="24"/>
          <w:lang w:eastAsia="ru-RU"/>
        </w:rPr>
        <w:t>Зимулькин</w:t>
      </w:r>
      <w:proofErr w:type="spellEnd"/>
      <w:r>
        <w:rPr>
          <w:i/>
          <w:sz w:val="24"/>
          <w:szCs w:val="24"/>
          <w:lang w:eastAsia="ru-RU"/>
        </w:rPr>
        <w:t xml:space="preserve"> М.И. </w:t>
      </w:r>
      <w:r w:rsidRPr="008A5BDB">
        <w:rPr>
          <w:sz w:val="24"/>
          <w:szCs w:val="24"/>
          <w:lang w:eastAsia="ru-RU"/>
        </w:rPr>
        <w:t>«</w:t>
      </w:r>
      <w:r w:rsidRPr="00A874CC">
        <w:rPr>
          <w:sz w:val="24"/>
          <w:szCs w:val="24"/>
          <w:lang w:eastAsia="ru-RU"/>
        </w:rPr>
        <w:t>П</w:t>
      </w:r>
      <w:r>
        <w:rPr>
          <w:sz w:val="24"/>
          <w:szCs w:val="24"/>
          <w:lang w:eastAsia="ru-RU"/>
        </w:rPr>
        <w:t xml:space="preserve">ринцип внезапности» при проведении мероприятий налогового контроля / </w:t>
      </w:r>
      <w:proofErr w:type="spellStart"/>
      <w:r>
        <w:rPr>
          <w:sz w:val="24"/>
          <w:szCs w:val="24"/>
          <w:lang w:eastAsia="ru-RU"/>
        </w:rPr>
        <w:t>Зимулькин</w:t>
      </w:r>
      <w:proofErr w:type="spellEnd"/>
      <w:r>
        <w:rPr>
          <w:sz w:val="24"/>
          <w:szCs w:val="24"/>
          <w:lang w:eastAsia="ru-RU"/>
        </w:rPr>
        <w:t xml:space="preserve"> М.И. // Налоги. 2025. №3. С. 10 -14.</w:t>
      </w:r>
    </w:p>
    <w:p w14:paraId="5C7C10F4" w14:textId="56349F6C" w:rsidR="006914AA" w:rsidRPr="008A5BDB" w:rsidRDefault="006914AA" w:rsidP="008A5BDB">
      <w:pPr>
        <w:pStyle w:val="a6"/>
        <w:numPr>
          <w:ilvl w:val="0"/>
          <w:numId w:val="12"/>
        </w:numPr>
        <w:ind w:left="851"/>
        <w:jc w:val="both"/>
        <w:rPr>
          <w:sz w:val="24"/>
          <w:szCs w:val="24"/>
        </w:rPr>
      </w:pPr>
      <w:r w:rsidRPr="008A5BDB">
        <w:rPr>
          <w:i/>
          <w:sz w:val="24"/>
          <w:szCs w:val="24"/>
          <w:lang w:eastAsia="ru-RU"/>
        </w:rPr>
        <w:t>Мышьяков С.В.</w:t>
      </w:r>
      <w:r w:rsidRPr="008A5BDB">
        <w:rPr>
          <w:sz w:val="24"/>
          <w:szCs w:val="24"/>
          <w:lang w:eastAsia="ru-RU"/>
        </w:rPr>
        <w:t xml:space="preserve"> Соотношение категорий «противоправность» и «вина» при привлечении к юридической ответственности в гражданском праве / С.В. Мышьяков // Юрист. 2025. №10. С. 18 – 23.</w:t>
      </w:r>
    </w:p>
    <w:p w14:paraId="6C91D2FD" w14:textId="323BCDDF" w:rsidR="006914AA" w:rsidRDefault="006914AA" w:rsidP="008A5BDB">
      <w:pPr>
        <w:pStyle w:val="a6"/>
        <w:numPr>
          <w:ilvl w:val="0"/>
          <w:numId w:val="12"/>
        </w:numPr>
        <w:ind w:left="851"/>
        <w:jc w:val="both"/>
        <w:rPr>
          <w:sz w:val="24"/>
          <w:szCs w:val="24"/>
        </w:rPr>
      </w:pPr>
      <w:r w:rsidRPr="008A5BDB">
        <w:rPr>
          <w:i/>
          <w:sz w:val="24"/>
          <w:szCs w:val="24"/>
          <w:lang w:eastAsia="ru-RU"/>
        </w:rPr>
        <w:t>Пустовалова И.Н.</w:t>
      </w:r>
      <w:r w:rsidRPr="008A5BDB">
        <w:rPr>
          <w:sz w:val="24"/>
          <w:szCs w:val="24"/>
          <w:lang w:eastAsia="ru-RU"/>
        </w:rPr>
        <w:t xml:space="preserve"> Судебные споры о взыскании стоимости выполненных работ или услуг без заключения договора / И.Н. Пустовалова // Безопасность бизнеса. 2024. № 3. С. 15–18.</w:t>
      </w:r>
    </w:p>
    <w:p w14:paraId="71472444" w14:textId="24809281" w:rsidR="0041205D" w:rsidRPr="008A5BDB" w:rsidRDefault="0041205D" w:rsidP="008A5BDB">
      <w:pPr>
        <w:pStyle w:val="a6"/>
        <w:numPr>
          <w:ilvl w:val="0"/>
          <w:numId w:val="12"/>
        </w:numPr>
        <w:ind w:left="851"/>
        <w:jc w:val="both"/>
        <w:rPr>
          <w:i/>
          <w:sz w:val="24"/>
          <w:szCs w:val="24"/>
          <w:lang w:eastAsia="ru-RU"/>
        </w:rPr>
      </w:pPr>
      <w:r w:rsidRPr="0041205D">
        <w:rPr>
          <w:i/>
          <w:sz w:val="24"/>
          <w:szCs w:val="24"/>
          <w:lang w:eastAsia="ru-RU"/>
        </w:rPr>
        <w:t>Сергеева С.</w:t>
      </w:r>
      <w:r w:rsidRPr="008A5BDB">
        <w:rPr>
          <w:i/>
          <w:sz w:val="24"/>
          <w:szCs w:val="24"/>
        </w:rPr>
        <w:t>Л.</w:t>
      </w:r>
      <w:r>
        <w:rPr>
          <w:i/>
          <w:sz w:val="24"/>
          <w:szCs w:val="24"/>
          <w:lang w:eastAsia="ru-RU"/>
        </w:rPr>
        <w:t xml:space="preserve"> </w:t>
      </w:r>
      <w:r>
        <w:rPr>
          <w:sz w:val="24"/>
          <w:szCs w:val="24"/>
          <w:lang w:eastAsia="ru-RU"/>
        </w:rPr>
        <w:t>Принцип добросовестности в банкротстве / С.Л. Сергеева // Арбитражный и гражданский процесс. 2025. №11. С. 28 – 31.</w:t>
      </w:r>
      <w:r w:rsidRPr="008A5BDB">
        <w:rPr>
          <w:i/>
          <w:sz w:val="24"/>
          <w:szCs w:val="24"/>
          <w:lang w:eastAsia="ru-RU"/>
        </w:rPr>
        <w:t xml:space="preserve"> </w:t>
      </w:r>
    </w:p>
    <w:p w14:paraId="6856B466" w14:textId="5A30E78B" w:rsidR="006914AA" w:rsidRPr="008A5BDB" w:rsidRDefault="006914AA" w:rsidP="008A5BDB">
      <w:pPr>
        <w:pStyle w:val="a6"/>
        <w:numPr>
          <w:ilvl w:val="0"/>
          <w:numId w:val="12"/>
        </w:numPr>
        <w:ind w:left="851"/>
        <w:jc w:val="both"/>
        <w:rPr>
          <w:sz w:val="24"/>
          <w:szCs w:val="24"/>
        </w:rPr>
      </w:pPr>
      <w:r>
        <w:rPr>
          <w:i/>
          <w:sz w:val="24"/>
          <w:szCs w:val="24"/>
          <w:lang w:eastAsia="ru-RU"/>
        </w:rPr>
        <w:t>Соловьев</w:t>
      </w:r>
      <w:r w:rsidRPr="006914AA">
        <w:rPr>
          <w:i/>
          <w:sz w:val="24"/>
          <w:szCs w:val="24"/>
          <w:lang w:eastAsia="ru-RU"/>
        </w:rPr>
        <w:t xml:space="preserve"> А.</w:t>
      </w:r>
      <w:r w:rsidRPr="008A5BDB">
        <w:rPr>
          <w:i/>
          <w:sz w:val="24"/>
          <w:szCs w:val="24"/>
        </w:rPr>
        <w:t>А., Попенко А.В.</w:t>
      </w:r>
      <w:r>
        <w:rPr>
          <w:i/>
          <w:sz w:val="24"/>
          <w:szCs w:val="24"/>
        </w:rPr>
        <w:t xml:space="preserve"> </w:t>
      </w:r>
      <w:r>
        <w:rPr>
          <w:sz w:val="24"/>
          <w:szCs w:val="24"/>
        </w:rPr>
        <w:t>О некоторых вопросах правового обеспечения финансовой безопасности предприятия / А.А. Соловьев, А.В. Попенко // Безопасность бизнеса. 2025. №3. С. 11 -15.</w:t>
      </w:r>
    </w:p>
    <w:p w14:paraId="359ABB0D" w14:textId="56D7DCBB" w:rsidR="006914AA" w:rsidRPr="006914AA" w:rsidRDefault="006914AA" w:rsidP="006914AA">
      <w:pPr>
        <w:pStyle w:val="a6"/>
        <w:numPr>
          <w:ilvl w:val="0"/>
          <w:numId w:val="12"/>
        </w:numPr>
        <w:shd w:val="clear" w:color="auto" w:fill="FFFFFF"/>
        <w:rPr>
          <w:color w:val="212529"/>
          <w:sz w:val="24"/>
          <w:szCs w:val="24"/>
          <w:lang w:eastAsia="ru-RU"/>
        </w:rPr>
      </w:pPr>
      <w:r>
        <w:rPr>
          <w:i/>
          <w:color w:val="212529"/>
          <w:sz w:val="24"/>
          <w:szCs w:val="24"/>
          <w:lang w:eastAsia="ru-RU"/>
        </w:rPr>
        <w:t xml:space="preserve"> </w:t>
      </w:r>
    </w:p>
    <w:p w14:paraId="56C3FBA0" w14:textId="35B721F3" w:rsidR="00E136FB" w:rsidRPr="00FD6084" w:rsidRDefault="00E136FB" w:rsidP="008A5BDB">
      <w:pPr>
        <w:ind w:left="851" w:firstLine="708"/>
        <w:jc w:val="both"/>
        <w:rPr>
          <w:b/>
          <w:bCs/>
          <w:i/>
          <w:iCs/>
          <w:shd w:val="clear" w:color="auto" w:fill="FFFFFF"/>
          <w:lang w:val="en-US"/>
        </w:rPr>
      </w:pPr>
    </w:p>
    <w:p w14:paraId="5D2B7F46" w14:textId="5AB85C52" w:rsidR="009D4888" w:rsidRDefault="009D4888" w:rsidP="008A5BDB">
      <w:pPr>
        <w:ind w:firstLine="709"/>
        <w:jc w:val="both"/>
        <w:rPr>
          <w:b/>
          <w:bCs/>
          <w:i/>
          <w:iCs/>
          <w:color w:val="000000"/>
          <w:sz w:val="24"/>
          <w:szCs w:val="24"/>
          <w:shd w:val="clear" w:color="auto" w:fill="FFFFFF"/>
        </w:rPr>
      </w:pPr>
      <w:r w:rsidRPr="00E136FB">
        <w:rPr>
          <w:b/>
          <w:bCs/>
          <w:i/>
          <w:iCs/>
          <w:color w:val="000000"/>
          <w:sz w:val="24"/>
          <w:szCs w:val="24"/>
          <w:shd w:val="clear" w:color="auto" w:fill="FFFFFF"/>
        </w:rPr>
        <w:t>в) дополнительная литература:</w:t>
      </w:r>
    </w:p>
    <w:p w14:paraId="60474965" w14:textId="23BEFB15" w:rsidR="00A874CC" w:rsidRDefault="00A874CC">
      <w:pPr>
        <w:pStyle w:val="a6"/>
        <w:numPr>
          <w:ilvl w:val="0"/>
          <w:numId w:val="13"/>
        </w:numPr>
        <w:shd w:val="clear" w:color="auto" w:fill="FFFFFF"/>
        <w:ind w:left="851"/>
        <w:jc w:val="both"/>
        <w:rPr>
          <w:color w:val="000000"/>
          <w:sz w:val="24"/>
          <w:szCs w:val="24"/>
          <w:shd w:val="clear" w:color="auto" w:fill="FFFFFF"/>
        </w:rPr>
      </w:pPr>
      <w:r>
        <w:rPr>
          <w:i/>
          <w:color w:val="000000"/>
          <w:sz w:val="24"/>
          <w:szCs w:val="24"/>
          <w:shd w:val="clear" w:color="auto" w:fill="FFFFFF"/>
        </w:rPr>
        <w:t xml:space="preserve">Дубровин В.В., Дубровина Е.Г. </w:t>
      </w:r>
      <w:r>
        <w:rPr>
          <w:color w:val="000000"/>
          <w:sz w:val="24"/>
          <w:szCs w:val="24"/>
          <w:shd w:val="clear" w:color="auto" w:fill="FFFFFF"/>
        </w:rPr>
        <w:t>Нормативная коллизия реализации налоговым права на привлечение к субсидиарной ответственности лиц, контролирующих должника, в производстве по делу о банкротстве / В.В. Дубровин, Е.Г. Дубровина //</w:t>
      </w:r>
      <w:r w:rsidR="000C77FF">
        <w:rPr>
          <w:color w:val="000000"/>
          <w:sz w:val="24"/>
          <w:szCs w:val="24"/>
          <w:shd w:val="clear" w:color="auto" w:fill="FFFFFF"/>
        </w:rPr>
        <w:t xml:space="preserve"> Налоги. 2025. №1. С. 25 – 29.</w:t>
      </w:r>
    </w:p>
    <w:p w14:paraId="333C594F" w14:textId="0002019C" w:rsidR="0041205D" w:rsidRDefault="0041205D">
      <w:pPr>
        <w:pStyle w:val="a6"/>
        <w:numPr>
          <w:ilvl w:val="0"/>
          <w:numId w:val="13"/>
        </w:numPr>
        <w:shd w:val="clear" w:color="auto" w:fill="FFFFFF"/>
        <w:ind w:left="851"/>
        <w:jc w:val="both"/>
        <w:rPr>
          <w:color w:val="000000"/>
          <w:sz w:val="24"/>
          <w:szCs w:val="24"/>
          <w:shd w:val="clear" w:color="auto" w:fill="FFFFFF"/>
        </w:rPr>
      </w:pPr>
      <w:r w:rsidRPr="008A5BDB">
        <w:rPr>
          <w:i/>
          <w:color w:val="000000"/>
          <w:sz w:val="24"/>
          <w:szCs w:val="24"/>
          <w:shd w:val="clear" w:color="auto" w:fill="FFFFFF"/>
        </w:rPr>
        <w:t>Долгиева М.М.</w:t>
      </w:r>
      <w:r>
        <w:rPr>
          <w:color w:val="000000"/>
          <w:sz w:val="24"/>
          <w:szCs w:val="24"/>
          <w:shd w:val="clear" w:color="auto" w:fill="FFFFFF"/>
        </w:rPr>
        <w:t xml:space="preserve"> Криптовалюта в уголовном судопроизводстве / М.М. Долгиева // Российский следователь. 2025. №11. С. 13 -17.</w:t>
      </w:r>
    </w:p>
    <w:p w14:paraId="7FB67D40" w14:textId="5A6386A5" w:rsidR="00FD6084" w:rsidRPr="00101F17" w:rsidRDefault="000C77FF">
      <w:pPr>
        <w:pStyle w:val="a6"/>
        <w:numPr>
          <w:ilvl w:val="0"/>
          <w:numId w:val="13"/>
        </w:numPr>
        <w:shd w:val="clear" w:color="auto" w:fill="FFFFFF"/>
        <w:ind w:left="851"/>
        <w:jc w:val="both"/>
        <w:rPr>
          <w:color w:val="000000"/>
          <w:sz w:val="24"/>
          <w:szCs w:val="24"/>
          <w:shd w:val="clear" w:color="auto" w:fill="FFFFFF"/>
        </w:rPr>
      </w:pPr>
      <w:r>
        <w:rPr>
          <w:color w:val="000000"/>
          <w:sz w:val="24"/>
          <w:szCs w:val="24"/>
          <w:shd w:val="clear" w:color="auto" w:fill="FFFFFF"/>
        </w:rPr>
        <w:t xml:space="preserve">Налоговое прав: учебник для вузов / Ю.А. Крохина. – 10-е изд., </w:t>
      </w:r>
      <w:proofErr w:type="spellStart"/>
      <w:r>
        <w:rPr>
          <w:color w:val="000000"/>
          <w:sz w:val="24"/>
          <w:szCs w:val="24"/>
          <w:shd w:val="clear" w:color="auto" w:fill="FFFFFF"/>
        </w:rPr>
        <w:t>перераб</w:t>
      </w:r>
      <w:proofErr w:type="spellEnd"/>
      <w:r>
        <w:rPr>
          <w:color w:val="000000"/>
          <w:sz w:val="24"/>
          <w:szCs w:val="24"/>
          <w:shd w:val="clear" w:color="auto" w:fill="FFFFFF"/>
        </w:rPr>
        <w:t xml:space="preserve">. И доп. – М: </w:t>
      </w:r>
      <w:proofErr w:type="spellStart"/>
      <w:r>
        <w:rPr>
          <w:color w:val="000000"/>
          <w:sz w:val="24"/>
          <w:szCs w:val="24"/>
          <w:shd w:val="clear" w:color="auto" w:fill="FFFFFF"/>
        </w:rPr>
        <w:t>Юрайт</w:t>
      </w:r>
      <w:proofErr w:type="spellEnd"/>
      <w:r>
        <w:rPr>
          <w:color w:val="000000"/>
          <w:sz w:val="24"/>
          <w:szCs w:val="24"/>
          <w:shd w:val="clear" w:color="auto" w:fill="FFFFFF"/>
        </w:rPr>
        <w:t>, 2025. 503.</w:t>
      </w:r>
    </w:p>
    <w:p w14:paraId="1BFEE7EA" w14:textId="4464E3B2" w:rsidR="00E95956" w:rsidRDefault="00E95956">
      <w:pPr>
        <w:jc w:val="center"/>
        <w:outlineLvl w:val="0"/>
        <w:rPr>
          <w:b/>
          <w:sz w:val="28"/>
          <w:szCs w:val="28"/>
        </w:rPr>
      </w:pPr>
    </w:p>
    <w:p w14:paraId="5CCA4CAB" w14:textId="77777777" w:rsidR="006114AD" w:rsidRDefault="006114AD">
      <w:pPr>
        <w:jc w:val="center"/>
        <w:outlineLvl w:val="0"/>
        <w:rPr>
          <w:b/>
          <w:sz w:val="28"/>
          <w:szCs w:val="28"/>
        </w:rPr>
      </w:pPr>
    </w:p>
    <w:p w14:paraId="1C8A31D0" w14:textId="77777777" w:rsidR="0039283F" w:rsidRDefault="0039283F" w:rsidP="00126D1E">
      <w:pPr>
        <w:jc w:val="center"/>
        <w:outlineLvl w:val="0"/>
        <w:rPr>
          <w:b/>
          <w:sz w:val="28"/>
          <w:szCs w:val="28"/>
        </w:rPr>
      </w:pPr>
    </w:p>
    <w:p w14:paraId="78DEE2A4" w14:textId="400CE13E" w:rsidR="005B5551" w:rsidRPr="00A10B5A" w:rsidRDefault="007C6C59" w:rsidP="00A10B5A">
      <w:pPr>
        <w:jc w:val="center"/>
        <w:outlineLvl w:val="0"/>
        <w:rPr>
          <w:b/>
          <w:sz w:val="24"/>
          <w:szCs w:val="24"/>
        </w:rPr>
      </w:pPr>
      <w:r w:rsidRPr="00AF15EC">
        <w:rPr>
          <w:b/>
          <w:sz w:val="24"/>
          <w:szCs w:val="24"/>
        </w:rPr>
        <w:t>Организационно-педагогические условия</w:t>
      </w:r>
      <w:r w:rsidR="00A10B5A">
        <w:rPr>
          <w:b/>
          <w:sz w:val="24"/>
          <w:szCs w:val="24"/>
        </w:rPr>
        <w:t xml:space="preserve"> </w:t>
      </w:r>
      <w:r w:rsidRPr="00AF15EC">
        <w:rPr>
          <w:b/>
          <w:sz w:val="24"/>
          <w:szCs w:val="24"/>
        </w:rPr>
        <w:t xml:space="preserve">реализации программы </w:t>
      </w:r>
      <w:r w:rsidR="002042BB" w:rsidRPr="00AF15EC">
        <w:rPr>
          <w:b/>
          <w:sz w:val="24"/>
          <w:szCs w:val="24"/>
        </w:rPr>
        <w:t>повышения</w:t>
      </w:r>
      <w:r w:rsidR="00A10B5A">
        <w:rPr>
          <w:b/>
          <w:sz w:val="24"/>
          <w:szCs w:val="24"/>
        </w:rPr>
        <w:t xml:space="preserve"> </w:t>
      </w:r>
      <w:r w:rsidR="002042BB" w:rsidRPr="00AF15EC">
        <w:rPr>
          <w:b/>
          <w:sz w:val="24"/>
          <w:szCs w:val="24"/>
        </w:rPr>
        <w:t>квалификации</w:t>
      </w:r>
      <w:bookmarkStart w:id="2" w:name="_Hlk178509241"/>
      <w:bookmarkStart w:id="3" w:name="_Hlk134019861"/>
      <w:r w:rsidR="00A10B5A">
        <w:rPr>
          <w:b/>
          <w:sz w:val="24"/>
          <w:szCs w:val="24"/>
        </w:rPr>
        <w:t xml:space="preserve"> </w:t>
      </w:r>
      <w:r w:rsidR="00101F17" w:rsidRPr="005A1773">
        <w:rPr>
          <w:b/>
          <w:sz w:val="24"/>
          <w:szCs w:val="24"/>
        </w:rPr>
        <w:t>«</w:t>
      </w:r>
      <w:r w:rsidR="00D36074" w:rsidRPr="0087175E">
        <w:rPr>
          <w:b/>
          <w:sz w:val="24"/>
          <w:szCs w:val="24"/>
        </w:rPr>
        <w:t>Новое в юридической ответственности коммерческих организаций: изменения 2025 года</w:t>
      </w:r>
      <w:r w:rsidR="00101F17" w:rsidRPr="005A1773">
        <w:rPr>
          <w:b/>
          <w:bCs/>
          <w:sz w:val="24"/>
          <w:szCs w:val="24"/>
        </w:rPr>
        <w:t>»</w:t>
      </w:r>
    </w:p>
    <w:p w14:paraId="431A6C63" w14:textId="3499AA7F" w:rsidR="00E8654B" w:rsidRPr="00AF15EC" w:rsidRDefault="00E8654B" w:rsidP="005B5551">
      <w:pPr>
        <w:pStyle w:val="a6"/>
        <w:shd w:val="clear" w:color="auto" w:fill="FFFFFF"/>
        <w:rPr>
          <w:b/>
          <w:sz w:val="24"/>
          <w:szCs w:val="24"/>
        </w:rPr>
      </w:pPr>
    </w:p>
    <w:bookmarkEnd w:id="2"/>
    <w:p w14:paraId="5AFE89C3" w14:textId="0DA4E7A4" w:rsidR="006D3323" w:rsidRPr="00AF15EC" w:rsidRDefault="006947D2" w:rsidP="009216B8">
      <w:pPr>
        <w:pStyle w:val="a6"/>
        <w:numPr>
          <w:ilvl w:val="0"/>
          <w:numId w:val="5"/>
        </w:numPr>
        <w:tabs>
          <w:tab w:val="left" w:pos="1276"/>
        </w:tabs>
        <w:ind w:left="284"/>
        <w:jc w:val="center"/>
        <w:outlineLvl w:val="0"/>
        <w:rPr>
          <w:rFonts w:eastAsia="Calibri"/>
          <w:b/>
          <w:sz w:val="24"/>
          <w:szCs w:val="24"/>
        </w:rPr>
      </w:pPr>
      <w:r w:rsidRPr="00AF15EC">
        <w:rPr>
          <w:rFonts w:eastAsia="Calibri"/>
          <w:b/>
          <w:bCs/>
          <w:sz w:val="24"/>
          <w:szCs w:val="24"/>
        </w:rPr>
        <w:t>М</w:t>
      </w:r>
      <w:r w:rsidRPr="00AF15EC">
        <w:rPr>
          <w:rFonts w:eastAsia="Calibri"/>
          <w:b/>
          <w:sz w:val="24"/>
          <w:szCs w:val="24"/>
        </w:rPr>
        <w:t>атериально-технические условия, необходимые для осуществления образовательного процесса</w:t>
      </w:r>
    </w:p>
    <w:p w14:paraId="78525D4E" w14:textId="77777777" w:rsidR="006D3323" w:rsidRPr="00E8654B" w:rsidRDefault="006D3323" w:rsidP="006D3323">
      <w:pPr>
        <w:spacing w:before="240" w:line="276" w:lineRule="auto"/>
        <w:ind w:firstLine="709"/>
        <w:jc w:val="both"/>
        <w:rPr>
          <w:kern w:val="1"/>
          <w:sz w:val="24"/>
          <w:szCs w:val="24"/>
          <w:lang w:eastAsia="ar-SA"/>
        </w:rPr>
      </w:pPr>
      <w:r w:rsidRPr="00E8654B">
        <w:rPr>
          <w:kern w:val="1"/>
          <w:sz w:val="24"/>
          <w:szCs w:val="24"/>
          <w:lang w:eastAsia="ar-SA"/>
        </w:rPr>
        <w:t>Материально-технические условия соответствуют действующим санитарным и противопожарным правилам и нормам.</w:t>
      </w:r>
    </w:p>
    <w:p w14:paraId="0AD26529" w14:textId="77777777" w:rsidR="006D3323" w:rsidRPr="00E8654B" w:rsidRDefault="006D3323" w:rsidP="006D3323">
      <w:pPr>
        <w:spacing w:line="276" w:lineRule="auto"/>
        <w:ind w:firstLine="709"/>
        <w:jc w:val="both"/>
        <w:rPr>
          <w:kern w:val="1"/>
          <w:sz w:val="24"/>
          <w:szCs w:val="24"/>
          <w:lang w:eastAsia="ar-SA"/>
        </w:rPr>
      </w:pPr>
      <w:r w:rsidRPr="00E8654B">
        <w:rPr>
          <w:kern w:val="1"/>
          <w:sz w:val="24"/>
          <w:szCs w:val="24"/>
          <w:lang w:eastAsia="ar-SA"/>
        </w:rPr>
        <w:t>При проведении учебных занятий с применением дистанционных образовательных технологий (ДОТ) у слушателя должен быть персональный компьютер, оснащенный аудиоколонками, с доступом в сеть интернет и установленным видеоплеером, способным воспроизводить видео файлы.</w:t>
      </w:r>
    </w:p>
    <w:p w14:paraId="447F980E" w14:textId="77777777" w:rsidR="006D3323" w:rsidRPr="00B24743" w:rsidRDefault="006D3323" w:rsidP="006D3323">
      <w:pPr>
        <w:spacing w:line="276" w:lineRule="auto"/>
        <w:rPr>
          <w:kern w:val="1"/>
          <w:sz w:val="28"/>
          <w:szCs w:val="28"/>
          <w:lang w:eastAsia="ar-SA"/>
        </w:rPr>
      </w:pPr>
    </w:p>
    <w:tbl>
      <w:tblPr>
        <w:tblW w:w="9639" w:type="dxa"/>
        <w:jc w:val="center"/>
        <w:tblLayout w:type="fixed"/>
        <w:tblLook w:val="0000" w:firstRow="0" w:lastRow="0" w:firstColumn="0" w:lastColumn="0" w:noHBand="0" w:noVBand="0"/>
      </w:tblPr>
      <w:tblGrid>
        <w:gridCol w:w="2829"/>
        <w:gridCol w:w="2548"/>
        <w:gridCol w:w="4262"/>
      </w:tblGrid>
      <w:tr w:rsidR="006D3323" w:rsidRPr="008D2A26" w14:paraId="50B58473" w14:textId="77777777" w:rsidTr="00014CF6">
        <w:trPr>
          <w:jc w:val="center"/>
        </w:trPr>
        <w:tc>
          <w:tcPr>
            <w:tcW w:w="28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B78A47" w14:textId="77777777" w:rsidR="006D3323" w:rsidRPr="00B24743" w:rsidRDefault="006D3323" w:rsidP="00021416">
            <w:pPr>
              <w:ind w:firstLine="22"/>
              <w:jc w:val="center"/>
              <w:rPr>
                <w:sz w:val="24"/>
                <w:szCs w:val="24"/>
              </w:rPr>
            </w:pPr>
            <w:r w:rsidRPr="00B24743">
              <w:rPr>
                <w:sz w:val="24"/>
                <w:szCs w:val="24"/>
              </w:rPr>
              <w:t>Электронные информационные ресурсы</w:t>
            </w:r>
          </w:p>
        </w:tc>
        <w:tc>
          <w:tcPr>
            <w:tcW w:w="25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07274" w14:textId="77777777" w:rsidR="006D3323" w:rsidRPr="00B24743" w:rsidRDefault="006D3323" w:rsidP="00021416">
            <w:pPr>
              <w:ind w:firstLine="38"/>
              <w:jc w:val="center"/>
              <w:rPr>
                <w:sz w:val="24"/>
                <w:szCs w:val="24"/>
              </w:rPr>
            </w:pPr>
            <w:r w:rsidRPr="00B24743">
              <w:rPr>
                <w:sz w:val="24"/>
                <w:szCs w:val="24"/>
              </w:rPr>
              <w:t>Вид</w:t>
            </w:r>
          </w:p>
          <w:p w14:paraId="4A738982" w14:textId="77777777" w:rsidR="006D3323" w:rsidRPr="00B24743" w:rsidRDefault="006D3323" w:rsidP="00021416">
            <w:pPr>
              <w:jc w:val="center"/>
              <w:rPr>
                <w:sz w:val="24"/>
                <w:szCs w:val="24"/>
              </w:rPr>
            </w:pPr>
            <w:r w:rsidRPr="00B24743">
              <w:rPr>
                <w:sz w:val="24"/>
                <w:szCs w:val="24"/>
              </w:rPr>
              <w:t>занятий</w:t>
            </w:r>
          </w:p>
        </w:tc>
        <w:tc>
          <w:tcPr>
            <w:tcW w:w="42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F1100" w14:textId="77777777" w:rsidR="006D3323" w:rsidRPr="00B24743" w:rsidRDefault="006D3323" w:rsidP="00021416">
            <w:pPr>
              <w:jc w:val="center"/>
              <w:rPr>
                <w:sz w:val="24"/>
                <w:szCs w:val="24"/>
              </w:rPr>
            </w:pPr>
            <w:r w:rsidRPr="00B24743">
              <w:rPr>
                <w:sz w:val="24"/>
                <w:szCs w:val="24"/>
              </w:rPr>
              <w:t>Наименование оборудования,</w:t>
            </w:r>
          </w:p>
          <w:p w14:paraId="38EBFF7F" w14:textId="77777777" w:rsidR="006D3323" w:rsidRPr="00B24743" w:rsidRDefault="006D3323" w:rsidP="00021416">
            <w:pPr>
              <w:ind w:firstLine="65"/>
              <w:jc w:val="center"/>
              <w:rPr>
                <w:sz w:val="24"/>
                <w:szCs w:val="24"/>
              </w:rPr>
            </w:pPr>
            <w:r w:rsidRPr="00B24743">
              <w:rPr>
                <w:sz w:val="24"/>
                <w:szCs w:val="24"/>
              </w:rPr>
              <w:t>программного обеспечения</w:t>
            </w:r>
          </w:p>
        </w:tc>
      </w:tr>
      <w:tr w:rsidR="006D3323" w:rsidRPr="008D2A26" w14:paraId="79E8E3A6" w14:textId="77777777" w:rsidTr="00014CF6">
        <w:trPr>
          <w:jc w:val="center"/>
        </w:trPr>
        <w:tc>
          <w:tcPr>
            <w:tcW w:w="28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A71D65" w14:textId="77777777" w:rsidR="006D3323" w:rsidRPr="00B24743" w:rsidRDefault="006D3323" w:rsidP="00021416">
            <w:pPr>
              <w:rPr>
                <w:sz w:val="24"/>
                <w:szCs w:val="24"/>
              </w:rPr>
            </w:pPr>
            <w:r w:rsidRPr="00B24743">
              <w:rPr>
                <w:sz w:val="24"/>
                <w:szCs w:val="24"/>
              </w:rPr>
              <w:lastRenderedPageBreak/>
              <w:t xml:space="preserve">Система дистанционного обучения, система видеоконференцсвязи </w:t>
            </w:r>
          </w:p>
        </w:tc>
        <w:tc>
          <w:tcPr>
            <w:tcW w:w="25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831A8D" w14:textId="77777777" w:rsidR="00CD7603" w:rsidRPr="00600627" w:rsidRDefault="00CD7603" w:rsidP="00CD7603">
            <w:pPr>
              <w:rPr>
                <w:sz w:val="24"/>
                <w:szCs w:val="24"/>
                <w:lang w:eastAsia="ru-RU"/>
              </w:rPr>
            </w:pPr>
            <w:r w:rsidRPr="00600627">
              <w:rPr>
                <w:sz w:val="24"/>
                <w:szCs w:val="24"/>
                <w:lang w:eastAsia="ru-RU"/>
              </w:rPr>
              <w:t>Лекции</w:t>
            </w:r>
          </w:p>
          <w:p w14:paraId="049E5B02" w14:textId="77777777" w:rsidR="00CD7603" w:rsidRPr="00600627" w:rsidRDefault="00CD7603" w:rsidP="00CD7603">
            <w:pPr>
              <w:rPr>
                <w:sz w:val="24"/>
                <w:szCs w:val="24"/>
                <w:lang w:eastAsia="ru-RU"/>
              </w:rPr>
            </w:pPr>
            <w:r w:rsidRPr="00600627">
              <w:rPr>
                <w:sz w:val="24"/>
                <w:szCs w:val="24"/>
                <w:lang w:eastAsia="ru-RU"/>
              </w:rPr>
              <w:t>Практические занятия</w:t>
            </w:r>
          </w:p>
          <w:p w14:paraId="6AE09137" w14:textId="145ED0F6" w:rsidR="006D3323" w:rsidRPr="00B24743" w:rsidRDefault="006D3323" w:rsidP="00CD7603">
            <w:pPr>
              <w:tabs>
                <w:tab w:val="left" w:pos="241"/>
              </w:tabs>
              <w:ind w:left="60"/>
              <w:rPr>
                <w:sz w:val="24"/>
                <w:szCs w:val="24"/>
              </w:rPr>
            </w:pPr>
          </w:p>
        </w:tc>
        <w:tc>
          <w:tcPr>
            <w:tcW w:w="42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2FD41B" w14:textId="77777777" w:rsidR="006D3323" w:rsidRPr="00B24743" w:rsidRDefault="006D3323" w:rsidP="00021416">
            <w:pPr>
              <w:rPr>
                <w:sz w:val="24"/>
                <w:szCs w:val="24"/>
              </w:rPr>
            </w:pPr>
            <w:r w:rsidRPr="00B24743">
              <w:rPr>
                <w:sz w:val="24"/>
                <w:szCs w:val="24"/>
              </w:rPr>
              <w:t>Компьютер, подключенный к сети Интернет; интернет-браузер; Adobe Flash Player; Adobe Reader</w:t>
            </w:r>
          </w:p>
        </w:tc>
      </w:tr>
    </w:tbl>
    <w:p w14:paraId="2B2AB228" w14:textId="77777777" w:rsidR="006D3323" w:rsidRPr="008D2A26" w:rsidRDefault="006D3323" w:rsidP="006D3323">
      <w:pPr>
        <w:jc w:val="both"/>
        <w:rPr>
          <w:kern w:val="1"/>
          <w:lang w:eastAsia="ar-SA"/>
        </w:rPr>
      </w:pPr>
    </w:p>
    <w:p w14:paraId="30177CA9" w14:textId="39DE167C" w:rsidR="006947D2" w:rsidRPr="0098470C" w:rsidRDefault="006947D2" w:rsidP="00A77FC3">
      <w:pPr>
        <w:tabs>
          <w:tab w:val="left" w:pos="1134"/>
        </w:tabs>
        <w:ind w:firstLine="709"/>
        <w:jc w:val="both"/>
        <w:rPr>
          <w:rFonts w:eastAsia="Calibri"/>
          <w:i/>
          <w:sz w:val="24"/>
          <w:szCs w:val="24"/>
        </w:rPr>
      </w:pPr>
      <w:r w:rsidRPr="0098470C">
        <w:rPr>
          <w:rFonts w:eastAsia="Calibri"/>
          <w:b/>
          <w:i/>
          <w:sz w:val="24"/>
          <w:szCs w:val="24"/>
        </w:rPr>
        <w:t>Примечание.</w:t>
      </w:r>
      <w:r w:rsidRPr="0098470C">
        <w:rPr>
          <w:rFonts w:eastAsia="Calibri"/>
          <w:i/>
          <w:sz w:val="24"/>
          <w:szCs w:val="24"/>
        </w:rPr>
        <w:t xml:space="preserve"> В случае проведения учебных занятий с применением</w:t>
      </w:r>
      <w:r w:rsidR="008B7A93" w:rsidRPr="0098470C">
        <w:rPr>
          <w:rFonts w:eastAsia="Calibri"/>
          <w:i/>
          <w:sz w:val="24"/>
          <w:szCs w:val="24"/>
        </w:rPr>
        <w:t xml:space="preserve"> электронного обучения (ЭО) и</w:t>
      </w:r>
      <w:r w:rsidRPr="0098470C">
        <w:rPr>
          <w:rFonts w:eastAsia="Calibri"/>
          <w:i/>
          <w:sz w:val="24"/>
          <w:szCs w:val="24"/>
        </w:rPr>
        <w:t xml:space="preserve"> дистанционных образовательных технологий (ДОТ) у слушателя должен быть персональный компьютер, оснащенный аудиоколонками, с доступом в сеть интернет и установленным видеоплеером, способным воспроизводить видеофайлы.</w:t>
      </w:r>
    </w:p>
    <w:p w14:paraId="10162382" w14:textId="704CA4B2" w:rsidR="006947D2" w:rsidRPr="00E8654B" w:rsidRDefault="00B766BF" w:rsidP="00A77FC3">
      <w:pPr>
        <w:ind w:firstLine="709"/>
        <w:jc w:val="both"/>
        <w:outlineLvl w:val="0"/>
        <w:rPr>
          <w:rFonts w:eastAsia="Calibri"/>
          <w:sz w:val="24"/>
          <w:szCs w:val="24"/>
        </w:rPr>
      </w:pPr>
      <w:r>
        <w:rPr>
          <w:rFonts w:eastAsia="Calibri"/>
          <w:b/>
          <w:sz w:val="28"/>
          <w:szCs w:val="28"/>
        </w:rPr>
        <w:t>2</w:t>
      </w:r>
      <w:r w:rsidR="006947D2" w:rsidRPr="00600627">
        <w:rPr>
          <w:rFonts w:eastAsia="Calibri"/>
          <w:b/>
          <w:sz w:val="28"/>
          <w:szCs w:val="28"/>
        </w:rPr>
        <w:t>.</w:t>
      </w:r>
      <w:r w:rsidR="006947D2" w:rsidRPr="00600627">
        <w:rPr>
          <w:rFonts w:eastAsia="Calibri"/>
          <w:sz w:val="28"/>
          <w:szCs w:val="28"/>
        </w:rPr>
        <w:t xml:space="preserve"> </w:t>
      </w:r>
      <w:r w:rsidR="006947D2" w:rsidRPr="00E8654B">
        <w:rPr>
          <w:rFonts w:eastAsia="Calibri"/>
          <w:b/>
          <w:sz w:val="24"/>
          <w:szCs w:val="24"/>
        </w:rPr>
        <w:t>Перечень информационных технологий и учебно-методическим условий, используемых при осуществлении образовательного процесса</w:t>
      </w:r>
    </w:p>
    <w:p w14:paraId="3C5CE9F9" w14:textId="788E42F6" w:rsidR="006947D2" w:rsidRPr="00E8654B" w:rsidRDefault="006947D2" w:rsidP="00A77FC3">
      <w:pPr>
        <w:ind w:firstLine="709"/>
        <w:jc w:val="both"/>
        <w:rPr>
          <w:rFonts w:eastAsia="Calibri"/>
          <w:iCs/>
          <w:sz w:val="24"/>
          <w:szCs w:val="24"/>
        </w:rPr>
      </w:pPr>
      <w:r w:rsidRPr="00E8654B">
        <w:rPr>
          <w:rFonts w:eastAsia="Calibri"/>
          <w:iCs/>
          <w:sz w:val="24"/>
          <w:szCs w:val="24"/>
        </w:rPr>
        <w:t>При проведении занятий с применением ЭО и ДОТ проведение вебинаров для слушателей осуществляется в удаленном доступе. Преподавателями используются компьютерные презентации, работ</w:t>
      </w:r>
      <w:r w:rsidR="00AA7DBF" w:rsidRPr="00E8654B">
        <w:rPr>
          <w:rFonts w:eastAsia="Calibri"/>
          <w:iCs/>
          <w:sz w:val="24"/>
          <w:szCs w:val="24"/>
        </w:rPr>
        <w:t>а</w:t>
      </w:r>
      <w:r w:rsidRPr="00E8654B">
        <w:rPr>
          <w:rFonts w:eastAsia="Calibri"/>
          <w:iCs/>
          <w:sz w:val="24"/>
          <w:szCs w:val="24"/>
        </w:rPr>
        <w:t xml:space="preserve"> в чате, индивидуальное консультирование слушателей.</w:t>
      </w:r>
    </w:p>
    <w:p w14:paraId="5388D4B1" w14:textId="77777777" w:rsidR="006947D2" w:rsidRPr="00E8654B" w:rsidRDefault="006947D2" w:rsidP="00A77FC3">
      <w:pPr>
        <w:ind w:firstLine="709"/>
        <w:jc w:val="both"/>
        <w:rPr>
          <w:rFonts w:eastAsia="Calibri"/>
          <w:sz w:val="24"/>
          <w:szCs w:val="24"/>
        </w:rPr>
      </w:pPr>
      <w:r w:rsidRPr="00E8654B">
        <w:rPr>
          <w:rFonts w:eastAsia="Calibri"/>
          <w:sz w:val="24"/>
          <w:szCs w:val="24"/>
        </w:rPr>
        <w:t>Условия для функционирования электронной информационно-образовательной среды</w:t>
      </w:r>
    </w:p>
    <w:tbl>
      <w:tblPr>
        <w:tblW w:w="9639" w:type="dxa"/>
        <w:jc w:val="center"/>
        <w:tblCellMar>
          <w:left w:w="0" w:type="dxa"/>
          <w:right w:w="0" w:type="dxa"/>
        </w:tblCellMar>
        <w:tblLook w:val="01E0" w:firstRow="1" w:lastRow="1" w:firstColumn="1" w:lastColumn="1" w:noHBand="0" w:noVBand="0"/>
      </w:tblPr>
      <w:tblGrid>
        <w:gridCol w:w="2825"/>
        <w:gridCol w:w="2410"/>
        <w:gridCol w:w="4404"/>
      </w:tblGrid>
      <w:tr w:rsidR="006947D2" w:rsidRPr="00E8654B" w14:paraId="5A9004D8" w14:textId="77777777" w:rsidTr="00014CF6">
        <w:trPr>
          <w:jc w:val="center"/>
        </w:trPr>
        <w:tc>
          <w:tcPr>
            <w:tcW w:w="2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45EF8" w14:textId="77777777" w:rsidR="006947D2" w:rsidRPr="00E8654B" w:rsidRDefault="006947D2" w:rsidP="00A77FC3">
            <w:pPr>
              <w:jc w:val="center"/>
              <w:rPr>
                <w:sz w:val="24"/>
                <w:szCs w:val="24"/>
                <w:lang w:eastAsia="ru-RU"/>
              </w:rPr>
            </w:pPr>
            <w:r w:rsidRPr="00E8654B">
              <w:rPr>
                <w:kern w:val="24"/>
                <w:sz w:val="24"/>
                <w:szCs w:val="24"/>
                <w:lang w:eastAsia="ru-RU"/>
              </w:rPr>
              <w:t>Электронные</w:t>
            </w:r>
          </w:p>
          <w:p w14:paraId="16CC33AD" w14:textId="77777777" w:rsidR="006947D2" w:rsidRPr="00E8654B" w:rsidRDefault="006947D2" w:rsidP="00A77FC3">
            <w:pPr>
              <w:jc w:val="center"/>
              <w:rPr>
                <w:sz w:val="24"/>
                <w:szCs w:val="24"/>
                <w:lang w:eastAsia="ru-RU"/>
              </w:rPr>
            </w:pPr>
            <w:r w:rsidRPr="00E8654B">
              <w:rPr>
                <w:kern w:val="24"/>
                <w:sz w:val="24"/>
                <w:szCs w:val="24"/>
                <w:lang w:eastAsia="ru-RU"/>
              </w:rPr>
              <w:t>информационные ресурсы</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E736AF" w14:textId="77777777" w:rsidR="006947D2" w:rsidRPr="00E8654B" w:rsidRDefault="006947D2" w:rsidP="00A77FC3">
            <w:pPr>
              <w:jc w:val="center"/>
              <w:rPr>
                <w:kern w:val="24"/>
                <w:sz w:val="24"/>
                <w:szCs w:val="24"/>
                <w:lang w:eastAsia="ru-RU"/>
              </w:rPr>
            </w:pPr>
            <w:r w:rsidRPr="00E8654B">
              <w:rPr>
                <w:kern w:val="24"/>
                <w:sz w:val="24"/>
                <w:szCs w:val="24"/>
                <w:lang w:eastAsia="ru-RU"/>
              </w:rPr>
              <w:t>Вид</w:t>
            </w:r>
          </w:p>
          <w:p w14:paraId="6B29B24F" w14:textId="77777777" w:rsidR="006947D2" w:rsidRPr="00E8654B" w:rsidRDefault="006947D2" w:rsidP="00A77FC3">
            <w:pPr>
              <w:jc w:val="center"/>
              <w:rPr>
                <w:sz w:val="24"/>
                <w:szCs w:val="24"/>
                <w:lang w:eastAsia="ru-RU"/>
              </w:rPr>
            </w:pPr>
            <w:r w:rsidRPr="00E8654B">
              <w:rPr>
                <w:kern w:val="24"/>
                <w:sz w:val="24"/>
                <w:szCs w:val="24"/>
                <w:lang w:eastAsia="ru-RU"/>
              </w:rPr>
              <w:t>Занятий</w:t>
            </w:r>
          </w:p>
        </w:tc>
        <w:tc>
          <w:tcPr>
            <w:tcW w:w="44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AA7FA1" w14:textId="77777777" w:rsidR="006947D2" w:rsidRPr="00E8654B" w:rsidRDefault="006947D2" w:rsidP="00A77FC3">
            <w:pPr>
              <w:jc w:val="center"/>
              <w:rPr>
                <w:kern w:val="24"/>
                <w:sz w:val="24"/>
                <w:szCs w:val="24"/>
                <w:lang w:eastAsia="ru-RU"/>
              </w:rPr>
            </w:pPr>
            <w:r w:rsidRPr="00E8654B">
              <w:rPr>
                <w:kern w:val="24"/>
                <w:sz w:val="24"/>
                <w:szCs w:val="24"/>
                <w:lang w:eastAsia="ru-RU"/>
              </w:rPr>
              <w:t>Наименование оборудования,</w:t>
            </w:r>
          </w:p>
          <w:p w14:paraId="5CEF11F0" w14:textId="77777777" w:rsidR="006947D2" w:rsidRPr="00E8654B" w:rsidRDefault="006947D2" w:rsidP="00A77FC3">
            <w:pPr>
              <w:jc w:val="center"/>
              <w:rPr>
                <w:sz w:val="24"/>
                <w:szCs w:val="24"/>
                <w:lang w:eastAsia="ru-RU"/>
              </w:rPr>
            </w:pPr>
            <w:r w:rsidRPr="00E8654B">
              <w:rPr>
                <w:kern w:val="24"/>
                <w:sz w:val="24"/>
                <w:szCs w:val="24"/>
                <w:lang w:eastAsia="ru-RU"/>
              </w:rPr>
              <w:t>программного обеспечения</w:t>
            </w:r>
          </w:p>
        </w:tc>
      </w:tr>
      <w:tr w:rsidR="006947D2" w:rsidRPr="00E8654B" w14:paraId="46A411FE" w14:textId="77777777" w:rsidTr="00014CF6">
        <w:trPr>
          <w:jc w:val="center"/>
        </w:trPr>
        <w:tc>
          <w:tcPr>
            <w:tcW w:w="2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16B872" w14:textId="77777777" w:rsidR="006947D2" w:rsidRPr="00E8654B" w:rsidRDefault="006947D2" w:rsidP="00A77FC3">
            <w:pPr>
              <w:rPr>
                <w:sz w:val="24"/>
                <w:szCs w:val="24"/>
                <w:lang w:eastAsia="ru-RU"/>
              </w:rPr>
            </w:pPr>
            <w:r w:rsidRPr="00E8654B">
              <w:rPr>
                <w:kern w:val="24"/>
                <w:sz w:val="24"/>
                <w:szCs w:val="24"/>
                <w:lang w:eastAsia="ru-RU"/>
              </w:rPr>
              <w:t xml:space="preserve">Система дистанционного обучения, система видеоконференцсвязи </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ECF6C" w14:textId="77777777" w:rsidR="006947D2" w:rsidRPr="00E8654B" w:rsidRDefault="006947D2" w:rsidP="00A77FC3">
            <w:pPr>
              <w:rPr>
                <w:sz w:val="24"/>
                <w:szCs w:val="24"/>
                <w:lang w:eastAsia="ru-RU"/>
              </w:rPr>
            </w:pPr>
            <w:r w:rsidRPr="00E8654B">
              <w:rPr>
                <w:kern w:val="24"/>
                <w:sz w:val="24"/>
                <w:szCs w:val="24"/>
                <w:lang w:eastAsia="ru-RU"/>
              </w:rPr>
              <w:t>Итоговая аттестация</w:t>
            </w:r>
          </w:p>
        </w:tc>
        <w:tc>
          <w:tcPr>
            <w:tcW w:w="44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582C2F" w14:textId="77777777" w:rsidR="006947D2" w:rsidRPr="00E8654B" w:rsidRDefault="006947D2" w:rsidP="00A77FC3">
            <w:pPr>
              <w:rPr>
                <w:sz w:val="24"/>
                <w:szCs w:val="24"/>
                <w:lang w:eastAsia="ru-RU"/>
              </w:rPr>
            </w:pPr>
            <w:r w:rsidRPr="00E8654B">
              <w:rPr>
                <w:kern w:val="24"/>
                <w:sz w:val="24"/>
                <w:szCs w:val="24"/>
                <w:lang w:eastAsia="ru-RU"/>
              </w:rPr>
              <w:t>Компьютер, подключенный к сети Интернет; интернет-браузер; Прикладные программы для просмотра текстовых и видеоматериалов</w:t>
            </w:r>
          </w:p>
        </w:tc>
      </w:tr>
    </w:tbl>
    <w:p w14:paraId="1F530E20" w14:textId="77777777" w:rsidR="006947D2" w:rsidRPr="00E8654B" w:rsidRDefault="006947D2" w:rsidP="00A77FC3">
      <w:pPr>
        <w:ind w:firstLine="709"/>
        <w:rPr>
          <w:rFonts w:eastAsia="Calibri"/>
          <w:sz w:val="24"/>
          <w:szCs w:val="24"/>
        </w:rPr>
      </w:pPr>
    </w:p>
    <w:p w14:paraId="505194BA" w14:textId="72501C47" w:rsidR="006947D2" w:rsidRPr="00600627" w:rsidRDefault="00B766BF" w:rsidP="00A77FC3">
      <w:pPr>
        <w:ind w:firstLine="709"/>
        <w:jc w:val="both"/>
        <w:outlineLvl w:val="0"/>
        <w:rPr>
          <w:rFonts w:eastAsia="Calibri"/>
          <w:bCs/>
          <w:sz w:val="28"/>
          <w:szCs w:val="28"/>
        </w:rPr>
      </w:pPr>
      <w:r w:rsidRPr="00E8654B">
        <w:rPr>
          <w:rFonts w:eastAsia="Calibri"/>
          <w:b/>
          <w:bCs/>
          <w:sz w:val="24"/>
          <w:szCs w:val="24"/>
        </w:rPr>
        <w:t>3</w:t>
      </w:r>
      <w:r w:rsidR="006947D2" w:rsidRPr="00E8654B">
        <w:rPr>
          <w:rFonts w:eastAsia="Calibri"/>
          <w:b/>
          <w:bCs/>
          <w:sz w:val="24"/>
          <w:szCs w:val="24"/>
        </w:rPr>
        <w:t>. Организация образовательного</w:t>
      </w:r>
      <w:r w:rsidR="006947D2" w:rsidRPr="00600627">
        <w:rPr>
          <w:rFonts w:eastAsia="Calibri"/>
          <w:b/>
          <w:bCs/>
          <w:sz w:val="28"/>
          <w:szCs w:val="28"/>
        </w:rPr>
        <w:t xml:space="preserve"> процесса</w:t>
      </w:r>
    </w:p>
    <w:p w14:paraId="64C378C3" w14:textId="77777777" w:rsidR="006947D2" w:rsidRPr="00E8654B" w:rsidRDefault="006947D2" w:rsidP="007D0028">
      <w:pPr>
        <w:spacing w:line="276" w:lineRule="auto"/>
        <w:ind w:firstLine="709"/>
        <w:jc w:val="both"/>
        <w:rPr>
          <w:iCs/>
          <w:sz w:val="24"/>
          <w:szCs w:val="24"/>
          <w:lang w:eastAsia="ru-RU"/>
        </w:rPr>
      </w:pPr>
      <w:r w:rsidRPr="00E8654B">
        <w:rPr>
          <w:iCs/>
          <w:sz w:val="24"/>
          <w:szCs w:val="24"/>
          <w:lang w:eastAsia="ru-RU"/>
        </w:rPr>
        <w:t xml:space="preserve">В образовательном процессе используются разнообразные формы работы со слушателями. </w:t>
      </w:r>
    </w:p>
    <w:p w14:paraId="39FCBED6" w14:textId="77777777" w:rsidR="006947D2" w:rsidRPr="00E8654B" w:rsidRDefault="006947D2" w:rsidP="007D0028">
      <w:pPr>
        <w:pStyle w:val="a6"/>
        <w:numPr>
          <w:ilvl w:val="0"/>
          <w:numId w:val="3"/>
        </w:numPr>
        <w:spacing w:line="276" w:lineRule="auto"/>
        <w:ind w:left="709" w:hanging="283"/>
        <w:jc w:val="both"/>
        <w:rPr>
          <w:iCs/>
          <w:sz w:val="24"/>
          <w:szCs w:val="24"/>
          <w:lang w:eastAsia="ru-RU"/>
        </w:rPr>
      </w:pPr>
      <w:r w:rsidRPr="00E8654B">
        <w:rPr>
          <w:iCs/>
          <w:sz w:val="24"/>
          <w:szCs w:val="24"/>
          <w:lang w:eastAsia="ru-RU"/>
        </w:rPr>
        <w:t>лекция (видеолекция) с мультимедийным сопровождением</w:t>
      </w:r>
      <w:r w:rsidRPr="00E8654B">
        <w:rPr>
          <w:b/>
          <w:iCs/>
          <w:sz w:val="24"/>
          <w:szCs w:val="24"/>
          <w:lang w:eastAsia="ru-RU"/>
        </w:rPr>
        <w:t xml:space="preserve"> </w:t>
      </w:r>
      <w:r w:rsidRPr="00E8654B">
        <w:rPr>
          <w:iCs/>
          <w:sz w:val="24"/>
          <w:szCs w:val="24"/>
          <w:lang w:eastAsia="ru-RU"/>
        </w:rPr>
        <w:t>по наиболее сложным вопросам программы;</w:t>
      </w:r>
    </w:p>
    <w:p w14:paraId="1409F704" w14:textId="4D6575FC" w:rsidR="006947D2" w:rsidRPr="00101F17" w:rsidRDefault="006947D2" w:rsidP="0071370F">
      <w:pPr>
        <w:pStyle w:val="a6"/>
        <w:numPr>
          <w:ilvl w:val="0"/>
          <w:numId w:val="3"/>
        </w:numPr>
        <w:spacing w:line="276" w:lineRule="auto"/>
        <w:ind w:left="709" w:hanging="283"/>
        <w:jc w:val="both"/>
        <w:rPr>
          <w:iCs/>
          <w:sz w:val="24"/>
          <w:szCs w:val="24"/>
          <w:lang w:eastAsia="ru-RU"/>
        </w:rPr>
      </w:pPr>
      <w:r w:rsidRPr="00101F17">
        <w:rPr>
          <w:iCs/>
          <w:sz w:val="24"/>
          <w:szCs w:val="24"/>
          <w:lang w:eastAsia="ru-RU"/>
        </w:rPr>
        <w:t>лекция-вебинар с использованием современных технических средств обучения</w:t>
      </w:r>
      <w:r w:rsidR="00101F17">
        <w:rPr>
          <w:iCs/>
          <w:sz w:val="24"/>
          <w:szCs w:val="24"/>
          <w:lang w:eastAsia="ru-RU"/>
        </w:rPr>
        <w:t>.</w:t>
      </w:r>
    </w:p>
    <w:p w14:paraId="5D560DEC" w14:textId="77777777" w:rsidR="006947D2" w:rsidRPr="00E8654B" w:rsidRDefault="006947D2" w:rsidP="00101F17">
      <w:pPr>
        <w:spacing w:line="276" w:lineRule="auto"/>
        <w:ind w:firstLine="709"/>
        <w:jc w:val="both"/>
        <w:rPr>
          <w:iCs/>
          <w:sz w:val="24"/>
          <w:szCs w:val="24"/>
          <w:lang w:eastAsia="ru-RU"/>
        </w:rPr>
      </w:pPr>
      <w:r w:rsidRPr="00E8654B">
        <w:rPr>
          <w:iCs/>
          <w:sz w:val="24"/>
          <w:szCs w:val="24"/>
          <w:lang w:eastAsia="ru-RU"/>
        </w:rPr>
        <w:t xml:space="preserve">Обучение проводится, в том числе с использованием ЭО и ДОТ, реализуемых посредством информационно-телекоммуникационных сетей при опосредованном взаимодействии слушателей и педагогических работников. </w:t>
      </w:r>
    </w:p>
    <w:p w14:paraId="4960FCC9" w14:textId="15FB93B9" w:rsidR="006947D2" w:rsidRPr="00E8654B" w:rsidRDefault="00253C57" w:rsidP="00101F17">
      <w:pPr>
        <w:spacing w:line="276" w:lineRule="auto"/>
        <w:ind w:firstLine="709"/>
        <w:jc w:val="both"/>
        <w:rPr>
          <w:iCs/>
          <w:sz w:val="24"/>
          <w:szCs w:val="24"/>
          <w:lang w:eastAsia="ru-RU"/>
        </w:rPr>
      </w:pPr>
      <w:r w:rsidRPr="00E8654B">
        <w:rPr>
          <w:iCs/>
          <w:sz w:val="24"/>
          <w:szCs w:val="24"/>
          <w:lang w:eastAsia="ru-RU"/>
        </w:rPr>
        <w:t>В процессе обучения слушатели обеспечиваются необходимыми для эффективного прохождения обучения учебно-методическими материалами и информационными ресурсами в объеме изучаемого курса, которые могут быть объединены в учебно-методический комплекс. Материалы учебно-методического комплекса доводятся до всех слушателей курса.</w:t>
      </w:r>
      <w:r w:rsidR="006947D2" w:rsidRPr="00E8654B">
        <w:rPr>
          <w:iCs/>
          <w:sz w:val="24"/>
          <w:szCs w:val="24"/>
          <w:lang w:eastAsia="ru-RU"/>
        </w:rPr>
        <w:t xml:space="preserve"> </w:t>
      </w:r>
    </w:p>
    <w:bookmarkEnd w:id="3"/>
    <w:p w14:paraId="0F9CB816" w14:textId="18ED630F" w:rsidR="002166B0" w:rsidRPr="00E8654B" w:rsidRDefault="002166B0" w:rsidP="00A77FC3">
      <w:pPr>
        <w:tabs>
          <w:tab w:val="left" w:pos="1134"/>
        </w:tabs>
        <w:ind w:firstLine="567"/>
        <w:jc w:val="both"/>
        <w:rPr>
          <w:sz w:val="24"/>
          <w:szCs w:val="24"/>
          <w:lang w:eastAsia="ru-RU"/>
        </w:rPr>
      </w:pPr>
    </w:p>
    <w:p w14:paraId="3985320B" w14:textId="78C782F2" w:rsidR="00B766BF" w:rsidRPr="007D0028" w:rsidRDefault="007D0028" w:rsidP="007D0028">
      <w:pPr>
        <w:tabs>
          <w:tab w:val="left" w:pos="1134"/>
        </w:tabs>
        <w:ind w:firstLine="709"/>
        <w:outlineLvl w:val="0"/>
        <w:rPr>
          <w:rFonts w:eastAsia="Calibri"/>
          <w:b/>
          <w:sz w:val="24"/>
          <w:szCs w:val="24"/>
        </w:rPr>
      </w:pPr>
      <w:r>
        <w:rPr>
          <w:rFonts w:eastAsia="Calibri"/>
          <w:b/>
          <w:sz w:val="24"/>
          <w:szCs w:val="24"/>
        </w:rPr>
        <w:t>4. </w:t>
      </w:r>
      <w:r w:rsidR="00B766BF" w:rsidRPr="007D0028">
        <w:rPr>
          <w:rFonts w:eastAsia="Calibri"/>
          <w:b/>
          <w:sz w:val="24"/>
          <w:szCs w:val="24"/>
        </w:rPr>
        <w:t>Кадровое обеспечение образовательного процесса</w:t>
      </w:r>
    </w:p>
    <w:p w14:paraId="13B7CB88" w14:textId="77777777" w:rsidR="00014CF6" w:rsidRPr="00014CF6" w:rsidRDefault="00014CF6" w:rsidP="00014CF6">
      <w:pPr>
        <w:pStyle w:val="a6"/>
        <w:tabs>
          <w:tab w:val="left" w:pos="1134"/>
        </w:tabs>
        <w:jc w:val="both"/>
        <w:outlineLvl w:val="0"/>
        <w:rPr>
          <w:rFonts w:eastAsia="Calibri"/>
          <w:sz w:val="24"/>
          <w:szCs w:val="24"/>
        </w:rPr>
      </w:pPr>
    </w:p>
    <w:p w14:paraId="43372FC5" w14:textId="13CA1310" w:rsidR="00B766BF" w:rsidRPr="00E8654B" w:rsidRDefault="006D3323" w:rsidP="00014CF6">
      <w:pPr>
        <w:spacing w:line="276" w:lineRule="auto"/>
        <w:ind w:firstLine="709"/>
        <w:jc w:val="both"/>
        <w:rPr>
          <w:sz w:val="24"/>
          <w:szCs w:val="24"/>
          <w:lang w:eastAsia="ru-RU"/>
        </w:rPr>
      </w:pPr>
      <w:r w:rsidRPr="00E8654B">
        <w:rPr>
          <w:bCs/>
          <w:sz w:val="24"/>
          <w:szCs w:val="24"/>
        </w:rPr>
        <w:t xml:space="preserve">Требования к квалификации педагогических кадров – </w:t>
      </w:r>
      <w:r w:rsidR="00014CF6" w:rsidRPr="0016579B">
        <w:rPr>
          <w:sz w:val="24"/>
          <w:szCs w:val="24"/>
        </w:rPr>
        <w:t>ведущие специалисты в профильной сфере</w:t>
      </w:r>
      <w:r w:rsidR="00014CF6">
        <w:rPr>
          <w:sz w:val="24"/>
          <w:szCs w:val="24"/>
        </w:rPr>
        <w:t>.</w:t>
      </w:r>
    </w:p>
    <w:p w14:paraId="0EBD88F1" w14:textId="77777777" w:rsidR="00014CF6" w:rsidRDefault="00014CF6" w:rsidP="00E04830">
      <w:pPr>
        <w:tabs>
          <w:tab w:val="left" w:pos="1134"/>
        </w:tabs>
        <w:ind w:firstLine="709"/>
        <w:jc w:val="center"/>
        <w:rPr>
          <w:rFonts w:eastAsia="Calibri"/>
          <w:b/>
          <w:sz w:val="24"/>
          <w:szCs w:val="24"/>
        </w:rPr>
      </w:pPr>
    </w:p>
    <w:p w14:paraId="2DCAD764" w14:textId="5B6D64B6" w:rsidR="00821395" w:rsidRPr="00AF15EC" w:rsidRDefault="00821395" w:rsidP="00E04830">
      <w:pPr>
        <w:tabs>
          <w:tab w:val="left" w:pos="1134"/>
        </w:tabs>
        <w:ind w:firstLine="709"/>
        <w:jc w:val="center"/>
        <w:rPr>
          <w:rFonts w:eastAsia="Calibri"/>
          <w:b/>
          <w:sz w:val="24"/>
          <w:szCs w:val="24"/>
        </w:rPr>
      </w:pPr>
      <w:r w:rsidRPr="00AF15EC">
        <w:rPr>
          <w:rFonts w:eastAsia="Calibri"/>
          <w:b/>
          <w:sz w:val="24"/>
          <w:szCs w:val="24"/>
        </w:rPr>
        <w:t xml:space="preserve">Описание системы оценки качества освоения программы </w:t>
      </w:r>
    </w:p>
    <w:p w14:paraId="5F115082" w14:textId="77777777" w:rsidR="006D3323" w:rsidRPr="002A7C58" w:rsidRDefault="006D3323" w:rsidP="006D3323">
      <w:pPr>
        <w:spacing w:line="276" w:lineRule="auto"/>
        <w:ind w:firstLine="709"/>
        <w:jc w:val="both"/>
        <w:rPr>
          <w:bCs/>
          <w:sz w:val="4"/>
          <w:szCs w:val="4"/>
        </w:rPr>
      </w:pPr>
    </w:p>
    <w:p w14:paraId="5C799C6A" w14:textId="6AB7670D" w:rsidR="006D3323" w:rsidRPr="00101F17" w:rsidRDefault="006D3323" w:rsidP="006114AD">
      <w:pPr>
        <w:shd w:val="clear" w:color="auto" w:fill="FFFFFF"/>
        <w:ind w:firstLine="851"/>
        <w:jc w:val="both"/>
        <w:rPr>
          <w:bCs/>
          <w:sz w:val="24"/>
          <w:szCs w:val="24"/>
        </w:rPr>
      </w:pPr>
      <w:r w:rsidRPr="00E8654B">
        <w:rPr>
          <w:bCs/>
          <w:sz w:val="24"/>
          <w:szCs w:val="24"/>
        </w:rPr>
        <w:t xml:space="preserve">В систему оценки качества освоения программы повышения </w:t>
      </w:r>
      <w:r w:rsidRPr="00237FB4">
        <w:rPr>
          <w:bCs/>
          <w:sz w:val="24"/>
          <w:szCs w:val="24"/>
        </w:rPr>
        <w:t xml:space="preserve">квалификации </w:t>
      </w:r>
      <w:r w:rsidR="00101F17" w:rsidRPr="00101F17">
        <w:rPr>
          <w:bCs/>
          <w:sz w:val="24"/>
          <w:szCs w:val="24"/>
        </w:rPr>
        <w:t>«</w:t>
      </w:r>
      <w:r w:rsidR="00BA173A" w:rsidRPr="00FB2A2C">
        <w:rPr>
          <w:sz w:val="24"/>
          <w:szCs w:val="24"/>
        </w:rPr>
        <w:t>Управление рисками юридической ответственности в коммерческой деятельности</w:t>
      </w:r>
      <w:r w:rsidR="00BA173A" w:rsidRPr="00FB2A2C">
        <w:rPr>
          <w:bCs/>
          <w:sz w:val="24"/>
          <w:szCs w:val="24"/>
        </w:rPr>
        <w:t xml:space="preserve">: </w:t>
      </w:r>
      <w:r w:rsidR="00BA173A">
        <w:rPr>
          <w:bCs/>
          <w:sz w:val="24"/>
          <w:szCs w:val="24"/>
        </w:rPr>
        <w:t>с учетом новелл 2025 года</w:t>
      </w:r>
      <w:r w:rsidR="00101F17" w:rsidRPr="00101F17">
        <w:rPr>
          <w:bCs/>
          <w:sz w:val="24"/>
          <w:szCs w:val="24"/>
        </w:rPr>
        <w:t>»</w:t>
      </w:r>
      <w:r w:rsidR="00E8654B" w:rsidRPr="00101F17">
        <w:rPr>
          <w:bCs/>
          <w:sz w:val="24"/>
          <w:szCs w:val="24"/>
        </w:rPr>
        <w:t xml:space="preserve"> </w:t>
      </w:r>
      <w:r w:rsidRPr="00237FB4">
        <w:rPr>
          <w:bCs/>
          <w:sz w:val="24"/>
          <w:szCs w:val="24"/>
        </w:rPr>
        <w:t>входят:</w:t>
      </w:r>
    </w:p>
    <w:p w14:paraId="395B0502" w14:textId="18F958FB" w:rsidR="00D97CDC" w:rsidRPr="00632D06" w:rsidRDefault="006D3323" w:rsidP="006114AD">
      <w:pPr>
        <w:pStyle w:val="a6"/>
        <w:numPr>
          <w:ilvl w:val="0"/>
          <w:numId w:val="6"/>
        </w:numPr>
        <w:tabs>
          <w:tab w:val="left" w:pos="567"/>
        </w:tabs>
        <w:spacing w:line="276" w:lineRule="auto"/>
        <w:ind w:left="0" w:firstLine="851"/>
        <w:jc w:val="both"/>
        <w:outlineLvl w:val="2"/>
        <w:rPr>
          <w:sz w:val="24"/>
          <w:szCs w:val="24"/>
        </w:rPr>
      </w:pPr>
      <w:r w:rsidRPr="00237FB4">
        <w:rPr>
          <w:b/>
          <w:sz w:val="24"/>
          <w:szCs w:val="24"/>
        </w:rPr>
        <w:t>Текущий контроль</w:t>
      </w:r>
      <w:r w:rsidRPr="00237FB4">
        <w:rPr>
          <w:bCs/>
          <w:sz w:val="24"/>
          <w:szCs w:val="24"/>
        </w:rPr>
        <w:t xml:space="preserve"> </w:t>
      </w:r>
      <w:r w:rsidR="00D411A3" w:rsidRPr="00237FB4">
        <w:rPr>
          <w:bCs/>
          <w:sz w:val="24"/>
          <w:szCs w:val="24"/>
        </w:rPr>
        <w:t>– выполнение практического задания по тем</w:t>
      </w:r>
      <w:r w:rsidR="00101F17">
        <w:rPr>
          <w:bCs/>
          <w:sz w:val="24"/>
          <w:szCs w:val="24"/>
        </w:rPr>
        <w:t>ам</w:t>
      </w:r>
      <w:r w:rsidR="00D411A3" w:rsidRPr="00237FB4">
        <w:rPr>
          <w:bCs/>
          <w:sz w:val="24"/>
          <w:szCs w:val="24"/>
        </w:rPr>
        <w:t xml:space="preserve"> </w:t>
      </w:r>
      <w:r w:rsidR="00101F17">
        <w:rPr>
          <w:bCs/>
          <w:sz w:val="24"/>
          <w:szCs w:val="24"/>
        </w:rPr>
        <w:t>2,3</w:t>
      </w:r>
      <w:r w:rsidR="00D411A3" w:rsidRPr="00237FB4">
        <w:rPr>
          <w:bCs/>
          <w:sz w:val="24"/>
          <w:szCs w:val="24"/>
        </w:rPr>
        <w:t>.</w:t>
      </w:r>
    </w:p>
    <w:p w14:paraId="710EB86E" w14:textId="49D88A0B" w:rsidR="00495642" w:rsidRPr="00B9624C" w:rsidRDefault="00495642" w:rsidP="00B9624C">
      <w:pPr>
        <w:ind w:right="-1" w:firstLine="709"/>
        <w:jc w:val="both"/>
        <w:rPr>
          <w:b/>
          <w:kern w:val="1"/>
          <w:sz w:val="24"/>
          <w:szCs w:val="24"/>
          <w:lang w:eastAsia="ar-SA"/>
        </w:rPr>
      </w:pPr>
    </w:p>
    <w:tbl>
      <w:tblPr>
        <w:tblpPr w:leftFromText="180" w:rightFromText="180" w:vertAnchor="text" w:horzAnchor="margin" w:tblpY="212"/>
        <w:tblW w:w="9356" w:type="dxa"/>
        <w:tblLayout w:type="fixed"/>
        <w:tblLook w:val="04A0" w:firstRow="1" w:lastRow="0" w:firstColumn="1" w:lastColumn="0" w:noHBand="0" w:noVBand="1"/>
      </w:tblPr>
      <w:tblGrid>
        <w:gridCol w:w="4503"/>
        <w:gridCol w:w="2268"/>
        <w:gridCol w:w="2585"/>
      </w:tblGrid>
      <w:tr w:rsidR="009A3F6B" w:rsidRPr="00E8654B" w14:paraId="5E772777" w14:textId="77777777" w:rsidTr="00021416">
        <w:tc>
          <w:tcPr>
            <w:tcW w:w="4503" w:type="dxa"/>
          </w:tcPr>
          <w:p w14:paraId="540979B2" w14:textId="77777777" w:rsidR="00101F17" w:rsidRDefault="00101F17" w:rsidP="00101F17">
            <w:pPr>
              <w:rPr>
                <w:sz w:val="24"/>
                <w:szCs w:val="24"/>
              </w:rPr>
            </w:pPr>
            <w:r w:rsidRPr="0016579B">
              <w:rPr>
                <w:sz w:val="24"/>
                <w:szCs w:val="24"/>
              </w:rPr>
              <w:lastRenderedPageBreak/>
              <w:t xml:space="preserve">Директор </w:t>
            </w:r>
            <w:r>
              <w:rPr>
                <w:sz w:val="24"/>
                <w:szCs w:val="24"/>
              </w:rPr>
              <w:t xml:space="preserve">Института делового </w:t>
            </w:r>
          </w:p>
          <w:p w14:paraId="197AD5E3" w14:textId="0A8E731D" w:rsidR="009A3F6B" w:rsidRPr="00E8654B" w:rsidRDefault="00101F17" w:rsidP="00101F17">
            <w:pPr>
              <w:contextualSpacing/>
              <w:rPr>
                <w:sz w:val="24"/>
                <w:szCs w:val="24"/>
              </w:rPr>
            </w:pPr>
            <w:r>
              <w:rPr>
                <w:sz w:val="24"/>
                <w:szCs w:val="24"/>
              </w:rPr>
              <w:t>администрирования и бизнеса</w:t>
            </w:r>
          </w:p>
        </w:tc>
        <w:tc>
          <w:tcPr>
            <w:tcW w:w="2268" w:type="dxa"/>
          </w:tcPr>
          <w:p w14:paraId="186C2D40" w14:textId="77777777" w:rsidR="009A3F6B" w:rsidRPr="00E8654B" w:rsidRDefault="009A3F6B" w:rsidP="00021416">
            <w:pPr>
              <w:spacing w:line="360" w:lineRule="auto"/>
              <w:jc w:val="both"/>
              <w:rPr>
                <w:sz w:val="24"/>
                <w:szCs w:val="24"/>
              </w:rPr>
            </w:pPr>
          </w:p>
        </w:tc>
        <w:tc>
          <w:tcPr>
            <w:tcW w:w="2585" w:type="dxa"/>
          </w:tcPr>
          <w:p w14:paraId="0910A42E" w14:textId="7499D0AF" w:rsidR="009A3F6B" w:rsidRPr="00E8654B" w:rsidRDefault="00101F17" w:rsidP="00021416">
            <w:pPr>
              <w:spacing w:line="360" w:lineRule="auto"/>
              <w:jc w:val="both"/>
              <w:rPr>
                <w:sz w:val="24"/>
                <w:szCs w:val="24"/>
              </w:rPr>
            </w:pPr>
            <w:r>
              <w:rPr>
                <w:sz w:val="24"/>
                <w:szCs w:val="24"/>
              </w:rPr>
              <w:t>С</w:t>
            </w:r>
            <w:r w:rsidRPr="0016579B">
              <w:rPr>
                <w:sz w:val="24"/>
                <w:szCs w:val="24"/>
              </w:rPr>
              <w:t>.</w:t>
            </w:r>
            <w:r>
              <w:rPr>
                <w:sz w:val="24"/>
                <w:szCs w:val="24"/>
              </w:rPr>
              <w:t>Г</w:t>
            </w:r>
            <w:r w:rsidRPr="0016579B">
              <w:rPr>
                <w:sz w:val="24"/>
                <w:szCs w:val="24"/>
              </w:rPr>
              <w:t xml:space="preserve">. </w:t>
            </w:r>
            <w:r>
              <w:rPr>
                <w:sz w:val="24"/>
                <w:szCs w:val="24"/>
              </w:rPr>
              <w:t>Алябьева</w:t>
            </w:r>
          </w:p>
        </w:tc>
      </w:tr>
    </w:tbl>
    <w:p w14:paraId="1F881855" w14:textId="77777777" w:rsidR="00E8654B" w:rsidRDefault="00E8654B" w:rsidP="00E8654B">
      <w:pPr>
        <w:rPr>
          <w:b/>
        </w:rPr>
      </w:pPr>
    </w:p>
    <w:p w14:paraId="467ED397" w14:textId="77777777" w:rsidR="0098470C" w:rsidRDefault="0098470C" w:rsidP="009A3F6B">
      <w:pPr>
        <w:jc w:val="center"/>
        <w:rPr>
          <w:b/>
          <w:sz w:val="24"/>
          <w:szCs w:val="24"/>
        </w:rPr>
      </w:pPr>
    </w:p>
    <w:p w14:paraId="3866BD5B" w14:textId="77777777" w:rsidR="008E5EB8" w:rsidRDefault="008E5EB8" w:rsidP="009A3F6B">
      <w:pPr>
        <w:jc w:val="center"/>
        <w:rPr>
          <w:b/>
          <w:sz w:val="24"/>
          <w:szCs w:val="24"/>
        </w:rPr>
      </w:pPr>
    </w:p>
    <w:p w14:paraId="77A813B0" w14:textId="77777777" w:rsidR="006114AD" w:rsidRDefault="006114AD" w:rsidP="009A3F6B">
      <w:pPr>
        <w:jc w:val="center"/>
        <w:rPr>
          <w:b/>
          <w:sz w:val="24"/>
          <w:szCs w:val="24"/>
        </w:rPr>
      </w:pPr>
    </w:p>
    <w:p w14:paraId="065EC4AD" w14:textId="77777777" w:rsidR="006114AD" w:rsidRDefault="006114AD" w:rsidP="009A3F6B">
      <w:pPr>
        <w:jc w:val="center"/>
        <w:rPr>
          <w:b/>
          <w:sz w:val="24"/>
          <w:szCs w:val="24"/>
        </w:rPr>
      </w:pPr>
    </w:p>
    <w:p w14:paraId="644E44BB" w14:textId="77777777" w:rsidR="006114AD" w:rsidRDefault="006114AD" w:rsidP="009A3F6B">
      <w:pPr>
        <w:jc w:val="center"/>
        <w:rPr>
          <w:b/>
          <w:sz w:val="24"/>
          <w:szCs w:val="24"/>
        </w:rPr>
      </w:pPr>
    </w:p>
    <w:p w14:paraId="539638A1" w14:textId="77777777" w:rsidR="006114AD" w:rsidRDefault="006114AD" w:rsidP="009A3F6B">
      <w:pPr>
        <w:jc w:val="center"/>
        <w:rPr>
          <w:b/>
          <w:sz w:val="24"/>
          <w:szCs w:val="24"/>
        </w:rPr>
      </w:pPr>
    </w:p>
    <w:p w14:paraId="6E191746" w14:textId="77777777" w:rsidR="002B262F" w:rsidRDefault="002B262F" w:rsidP="00154A15">
      <w:pPr>
        <w:rPr>
          <w:b/>
          <w:sz w:val="24"/>
          <w:szCs w:val="24"/>
        </w:rPr>
      </w:pPr>
    </w:p>
    <w:p w14:paraId="0F00BB01" w14:textId="77777777" w:rsidR="002B262F" w:rsidRDefault="002B262F" w:rsidP="009A3F6B">
      <w:pPr>
        <w:jc w:val="center"/>
        <w:rPr>
          <w:b/>
          <w:sz w:val="24"/>
          <w:szCs w:val="24"/>
        </w:rPr>
      </w:pPr>
    </w:p>
    <w:p w14:paraId="2B729BCF" w14:textId="23947868" w:rsidR="009A3F6B" w:rsidRPr="00E8654B" w:rsidRDefault="009A3F6B" w:rsidP="009A3F6B">
      <w:pPr>
        <w:jc w:val="center"/>
        <w:rPr>
          <w:b/>
          <w:sz w:val="24"/>
          <w:szCs w:val="24"/>
        </w:rPr>
      </w:pPr>
      <w:r w:rsidRPr="00E8654B">
        <w:rPr>
          <w:b/>
          <w:sz w:val="24"/>
          <w:szCs w:val="24"/>
        </w:rPr>
        <w:t>Лист информац</w:t>
      </w:r>
      <w:r w:rsidR="00E8654B" w:rsidRPr="00E8654B">
        <w:rPr>
          <w:b/>
          <w:sz w:val="24"/>
          <w:szCs w:val="24"/>
        </w:rPr>
        <w:t>и</w:t>
      </w:r>
      <w:r w:rsidRPr="00E8654B">
        <w:rPr>
          <w:b/>
          <w:sz w:val="24"/>
          <w:szCs w:val="24"/>
        </w:rPr>
        <w:t xml:space="preserve">и о разработке и актуализации </w:t>
      </w:r>
    </w:p>
    <w:p w14:paraId="66D017DC" w14:textId="77777777" w:rsidR="009A3F6B" w:rsidRPr="00632D06" w:rsidRDefault="009A3F6B" w:rsidP="009A3F6B">
      <w:pPr>
        <w:jc w:val="center"/>
        <w:rPr>
          <w:b/>
          <w:sz w:val="24"/>
          <w:szCs w:val="24"/>
        </w:rPr>
      </w:pPr>
      <w:r w:rsidRPr="00632D06">
        <w:rPr>
          <w:b/>
          <w:sz w:val="24"/>
          <w:szCs w:val="24"/>
        </w:rPr>
        <w:t>программы повышения квалификации</w:t>
      </w:r>
    </w:p>
    <w:p w14:paraId="58302D95" w14:textId="77777777" w:rsidR="009A3F6B" w:rsidRPr="00632D06" w:rsidRDefault="009A3F6B" w:rsidP="009A3F6B">
      <w:pPr>
        <w:rPr>
          <w:sz w:val="24"/>
          <w:szCs w:val="24"/>
        </w:rPr>
      </w:pPr>
      <w:r w:rsidRPr="00632D06">
        <w:rPr>
          <w:sz w:val="24"/>
          <w:szCs w:val="24"/>
        </w:rPr>
        <w:t xml:space="preserve">                                   (вид дополнительной профессиональной программы)</w:t>
      </w:r>
    </w:p>
    <w:p w14:paraId="00A08CE1" w14:textId="7B79D209" w:rsidR="007529C5" w:rsidRPr="00FB7D68" w:rsidRDefault="0071512E" w:rsidP="005B5551">
      <w:pPr>
        <w:jc w:val="center"/>
        <w:rPr>
          <w:bCs/>
          <w:kern w:val="2"/>
          <w:sz w:val="24"/>
          <w:szCs w:val="24"/>
          <w:lang w:eastAsia="ar-SA"/>
        </w:rPr>
      </w:pPr>
      <w:r w:rsidRPr="00FB7D68">
        <w:rPr>
          <w:sz w:val="24"/>
          <w:szCs w:val="24"/>
        </w:rPr>
        <w:t>«</w:t>
      </w:r>
      <w:r w:rsidR="00FB7D68" w:rsidRPr="00FB7D68">
        <w:rPr>
          <w:sz w:val="24"/>
          <w:szCs w:val="24"/>
        </w:rPr>
        <w:t>Новое в юридической ответственности коммерческих организаций: изменения 2025 года</w:t>
      </w:r>
      <w:r w:rsidRPr="00FB7D68">
        <w:rPr>
          <w:bCs/>
          <w:sz w:val="24"/>
          <w:szCs w:val="24"/>
        </w:rPr>
        <w:t>»</w:t>
      </w:r>
    </w:p>
    <w:p w14:paraId="4B51A517" w14:textId="25CE1C55" w:rsidR="009A3F6B" w:rsidRPr="00632D06" w:rsidRDefault="007529C5" w:rsidP="009A3F6B">
      <w:pPr>
        <w:jc w:val="center"/>
        <w:rPr>
          <w:sz w:val="24"/>
          <w:szCs w:val="24"/>
        </w:rPr>
      </w:pPr>
      <w:r w:rsidRPr="00632D06">
        <w:rPr>
          <w:sz w:val="24"/>
          <w:szCs w:val="24"/>
        </w:rPr>
        <w:t>1</w:t>
      </w:r>
      <w:r w:rsidR="0071512E">
        <w:rPr>
          <w:sz w:val="24"/>
          <w:szCs w:val="24"/>
        </w:rPr>
        <w:t>8</w:t>
      </w:r>
      <w:r w:rsidR="009A3F6B" w:rsidRPr="00632D06">
        <w:rPr>
          <w:sz w:val="24"/>
          <w:szCs w:val="24"/>
        </w:rPr>
        <w:t xml:space="preserve"> ак. часов</w:t>
      </w:r>
    </w:p>
    <w:p w14:paraId="163735C8" w14:textId="77777777" w:rsidR="009A3F6B" w:rsidRPr="00632D06" w:rsidRDefault="009A3F6B" w:rsidP="009A3F6B">
      <w:pPr>
        <w:jc w:val="center"/>
        <w:rPr>
          <w:sz w:val="24"/>
          <w:szCs w:val="24"/>
        </w:rPr>
      </w:pPr>
      <w:r w:rsidRPr="00632D06">
        <w:rPr>
          <w:sz w:val="24"/>
          <w:szCs w:val="24"/>
        </w:rPr>
        <w:t>(название дополнительной профессиональной программы, общая трудоемкость программы)</w:t>
      </w:r>
    </w:p>
    <w:p w14:paraId="5F16E5A3" w14:textId="77777777" w:rsidR="009A3F6B" w:rsidRPr="00632D06" w:rsidRDefault="009A3F6B" w:rsidP="009A3F6B">
      <w:pPr>
        <w:jc w:val="center"/>
        <w:rPr>
          <w:sz w:val="24"/>
          <w:szCs w:val="24"/>
        </w:rPr>
      </w:pPr>
    </w:p>
    <w:p w14:paraId="0C748FF6" w14:textId="77777777" w:rsidR="009A3F6B" w:rsidRPr="00632D06" w:rsidRDefault="009A3F6B" w:rsidP="009A3F6B">
      <w:pPr>
        <w:jc w:val="cente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017"/>
        <w:gridCol w:w="1787"/>
        <w:gridCol w:w="1731"/>
        <w:gridCol w:w="1897"/>
        <w:gridCol w:w="1843"/>
      </w:tblGrid>
      <w:tr w:rsidR="009A3F6B" w:rsidRPr="00632D06" w14:paraId="6A45EF09" w14:textId="77777777" w:rsidTr="00FB60BD">
        <w:tc>
          <w:tcPr>
            <w:tcW w:w="643" w:type="dxa"/>
            <w:tcBorders>
              <w:top w:val="single" w:sz="4" w:space="0" w:color="auto"/>
              <w:left w:val="single" w:sz="4" w:space="0" w:color="auto"/>
              <w:bottom w:val="single" w:sz="4" w:space="0" w:color="auto"/>
              <w:right w:val="single" w:sz="4" w:space="0" w:color="auto"/>
            </w:tcBorders>
            <w:hideMark/>
          </w:tcPr>
          <w:p w14:paraId="6EC37980" w14:textId="77777777" w:rsidR="009A3F6B" w:rsidRPr="00632D06" w:rsidRDefault="009A3F6B" w:rsidP="00021416">
            <w:pPr>
              <w:jc w:val="center"/>
              <w:rPr>
                <w:b/>
                <w:sz w:val="24"/>
                <w:szCs w:val="24"/>
              </w:rPr>
            </w:pPr>
            <w:r w:rsidRPr="00632D06">
              <w:rPr>
                <w:b/>
                <w:sz w:val="24"/>
                <w:szCs w:val="24"/>
              </w:rPr>
              <w:t>№ п/п</w:t>
            </w:r>
          </w:p>
        </w:tc>
        <w:tc>
          <w:tcPr>
            <w:tcW w:w="2017" w:type="dxa"/>
            <w:tcBorders>
              <w:top w:val="single" w:sz="4" w:space="0" w:color="auto"/>
              <w:left w:val="single" w:sz="4" w:space="0" w:color="auto"/>
              <w:bottom w:val="single" w:sz="4" w:space="0" w:color="auto"/>
              <w:right w:val="single" w:sz="4" w:space="0" w:color="auto"/>
            </w:tcBorders>
            <w:hideMark/>
          </w:tcPr>
          <w:p w14:paraId="5C1918FC" w14:textId="77777777" w:rsidR="009A3F6B" w:rsidRPr="00632D06" w:rsidRDefault="009A3F6B" w:rsidP="00021416">
            <w:pPr>
              <w:jc w:val="center"/>
              <w:rPr>
                <w:b/>
                <w:sz w:val="24"/>
                <w:szCs w:val="24"/>
              </w:rPr>
            </w:pPr>
            <w:r w:rsidRPr="00632D06">
              <w:rPr>
                <w:b/>
                <w:sz w:val="24"/>
                <w:szCs w:val="24"/>
              </w:rPr>
              <w:t>Разработка/ актуализация программы</w:t>
            </w:r>
          </w:p>
        </w:tc>
        <w:tc>
          <w:tcPr>
            <w:tcW w:w="1787" w:type="dxa"/>
            <w:tcBorders>
              <w:top w:val="single" w:sz="4" w:space="0" w:color="auto"/>
              <w:left w:val="single" w:sz="4" w:space="0" w:color="auto"/>
              <w:bottom w:val="single" w:sz="4" w:space="0" w:color="auto"/>
              <w:right w:val="single" w:sz="4" w:space="0" w:color="auto"/>
            </w:tcBorders>
            <w:hideMark/>
          </w:tcPr>
          <w:p w14:paraId="49E0748E" w14:textId="76DCDCB9" w:rsidR="009A3F6B" w:rsidRPr="00632D06" w:rsidRDefault="009A3F6B" w:rsidP="00021416">
            <w:pPr>
              <w:jc w:val="center"/>
              <w:rPr>
                <w:b/>
                <w:sz w:val="24"/>
                <w:szCs w:val="24"/>
              </w:rPr>
            </w:pPr>
            <w:r w:rsidRPr="00632D06">
              <w:rPr>
                <w:b/>
                <w:sz w:val="24"/>
                <w:szCs w:val="24"/>
              </w:rPr>
              <w:t xml:space="preserve">Дата и номер протокола рассмотрения </w:t>
            </w:r>
            <w:r w:rsidR="007529C5" w:rsidRPr="00632D06">
              <w:rPr>
                <w:b/>
                <w:sz w:val="24"/>
                <w:szCs w:val="24"/>
              </w:rPr>
              <w:t xml:space="preserve">программы </w:t>
            </w:r>
            <w:r w:rsidRPr="00632D06">
              <w:rPr>
                <w:b/>
                <w:sz w:val="24"/>
                <w:szCs w:val="24"/>
              </w:rPr>
              <w:t xml:space="preserve">на НМС СП/ совете </w:t>
            </w:r>
            <w:r w:rsidR="007529C5" w:rsidRPr="00632D06">
              <w:rPr>
                <w:b/>
                <w:sz w:val="24"/>
                <w:szCs w:val="24"/>
              </w:rPr>
              <w:t>кафедры</w:t>
            </w:r>
            <w:r w:rsidRPr="00632D06">
              <w:rPr>
                <w:b/>
                <w:sz w:val="24"/>
                <w:szCs w:val="24"/>
              </w:rPr>
              <w:t>/</w:t>
            </w:r>
          </w:p>
          <w:p w14:paraId="42E452D6" w14:textId="77777777" w:rsidR="009A3F6B" w:rsidRPr="00632D06" w:rsidRDefault="009A3F6B" w:rsidP="00021416">
            <w:pPr>
              <w:jc w:val="center"/>
              <w:rPr>
                <w:b/>
                <w:sz w:val="24"/>
                <w:szCs w:val="24"/>
              </w:rPr>
            </w:pPr>
            <w:r w:rsidRPr="00632D06">
              <w:rPr>
                <w:b/>
                <w:sz w:val="24"/>
                <w:szCs w:val="24"/>
              </w:rPr>
              <w:t>Ученом совете филиала</w:t>
            </w:r>
          </w:p>
        </w:tc>
        <w:tc>
          <w:tcPr>
            <w:tcW w:w="1731" w:type="dxa"/>
            <w:tcBorders>
              <w:top w:val="single" w:sz="4" w:space="0" w:color="auto"/>
              <w:left w:val="single" w:sz="4" w:space="0" w:color="auto"/>
              <w:bottom w:val="single" w:sz="4" w:space="0" w:color="auto"/>
              <w:right w:val="single" w:sz="4" w:space="0" w:color="auto"/>
            </w:tcBorders>
            <w:hideMark/>
          </w:tcPr>
          <w:p w14:paraId="4C4AC11F" w14:textId="4A988BAA" w:rsidR="009A3F6B" w:rsidRPr="00632D06" w:rsidRDefault="009A3F6B" w:rsidP="00021416">
            <w:pPr>
              <w:jc w:val="center"/>
              <w:rPr>
                <w:b/>
                <w:sz w:val="24"/>
                <w:szCs w:val="24"/>
              </w:rPr>
            </w:pPr>
            <w:r w:rsidRPr="00632D06">
              <w:rPr>
                <w:b/>
                <w:sz w:val="24"/>
                <w:szCs w:val="24"/>
              </w:rPr>
              <w:t xml:space="preserve">Дата и номер протокола рассмотрения </w:t>
            </w:r>
            <w:r w:rsidR="007529C5" w:rsidRPr="00632D06">
              <w:rPr>
                <w:b/>
                <w:sz w:val="24"/>
                <w:szCs w:val="24"/>
              </w:rPr>
              <w:t>программы</w:t>
            </w:r>
            <w:r w:rsidRPr="00632D06">
              <w:rPr>
                <w:b/>
                <w:sz w:val="24"/>
                <w:szCs w:val="24"/>
              </w:rPr>
              <w:t xml:space="preserve"> на Экспертном совете по качеству ДО </w:t>
            </w:r>
          </w:p>
          <w:p w14:paraId="6ADF92E2" w14:textId="77777777" w:rsidR="009A3F6B" w:rsidRPr="00632D06" w:rsidRDefault="009A3F6B" w:rsidP="00021416">
            <w:pPr>
              <w:jc w:val="center"/>
              <w:rPr>
                <w:b/>
                <w:sz w:val="24"/>
                <w:szCs w:val="24"/>
              </w:rPr>
            </w:pPr>
            <w:r w:rsidRPr="00632D06">
              <w:rPr>
                <w:b/>
                <w:sz w:val="24"/>
                <w:szCs w:val="24"/>
              </w:rPr>
              <w:t>(при наличии)</w:t>
            </w:r>
          </w:p>
        </w:tc>
        <w:tc>
          <w:tcPr>
            <w:tcW w:w="1897" w:type="dxa"/>
            <w:tcBorders>
              <w:top w:val="single" w:sz="4" w:space="0" w:color="auto"/>
              <w:left w:val="single" w:sz="4" w:space="0" w:color="auto"/>
              <w:bottom w:val="single" w:sz="4" w:space="0" w:color="auto"/>
              <w:right w:val="single" w:sz="4" w:space="0" w:color="auto"/>
            </w:tcBorders>
            <w:hideMark/>
          </w:tcPr>
          <w:p w14:paraId="1E12D307" w14:textId="1C0604E3" w:rsidR="009A3F6B" w:rsidRPr="00632D06" w:rsidRDefault="009A3F6B" w:rsidP="00021416">
            <w:pPr>
              <w:jc w:val="center"/>
              <w:rPr>
                <w:b/>
                <w:sz w:val="24"/>
                <w:szCs w:val="24"/>
              </w:rPr>
            </w:pPr>
            <w:r w:rsidRPr="00632D06">
              <w:rPr>
                <w:b/>
                <w:sz w:val="24"/>
                <w:szCs w:val="24"/>
              </w:rPr>
              <w:t xml:space="preserve">Дата и номер протокола утверждения </w:t>
            </w:r>
            <w:r w:rsidR="007529C5" w:rsidRPr="00632D06">
              <w:rPr>
                <w:b/>
                <w:sz w:val="24"/>
                <w:szCs w:val="24"/>
              </w:rPr>
              <w:t>программы</w:t>
            </w:r>
            <w:r w:rsidRPr="00632D06">
              <w:rPr>
                <w:b/>
                <w:sz w:val="24"/>
                <w:szCs w:val="24"/>
              </w:rPr>
              <w:t xml:space="preserve"> на Ученом совете институтов и школ ДПО</w:t>
            </w:r>
          </w:p>
        </w:tc>
        <w:tc>
          <w:tcPr>
            <w:tcW w:w="1843" w:type="dxa"/>
            <w:tcBorders>
              <w:top w:val="single" w:sz="4" w:space="0" w:color="auto"/>
              <w:left w:val="single" w:sz="4" w:space="0" w:color="auto"/>
              <w:bottom w:val="single" w:sz="4" w:space="0" w:color="auto"/>
              <w:right w:val="single" w:sz="4" w:space="0" w:color="auto"/>
            </w:tcBorders>
            <w:hideMark/>
          </w:tcPr>
          <w:p w14:paraId="53366ECF" w14:textId="2C0BA51E" w:rsidR="009A3F6B" w:rsidRPr="00632D06" w:rsidRDefault="009A3F6B" w:rsidP="00021416">
            <w:pPr>
              <w:jc w:val="center"/>
              <w:rPr>
                <w:b/>
                <w:sz w:val="24"/>
                <w:szCs w:val="24"/>
              </w:rPr>
            </w:pPr>
            <w:r w:rsidRPr="00632D06">
              <w:rPr>
                <w:b/>
                <w:sz w:val="24"/>
                <w:szCs w:val="24"/>
              </w:rPr>
              <w:t xml:space="preserve">Подпись руководителя структурного подразделения, реализующего программу </w:t>
            </w:r>
          </w:p>
        </w:tc>
      </w:tr>
      <w:tr w:rsidR="009A3F6B" w:rsidRPr="00632D06" w14:paraId="6D3ADBA3" w14:textId="77777777" w:rsidTr="00FB60BD">
        <w:tc>
          <w:tcPr>
            <w:tcW w:w="643" w:type="dxa"/>
            <w:tcBorders>
              <w:top w:val="single" w:sz="4" w:space="0" w:color="auto"/>
              <w:left w:val="single" w:sz="4" w:space="0" w:color="auto"/>
              <w:bottom w:val="single" w:sz="4" w:space="0" w:color="auto"/>
              <w:right w:val="single" w:sz="4" w:space="0" w:color="auto"/>
            </w:tcBorders>
            <w:hideMark/>
          </w:tcPr>
          <w:p w14:paraId="17F0256E" w14:textId="77777777" w:rsidR="009A3F6B" w:rsidRPr="00632D06" w:rsidRDefault="009A3F6B" w:rsidP="00021416">
            <w:pPr>
              <w:jc w:val="center"/>
              <w:rPr>
                <w:b/>
                <w:sz w:val="24"/>
                <w:szCs w:val="24"/>
              </w:rPr>
            </w:pPr>
            <w:r w:rsidRPr="00632D06">
              <w:rPr>
                <w:b/>
                <w:sz w:val="24"/>
                <w:szCs w:val="24"/>
              </w:rPr>
              <w:t>1</w:t>
            </w:r>
          </w:p>
        </w:tc>
        <w:tc>
          <w:tcPr>
            <w:tcW w:w="2017" w:type="dxa"/>
            <w:tcBorders>
              <w:top w:val="single" w:sz="4" w:space="0" w:color="auto"/>
              <w:left w:val="single" w:sz="4" w:space="0" w:color="auto"/>
              <w:bottom w:val="single" w:sz="4" w:space="0" w:color="auto"/>
              <w:right w:val="single" w:sz="4" w:space="0" w:color="auto"/>
            </w:tcBorders>
            <w:hideMark/>
          </w:tcPr>
          <w:p w14:paraId="72D8BBC8" w14:textId="77777777" w:rsidR="009A3F6B" w:rsidRPr="00632D06" w:rsidRDefault="009A3F6B" w:rsidP="00021416">
            <w:pPr>
              <w:jc w:val="center"/>
              <w:rPr>
                <w:b/>
                <w:sz w:val="24"/>
                <w:szCs w:val="24"/>
              </w:rPr>
            </w:pPr>
            <w:r w:rsidRPr="00632D06">
              <w:rPr>
                <w:b/>
                <w:sz w:val="24"/>
                <w:szCs w:val="24"/>
              </w:rPr>
              <w:t>2</w:t>
            </w:r>
          </w:p>
        </w:tc>
        <w:tc>
          <w:tcPr>
            <w:tcW w:w="1787" w:type="dxa"/>
            <w:tcBorders>
              <w:top w:val="single" w:sz="4" w:space="0" w:color="auto"/>
              <w:left w:val="single" w:sz="4" w:space="0" w:color="auto"/>
              <w:bottom w:val="single" w:sz="4" w:space="0" w:color="auto"/>
              <w:right w:val="single" w:sz="4" w:space="0" w:color="auto"/>
            </w:tcBorders>
            <w:hideMark/>
          </w:tcPr>
          <w:p w14:paraId="7FA8EB27" w14:textId="77777777" w:rsidR="009A3F6B" w:rsidRPr="00632D06" w:rsidRDefault="009A3F6B" w:rsidP="00021416">
            <w:pPr>
              <w:jc w:val="center"/>
              <w:rPr>
                <w:b/>
                <w:sz w:val="24"/>
                <w:szCs w:val="24"/>
              </w:rPr>
            </w:pPr>
            <w:r w:rsidRPr="00632D06">
              <w:rPr>
                <w:b/>
                <w:sz w:val="24"/>
                <w:szCs w:val="24"/>
              </w:rPr>
              <w:t>3</w:t>
            </w:r>
          </w:p>
        </w:tc>
        <w:tc>
          <w:tcPr>
            <w:tcW w:w="1731" w:type="dxa"/>
            <w:tcBorders>
              <w:top w:val="single" w:sz="4" w:space="0" w:color="auto"/>
              <w:left w:val="single" w:sz="4" w:space="0" w:color="auto"/>
              <w:bottom w:val="single" w:sz="4" w:space="0" w:color="auto"/>
              <w:right w:val="single" w:sz="4" w:space="0" w:color="auto"/>
            </w:tcBorders>
            <w:hideMark/>
          </w:tcPr>
          <w:p w14:paraId="0E522EFB" w14:textId="77777777" w:rsidR="009A3F6B" w:rsidRPr="00632D06" w:rsidRDefault="009A3F6B" w:rsidP="00021416">
            <w:pPr>
              <w:jc w:val="center"/>
              <w:rPr>
                <w:b/>
                <w:sz w:val="24"/>
                <w:szCs w:val="24"/>
              </w:rPr>
            </w:pPr>
            <w:r w:rsidRPr="00632D06">
              <w:rPr>
                <w:b/>
                <w:sz w:val="24"/>
                <w:szCs w:val="24"/>
              </w:rPr>
              <w:t>4</w:t>
            </w:r>
          </w:p>
        </w:tc>
        <w:tc>
          <w:tcPr>
            <w:tcW w:w="1897" w:type="dxa"/>
            <w:tcBorders>
              <w:top w:val="single" w:sz="4" w:space="0" w:color="auto"/>
              <w:left w:val="single" w:sz="4" w:space="0" w:color="auto"/>
              <w:bottom w:val="single" w:sz="4" w:space="0" w:color="auto"/>
              <w:right w:val="single" w:sz="4" w:space="0" w:color="auto"/>
            </w:tcBorders>
            <w:hideMark/>
          </w:tcPr>
          <w:p w14:paraId="01E117BF" w14:textId="77777777" w:rsidR="009A3F6B" w:rsidRPr="00632D06" w:rsidRDefault="009A3F6B" w:rsidP="00021416">
            <w:pPr>
              <w:jc w:val="center"/>
              <w:rPr>
                <w:b/>
                <w:sz w:val="24"/>
                <w:szCs w:val="24"/>
              </w:rPr>
            </w:pPr>
            <w:r w:rsidRPr="00632D06">
              <w:rPr>
                <w:b/>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3358B595" w14:textId="77777777" w:rsidR="009A3F6B" w:rsidRPr="00632D06" w:rsidRDefault="009A3F6B" w:rsidP="00021416">
            <w:pPr>
              <w:jc w:val="center"/>
              <w:rPr>
                <w:b/>
                <w:sz w:val="24"/>
                <w:szCs w:val="24"/>
              </w:rPr>
            </w:pPr>
            <w:r w:rsidRPr="00632D06">
              <w:rPr>
                <w:b/>
                <w:sz w:val="24"/>
                <w:szCs w:val="24"/>
              </w:rPr>
              <w:t>6</w:t>
            </w:r>
          </w:p>
        </w:tc>
      </w:tr>
      <w:tr w:rsidR="009A3F6B" w:rsidRPr="00632D06" w14:paraId="6735D619" w14:textId="77777777" w:rsidTr="00FB60BD">
        <w:tc>
          <w:tcPr>
            <w:tcW w:w="643" w:type="dxa"/>
            <w:tcBorders>
              <w:top w:val="single" w:sz="4" w:space="0" w:color="auto"/>
              <w:left w:val="single" w:sz="4" w:space="0" w:color="auto"/>
              <w:bottom w:val="single" w:sz="4" w:space="0" w:color="auto"/>
              <w:right w:val="single" w:sz="4" w:space="0" w:color="auto"/>
            </w:tcBorders>
          </w:tcPr>
          <w:p w14:paraId="0608EA23" w14:textId="77777777" w:rsidR="009A3F6B" w:rsidRPr="00632D06" w:rsidRDefault="009A3F6B" w:rsidP="00021416">
            <w:pPr>
              <w:jc w:val="center"/>
              <w:rPr>
                <w:sz w:val="24"/>
                <w:szCs w:val="24"/>
              </w:rPr>
            </w:pPr>
            <w:r w:rsidRPr="00632D06">
              <w:rPr>
                <w:sz w:val="24"/>
                <w:szCs w:val="24"/>
              </w:rPr>
              <w:t>1</w:t>
            </w:r>
          </w:p>
        </w:tc>
        <w:tc>
          <w:tcPr>
            <w:tcW w:w="2017" w:type="dxa"/>
            <w:tcBorders>
              <w:top w:val="single" w:sz="4" w:space="0" w:color="auto"/>
              <w:left w:val="single" w:sz="4" w:space="0" w:color="auto"/>
              <w:bottom w:val="single" w:sz="4" w:space="0" w:color="auto"/>
              <w:right w:val="single" w:sz="4" w:space="0" w:color="auto"/>
            </w:tcBorders>
          </w:tcPr>
          <w:p w14:paraId="1F0B062D" w14:textId="77777777" w:rsidR="009A3F6B" w:rsidRPr="00632D06" w:rsidRDefault="009A3F6B" w:rsidP="00021416">
            <w:pPr>
              <w:jc w:val="center"/>
              <w:rPr>
                <w:sz w:val="24"/>
                <w:szCs w:val="24"/>
              </w:rPr>
            </w:pPr>
            <w:r w:rsidRPr="00632D06">
              <w:rPr>
                <w:sz w:val="24"/>
                <w:szCs w:val="24"/>
              </w:rPr>
              <w:t>Разработка программы</w:t>
            </w:r>
          </w:p>
        </w:tc>
        <w:tc>
          <w:tcPr>
            <w:tcW w:w="1787" w:type="dxa"/>
            <w:tcBorders>
              <w:top w:val="single" w:sz="4" w:space="0" w:color="auto"/>
              <w:left w:val="single" w:sz="4" w:space="0" w:color="auto"/>
              <w:bottom w:val="single" w:sz="4" w:space="0" w:color="auto"/>
              <w:right w:val="single" w:sz="4" w:space="0" w:color="auto"/>
            </w:tcBorders>
          </w:tcPr>
          <w:p w14:paraId="04F8AE70" w14:textId="77777777" w:rsidR="009A3F6B" w:rsidRPr="00632D06" w:rsidRDefault="009A3F6B" w:rsidP="00021416">
            <w:pPr>
              <w:jc w:val="center"/>
              <w:rPr>
                <w:sz w:val="24"/>
                <w:szCs w:val="24"/>
              </w:rPr>
            </w:pPr>
          </w:p>
        </w:tc>
        <w:tc>
          <w:tcPr>
            <w:tcW w:w="1731" w:type="dxa"/>
            <w:tcBorders>
              <w:top w:val="single" w:sz="4" w:space="0" w:color="auto"/>
              <w:left w:val="single" w:sz="4" w:space="0" w:color="auto"/>
              <w:bottom w:val="single" w:sz="4" w:space="0" w:color="auto"/>
              <w:right w:val="single" w:sz="4" w:space="0" w:color="auto"/>
            </w:tcBorders>
          </w:tcPr>
          <w:p w14:paraId="5348BA1B" w14:textId="77777777" w:rsidR="009A3F6B" w:rsidRPr="00632D06" w:rsidRDefault="009A3F6B" w:rsidP="00021416">
            <w:pPr>
              <w:jc w:val="center"/>
              <w:rPr>
                <w:sz w:val="24"/>
                <w:szCs w:val="24"/>
              </w:rPr>
            </w:pPr>
          </w:p>
        </w:tc>
        <w:tc>
          <w:tcPr>
            <w:tcW w:w="1897" w:type="dxa"/>
            <w:tcBorders>
              <w:top w:val="single" w:sz="4" w:space="0" w:color="auto"/>
              <w:left w:val="single" w:sz="4" w:space="0" w:color="auto"/>
              <w:bottom w:val="single" w:sz="4" w:space="0" w:color="auto"/>
              <w:right w:val="single" w:sz="4" w:space="0" w:color="auto"/>
            </w:tcBorders>
          </w:tcPr>
          <w:p w14:paraId="28187939" w14:textId="46DC014F" w:rsidR="009A3F6B" w:rsidRPr="00632D06" w:rsidRDefault="009A3F6B" w:rsidP="00021416">
            <w:pPr>
              <w:spacing w:line="252" w:lineRule="auto"/>
              <w:jc w:val="center"/>
              <w:rPr>
                <w:sz w:val="24"/>
                <w:szCs w:val="24"/>
              </w:rPr>
            </w:pPr>
            <w:r w:rsidRPr="00632D06">
              <w:rPr>
                <w:sz w:val="24"/>
                <w:szCs w:val="24"/>
              </w:rPr>
              <w:t xml:space="preserve">Протокол № </w:t>
            </w:r>
          </w:p>
          <w:p w14:paraId="4DEF4A43" w14:textId="4EBF59B8" w:rsidR="009A3F6B" w:rsidRPr="00632D06" w:rsidRDefault="009A3F6B" w:rsidP="00021416">
            <w:pPr>
              <w:jc w:val="center"/>
              <w:rPr>
                <w:sz w:val="24"/>
                <w:szCs w:val="24"/>
              </w:rPr>
            </w:pPr>
            <w:r w:rsidRPr="00632D06">
              <w:rPr>
                <w:sz w:val="24"/>
                <w:szCs w:val="24"/>
              </w:rPr>
              <w:t>«</w:t>
            </w:r>
            <w:r w:rsidR="00AF15EC" w:rsidRPr="00632D06">
              <w:rPr>
                <w:sz w:val="24"/>
                <w:szCs w:val="24"/>
              </w:rPr>
              <w:t xml:space="preserve">  </w:t>
            </w:r>
            <w:r w:rsidRPr="00632D06">
              <w:rPr>
                <w:sz w:val="24"/>
                <w:szCs w:val="24"/>
              </w:rPr>
              <w:t xml:space="preserve">» </w:t>
            </w:r>
            <w:r w:rsidR="006F1524" w:rsidRPr="00632D06">
              <w:rPr>
                <w:sz w:val="24"/>
                <w:szCs w:val="24"/>
              </w:rPr>
              <w:t>но</w:t>
            </w:r>
            <w:r w:rsidR="00AF15EC" w:rsidRPr="00632D06">
              <w:rPr>
                <w:sz w:val="24"/>
                <w:szCs w:val="24"/>
              </w:rPr>
              <w:t>ября</w:t>
            </w:r>
            <w:r w:rsidRPr="00632D06">
              <w:rPr>
                <w:sz w:val="24"/>
                <w:szCs w:val="24"/>
              </w:rPr>
              <w:t xml:space="preserve"> 202</w:t>
            </w:r>
            <w:r w:rsidR="00D3379F" w:rsidRPr="00632D06">
              <w:rPr>
                <w:sz w:val="24"/>
                <w:szCs w:val="24"/>
              </w:rPr>
              <w:t>5</w:t>
            </w:r>
            <w:r w:rsidRPr="00632D06">
              <w:rPr>
                <w:sz w:val="24"/>
                <w:szCs w:val="24"/>
              </w:rPr>
              <w:t xml:space="preserve"> г.</w:t>
            </w:r>
          </w:p>
        </w:tc>
        <w:tc>
          <w:tcPr>
            <w:tcW w:w="1843" w:type="dxa"/>
            <w:tcBorders>
              <w:top w:val="single" w:sz="4" w:space="0" w:color="auto"/>
              <w:left w:val="single" w:sz="4" w:space="0" w:color="auto"/>
              <w:bottom w:val="single" w:sz="4" w:space="0" w:color="auto"/>
              <w:right w:val="single" w:sz="4" w:space="0" w:color="auto"/>
            </w:tcBorders>
          </w:tcPr>
          <w:p w14:paraId="7000BBE9" w14:textId="77777777" w:rsidR="009A3F6B" w:rsidRPr="00632D06" w:rsidRDefault="009A3F6B" w:rsidP="00021416">
            <w:pPr>
              <w:jc w:val="center"/>
              <w:rPr>
                <w:sz w:val="24"/>
                <w:szCs w:val="24"/>
              </w:rPr>
            </w:pPr>
          </w:p>
        </w:tc>
      </w:tr>
      <w:tr w:rsidR="009A3F6B" w:rsidRPr="00E8654B" w14:paraId="59AC4955" w14:textId="77777777" w:rsidTr="00FB60BD">
        <w:tc>
          <w:tcPr>
            <w:tcW w:w="643" w:type="dxa"/>
            <w:tcBorders>
              <w:top w:val="single" w:sz="4" w:space="0" w:color="auto"/>
              <w:left w:val="single" w:sz="4" w:space="0" w:color="auto"/>
              <w:bottom w:val="single" w:sz="4" w:space="0" w:color="auto"/>
              <w:right w:val="single" w:sz="4" w:space="0" w:color="auto"/>
            </w:tcBorders>
          </w:tcPr>
          <w:p w14:paraId="1763720C" w14:textId="77777777" w:rsidR="009A3F6B" w:rsidRPr="00632D06" w:rsidRDefault="009A3F6B" w:rsidP="00021416">
            <w:pPr>
              <w:jc w:val="center"/>
              <w:rPr>
                <w:sz w:val="24"/>
                <w:szCs w:val="24"/>
              </w:rPr>
            </w:pPr>
            <w:r w:rsidRPr="00632D06">
              <w:rPr>
                <w:sz w:val="24"/>
                <w:szCs w:val="24"/>
              </w:rPr>
              <w:t>2</w:t>
            </w:r>
          </w:p>
        </w:tc>
        <w:tc>
          <w:tcPr>
            <w:tcW w:w="2017" w:type="dxa"/>
            <w:tcBorders>
              <w:top w:val="single" w:sz="4" w:space="0" w:color="auto"/>
              <w:left w:val="single" w:sz="4" w:space="0" w:color="auto"/>
              <w:bottom w:val="single" w:sz="4" w:space="0" w:color="auto"/>
              <w:right w:val="single" w:sz="4" w:space="0" w:color="auto"/>
            </w:tcBorders>
          </w:tcPr>
          <w:p w14:paraId="5D1AFE97" w14:textId="77777777" w:rsidR="009A3F6B" w:rsidRPr="00E8654B" w:rsidRDefault="009A3F6B" w:rsidP="00021416">
            <w:pPr>
              <w:jc w:val="center"/>
              <w:rPr>
                <w:sz w:val="24"/>
                <w:szCs w:val="24"/>
              </w:rPr>
            </w:pPr>
            <w:r w:rsidRPr="00632D06">
              <w:rPr>
                <w:sz w:val="24"/>
                <w:szCs w:val="24"/>
              </w:rPr>
              <w:t>Актуализация программы</w:t>
            </w:r>
          </w:p>
        </w:tc>
        <w:tc>
          <w:tcPr>
            <w:tcW w:w="1787" w:type="dxa"/>
            <w:tcBorders>
              <w:top w:val="single" w:sz="4" w:space="0" w:color="auto"/>
              <w:left w:val="single" w:sz="4" w:space="0" w:color="auto"/>
              <w:bottom w:val="single" w:sz="4" w:space="0" w:color="auto"/>
              <w:right w:val="single" w:sz="4" w:space="0" w:color="auto"/>
            </w:tcBorders>
          </w:tcPr>
          <w:p w14:paraId="6FA5C497" w14:textId="77777777" w:rsidR="009A3F6B" w:rsidRPr="00E8654B" w:rsidRDefault="009A3F6B" w:rsidP="00021416">
            <w:pPr>
              <w:jc w:val="center"/>
              <w:rPr>
                <w:sz w:val="24"/>
                <w:szCs w:val="24"/>
              </w:rPr>
            </w:pPr>
          </w:p>
        </w:tc>
        <w:tc>
          <w:tcPr>
            <w:tcW w:w="1731" w:type="dxa"/>
            <w:tcBorders>
              <w:top w:val="single" w:sz="4" w:space="0" w:color="auto"/>
              <w:left w:val="single" w:sz="4" w:space="0" w:color="auto"/>
              <w:bottom w:val="single" w:sz="4" w:space="0" w:color="auto"/>
              <w:right w:val="single" w:sz="4" w:space="0" w:color="auto"/>
            </w:tcBorders>
          </w:tcPr>
          <w:p w14:paraId="4573B79C" w14:textId="77777777" w:rsidR="009A3F6B" w:rsidRPr="00E8654B" w:rsidRDefault="009A3F6B" w:rsidP="00021416">
            <w:pPr>
              <w:jc w:val="center"/>
              <w:rPr>
                <w:sz w:val="24"/>
                <w:szCs w:val="24"/>
              </w:rPr>
            </w:pPr>
          </w:p>
        </w:tc>
        <w:tc>
          <w:tcPr>
            <w:tcW w:w="1897" w:type="dxa"/>
            <w:tcBorders>
              <w:top w:val="single" w:sz="4" w:space="0" w:color="auto"/>
              <w:left w:val="single" w:sz="4" w:space="0" w:color="auto"/>
              <w:bottom w:val="single" w:sz="4" w:space="0" w:color="auto"/>
              <w:right w:val="single" w:sz="4" w:space="0" w:color="auto"/>
            </w:tcBorders>
          </w:tcPr>
          <w:p w14:paraId="5931195C" w14:textId="4762B249" w:rsidR="009A3F6B" w:rsidRPr="00E8654B" w:rsidRDefault="009A3F6B" w:rsidP="0002141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A6D0FD" w14:textId="77777777" w:rsidR="009A3F6B" w:rsidRPr="00E8654B" w:rsidRDefault="009A3F6B" w:rsidP="00021416">
            <w:pPr>
              <w:jc w:val="center"/>
              <w:rPr>
                <w:sz w:val="24"/>
                <w:szCs w:val="24"/>
              </w:rPr>
            </w:pPr>
          </w:p>
        </w:tc>
      </w:tr>
    </w:tbl>
    <w:p w14:paraId="14472ED6" w14:textId="77777777" w:rsidR="009A3F6B" w:rsidRPr="00FB60BD" w:rsidRDefault="009A3F6B" w:rsidP="009A3F6B">
      <w:pPr>
        <w:jc w:val="center"/>
        <w:rPr>
          <w:b/>
          <w:bCs/>
          <w:sz w:val="28"/>
          <w:szCs w:val="28"/>
        </w:rPr>
      </w:pPr>
    </w:p>
    <w:p w14:paraId="09DC91DA" w14:textId="77777777" w:rsidR="009A3F6B" w:rsidRPr="00FB60BD" w:rsidRDefault="009A3F6B" w:rsidP="009A3F6B">
      <w:pPr>
        <w:jc w:val="center"/>
        <w:rPr>
          <w:b/>
          <w:bCs/>
          <w:sz w:val="28"/>
          <w:szCs w:val="28"/>
        </w:rPr>
      </w:pPr>
    </w:p>
    <w:p w14:paraId="6DD3FDF5" w14:textId="77777777" w:rsidR="009A3F6B" w:rsidRPr="00FB60BD" w:rsidRDefault="009A3F6B" w:rsidP="009A3F6B">
      <w:pPr>
        <w:jc w:val="center"/>
        <w:rPr>
          <w:b/>
          <w:bCs/>
          <w:sz w:val="28"/>
          <w:szCs w:val="28"/>
        </w:rPr>
      </w:pPr>
    </w:p>
    <w:p w14:paraId="78C28ED2" w14:textId="77777777" w:rsidR="009A3F6B" w:rsidRPr="00E8654B" w:rsidRDefault="009A3F6B" w:rsidP="009A3F6B">
      <w:pPr>
        <w:jc w:val="center"/>
        <w:rPr>
          <w:b/>
          <w:bCs/>
          <w:sz w:val="24"/>
          <w:szCs w:val="24"/>
        </w:rPr>
      </w:pPr>
    </w:p>
    <w:tbl>
      <w:tblPr>
        <w:tblpPr w:leftFromText="180" w:rightFromText="180" w:vertAnchor="text" w:horzAnchor="margin" w:tblpY="212"/>
        <w:tblW w:w="9356" w:type="dxa"/>
        <w:tblLayout w:type="fixed"/>
        <w:tblLook w:val="04A0" w:firstRow="1" w:lastRow="0" w:firstColumn="1" w:lastColumn="0" w:noHBand="0" w:noVBand="1"/>
      </w:tblPr>
      <w:tblGrid>
        <w:gridCol w:w="4503"/>
        <w:gridCol w:w="2268"/>
        <w:gridCol w:w="2585"/>
      </w:tblGrid>
      <w:tr w:rsidR="00101F17" w:rsidRPr="00E8654B" w14:paraId="76BF2779" w14:textId="77777777" w:rsidTr="00101F17">
        <w:tc>
          <w:tcPr>
            <w:tcW w:w="4503" w:type="dxa"/>
          </w:tcPr>
          <w:p w14:paraId="4373FEAD" w14:textId="77777777" w:rsidR="00101F17" w:rsidRDefault="00101F17" w:rsidP="00101F17">
            <w:pPr>
              <w:rPr>
                <w:sz w:val="24"/>
                <w:szCs w:val="24"/>
              </w:rPr>
            </w:pPr>
            <w:r w:rsidRPr="0016579B">
              <w:rPr>
                <w:sz w:val="24"/>
                <w:szCs w:val="24"/>
              </w:rPr>
              <w:t xml:space="preserve">Директор </w:t>
            </w:r>
            <w:r>
              <w:rPr>
                <w:sz w:val="24"/>
                <w:szCs w:val="24"/>
              </w:rPr>
              <w:t xml:space="preserve">Института делового </w:t>
            </w:r>
          </w:p>
          <w:p w14:paraId="0449C71E" w14:textId="53FDF934" w:rsidR="00101F17" w:rsidRPr="00E8654B" w:rsidRDefault="00101F17" w:rsidP="00101F17">
            <w:pPr>
              <w:contextualSpacing/>
              <w:rPr>
                <w:sz w:val="24"/>
                <w:szCs w:val="24"/>
              </w:rPr>
            </w:pPr>
            <w:r>
              <w:rPr>
                <w:sz w:val="24"/>
                <w:szCs w:val="24"/>
              </w:rPr>
              <w:t>администрирования и бизнеса</w:t>
            </w:r>
          </w:p>
        </w:tc>
        <w:tc>
          <w:tcPr>
            <w:tcW w:w="2268" w:type="dxa"/>
          </w:tcPr>
          <w:p w14:paraId="0054D0CC" w14:textId="77777777" w:rsidR="00101F17" w:rsidRPr="00E8654B" w:rsidRDefault="00101F17" w:rsidP="00101F17">
            <w:pPr>
              <w:spacing w:line="360" w:lineRule="auto"/>
              <w:jc w:val="both"/>
              <w:rPr>
                <w:sz w:val="24"/>
                <w:szCs w:val="24"/>
              </w:rPr>
            </w:pPr>
          </w:p>
        </w:tc>
        <w:tc>
          <w:tcPr>
            <w:tcW w:w="2585" w:type="dxa"/>
          </w:tcPr>
          <w:p w14:paraId="50DAD8E2" w14:textId="1534DF91" w:rsidR="00101F17" w:rsidRPr="00E8654B" w:rsidRDefault="00101F17" w:rsidP="00101F17">
            <w:pPr>
              <w:spacing w:line="360" w:lineRule="auto"/>
              <w:jc w:val="both"/>
              <w:rPr>
                <w:sz w:val="24"/>
                <w:szCs w:val="24"/>
              </w:rPr>
            </w:pPr>
            <w:bookmarkStart w:id="4" w:name="_GoBack"/>
            <w:bookmarkEnd w:id="4"/>
            <w:r>
              <w:rPr>
                <w:sz w:val="24"/>
                <w:szCs w:val="24"/>
              </w:rPr>
              <w:t>С</w:t>
            </w:r>
            <w:r w:rsidRPr="0016579B">
              <w:rPr>
                <w:sz w:val="24"/>
                <w:szCs w:val="24"/>
              </w:rPr>
              <w:t>.</w:t>
            </w:r>
            <w:r>
              <w:rPr>
                <w:sz w:val="24"/>
                <w:szCs w:val="24"/>
              </w:rPr>
              <w:t>Г</w:t>
            </w:r>
            <w:r w:rsidRPr="0016579B">
              <w:rPr>
                <w:sz w:val="24"/>
                <w:szCs w:val="24"/>
              </w:rPr>
              <w:t xml:space="preserve">. </w:t>
            </w:r>
            <w:r>
              <w:rPr>
                <w:sz w:val="24"/>
                <w:szCs w:val="24"/>
              </w:rPr>
              <w:t>Алябьева</w:t>
            </w:r>
          </w:p>
        </w:tc>
      </w:tr>
    </w:tbl>
    <w:p w14:paraId="1E5A3F3A" w14:textId="77777777" w:rsidR="009A3F6B" w:rsidRPr="00E8654B" w:rsidRDefault="009A3F6B" w:rsidP="009A3F6B">
      <w:pPr>
        <w:rPr>
          <w:b/>
          <w:bCs/>
          <w:color w:val="000000"/>
          <w:sz w:val="24"/>
          <w:szCs w:val="24"/>
        </w:rPr>
      </w:pPr>
    </w:p>
    <w:p w14:paraId="76D6D9E8" w14:textId="2CAA6FD3" w:rsidR="00014CF6" w:rsidRDefault="00014CF6" w:rsidP="00A77FC3">
      <w:pPr>
        <w:ind w:firstLine="709"/>
        <w:contextualSpacing/>
        <w:jc w:val="both"/>
        <w:outlineLvl w:val="0"/>
        <w:rPr>
          <w:rFonts w:eastAsia="Calibri"/>
          <w:sz w:val="24"/>
          <w:szCs w:val="24"/>
        </w:rPr>
      </w:pPr>
    </w:p>
    <w:p w14:paraId="05F634D7" w14:textId="77777777" w:rsidR="00014CF6" w:rsidRPr="00014CF6" w:rsidRDefault="00014CF6" w:rsidP="00014CF6">
      <w:pPr>
        <w:rPr>
          <w:rFonts w:eastAsia="Calibri"/>
          <w:sz w:val="24"/>
          <w:szCs w:val="24"/>
        </w:rPr>
      </w:pPr>
    </w:p>
    <w:p w14:paraId="61A7F437" w14:textId="77777777" w:rsidR="00014CF6" w:rsidRPr="00014CF6" w:rsidRDefault="00014CF6" w:rsidP="00014CF6">
      <w:pPr>
        <w:rPr>
          <w:rFonts w:eastAsia="Calibri"/>
          <w:sz w:val="24"/>
          <w:szCs w:val="24"/>
        </w:rPr>
      </w:pPr>
    </w:p>
    <w:p w14:paraId="4FA34686" w14:textId="77777777" w:rsidR="00014CF6" w:rsidRPr="00014CF6" w:rsidRDefault="00014CF6" w:rsidP="00014CF6">
      <w:pPr>
        <w:rPr>
          <w:rFonts w:eastAsia="Calibri"/>
          <w:sz w:val="24"/>
          <w:szCs w:val="24"/>
        </w:rPr>
      </w:pPr>
    </w:p>
    <w:p w14:paraId="25D53CC9" w14:textId="77777777" w:rsidR="00014CF6" w:rsidRPr="00014CF6" w:rsidRDefault="00014CF6" w:rsidP="00014CF6">
      <w:pPr>
        <w:rPr>
          <w:rFonts w:eastAsia="Calibri"/>
          <w:sz w:val="24"/>
          <w:szCs w:val="24"/>
        </w:rPr>
      </w:pPr>
    </w:p>
    <w:p w14:paraId="3DFEF85D" w14:textId="77777777" w:rsidR="00014CF6" w:rsidRPr="00014CF6" w:rsidRDefault="00014CF6" w:rsidP="00014CF6">
      <w:pPr>
        <w:rPr>
          <w:rFonts w:eastAsia="Calibri"/>
          <w:sz w:val="24"/>
          <w:szCs w:val="24"/>
        </w:rPr>
      </w:pPr>
    </w:p>
    <w:p w14:paraId="61492563" w14:textId="77777777" w:rsidR="00014CF6" w:rsidRPr="00014CF6" w:rsidRDefault="00014CF6" w:rsidP="00014CF6">
      <w:pPr>
        <w:rPr>
          <w:rFonts w:eastAsia="Calibri"/>
          <w:sz w:val="24"/>
          <w:szCs w:val="24"/>
        </w:rPr>
      </w:pPr>
    </w:p>
    <w:p w14:paraId="106BB40F" w14:textId="77777777" w:rsidR="00014CF6" w:rsidRPr="00014CF6" w:rsidRDefault="00014CF6" w:rsidP="00014CF6">
      <w:pPr>
        <w:rPr>
          <w:rFonts w:eastAsia="Calibri"/>
          <w:sz w:val="24"/>
          <w:szCs w:val="24"/>
        </w:rPr>
      </w:pPr>
    </w:p>
    <w:p w14:paraId="2190ABF3" w14:textId="0EE76491" w:rsidR="00014CF6" w:rsidRDefault="00014CF6" w:rsidP="00014CF6">
      <w:pPr>
        <w:rPr>
          <w:rFonts w:eastAsia="Calibri"/>
          <w:sz w:val="24"/>
          <w:szCs w:val="24"/>
        </w:rPr>
      </w:pPr>
    </w:p>
    <w:p w14:paraId="5E09BC3B" w14:textId="36870E0F" w:rsidR="009A3F6B" w:rsidRPr="00014CF6" w:rsidRDefault="00014CF6" w:rsidP="00014CF6">
      <w:pPr>
        <w:tabs>
          <w:tab w:val="left" w:pos="5990"/>
        </w:tabs>
        <w:rPr>
          <w:rFonts w:eastAsia="Calibri"/>
          <w:sz w:val="24"/>
          <w:szCs w:val="24"/>
        </w:rPr>
      </w:pPr>
      <w:r>
        <w:rPr>
          <w:rFonts w:eastAsia="Calibri"/>
          <w:sz w:val="24"/>
          <w:szCs w:val="24"/>
        </w:rPr>
        <w:tab/>
      </w:r>
    </w:p>
    <w:sectPr w:rsidR="009A3F6B" w:rsidRPr="00014CF6" w:rsidSect="00B9624C">
      <w:footerReference w:type="default" r:id="rId11"/>
      <w:footnotePr>
        <w:numFmt w:val="chicago"/>
        <w:numRestart w:val="eachPage"/>
      </w:footnotePr>
      <w:pgSz w:w="11906" w:h="16838"/>
      <w:pgMar w:top="851" w:right="707" w:bottom="567" w:left="1418" w:header="11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9F247" w14:textId="77777777" w:rsidR="00CF4E90" w:rsidRDefault="00CF4E90" w:rsidP="00633D25">
      <w:r>
        <w:separator/>
      </w:r>
    </w:p>
  </w:endnote>
  <w:endnote w:type="continuationSeparator" w:id="0">
    <w:p w14:paraId="4EE556EC" w14:textId="77777777" w:rsidR="00CF4E90" w:rsidRDefault="00CF4E90" w:rsidP="006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sine">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400704"/>
      <w:docPartObj>
        <w:docPartGallery w:val="Page Numbers (Bottom of Page)"/>
        <w:docPartUnique/>
      </w:docPartObj>
    </w:sdtPr>
    <w:sdtEndPr/>
    <w:sdtContent>
      <w:p w14:paraId="11578D10" w14:textId="782EA496" w:rsidR="003D3138" w:rsidRDefault="003D3138">
        <w:pPr>
          <w:pStyle w:val="ae"/>
          <w:jc w:val="center"/>
        </w:pPr>
        <w:r>
          <w:fldChar w:fldCharType="begin"/>
        </w:r>
        <w:r>
          <w:instrText>PAGE   \* MERGEFORMAT</w:instrText>
        </w:r>
        <w:r>
          <w:fldChar w:fldCharType="separate"/>
        </w:r>
        <w:r w:rsidR="00586F8F">
          <w:rPr>
            <w:noProof/>
          </w:rPr>
          <w:t>6</w:t>
        </w:r>
        <w:r>
          <w:rPr>
            <w:noProof/>
          </w:rPr>
          <w:fldChar w:fldCharType="end"/>
        </w:r>
      </w:p>
    </w:sdtContent>
  </w:sdt>
  <w:p w14:paraId="66CB4ACB" w14:textId="77777777" w:rsidR="003D3138" w:rsidRDefault="003D313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716998"/>
      <w:docPartObj>
        <w:docPartGallery w:val="Page Numbers (Bottom of Page)"/>
        <w:docPartUnique/>
      </w:docPartObj>
    </w:sdtPr>
    <w:sdtEndPr/>
    <w:sdtContent>
      <w:p w14:paraId="616F821E" w14:textId="48BE4DF6" w:rsidR="003D3138" w:rsidRDefault="003D3138">
        <w:pPr>
          <w:pStyle w:val="ae"/>
          <w:jc w:val="center"/>
        </w:pPr>
        <w:r>
          <w:fldChar w:fldCharType="begin"/>
        </w:r>
        <w:r>
          <w:instrText>PAGE   \* MERGEFORMAT</w:instrText>
        </w:r>
        <w:r>
          <w:fldChar w:fldCharType="separate"/>
        </w:r>
        <w:r w:rsidR="00030B96">
          <w:rPr>
            <w:noProof/>
          </w:rPr>
          <w:t>8</w:t>
        </w:r>
        <w:r>
          <w:rPr>
            <w:noProof/>
          </w:rPr>
          <w:fldChar w:fldCharType="end"/>
        </w:r>
      </w:p>
    </w:sdtContent>
  </w:sdt>
  <w:p w14:paraId="0DDFB176" w14:textId="77777777" w:rsidR="003D3138" w:rsidRDefault="003D3138">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615712"/>
      <w:docPartObj>
        <w:docPartGallery w:val="Page Numbers (Bottom of Page)"/>
        <w:docPartUnique/>
      </w:docPartObj>
    </w:sdtPr>
    <w:sdtEndPr/>
    <w:sdtContent>
      <w:p w14:paraId="1C335FF6" w14:textId="1956FCBD" w:rsidR="003D3138" w:rsidRDefault="003D3138">
        <w:pPr>
          <w:pStyle w:val="ae"/>
          <w:jc w:val="center"/>
        </w:pPr>
        <w:r>
          <w:fldChar w:fldCharType="begin"/>
        </w:r>
        <w:r>
          <w:instrText>PAGE   \* MERGEFORMAT</w:instrText>
        </w:r>
        <w:r>
          <w:fldChar w:fldCharType="separate"/>
        </w:r>
        <w:r w:rsidR="00586F8F">
          <w:rPr>
            <w:noProof/>
          </w:rPr>
          <w:t>14</w:t>
        </w:r>
        <w:r>
          <w:fldChar w:fldCharType="end"/>
        </w:r>
      </w:p>
    </w:sdtContent>
  </w:sdt>
  <w:p w14:paraId="79F5290B" w14:textId="77777777" w:rsidR="003D3138" w:rsidRDefault="003D31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DD61" w14:textId="77777777" w:rsidR="00CF4E90" w:rsidRDefault="00CF4E90" w:rsidP="00633D25">
      <w:r>
        <w:separator/>
      </w:r>
    </w:p>
  </w:footnote>
  <w:footnote w:type="continuationSeparator" w:id="0">
    <w:p w14:paraId="11FFA4FF" w14:textId="77777777" w:rsidR="00CF4E90" w:rsidRDefault="00CF4E90" w:rsidP="00633D25">
      <w:r>
        <w:continuationSeparator/>
      </w:r>
    </w:p>
  </w:footnote>
  <w:footnote w:id="1">
    <w:p w14:paraId="28645164" w14:textId="2C191A47" w:rsidR="003D3138" w:rsidRDefault="003D3138" w:rsidP="00CE5674">
      <w:pPr>
        <w:pStyle w:val="af4"/>
      </w:pPr>
      <w:r>
        <w:rPr>
          <w:rStyle w:val="af5"/>
        </w:rPr>
        <w:footnoteRef/>
      </w:r>
      <w:r>
        <w:t xml:space="preserve"> С применением электронного обучения и дистанционных образовательных технологий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17055"/>
      <w:docPartObj>
        <w:docPartGallery w:val="Page Numbers (Top of Page)"/>
        <w:docPartUnique/>
      </w:docPartObj>
    </w:sdtPr>
    <w:sdtContent>
      <w:p w14:paraId="174FE7B7" w14:textId="04E3B82E" w:rsidR="00715E29" w:rsidRDefault="00715E29">
        <w:pPr>
          <w:pStyle w:val="ac"/>
          <w:jc w:val="center"/>
        </w:pPr>
        <w:r>
          <w:fldChar w:fldCharType="begin"/>
        </w:r>
        <w:r>
          <w:instrText>PAGE   \* MERGEFORMAT</w:instrText>
        </w:r>
        <w:r>
          <w:fldChar w:fldCharType="separate"/>
        </w:r>
        <w:r w:rsidR="00586F8F">
          <w:rPr>
            <w:noProof/>
          </w:rPr>
          <w:t>14</w:t>
        </w:r>
        <w:r>
          <w:fldChar w:fldCharType="end"/>
        </w:r>
      </w:p>
    </w:sdtContent>
  </w:sdt>
  <w:p w14:paraId="61B74D05" w14:textId="77777777" w:rsidR="00715E29" w:rsidRDefault="00715E2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584"/>
    <w:multiLevelType w:val="multilevel"/>
    <w:tmpl w:val="F7A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2D45"/>
    <w:multiLevelType w:val="multilevel"/>
    <w:tmpl w:val="EB8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6EE"/>
    <w:multiLevelType w:val="multilevel"/>
    <w:tmpl w:val="8EEC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4FD6"/>
    <w:multiLevelType w:val="hybridMultilevel"/>
    <w:tmpl w:val="434AF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E7698"/>
    <w:multiLevelType w:val="multilevel"/>
    <w:tmpl w:val="10F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D29AA"/>
    <w:multiLevelType w:val="hybridMultilevel"/>
    <w:tmpl w:val="453A5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D12E4"/>
    <w:multiLevelType w:val="hybridMultilevel"/>
    <w:tmpl w:val="BDD4DE0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1EEF5C3E"/>
    <w:multiLevelType w:val="multilevel"/>
    <w:tmpl w:val="0C5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D15A3"/>
    <w:multiLevelType w:val="multilevel"/>
    <w:tmpl w:val="70CE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9196D"/>
    <w:multiLevelType w:val="hybridMultilevel"/>
    <w:tmpl w:val="232A7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C5F0F"/>
    <w:multiLevelType w:val="multilevel"/>
    <w:tmpl w:val="0226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448B9"/>
    <w:multiLevelType w:val="hybridMultilevel"/>
    <w:tmpl w:val="26887C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EE50890"/>
    <w:multiLevelType w:val="hybridMultilevel"/>
    <w:tmpl w:val="A7389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19296D"/>
    <w:multiLevelType w:val="hybridMultilevel"/>
    <w:tmpl w:val="F64C601E"/>
    <w:lvl w:ilvl="0" w:tplc="A22E626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65026A4"/>
    <w:multiLevelType w:val="hybridMultilevel"/>
    <w:tmpl w:val="28A0FFE4"/>
    <w:lvl w:ilvl="0" w:tplc="A22E62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FF2640"/>
    <w:multiLevelType w:val="hybridMultilevel"/>
    <w:tmpl w:val="EB72F618"/>
    <w:lvl w:ilvl="0" w:tplc="B1EEA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CAA2368"/>
    <w:multiLevelType w:val="multilevel"/>
    <w:tmpl w:val="13D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A2713"/>
    <w:multiLevelType w:val="hybridMultilevel"/>
    <w:tmpl w:val="40DA4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AF0156"/>
    <w:multiLevelType w:val="multilevel"/>
    <w:tmpl w:val="C18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56DEE"/>
    <w:multiLevelType w:val="hybridMultilevel"/>
    <w:tmpl w:val="40DA4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9A0DB0"/>
    <w:multiLevelType w:val="hybridMultilevel"/>
    <w:tmpl w:val="773A7434"/>
    <w:lvl w:ilvl="0" w:tplc="5E64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E5217F4"/>
    <w:multiLevelType w:val="hybridMultilevel"/>
    <w:tmpl w:val="F4BEBBC6"/>
    <w:lvl w:ilvl="0" w:tplc="22520FC8">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AD1467"/>
    <w:multiLevelType w:val="hybridMultilevel"/>
    <w:tmpl w:val="2B26D8E8"/>
    <w:lvl w:ilvl="0" w:tplc="0419000F">
      <w:start w:val="1"/>
      <w:numFmt w:val="decimal"/>
      <w:pStyle w:val="a"/>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74577581"/>
    <w:multiLevelType w:val="multilevel"/>
    <w:tmpl w:val="6F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775712"/>
    <w:multiLevelType w:val="multilevel"/>
    <w:tmpl w:val="4F0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E3900"/>
    <w:multiLevelType w:val="multilevel"/>
    <w:tmpl w:val="D3E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20"/>
  </w:num>
  <w:num w:numId="5">
    <w:abstractNumId w:val="3"/>
  </w:num>
  <w:num w:numId="6">
    <w:abstractNumId w:val="21"/>
  </w:num>
  <w:num w:numId="7">
    <w:abstractNumId w:val="5"/>
  </w:num>
  <w:num w:numId="8">
    <w:abstractNumId w:val="6"/>
  </w:num>
  <w:num w:numId="9">
    <w:abstractNumId w:val="12"/>
  </w:num>
  <w:num w:numId="10">
    <w:abstractNumId w:val="15"/>
  </w:num>
  <w:num w:numId="11">
    <w:abstractNumId w:val="11"/>
  </w:num>
  <w:num w:numId="12">
    <w:abstractNumId w:val="9"/>
  </w:num>
  <w:num w:numId="13">
    <w:abstractNumId w:val="19"/>
  </w:num>
  <w:num w:numId="14">
    <w:abstractNumId w:val="17"/>
  </w:num>
  <w:num w:numId="15">
    <w:abstractNumId w:val="25"/>
  </w:num>
  <w:num w:numId="16">
    <w:abstractNumId w:val="18"/>
  </w:num>
  <w:num w:numId="17">
    <w:abstractNumId w:val="2"/>
  </w:num>
  <w:num w:numId="18">
    <w:abstractNumId w:val="4"/>
  </w:num>
  <w:num w:numId="19">
    <w:abstractNumId w:val="0"/>
  </w:num>
  <w:num w:numId="20">
    <w:abstractNumId w:val="10"/>
  </w:num>
  <w:num w:numId="21">
    <w:abstractNumId w:val="1"/>
  </w:num>
  <w:num w:numId="22">
    <w:abstractNumId w:val="7"/>
  </w:num>
  <w:num w:numId="23">
    <w:abstractNumId w:val="16"/>
  </w:num>
  <w:num w:numId="24">
    <w:abstractNumId w:val="8"/>
  </w:num>
  <w:num w:numId="25">
    <w:abstractNumId w:val="23"/>
  </w:num>
  <w:num w:numId="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B1"/>
    <w:rsid w:val="00001536"/>
    <w:rsid w:val="00001840"/>
    <w:rsid w:val="00001DE8"/>
    <w:rsid w:val="00004D3D"/>
    <w:rsid w:val="0001086C"/>
    <w:rsid w:val="000111A4"/>
    <w:rsid w:val="00012EE2"/>
    <w:rsid w:val="00013B9C"/>
    <w:rsid w:val="00014CF6"/>
    <w:rsid w:val="00021416"/>
    <w:rsid w:val="0002364E"/>
    <w:rsid w:val="00023A67"/>
    <w:rsid w:val="00024A8B"/>
    <w:rsid w:val="000266E8"/>
    <w:rsid w:val="0002755A"/>
    <w:rsid w:val="00030B96"/>
    <w:rsid w:val="0003155B"/>
    <w:rsid w:val="000322B1"/>
    <w:rsid w:val="00032566"/>
    <w:rsid w:val="00032CE7"/>
    <w:rsid w:val="000332FB"/>
    <w:rsid w:val="000354A9"/>
    <w:rsid w:val="00040A9D"/>
    <w:rsid w:val="000412FE"/>
    <w:rsid w:val="00041ABF"/>
    <w:rsid w:val="00043CB2"/>
    <w:rsid w:val="000458D8"/>
    <w:rsid w:val="00050E28"/>
    <w:rsid w:val="000521FC"/>
    <w:rsid w:val="0005231C"/>
    <w:rsid w:val="00052A72"/>
    <w:rsid w:val="00052D19"/>
    <w:rsid w:val="00052E87"/>
    <w:rsid w:val="00053191"/>
    <w:rsid w:val="00056B44"/>
    <w:rsid w:val="0006130A"/>
    <w:rsid w:val="00061DBD"/>
    <w:rsid w:val="000626E6"/>
    <w:rsid w:val="00062BC8"/>
    <w:rsid w:val="00063439"/>
    <w:rsid w:val="00063EA5"/>
    <w:rsid w:val="00067B3B"/>
    <w:rsid w:val="0007397F"/>
    <w:rsid w:val="0007565B"/>
    <w:rsid w:val="0007592C"/>
    <w:rsid w:val="00077842"/>
    <w:rsid w:val="00077A5E"/>
    <w:rsid w:val="0008047E"/>
    <w:rsid w:val="00080574"/>
    <w:rsid w:val="00082C28"/>
    <w:rsid w:val="000832AB"/>
    <w:rsid w:val="00083876"/>
    <w:rsid w:val="00084479"/>
    <w:rsid w:val="0008448A"/>
    <w:rsid w:val="0008455C"/>
    <w:rsid w:val="00084B4A"/>
    <w:rsid w:val="000850AB"/>
    <w:rsid w:val="000854F4"/>
    <w:rsid w:val="00086540"/>
    <w:rsid w:val="00086681"/>
    <w:rsid w:val="0008768A"/>
    <w:rsid w:val="00087BDA"/>
    <w:rsid w:val="00090408"/>
    <w:rsid w:val="00090736"/>
    <w:rsid w:val="00090748"/>
    <w:rsid w:val="000915F8"/>
    <w:rsid w:val="00092493"/>
    <w:rsid w:val="00092730"/>
    <w:rsid w:val="00093C4B"/>
    <w:rsid w:val="0009425F"/>
    <w:rsid w:val="00094A97"/>
    <w:rsid w:val="00094A9B"/>
    <w:rsid w:val="000953E6"/>
    <w:rsid w:val="00096059"/>
    <w:rsid w:val="000960AE"/>
    <w:rsid w:val="00096C8C"/>
    <w:rsid w:val="000A007D"/>
    <w:rsid w:val="000A123C"/>
    <w:rsid w:val="000A27B3"/>
    <w:rsid w:val="000A2D41"/>
    <w:rsid w:val="000A5E33"/>
    <w:rsid w:val="000A5FA8"/>
    <w:rsid w:val="000A6523"/>
    <w:rsid w:val="000A7FA8"/>
    <w:rsid w:val="000B1007"/>
    <w:rsid w:val="000B17BC"/>
    <w:rsid w:val="000B1EC9"/>
    <w:rsid w:val="000B7EB3"/>
    <w:rsid w:val="000C0814"/>
    <w:rsid w:val="000C21FA"/>
    <w:rsid w:val="000C44D3"/>
    <w:rsid w:val="000C5D0C"/>
    <w:rsid w:val="000C6D5A"/>
    <w:rsid w:val="000C77FF"/>
    <w:rsid w:val="000D141C"/>
    <w:rsid w:val="000D1435"/>
    <w:rsid w:val="000D342F"/>
    <w:rsid w:val="000D3DD7"/>
    <w:rsid w:val="000D3FEC"/>
    <w:rsid w:val="000D4784"/>
    <w:rsid w:val="000D622C"/>
    <w:rsid w:val="000D7D36"/>
    <w:rsid w:val="000E4172"/>
    <w:rsid w:val="000E5594"/>
    <w:rsid w:val="000E63BE"/>
    <w:rsid w:val="000E6556"/>
    <w:rsid w:val="000E716C"/>
    <w:rsid w:val="000F0B01"/>
    <w:rsid w:val="000F129E"/>
    <w:rsid w:val="000F22B7"/>
    <w:rsid w:val="000F37C3"/>
    <w:rsid w:val="000F41C8"/>
    <w:rsid w:val="000F4B7D"/>
    <w:rsid w:val="000F5107"/>
    <w:rsid w:val="000F5694"/>
    <w:rsid w:val="000F6751"/>
    <w:rsid w:val="000F702A"/>
    <w:rsid w:val="00100DED"/>
    <w:rsid w:val="00101BB0"/>
    <w:rsid w:val="00101F17"/>
    <w:rsid w:val="00102091"/>
    <w:rsid w:val="00102634"/>
    <w:rsid w:val="001043EA"/>
    <w:rsid w:val="00104546"/>
    <w:rsid w:val="00105ADA"/>
    <w:rsid w:val="00107657"/>
    <w:rsid w:val="001101F9"/>
    <w:rsid w:val="0011059A"/>
    <w:rsid w:val="00110BDB"/>
    <w:rsid w:val="00112D57"/>
    <w:rsid w:val="00113397"/>
    <w:rsid w:val="00113A71"/>
    <w:rsid w:val="00113AB3"/>
    <w:rsid w:val="00114DB3"/>
    <w:rsid w:val="00114EF8"/>
    <w:rsid w:val="001152DE"/>
    <w:rsid w:val="0012002D"/>
    <w:rsid w:val="00120F5B"/>
    <w:rsid w:val="0012115D"/>
    <w:rsid w:val="001263C0"/>
    <w:rsid w:val="00126613"/>
    <w:rsid w:val="00126D1E"/>
    <w:rsid w:val="00126FB1"/>
    <w:rsid w:val="00127AA5"/>
    <w:rsid w:val="001327EC"/>
    <w:rsid w:val="00132E06"/>
    <w:rsid w:val="00136AA0"/>
    <w:rsid w:val="00136D6D"/>
    <w:rsid w:val="00137931"/>
    <w:rsid w:val="00140365"/>
    <w:rsid w:val="0014142E"/>
    <w:rsid w:val="001449A0"/>
    <w:rsid w:val="001454C8"/>
    <w:rsid w:val="0014635E"/>
    <w:rsid w:val="00146549"/>
    <w:rsid w:val="00151C82"/>
    <w:rsid w:val="00152889"/>
    <w:rsid w:val="001536AF"/>
    <w:rsid w:val="001540DD"/>
    <w:rsid w:val="0015412E"/>
    <w:rsid w:val="00154A15"/>
    <w:rsid w:val="00156CA5"/>
    <w:rsid w:val="00160352"/>
    <w:rsid w:val="00160C75"/>
    <w:rsid w:val="0016308B"/>
    <w:rsid w:val="001634B7"/>
    <w:rsid w:val="0016389E"/>
    <w:rsid w:val="00163A74"/>
    <w:rsid w:val="0016579B"/>
    <w:rsid w:val="00166125"/>
    <w:rsid w:val="00166953"/>
    <w:rsid w:val="001679BA"/>
    <w:rsid w:val="0017068E"/>
    <w:rsid w:val="00170719"/>
    <w:rsid w:val="00170D15"/>
    <w:rsid w:val="00171087"/>
    <w:rsid w:val="0017134F"/>
    <w:rsid w:val="00172813"/>
    <w:rsid w:val="0017355C"/>
    <w:rsid w:val="00173C50"/>
    <w:rsid w:val="00181B89"/>
    <w:rsid w:val="00182A1B"/>
    <w:rsid w:val="00182E98"/>
    <w:rsid w:val="00183381"/>
    <w:rsid w:val="001834A5"/>
    <w:rsid w:val="001856A2"/>
    <w:rsid w:val="00187E79"/>
    <w:rsid w:val="00193E43"/>
    <w:rsid w:val="001960DF"/>
    <w:rsid w:val="00196F20"/>
    <w:rsid w:val="001A0CBB"/>
    <w:rsid w:val="001A1D46"/>
    <w:rsid w:val="001A25D9"/>
    <w:rsid w:val="001A2C49"/>
    <w:rsid w:val="001A32BA"/>
    <w:rsid w:val="001A60E2"/>
    <w:rsid w:val="001B02A0"/>
    <w:rsid w:val="001B0680"/>
    <w:rsid w:val="001B2E84"/>
    <w:rsid w:val="001B4C2A"/>
    <w:rsid w:val="001B7744"/>
    <w:rsid w:val="001C3050"/>
    <w:rsid w:val="001C46AE"/>
    <w:rsid w:val="001C5D49"/>
    <w:rsid w:val="001C7728"/>
    <w:rsid w:val="001D17A0"/>
    <w:rsid w:val="001D3510"/>
    <w:rsid w:val="001D3B36"/>
    <w:rsid w:val="001D481E"/>
    <w:rsid w:val="001D75A0"/>
    <w:rsid w:val="001E0944"/>
    <w:rsid w:val="001E0BA3"/>
    <w:rsid w:val="001E1A47"/>
    <w:rsid w:val="001E1F41"/>
    <w:rsid w:val="001E3048"/>
    <w:rsid w:val="001E3578"/>
    <w:rsid w:val="001E6970"/>
    <w:rsid w:val="001F0C25"/>
    <w:rsid w:val="001F2768"/>
    <w:rsid w:val="001F2BFA"/>
    <w:rsid w:val="001F456A"/>
    <w:rsid w:val="001F6B74"/>
    <w:rsid w:val="001F79D7"/>
    <w:rsid w:val="001F7C99"/>
    <w:rsid w:val="0020094C"/>
    <w:rsid w:val="00201CF8"/>
    <w:rsid w:val="002021EA"/>
    <w:rsid w:val="00202804"/>
    <w:rsid w:val="00203B27"/>
    <w:rsid w:val="00203D5F"/>
    <w:rsid w:val="002042BB"/>
    <w:rsid w:val="002048C8"/>
    <w:rsid w:val="0021113F"/>
    <w:rsid w:val="00211CE4"/>
    <w:rsid w:val="00211E16"/>
    <w:rsid w:val="002139D6"/>
    <w:rsid w:val="00213EC1"/>
    <w:rsid w:val="00214B51"/>
    <w:rsid w:val="00214C14"/>
    <w:rsid w:val="002161E1"/>
    <w:rsid w:val="002166B0"/>
    <w:rsid w:val="0021763F"/>
    <w:rsid w:val="00222BE7"/>
    <w:rsid w:val="00223D22"/>
    <w:rsid w:val="00224834"/>
    <w:rsid w:val="002269C6"/>
    <w:rsid w:val="00227206"/>
    <w:rsid w:val="00232349"/>
    <w:rsid w:val="00232408"/>
    <w:rsid w:val="00232D62"/>
    <w:rsid w:val="002339F6"/>
    <w:rsid w:val="002341E4"/>
    <w:rsid w:val="00235385"/>
    <w:rsid w:val="002355D2"/>
    <w:rsid w:val="00235C37"/>
    <w:rsid w:val="0023747A"/>
    <w:rsid w:val="00237FB4"/>
    <w:rsid w:val="00240476"/>
    <w:rsid w:val="002414C9"/>
    <w:rsid w:val="00242B37"/>
    <w:rsid w:val="00242B4D"/>
    <w:rsid w:val="00245F2A"/>
    <w:rsid w:val="00246A91"/>
    <w:rsid w:val="00246BF5"/>
    <w:rsid w:val="00247EFB"/>
    <w:rsid w:val="0025054C"/>
    <w:rsid w:val="002527ED"/>
    <w:rsid w:val="00252D29"/>
    <w:rsid w:val="00252D7C"/>
    <w:rsid w:val="00253C57"/>
    <w:rsid w:val="0025592A"/>
    <w:rsid w:val="002572D8"/>
    <w:rsid w:val="0026097F"/>
    <w:rsid w:val="00260DAE"/>
    <w:rsid w:val="002611C9"/>
    <w:rsid w:val="00264847"/>
    <w:rsid w:val="002655AD"/>
    <w:rsid w:val="00265BD0"/>
    <w:rsid w:val="00266024"/>
    <w:rsid w:val="00267E6A"/>
    <w:rsid w:val="00271926"/>
    <w:rsid w:val="00273008"/>
    <w:rsid w:val="0027315F"/>
    <w:rsid w:val="00273854"/>
    <w:rsid w:val="00276DE2"/>
    <w:rsid w:val="00276E78"/>
    <w:rsid w:val="00277BFC"/>
    <w:rsid w:val="00280A1B"/>
    <w:rsid w:val="00281A39"/>
    <w:rsid w:val="002826D2"/>
    <w:rsid w:val="002835CC"/>
    <w:rsid w:val="00283AAD"/>
    <w:rsid w:val="00285D28"/>
    <w:rsid w:val="002862A2"/>
    <w:rsid w:val="00293156"/>
    <w:rsid w:val="00293596"/>
    <w:rsid w:val="002939E0"/>
    <w:rsid w:val="002955AE"/>
    <w:rsid w:val="00296E88"/>
    <w:rsid w:val="00297220"/>
    <w:rsid w:val="00297AF5"/>
    <w:rsid w:val="002A100C"/>
    <w:rsid w:val="002A263C"/>
    <w:rsid w:val="002A3790"/>
    <w:rsid w:val="002A434C"/>
    <w:rsid w:val="002A44E9"/>
    <w:rsid w:val="002A492B"/>
    <w:rsid w:val="002A5619"/>
    <w:rsid w:val="002A7C58"/>
    <w:rsid w:val="002B00A3"/>
    <w:rsid w:val="002B0CAA"/>
    <w:rsid w:val="002B0E23"/>
    <w:rsid w:val="002B180B"/>
    <w:rsid w:val="002B1B2D"/>
    <w:rsid w:val="002B262F"/>
    <w:rsid w:val="002B3A48"/>
    <w:rsid w:val="002B4A05"/>
    <w:rsid w:val="002B62A1"/>
    <w:rsid w:val="002B77A7"/>
    <w:rsid w:val="002C2A03"/>
    <w:rsid w:val="002C30E8"/>
    <w:rsid w:val="002C3FC6"/>
    <w:rsid w:val="002C5692"/>
    <w:rsid w:val="002C6621"/>
    <w:rsid w:val="002D202D"/>
    <w:rsid w:val="002D228B"/>
    <w:rsid w:val="002D2B94"/>
    <w:rsid w:val="002D2C35"/>
    <w:rsid w:val="002D3E6E"/>
    <w:rsid w:val="002D4472"/>
    <w:rsid w:val="002D455B"/>
    <w:rsid w:val="002D54FD"/>
    <w:rsid w:val="002D6145"/>
    <w:rsid w:val="002D6B1D"/>
    <w:rsid w:val="002D7A98"/>
    <w:rsid w:val="002E17E0"/>
    <w:rsid w:val="002E2A65"/>
    <w:rsid w:val="002E3354"/>
    <w:rsid w:val="002E3BA9"/>
    <w:rsid w:val="002E3FCE"/>
    <w:rsid w:val="002E6230"/>
    <w:rsid w:val="002E6791"/>
    <w:rsid w:val="002E6D48"/>
    <w:rsid w:val="002E7436"/>
    <w:rsid w:val="002E7E68"/>
    <w:rsid w:val="002F022A"/>
    <w:rsid w:val="002F0967"/>
    <w:rsid w:val="002F0C38"/>
    <w:rsid w:val="002F0ECD"/>
    <w:rsid w:val="002F2B58"/>
    <w:rsid w:val="002F3623"/>
    <w:rsid w:val="002F41F0"/>
    <w:rsid w:val="002F51B7"/>
    <w:rsid w:val="002F5540"/>
    <w:rsid w:val="002F69A1"/>
    <w:rsid w:val="003001B6"/>
    <w:rsid w:val="00300F27"/>
    <w:rsid w:val="003023AD"/>
    <w:rsid w:val="00302B4D"/>
    <w:rsid w:val="00302E82"/>
    <w:rsid w:val="0030548C"/>
    <w:rsid w:val="00306228"/>
    <w:rsid w:val="0030647C"/>
    <w:rsid w:val="003064AB"/>
    <w:rsid w:val="003107C1"/>
    <w:rsid w:val="00311D0C"/>
    <w:rsid w:val="003147AF"/>
    <w:rsid w:val="00321420"/>
    <w:rsid w:val="00324004"/>
    <w:rsid w:val="00324968"/>
    <w:rsid w:val="003249C2"/>
    <w:rsid w:val="0032721F"/>
    <w:rsid w:val="00330089"/>
    <w:rsid w:val="003305FB"/>
    <w:rsid w:val="00330C74"/>
    <w:rsid w:val="0033165C"/>
    <w:rsid w:val="00336181"/>
    <w:rsid w:val="00336D4C"/>
    <w:rsid w:val="00341C0A"/>
    <w:rsid w:val="00342A00"/>
    <w:rsid w:val="003436CB"/>
    <w:rsid w:val="003461FA"/>
    <w:rsid w:val="00347392"/>
    <w:rsid w:val="003539AF"/>
    <w:rsid w:val="0035439C"/>
    <w:rsid w:val="003544A3"/>
    <w:rsid w:val="003553BE"/>
    <w:rsid w:val="0035550A"/>
    <w:rsid w:val="00355A0A"/>
    <w:rsid w:val="00355BE2"/>
    <w:rsid w:val="00357153"/>
    <w:rsid w:val="00360A70"/>
    <w:rsid w:val="003612F3"/>
    <w:rsid w:val="00363038"/>
    <w:rsid w:val="00365D8E"/>
    <w:rsid w:val="00366E3C"/>
    <w:rsid w:val="00367AF4"/>
    <w:rsid w:val="00370011"/>
    <w:rsid w:val="0037138E"/>
    <w:rsid w:val="00371A90"/>
    <w:rsid w:val="00371B4F"/>
    <w:rsid w:val="00372282"/>
    <w:rsid w:val="00372670"/>
    <w:rsid w:val="00372E55"/>
    <w:rsid w:val="003731A2"/>
    <w:rsid w:val="00375CE6"/>
    <w:rsid w:val="003768B6"/>
    <w:rsid w:val="0037741C"/>
    <w:rsid w:val="0037755B"/>
    <w:rsid w:val="00381858"/>
    <w:rsid w:val="003846CB"/>
    <w:rsid w:val="003926DC"/>
    <w:rsid w:val="0039283F"/>
    <w:rsid w:val="003935B8"/>
    <w:rsid w:val="00395972"/>
    <w:rsid w:val="00395A63"/>
    <w:rsid w:val="0039678C"/>
    <w:rsid w:val="003A5A46"/>
    <w:rsid w:val="003A5E4B"/>
    <w:rsid w:val="003B1B00"/>
    <w:rsid w:val="003B1C28"/>
    <w:rsid w:val="003B2371"/>
    <w:rsid w:val="003B31C2"/>
    <w:rsid w:val="003B3B11"/>
    <w:rsid w:val="003B56E6"/>
    <w:rsid w:val="003B5B62"/>
    <w:rsid w:val="003B6E4C"/>
    <w:rsid w:val="003B7D25"/>
    <w:rsid w:val="003C4444"/>
    <w:rsid w:val="003C47F8"/>
    <w:rsid w:val="003C533F"/>
    <w:rsid w:val="003C54C2"/>
    <w:rsid w:val="003C559C"/>
    <w:rsid w:val="003C5C45"/>
    <w:rsid w:val="003C66FB"/>
    <w:rsid w:val="003C7763"/>
    <w:rsid w:val="003D2311"/>
    <w:rsid w:val="003D2B1B"/>
    <w:rsid w:val="003D3138"/>
    <w:rsid w:val="003D5F49"/>
    <w:rsid w:val="003D6687"/>
    <w:rsid w:val="003D7276"/>
    <w:rsid w:val="003D7907"/>
    <w:rsid w:val="003D7DD0"/>
    <w:rsid w:val="003D7F66"/>
    <w:rsid w:val="003E03E9"/>
    <w:rsid w:val="003E0A68"/>
    <w:rsid w:val="003E45B8"/>
    <w:rsid w:val="003E46ED"/>
    <w:rsid w:val="003E551E"/>
    <w:rsid w:val="003E67A3"/>
    <w:rsid w:val="003F1213"/>
    <w:rsid w:val="003F29AD"/>
    <w:rsid w:val="003F36F2"/>
    <w:rsid w:val="003F6C49"/>
    <w:rsid w:val="004004AA"/>
    <w:rsid w:val="0040160A"/>
    <w:rsid w:val="00403C17"/>
    <w:rsid w:val="00403D42"/>
    <w:rsid w:val="004042B2"/>
    <w:rsid w:val="00404612"/>
    <w:rsid w:val="00404EE4"/>
    <w:rsid w:val="00405418"/>
    <w:rsid w:val="00405700"/>
    <w:rsid w:val="004057AC"/>
    <w:rsid w:val="00405EA9"/>
    <w:rsid w:val="00410DEC"/>
    <w:rsid w:val="0041205D"/>
    <w:rsid w:val="0041274B"/>
    <w:rsid w:val="00414BAD"/>
    <w:rsid w:val="00415107"/>
    <w:rsid w:val="004162D3"/>
    <w:rsid w:val="004164CA"/>
    <w:rsid w:val="004169A5"/>
    <w:rsid w:val="00417376"/>
    <w:rsid w:val="00420CAF"/>
    <w:rsid w:val="004212EB"/>
    <w:rsid w:val="00421A31"/>
    <w:rsid w:val="00422A02"/>
    <w:rsid w:val="0042652D"/>
    <w:rsid w:val="00427983"/>
    <w:rsid w:val="00432BEC"/>
    <w:rsid w:val="00434269"/>
    <w:rsid w:val="004347D4"/>
    <w:rsid w:val="0043632C"/>
    <w:rsid w:val="00441EA9"/>
    <w:rsid w:val="00443127"/>
    <w:rsid w:val="00443C63"/>
    <w:rsid w:val="00444DEE"/>
    <w:rsid w:val="004475A2"/>
    <w:rsid w:val="00450106"/>
    <w:rsid w:val="0045031A"/>
    <w:rsid w:val="0045317A"/>
    <w:rsid w:val="0045335A"/>
    <w:rsid w:val="00454CDF"/>
    <w:rsid w:val="00460134"/>
    <w:rsid w:val="0046043E"/>
    <w:rsid w:val="00460DA7"/>
    <w:rsid w:val="0046222C"/>
    <w:rsid w:val="00464DD1"/>
    <w:rsid w:val="00467011"/>
    <w:rsid w:val="0046756D"/>
    <w:rsid w:val="00467FE1"/>
    <w:rsid w:val="00470405"/>
    <w:rsid w:val="0047065F"/>
    <w:rsid w:val="0047128F"/>
    <w:rsid w:val="004719D8"/>
    <w:rsid w:val="004721FD"/>
    <w:rsid w:val="004724D1"/>
    <w:rsid w:val="00473F8E"/>
    <w:rsid w:val="00475925"/>
    <w:rsid w:val="00475ADB"/>
    <w:rsid w:val="00475FE5"/>
    <w:rsid w:val="00476988"/>
    <w:rsid w:val="00477D4D"/>
    <w:rsid w:val="004824FE"/>
    <w:rsid w:val="00482DFA"/>
    <w:rsid w:val="004852AC"/>
    <w:rsid w:val="00486007"/>
    <w:rsid w:val="004861FC"/>
    <w:rsid w:val="00486AC2"/>
    <w:rsid w:val="004901BE"/>
    <w:rsid w:val="00490370"/>
    <w:rsid w:val="00493D1E"/>
    <w:rsid w:val="0049409F"/>
    <w:rsid w:val="0049444C"/>
    <w:rsid w:val="00494FF5"/>
    <w:rsid w:val="00495642"/>
    <w:rsid w:val="004959A8"/>
    <w:rsid w:val="00497443"/>
    <w:rsid w:val="004975D8"/>
    <w:rsid w:val="004979CC"/>
    <w:rsid w:val="004A2F95"/>
    <w:rsid w:val="004A32D0"/>
    <w:rsid w:val="004A5CD5"/>
    <w:rsid w:val="004A6102"/>
    <w:rsid w:val="004A73BF"/>
    <w:rsid w:val="004B1329"/>
    <w:rsid w:val="004B388C"/>
    <w:rsid w:val="004B791B"/>
    <w:rsid w:val="004C32EF"/>
    <w:rsid w:val="004C4A04"/>
    <w:rsid w:val="004C562E"/>
    <w:rsid w:val="004C5EBB"/>
    <w:rsid w:val="004C73EE"/>
    <w:rsid w:val="004D26ED"/>
    <w:rsid w:val="004D31CE"/>
    <w:rsid w:val="004D56AE"/>
    <w:rsid w:val="004D59EE"/>
    <w:rsid w:val="004D5A3E"/>
    <w:rsid w:val="004D77B0"/>
    <w:rsid w:val="004E050B"/>
    <w:rsid w:val="004E3AC7"/>
    <w:rsid w:val="004E415A"/>
    <w:rsid w:val="004E4670"/>
    <w:rsid w:val="004E546C"/>
    <w:rsid w:val="004E61A7"/>
    <w:rsid w:val="004E6AB4"/>
    <w:rsid w:val="004E6CD8"/>
    <w:rsid w:val="004E7830"/>
    <w:rsid w:val="004F094F"/>
    <w:rsid w:val="004F1EED"/>
    <w:rsid w:val="004F27DD"/>
    <w:rsid w:val="004F3F44"/>
    <w:rsid w:val="004F4288"/>
    <w:rsid w:val="004F44F9"/>
    <w:rsid w:val="004F4769"/>
    <w:rsid w:val="004F6681"/>
    <w:rsid w:val="004F6F64"/>
    <w:rsid w:val="00501318"/>
    <w:rsid w:val="00502EFD"/>
    <w:rsid w:val="0050385A"/>
    <w:rsid w:val="0051110A"/>
    <w:rsid w:val="005136F4"/>
    <w:rsid w:val="0051429F"/>
    <w:rsid w:val="00520073"/>
    <w:rsid w:val="005230B5"/>
    <w:rsid w:val="0052469B"/>
    <w:rsid w:val="005248AD"/>
    <w:rsid w:val="00527308"/>
    <w:rsid w:val="00527BBB"/>
    <w:rsid w:val="00530FA2"/>
    <w:rsid w:val="00533315"/>
    <w:rsid w:val="00534074"/>
    <w:rsid w:val="005344BA"/>
    <w:rsid w:val="005356C3"/>
    <w:rsid w:val="00536AD4"/>
    <w:rsid w:val="00536B4C"/>
    <w:rsid w:val="00542F38"/>
    <w:rsid w:val="00542FC4"/>
    <w:rsid w:val="0054483A"/>
    <w:rsid w:val="00545F47"/>
    <w:rsid w:val="00546699"/>
    <w:rsid w:val="00546C1D"/>
    <w:rsid w:val="00546C21"/>
    <w:rsid w:val="00547A72"/>
    <w:rsid w:val="00551268"/>
    <w:rsid w:val="00551BA3"/>
    <w:rsid w:val="005523C8"/>
    <w:rsid w:val="00552446"/>
    <w:rsid w:val="0055292B"/>
    <w:rsid w:val="005569E3"/>
    <w:rsid w:val="00556B97"/>
    <w:rsid w:val="0056061B"/>
    <w:rsid w:val="0056136A"/>
    <w:rsid w:val="00561EDB"/>
    <w:rsid w:val="00561F00"/>
    <w:rsid w:val="005636C8"/>
    <w:rsid w:val="00564AC5"/>
    <w:rsid w:val="00564EE3"/>
    <w:rsid w:val="005709F7"/>
    <w:rsid w:val="00570FCD"/>
    <w:rsid w:val="005724C6"/>
    <w:rsid w:val="005725D9"/>
    <w:rsid w:val="00573067"/>
    <w:rsid w:val="0057492B"/>
    <w:rsid w:val="00575594"/>
    <w:rsid w:val="0057689B"/>
    <w:rsid w:val="00580B2A"/>
    <w:rsid w:val="005846E0"/>
    <w:rsid w:val="00584846"/>
    <w:rsid w:val="0058495D"/>
    <w:rsid w:val="00586622"/>
    <w:rsid w:val="00586F8F"/>
    <w:rsid w:val="00590689"/>
    <w:rsid w:val="00590AC5"/>
    <w:rsid w:val="00591326"/>
    <w:rsid w:val="005930AC"/>
    <w:rsid w:val="00593AF0"/>
    <w:rsid w:val="005960FF"/>
    <w:rsid w:val="005977A6"/>
    <w:rsid w:val="005A1773"/>
    <w:rsid w:val="005A1E6D"/>
    <w:rsid w:val="005A1F14"/>
    <w:rsid w:val="005A393F"/>
    <w:rsid w:val="005A5A35"/>
    <w:rsid w:val="005A6F4F"/>
    <w:rsid w:val="005B02E2"/>
    <w:rsid w:val="005B0473"/>
    <w:rsid w:val="005B2BA3"/>
    <w:rsid w:val="005B4F48"/>
    <w:rsid w:val="005B5308"/>
    <w:rsid w:val="005B5551"/>
    <w:rsid w:val="005B690F"/>
    <w:rsid w:val="005B6C53"/>
    <w:rsid w:val="005C057D"/>
    <w:rsid w:val="005C0CB5"/>
    <w:rsid w:val="005C11D5"/>
    <w:rsid w:val="005C4004"/>
    <w:rsid w:val="005C5899"/>
    <w:rsid w:val="005C77C6"/>
    <w:rsid w:val="005D021C"/>
    <w:rsid w:val="005D03B1"/>
    <w:rsid w:val="005D04E7"/>
    <w:rsid w:val="005D067B"/>
    <w:rsid w:val="005D29D3"/>
    <w:rsid w:val="005D3EDD"/>
    <w:rsid w:val="005D4F4E"/>
    <w:rsid w:val="005D7006"/>
    <w:rsid w:val="005D73EE"/>
    <w:rsid w:val="005D7DF8"/>
    <w:rsid w:val="005E0141"/>
    <w:rsid w:val="005E23C3"/>
    <w:rsid w:val="005E3CED"/>
    <w:rsid w:val="005E5138"/>
    <w:rsid w:val="005E66E3"/>
    <w:rsid w:val="005F1C42"/>
    <w:rsid w:val="005F1FA3"/>
    <w:rsid w:val="005F307B"/>
    <w:rsid w:val="005F5233"/>
    <w:rsid w:val="005F7042"/>
    <w:rsid w:val="00600436"/>
    <w:rsid w:val="00600E26"/>
    <w:rsid w:val="00600F3A"/>
    <w:rsid w:val="006017E1"/>
    <w:rsid w:val="00601D75"/>
    <w:rsid w:val="00601E96"/>
    <w:rsid w:val="006025DF"/>
    <w:rsid w:val="00603B76"/>
    <w:rsid w:val="0060429F"/>
    <w:rsid w:val="00604ADE"/>
    <w:rsid w:val="006114AD"/>
    <w:rsid w:val="006131D5"/>
    <w:rsid w:val="00613582"/>
    <w:rsid w:val="006145D9"/>
    <w:rsid w:val="00614988"/>
    <w:rsid w:val="0061648C"/>
    <w:rsid w:val="006205A9"/>
    <w:rsid w:val="006205BF"/>
    <w:rsid w:val="00621ABE"/>
    <w:rsid w:val="00622543"/>
    <w:rsid w:val="006233D7"/>
    <w:rsid w:val="00623484"/>
    <w:rsid w:val="00623FAA"/>
    <w:rsid w:val="006258BA"/>
    <w:rsid w:val="006259F0"/>
    <w:rsid w:val="00627545"/>
    <w:rsid w:val="006276B3"/>
    <w:rsid w:val="00627EF4"/>
    <w:rsid w:val="00630190"/>
    <w:rsid w:val="006311A7"/>
    <w:rsid w:val="006324F6"/>
    <w:rsid w:val="00632D06"/>
    <w:rsid w:val="00633D25"/>
    <w:rsid w:val="00634B93"/>
    <w:rsid w:val="00634DA7"/>
    <w:rsid w:val="0063585A"/>
    <w:rsid w:val="006359DF"/>
    <w:rsid w:val="0063672A"/>
    <w:rsid w:val="006376A6"/>
    <w:rsid w:val="00640C62"/>
    <w:rsid w:val="00641A06"/>
    <w:rsid w:val="00645B94"/>
    <w:rsid w:val="00645F3F"/>
    <w:rsid w:val="006463B5"/>
    <w:rsid w:val="00647778"/>
    <w:rsid w:val="00647E9C"/>
    <w:rsid w:val="0065096F"/>
    <w:rsid w:val="006515D7"/>
    <w:rsid w:val="00651F06"/>
    <w:rsid w:val="00652ABC"/>
    <w:rsid w:val="00652BBD"/>
    <w:rsid w:val="00652C5B"/>
    <w:rsid w:val="00653B97"/>
    <w:rsid w:val="00653E45"/>
    <w:rsid w:val="006557B8"/>
    <w:rsid w:val="0065649C"/>
    <w:rsid w:val="00656705"/>
    <w:rsid w:val="00656B3F"/>
    <w:rsid w:val="00657661"/>
    <w:rsid w:val="00660581"/>
    <w:rsid w:val="006605E1"/>
    <w:rsid w:val="006608D5"/>
    <w:rsid w:val="0066143F"/>
    <w:rsid w:val="00661ABB"/>
    <w:rsid w:val="00661C0B"/>
    <w:rsid w:val="00662DF7"/>
    <w:rsid w:val="00663282"/>
    <w:rsid w:val="006632CF"/>
    <w:rsid w:val="00663C8D"/>
    <w:rsid w:val="00663CA2"/>
    <w:rsid w:val="00664D03"/>
    <w:rsid w:val="00665E85"/>
    <w:rsid w:val="00666388"/>
    <w:rsid w:val="006673BB"/>
    <w:rsid w:val="0067315B"/>
    <w:rsid w:val="00673FBA"/>
    <w:rsid w:val="00675661"/>
    <w:rsid w:val="00675947"/>
    <w:rsid w:val="0067689E"/>
    <w:rsid w:val="00680B0E"/>
    <w:rsid w:val="00681F79"/>
    <w:rsid w:val="00682601"/>
    <w:rsid w:val="0068366C"/>
    <w:rsid w:val="006848F1"/>
    <w:rsid w:val="00687871"/>
    <w:rsid w:val="00690CA4"/>
    <w:rsid w:val="006914AA"/>
    <w:rsid w:val="00691AE5"/>
    <w:rsid w:val="00692CF3"/>
    <w:rsid w:val="006947D2"/>
    <w:rsid w:val="006A177E"/>
    <w:rsid w:val="006A1834"/>
    <w:rsid w:val="006A1C3A"/>
    <w:rsid w:val="006A1CAB"/>
    <w:rsid w:val="006A1FCD"/>
    <w:rsid w:val="006A48A3"/>
    <w:rsid w:val="006A48F6"/>
    <w:rsid w:val="006A4FBA"/>
    <w:rsid w:val="006A5D22"/>
    <w:rsid w:val="006A638F"/>
    <w:rsid w:val="006A64A8"/>
    <w:rsid w:val="006A737A"/>
    <w:rsid w:val="006A747E"/>
    <w:rsid w:val="006B1DFD"/>
    <w:rsid w:val="006B5381"/>
    <w:rsid w:val="006B593F"/>
    <w:rsid w:val="006B7BB4"/>
    <w:rsid w:val="006B7D36"/>
    <w:rsid w:val="006B7D52"/>
    <w:rsid w:val="006C05EC"/>
    <w:rsid w:val="006C2E8D"/>
    <w:rsid w:val="006C39AB"/>
    <w:rsid w:val="006C4FBF"/>
    <w:rsid w:val="006D12DD"/>
    <w:rsid w:val="006D1DE3"/>
    <w:rsid w:val="006D2109"/>
    <w:rsid w:val="006D2E71"/>
    <w:rsid w:val="006D3323"/>
    <w:rsid w:val="006D3853"/>
    <w:rsid w:val="006D46E5"/>
    <w:rsid w:val="006D69FC"/>
    <w:rsid w:val="006D7B8B"/>
    <w:rsid w:val="006D7DAB"/>
    <w:rsid w:val="006E10ED"/>
    <w:rsid w:val="006E392F"/>
    <w:rsid w:val="006E3D6D"/>
    <w:rsid w:val="006E414B"/>
    <w:rsid w:val="006E4BD3"/>
    <w:rsid w:val="006E6783"/>
    <w:rsid w:val="006E7710"/>
    <w:rsid w:val="006F02C7"/>
    <w:rsid w:val="006F038C"/>
    <w:rsid w:val="006F039A"/>
    <w:rsid w:val="006F1524"/>
    <w:rsid w:val="006F402C"/>
    <w:rsid w:val="006F4079"/>
    <w:rsid w:val="006F52AA"/>
    <w:rsid w:val="006F543A"/>
    <w:rsid w:val="006F6374"/>
    <w:rsid w:val="006F6633"/>
    <w:rsid w:val="006F6E60"/>
    <w:rsid w:val="006F758B"/>
    <w:rsid w:val="0070049C"/>
    <w:rsid w:val="0070296A"/>
    <w:rsid w:val="007030F4"/>
    <w:rsid w:val="007041F9"/>
    <w:rsid w:val="00705BC1"/>
    <w:rsid w:val="007067C8"/>
    <w:rsid w:val="00711272"/>
    <w:rsid w:val="0071370F"/>
    <w:rsid w:val="0071512E"/>
    <w:rsid w:val="007159DB"/>
    <w:rsid w:val="00715B8E"/>
    <w:rsid w:val="00715E29"/>
    <w:rsid w:val="00716731"/>
    <w:rsid w:val="00717D61"/>
    <w:rsid w:val="00717F68"/>
    <w:rsid w:val="007219F2"/>
    <w:rsid w:val="007221E5"/>
    <w:rsid w:val="007225CC"/>
    <w:rsid w:val="007237DD"/>
    <w:rsid w:val="00723C44"/>
    <w:rsid w:val="00723D3C"/>
    <w:rsid w:val="007256DC"/>
    <w:rsid w:val="00726D4F"/>
    <w:rsid w:val="007313CC"/>
    <w:rsid w:val="00731550"/>
    <w:rsid w:val="00731CC7"/>
    <w:rsid w:val="00732122"/>
    <w:rsid w:val="00733237"/>
    <w:rsid w:val="00734111"/>
    <w:rsid w:val="00735201"/>
    <w:rsid w:val="00736C59"/>
    <w:rsid w:val="00736D6B"/>
    <w:rsid w:val="00736ED3"/>
    <w:rsid w:val="007370D7"/>
    <w:rsid w:val="0073719B"/>
    <w:rsid w:val="00737A8D"/>
    <w:rsid w:val="00740FC4"/>
    <w:rsid w:val="00743FE7"/>
    <w:rsid w:val="00744427"/>
    <w:rsid w:val="00744D7B"/>
    <w:rsid w:val="007473E7"/>
    <w:rsid w:val="00751542"/>
    <w:rsid w:val="007529C5"/>
    <w:rsid w:val="00752F59"/>
    <w:rsid w:val="0075654C"/>
    <w:rsid w:val="00756A98"/>
    <w:rsid w:val="007571D8"/>
    <w:rsid w:val="00757A70"/>
    <w:rsid w:val="007627C1"/>
    <w:rsid w:val="00763902"/>
    <w:rsid w:val="00763D51"/>
    <w:rsid w:val="00763F72"/>
    <w:rsid w:val="00765EC0"/>
    <w:rsid w:val="00766DE3"/>
    <w:rsid w:val="007704B9"/>
    <w:rsid w:val="00770519"/>
    <w:rsid w:val="0077198C"/>
    <w:rsid w:val="0077693C"/>
    <w:rsid w:val="00780296"/>
    <w:rsid w:val="00781055"/>
    <w:rsid w:val="00781082"/>
    <w:rsid w:val="00781916"/>
    <w:rsid w:val="007844A6"/>
    <w:rsid w:val="00791023"/>
    <w:rsid w:val="00791B3E"/>
    <w:rsid w:val="00792580"/>
    <w:rsid w:val="0079319C"/>
    <w:rsid w:val="0079398C"/>
    <w:rsid w:val="00793B50"/>
    <w:rsid w:val="00795E0A"/>
    <w:rsid w:val="007A10B7"/>
    <w:rsid w:val="007A11CC"/>
    <w:rsid w:val="007A1CFB"/>
    <w:rsid w:val="007A2CB6"/>
    <w:rsid w:val="007A4717"/>
    <w:rsid w:val="007A5852"/>
    <w:rsid w:val="007A5871"/>
    <w:rsid w:val="007A6011"/>
    <w:rsid w:val="007A6CF2"/>
    <w:rsid w:val="007B0DB9"/>
    <w:rsid w:val="007B3BCC"/>
    <w:rsid w:val="007B3E52"/>
    <w:rsid w:val="007C36F4"/>
    <w:rsid w:val="007C4366"/>
    <w:rsid w:val="007C4C52"/>
    <w:rsid w:val="007C668B"/>
    <w:rsid w:val="007C6C40"/>
    <w:rsid w:val="007C6C59"/>
    <w:rsid w:val="007D0028"/>
    <w:rsid w:val="007D1404"/>
    <w:rsid w:val="007D1CFD"/>
    <w:rsid w:val="007D3307"/>
    <w:rsid w:val="007D3708"/>
    <w:rsid w:val="007D3D97"/>
    <w:rsid w:val="007D40FF"/>
    <w:rsid w:val="007D6EB7"/>
    <w:rsid w:val="007D7E09"/>
    <w:rsid w:val="007D7F55"/>
    <w:rsid w:val="007E261B"/>
    <w:rsid w:val="007E2D23"/>
    <w:rsid w:val="007E37A0"/>
    <w:rsid w:val="007E3E0A"/>
    <w:rsid w:val="007E63B3"/>
    <w:rsid w:val="007E6A16"/>
    <w:rsid w:val="007F06D2"/>
    <w:rsid w:val="007F3817"/>
    <w:rsid w:val="007F554D"/>
    <w:rsid w:val="00800EE9"/>
    <w:rsid w:val="008016BB"/>
    <w:rsid w:val="00801BBB"/>
    <w:rsid w:val="00801F56"/>
    <w:rsid w:val="00801F5C"/>
    <w:rsid w:val="00801F75"/>
    <w:rsid w:val="00802516"/>
    <w:rsid w:val="00805C39"/>
    <w:rsid w:val="00805F4D"/>
    <w:rsid w:val="008070C0"/>
    <w:rsid w:val="00807234"/>
    <w:rsid w:val="0080762B"/>
    <w:rsid w:val="0081167F"/>
    <w:rsid w:val="0081168A"/>
    <w:rsid w:val="00817FF0"/>
    <w:rsid w:val="00821395"/>
    <w:rsid w:val="00821744"/>
    <w:rsid w:val="00821BAC"/>
    <w:rsid w:val="00821FA2"/>
    <w:rsid w:val="008220AD"/>
    <w:rsid w:val="00822237"/>
    <w:rsid w:val="008223BE"/>
    <w:rsid w:val="00830C49"/>
    <w:rsid w:val="00832D8B"/>
    <w:rsid w:val="008333A0"/>
    <w:rsid w:val="00833E67"/>
    <w:rsid w:val="008342D5"/>
    <w:rsid w:val="00835F3B"/>
    <w:rsid w:val="00837021"/>
    <w:rsid w:val="00840C2D"/>
    <w:rsid w:val="00842FB1"/>
    <w:rsid w:val="0084317B"/>
    <w:rsid w:val="00843480"/>
    <w:rsid w:val="0084604E"/>
    <w:rsid w:val="00846E38"/>
    <w:rsid w:val="0084710C"/>
    <w:rsid w:val="0085142D"/>
    <w:rsid w:val="0085186B"/>
    <w:rsid w:val="00854A87"/>
    <w:rsid w:val="0085779D"/>
    <w:rsid w:val="00861A67"/>
    <w:rsid w:val="00862024"/>
    <w:rsid w:val="0086218C"/>
    <w:rsid w:val="00862199"/>
    <w:rsid w:val="00863634"/>
    <w:rsid w:val="008639E6"/>
    <w:rsid w:val="00864099"/>
    <w:rsid w:val="0086426E"/>
    <w:rsid w:val="00865875"/>
    <w:rsid w:val="00865CB1"/>
    <w:rsid w:val="00866C4C"/>
    <w:rsid w:val="008670E4"/>
    <w:rsid w:val="00870226"/>
    <w:rsid w:val="00870C49"/>
    <w:rsid w:val="0087175E"/>
    <w:rsid w:val="00871A6B"/>
    <w:rsid w:val="008729B4"/>
    <w:rsid w:val="00873B10"/>
    <w:rsid w:val="008745A4"/>
    <w:rsid w:val="00876BC9"/>
    <w:rsid w:val="00876ED4"/>
    <w:rsid w:val="00881341"/>
    <w:rsid w:val="0088238A"/>
    <w:rsid w:val="0088323E"/>
    <w:rsid w:val="0088393E"/>
    <w:rsid w:val="00883A4A"/>
    <w:rsid w:val="008857BE"/>
    <w:rsid w:val="00885CD7"/>
    <w:rsid w:val="00885FD2"/>
    <w:rsid w:val="00890EEA"/>
    <w:rsid w:val="00891E5F"/>
    <w:rsid w:val="00892CCD"/>
    <w:rsid w:val="00892EB4"/>
    <w:rsid w:val="008930BE"/>
    <w:rsid w:val="008940FE"/>
    <w:rsid w:val="0089621C"/>
    <w:rsid w:val="00896B77"/>
    <w:rsid w:val="008A100C"/>
    <w:rsid w:val="008A1452"/>
    <w:rsid w:val="008A42AF"/>
    <w:rsid w:val="008A599B"/>
    <w:rsid w:val="008A5BDB"/>
    <w:rsid w:val="008B0504"/>
    <w:rsid w:val="008B0959"/>
    <w:rsid w:val="008B1832"/>
    <w:rsid w:val="008B22DB"/>
    <w:rsid w:val="008B4258"/>
    <w:rsid w:val="008B4EF1"/>
    <w:rsid w:val="008B59E7"/>
    <w:rsid w:val="008B5AAB"/>
    <w:rsid w:val="008B6335"/>
    <w:rsid w:val="008B6347"/>
    <w:rsid w:val="008B7A93"/>
    <w:rsid w:val="008C12F6"/>
    <w:rsid w:val="008C159F"/>
    <w:rsid w:val="008C19A1"/>
    <w:rsid w:val="008C5EB4"/>
    <w:rsid w:val="008C78C3"/>
    <w:rsid w:val="008D3CEC"/>
    <w:rsid w:val="008D52A9"/>
    <w:rsid w:val="008D75C6"/>
    <w:rsid w:val="008D7B47"/>
    <w:rsid w:val="008E0169"/>
    <w:rsid w:val="008E033E"/>
    <w:rsid w:val="008E0F75"/>
    <w:rsid w:val="008E298A"/>
    <w:rsid w:val="008E3A18"/>
    <w:rsid w:val="008E5EB8"/>
    <w:rsid w:val="008E6565"/>
    <w:rsid w:val="008E6579"/>
    <w:rsid w:val="008E775C"/>
    <w:rsid w:val="008F0445"/>
    <w:rsid w:val="008F2C49"/>
    <w:rsid w:val="008F3441"/>
    <w:rsid w:val="008F55C9"/>
    <w:rsid w:val="008F62D4"/>
    <w:rsid w:val="008F6B9E"/>
    <w:rsid w:val="008F6D86"/>
    <w:rsid w:val="008F73B9"/>
    <w:rsid w:val="00900F5C"/>
    <w:rsid w:val="009021CC"/>
    <w:rsid w:val="00902A54"/>
    <w:rsid w:val="00902AF7"/>
    <w:rsid w:val="0090349C"/>
    <w:rsid w:val="009035B7"/>
    <w:rsid w:val="00905304"/>
    <w:rsid w:val="00906E5F"/>
    <w:rsid w:val="00911968"/>
    <w:rsid w:val="009119F6"/>
    <w:rsid w:val="0091223D"/>
    <w:rsid w:val="0091241C"/>
    <w:rsid w:val="00912A38"/>
    <w:rsid w:val="00912CC7"/>
    <w:rsid w:val="00913884"/>
    <w:rsid w:val="00914352"/>
    <w:rsid w:val="00915B9F"/>
    <w:rsid w:val="009167C7"/>
    <w:rsid w:val="0091721C"/>
    <w:rsid w:val="00920C3E"/>
    <w:rsid w:val="009216B8"/>
    <w:rsid w:val="00921DF8"/>
    <w:rsid w:val="0092259E"/>
    <w:rsid w:val="00923457"/>
    <w:rsid w:val="00924258"/>
    <w:rsid w:val="00925B31"/>
    <w:rsid w:val="0092680D"/>
    <w:rsid w:val="00926ACD"/>
    <w:rsid w:val="009319A3"/>
    <w:rsid w:val="0093285B"/>
    <w:rsid w:val="009346BF"/>
    <w:rsid w:val="00934EA1"/>
    <w:rsid w:val="00936B13"/>
    <w:rsid w:val="00936BD4"/>
    <w:rsid w:val="00936F1A"/>
    <w:rsid w:val="009413A2"/>
    <w:rsid w:val="00941D2D"/>
    <w:rsid w:val="009426D9"/>
    <w:rsid w:val="009443DB"/>
    <w:rsid w:val="009445F9"/>
    <w:rsid w:val="00946823"/>
    <w:rsid w:val="00946D5B"/>
    <w:rsid w:val="0094784C"/>
    <w:rsid w:val="0095104B"/>
    <w:rsid w:val="0095136D"/>
    <w:rsid w:val="00954D57"/>
    <w:rsid w:val="00960688"/>
    <w:rsid w:val="00960871"/>
    <w:rsid w:val="00963F26"/>
    <w:rsid w:val="009646D1"/>
    <w:rsid w:val="00965ABA"/>
    <w:rsid w:val="00966B55"/>
    <w:rsid w:val="009709FF"/>
    <w:rsid w:val="009712F0"/>
    <w:rsid w:val="009721E6"/>
    <w:rsid w:val="00973D1F"/>
    <w:rsid w:val="00973FEC"/>
    <w:rsid w:val="009800DC"/>
    <w:rsid w:val="00981C4C"/>
    <w:rsid w:val="00981D12"/>
    <w:rsid w:val="00982885"/>
    <w:rsid w:val="009829E7"/>
    <w:rsid w:val="00982C29"/>
    <w:rsid w:val="00982CEF"/>
    <w:rsid w:val="00983E74"/>
    <w:rsid w:val="00983F85"/>
    <w:rsid w:val="0098470C"/>
    <w:rsid w:val="00984C6D"/>
    <w:rsid w:val="00984FE2"/>
    <w:rsid w:val="00985A4C"/>
    <w:rsid w:val="00985BA4"/>
    <w:rsid w:val="00986275"/>
    <w:rsid w:val="009871C0"/>
    <w:rsid w:val="0098767C"/>
    <w:rsid w:val="00990102"/>
    <w:rsid w:val="009941C4"/>
    <w:rsid w:val="0099717B"/>
    <w:rsid w:val="0099785E"/>
    <w:rsid w:val="009A126A"/>
    <w:rsid w:val="009A202D"/>
    <w:rsid w:val="009A3F6B"/>
    <w:rsid w:val="009A50FF"/>
    <w:rsid w:val="009A5DE8"/>
    <w:rsid w:val="009A6FCF"/>
    <w:rsid w:val="009B1E2B"/>
    <w:rsid w:val="009B3FB2"/>
    <w:rsid w:val="009B4E4A"/>
    <w:rsid w:val="009B64E9"/>
    <w:rsid w:val="009B7C03"/>
    <w:rsid w:val="009C026F"/>
    <w:rsid w:val="009C1F7E"/>
    <w:rsid w:val="009C2BC6"/>
    <w:rsid w:val="009C3109"/>
    <w:rsid w:val="009D3758"/>
    <w:rsid w:val="009D391F"/>
    <w:rsid w:val="009D4888"/>
    <w:rsid w:val="009D543A"/>
    <w:rsid w:val="009D6F75"/>
    <w:rsid w:val="009D7FD7"/>
    <w:rsid w:val="009E00FE"/>
    <w:rsid w:val="009E0A6F"/>
    <w:rsid w:val="009E0C7D"/>
    <w:rsid w:val="009E0E2E"/>
    <w:rsid w:val="009E155B"/>
    <w:rsid w:val="009E2462"/>
    <w:rsid w:val="009E2823"/>
    <w:rsid w:val="009E2C77"/>
    <w:rsid w:val="009E34FC"/>
    <w:rsid w:val="009E62E2"/>
    <w:rsid w:val="009E7F24"/>
    <w:rsid w:val="009F0231"/>
    <w:rsid w:val="009F0EA2"/>
    <w:rsid w:val="009F1FB6"/>
    <w:rsid w:val="009F36EA"/>
    <w:rsid w:val="009F4310"/>
    <w:rsid w:val="009F6018"/>
    <w:rsid w:val="009F7A27"/>
    <w:rsid w:val="00A00F46"/>
    <w:rsid w:val="00A01008"/>
    <w:rsid w:val="00A02922"/>
    <w:rsid w:val="00A029F0"/>
    <w:rsid w:val="00A02ED9"/>
    <w:rsid w:val="00A03CC2"/>
    <w:rsid w:val="00A043D0"/>
    <w:rsid w:val="00A06CBB"/>
    <w:rsid w:val="00A06ED4"/>
    <w:rsid w:val="00A0709F"/>
    <w:rsid w:val="00A106E7"/>
    <w:rsid w:val="00A10B5A"/>
    <w:rsid w:val="00A12D09"/>
    <w:rsid w:val="00A12EDD"/>
    <w:rsid w:val="00A155DC"/>
    <w:rsid w:val="00A15EFB"/>
    <w:rsid w:val="00A1746A"/>
    <w:rsid w:val="00A17F42"/>
    <w:rsid w:val="00A25868"/>
    <w:rsid w:val="00A25BA5"/>
    <w:rsid w:val="00A26788"/>
    <w:rsid w:val="00A27A55"/>
    <w:rsid w:val="00A30BEF"/>
    <w:rsid w:val="00A3323D"/>
    <w:rsid w:val="00A342F2"/>
    <w:rsid w:val="00A34AFF"/>
    <w:rsid w:val="00A34CBF"/>
    <w:rsid w:val="00A362AE"/>
    <w:rsid w:val="00A3744E"/>
    <w:rsid w:val="00A37C09"/>
    <w:rsid w:val="00A400AE"/>
    <w:rsid w:val="00A42841"/>
    <w:rsid w:val="00A4516C"/>
    <w:rsid w:val="00A458AF"/>
    <w:rsid w:val="00A53262"/>
    <w:rsid w:val="00A55DD4"/>
    <w:rsid w:val="00A55E13"/>
    <w:rsid w:val="00A56CE2"/>
    <w:rsid w:val="00A60A07"/>
    <w:rsid w:val="00A60B20"/>
    <w:rsid w:val="00A60EDC"/>
    <w:rsid w:val="00A61F3E"/>
    <w:rsid w:val="00A6228B"/>
    <w:rsid w:val="00A64A72"/>
    <w:rsid w:val="00A64ACB"/>
    <w:rsid w:val="00A653CC"/>
    <w:rsid w:val="00A65B43"/>
    <w:rsid w:val="00A70E21"/>
    <w:rsid w:val="00A750C1"/>
    <w:rsid w:val="00A75A70"/>
    <w:rsid w:val="00A76559"/>
    <w:rsid w:val="00A769E3"/>
    <w:rsid w:val="00A77EFF"/>
    <w:rsid w:val="00A77FC3"/>
    <w:rsid w:val="00A8050B"/>
    <w:rsid w:val="00A81388"/>
    <w:rsid w:val="00A82333"/>
    <w:rsid w:val="00A8244A"/>
    <w:rsid w:val="00A84887"/>
    <w:rsid w:val="00A85E6E"/>
    <w:rsid w:val="00A874CC"/>
    <w:rsid w:val="00A908C8"/>
    <w:rsid w:val="00A9104E"/>
    <w:rsid w:val="00A9212B"/>
    <w:rsid w:val="00A92C10"/>
    <w:rsid w:val="00A93E2D"/>
    <w:rsid w:val="00A95DCD"/>
    <w:rsid w:val="00A96B4F"/>
    <w:rsid w:val="00A96C94"/>
    <w:rsid w:val="00A96F8A"/>
    <w:rsid w:val="00A97F1C"/>
    <w:rsid w:val="00AA0C4F"/>
    <w:rsid w:val="00AA12EE"/>
    <w:rsid w:val="00AA1AC0"/>
    <w:rsid w:val="00AA41A9"/>
    <w:rsid w:val="00AA548F"/>
    <w:rsid w:val="00AA6781"/>
    <w:rsid w:val="00AA6E33"/>
    <w:rsid w:val="00AA7DBF"/>
    <w:rsid w:val="00AB0C86"/>
    <w:rsid w:val="00AB21B8"/>
    <w:rsid w:val="00AB3AA4"/>
    <w:rsid w:val="00AB4290"/>
    <w:rsid w:val="00AB541A"/>
    <w:rsid w:val="00AB7F10"/>
    <w:rsid w:val="00AB7FBB"/>
    <w:rsid w:val="00AC0855"/>
    <w:rsid w:val="00AC1453"/>
    <w:rsid w:val="00AC14E6"/>
    <w:rsid w:val="00AC19D5"/>
    <w:rsid w:val="00AC1B02"/>
    <w:rsid w:val="00AC2595"/>
    <w:rsid w:val="00AC2BA7"/>
    <w:rsid w:val="00AC309C"/>
    <w:rsid w:val="00AC4477"/>
    <w:rsid w:val="00AD0D90"/>
    <w:rsid w:val="00AD0E0C"/>
    <w:rsid w:val="00AD2004"/>
    <w:rsid w:val="00AD2D91"/>
    <w:rsid w:val="00AD35FC"/>
    <w:rsid w:val="00AD5845"/>
    <w:rsid w:val="00AD5A32"/>
    <w:rsid w:val="00AD755F"/>
    <w:rsid w:val="00AE0FCF"/>
    <w:rsid w:val="00AE2556"/>
    <w:rsid w:val="00AE2D69"/>
    <w:rsid w:val="00AE585D"/>
    <w:rsid w:val="00AE6F5D"/>
    <w:rsid w:val="00AE761F"/>
    <w:rsid w:val="00AF0320"/>
    <w:rsid w:val="00AF15EC"/>
    <w:rsid w:val="00AF2327"/>
    <w:rsid w:val="00AF2F9F"/>
    <w:rsid w:val="00AF6A07"/>
    <w:rsid w:val="00B00BE5"/>
    <w:rsid w:val="00B0131A"/>
    <w:rsid w:val="00B01672"/>
    <w:rsid w:val="00B044D0"/>
    <w:rsid w:val="00B04D7B"/>
    <w:rsid w:val="00B064A9"/>
    <w:rsid w:val="00B0775D"/>
    <w:rsid w:val="00B12377"/>
    <w:rsid w:val="00B126C7"/>
    <w:rsid w:val="00B1343F"/>
    <w:rsid w:val="00B140F5"/>
    <w:rsid w:val="00B142B2"/>
    <w:rsid w:val="00B14CB3"/>
    <w:rsid w:val="00B14D3A"/>
    <w:rsid w:val="00B15427"/>
    <w:rsid w:val="00B15590"/>
    <w:rsid w:val="00B155BD"/>
    <w:rsid w:val="00B16F70"/>
    <w:rsid w:val="00B17A7B"/>
    <w:rsid w:val="00B2052B"/>
    <w:rsid w:val="00B22C76"/>
    <w:rsid w:val="00B2388F"/>
    <w:rsid w:val="00B23ADD"/>
    <w:rsid w:val="00B24145"/>
    <w:rsid w:val="00B24743"/>
    <w:rsid w:val="00B25A0F"/>
    <w:rsid w:val="00B272A5"/>
    <w:rsid w:val="00B27F68"/>
    <w:rsid w:val="00B31601"/>
    <w:rsid w:val="00B371E1"/>
    <w:rsid w:val="00B4214E"/>
    <w:rsid w:val="00B43E40"/>
    <w:rsid w:val="00B44EC1"/>
    <w:rsid w:val="00B459C8"/>
    <w:rsid w:val="00B4793E"/>
    <w:rsid w:val="00B47D6E"/>
    <w:rsid w:val="00B51E84"/>
    <w:rsid w:val="00B52D51"/>
    <w:rsid w:val="00B5327E"/>
    <w:rsid w:val="00B5360A"/>
    <w:rsid w:val="00B5575D"/>
    <w:rsid w:val="00B55C37"/>
    <w:rsid w:val="00B56575"/>
    <w:rsid w:val="00B605F8"/>
    <w:rsid w:val="00B630EF"/>
    <w:rsid w:val="00B654BA"/>
    <w:rsid w:val="00B67F63"/>
    <w:rsid w:val="00B70794"/>
    <w:rsid w:val="00B716F0"/>
    <w:rsid w:val="00B728CF"/>
    <w:rsid w:val="00B72D67"/>
    <w:rsid w:val="00B72FBF"/>
    <w:rsid w:val="00B732C8"/>
    <w:rsid w:val="00B766BF"/>
    <w:rsid w:val="00B76FD0"/>
    <w:rsid w:val="00B800A1"/>
    <w:rsid w:val="00B82B06"/>
    <w:rsid w:val="00B84780"/>
    <w:rsid w:val="00B8502F"/>
    <w:rsid w:val="00B859D2"/>
    <w:rsid w:val="00B85D70"/>
    <w:rsid w:val="00B902A3"/>
    <w:rsid w:val="00B92D70"/>
    <w:rsid w:val="00B92EB1"/>
    <w:rsid w:val="00B93F44"/>
    <w:rsid w:val="00B94DE1"/>
    <w:rsid w:val="00B94F62"/>
    <w:rsid w:val="00B95C7F"/>
    <w:rsid w:val="00B9624C"/>
    <w:rsid w:val="00B96714"/>
    <w:rsid w:val="00BA01BA"/>
    <w:rsid w:val="00BA1200"/>
    <w:rsid w:val="00BA173A"/>
    <w:rsid w:val="00BA1DAE"/>
    <w:rsid w:val="00BA402C"/>
    <w:rsid w:val="00BA42A5"/>
    <w:rsid w:val="00BA4337"/>
    <w:rsid w:val="00BA549F"/>
    <w:rsid w:val="00BA649F"/>
    <w:rsid w:val="00BB305A"/>
    <w:rsid w:val="00BB4425"/>
    <w:rsid w:val="00BB57C9"/>
    <w:rsid w:val="00BB5A81"/>
    <w:rsid w:val="00BB7157"/>
    <w:rsid w:val="00BC1C49"/>
    <w:rsid w:val="00BC42B2"/>
    <w:rsid w:val="00BC6298"/>
    <w:rsid w:val="00BD0419"/>
    <w:rsid w:val="00BD08EE"/>
    <w:rsid w:val="00BD19BE"/>
    <w:rsid w:val="00BD3B56"/>
    <w:rsid w:val="00BD42E4"/>
    <w:rsid w:val="00BD755D"/>
    <w:rsid w:val="00BE0498"/>
    <w:rsid w:val="00BE6341"/>
    <w:rsid w:val="00BE66CE"/>
    <w:rsid w:val="00BE6A3F"/>
    <w:rsid w:val="00BE7D81"/>
    <w:rsid w:val="00BF020D"/>
    <w:rsid w:val="00BF0A97"/>
    <w:rsid w:val="00BF1962"/>
    <w:rsid w:val="00BF1E43"/>
    <w:rsid w:val="00BF310B"/>
    <w:rsid w:val="00BF35DB"/>
    <w:rsid w:val="00BF7416"/>
    <w:rsid w:val="00BF7B70"/>
    <w:rsid w:val="00C00B6B"/>
    <w:rsid w:val="00C02E37"/>
    <w:rsid w:val="00C0694F"/>
    <w:rsid w:val="00C124E6"/>
    <w:rsid w:val="00C139EB"/>
    <w:rsid w:val="00C14256"/>
    <w:rsid w:val="00C16177"/>
    <w:rsid w:val="00C165E6"/>
    <w:rsid w:val="00C17D94"/>
    <w:rsid w:val="00C20473"/>
    <w:rsid w:val="00C214EA"/>
    <w:rsid w:val="00C22D18"/>
    <w:rsid w:val="00C24A45"/>
    <w:rsid w:val="00C24E46"/>
    <w:rsid w:val="00C2583C"/>
    <w:rsid w:val="00C26C77"/>
    <w:rsid w:val="00C27A79"/>
    <w:rsid w:val="00C313CD"/>
    <w:rsid w:val="00C31E50"/>
    <w:rsid w:val="00C329DC"/>
    <w:rsid w:val="00C337BC"/>
    <w:rsid w:val="00C34B8F"/>
    <w:rsid w:val="00C40F35"/>
    <w:rsid w:val="00C41752"/>
    <w:rsid w:val="00C4225C"/>
    <w:rsid w:val="00C438DF"/>
    <w:rsid w:val="00C44364"/>
    <w:rsid w:val="00C444D0"/>
    <w:rsid w:val="00C4560E"/>
    <w:rsid w:val="00C45A78"/>
    <w:rsid w:val="00C46A95"/>
    <w:rsid w:val="00C50949"/>
    <w:rsid w:val="00C531E3"/>
    <w:rsid w:val="00C53234"/>
    <w:rsid w:val="00C53344"/>
    <w:rsid w:val="00C53E99"/>
    <w:rsid w:val="00C54120"/>
    <w:rsid w:val="00C5427C"/>
    <w:rsid w:val="00C54785"/>
    <w:rsid w:val="00C54D67"/>
    <w:rsid w:val="00C62CA8"/>
    <w:rsid w:val="00C63F7E"/>
    <w:rsid w:val="00C6426C"/>
    <w:rsid w:val="00C65A90"/>
    <w:rsid w:val="00C65E65"/>
    <w:rsid w:val="00C67972"/>
    <w:rsid w:val="00C7003E"/>
    <w:rsid w:val="00C734AE"/>
    <w:rsid w:val="00C74950"/>
    <w:rsid w:val="00C76594"/>
    <w:rsid w:val="00C76CDF"/>
    <w:rsid w:val="00C81382"/>
    <w:rsid w:val="00C83770"/>
    <w:rsid w:val="00C8657F"/>
    <w:rsid w:val="00C86816"/>
    <w:rsid w:val="00C8714E"/>
    <w:rsid w:val="00C8746E"/>
    <w:rsid w:val="00C90875"/>
    <w:rsid w:val="00C96432"/>
    <w:rsid w:val="00C964CA"/>
    <w:rsid w:val="00C97DE5"/>
    <w:rsid w:val="00CA07E3"/>
    <w:rsid w:val="00CA0D49"/>
    <w:rsid w:val="00CA278E"/>
    <w:rsid w:val="00CA2896"/>
    <w:rsid w:val="00CA3068"/>
    <w:rsid w:val="00CA3C2F"/>
    <w:rsid w:val="00CA6C69"/>
    <w:rsid w:val="00CA6E04"/>
    <w:rsid w:val="00CA7D27"/>
    <w:rsid w:val="00CB05E3"/>
    <w:rsid w:val="00CB1891"/>
    <w:rsid w:val="00CB26A9"/>
    <w:rsid w:val="00CB2A13"/>
    <w:rsid w:val="00CB4CA2"/>
    <w:rsid w:val="00CB5FD7"/>
    <w:rsid w:val="00CB64D4"/>
    <w:rsid w:val="00CB73E6"/>
    <w:rsid w:val="00CC18FB"/>
    <w:rsid w:val="00CC24C8"/>
    <w:rsid w:val="00CC572A"/>
    <w:rsid w:val="00CC5CF8"/>
    <w:rsid w:val="00CC660C"/>
    <w:rsid w:val="00CC6835"/>
    <w:rsid w:val="00CC7757"/>
    <w:rsid w:val="00CC7CA4"/>
    <w:rsid w:val="00CD07D1"/>
    <w:rsid w:val="00CD295A"/>
    <w:rsid w:val="00CD30F3"/>
    <w:rsid w:val="00CD329D"/>
    <w:rsid w:val="00CD48D1"/>
    <w:rsid w:val="00CD54E0"/>
    <w:rsid w:val="00CD659E"/>
    <w:rsid w:val="00CD7603"/>
    <w:rsid w:val="00CD7701"/>
    <w:rsid w:val="00CE1C8F"/>
    <w:rsid w:val="00CE2A53"/>
    <w:rsid w:val="00CE2EC2"/>
    <w:rsid w:val="00CE4C5B"/>
    <w:rsid w:val="00CE5110"/>
    <w:rsid w:val="00CE5674"/>
    <w:rsid w:val="00CE646F"/>
    <w:rsid w:val="00CE6FCF"/>
    <w:rsid w:val="00CF1D93"/>
    <w:rsid w:val="00CF23DC"/>
    <w:rsid w:val="00CF2862"/>
    <w:rsid w:val="00CF34F3"/>
    <w:rsid w:val="00CF381B"/>
    <w:rsid w:val="00CF469D"/>
    <w:rsid w:val="00CF4E90"/>
    <w:rsid w:val="00CF569F"/>
    <w:rsid w:val="00CF5FF1"/>
    <w:rsid w:val="00CF684E"/>
    <w:rsid w:val="00CF732F"/>
    <w:rsid w:val="00D01D87"/>
    <w:rsid w:val="00D047AF"/>
    <w:rsid w:val="00D05CE1"/>
    <w:rsid w:val="00D07153"/>
    <w:rsid w:val="00D07398"/>
    <w:rsid w:val="00D11209"/>
    <w:rsid w:val="00D11A69"/>
    <w:rsid w:val="00D12DFD"/>
    <w:rsid w:val="00D133B5"/>
    <w:rsid w:val="00D13A55"/>
    <w:rsid w:val="00D1417A"/>
    <w:rsid w:val="00D14651"/>
    <w:rsid w:val="00D162A7"/>
    <w:rsid w:val="00D16B15"/>
    <w:rsid w:val="00D20418"/>
    <w:rsid w:val="00D210A4"/>
    <w:rsid w:val="00D218DF"/>
    <w:rsid w:val="00D24B8A"/>
    <w:rsid w:val="00D25D58"/>
    <w:rsid w:val="00D2654F"/>
    <w:rsid w:val="00D2692B"/>
    <w:rsid w:val="00D30CAB"/>
    <w:rsid w:val="00D31DE6"/>
    <w:rsid w:val="00D3379F"/>
    <w:rsid w:val="00D35653"/>
    <w:rsid w:val="00D357A4"/>
    <w:rsid w:val="00D36074"/>
    <w:rsid w:val="00D36A54"/>
    <w:rsid w:val="00D37D35"/>
    <w:rsid w:val="00D411A3"/>
    <w:rsid w:val="00D414FB"/>
    <w:rsid w:val="00D431E6"/>
    <w:rsid w:val="00D43AA6"/>
    <w:rsid w:val="00D45EB2"/>
    <w:rsid w:val="00D4692E"/>
    <w:rsid w:val="00D47057"/>
    <w:rsid w:val="00D47601"/>
    <w:rsid w:val="00D50E7F"/>
    <w:rsid w:val="00D51B54"/>
    <w:rsid w:val="00D614A9"/>
    <w:rsid w:val="00D62B91"/>
    <w:rsid w:val="00D62F9D"/>
    <w:rsid w:val="00D64C39"/>
    <w:rsid w:val="00D64F9F"/>
    <w:rsid w:val="00D71530"/>
    <w:rsid w:val="00D72881"/>
    <w:rsid w:val="00D73C16"/>
    <w:rsid w:val="00D73CEA"/>
    <w:rsid w:val="00D75FAC"/>
    <w:rsid w:val="00D768CD"/>
    <w:rsid w:val="00D76CE4"/>
    <w:rsid w:val="00D81584"/>
    <w:rsid w:val="00D81F02"/>
    <w:rsid w:val="00D83642"/>
    <w:rsid w:val="00D84CF6"/>
    <w:rsid w:val="00D8667B"/>
    <w:rsid w:val="00D923AB"/>
    <w:rsid w:val="00D95CD8"/>
    <w:rsid w:val="00D962F1"/>
    <w:rsid w:val="00D965A9"/>
    <w:rsid w:val="00D97CDC"/>
    <w:rsid w:val="00DA0600"/>
    <w:rsid w:val="00DA08A1"/>
    <w:rsid w:val="00DA1F9C"/>
    <w:rsid w:val="00DA1FCC"/>
    <w:rsid w:val="00DA250A"/>
    <w:rsid w:val="00DA43D0"/>
    <w:rsid w:val="00DA52D8"/>
    <w:rsid w:val="00DA5370"/>
    <w:rsid w:val="00DA56CB"/>
    <w:rsid w:val="00DA7663"/>
    <w:rsid w:val="00DA7973"/>
    <w:rsid w:val="00DB02C7"/>
    <w:rsid w:val="00DB439B"/>
    <w:rsid w:val="00DB4D4A"/>
    <w:rsid w:val="00DB511D"/>
    <w:rsid w:val="00DB5BA2"/>
    <w:rsid w:val="00DB732E"/>
    <w:rsid w:val="00DB7DF2"/>
    <w:rsid w:val="00DC1C83"/>
    <w:rsid w:val="00DC1FC0"/>
    <w:rsid w:val="00DC2659"/>
    <w:rsid w:val="00DC348D"/>
    <w:rsid w:val="00DC34FC"/>
    <w:rsid w:val="00DC4E89"/>
    <w:rsid w:val="00DC6BA1"/>
    <w:rsid w:val="00DC6E27"/>
    <w:rsid w:val="00DC7586"/>
    <w:rsid w:val="00DC76A5"/>
    <w:rsid w:val="00DD295C"/>
    <w:rsid w:val="00DD2F9D"/>
    <w:rsid w:val="00DD4833"/>
    <w:rsid w:val="00DD5751"/>
    <w:rsid w:val="00DD60BC"/>
    <w:rsid w:val="00DD6734"/>
    <w:rsid w:val="00DD6842"/>
    <w:rsid w:val="00DE3212"/>
    <w:rsid w:val="00DE4C97"/>
    <w:rsid w:val="00DE4CD3"/>
    <w:rsid w:val="00DE541F"/>
    <w:rsid w:val="00DE7443"/>
    <w:rsid w:val="00DF1DD8"/>
    <w:rsid w:val="00DF222C"/>
    <w:rsid w:val="00DF223A"/>
    <w:rsid w:val="00DF263C"/>
    <w:rsid w:val="00DF2B84"/>
    <w:rsid w:val="00DF4C78"/>
    <w:rsid w:val="00DF53F1"/>
    <w:rsid w:val="00DF5AF9"/>
    <w:rsid w:val="00DF618B"/>
    <w:rsid w:val="00DF62C9"/>
    <w:rsid w:val="00DF7C62"/>
    <w:rsid w:val="00E00EF6"/>
    <w:rsid w:val="00E03526"/>
    <w:rsid w:val="00E0459C"/>
    <w:rsid w:val="00E04830"/>
    <w:rsid w:val="00E04D5F"/>
    <w:rsid w:val="00E04E4D"/>
    <w:rsid w:val="00E06CF2"/>
    <w:rsid w:val="00E0751F"/>
    <w:rsid w:val="00E075C3"/>
    <w:rsid w:val="00E11B99"/>
    <w:rsid w:val="00E1220B"/>
    <w:rsid w:val="00E125EE"/>
    <w:rsid w:val="00E128DB"/>
    <w:rsid w:val="00E136FB"/>
    <w:rsid w:val="00E13A79"/>
    <w:rsid w:val="00E142E9"/>
    <w:rsid w:val="00E1640E"/>
    <w:rsid w:val="00E16EED"/>
    <w:rsid w:val="00E20C3D"/>
    <w:rsid w:val="00E22DC0"/>
    <w:rsid w:val="00E245ED"/>
    <w:rsid w:val="00E25F94"/>
    <w:rsid w:val="00E26A67"/>
    <w:rsid w:val="00E271BC"/>
    <w:rsid w:val="00E27EBC"/>
    <w:rsid w:val="00E302BA"/>
    <w:rsid w:val="00E31818"/>
    <w:rsid w:val="00E32BD2"/>
    <w:rsid w:val="00E32CD5"/>
    <w:rsid w:val="00E43E06"/>
    <w:rsid w:val="00E474C2"/>
    <w:rsid w:val="00E47A77"/>
    <w:rsid w:val="00E50128"/>
    <w:rsid w:val="00E51825"/>
    <w:rsid w:val="00E535DA"/>
    <w:rsid w:val="00E550EA"/>
    <w:rsid w:val="00E57EE6"/>
    <w:rsid w:val="00E603B3"/>
    <w:rsid w:val="00E605FC"/>
    <w:rsid w:val="00E6073A"/>
    <w:rsid w:val="00E6242A"/>
    <w:rsid w:val="00E62E03"/>
    <w:rsid w:val="00E62E36"/>
    <w:rsid w:val="00E64483"/>
    <w:rsid w:val="00E651BD"/>
    <w:rsid w:val="00E65894"/>
    <w:rsid w:val="00E65DE6"/>
    <w:rsid w:val="00E70E2C"/>
    <w:rsid w:val="00E72228"/>
    <w:rsid w:val="00E72293"/>
    <w:rsid w:val="00E733AD"/>
    <w:rsid w:val="00E75D90"/>
    <w:rsid w:val="00E77A06"/>
    <w:rsid w:val="00E8398E"/>
    <w:rsid w:val="00E83CC8"/>
    <w:rsid w:val="00E84195"/>
    <w:rsid w:val="00E850AA"/>
    <w:rsid w:val="00E8654B"/>
    <w:rsid w:val="00E87AB8"/>
    <w:rsid w:val="00E90527"/>
    <w:rsid w:val="00E911ED"/>
    <w:rsid w:val="00E92625"/>
    <w:rsid w:val="00E92EB1"/>
    <w:rsid w:val="00E93E5F"/>
    <w:rsid w:val="00E953B8"/>
    <w:rsid w:val="00E9548A"/>
    <w:rsid w:val="00E95956"/>
    <w:rsid w:val="00EA04CE"/>
    <w:rsid w:val="00EA0982"/>
    <w:rsid w:val="00EA0B3C"/>
    <w:rsid w:val="00EA230F"/>
    <w:rsid w:val="00EA2C8D"/>
    <w:rsid w:val="00EA4055"/>
    <w:rsid w:val="00EA40D0"/>
    <w:rsid w:val="00EA6F9E"/>
    <w:rsid w:val="00EA7EC4"/>
    <w:rsid w:val="00EA7F6A"/>
    <w:rsid w:val="00EB0FBB"/>
    <w:rsid w:val="00EB203C"/>
    <w:rsid w:val="00EB467A"/>
    <w:rsid w:val="00EB7DC3"/>
    <w:rsid w:val="00EC02CA"/>
    <w:rsid w:val="00EC088C"/>
    <w:rsid w:val="00EC1209"/>
    <w:rsid w:val="00EC33E9"/>
    <w:rsid w:val="00EC398A"/>
    <w:rsid w:val="00EC444B"/>
    <w:rsid w:val="00EC4F7C"/>
    <w:rsid w:val="00EC6648"/>
    <w:rsid w:val="00EC7DAA"/>
    <w:rsid w:val="00ED06A2"/>
    <w:rsid w:val="00ED14BD"/>
    <w:rsid w:val="00ED22BE"/>
    <w:rsid w:val="00ED322A"/>
    <w:rsid w:val="00ED3F3E"/>
    <w:rsid w:val="00ED442F"/>
    <w:rsid w:val="00ED483E"/>
    <w:rsid w:val="00ED595B"/>
    <w:rsid w:val="00ED632B"/>
    <w:rsid w:val="00ED634A"/>
    <w:rsid w:val="00ED77F4"/>
    <w:rsid w:val="00ED7880"/>
    <w:rsid w:val="00ED7A2E"/>
    <w:rsid w:val="00EE17D0"/>
    <w:rsid w:val="00EE1926"/>
    <w:rsid w:val="00EE1E33"/>
    <w:rsid w:val="00EE2129"/>
    <w:rsid w:val="00EE24D4"/>
    <w:rsid w:val="00EE2EB3"/>
    <w:rsid w:val="00EE2FA2"/>
    <w:rsid w:val="00EE54B8"/>
    <w:rsid w:val="00EF0703"/>
    <w:rsid w:val="00EF0C34"/>
    <w:rsid w:val="00EF0FFB"/>
    <w:rsid w:val="00EF20D9"/>
    <w:rsid w:val="00EF2A58"/>
    <w:rsid w:val="00EF2AC5"/>
    <w:rsid w:val="00EF38B5"/>
    <w:rsid w:val="00EF3C96"/>
    <w:rsid w:val="00EF409E"/>
    <w:rsid w:val="00EF467B"/>
    <w:rsid w:val="00EF5630"/>
    <w:rsid w:val="00F00C29"/>
    <w:rsid w:val="00F00F49"/>
    <w:rsid w:val="00F044C1"/>
    <w:rsid w:val="00F04A98"/>
    <w:rsid w:val="00F0567B"/>
    <w:rsid w:val="00F063AA"/>
    <w:rsid w:val="00F0680D"/>
    <w:rsid w:val="00F0685B"/>
    <w:rsid w:val="00F07FE8"/>
    <w:rsid w:val="00F118E8"/>
    <w:rsid w:val="00F11ACF"/>
    <w:rsid w:val="00F133B1"/>
    <w:rsid w:val="00F15234"/>
    <w:rsid w:val="00F15B09"/>
    <w:rsid w:val="00F17427"/>
    <w:rsid w:val="00F17EC3"/>
    <w:rsid w:val="00F20880"/>
    <w:rsid w:val="00F20A79"/>
    <w:rsid w:val="00F222A4"/>
    <w:rsid w:val="00F22689"/>
    <w:rsid w:val="00F25056"/>
    <w:rsid w:val="00F25253"/>
    <w:rsid w:val="00F2709C"/>
    <w:rsid w:val="00F274B4"/>
    <w:rsid w:val="00F27DA2"/>
    <w:rsid w:val="00F27F82"/>
    <w:rsid w:val="00F30057"/>
    <w:rsid w:val="00F325B1"/>
    <w:rsid w:val="00F33805"/>
    <w:rsid w:val="00F34C79"/>
    <w:rsid w:val="00F34FDD"/>
    <w:rsid w:val="00F353D1"/>
    <w:rsid w:val="00F35B8D"/>
    <w:rsid w:val="00F37949"/>
    <w:rsid w:val="00F37A3A"/>
    <w:rsid w:val="00F40D04"/>
    <w:rsid w:val="00F4127E"/>
    <w:rsid w:val="00F417B6"/>
    <w:rsid w:val="00F41BCB"/>
    <w:rsid w:val="00F4204B"/>
    <w:rsid w:val="00F4300F"/>
    <w:rsid w:val="00F46335"/>
    <w:rsid w:val="00F46FB8"/>
    <w:rsid w:val="00F47AE3"/>
    <w:rsid w:val="00F542D1"/>
    <w:rsid w:val="00F54543"/>
    <w:rsid w:val="00F5497D"/>
    <w:rsid w:val="00F551D6"/>
    <w:rsid w:val="00F55E07"/>
    <w:rsid w:val="00F573FD"/>
    <w:rsid w:val="00F6046E"/>
    <w:rsid w:val="00F6057B"/>
    <w:rsid w:val="00F61BE7"/>
    <w:rsid w:val="00F6209D"/>
    <w:rsid w:val="00F62AEA"/>
    <w:rsid w:val="00F62BB3"/>
    <w:rsid w:val="00F63981"/>
    <w:rsid w:val="00F642A0"/>
    <w:rsid w:val="00F642DC"/>
    <w:rsid w:val="00F645EC"/>
    <w:rsid w:val="00F64E6D"/>
    <w:rsid w:val="00F673F5"/>
    <w:rsid w:val="00F67659"/>
    <w:rsid w:val="00F70DC8"/>
    <w:rsid w:val="00F71949"/>
    <w:rsid w:val="00F71B8F"/>
    <w:rsid w:val="00F72121"/>
    <w:rsid w:val="00F728CE"/>
    <w:rsid w:val="00F73B3F"/>
    <w:rsid w:val="00F74CFA"/>
    <w:rsid w:val="00F74D8D"/>
    <w:rsid w:val="00F75094"/>
    <w:rsid w:val="00F766DD"/>
    <w:rsid w:val="00F76CB1"/>
    <w:rsid w:val="00F76F77"/>
    <w:rsid w:val="00F7760B"/>
    <w:rsid w:val="00F77C6C"/>
    <w:rsid w:val="00F81095"/>
    <w:rsid w:val="00F8185B"/>
    <w:rsid w:val="00F8266C"/>
    <w:rsid w:val="00F85377"/>
    <w:rsid w:val="00F860C7"/>
    <w:rsid w:val="00F86DE3"/>
    <w:rsid w:val="00F879ED"/>
    <w:rsid w:val="00F87B86"/>
    <w:rsid w:val="00F901FB"/>
    <w:rsid w:val="00F93E9D"/>
    <w:rsid w:val="00F93F0B"/>
    <w:rsid w:val="00F95EBE"/>
    <w:rsid w:val="00FA0528"/>
    <w:rsid w:val="00FA1DB2"/>
    <w:rsid w:val="00FA2BEF"/>
    <w:rsid w:val="00FA3BB7"/>
    <w:rsid w:val="00FA7686"/>
    <w:rsid w:val="00FB038E"/>
    <w:rsid w:val="00FB043D"/>
    <w:rsid w:val="00FB09AA"/>
    <w:rsid w:val="00FB0C5A"/>
    <w:rsid w:val="00FB252B"/>
    <w:rsid w:val="00FB4A79"/>
    <w:rsid w:val="00FB5A4E"/>
    <w:rsid w:val="00FB60BD"/>
    <w:rsid w:val="00FB7D68"/>
    <w:rsid w:val="00FC39D0"/>
    <w:rsid w:val="00FC3E2F"/>
    <w:rsid w:val="00FC4D09"/>
    <w:rsid w:val="00FC6E07"/>
    <w:rsid w:val="00FD1209"/>
    <w:rsid w:val="00FD1CB0"/>
    <w:rsid w:val="00FD267C"/>
    <w:rsid w:val="00FD3368"/>
    <w:rsid w:val="00FD408F"/>
    <w:rsid w:val="00FD5054"/>
    <w:rsid w:val="00FD5919"/>
    <w:rsid w:val="00FD6084"/>
    <w:rsid w:val="00FD6692"/>
    <w:rsid w:val="00FD7B84"/>
    <w:rsid w:val="00FD7C82"/>
    <w:rsid w:val="00FE0337"/>
    <w:rsid w:val="00FE09A9"/>
    <w:rsid w:val="00FE15FE"/>
    <w:rsid w:val="00FE3E9B"/>
    <w:rsid w:val="00FE450F"/>
    <w:rsid w:val="00FE5CDC"/>
    <w:rsid w:val="00FE613E"/>
    <w:rsid w:val="00FE685B"/>
    <w:rsid w:val="00FE69E3"/>
    <w:rsid w:val="00FE76F5"/>
    <w:rsid w:val="00FE7C9C"/>
    <w:rsid w:val="00FF0165"/>
    <w:rsid w:val="00FF0B63"/>
    <w:rsid w:val="00FF2C0F"/>
    <w:rsid w:val="00FF3E0D"/>
    <w:rsid w:val="00FF3F1F"/>
    <w:rsid w:val="00FF40EE"/>
    <w:rsid w:val="00FF4E6D"/>
    <w:rsid w:val="00FF59C6"/>
    <w:rsid w:val="00FF5C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4AC3C"/>
  <w15:docId w15:val="{FCDE6DB3-8913-4CB7-B2AF-DDD3535E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DA7"/>
    <w:pPr>
      <w:spacing w:after="0" w:line="240" w:lineRule="auto"/>
    </w:pPr>
    <w:rPr>
      <w:rFonts w:ascii="Times New Roman" w:eastAsia="Times New Roman" w:hAnsi="Times New Roman" w:cs="Times New Roman"/>
      <w:sz w:val="20"/>
      <w:szCs w:val="20"/>
    </w:rPr>
  </w:style>
  <w:style w:type="paragraph" w:styleId="1">
    <w:name w:val="heading 1"/>
    <w:basedOn w:val="a0"/>
    <w:next w:val="a0"/>
    <w:link w:val="10"/>
    <w:uiPriority w:val="9"/>
    <w:qFormat/>
    <w:rsid w:val="00203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4A5CD5"/>
    <w:pPr>
      <w:keepNext/>
      <w:outlineLvl w:val="1"/>
    </w:pPr>
    <w:rPr>
      <w:rFonts w:ascii="Cambria" w:hAnsi="Cambria"/>
      <w:b/>
      <w:bCs/>
      <w:i/>
      <w:iCs/>
      <w:sz w:val="28"/>
      <w:szCs w:val="28"/>
    </w:rPr>
  </w:style>
  <w:style w:type="paragraph" w:styleId="3">
    <w:name w:val="heading 3"/>
    <w:basedOn w:val="a0"/>
    <w:next w:val="a0"/>
    <w:link w:val="30"/>
    <w:uiPriority w:val="9"/>
    <w:qFormat/>
    <w:rsid w:val="004A5CD5"/>
    <w:pPr>
      <w:keepNext/>
      <w:outlineLvl w:val="2"/>
    </w:pPr>
    <w:rPr>
      <w:rFonts w:ascii="Cambria" w:hAnsi="Cambria"/>
      <w:b/>
      <w:bCs/>
      <w:sz w:val="26"/>
      <w:szCs w:val="26"/>
    </w:rPr>
  </w:style>
  <w:style w:type="paragraph" w:styleId="4">
    <w:name w:val="heading 4"/>
    <w:basedOn w:val="a0"/>
    <w:next w:val="a0"/>
    <w:link w:val="40"/>
    <w:uiPriority w:val="9"/>
    <w:qFormat/>
    <w:rsid w:val="004A5CD5"/>
    <w:pPr>
      <w:keepNext/>
      <w:jc w:val="right"/>
      <w:outlineLvl w:val="3"/>
    </w:pPr>
    <w:rPr>
      <w:rFonts w:ascii="Calibri" w:hAnsi="Calibri"/>
      <w:b/>
      <w:bCs/>
      <w:sz w:val="28"/>
      <w:szCs w:val="28"/>
    </w:rPr>
  </w:style>
  <w:style w:type="paragraph" w:styleId="5">
    <w:name w:val="heading 5"/>
    <w:basedOn w:val="a0"/>
    <w:next w:val="a0"/>
    <w:link w:val="50"/>
    <w:uiPriority w:val="9"/>
    <w:semiHidden/>
    <w:unhideWhenUsed/>
    <w:qFormat/>
    <w:rsid w:val="0039283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4719D8"/>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4A5CD5"/>
  </w:style>
  <w:style w:type="character" w:customStyle="1" w:styleId="20">
    <w:name w:val="Заголовок 2 Знак"/>
    <w:basedOn w:val="a1"/>
    <w:link w:val="2"/>
    <w:uiPriority w:val="99"/>
    <w:rsid w:val="004A5CD5"/>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4A5CD5"/>
    <w:rPr>
      <w:rFonts w:ascii="Cambria" w:eastAsia="Times New Roman" w:hAnsi="Cambria" w:cs="Times New Roman"/>
      <w:b/>
      <w:bCs/>
      <w:sz w:val="26"/>
      <w:szCs w:val="26"/>
    </w:rPr>
  </w:style>
  <w:style w:type="character" w:customStyle="1" w:styleId="40">
    <w:name w:val="Заголовок 4 Знак"/>
    <w:basedOn w:val="a1"/>
    <w:link w:val="4"/>
    <w:uiPriority w:val="9"/>
    <w:rsid w:val="004A5CD5"/>
    <w:rPr>
      <w:rFonts w:ascii="Calibri" w:eastAsia="Times New Roman" w:hAnsi="Calibri" w:cs="Times New Roman"/>
      <w:b/>
      <w:bCs/>
      <w:sz w:val="28"/>
      <w:szCs w:val="28"/>
    </w:rPr>
  </w:style>
  <w:style w:type="paragraph" w:customStyle="1" w:styleId="a4">
    <w:name w:val="Анализ абзац"/>
    <w:basedOn w:val="21"/>
    <w:rsid w:val="004A5CD5"/>
    <w:pPr>
      <w:spacing w:line="240" w:lineRule="auto"/>
      <w:ind w:firstLine="567"/>
      <w:jc w:val="both"/>
    </w:pPr>
  </w:style>
  <w:style w:type="paragraph" w:styleId="21">
    <w:name w:val="Body Text 2"/>
    <w:basedOn w:val="a0"/>
    <w:link w:val="22"/>
    <w:uiPriority w:val="99"/>
    <w:rsid w:val="004A5CD5"/>
    <w:pPr>
      <w:spacing w:line="360" w:lineRule="auto"/>
      <w:ind w:firstLine="340"/>
    </w:pPr>
  </w:style>
  <w:style w:type="character" w:customStyle="1" w:styleId="22">
    <w:name w:val="Основной текст 2 Знак"/>
    <w:basedOn w:val="a1"/>
    <w:link w:val="21"/>
    <w:uiPriority w:val="99"/>
    <w:rsid w:val="004A5CD5"/>
    <w:rPr>
      <w:rFonts w:ascii="Times New Roman" w:eastAsia="Times New Roman" w:hAnsi="Times New Roman" w:cs="Times New Roman"/>
      <w:sz w:val="20"/>
      <w:szCs w:val="20"/>
    </w:rPr>
  </w:style>
  <w:style w:type="paragraph" w:customStyle="1" w:styleId="a5">
    <w:name w:val="Теория развития: текст"/>
    <w:basedOn w:val="21"/>
    <w:uiPriority w:val="99"/>
    <w:rsid w:val="004A5CD5"/>
    <w:pPr>
      <w:spacing w:line="240" w:lineRule="auto"/>
      <w:ind w:firstLine="720"/>
      <w:jc w:val="both"/>
    </w:pPr>
  </w:style>
  <w:style w:type="paragraph" w:styleId="23">
    <w:name w:val="Body Text Indent 2"/>
    <w:basedOn w:val="a0"/>
    <w:link w:val="24"/>
    <w:uiPriority w:val="99"/>
    <w:unhideWhenUsed/>
    <w:rsid w:val="004A5CD5"/>
    <w:pPr>
      <w:spacing w:after="120" w:line="480" w:lineRule="auto"/>
      <w:ind w:left="283"/>
    </w:pPr>
  </w:style>
  <w:style w:type="character" w:customStyle="1" w:styleId="24">
    <w:name w:val="Основной текст с отступом 2 Знак"/>
    <w:basedOn w:val="a1"/>
    <w:link w:val="23"/>
    <w:uiPriority w:val="99"/>
    <w:rsid w:val="004A5CD5"/>
    <w:rPr>
      <w:rFonts w:ascii="Times New Roman" w:eastAsia="Times New Roman" w:hAnsi="Times New Roman" w:cs="Times New Roman"/>
      <w:sz w:val="20"/>
      <w:szCs w:val="20"/>
    </w:rPr>
  </w:style>
  <w:style w:type="paragraph" w:styleId="a6">
    <w:name w:val="List Paragraph"/>
    <w:aliases w:val="- список,Заголовок3,Bullet 1,Use Case List Paragraph,ПАРАГРАФ"/>
    <w:basedOn w:val="a0"/>
    <w:link w:val="a7"/>
    <w:uiPriority w:val="34"/>
    <w:qFormat/>
    <w:rsid w:val="00960871"/>
    <w:pPr>
      <w:ind w:left="720"/>
      <w:contextualSpacing/>
    </w:pPr>
  </w:style>
  <w:style w:type="paragraph" w:styleId="a8">
    <w:name w:val="Normal (Web)"/>
    <w:aliases w:val="Обычный (веб)2,Обычный (Web) Знак Знак Знак Знак,Обычный (Web) Знак Знак,Обычный (Web) Знак3,Обычный (веб) Знак2,Обычный (веб) Знак Знак Знак Знак2,Обычный (Web) Знак Знак2,Обычный (Web) Знак4"/>
    <w:basedOn w:val="a0"/>
    <w:link w:val="a9"/>
    <w:uiPriority w:val="99"/>
    <w:unhideWhenUsed/>
    <w:qFormat/>
    <w:rsid w:val="00716731"/>
    <w:pPr>
      <w:spacing w:before="100" w:beforeAutospacing="1" w:after="100" w:afterAutospacing="1"/>
    </w:pPr>
    <w:rPr>
      <w:sz w:val="24"/>
      <w:szCs w:val="24"/>
      <w:lang w:eastAsia="ru-RU"/>
    </w:rPr>
  </w:style>
  <w:style w:type="paragraph" w:styleId="aa">
    <w:name w:val="No Spacing"/>
    <w:uiPriority w:val="99"/>
    <w:qFormat/>
    <w:rsid w:val="00A9104E"/>
    <w:pPr>
      <w:spacing w:after="0" w:line="240" w:lineRule="auto"/>
    </w:pPr>
    <w:rPr>
      <w:rFonts w:ascii="Calibri" w:eastAsia="Calibri" w:hAnsi="Calibri" w:cs="Times New Roman"/>
    </w:rPr>
  </w:style>
  <w:style w:type="paragraph" w:customStyle="1" w:styleId="FR1">
    <w:name w:val="FR1"/>
    <w:rsid w:val="00575594"/>
    <w:pPr>
      <w:widowControl w:val="0"/>
      <w:spacing w:after="0" w:line="300" w:lineRule="auto"/>
    </w:pPr>
    <w:rPr>
      <w:rFonts w:ascii="Times New Roman" w:eastAsia="Times New Roman" w:hAnsi="Times New Roman" w:cs="Times New Roman"/>
      <w:snapToGrid w:val="0"/>
      <w:sz w:val="28"/>
      <w:szCs w:val="20"/>
      <w:lang w:eastAsia="ru-RU"/>
    </w:rPr>
  </w:style>
  <w:style w:type="paragraph" w:customStyle="1" w:styleId="Default">
    <w:name w:val="Default"/>
    <w:rsid w:val="00AC08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0"/>
    <w:uiPriority w:val="99"/>
    <w:rsid w:val="00DE3212"/>
    <w:pPr>
      <w:widowControl w:val="0"/>
      <w:autoSpaceDE w:val="0"/>
      <w:autoSpaceDN w:val="0"/>
      <w:adjustRightInd w:val="0"/>
      <w:jc w:val="both"/>
    </w:pPr>
    <w:rPr>
      <w:rFonts w:eastAsiaTheme="minorEastAsia"/>
      <w:sz w:val="24"/>
      <w:szCs w:val="24"/>
      <w:lang w:eastAsia="ru-RU"/>
    </w:rPr>
  </w:style>
  <w:style w:type="character" w:customStyle="1" w:styleId="FontStyle20">
    <w:name w:val="Font Style20"/>
    <w:basedOn w:val="a1"/>
    <w:uiPriority w:val="99"/>
    <w:rsid w:val="00DE3212"/>
    <w:rPr>
      <w:rFonts w:ascii="Times New Roman" w:hAnsi="Times New Roman" w:cs="Times New Roman"/>
      <w:sz w:val="26"/>
      <w:szCs w:val="26"/>
    </w:rPr>
  </w:style>
  <w:style w:type="paragraph" w:customStyle="1" w:styleId="Style9">
    <w:name w:val="Style9"/>
    <w:basedOn w:val="a0"/>
    <w:uiPriority w:val="99"/>
    <w:rsid w:val="00885CD7"/>
    <w:pPr>
      <w:widowControl w:val="0"/>
      <w:autoSpaceDE w:val="0"/>
      <w:autoSpaceDN w:val="0"/>
      <w:adjustRightInd w:val="0"/>
      <w:spacing w:line="379" w:lineRule="exact"/>
      <w:ind w:firstLine="696"/>
      <w:jc w:val="both"/>
    </w:pPr>
    <w:rPr>
      <w:rFonts w:eastAsiaTheme="minorEastAsia"/>
      <w:sz w:val="24"/>
      <w:szCs w:val="24"/>
      <w:lang w:eastAsia="ru-RU"/>
    </w:rPr>
  </w:style>
  <w:style w:type="paragraph" w:styleId="HTML">
    <w:name w:val="HTML Preformatted"/>
    <w:basedOn w:val="a0"/>
    <w:link w:val="HTML0"/>
    <w:uiPriority w:val="99"/>
    <w:semiHidden/>
    <w:unhideWhenUsed/>
    <w:rsid w:val="00C1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sine" w:hAnsi="Cousine" w:cs="Courier New"/>
      <w:lang w:eastAsia="ru-RU"/>
    </w:rPr>
  </w:style>
  <w:style w:type="character" w:customStyle="1" w:styleId="HTML0">
    <w:name w:val="Стандартный HTML Знак"/>
    <w:basedOn w:val="a1"/>
    <w:link w:val="HTML"/>
    <w:uiPriority w:val="99"/>
    <w:semiHidden/>
    <w:rsid w:val="00C17D94"/>
    <w:rPr>
      <w:rFonts w:ascii="Cousine" w:eastAsia="Times New Roman" w:hAnsi="Cousine" w:cs="Courier New"/>
      <w:sz w:val="20"/>
      <w:szCs w:val="20"/>
      <w:lang w:eastAsia="ru-RU"/>
    </w:rPr>
  </w:style>
  <w:style w:type="table" w:styleId="ab">
    <w:name w:val="Table Grid"/>
    <w:basedOn w:val="a2"/>
    <w:uiPriority w:val="59"/>
    <w:rsid w:val="00F87B8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0"/>
    <w:link w:val="ad"/>
    <w:uiPriority w:val="99"/>
    <w:unhideWhenUsed/>
    <w:rsid w:val="00633D25"/>
    <w:pPr>
      <w:tabs>
        <w:tab w:val="center" w:pos="4677"/>
        <w:tab w:val="right" w:pos="9355"/>
      </w:tabs>
    </w:pPr>
  </w:style>
  <w:style w:type="character" w:customStyle="1" w:styleId="ad">
    <w:name w:val="Верхний колонтитул Знак"/>
    <w:basedOn w:val="a1"/>
    <w:link w:val="ac"/>
    <w:uiPriority w:val="99"/>
    <w:rsid w:val="00633D25"/>
    <w:rPr>
      <w:rFonts w:ascii="Times New Roman" w:eastAsia="Times New Roman" w:hAnsi="Times New Roman" w:cs="Times New Roman"/>
      <w:sz w:val="20"/>
      <w:szCs w:val="20"/>
    </w:rPr>
  </w:style>
  <w:style w:type="paragraph" w:styleId="ae">
    <w:name w:val="footer"/>
    <w:basedOn w:val="a0"/>
    <w:link w:val="af"/>
    <w:uiPriority w:val="99"/>
    <w:unhideWhenUsed/>
    <w:rsid w:val="00633D25"/>
    <w:pPr>
      <w:tabs>
        <w:tab w:val="center" w:pos="4677"/>
        <w:tab w:val="right" w:pos="9355"/>
      </w:tabs>
    </w:pPr>
  </w:style>
  <w:style w:type="character" w:customStyle="1" w:styleId="af">
    <w:name w:val="Нижний колонтитул Знак"/>
    <w:basedOn w:val="a1"/>
    <w:link w:val="ae"/>
    <w:uiPriority w:val="99"/>
    <w:rsid w:val="00633D25"/>
    <w:rPr>
      <w:rFonts w:ascii="Times New Roman" w:eastAsia="Times New Roman" w:hAnsi="Times New Roman" w:cs="Times New Roman"/>
      <w:sz w:val="20"/>
      <w:szCs w:val="20"/>
    </w:rPr>
  </w:style>
  <w:style w:type="table" w:customStyle="1" w:styleId="-411">
    <w:name w:val="Таблица-сетка 4 — акцент 11"/>
    <w:basedOn w:val="a2"/>
    <w:uiPriority w:val="49"/>
    <w:rsid w:val="00FB09A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Сетка таблицы1"/>
    <w:basedOn w:val="a2"/>
    <w:next w:val="ab"/>
    <w:uiPriority w:val="59"/>
    <w:rsid w:val="00FB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af1"/>
    <w:uiPriority w:val="99"/>
    <w:semiHidden/>
    <w:unhideWhenUsed/>
    <w:rsid w:val="00E25F94"/>
    <w:rPr>
      <w:rFonts w:ascii="Segoe UI" w:hAnsi="Segoe UI" w:cs="Segoe UI"/>
      <w:sz w:val="18"/>
      <w:szCs w:val="18"/>
    </w:rPr>
  </w:style>
  <w:style w:type="character" w:customStyle="1" w:styleId="af1">
    <w:name w:val="Текст выноски Знак"/>
    <w:basedOn w:val="a1"/>
    <w:link w:val="af0"/>
    <w:uiPriority w:val="99"/>
    <w:semiHidden/>
    <w:rsid w:val="00E25F94"/>
    <w:rPr>
      <w:rFonts w:ascii="Segoe UI" w:eastAsia="Times New Roman" w:hAnsi="Segoe UI" w:cs="Segoe UI"/>
      <w:sz w:val="18"/>
      <w:szCs w:val="18"/>
    </w:rPr>
  </w:style>
  <w:style w:type="character" w:styleId="af2">
    <w:name w:val="Hyperlink"/>
    <w:basedOn w:val="a1"/>
    <w:uiPriority w:val="99"/>
    <w:unhideWhenUsed/>
    <w:rsid w:val="007C6C59"/>
    <w:rPr>
      <w:color w:val="0563C1" w:themeColor="hyperlink"/>
      <w:u w:val="single"/>
    </w:rPr>
  </w:style>
  <w:style w:type="character" w:customStyle="1" w:styleId="af3">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1"/>
    <w:link w:val="af4"/>
    <w:uiPriority w:val="99"/>
    <w:locked/>
    <w:rsid w:val="00DC348D"/>
    <w:rPr>
      <w:rFonts w:ascii="Times New Roman" w:eastAsia="Times New Roman" w:hAnsi="Times New Roman" w:cs="Times New Roman"/>
      <w:sz w:val="20"/>
      <w:szCs w:val="20"/>
    </w:rPr>
  </w:style>
  <w:style w:type="paragraph" w:styleId="af4">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0"/>
    <w:link w:val="af3"/>
    <w:uiPriority w:val="99"/>
    <w:unhideWhenUsed/>
    <w:rsid w:val="00DC348D"/>
  </w:style>
  <w:style w:type="character" w:customStyle="1" w:styleId="12">
    <w:name w:val="Текст сноски Знак1"/>
    <w:basedOn w:val="a1"/>
    <w:uiPriority w:val="99"/>
    <w:semiHidden/>
    <w:rsid w:val="00DC348D"/>
    <w:rPr>
      <w:rFonts w:ascii="Times New Roman" w:eastAsia="Times New Roman" w:hAnsi="Times New Roman" w:cs="Times New Roman"/>
      <w:sz w:val="20"/>
      <w:szCs w:val="20"/>
    </w:rPr>
  </w:style>
  <w:style w:type="character" w:styleId="af5">
    <w:name w:val="footnote reference"/>
    <w:uiPriority w:val="99"/>
    <w:unhideWhenUsed/>
    <w:rsid w:val="00DC348D"/>
    <w:rPr>
      <w:vertAlign w:val="superscript"/>
    </w:rPr>
  </w:style>
  <w:style w:type="character" w:customStyle="1" w:styleId="af6">
    <w:name w:val="Основной текст_"/>
    <w:basedOn w:val="a1"/>
    <w:link w:val="31"/>
    <w:locked/>
    <w:rsid w:val="000458D8"/>
    <w:rPr>
      <w:rFonts w:ascii="Times New Roman" w:eastAsia="Times New Roman" w:hAnsi="Times New Roman" w:cs="Times New Roman"/>
      <w:sz w:val="23"/>
      <w:szCs w:val="23"/>
      <w:shd w:val="clear" w:color="auto" w:fill="FFFFFF"/>
    </w:rPr>
  </w:style>
  <w:style w:type="paragraph" w:customStyle="1" w:styleId="31">
    <w:name w:val="Основной текст3"/>
    <w:basedOn w:val="a0"/>
    <w:link w:val="af6"/>
    <w:rsid w:val="000458D8"/>
    <w:pPr>
      <w:widowControl w:val="0"/>
      <w:shd w:val="clear" w:color="auto" w:fill="FFFFFF"/>
      <w:spacing w:line="274" w:lineRule="exact"/>
      <w:ind w:hanging="520"/>
      <w:jc w:val="center"/>
    </w:pPr>
    <w:rPr>
      <w:sz w:val="23"/>
      <w:szCs w:val="23"/>
    </w:rPr>
  </w:style>
  <w:style w:type="paragraph" w:styleId="af7">
    <w:name w:val="Title"/>
    <w:basedOn w:val="a0"/>
    <w:link w:val="af8"/>
    <w:uiPriority w:val="99"/>
    <w:qFormat/>
    <w:rsid w:val="0079319C"/>
    <w:pPr>
      <w:jc w:val="center"/>
    </w:pPr>
    <w:rPr>
      <w:b/>
      <w:sz w:val="28"/>
      <w:lang w:eastAsia="ru-RU"/>
    </w:rPr>
  </w:style>
  <w:style w:type="character" w:customStyle="1" w:styleId="af8">
    <w:name w:val="Заголовок Знак"/>
    <w:basedOn w:val="a1"/>
    <w:link w:val="af7"/>
    <w:uiPriority w:val="99"/>
    <w:rsid w:val="0079319C"/>
    <w:rPr>
      <w:rFonts w:ascii="Times New Roman" w:eastAsia="Times New Roman" w:hAnsi="Times New Roman" w:cs="Times New Roman"/>
      <w:b/>
      <w:sz w:val="28"/>
      <w:szCs w:val="20"/>
      <w:lang w:eastAsia="ru-RU"/>
    </w:rPr>
  </w:style>
  <w:style w:type="character" w:customStyle="1" w:styleId="a7">
    <w:name w:val="Абзац списка Знак"/>
    <w:aliases w:val="- список Знак,Заголовок3 Знак,Bullet 1 Знак,Use Case List Paragraph Знак,ПАРАГРАФ Знак"/>
    <w:link w:val="a6"/>
    <w:uiPriority w:val="34"/>
    <w:locked/>
    <w:rsid w:val="00136AA0"/>
    <w:rPr>
      <w:rFonts w:ascii="Times New Roman" w:eastAsia="Times New Roman" w:hAnsi="Times New Roman" w:cs="Times New Roman"/>
      <w:sz w:val="20"/>
      <w:szCs w:val="20"/>
    </w:rPr>
  </w:style>
  <w:style w:type="table" w:customStyle="1" w:styleId="25">
    <w:name w:val="Сетка таблицы2"/>
    <w:basedOn w:val="a2"/>
    <w:next w:val="ab"/>
    <w:rsid w:val="00CC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0"/>
    <w:qFormat/>
    <w:rsid w:val="001101F9"/>
    <w:pPr>
      <w:jc w:val="center"/>
    </w:pPr>
    <w:rPr>
      <w:rFonts w:eastAsia="Calibri"/>
      <w:b/>
      <w:sz w:val="28"/>
      <w:lang w:eastAsia="ru-RU"/>
    </w:rPr>
  </w:style>
  <w:style w:type="table" w:customStyle="1" w:styleId="32">
    <w:name w:val="Сетка таблицы3"/>
    <w:basedOn w:val="a2"/>
    <w:next w:val="ab"/>
    <w:uiPriority w:val="59"/>
    <w:rsid w:val="001101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DF62C9"/>
    <w:pPr>
      <w:widowControl w:val="0"/>
      <w:spacing w:before="60" w:after="0" w:line="420" w:lineRule="auto"/>
      <w:jc w:val="both"/>
    </w:pPr>
    <w:rPr>
      <w:rFonts w:ascii="Arial" w:eastAsia="Times New Roman" w:hAnsi="Arial" w:cs="Times New Roman"/>
      <w:b/>
      <w:sz w:val="18"/>
      <w:szCs w:val="20"/>
      <w:lang w:eastAsia="ru-RU"/>
    </w:rPr>
  </w:style>
  <w:style w:type="paragraph" w:styleId="afa">
    <w:name w:val="Body Text Indent"/>
    <w:basedOn w:val="a0"/>
    <w:link w:val="afb"/>
    <w:uiPriority w:val="99"/>
    <w:rsid w:val="006605E1"/>
    <w:pPr>
      <w:spacing w:after="120"/>
      <w:ind w:left="283"/>
    </w:pPr>
    <w:rPr>
      <w:sz w:val="24"/>
      <w:szCs w:val="24"/>
      <w:lang w:eastAsia="ru-RU"/>
    </w:rPr>
  </w:style>
  <w:style w:type="character" w:customStyle="1" w:styleId="afb">
    <w:name w:val="Основной текст с отступом Знак"/>
    <w:basedOn w:val="a1"/>
    <w:link w:val="afa"/>
    <w:uiPriority w:val="99"/>
    <w:rsid w:val="006605E1"/>
    <w:rPr>
      <w:rFonts w:ascii="Times New Roman" w:eastAsia="Times New Roman" w:hAnsi="Times New Roman" w:cs="Times New Roman"/>
      <w:sz w:val="24"/>
      <w:szCs w:val="24"/>
      <w:lang w:eastAsia="ru-RU"/>
    </w:rPr>
  </w:style>
  <w:style w:type="table" w:customStyle="1" w:styleId="41">
    <w:name w:val="Сетка таблицы4"/>
    <w:basedOn w:val="a2"/>
    <w:next w:val="ab"/>
    <w:rsid w:val="0021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b"/>
    <w:uiPriority w:val="59"/>
    <w:rsid w:val="0036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sid w:val="00645B94"/>
    <w:rPr>
      <w:b/>
      <w:bCs/>
    </w:rPr>
  </w:style>
  <w:style w:type="character" w:customStyle="1" w:styleId="FontStyle64">
    <w:name w:val="Font Style64"/>
    <w:basedOn w:val="a1"/>
    <w:uiPriority w:val="99"/>
    <w:rsid w:val="00793B50"/>
    <w:rPr>
      <w:rFonts w:ascii="Times New Roman" w:hAnsi="Times New Roman" w:cs="Times New Roman"/>
      <w:b/>
      <w:bCs/>
      <w:sz w:val="22"/>
      <w:szCs w:val="22"/>
    </w:rPr>
  </w:style>
  <w:style w:type="character" w:styleId="afd">
    <w:name w:val="FollowedHyperlink"/>
    <w:basedOn w:val="a1"/>
    <w:uiPriority w:val="99"/>
    <w:semiHidden/>
    <w:unhideWhenUsed/>
    <w:rsid w:val="008B22DB"/>
    <w:rPr>
      <w:color w:val="954F72" w:themeColor="followedHyperlink"/>
      <w:u w:val="single"/>
    </w:rPr>
  </w:style>
  <w:style w:type="paragraph" w:styleId="13">
    <w:name w:val="toc 1"/>
    <w:basedOn w:val="a0"/>
    <w:next w:val="a0"/>
    <w:autoRedefine/>
    <w:uiPriority w:val="99"/>
    <w:rsid w:val="00B43E40"/>
    <w:pPr>
      <w:tabs>
        <w:tab w:val="right" w:leader="dot" w:pos="9344"/>
      </w:tabs>
      <w:suppressAutoHyphens/>
      <w:ind w:right="758"/>
      <w:jc w:val="both"/>
    </w:pPr>
    <w:rPr>
      <w:noProof/>
      <w:sz w:val="28"/>
      <w:szCs w:val="28"/>
      <w:lang w:eastAsia="ar-SA"/>
    </w:rPr>
  </w:style>
  <w:style w:type="paragraph" w:styleId="afe">
    <w:name w:val="Body Text"/>
    <w:basedOn w:val="a0"/>
    <w:link w:val="aff"/>
    <w:rsid w:val="00B142B2"/>
    <w:pPr>
      <w:spacing w:after="120" w:line="276" w:lineRule="auto"/>
    </w:pPr>
    <w:rPr>
      <w:rFonts w:ascii="Calibri" w:eastAsia="Calibri" w:hAnsi="Calibri"/>
      <w:sz w:val="22"/>
      <w:szCs w:val="22"/>
    </w:rPr>
  </w:style>
  <w:style w:type="character" w:customStyle="1" w:styleId="aff">
    <w:name w:val="Основной текст Знак"/>
    <w:basedOn w:val="a1"/>
    <w:link w:val="afe"/>
    <w:rsid w:val="00B142B2"/>
    <w:rPr>
      <w:rFonts w:ascii="Calibri" w:eastAsia="Calibri" w:hAnsi="Calibri" w:cs="Times New Roman"/>
    </w:rPr>
  </w:style>
  <w:style w:type="paragraph" w:customStyle="1" w:styleId="14">
    <w:name w:val="Абзац списка1"/>
    <w:basedOn w:val="a0"/>
    <w:link w:val="ListParagraphChar"/>
    <w:rsid w:val="008E3A18"/>
    <w:pPr>
      <w:spacing w:after="200" w:line="276" w:lineRule="auto"/>
      <w:ind w:left="720"/>
      <w:contextualSpacing/>
    </w:pPr>
    <w:rPr>
      <w:rFonts w:ascii="Calibri" w:hAnsi="Calibri"/>
      <w:lang w:eastAsia="ru-RU"/>
    </w:rPr>
  </w:style>
  <w:style w:type="character" w:customStyle="1" w:styleId="ListParagraphChar">
    <w:name w:val="List Paragraph Char"/>
    <w:link w:val="14"/>
    <w:locked/>
    <w:rsid w:val="008E3A18"/>
    <w:rPr>
      <w:rFonts w:ascii="Calibri" w:eastAsia="Times New Roman" w:hAnsi="Calibri" w:cs="Times New Roman"/>
      <w:sz w:val="20"/>
      <w:szCs w:val="20"/>
      <w:lang w:eastAsia="ru-RU"/>
    </w:rPr>
  </w:style>
  <w:style w:type="character" w:customStyle="1" w:styleId="7">
    <w:name w:val="Основной текст (7)_"/>
    <w:link w:val="71"/>
    <w:locked/>
    <w:rsid w:val="009D7FD7"/>
    <w:rPr>
      <w:b/>
      <w:sz w:val="27"/>
      <w:shd w:val="clear" w:color="auto" w:fill="FFFFFF"/>
    </w:rPr>
  </w:style>
  <w:style w:type="paragraph" w:customStyle="1" w:styleId="71">
    <w:name w:val="Основной текст (7)1"/>
    <w:basedOn w:val="a0"/>
    <w:link w:val="7"/>
    <w:rsid w:val="009D7FD7"/>
    <w:pPr>
      <w:shd w:val="clear" w:color="auto" w:fill="FFFFFF"/>
      <w:spacing w:line="240" w:lineRule="atLeast"/>
    </w:pPr>
    <w:rPr>
      <w:rFonts w:asciiTheme="minorHAnsi" w:eastAsiaTheme="minorHAnsi" w:hAnsiTheme="minorHAnsi" w:cstheme="minorBidi"/>
      <w:b/>
      <w:sz w:val="27"/>
      <w:szCs w:val="22"/>
      <w:shd w:val="clear" w:color="auto" w:fill="FFFFFF"/>
    </w:rPr>
  </w:style>
  <w:style w:type="paragraph" w:customStyle="1" w:styleId="a">
    <w:name w:val="список с точками"/>
    <w:basedOn w:val="a0"/>
    <w:uiPriority w:val="99"/>
    <w:rsid w:val="00F044C1"/>
    <w:pPr>
      <w:numPr>
        <w:numId w:val="1"/>
      </w:numPr>
      <w:tabs>
        <w:tab w:val="num" w:pos="756"/>
      </w:tabs>
      <w:spacing w:line="312" w:lineRule="auto"/>
      <w:ind w:left="756"/>
      <w:jc w:val="both"/>
    </w:pPr>
    <w:rPr>
      <w:sz w:val="24"/>
      <w:szCs w:val="24"/>
      <w:lang w:eastAsia="ru-RU"/>
    </w:rPr>
  </w:style>
  <w:style w:type="character" w:customStyle="1" w:styleId="FontStyle36">
    <w:name w:val="Font Style36"/>
    <w:basedOn w:val="a1"/>
    <w:rsid w:val="00F044C1"/>
    <w:rPr>
      <w:rFonts w:ascii="Times New Roman" w:hAnsi="Times New Roman" w:cs="Times New Roman"/>
      <w:sz w:val="26"/>
      <w:szCs w:val="26"/>
    </w:rPr>
  </w:style>
  <w:style w:type="character" w:customStyle="1" w:styleId="60">
    <w:name w:val="Заголовок 6 Знак"/>
    <w:basedOn w:val="a1"/>
    <w:link w:val="6"/>
    <w:uiPriority w:val="99"/>
    <w:rsid w:val="004719D8"/>
    <w:rPr>
      <w:rFonts w:asciiTheme="majorHAnsi" w:eastAsiaTheme="majorEastAsia" w:hAnsiTheme="majorHAnsi" w:cstheme="majorBidi"/>
      <w:i/>
      <w:iCs/>
      <w:color w:val="1F4D78" w:themeColor="accent1" w:themeShade="7F"/>
      <w:sz w:val="20"/>
      <w:szCs w:val="20"/>
    </w:rPr>
  </w:style>
  <w:style w:type="paragraph" w:customStyle="1" w:styleId="Standard">
    <w:name w:val="Standard"/>
    <w:uiPriority w:val="99"/>
    <w:rsid w:val="004719D8"/>
    <w:pPr>
      <w:suppressAutoHyphens/>
      <w:autoSpaceDN w:val="0"/>
      <w:spacing w:after="0" w:line="240" w:lineRule="auto"/>
      <w:textAlignment w:val="baseline"/>
    </w:pPr>
    <w:rPr>
      <w:rFonts w:ascii="Times New Roman" w:eastAsia="SimSun" w:hAnsi="Times New Roman" w:cs="Times New Roman"/>
      <w:kern w:val="3"/>
      <w:sz w:val="28"/>
      <w:szCs w:val="24"/>
      <w:lang w:eastAsia="zh-CN"/>
    </w:rPr>
  </w:style>
  <w:style w:type="character" w:customStyle="1" w:styleId="a9">
    <w:name w:val="Обычный (веб) Знак"/>
    <w:aliases w:val="Обычный (веб)2 Знак,Обычный (Web) Знак Знак Знак Знак Знак,Обычный (Web) Знак Знак Знак,Обычный (Web) Знак3 Знак,Обычный (веб) Знак2 Знак,Обычный (веб) Знак Знак Знак Знак2 Знак,Обычный (Web) Знак Знак2 Знак,Обычный (Web) Знак4 Знак"/>
    <w:link w:val="a8"/>
    <w:uiPriority w:val="99"/>
    <w:locked/>
    <w:rsid w:val="00665E85"/>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554D"/>
    <w:pPr>
      <w:shd w:val="clear" w:color="auto" w:fill="FFFFFF"/>
      <w:spacing w:line="240" w:lineRule="atLeast"/>
      <w:ind w:hanging="380"/>
    </w:pPr>
    <w:rPr>
      <w:rFonts w:ascii="Calibri" w:eastAsia="Calibri" w:hAnsi="Calibri"/>
      <w:i/>
      <w:iCs/>
      <w:sz w:val="27"/>
      <w:szCs w:val="27"/>
    </w:rPr>
  </w:style>
  <w:style w:type="paragraph" w:customStyle="1" w:styleId="i3">
    <w:name w:val="i3"/>
    <w:basedOn w:val="a0"/>
    <w:rsid w:val="00040A9D"/>
    <w:pPr>
      <w:ind w:firstLine="567"/>
      <w:jc w:val="both"/>
    </w:pPr>
    <w:rPr>
      <w:sz w:val="24"/>
      <w:szCs w:val="24"/>
      <w:lang w:eastAsia="ru-RU"/>
    </w:rPr>
  </w:style>
  <w:style w:type="character" w:customStyle="1" w:styleId="10pt">
    <w:name w:val="Основной текст + 10 pt;Полужирный"/>
    <w:rsid w:val="00912CC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320">
    <w:name w:val="Основной текст (3) + Полужирный2"/>
    <w:aliases w:val="Не курсив1"/>
    <w:uiPriority w:val="99"/>
    <w:rsid w:val="00C76CDF"/>
    <w:rPr>
      <w:rFonts w:ascii="Times New Roman" w:hAnsi="Times New Roman" w:cs="Times New Roman"/>
      <w:b/>
      <w:bCs/>
      <w:i/>
      <w:iCs/>
      <w:spacing w:val="0"/>
      <w:sz w:val="27"/>
      <w:szCs w:val="27"/>
      <w:shd w:val="clear" w:color="auto" w:fill="FFFFFF"/>
    </w:rPr>
  </w:style>
  <w:style w:type="character" w:customStyle="1" w:styleId="15">
    <w:name w:val="Основной текст + Полужирный1"/>
    <w:uiPriority w:val="99"/>
    <w:rsid w:val="00C76CDF"/>
    <w:rPr>
      <w:rFonts w:ascii="Times New Roman" w:hAnsi="Times New Roman" w:cs="Times New Roman"/>
      <w:b/>
      <w:bCs/>
      <w:spacing w:val="0"/>
      <w:sz w:val="27"/>
      <w:szCs w:val="27"/>
    </w:rPr>
  </w:style>
  <w:style w:type="character" w:customStyle="1" w:styleId="col-xs-12">
    <w:name w:val="col-xs-12"/>
    <w:basedOn w:val="a1"/>
    <w:rsid w:val="000E5594"/>
  </w:style>
  <w:style w:type="character" w:customStyle="1" w:styleId="16">
    <w:name w:val="Неразрешенное упоминание1"/>
    <w:basedOn w:val="a1"/>
    <w:uiPriority w:val="99"/>
    <w:semiHidden/>
    <w:unhideWhenUsed/>
    <w:rsid w:val="006359DF"/>
    <w:rPr>
      <w:color w:val="605E5C"/>
      <w:shd w:val="clear" w:color="auto" w:fill="E1DFDD"/>
    </w:rPr>
  </w:style>
  <w:style w:type="numbering" w:customStyle="1" w:styleId="17">
    <w:name w:val="Нет списка1"/>
    <w:next w:val="a3"/>
    <w:uiPriority w:val="99"/>
    <w:semiHidden/>
    <w:unhideWhenUsed/>
    <w:rsid w:val="00675947"/>
  </w:style>
  <w:style w:type="table" w:customStyle="1" w:styleId="61">
    <w:name w:val="Сетка таблицы6"/>
    <w:basedOn w:val="a2"/>
    <w:next w:val="ab"/>
    <w:uiPriority w:val="39"/>
    <w:rsid w:val="0067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1"/>
    <w:uiPriority w:val="99"/>
    <w:semiHidden/>
    <w:unhideWhenUsed/>
    <w:rsid w:val="003436CB"/>
    <w:rPr>
      <w:sz w:val="16"/>
      <w:szCs w:val="16"/>
    </w:rPr>
  </w:style>
  <w:style w:type="paragraph" w:styleId="aff1">
    <w:name w:val="annotation text"/>
    <w:basedOn w:val="a0"/>
    <w:link w:val="aff2"/>
    <w:unhideWhenUsed/>
    <w:rsid w:val="003436CB"/>
  </w:style>
  <w:style w:type="character" w:customStyle="1" w:styleId="aff2">
    <w:name w:val="Текст примечания Знак"/>
    <w:basedOn w:val="a1"/>
    <w:link w:val="aff1"/>
    <w:rsid w:val="003436CB"/>
    <w:rPr>
      <w:rFonts w:ascii="Times New Roman" w:eastAsia="Times New Roman" w:hAnsi="Times New Roman" w:cs="Times New Roman"/>
      <w:sz w:val="20"/>
      <w:szCs w:val="20"/>
    </w:rPr>
  </w:style>
  <w:style w:type="paragraph" w:styleId="aff3">
    <w:name w:val="annotation subject"/>
    <w:basedOn w:val="aff1"/>
    <w:next w:val="aff1"/>
    <w:link w:val="aff4"/>
    <w:uiPriority w:val="99"/>
    <w:semiHidden/>
    <w:unhideWhenUsed/>
    <w:rsid w:val="003436CB"/>
    <w:rPr>
      <w:b/>
      <w:bCs/>
    </w:rPr>
  </w:style>
  <w:style w:type="character" w:customStyle="1" w:styleId="aff4">
    <w:name w:val="Тема примечания Знак"/>
    <w:basedOn w:val="aff2"/>
    <w:link w:val="aff3"/>
    <w:uiPriority w:val="99"/>
    <w:semiHidden/>
    <w:rsid w:val="003436CB"/>
    <w:rPr>
      <w:rFonts w:ascii="Times New Roman" w:eastAsia="Times New Roman" w:hAnsi="Times New Roman" w:cs="Times New Roman"/>
      <w:b/>
      <w:bCs/>
      <w:sz w:val="20"/>
      <w:szCs w:val="20"/>
    </w:rPr>
  </w:style>
  <w:style w:type="character" w:customStyle="1" w:styleId="10">
    <w:name w:val="Заголовок 1 Знак"/>
    <w:basedOn w:val="a1"/>
    <w:link w:val="1"/>
    <w:uiPriority w:val="9"/>
    <w:rsid w:val="00203D5F"/>
    <w:rPr>
      <w:rFonts w:asciiTheme="majorHAnsi" w:eastAsiaTheme="majorEastAsia" w:hAnsiTheme="majorHAnsi" w:cstheme="majorBidi"/>
      <w:color w:val="2E74B5" w:themeColor="accent1" w:themeShade="BF"/>
      <w:sz w:val="32"/>
      <w:szCs w:val="32"/>
    </w:rPr>
  </w:style>
  <w:style w:type="table" w:customStyle="1" w:styleId="210">
    <w:name w:val="Сетка таблицы21"/>
    <w:basedOn w:val="a2"/>
    <w:next w:val="ab"/>
    <w:rsid w:val="0099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b"/>
    <w:rsid w:val="0030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b"/>
    <w:rsid w:val="004E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b"/>
    <w:rsid w:val="002A263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b"/>
    <w:rsid w:val="00A9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b"/>
    <w:rsid w:val="00C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923457"/>
    <w:rPr>
      <w:rFonts w:eastAsiaTheme="minorHAnsi"/>
      <w:sz w:val="24"/>
      <w:szCs w:val="24"/>
      <w:lang w:eastAsia="ru-RU"/>
    </w:rPr>
  </w:style>
  <w:style w:type="character" w:customStyle="1" w:styleId="26">
    <w:name w:val="Неразрешенное упоминание2"/>
    <w:basedOn w:val="a1"/>
    <w:uiPriority w:val="99"/>
    <w:semiHidden/>
    <w:unhideWhenUsed/>
    <w:rsid w:val="0017134F"/>
    <w:rPr>
      <w:color w:val="605E5C"/>
      <w:shd w:val="clear" w:color="auto" w:fill="E1DFDD"/>
    </w:rPr>
  </w:style>
  <w:style w:type="table" w:customStyle="1" w:styleId="110">
    <w:name w:val="Сетка таблицы11"/>
    <w:basedOn w:val="a2"/>
    <w:next w:val="ab"/>
    <w:uiPriority w:val="99"/>
    <w:rsid w:val="005636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b"/>
    <w:rsid w:val="006C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b"/>
    <w:rsid w:val="005B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b"/>
    <w:rsid w:val="00C65A9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b"/>
    <w:uiPriority w:val="59"/>
    <w:rsid w:val="0063585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2">
    <w:name w:val="Основной текст (6)_"/>
    <w:link w:val="63"/>
    <w:locked/>
    <w:rsid w:val="002527ED"/>
    <w:rPr>
      <w:i/>
      <w:iCs/>
      <w:sz w:val="23"/>
      <w:szCs w:val="23"/>
      <w:shd w:val="clear" w:color="auto" w:fill="FFFFFF"/>
    </w:rPr>
  </w:style>
  <w:style w:type="paragraph" w:customStyle="1" w:styleId="63">
    <w:name w:val="Основной текст (6)"/>
    <w:basedOn w:val="a0"/>
    <w:link w:val="62"/>
    <w:rsid w:val="002527ED"/>
    <w:pPr>
      <w:shd w:val="clear" w:color="auto" w:fill="FFFFFF"/>
      <w:spacing w:before="360" w:line="274" w:lineRule="exact"/>
      <w:jc w:val="both"/>
    </w:pPr>
    <w:rPr>
      <w:rFonts w:asciiTheme="minorHAnsi" w:eastAsiaTheme="minorHAnsi" w:hAnsiTheme="minorHAnsi" w:cstheme="minorBidi"/>
      <w:i/>
      <w:iCs/>
      <w:sz w:val="23"/>
      <w:szCs w:val="23"/>
    </w:rPr>
  </w:style>
  <w:style w:type="paragraph" w:customStyle="1" w:styleId="s16">
    <w:name w:val="s_16"/>
    <w:basedOn w:val="a0"/>
    <w:rsid w:val="002527ED"/>
    <w:pPr>
      <w:spacing w:before="100" w:beforeAutospacing="1" w:after="100" w:afterAutospacing="1"/>
    </w:pPr>
    <w:rPr>
      <w:sz w:val="24"/>
      <w:szCs w:val="24"/>
      <w:lang w:eastAsia="ru-RU"/>
    </w:rPr>
  </w:style>
  <w:style w:type="character" w:styleId="aff5">
    <w:name w:val="page number"/>
    <w:basedOn w:val="a1"/>
    <w:rsid w:val="004824FE"/>
  </w:style>
  <w:style w:type="character" w:customStyle="1" w:styleId="citation">
    <w:name w:val="citation"/>
    <w:rsid w:val="009D4888"/>
  </w:style>
  <w:style w:type="character" w:customStyle="1" w:styleId="jpfdse">
    <w:name w:val="jpfdse"/>
    <w:basedOn w:val="a1"/>
    <w:rsid w:val="00876BC9"/>
  </w:style>
  <w:style w:type="character" w:customStyle="1" w:styleId="33">
    <w:name w:val="Неразрешенное упоминание3"/>
    <w:basedOn w:val="a1"/>
    <w:uiPriority w:val="99"/>
    <w:semiHidden/>
    <w:unhideWhenUsed/>
    <w:rsid w:val="00843480"/>
    <w:rPr>
      <w:color w:val="605E5C"/>
      <w:shd w:val="clear" w:color="auto" w:fill="E1DFDD"/>
    </w:rPr>
  </w:style>
  <w:style w:type="paragraph" w:customStyle="1" w:styleId="cxspmiddlemrcssattr">
    <w:name w:val="cxspmiddle_mr_css_attr"/>
    <w:basedOn w:val="a0"/>
    <w:rsid w:val="005C0CB5"/>
    <w:pPr>
      <w:spacing w:before="100" w:beforeAutospacing="1" w:after="100" w:afterAutospacing="1"/>
    </w:pPr>
    <w:rPr>
      <w:sz w:val="24"/>
      <w:szCs w:val="24"/>
      <w:lang w:eastAsia="ru-RU"/>
    </w:rPr>
  </w:style>
  <w:style w:type="paragraph" w:customStyle="1" w:styleId="list-linksitem">
    <w:name w:val="list-links__item"/>
    <w:basedOn w:val="a0"/>
    <w:rsid w:val="00C531E3"/>
    <w:pPr>
      <w:spacing w:before="100" w:beforeAutospacing="1" w:after="100" w:afterAutospacing="1"/>
    </w:pPr>
    <w:rPr>
      <w:sz w:val="24"/>
      <w:szCs w:val="24"/>
      <w:lang w:eastAsia="ru-RU"/>
    </w:rPr>
  </w:style>
  <w:style w:type="character" w:customStyle="1" w:styleId="50">
    <w:name w:val="Заголовок 5 Знак"/>
    <w:basedOn w:val="a1"/>
    <w:link w:val="5"/>
    <w:uiPriority w:val="9"/>
    <w:semiHidden/>
    <w:rsid w:val="0039283F"/>
    <w:rPr>
      <w:rFonts w:asciiTheme="majorHAnsi" w:eastAsiaTheme="majorEastAsia" w:hAnsiTheme="majorHAnsi" w:cstheme="majorBidi"/>
      <w:color w:val="2E74B5" w:themeColor="accent1" w:themeShade="BF"/>
      <w:sz w:val="20"/>
      <w:szCs w:val="20"/>
    </w:rPr>
  </w:style>
  <w:style w:type="paragraph" w:styleId="aff6">
    <w:name w:val="Revision"/>
    <w:hidden/>
    <w:uiPriority w:val="99"/>
    <w:semiHidden/>
    <w:rsid w:val="00B82B0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919">
      <w:bodyDiv w:val="1"/>
      <w:marLeft w:val="0"/>
      <w:marRight w:val="0"/>
      <w:marTop w:val="0"/>
      <w:marBottom w:val="0"/>
      <w:divBdr>
        <w:top w:val="none" w:sz="0" w:space="0" w:color="auto"/>
        <w:left w:val="none" w:sz="0" w:space="0" w:color="auto"/>
        <w:bottom w:val="none" w:sz="0" w:space="0" w:color="auto"/>
        <w:right w:val="none" w:sz="0" w:space="0" w:color="auto"/>
      </w:divBdr>
    </w:div>
    <w:div w:id="20590381">
      <w:bodyDiv w:val="1"/>
      <w:marLeft w:val="0"/>
      <w:marRight w:val="0"/>
      <w:marTop w:val="0"/>
      <w:marBottom w:val="0"/>
      <w:divBdr>
        <w:top w:val="none" w:sz="0" w:space="0" w:color="auto"/>
        <w:left w:val="none" w:sz="0" w:space="0" w:color="auto"/>
        <w:bottom w:val="none" w:sz="0" w:space="0" w:color="auto"/>
        <w:right w:val="none" w:sz="0" w:space="0" w:color="auto"/>
      </w:divBdr>
    </w:div>
    <w:div w:id="21324458">
      <w:bodyDiv w:val="1"/>
      <w:marLeft w:val="0"/>
      <w:marRight w:val="0"/>
      <w:marTop w:val="0"/>
      <w:marBottom w:val="0"/>
      <w:divBdr>
        <w:top w:val="none" w:sz="0" w:space="0" w:color="auto"/>
        <w:left w:val="none" w:sz="0" w:space="0" w:color="auto"/>
        <w:bottom w:val="none" w:sz="0" w:space="0" w:color="auto"/>
        <w:right w:val="none" w:sz="0" w:space="0" w:color="auto"/>
      </w:divBdr>
    </w:div>
    <w:div w:id="29499938">
      <w:bodyDiv w:val="1"/>
      <w:marLeft w:val="0"/>
      <w:marRight w:val="0"/>
      <w:marTop w:val="0"/>
      <w:marBottom w:val="0"/>
      <w:divBdr>
        <w:top w:val="none" w:sz="0" w:space="0" w:color="auto"/>
        <w:left w:val="none" w:sz="0" w:space="0" w:color="auto"/>
        <w:bottom w:val="none" w:sz="0" w:space="0" w:color="auto"/>
        <w:right w:val="none" w:sz="0" w:space="0" w:color="auto"/>
      </w:divBdr>
    </w:div>
    <w:div w:id="53891752">
      <w:bodyDiv w:val="1"/>
      <w:marLeft w:val="0"/>
      <w:marRight w:val="0"/>
      <w:marTop w:val="0"/>
      <w:marBottom w:val="0"/>
      <w:divBdr>
        <w:top w:val="none" w:sz="0" w:space="0" w:color="auto"/>
        <w:left w:val="none" w:sz="0" w:space="0" w:color="auto"/>
        <w:bottom w:val="none" w:sz="0" w:space="0" w:color="auto"/>
        <w:right w:val="none" w:sz="0" w:space="0" w:color="auto"/>
      </w:divBdr>
    </w:div>
    <w:div w:id="59795874">
      <w:bodyDiv w:val="1"/>
      <w:marLeft w:val="0"/>
      <w:marRight w:val="0"/>
      <w:marTop w:val="0"/>
      <w:marBottom w:val="0"/>
      <w:divBdr>
        <w:top w:val="none" w:sz="0" w:space="0" w:color="auto"/>
        <w:left w:val="none" w:sz="0" w:space="0" w:color="auto"/>
        <w:bottom w:val="none" w:sz="0" w:space="0" w:color="auto"/>
        <w:right w:val="none" w:sz="0" w:space="0" w:color="auto"/>
      </w:divBdr>
    </w:div>
    <w:div w:id="60443095">
      <w:bodyDiv w:val="1"/>
      <w:marLeft w:val="0"/>
      <w:marRight w:val="0"/>
      <w:marTop w:val="0"/>
      <w:marBottom w:val="0"/>
      <w:divBdr>
        <w:top w:val="none" w:sz="0" w:space="0" w:color="auto"/>
        <w:left w:val="none" w:sz="0" w:space="0" w:color="auto"/>
        <w:bottom w:val="none" w:sz="0" w:space="0" w:color="auto"/>
        <w:right w:val="none" w:sz="0" w:space="0" w:color="auto"/>
      </w:divBdr>
    </w:div>
    <w:div w:id="77095565">
      <w:bodyDiv w:val="1"/>
      <w:marLeft w:val="0"/>
      <w:marRight w:val="0"/>
      <w:marTop w:val="0"/>
      <w:marBottom w:val="0"/>
      <w:divBdr>
        <w:top w:val="none" w:sz="0" w:space="0" w:color="auto"/>
        <w:left w:val="none" w:sz="0" w:space="0" w:color="auto"/>
        <w:bottom w:val="none" w:sz="0" w:space="0" w:color="auto"/>
        <w:right w:val="none" w:sz="0" w:space="0" w:color="auto"/>
      </w:divBdr>
    </w:div>
    <w:div w:id="79565248">
      <w:bodyDiv w:val="1"/>
      <w:marLeft w:val="300"/>
      <w:marRight w:val="300"/>
      <w:marTop w:val="300"/>
      <w:marBottom w:val="0"/>
      <w:divBdr>
        <w:top w:val="none" w:sz="0" w:space="0" w:color="auto"/>
        <w:left w:val="none" w:sz="0" w:space="0" w:color="auto"/>
        <w:bottom w:val="none" w:sz="0" w:space="0" w:color="auto"/>
        <w:right w:val="none" w:sz="0" w:space="0" w:color="auto"/>
      </w:divBdr>
    </w:div>
    <w:div w:id="83384263">
      <w:bodyDiv w:val="1"/>
      <w:marLeft w:val="0"/>
      <w:marRight w:val="0"/>
      <w:marTop w:val="0"/>
      <w:marBottom w:val="0"/>
      <w:divBdr>
        <w:top w:val="none" w:sz="0" w:space="0" w:color="auto"/>
        <w:left w:val="none" w:sz="0" w:space="0" w:color="auto"/>
        <w:bottom w:val="none" w:sz="0" w:space="0" w:color="auto"/>
        <w:right w:val="none" w:sz="0" w:space="0" w:color="auto"/>
      </w:divBdr>
      <w:divsChild>
        <w:div w:id="2105227168">
          <w:marLeft w:val="0"/>
          <w:marRight w:val="0"/>
          <w:marTop w:val="0"/>
          <w:marBottom w:val="0"/>
          <w:divBdr>
            <w:top w:val="none" w:sz="0" w:space="0" w:color="auto"/>
            <w:left w:val="none" w:sz="0" w:space="0" w:color="auto"/>
            <w:bottom w:val="none" w:sz="0" w:space="0" w:color="auto"/>
            <w:right w:val="none" w:sz="0" w:space="0" w:color="auto"/>
          </w:divBdr>
        </w:div>
        <w:div w:id="138347747">
          <w:marLeft w:val="0"/>
          <w:marRight w:val="0"/>
          <w:marTop w:val="0"/>
          <w:marBottom w:val="0"/>
          <w:divBdr>
            <w:top w:val="none" w:sz="0" w:space="0" w:color="auto"/>
            <w:left w:val="none" w:sz="0" w:space="0" w:color="auto"/>
            <w:bottom w:val="none" w:sz="0" w:space="0" w:color="auto"/>
            <w:right w:val="none" w:sz="0" w:space="0" w:color="auto"/>
          </w:divBdr>
        </w:div>
      </w:divsChild>
    </w:div>
    <w:div w:id="89133256">
      <w:bodyDiv w:val="1"/>
      <w:marLeft w:val="0"/>
      <w:marRight w:val="0"/>
      <w:marTop w:val="0"/>
      <w:marBottom w:val="0"/>
      <w:divBdr>
        <w:top w:val="none" w:sz="0" w:space="0" w:color="auto"/>
        <w:left w:val="none" w:sz="0" w:space="0" w:color="auto"/>
        <w:bottom w:val="none" w:sz="0" w:space="0" w:color="auto"/>
        <w:right w:val="none" w:sz="0" w:space="0" w:color="auto"/>
      </w:divBdr>
    </w:div>
    <w:div w:id="100684869">
      <w:bodyDiv w:val="1"/>
      <w:marLeft w:val="0"/>
      <w:marRight w:val="0"/>
      <w:marTop w:val="0"/>
      <w:marBottom w:val="0"/>
      <w:divBdr>
        <w:top w:val="none" w:sz="0" w:space="0" w:color="auto"/>
        <w:left w:val="none" w:sz="0" w:space="0" w:color="auto"/>
        <w:bottom w:val="none" w:sz="0" w:space="0" w:color="auto"/>
        <w:right w:val="none" w:sz="0" w:space="0" w:color="auto"/>
      </w:divBdr>
    </w:div>
    <w:div w:id="113716778">
      <w:bodyDiv w:val="1"/>
      <w:marLeft w:val="0"/>
      <w:marRight w:val="0"/>
      <w:marTop w:val="0"/>
      <w:marBottom w:val="0"/>
      <w:divBdr>
        <w:top w:val="none" w:sz="0" w:space="0" w:color="auto"/>
        <w:left w:val="none" w:sz="0" w:space="0" w:color="auto"/>
        <w:bottom w:val="none" w:sz="0" w:space="0" w:color="auto"/>
        <w:right w:val="none" w:sz="0" w:space="0" w:color="auto"/>
      </w:divBdr>
    </w:div>
    <w:div w:id="120004245">
      <w:bodyDiv w:val="1"/>
      <w:marLeft w:val="0"/>
      <w:marRight w:val="0"/>
      <w:marTop w:val="0"/>
      <w:marBottom w:val="0"/>
      <w:divBdr>
        <w:top w:val="none" w:sz="0" w:space="0" w:color="auto"/>
        <w:left w:val="none" w:sz="0" w:space="0" w:color="auto"/>
        <w:bottom w:val="none" w:sz="0" w:space="0" w:color="auto"/>
        <w:right w:val="none" w:sz="0" w:space="0" w:color="auto"/>
      </w:divBdr>
    </w:div>
    <w:div w:id="125204138">
      <w:bodyDiv w:val="1"/>
      <w:marLeft w:val="0"/>
      <w:marRight w:val="0"/>
      <w:marTop w:val="0"/>
      <w:marBottom w:val="0"/>
      <w:divBdr>
        <w:top w:val="none" w:sz="0" w:space="0" w:color="auto"/>
        <w:left w:val="none" w:sz="0" w:space="0" w:color="auto"/>
        <w:bottom w:val="none" w:sz="0" w:space="0" w:color="auto"/>
        <w:right w:val="none" w:sz="0" w:space="0" w:color="auto"/>
      </w:divBdr>
    </w:div>
    <w:div w:id="128791258">
      <w:bodyDiv w:val="1"/>
      <w:marLeft w:val="0"/>
      <w:marRight w:val="0"/>
      <w:marTop w:val="0"/>
      <w:marBottom w:val="0"/>
      <w:divBdr>
        <w:top w:val="none" w:sz="0" w:space="0" w:color="auto"/>
        <w:left w:val="none" w:sz="0" w:space="0" w:color="auto"/>
        <w:bottom w:val="none" w:sz="0" w:space="0" w:color="auto"/>
        <w:right w:val="none" w:sz="0" w:space="0" w:color="auto"/>
      </w:divBdr>
    </w:div>
    <w:div w:id="131603720">
      <w:bodyDiv w:val="1"/>
      <w:marLeft w:val="0"/>
      <w:marRight w:val="0"/>
      <w:marTop w:val="0"/>
      <w:marBottom w:val="0"/>
      <w:divBdr>
        <w:top w:val="none" w:sz="0" w:space="0" w:color="auto"/>
        <w:left w:val="none" w:sz="0" w:space="0" w:color="auto"/>
        <w:bottom w:val="none" w:sz="0" w:space="0" w:color="auto"/>
        <w:right w:val="none" w:sz="0" w:space="0" w:color="auto"/>
      </w:divBdr>
    </w:div>
    <w:div w:id="141236251">
      <w:bodyDiv w:val="1"/>
      <w:marLeft w:val="0"/>
      <w:marRight w:val="0"/>
      <w:marTop w:val="0"/>
      <w:marBottom w:val="0"/>
      <w:divBdr>
        <w:top w:val="none" w:sz="0" w:space="0" w:color="auto"/>
        <w:left w:val="none" w:sz="0" w:space="0" w:color="auto"/>
        <w:bottom w:val="none" w:sz="0" w:space="0" w:color="auto"/>
        <w:right w:val="none" w:sz="0" w:space="0" w:color="auto"/>
      </w:divBdr>
    </w:div>
    <w:div w:id="141897248">
      <w:bodyDiv w:val="1"/>
      <w:marLeft w:val="0"/>
      <w:marRight w:val="0"/>
      <w:marTop w:val="0"/>
      <w:marBottom w:val="0"/>
      <w:divBdr>
        <w:top w:val="none" w:sz="0" w:space="0" w:color="auto"/>
        <w:left w:val="none" w:sz="0" w:space="0" w:color="auto"/>
        <w:bottom w:val="none" w:sz="0" w:space="0" w:color="auto"/>
        <w:right w:val="none" w:sz="0" w:space="0" w:color="auto"/>
      </w:divBdr>
      <w:divsChild>
        <w:div w:id="452944853">
          <w:marLeft w:val="547"/>
          <w:marRight w:val="0"/>
          <w:marTop w:val="115"/>
          <w:marBottom w:val="0"/>
          <w:divBdr>
            <w:top w:val="none" w:sz="0" w:space="0" w:color="auto"/>
            <w:left w:val="none" w:sz="0" w:space="0" w:color="auto"/>
            <w:bottom w:val="none" w:sz="0" w:space="0" w:color="auto"/>
            <w:right w:val="none" w:sz="0" w:space="0" w:color="auto"/>
          </w:divBdr>
        </w:div>
      </w:divsChild>
    </w:div>
    <w:div w:id="142889357">
      <w:bodyDiv w:val="1"/>
      <w:marLeft w:val="0"/>
      <w:marRight w:val="0"/>
      <w:marTop w:val="0"/>
      <w:marBottom w:val="0"/>
      <w:divBdr>
        <w:top w:val="none" w:sz="0" w:space="0" w:color="auto"/>
        <w:left w:val="none" w:sz="0" w:space="0" w:color="auto"/>
        <w:bottom w:val="none" w:sz="0" w:space="0" w:color="auto"/>
        <w:right w:val="none" w:sz="0" w:space="0" w:color="auto"/>
      </w:divBdr>
    </w:div>
    <w:div w:id="174540790">
      <w:bodyDiv w:val="1"/>
      <w:marLeft w:val="0"/>
      <w:marRight w:val="0"/>
      <w:marTop w:val="0"/>
      <w:marBottom w:val="0"/>
      <w:divBdr>
        <w:top w:val="none" w:sz="0" w:space="0" w:color="auto"/>
        <w:left w:val="none" w:sz="0" w:space="0" w:color="auto"/>
        <w:bottom w:val="none" w:sz="0" w:space="0" w:color="auto"/>
        <w:right w:val="none" w:sz="0" w:space="0" w:color="auto"/>
      </w:divBdr>
      <w:divsChild>
        <w:div w:id="483356526">
          <w:marLeft w:val="0"/>
          <w:marRight w:val="0"/>
          <w:marTop w:val="0"/>
          <w:marBottom w:val="0"/>
          <w:divBdr>
            <w:top w:val="none" w:sz="0" w:space="0" w:color="auto"/>
            <w:left w:val="none" w:sz="0" w:space="0" w:color="auto"/>
            <w:bottom w:val="none" w:sz="0" w:space="0" w:color="auto"/>
            <w:right w:val="none" w:sz="0" w:space="0" w:color="auto"/>
          </w:divBdr>
          <w:divsChild>
            <w:div w:id="146287876">
              <w:marLeft w:val="0"/>
              <w:marRight w:val="0"/>
              <w:marTop w:val="0"/>
              <w:marBottom w:val="0"/>
              <w:divBdr>
                <w:top w:val="none" w:sz="0" w:space="0" w:color="auto"/>
                <w:left w:val="none" w:sz="0" w:space="0" w:color="auto"/>
                <w:bottom w:val="none" w:sz="0" w:space="0" w:color="auto"/>
                <w:right w:val="none" w:sz="0" w:space="0" w:color="auto"/>
              </w:divBdr>
            </w:div>
            <w:div w:id="147988005">
              <w:marLeft w:val="0"/>
              <w:marRight w:val="0"/>
              <w:marTop w:val="0"/>
              <w:marBottom w:val="0"/>
              <w:divBdr>
                <w:top w:val="none" w:sz="0" w:space="0" w:color="auto"/>
                <w:left w:val="none" w:sz="0" w:space="0" w:color="auto"/>
                <w:bottom w:val="none" w:sz="0" w:space="0" w:color="auto"/>
                <w:right w:val="none" w:sz="0" w:space="0" w:color="auto"/>
              </w:divBdr>
            </w:div>
            <w:div w:id="1964724227">
              <w:marLeft w:val="0"/>
              <w:marRight w:val="0"/>
              <w:marTop w:val="0"/>
              <w:marBottom w:val="0"/>
              <w:divBdr>
                <w:top w:val="none" w:sz="0" w:space="0" w:color="auto"/>
                <w:left w:val="none" w:sz="0" w:space="0" w:color="auto"/>
                <w:bottom w:val="none" w:sz="0" w:space="0" w:color="auto"/>
                <w:right w:val="none" w:sz="0" w:space="0" w:color="auto"/>
              </w:divBdr>
            </w:div>
          </w:divsChild>
        </w:div>
        <w:div w:id="747918253">
          <w:marLeft w:val="0"/>
          <w:marRight w:val="0"/>
          <w:marTop w:val="0"/>
          <w:marBottom w:val="0"/>
          <w:divBdr>
            <w:top w:val="none" w:sz="0" w:space="0" w:color="auto"/>
            <w:left w:val="none" w:sz="0" w:space="0" w:color="auto"/>
            <w:bottom w:val="none" w:sz="0" w:space="0" w:color="auto"/>
            <w:right w:val="none" w:sz="0" w:space="0" w:color="auto"/>
          </w:divBdr>
          <w:divsChild>
            <w:div w:id="60718086">
              <w:marLeft w:val="0"/>
              <w:marRight w:val="0"/>
              <w:marTop w:val="0"/>
              <w:marBottom w:val="0"/>
              <w:divBdr>
                <w:top w:val="none" w:sz="0" w:space="0" w:color="auto"/>
                <w:left w:val="none" w:sz="0" w:space="0" w:color="auto"/>
                <w:bottom w:val="none" w:sz="0" w:space="0" w:color="auto"/>
                <w:right w:val="none" w:sz="0" w:space="0" w:color="auto"/>
              </w:divBdr>
            </w:div>
            <w:div w:id="193883600">
              <w:marLeft w:val="0"/>
              <w:marRight w:val="0"/>
              <w:marTop w:val="0"/>
              <w:marBottom w:val="0"/>
              <w:divBdr>
                <w:top w:val="none" w:sz="0" w:space="0" w:color="auto"/>
                <w:left w:val="none" w:sz="0" w:space="0" w:color="auto"/>
                <w:bottom w:val="none" w:sz="0" w:space="0" w:color="auto"/>
                <w:right w:val="none" w:sz="0" w:space="0" w:color="auto"/>
              </w:divBdr>
            </w:div>
            <w:div w:id="576130388">
              <w:marLeft w:val="0"/>
              <w:marRight w:val="0"/>
              <w:marTop w:val="0"/>
              <w:marBottom w:val="0"/>
              <w:divBdr>
                <w:top w:val="none" w:sz="0" w:space="0" w:color="auto"/>
                <w:left w:val="none" w:sz="0" w:space="0" w:color="auto"/>
                <w:bottom w:val="none" w:sz="0" w:space="0" w:color="auto"/>
                <w:right w:val="none" w:sz="0" w:space="0" w:color="auto"/>
              </w:divBdr>
            </w:div>
            <w:div w:id="677728832">
              <w:marLeft w:val="0"/>
              <w:marRight w:val="0"/>
              <w:marTop w:val="0"/>
              <w:marBottom w:val="0"/>
              <w:divBdr>
                <w:top w:val="none" w:sz="0" w:space="0" w:color="auto"/>
                <w:left w:val="none" w:sz="0" w:space="0" w:color="auto"/>
                <w:bottom w:val="none" w:sz="0" w:space="0" w:color="auto"/>
                <w:right w:val="none" w:sz="0" w:space="0" w:color="auto"/>
              </w:divBdr>
            </w:div>
            <w:div w:id="1204445641">
              <w:marLeft w:val="0"/>
              <w:marRight w:val="0"/>
              <w:marTop w:val="0"/>
              <w:marBottom w:val="0"/>
              <w:divBdr>
                <w:top w:val="none" w:sz="0" w:space="0" w:color="auto"/>
                <w:left w:val="none" w:sz="0" w:space="0" w:color="auto"/>
                <w:bottom w:val="none" w:sz="0" w:space="0" w:color="auto"/>
                <w:right w:val="none" w:sz="0" w:space="0" w:color="auto"/>
              </w:divBdr>
            </w:div>
            <w:div w:id="1256553535">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927304281">
              <w:marLeft w:val="0"/>
              <w:marRight w:val="0"/>
              <w:marTop w:val="0"/>
              <w:marBottom w:val="0"/>
              <w:divBdr>
                <w:top w:val="none" w:sz="0" w:space="0" w:color="auto"/>
                <w:left w:val="none" w:sz="0" w:space="0" w:color="auto"/>
                <w:bottom w:val="none" w:sz="0" w:space="0" w:color="auto"/>
                <w:right w:val="none" w:sz="0" w:space="0" w:color="auto"/>
              </w:divBdr>
            </w:div>
            <w:div w:id="2099520790">
              <w:marLeft w:val="0"/>
              <w:marRight w:val="0"/>
              <w:marTop w:val="0"/>
              <w:marBottom w:val="0"/>
              <w:divBdr>
                <w:top w:val="none" w:sz="0" w:space="0" w:color="auto"/>
                <w:left w:val="none" w:sz="0" w:space="0" w:color="auto"/>
                <w:bottom w:val="none" w:sz="0" w:space="0" w:color="auto"/>
                <w:right w:val="none" w:sz="0" w:space="0" w:color="auto"/>
              </w:divBdr>
            </w:div>
          </w:divsChild>
        </w:div>
        <w:div w:id="1025255556">
          <w:marLeft w:val="0"/>
          <w:marRight w:val="0"/>
          <w:marTop w:val="0"/>
          <w:marBottom w:val="0"/>
          <w:divBdr>
            <w:top w:val="none" w:sz="0" w:space="0" w:color="auto"/>
            <w:left w:val="none" w:sz="0" w:space="0" w:color="auto"/>
            <w:bottom w:val="none" w:sz="0" w:space="0" w:color="auto"/>
            <w:right w:val="none" w:sz="0" w:space="0" w:color="auto"/>
          </w:divBdr>
          <w:divsChild>
            <w:div w:id="889807220">
              <w:marLeft w:val="0"/>
              <w:marRight w:val="0"/>
              <w:marTop w:val="0"/>
              <w:marBottom w:val="0"/>
              <w:divBdr>
                <w:top w:val="none" w:sz="0" w:space="0" w:color="auto"/>
                <w:left w:val="none" w:sz="0" w:space="0" w:color="auto"/>
                <w:bottom w:val="none" w:sz="0" w:space="0" w:color="auto"/>
                <w:right w:val="none" w:sz="0" w:space="0" w:color="auto"/>
              </w:divBdr>
            </w:div>
            <w:div w:id="1061909160">
              <w:marLeft w:val="0"/>
              <w:marRight w:val="0"/>
              <w:marTop w:val="0"/>
              <w:marBottom w:val="0"/>
              <w:divBdr>
                <w:top w:val="none" w:sz="0" w:space="0" w:color="auto"/>
                <w:left w:val="none" w:sz="0" w:space="0" w:color="auto"/>
                <w:bottom w:val="none" w:sz="0" w:space="0" w:color="auto"/>
                <w:right w:val="none" w:sz="0" w:space="0" w:color="auto"/>
              </w:divBdr>
              <w:divsChild>
                <w:div w:id="200553853">
                  <w:marLeft w:val="0"/>
                  <w:marRight w:val="0"/>
                  <w:marTop w:val="0"/>
                  <w:marBottom w:val="0"/>
                  <w:divBdr>
                    <w:top w:val="none" w:sz="0" w:space="0" w:color="auto"/>
                    <w:left w:val="none" w:sz="0" w:space="0" w:color="auto"/>
                    <w:bottom w:val="none" w:sz="0" w:space="0" w:color="auto"/>
                    <w:right w:val="none" w:sz="0" w:space="0" w:color="auto"/>
                  </w:divBdr>
                </w:div>
                <w:div w:id="333455454">
                  <w:marLeft w:val="0"/>
                  <w:marRight w:val="0"/>
                  <w:marTop w:val="0"/>
                  <w:marBottom w:val="0"/>
                  <w:divBdr>
                    <w:top w:val="none" w:sz="0" w:space="0" w:color="auto"/>
                    <w:left w:val="none" w:sz="0" w:space="0" w:color="auto"/>
                    <w:bottom w:val="none" w:sz="0" w:space="0" w:color="auto"/>
                    <w:right w:val="none" w:sz="0" w:space="0" w:color="auto"/>
                  </w:divBdr>
                </w:div>
                <w:div w:id="517743687">
                  <w:marLeft w:val="0"/>
                  <w:marRight w:val="0"/>
                  <w:marTop w:val="0"/>
                  <w:marBottom w:val="0"/>
                  <w:divBdr>
                    <w:top w:val="none" w:sz="0" w:space="0" w:color="auto"/>
                    <w:left w:val="none" w:sz="0" w:space="0" w:color="auto"/>
                    <w:bottom w:val="none" w:sz="0" w:space="0" w:color="auto"/>
                    <w:right w:val="none" w:sz="0" w:space="0" w:color="auto"/>
                  </w:divBdr>
                </w:div>
                <w:div w:id="979769664">
                  <w:marLeft w:val="0"/>
                  <w:marRight w:val="0"/>
                  <w:marTop w:val="0"/>
                  <w:marBottom w:val="0"/>
                  <w:divBdr>
                    <w:top w:val="none" w:sz="0" w:space="0" w:color="auto"/>
                    <w:left w:val="none" w:sz="0" w:space="0" w:color="auto"/>
                    <w:bottom w:val="none" w:sz="0" w:space="0" w:color="auto"/>
                    <w:right w:val="none" w:sz="0" w:space="0" w:color="auto"/>
                  </w:divBdr>
                </w:div>
                <w:div w:id="1113748135">
                  <w:marLeft w:val="0"/>
                  <w:marRight w:val="0"/>
                  <w:marTop w:val="0"/>
                  <w:marBottom w:val="0"/>
                  <w:divBdr>
                    <w:top w:val="none" w:sz="0" w:space="0" w:color="auto"/>
                    <w:left w:val="none" w:sz="0" w:space="0" w:color="auto"/>
                    <w:bottom w:val="none" w:sz="0" w:space="0" w:color="auto"/>
                    <w:right w:val="none" w:sz="0" w:space="0" w:color="auto"/>
                  </w:divBdr>
                </w:div>
                <w:div w:id="1231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0452">
          <w:marLeft w:val="0"/>
          <w:marRight w:val="0"/>
          <w:marTop w:val="0"/>
          <w:marBottom w:val="0"/>
          <w:divBdr>
            <w:top w:val="none" w:sz="0" w:space="0" w:color="auto"/>
            <w:left w:val="none" w:sz="0" w:space="0" w:color="auto"/>
            <w:bottom w:val="none" w:sz="0" w:space="0" w:color="auto"/>
            <w:right w:val="none" w:sz="0" w:space="0" w:color="auto"/>
          </w:divBdr>
          <w:divsChild>
            <w:div w:id="674311052">
              <w:marLeft w:val="0"/>
              <w:marRight w:val="0"/>
              <w:marTop w:val="0"/>
              <w:marBottom w:val="0"/>
              <w:divBdr>
                <w:top w:val="none" w:sz="0" w:space="0" w:color="auto"/>
                <w:left w:val="none" w:sz="0" w:space="0" w:color="auto"/>
                <w:bottom w:val="none" w:sz="0" w:space="0" w:color="auto"/>
                <w:right w:val="none" w:sz="0" w:space="0" w:color="auto"/>
              </w:divBdr>
            </w:div>
            <w:div w:id="1467620640">
              <w:marLeft w:val="0"/>
              <w:marRight w:val="0"/>
              <w:marTop w:val="0"/>
              <w:marBottom w:val="0"/>
              <w:divBdr>
                <w:top w:val="none" w:sz="0" w:space="0" w:color="auto"/>
                <w:left w:val="none" w:sz="0" w:space="0" w:color="auto"/>
                <w:bottom w:val="none" w:sz="0" w:space="0" w:color="auto"/>
                <w:right w:val="none" w:sz="0" w:space="0" w:color="auto"/>
              </w:divBdr>
            </w:div>
            <w:div w:id="1619288337">
              <w:marLeft w:val="0"/>
              <w:marRight w:val="0"/>
              <w:marTop w:val="0"/>
              <w:marBottom w:val="0"/>
              <w:divBdr>
                <w:top w:val="none" w:sz="0" w:space="0" w:color="auto"/>
                <w:left w:val="none" w:sz="0" w:space="0" w:color="auto"/>
                <w:bottom w:val="none" w:sz="0" w:space="0" w:color="auto"/>
                <w:right w:val="none" w:sz="0" w:space="0" w:color="auto"/>
              </w:divBdr>
            </w:div>
            <w:div w:id="21468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3462">
      <w:bodyDiv w:val="1"/>
      <w:marLeft w:val="0"/>
      <w:marRight w:val="0"/>
      <w:marTop w:val="0"/>
      <w:marBottom w:val="0"/>
      <w:divBdr>
        <w:top w:val="none" w:sz="0" w:space="0" w:color="auto"/>
        <w:left w:val="none" w:sz="0" w:space="0" w:color="auto"/>
        <w:bottom w:val="none" w:sz="0" w:space="0" w:color="auto"/>
        <w:right w:val="none" w:sz="0" w:space="0" w:color="auto"/>
      </w:divBdr>
    </w:div>
    <w:div w:id="198709995">
      <w:bodyDiv w:val="1"/>
      <w:marLeft w:val="0"/>
      <w:marRight w:val="0"/>
      <w:marTop w:val="0"/>
      <w:marBottom w:val="0"/>
      <w:divBdr>
        <w:top w:val="none" w:sz="0" w:space="0" w:color="auto"/>
        <w:left w:val="none" w:sz="0" w:space="0" w:color="auto"/>
        <w:bottom w:val="none" w:sz="0" w:space="0" w:color="auto"/>
        <w:right w:val="none" w:sz="0" w:space="0" w:color="auto"/>
      </w:divBdr>
      <w:divsChild>
        <w:div w:id="877468132">
          <w:marLeft w:val="0"/>
          <w:marRight w:val="0"/>
          <w:marTop w:val="300"/>
          <w:marBottom w:val="300"/>
          <w:divBdr>
            <w:top w:val="none" w:sz="0" w:space="0" w:color="auto"/>
            <w:left w:val="none" w:sz="0" w:space="0" w:color="auto"/>
            <w:bottom w:val="none" w:sz="0" w:space="0" w:color="auto"/>
            <w:right w:val="none" w:sz="0" w:space="0" w:color="auto"/>
          </w:divBdr>
        </w:div>
        <w:div w:id="976643301">
          <w:marLeft w:val="0"/>
          <w:marRight w:val="0"/>
          <w:marTop w:val="300"/>
          <w:marBottom w:val="300"/>
          <w:divBdr>
            <w:top w:val="none" w:sz="0" w:space="0" w:color="auto"/>
            <w:left w:val="none" w:sz="0" w:space="0" w:color="auto"/>
            <w:bottom w:val="none" w:sz="0" w:space="0" w:color="auto"/>
            <w:right w:val="none" w:sz="0" w:space="0" w:color="auto"/>
          </w:divBdr>
        </w:div>
        <w:div w:id="1039165292">
          <w:marLeft w:val="0"/>
          <w:marRight w:val="0"/>
          <w:marTop w:val="300"/>
          <w:marBottom w:val="300"/>
          <w:divBdr>
            <w:top w:val="none" w:sz="0" w:space="0" w:color="auto"/>
            <w:left w:val="none" w:sz="0" w:space="0" w:color="auto"/>
            <w:bottom w:val="none" w:sz="0" w:space="0" w:color="auto"/>
            <w:right w:val="none" w:sz="0" w:space="0" w:color="auto"/>
          </w:divBdr>
        </w:div>
        <w:div w:id="1100637920">
          <w:marLeft w:val="0"/>
          <w:marRight w:val="0"/>
          <w:marTop w:val="300"/>
          <w:marBottom w:val="300"/>
          <w:divBdr>
            <w:top w:val="none" w:sz="0" w:space="0" w:color="auto"/>
            <w:left w:val="none" w:sz="0" w:space="0" w:color="auto"/>
            <w:bottom w:val="none" w:sz="0" w:space="0" w:color="auto"/>
            <w:right w:val="none" w:sz="0" w:space="0" w:color="auto"/>
          </w:divBdr>
        </w:div>
        <w:div w:id="1155144107">
          <w:marLeft w:val="0"/>
          <w:marRight w:val="0"/>
          <w:marTop w:val="300"/>
          <w:marBottom w:val="300"/>
          <w:divBdr>
            <w:top w:val="none" w:sz="0" w:space="0" w:color="auto"/>
            <w:left w:val="none" w:sz="0" w:space="0" w:color="auto"/>
            <w:bottom w:val="none" w:sz="0" w:space="0" w:color="auto"/>
            <w:right w:val="none" w:sz="0" w:space="0" w:color="auto"/>
          </w:divBdr>
        </w:div>
        <w:div w:id="1180192423">
          <w:marLeft w:val="0"/>
          <w:marRight w:val="0"/>
          <w:marTop w:val="300"/>
          <w:marBottom w:val="300"/>
          <w:divBdr>
            <w:top w:val="none" w:sz="0" w:space="0" w:color="auto"/>
            <w:left w:val="none" w:sz="0" w:space="0" w:color="auto"/>
            <w:bottom w:val="none" w:sz="0" w:space="0" w:color="auto"/>
            <w:right w:val="none" w:sz="0" w:space="0" w:color="auto"/>
          </w:divBdr>
        </w:div>
        <w:div w:id="1308633094">
          <w:marLeft w:val="0"/>
          <w:marRight w:val="0"/>
          <w:marTop w:val="300"/>
          <w:marBottom w:val="300"/>
          <w:divBdr>
            <w:top w:val="none" w:sz="0" w:space="0" w:color="auto"/>
            <w:left w:val="none" w:sz="0" w:space="0" w:color="auto"/>
            <w:bottom w:val="none" w:sz="0" w:space="0" w:color="auto"/>
            <w:right w:val="none" w:sz="0" w:space="0" w:color="auto"/>
          </w:divBdr>
        </w:div>
        <w:div w:id="2135246942">
          <w:marLeft w:val="0"/>
          <w:marRight w:val="0"/>
          <w:marTop w:val="300"/>
          <w:marBottom w:val="300"/>
          <w:divBdr>
            <w:top w:val="none" w:sz="0" w:space="0" w:color="auto"/>
            <w:left w:val="none" w:sz="0" w:space="0" w:color="auto"/>
            <w:bottom w:val="none" w:sz="0" w:space="0" w:color="auto"/>
            <w:right w:val="none" w:sz="0" w:space="0" w:color="auto"/>
          </w:divBdr>
        </w:div>
      </w:divsChild>
    </w:div>
    <w:div w:id="208340469">
      <w:bodyDiv w:val="1"/>
      <w:marLeft w:val="0"/>
      <w:marRight w:val="0"/>
      <w:marTop w:val="0"/>
      <w:marBottom w:val="0"/>
      <w:divBdr>
        <w:top w:val="none" w:sz="0" w:space="0" w:color="auto"/>
        <w:left w:val="none" w:sz="0" w:space="0" w:color="auto"/>
        <w:bottom w:val="none" w:sz="0" w:space="0" w:color="auto"/>
        <w:right w:val="none" w:sz="0" w:space="0" w:color="auto"/>
      </w:divBdr>
      <w:divsChild>
        <w:div w:id="1228682661">
          <w:marLeft w:val="0"/>
          <w:marRight w:val="0"/>
          <w:marTop w:val="0"/>
          <w:marBottom w:val="0"/>
          <w:divBdr>
            <w:top w:val="none" w:sz="0" w:space="0" w:color="auto"/>
            <w:left w:val="none" w:sz="0" w:space="0" w:color="auto"/>
            <w:bottom w:val="none" w:sz="0" w:space="0" w:color="auto"/>
            <w:right w:val="none" w:sz="0" w:space="0" w:color="auto"/>
          </w:divBdr>
        </w:div>
        <w:div w:id="377508884">
          <w:marLeft w:val="0"/>
          <w:marRight w:val="0"/>
          <w:marTop w:val="0"/>
          <w:marBottom w:val="0"/>
          <w:divBdr>
            <w:top w:val="none" w:sz="0" w:space="0" w:color="auto"/>
            <w:left w:val="none" w:sz="0" w:space="0" w:color="auto"/>
            <w:bottom w:val="none" w:sz="0" w:space="0" w:color="auto"/>
            <w:right w:val="none" w:sz="0" w:space="0" w:color="auto"/>
          </w:divBdr>
        </w:div>
        <w:div w:id="746921593">
          <w:marLeft w:val="0"/>
          <w:marRight w:val="0"/>
          <w:marTop w:val="0"/>
          <w:marBottom w:val="0"/>
          <w:divBdr>
            <w:top w:val="none" w:sz="0" w:space="0" w:color="auto"/>
            <w:left w:val="none" w:sz="0" w:space="0" w:color="auto"/>
            <w:bottom w:val="none" w:sz="0" w:space="0" w:color="auto"/>
            <w:right w:val="none" w:sz="0" w:space="0" w:color="auto"/>
          </w:divBdr>
          <w:divsChild>
            <w:div w:id="376591080">
              <w:marLeft w:val="0"/>
              <w:marRight w:val="0"/>
              <w:marTop w:val="0"/>
              <w:marBottom w:val="0"/>
              <w:divBdr>
                <w:top w:val="none" w:sz="0" w:space="0" w:color="auto"/>
                <w:left w:val="none" w:sz="0" w:space="0" w:color="auto"/>
                <w:bottom w:val="none" w:sz="0" w:space="0" w:color="auto"/>
                <w:right w:val="none" w:sz="0" w:space="0" w:color="auto"/>
              </w:divBdr>
            </w:div>
            <w:div w:id="1727531350">
              <w:marLeft w:val="0"/>
              <w:marRight w:val="0"/>
              <w:marTop w:val="0"/>
              <w:marBottom w:val="0"/>
              <w:divBdr>
                <w:top w:val="none" w:sz="0" w:space="0" w:color="auto"/>
                <w:left w:val="none" w:sz="0" w:space="0" w:color="auto"/>
                <w:bottom w:val="none" w:sz="0" w:space="0" w:color="auto"/>
                <w:right w:val="none" w:sz="0" w:space="0" w:color="auto"/>
              </w:divBdr>
              <w:divsChild>
                <w:div w:id="11678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2797">
      <w:bodyDiv w:val="1"/>
      <w:marLeft w:val="0"/>
      <w:marRight w:val="0"/>
      <w:marTop w:val="0"/>
      <w:marBottom w:val="0"/>
      <w:divBdr>
        <w:top w:val="none" w:sz="0" w:space="0" w:color="auto"/>
        <w:left w:val="none" w:sz="0" w:space="0" w:color="auto"/>
        <w:bottom w:val="none" w:sz="0" w:space="0" w:color="auto"/>
        <w:right w:val="none" w:sz="0" w:space="0" w:color="auto"/>
      </w:divBdr>
    </w:div>
    <w:div w:id="223179163">
      <w:bodyDiv w:val="1"/>
      <w:marLeft w:val="0"/>
      <w:marRight w:val="0"/>
      <w:marTop w:val="0"/>
      <w:marBottom w:val="0"/>
      <w:divBdr>
        <w:top w:val="none" w:sz="0" w:space="0" w:color="auto"/>
        <w:left w:val="none" w:sz="0" w:space="0" w:color="auto"/>
        <w:bottom w:val="none" w:sz="0" w:space="0" w:color="auto"/>
        <w:right w:val="none" w:sz="0" w:space="0" w:color="auto"/>
      </w:divBdr>
    </w:div>
    <w:div w:id="232157317">
      <w:bodyDiv w:val="1"/>
      <w:marLeft w:val="0"/>
      <w:marRight w:val="0"/>
      <w:marTop w:val="0"/>
      <w:marBottom w:val="0"/>
      <w:divBdr>
        <w:top w:val="none" w:sz="0" w:space="0" w:color="auto"/>
        <w:left w:val="none" w:sz="0" w:space="0" w:color="auto"/>
        <w:bottom w:val="none" w:sz="0" w:space="0" w:color="auto"/>
        <w:right w:val="none" w:sz="0" w:space="0" w:color="auto"/>
      </w:divBdr>
    </w:div>
    <w:div w:id="235557686">
      <w:bodyDiv w:val="1"/>
      <w:marLeft w:val="0"/>
      <w:marRight w:val="0"/>
      <w:marTop w:val="0"/>
      <w:marBottom w:val="0"/>
      <w:divBdr>
        <w:top w:val="none" w:sz="0" w:space="0" w:color="auto"/>
        <w:left w:val="none" w:sz="0" w:space="0" w:color="auto"/>
        <w:bottom w:val="none" w:sz="0" w:space="0" w:color="auto"/>
        <w:right w:val="none" w:sz="0" w:space="0" w:color="auto"/>
      </w:divBdr>
      <w:divsChild>
        <w:div w:id="59140130">
          <w:marLeft w:val="58"/>
          <w:marRight w:val="0"/>
          <w:marTop w:val="0"/>
          <w:marBottom w:val="0"/>
          <w:divBdr>
            <w:top w:val="none" w:sz="0" w:space="0" w:color="auto"/>
            <w:left w:val="none" w:sz="0" w:space="0" w:color="auto"/>
            <w:bottom w:val="none" w:sz="0" w:space="0" w:color="auto"/>
            <w:right w:val="none" w:sz="0" w:space="0" w:color="auto"/>
          </w:divBdr>
        </w:div>
        <w:div w:id="106893280">
          <w:marLeft w:val="58"/>
          <w:marRight w:val="0"/>
          <w:marTop w:val="0"/>
          <w:marBottom w:val="0"/>
          <w:divBdr>
            <w:top w:val="none" w:sz="0" w:space="0" w:color="auto"/>
            <w:left w:val="none" w:sz="0" w:space="0" w:color="auto"/>
            <w:bottom w:val="none" w:sz="0" w:space="0" w:color="auto"/>
            <w:right w:val="none" w:sz="0" w:space="0" w:color="auto"/>
          </w:divBdr>
        </w:div>
        <w:div w:id="270089587">
          <w:marLeft w:val="58"/>
          <w:marRight w:val="0"/>
          <w:marTop w:val="0"/>
          <w:marBottom w:val="0"/>
          <w:divBdr>
            <w:top w:val="none" w:sz="0" w:space="0" w:color="auto"/>
            <w:left w:val="none" w:sz="0" w:space="0" w:color="auto"/>
            <w:bottom w:val="none" w:sz="0" w:space="0" w:color="auto"/>
            <w:right w:val="none" w:sz="0" w:space="0" w:color="auto"/>
          </w:divBdr>
        </w:div>
        <w:div w:id="322700912">
          <w:marLeft w:val="58"/>
          <w:marRight w:val="0"/>
          <w:marTop w:val="0"/>
          <w:marBottom w:val="0"/>
          <w:divBdr>
            <w:top w:val="none" w:sz="0" w:space="0" w:color="auto"/>
            <w:left w:val="none" w:sz="0" w:space="0" w:color="auto"/>
            <w:bottom w:val="none" w:sz="0" w:space="0" w:color="auto"/>
            <w:right w:val="none" w:sz="0" w:space="0" w:color="auto"/>
          </w:divBdr>
        </w:div>
        <w:div w:id="1394088305">
          <w:marLeft w:val="58"/>
          <w:marRight w:val="0"/>
          <w:marTop w:val="0"/>
          <w:marBottom w:val="0"/>
          <w:divBdr>
            <w:top w:val="none" w:sz="0" w:space="0" w:color="auto"/>
            <w:left w:val="none" w:sz="0" w:space="0" w:color="auto"/>
            <w:bottom w:val="none" w:sz="0" w:space="0" w:color="auto"/>
            <w:right w:val="none" w:sz="0" w:space="0" w:color="auto"/>
          </w:divBdr>
        </w:div>
        <w:div w:id="1451587455">
          <w:marLeft w:val="58"/>
          <w:marRight w:val="0"/>
          <w:marTop w:val="0"/>
          <w:marBottom w:val="0"/>
          <w:divBdr>
            <w:top w:val="none" w:sz="0" w:space="0" w:color="auto"/>
            <w:left w:val="none" w:sz="0" w:space="0" w:color="auto"/>
            <w:bottom w:val="none" w:sz="0" w:space="0" w:color="auto"/>
            <w:right w:val="none" w:sz="0" w:space="0" w:color="auto"/>
          </w:divBdr>
        </w:div>
        <w:div w:id="1458834680">
          <w:marLeft w:val="58"/>
          <w:marRight w:val="0"/>
          <w:marTop w:val="0"/>
          <w:marBottom w:val="0"/>
          <w:divBdr>
            <w:top w:val="none" w:sz="0" w:space="0" w:color="auto"/>
            <w:left w:val="none" w:sz="0" w:space="0" w:color="auto"/>
            <w:bottom w:val="none" w:sz="0" w:space="0" w:color="auto"/>
            <w:right w:val="none" w:sz="0" w:space="0" w:color="auto"/>
          </w:divBdr>
        </w:div>
        <w:div w:id="1783110761">
          <w:marLeft w:val="58"/>
          <w:marRight w:val="0"/>
          <w:marTop w:val="0"/>
          <w:marBottom w:val="0"/>
          <w:divBdr>
            <w:top w:val="none" w:sz="0" w:space="0" w:color="auto"/>
            <w:left w:val="none" w:sz="0" w:space="0" w:color="auto"/>
            <w:bottom w:val="none" w:sz="0" w:space="0" w:color="auto"/>
            <w:right w:val="none" w:sz="0" w:space="0" w:color="auto"/>
          </w:divBdr>
        </w:div>
      </w:divsChild>
    </w:div>
    <w:div w:id="238832552">
      <w:bodyDiv w:val="1"/>
      <w:marLeft w:val="0"/>
      <w:marRight w:val="0"/>
      <w:marTop w:val="0"/>
      <w:marBottom w:val="0"/>
      <w:divBdr>
        <w:top w:val="none" w:sz="0" w:space="0" w:color="auto"/>
        <w:left w:val="none" w:sz="0" w:space="0" w:color="auto"/>
        <w:bottom w:val="none" w:sz="0" w:space="0" w:color="auto"/>
        <w:right w:val="none" w:sz="0" w:space="0" w:color="auto"/>
      </w:divBdr>
      <w:divsChild>
        <w:div w:id="606158978">
          <w:marLeft w:val="0"/>
          <w:marRight w:val="0"/>
          <w:marTop w:val="0"/>
          <w:marBottom w:val="0"/>
          <w:divBdr>
            <w:top w:val="none" w:sz="0" w:space="0" w:color="auto"/>
            <w:left w:val="none" w:sz="0" w:space="0" w:color="auto"/>
            <w:bottom w:val="none" w:sz="0" w:space="0" w:color="auto"/>
            <w:right w:val="none" w:sz="0" w:space="0" w:color="auto"/>
          </w:divBdr>
        </w:div>
        <w:div w:id="908998849">
          <w:marLeft w:val="0"/>
          <w:marRight w:val="0"/>
          <w:marTop w:val="0"/>
          <w:marBottom w:val="0"/>
          <w:divBdr>
            <w:top w:val="none" w:sz="0" w:space="0" w:color="auto"/>
            <w:left w:val="none" w:sz="0" w:space="0" w:color="auto"/>
            <w:bottom w:val="none" w:sz="0" w:space="0" w:color="auto"/>
            <w:right w:val="none" w:sz="0" w:space="0" w:color="auto"/>
          </w:divBdr>
        </w:div>
        <w:div w:id="1159811942">
          <w:marLeft w:val="0"/>
          <w:marRight w:val="0"/>
          <w:marTop w:val="0"/>
          <w:marBottom w:val="0"/>
          <w:divBdr>
            <w:top w:val="none" w:sz="0" w:space="0" w:color="auto"/>
            <w:left w:val="none" w:sz="0" w:space="0" w:color="auto"/>
            <w:bottom w:val="none" w:sz="0" w:space="0" w:color="auto"/>
            <w:right w:val="none" w:sz="0" w:space="0" w:color="auto"/>
          </w:divBdr>
        </w:div>
        <w:div w:id="1216505551">
          <w:marLeft w:val="0"/>
          <w:marRight w:val="0"/>
          <w:marTop w:val="0"/>
          <w:marBottom w:val="0"/>
          <w:divBdr>
            <w:top w:val="none" w:sz="0" w:space="0" w:color="auto"/>
            <w:left w:val="none" w:sz="0" w:space="0" w:color="auto"/>
            <w:bottom w:val="none" w:sz="0" w:space="0" w:color="auto"/>
            <w:right w:val="none" w:sz="0" w:space="0" w:color="auto"/>
          </w:divBdr>
        </w:div>
        <w:div w:id="1678918581">
          <w:marLeft w:val="0"/>
          <w:marRight w:val="0"/>
          <w:marTop w:val="0"/>
          <w:marBottom w:val="0"/>
          <w:divBdr>
            <w:top w:val="none" w:sz="0" w:space="0" w:color="auto"/>
            <w:left w:val="none" w:sz="0" w:space="0" w:color="auto"/>
            <w:bottom w:val="none" w:sz="0" w:space="0" w:color="auto"/>
            <w:right w:val="none" w:sz="0" w:space="0" w:color="auto"/>
          </w:divBdr>
        </w:div>
      </w:divsChild>
    </w:div>
    <w:div w:id="240406459">
      <w:bodyDiv w:val="1"/>
      <w:marLeft w:val="0"/>
      <w:marRight w:val="0"/>
      <w:marTop w:val="0"/>
      <w:marBottom w:val="0"/>
      <w:divBdr>
        <w:top w:val="none" w:sz="0" w:space="0" w:color="auto"/>
        <w:left w:val="none" w:sz="0" w:space="0" w:color="auto"/>
        <w:bottom w:val="none" w:sz="0" w:space="0" w:color="auto"/>
        <w:right w:val="none" w:sz="0" w:space="0" w:color="auto"/>
      </w:divBdr>
    </w:div>
    <w:div w:id="272329948">
      <w:bodyDiv w:val="1"/>
      <w:marLeft w:val="0"/>
      <w:marRight w:val="0"/>
      <w:marTop w:val="0"/>
      <w:marBottom w:val="0"/>
      <w:divBdr>
        <w:top w:val="none" w:sz="0" w:space="0" w:color="auto"/>
        <w:left w:val="none" w:sz="0" w:space="0" w:color="auto"/>
        <w:bottom w:val="none" w:sz="0" w:space="0" w:color="auto"/>
        <w:right w:val="none" w:sz="0" w:space="0" w:color="auto"/>
      </w:divBdr>
    </w:div>
    <w:div w:id="296646903">
      <w:bodyDiv w:val="1"/>
      <w:marLeft w:val="0"/>
      <w:marRight w:val="0"/>
      <w:marTop w:val="0"/>
      <w:marBottom w:val="0"/>
      <w:divBdr>
        <w:top w:val="none" w:sz="0" w:space="0" w:color="auto"/>
        <w:left w:val="none" w:sz="0" w:space="0" w:color="auto"/>
        <w:bottom w:val="none" w:sz="0" w:space="0" w:color="auto"/>
        <w:right w:val="none" w:sz="0" w:space="0" w:color="auto"/>
      </w:divBdr>
    </w:div>
    <w:div w:id="310057500">
      <w:bodyDiv w:val="1"/>
      <w:marLeft w:val="0"/>
      <w:marRight w:val="0"/>
      <w:marTop w:val="0"/>
      <w:marBottom w:val="0"/>
      <w:divBdr>
        <w:top w:val="none" w:sz="0" w:space="0" w:color="auto"/>
        <w:left w:val="none" w:sz="0" w:space="0" w:color="auto"/>
        <w:bottom w:val="none" w:sz="0" w:space="0" w:color="auto"/>
        <w:right w:val="none" w:sz="0" w:space="0" w:color="auto"/>
      </w:divBdr>
    </w:div>
    <w:div w:id="336465106">
      <w:bodyDiv w:val="1"/>
      <w:marLeft w:val="0"/>
      <w:marRight w:val="0"/>
      <w:marTop w:val="0"/>
      <w:marBottom w:val="0"/>
      <w:divBdr>
        <w:top w:val="none" w:sz="0" w:space="0" w:color="auto"/>
        <w:left w:val="none" w:sz="0" w:space="0" w:color="auto"/>
        <w:bottom w:val="none" w:sz="0" w:space="0" w:color="auto"/>
        <w:right w:val="none" w:sz="0" w:space="0" w:color="auto"/>
      </w:divBdr>
    </w:div>
    <w:div w:id="345329244">
      <w:bodyDiv w:val="1"/>
      <w:marLeft w:val="0"/>
      <w:marRight w:val="0"/>
      <w:marTop w:val="0"/>
      <w:marBottom w:val="0"/>
      <w:divBdr>
        <w:top w:val="none" w:sz="0" w:space="0" w:color="auto"/>
        <w:left w:val="none" w:sz="0" w:space="0" w:color="auto"/>
        <w:bottom w:val="none" w:sz="0" w:space="0" w:color="auto"/>
        <w:right w:val="none" w:sz="0" w:space="0" w:color="auto"/>
      </w:divBdr>
    </w:div>
    <w:div w:id="352533248">
      <w:bodyDiv w:val="1"/>
      <w:marLeft w:val="0"/>
      <w:marRight w:val="0"/>
      <w:marTop w:val="0"/>
      <w:marBottom w:val="0"/>
      <w:divBdr>
        <w:top w:val="none" w:sz="0" w:space="0" w:color="auto"/>
        <w:left w:val="none" w:sz="0" w:space="0" w:color="auto"/>
        <w:bottom w:val="none" w:sz="0" w:space="0" w:color="auto"/>
        <w:right w:val="none" w:sz="0" w:space="0" w:color="auto"/>
      </w:divBdr>
    </w:div>
    <w:div w:id="354892458">
      <w:bodyDiv w:val="1"/>
      <w:marLeft w:val="0"/>
      <w:marRight w:val="0"/>
      <w:marTop w:val="0"/>
      <w:marBottom w:val="0"/>
      <w:divBdr>
        <w:top w:val="none" w:sz="0" w:space="0" w:color="auto"/>
        <w:left w:val="none" w:sz="0" w:space="0" w:color="auto"/>
        <w:bottom w:val="none" w:sz="0" w:space="0" w:color="auto"/>
        <w:right w:val="none" w:sz="0" w:space="0" w:color="auto"/>
      </w:divBdr>
    </w:div>
    <w:div w:id="358160841">
      <w:bodyDiv w:val="1"/>
      <w:marLeft w:val="0"/>
      <w:marRight w:val="0"/>
      <w:marTop w:val="0"/>
      <w:marBottom w:val="0"/>
      <w:divBdr>
        <w:top w:val="none" w:sz="0" w:space="0" w:color="auto"/>
        <w:left w:val="none" w:sz="0" w:space="0" w:color="auto"/>
        <w:bottom w:val="none" w:sz="0" w:space="0" w:color="auto"/>
        <w:right w:val="none" w:sz="0" w:space="0" w:color="auto"/>
      </w:divBdr>
    </w:div>
    <w:div w:id="361594792">
      <w:bodyDiv w:val="1"/>
      <w:marLeft w:val="0"/>
      <w:marRight w:val="0"/>
      <w:marTop w:val="0"/>
      <w:marBottom w:val="0"/>
      <w:divBdr>
        <w:top w:val="none" w:sz="0" w:space="0" w:color="auto"/>
        <w:left w:val="none" w:sz="0" w:space="0" w:color="auto"/>
        <w:bottom w:val="none" w:sz="0" w:space="0" w:color="auto"/>
        <w:right w:val="none" w:sz="0" w:space="0" w:color="auto"/>
      </w:divBdr>
    </w:div>
    <w:div w:id="377516620">
      <w:bodyDiv w:val="1"/>
      <w:marLeft w:val="0"/>
      <w:marRight w:val="0"/>
      <w:marTop w:val="0"/>
      <w:marBottom w:val="0"/>
      <w:divBdr>
        <w:top w:val="none" w:sz="0" w:space="0" w:color="auto"/>
        <w:left w:val="none" w:sz="0" w:space="0" w:color="auto"/>
        <w:bottom w:val="none" w:sz="0" w:space="0" w:color="auto"/>
        <w:right w:val="none" w:sz="0" w:space="0" w:color="auto"/>
      </w:divBdr>
    </w:div>
    <w:div w:id="384181376">
      <w:bodyDiv w:val="1"/>
      <w:marLeft w:val="0"/>
      <w:marRight w:val="0"/>
      <w:marTop w:val="0"/>
      <w:marBottom w:val="0"/>
      <w:divBdr>
        <w:top w:val="none" w:sz="0" w:space="0" w:color="auto"/>
        <w:left w:val="none" w:sz="0" w:space="0" w:color="auto"/>
        <w:bottom w:val="none" w:sz="0" w:space="0" w:color="auto"/>
        <w:right w:val="none" w:sz="0" w:space="0" w:color="auto"/>
      </w:divBdr>
    </w:div>
    <w:div w:id="384333607">
      <w:bodyDiv w:val="1"/>
      <w:marLeft w:val="0"/>
      <w:marRight w:val="0"/>
      <w:marTop w:val="0"/>
      <w:marBottom w:val="0"/>
      <w:divBdr>
        <w:top w:val="none" w:sz="0" w:space="0" w:color="auto"/>
        <w:left w:val="none" w:sz="0" w:space="0" w:color="auto"/>
        <w:bottom w:val="none" w:sz="0" w:space="0" w:color="auto"/>
        <w:right w:val="none" w:sz="0" w:space="0" w:color="auto"/>
      </w:divBdr>
    </w:div>
    <w:div w:id="389427018">
      <w:bodyDiv w:val="1"/>
      <w:marLeft w:val="0"/>
      <w:marRight w:val="0"/>
      <w:marTop w:val="0"/>
      <w:marBottom w:val="0"/>
      <w:divBdr>
        <w:top w:val="none" w:sz="0" w:space="0" w:color="auto"/>
        <w:left w:val="none" w:sz="0" w:space="0" w:color="auto"/>
        <w:bottom w:val="none" w:sz="0" w:space="0" w:color="auto"/>
        <w:right w:val="none" w:sz="0" w:space="0" w:color="auto"/>
      </w:divBdr>
    </w:div>
    <w:div w:id="392853185">
      <w:bodyDiv w:val="1"/>
      <w:marLeft w:val="0"/>
      <w:marRight w:val="0"/>
      <w:marTop w:val="0"/>
      <w:marBottom w:val="0"/>
      <w:divBdr>
        <w:top w:val="none" w:sz="0" w:space="0" w:color="auto"/>
        <w:left w:val="none" w:sz="0" w:space="0" w:color="auto"/>
        <w:bottom w:val="none" w:sz="0" w:space="0" w:color="auto"/>
        <w:right w:val="none" w:sz="0" w:space="0" w:color="auto"/>
      </w:divBdr>
    </w:div>
    <w:div w:id="394279766">
      <w:bodyDiv w:val="1"/>
      <w:marLeft w:val="0"/>
      <w:marRight w:val="0"/>
      <w:marTop w:val="0"/>
      <w:marBottom w:val="0"/>
      <w:divBdr>
        <w:top w:val="none" w:sz="0" w:space="0" w:color="auto"/>
        <w:left w:val="none" w:sz="0" w:space="0" w:color="auto"/>
        <w:bottom w:val="none" w:sz="0" w:space="0" w:color="auto"/>
        <w:right w:val="none" w:sz="0" w:space="0" w:color="auto"/>
      </w:divBdr>
    </w:div>
    <w:div w:id="404648721">
      <w:bodyDiv w:val="1"/>
      <w:marLeft w:val="0"/>
      <w:marRight w:val="0"/>
      <w:marTop w:val="0"/>
      <w:marBottom w:val="0"/>
      <w:divBdr>
        <w:top w:val="none" w:sz="0" w:space="0" w:color="auto"/>
        <w:left w:val="none" w:sz="0" w:space="0" w:color="auto"/>
        <w:bottom w:val="none" w:sz="0" w:space="0" w:color="auto"/>
        <w:right w:val="none" w:sz="0" w:space="0" w:color="auto"/>
      </w:divBdr>
    </w:div>
    <w:div w:id="405541603">
      <w:bodyDiv w:val="1"/>
      <w:marLeft w:val="0"/>
      <w:marRight w:val="0"/>
      <w:marTop w:val="0"/>
      <w:marBottom w:val="0"/>
      <w:divBdr>
        <w:top w:val="none" w:sz="0" w:space="0" w:color="auto"/>
        <w:left w:val="none" w:sz="0" w:space="0" w:color="auto"/>
        <w:bottom w:val="none" w:sz="0" w:space="0" w:color="auto"/>
        <w:right w:val="none" w:sz="0" w:space="0" w:color="auto"/>
      </w:divBdr>
    </w:div>
    <w:div w:id="428163132">
      <w:bodyDiv w:val="1"/>
      <w:marLeft w:val="0"/>
      <w:marRight w:val="0"/>
      <w:marTop w:val="0"/>
      <w:marBottom w:val="0"/>
      <w:divBdr>
        <w:top w:val="none" w:sz="0" w:space="0" w:color="auto"/>
        <w:left w:val="none" w:sz="0" w:space="0" w:color="auto"/>
        <w:bottom w:val="none" w:sz="0" w:space="0" w:color="auto"/>
        <w:right w:val="none" w:sz="0" w:space="0" w:color="auto"/>
      </w:divBdr>
    </w:div>
    <w:div w:id="430510978">
      <w:bodyDiv w:val="1"/>
      <w:marLeft w:val="0"/>
      <w:marRight w:val="0"/>
      <w:marTop w:val="0"/>
      <w:marBottom w:val="0"/>
      <w:divBdr>
        <w:top w:val="none" w:sz="0" w:space="0" w:color="auto"/>
        <w:left w:val="none" w:sz="0" w:space="0" w:color="auto"/>
        <w:bottom w:val="none" w:sz="0" w:space="0" w:color="auto"/>
        <w:right w:val="none" w:sz="0" w:space="0" w:color="auto"/>
      </w:divBdr>
    </w:div>
    <w:div w:id="435179880">
      <w:bodyDiv w:val="1"/>
      <w:marLeft w:val="0"/>
      <w:marRight w:val="0"/>
      <w:marTop w:val="0"/>
      <w:marBottom w:val="0"/>
      <w:divBdr>
        <w:top w:val="none" w:sz="0" w:space="0" w:color="auto"/>
        <w:left w:val="none" w:sz="0" w:space="0" w:color="auto"/>
        <w:bottom w:val="none" w:sz="0" w:space="0" w:color="auto"/>
        <w:right w:val="none" w:sz="0" w:space="0" w:color="auto"/>
      </w:divBdr>
    </w:div>
    <w:div w:id="447311631">
      <w:bodyDiv w:val="1"/>
      <w:marLeft w:val="0"/>
      <w:marRight w:val="0"/>
      <w:marTop w:val="0"/>
      <w:marBottom w:val="0"/>
      <w:divBdr>
        <w:top w:val="none" w:sz="0" w:space="0" w:color="auto"/>
        <w:left w:val="none" w:sz="0" w:space="0" w:color="auto"/>
        <w:bottom w:val="none" w:sz="0" w:space="0" w:color="auto"/>
        <w:right w:val="none" w:sz="0" w:space="0" w:color="auto"/>
      </w:divBdr>
    </w:div>
    <w:div w:id="464851516">
      <w:bodyDiv w:val="1"/>
      <w:marLeft w:val="0"/>
      <w:marRight w:val="0"/>
      <w:marTop w:val="0"/>
      <w:marBottom w:val="0"/>
      <w:divBdr>
        <w:top w:val="none" w:sz="0" w:space="0" w:color="auto"/>
        <w:left w:val="none" w:sz="0" w:space="0" w:color="auto"/>
        <w:bottom w:val="none" w:sz="0" w:space="0" w:color="auto"/>
        <w:right w:val="none" w:sz="0" w:space="0" w:color="auto"/>
      </w:divBdr>
    </w:div>
    <w:div w:id="468548909">
      <w:bodyDiv w:val="1"/>
      <w:marLeft w:val="0"/>
      <w:marRight w:val="0"/>
      <w:marTop w:val="0"/>
      <w:marBottom w:val="0"/>
      <w:divBdr>
        <w:top w:val="none" w:sz="0" w:space="0" w:color="auto"/>
        <w:left w:val="none" w:sz="0" w:space="0" w:color="auto"/>
        <w:bottom w:val="none" w:sz="0" w:space="0" w:color="auto"/>
        <w:right w:val="none" w:sz="0" w:space="0" w:color="auto"/>
      </w:divBdr>
    </w:div>
    <w:div w:id="478423048">
      <w:bodyDiv w:val="1"/>
      <w:marLeft w:val="0"/>
      <w:marRight w:val="0"/>
      <w:marTop w:val="0"/>
      <w:marBottom w:val="0"/>
      <w:divBdr>
        <w:top w:val="none" w:sz="0" w:space="0" w:color="auto"/>
        <w:left w:val="none" w:sz="0" w:space="0" w:color="auto"/>
        <w:bottom w:val="none" w:sz="0" w:space="0" w:color="auto"/>
        <w:right w:val="none" w:sz="0" w:space="0" w:color="auto"/>
      </w:divBdr>
    </w:div>
    <w:div w:id="485710832">
      <w:bodyDiv w:val="1"/>
      <w:marLeft w:val="0"/>
      <w:marRight w:val="0"/>
      <w:marTop w:val="0"/>
      <w:marBottom w:val="0"/>
      <w:divBdr>
        <w:top w:val="none" w:sz="0" w:space="0" w:color="auto"/>
        <w:left w:val="none" w:sz="0" w:space="0" w:color="auto"/>
        <w:bottom w:val="none" w:sz="0" w:space="0" w:color="auto"/>
        <w:right w:val="none" w:sz="0" w:space="0" w:color="auto"/>
      </w:divBdr>
      <w:divsChild>
        <w:div w:id="674108565">
          <w:marLeft w:val="0"/>
          <w:marRight w:val="0"/>
          <w:marTop w:val="0"/>
          <w:marBottom w:val="0"/>
          <w:divBdr>
            <w:top w:val="none" w:sz="0" w:space="0" w:color="auto"/>
            <w:left w:val="none" w:sz="0" w:space="0" w:color="auto"/>
            <w:bottom w:val="none" w:sz="0" w:space="0" w:color="auto"/>
            <w:right w:val="none" w:sz="0" w:space="0" w:color="auto"/>
          </w:divBdr>
        </w:div>
      </w:divsChild>
    </w:div>
    <w:div w:id="486672883">
      <w:bodyDiv w:val="1"/>
      <w:marLeft w:val="0"/>
      <w:marRight w:val="0"/>
      <w:marTop w:val="0"/>
      <w:marBottom w:val="0"/>
      <w:divBdr>
        <w:top w:val="none" w:sz="0" w:space="0" w:color="auto"/>
        <w:left w:val="none" w:sz="0" w:space="0" w:color="auto"/>
        <w:bottom w:val="none" w:sz="0" w:space="0" w:color="auto"/>
        <w:right w:val="none" w:sz="0" w:space="0" w:color="auto"/>
      </w:divBdr>
    </w:div>
    <w:div w:id="494300172">
      <w:bodyDiv w:val="1"/>
      <w:marLeft w:val="0"/>
      <w:marRight w:val="0"/>
      <w:marTop w:val="0"/>
      <w:marBottom w:val="0"/>
      <w:divBdr>
        <w:top w:val="none" w:sz="0" w:space="0" w:color="auto"/>
        <w:left w:val="none" w:sz="0" w:space="0" w:color="auto"/>
        <w:bottom w:val="none" w:sz="0" w:space="0" w:color="auto"/>
        <w:right w:val="none" w:sz="0" w:space="0" w:color="auto"/>
      </w:divBdr>
      <w:divsChild>
        <w:div w:id="1087076244">
          <w:marLeft w:val="0"/>
          <w:marRight w:val="0"/>
          <w:marTop w:val="0"/>
          <w:marBottom w:val="0"/>
          <w:divBdr>
            <w:top w:val="none" w:sz="0" w:space="0" w:color="auto"/>
            <w:left w:val="none" w:sz="0" w:space="0" w:color="auto"/>
            <w:bottom w:val="none" w:sz="0" w:space="0" w:color="auto"/>
            <w:right w:val="none" w:sz="0" w:space="0" w:color="auto"/>
          </w:divBdr>
        </w:div>
        <w:div w:id="134952257">
          <w:marLeft w:val="0"/>
          <w:marRight w:val="0"/>
          <w:marTop w:val="0"/>
          <w:marBottom w:val="0"/>
          <w:divBdr>
            <w:top w:val="none" w:sz="0" w:space="0" w:color="auto"/>
            <w:left w:val="none" w:sz="0" w:space="0" w:color="auto"/>
            <w:bottom w:val="none" w:sz="0" w:space="0" w:color="auto"/>
            <w:right w:val="none" w:sz="0" w:space="0" w:color="auto"/>
          </w:divBdr>
        </w:div>
        <w:div w:id="293490687">
          <w:marLeft w:val="0"/>
          <w:marRight w:val="0"/>
          <w:marTop w:val="0"/>
          <w:marBottom w:val="0"/>
          <w:divBdr>
            <w:top w:val="none" w:sz="0" w:space="0" w:color="auto"/>
            <w:left w:val="none" w:sz="0" w:space="0" w:color="auto"/>
            <w:bottom w:val="none" w:sz="0" w:space="0" w:color="auto"/>
            <w:right w:val="none" w:sz="0" w:space="0" w:color="auto"/>
          </w:divBdr>
        </w:div>
        <w:div w:id="112557992">
          <w:marLeft w:val="0"/>
          <w:marRight w:val="0"/>
          <w:marTop w:val="0"/>
          <w:marBottom w:val="0"/>
          <w:divBdr>
            <w:top w:val="none" w:sz="0" w:space="0" w:color="auto"/>
            <w:left w:val="none" w:sz="0" w:space="0" w:color="auto"/>
            <w:bottom w:val="none" w:sz="0" w:space="0" w:color="auto"/>
            <w:right w:val="none" w:sz="0" w:space="0" w:color="auto"/>
          </w:divBdr>
        </w:div>
        <w:div w:id="2034720772">
          <w:marLeft w:val="0"/>
          <w:marRight w:val="0"/>
          <w:marTop w:val="0"/>
          <w:marBottom w:val="0"/>
          <w:divBdr>
            <w:top w:val="none" w:sz="0" w:space="0" w:color="auto"/>
            <w:left w:val="none" w:sz="0" w:space="0" w:color="auto"/>
            <w:bottom w:val="none" w:sz="0" w:space="0" w:color="auto"/>
            <w:right w:val="none" w:sz="0" w:space="0" w:color="auto"/>
          </w:divBdr>
        </w:div>
      </w:divsChild>
    </w:div>
    <w:div w:id="504250280">
      <w:bodyDiv w:val="1"/>
      <w:marLeft w:val="0"/>
      <w:marRight w:val="0"/>
      <w:marTop w:val="0"/>
      <w:marBottom w:val="0"/>
      <w:divBdr>
        <w:top w:val="none" w:sz="0" w:space="0" w:color="auto"/>
        <w:left w:val="none" w:sz="0" w:space="0" w:color="auto"/>
        <w:bottom w:val="none" w:sz="0" w:space="0" w:color="auto"/>
        <w:right w:val="none" w:sz="0" w:space="0" w:color="auto"/>
      </w:divBdr>
    </w:div>
    <w:div w:id="547574720">
      <w:bodyDiv w:val="1"/>
      <w:marLeft w:val="0"/>
      <w:marRight w:val="0"/>
      <w:marTop w:val="0"/>
      <w:marBottom w:val="0"/>
      <w:divBdr>
        <w:top w:val="none" w:sz="0" w:space="0" w:color="auto"/>
        <w:left w:val="none" w:sz="0" w:space="0" w:color="auto"/>
        <w:bottom w:val="none" w:sz="0" w:space="0" w:color="auto"/>
        <w:right w:val="none" w:sz="0" w:space="0" w:color="auto"/>
      </w:divBdr>
      <w:divsChild>
        <w:div w:id="1071653958">
          <w:marLeft w:val="0"/>
          <w:marRight w:val="0"/>
          <w:marTop w:val="0"/>
          <w:marBottom w:val="0"/>
          <w:divBdr>
            <w:top w:val="none" w:sz="0" w:space="0" w:color="auto"/>
            <w:left w:val="none" w:sz="0" w:space="0" w:color="auto"/>
            <w:bottom w:val="none" w:sz="0" w:space="0" w:color="auto"/>
            <w:right w:val="none" w:sz="0" w:space="0" w:color="auto"/>
          </w:divBdr>
          <w:divsChild>
            <w:div w:id="898713650">
              <w:marLeft w:val="0"/>
              <w:marRight w:val="0"/>
              <w:marTop w:val="0"/>
              <w:marBottom w:val="0"/>
              <w:divBdr>
                <w:top w:val="none" w:sz="0" w:space="0" w:color="auto"/>
                <w:left w:val="none" w:sz="0" w:space="0" w:color="auto"/>
                <w:bottom w:val="none" w:sz="0" w:space="0" w:color="auto"/>
                <w:right w:val="none" w:sz="0" w:space="0" w:color="auto"/>
              </w:divBdr>
            </w:div>
            <w:div w:id="13849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512">
      <w:bodyDiv w:val="1"/>
      <w:marLeft w:val="0"/>
      <w:marRight w:val="0"/>
      <w:marTop w:val="0"/>
      <w:marBottom w:val="0"/>
      <w:divBdr>
        <w:top w:val="none" w:sz="0" w:space="0" w:color="auto"/>
        <w:left w:val="none" w:sz="0" w:space="0" w:color="auto"/>
        <w:bottom w:val="none" w:sz="0" w:space="0" w:color="auto"/>
        <w:right w:val="none" w:sz="0" w:space="0" w:color="auto"/>
      </w:divBdr>
    </w:div>
    <w:div w:id="569316173">
      <w:bodyDiv w:val="1"/>
      <w:marLeft w:val="0"/>
      <w:marRight w:val="0"/>
      <w:marTop w:val="0"/>
      <w:marBottom w:val="0"/>
      <w:divBdr>
        <w:top w:val="none" w:sz="0" w:space="0" w:color="auto"/>
        <w:left w:val="none" w:sz="0" w:space="0" w:color="auto"/>
        <w:bottom w:val="none" w:sz="0" w:space="0" w:color="auto"/>
        <w:right w:val="none" w:sz="0" w:space="0" w:color="auto"/>
      </w:divBdr>
      <w:divsChild>
        <w:div w:id="1645117415">
          <w:marLeft w:val="0"/>
          <w:marRight w:val="0"/>
          <w:marTop w:val="0"/>
          <w:marBottom w:val="0"/>
          <w:divBdr>
            <w:top w:val="none" w:sz="0" w:space="0" w:color="auto"/>
            <w:left w:val="none" w:sz="0" w:space="0" w:color="auto"/>
            <w:bottom w:val="none" w:sz="0" w:space="0" w:color="auto"/>
            <w:right w:val="none" w:sz="0" w:space="0" w:color="auto"/>
          </w:divBdr>
        </w:div>
      </w:divsChild>
    </w:div>
    <w:div w:id="573440477">
      <w:bodyDiv w:val="1"/>
      <w:marLeft w:val="0"/>
      <w:marRight w:val="0"/>
      <w:marTop w:val="0"/>
      <w:marBottom w:val="0"/>
      <w:divBdr>
        <w:top w:val="none" w:sz="0" w:space="0" w:color="auto"/>
        <w:left w:val="none" w:sz="0" w:space="0" w:color="auto"/>
        <w:bottom w:val="none" w:sz="0" w:space="0" w:color="auto"/>
        <w:right w:val="none" w:sz="0" w:space="0" w:color="auto"/>
      </w:divBdr>
    </w:div>
    <w:div w:id="577715586">
      <w:bodyDiv w:val="1"/>
      <w:marLeft w:val="0"/>
      <w:marRight w:val="0"/>
      <w:marTop w:val="0"/>
      <w:marBottom w:val="0"/>
      <w:divBdr>
        <w:top w:val="none" w:sz="0" w:space="0" w:color="auto"/>
        <w:left w:val="none" w:sz="0" w:space="0" w:color="auto"/>
        <w:bottom w:val="none" w:sz="0" w:space="0" w:color="auto"/>
        <w:right w:val="none" w:sz="0" w:space="0" w:color="auto"/>
      </w:divBdr>
    </w:div>
    <w:div w:id="587350324">
      <w:bodyDiv w:val="1"/>
      <w:marLeft w:val="0"/>
      <w:marRight w:val="0"/>
      <w:marTop w:val="0"/>
      <w:marBottom w:val="0"/>
      <w:divBdr>
        <w:top w:val="none" w:sz="0" w:space="0" w:color="auto"/>
        <w:left w:val="none" w:sz="0" w:space="0" w:color="auto"/>
        <w:bottom w:val="none" w:sz="0" w:space="0" w:color="auto"/>
        <w:right w:val="none" w:sz="0" w:space="0" w:color="auto"/>
      </w:divBdr>
      <w:divsChild>
        <w:div w:id="519511764">
          <w:marLeft w:val="0"/>
          <w:marRight w:val="0"/>
          <w:marTop w:val="0"/>
          <w:marBottom w:val="0"/>
          <w:divBdr>
            <w:top w:val="none" w:sz="0" w:space="0" w:color="auto"/>
            <w:left w:val="none" w:sz="0" w:space="0" w:color="auto"/>
            <w:bottom w:val="none" w:sz="0" w:space="0" w:color="auto"/>
            <w:right w:val="none" w:sz="0" w:space="0" w:color="auto"/>
          </w:divBdr>
        </w:div>
        <w:div w:id="1081948677">
          <w:marLeft w:val="0"/>
          <w:marRight w:val="0"/>
          <w:marTop w:val="0"/>
          <w:marBottom w:val="0"/>
          <w:divBdr>
            <w:top w:val="none" w:sz="0" w:space="0" w:color="auto"/>
            <w:left w:val="none" w:sz="0" w:space="0" w:color="auto"/>
            <w:bottom w:val="none" w:sz="0" w:space="0" w:color="auto"/>
            <w:right w:val="none" w:sz="0" w:space="0" w:color="auto"/>
          </w:divBdr>
        </w:div>
        <w:div w:id="2057729024">
          <w:marLeft w:val="0"/>
          <w:marRight w:val="0"/>
          <w:marTop w:val="0"/>
          <w:marBottom w:val="0"/>
          <w:divBdr>
            <w:top w:val="none" w:sz="0" w:space="0" w:color="auto"/>
            <w:left w:val="none" w:sz="0" w:space="0" w:color="auto"/>
            <w:bottom w:val="none" w:sz="0" w:space="0" w:color="auto"/>
            <w:right w:val="none" w:sz="0" w:space="0" w:color="auto"/>
          </w:divBdr>
        </w:div>
        <w:div w:id="1017732825">
          <w:marLeft w:val="0"/>
          <w:marRight w:val="0"/>
          <w:marTop w:val="0"/>
          <w:marBottom w:val="0"/>
          <w:divBdr>
            <w:top w:val="none" w:sz="0" w:space="0" w:color="auto"/>
            <w:left w:val="none" w:sz="0" w:space="0" w:color="auto"/>
            <w:bottom w:val="none" w:sz="0" w:space="0" w:color="auto"/>
            <w:right w:val="none" w:sz="0" w:space="0" w:color="auto"/>
          </w:divBdr>
        </w:div>
        <w:div w:id="1355497447">
          <w:marLeft w:val="0"/>
          <w:marRight w:val="0"/>
          <w:marTop w:val="0"/>
          <w:marBottom w:val="0"/>
          <w:divBdr>
            <w:top w:val="none" w:sz="0" w:space="0" w:color="auto"/>
            <w:left w:val="none" w:sz="0" w:space="0" w:color="auto"/>
            <w:bottom w:val="none" w:sz="0" w:space="0" w:color="auto"/>
            <w:right w:val="none" w:sz="0" w:space="0" w:color="auto"/>
          </w:divBdr>
        </w:div>
      </w:divsChild>
    </w:div>
    <w:div w:id="592281507">
      <w:bodyDiv w:val="1"/>
      <w:marLeft w:val="0"/>
      <w:marRight w:val="0"/>
      <w:marTop w:val="0"/>
      <w:marBottom w:val="0"/>
      <w:divBdr>
        <w:top w:val="none" w:sz="0" w:space="0" w:color="auto"/>
        <w:left w:val="none" w:sz="0" w:space="0" w:color="auto"/>
        <w:bottom w:val="none" w:sz="0" w:space="0" w:color="auto"/>
        <w:right w:val="none" w:sz="0" w:space="0" w:color="auto"/>
      </w:divBdr>
    </w:div>
    <w:div w:id="599335023">
      <w:bodyDiv w:val="1"/>
      <w:marLeft w:val="0"/>
      <w:marRight w:val="0"/>
      <w:marTop w:val="0"/>
      <w:marBottom w:val="0"/>
      <w:divBdr>
        <w:top w:val="none" w:sz="0" w:space="0" w:color="auto"/>
        <w:left w:val="none" w:sz="0" w:space="0" w:color="auto"/>
        <w:bottom w:val="none" w:sz="0" w:space="0" w:color="auto"/>
        <w:right w:val="none" w:sz="0" w:space="0" w:color="auto"/>
      </w:divBdr>
    </w:div>
    <w:div w:id="617294096">
      <w:bodyDiv w:val="1"/>
      <w:marLeft w:val="0"/>
      <w:marRight w:val="0"/>
      <w:marTop w:val="0"/>
      <w:marBottom w:val="0"/>
      <w:divBdr>
        <w:top w:val="none" w:sz="0" w:space="0" w:color="auto"/>
        <w:left w:val="none" w:sz="0" w:space="0" w:color="auto"/>
        <w:bottom w:val="none" w:sz="0" w:space="0" w:color="auto"/>
        <w:right w:val="none" w:sz="0" w:space="0" w:color="auto"/>
      </w:divBdr>
    </w:div>
    <w:div w:id="627661875">
      <w:bodyDiv w:val="1"/>
      <w:marLeft w:val="0"/>
      <w:marRight w:val="0"/>
      <w:marTop w:val="0"/>
      <w:marBottom w:val="0"/>
      <w:divBdr>
        <w:top w:val="none" w:sz="0" w:space="0" w:color="auto"/>
        <w:left w:val="none" w:sz="0" w:space="0" w:color="auto"/>
        <w:bottom w:val="none" w:sz="0" w:space="0" w:color="auto"/>
        <w:right w:val="none" w:sz="0" w:space="0" w:color="auto"/>
      </w:divBdr>
      <w:divsChild>
        <w:div w:id="947548709">
          <w:marLeft w:val="0"/>
          <w:marRight w:val="0"/>
          <w:marTop w:val="0"/>
          <w:marBottom w:val="0"/>
          <w:divBdr>
            <w:top w:val="none" w:sz="0" w:space="0" w:color="auto"/>
            <w:left w:val="none" w:sz="0" w:space="0" w:color="auto"/>
            <w:bottom w:val="none" w:sz="0" w:space="0" w:color="auto"/>
            <w:right w:val="none" w:sz="0" w:space="0" w:color="auto"/>
          </w:divBdr>
        </w:div>
        <w:div w:id="323895052">
          <w:marLeft w:val="0"/>
          <w:marRight w:val="0"/>
          <w:marTop w:val="0"/>
          <w:marBottom w:val="0"/>
          <w:divBdr>
            <w:top w:val="none" w:sz="0" w:space="0" w:color="auto"/>
            <w:left w:val="none" w:sz="0" w:space="0" w:color="auto"/>
            <w:bottom w:val="none" w:sz="0" w:space="0" w:color="auto"/>
            <w:right w:val="none" w:sz="0" w:space="0" w:color="auto"/>
          </w:divBdr>
        </w:div>
        <w:div w:id="1768384750">
          <w:marLeft w:val="0"/>
          <w:marRight w:val="0"/>
          <w:marTop w:val="0"/>
          <w:marBottom w:val="0"/>
          <w:divBdr>
            <w:top w:val="none" w:sz="0" w:space="0" w:color="auto"/>
            <w:left w:val="none" w:sz="0" w:space="0" w:color="auto"/>
            <w:bottom w:val="none" w:sz="0" w:space="0" w:color="auto"/>
            <w:right w:val="none" w:sz="0" w:space="0" w:color="auto"/>
          </w:divBdr>
          <w:divsChild>
            <w:div w:id="1056390848">
              <w:marLeft w:val="0"/>
              <w:marRight w:val="0"/>
              <w:marTop w:val="0"/>
              <w:marBottom w:val="0"/>
              <w:divBdr>
                <w:top w:val="none" w:sz="0" w:space="0" w:color="auto"/>
                <w:left w:val="none" w:sz="0" w:space="0" w:color="auto"/>
                <w:bottom w:val="none" w:sz="0" w:space="0" w:color="auto"/>
                <w:right w:val="none" w:sz="0" w:space="0" w:color="auto"/>
              </w:divBdr>
            </w:div>
            <w:div w:id="2072268438">
              <w:marLeft w:val="0"/>
              <w:marRight w:val="0"/>
              <w:marTop w:val="0"/>
              <w:marBottom w:val="0"/>
              <w:divBdr>
                <w:top w:val="none" w:sz="0" w:space="0" w:color="auto"/>
                <w:left w:val="none" w:sz="0" w:space="0" w:color="auto"/>
                <w:bottom w:val="none" w:sz="0" w:space="0" w:color="auto"/>
                <w:right w:val="none" w:sz="0" w:space="0" w:color="auto"/>
              </w:divBdr>
              <w:divsChild>
                <w:div w:id="1793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0632">
      <w:bodyDiv w:val="1"/>
      <w:marLeft w:val="0"/>
      <w:marRight w:val="0"/>
      <w:marTop w:val="0"/>
      <w:marBottom w:val="0"/>
      <w:divBdr>
        <w:top w:val="none" w:sz="0" w:space="0" w:color="auto"/>
        <w:left w:val="none" w:sz="0" w:space="0" w:color="auto"/>
        <w:bottom w:val="none" w:sz="0" w:space="0" w:color="auto"/>
        <w:right w:val="none" w:sz="0" w:space="0" w:color="auto"/>
      </w:divBdr>
    </w:div>
    <w:div w:id="706099185">
      <w:bodyDiv w:val="1"/>
      <w:marLeft w:val="0"/>
      <w:marRight w:val="0"/>
      <w:marTop w:val="0"/>
      <w:marBottom w:val="0"/>
      <w:divBdr>
        <w:top w:val="none" w:sz="0" w:space="0" w:color="auto"/>
        <w:left w:val="none" w:sz="0" w:space="0" w:color="auto"/>
        <w:bottom w:val="none" w:sz="0" w:space="0" w:color="auto"/>
        <w:right w:val="none" w:sz="0" w:space="0" w:color="auto"/>
      </w:divBdr>
    </w:div>
    <w:div w:id="732043845">
      <w:bodyDiv w:val="1"/>
      <w:marLeft w:val="0"/>
      <w:marRight w:val="0"/>
      <w:marTop w:val="0"/>
      <w:marBottom w:val="0"/>
      <w:divBdr>
        <w:top w:val="none" w:sz="0" w:space="0" w:color="auto"/>
        <w:left w:val="none" w:sz="0" w:space="0" w:color="auto"/>
        <w:bottom w:val="none" w:sz="0" w:space="0" w:color="auto"/>
        <w:right w:val="none" w:sz="0" w:space="0" w:color="auto"/>
      </w:divBdr>
    </w:div>
    <w:div w:id="735400883">
      <w:bodyDiv w:val="1"/>
      <w:marLeft w:val="0"/>
      <w:marRight w:val="0"/>
      <w:marTop w:val="0"/>
      <w:marBottom w:val="0"/>
      <w:divBdr>
        <w:top w:val="none" w:sz="0" w:space="0" w:color="auto"/>
        <w:left w:val="none" w:sz="0" w:space="0" w:color="auto"/>
        <w:bottom w:val="none" w:sz="0" w:space="0" w:color="auto"/>
        <w:right w:val="none" w:sz="0" w:space="0" w:color="auto"/>
      </w:divBdr>
    </w:div>
    <w:div w:id="736710171">
      <w:bodyDiv w:val="1"/>
      <w:marLeft w:val="0"/>
      <w:marRight w:val="0"/>
      <w:marTop w:val="0"/>
      <w:marBottom w:val="0"/>
      <w:divBdr>
        <w:top w:val="none" w:sz="0" w:space="0" w:color="auto"/>
        <w:left w:val="none" w:sz="0" w:space="0" w:color="auto"/>
        <w:bottom w:val="none" w:sz="0" w:space="0" w:color="auto"/>
        <w:right w:val="none" w:sz="0" w:space="0" w:color="auto"/>
      </w:divBdr>
    </w:div>
    <w:div w:id="748621141">
      <w:bodyDiv w:val="1"/>
      <w:marLeft w:val="0"/>
      <w:marRight w:val="0"/>
      <w:marTop w:val="0"/>
      <w:marBottom w:val="0"/>
      <w:divBdr>
        <w:top w:val="none" w:sz="0" w:space="0" w:color="auto"/>
        <w:left w:val="none" w:sz="0" w:space="0" w:color="auto"/>
        <w:bottom w:val="none" w:sz="0" w:space="0" w:color="auto"/>
        <w:right w:val="none" w:sz="0" w:space="0" w:color="auto"/>
      </w:divBdr>
    </w:div>
    <w:div w:id="780304255">
      <w:bodyDiv w:val="1"/>
      <w:marLeft w:val="0"/>
      <w:marRight w:val="0"/>
      <w:marTop w:val="0"/>
      <w:marBottom w:val="0"/>
      <w:divBdr>
        <w:top w:val="none" w:sz="0" w:space="0" w:color="auto"/>
        <w:left w:val="none" w:sz="0" w:space="0" w:color="auto"/>
        <w:bottom w:val="none" w:sz="0" w:space="0" w:color="auto"/>
        <w:right w:val="none" w:sz="0" w:space="0" w:color="auto"/>
      </w:divBdr>
    </w:div>
    <w:div w:id="793213967">
      <w:bodyDiv w:val="1"/>
      <w:marLeft w:val="300"/>
      <w:marRight w:val="300"/>
      <w:marTop w:val="300"/>
      <w:marBottom w:val="0"/>
      <w:divBdr>
        <w:top w:val="none" w:sz="0" w:space="0" w:color="auto"/>
        <w:left w:val="none" w:sz="0" w:space="0" w:color="auto"/>
        <w:bottom w:val="none" w:sz="0" w:space="0" w:color="auto"/>
        <w:right w:val="none" w:sz="0" w:space="0" w:color="auto"/>
      </w:divBdr>
    </w:div>
    <w:div w:id="820584650">
      <w:bodyDiv w:val="1"/>
      <w:marLeft w:val="0"/>
      <w:marRight w:val="0"/>
      <w:marTop w:val="0"/>
      <w:marBottom w:val="0"/>
      <w:divBdr>
        <w:top w:val="none" w:sz="0" w:space="0" w:color="auto"/>
        <w:left w:val="none" w:sz="0" w:space="0" w:color="auto"/>
        <w:bottom w:val="none" w:sz="0" w:space="0" w:color="auto"/>
        <w:right w:val="none" w:sz="0" w:space="0" w:color="auto"/>
      </w:divBdr>
      <w:divsChild>
        <w:div w:id="1174687846">
          <w:marLeft w:val="0"/>
          <w:marRight w:val="0"/>
          <w:marTop w:val="0"/>
          <w:marBottom w:val="0"/>
          <w:divBdr>
            <w:top w:val="none" w:sz="0" w:space="0" w:color="auto"/>
            <w:left w:val="none" w:sz="0" w:space="0" w:color="auto"/>
            <w:bottom w:val="none" w:sz="0" w:space="0" w:color="auto"/>
            <w:right w:val="none" w:sz="0" w:space="0" w:color="auto"/>
          </w:divBdr>
        </w:div>
        <w:div w:id="2092769352">
          <w:marLeft w:val="0"/>
          <w:marRight w:val="0"/>
          <w:marTop w:val="0"/>
          <w:marBottom w:val="0"/>
          <w:divBdr>
            <w:top w:val="none" w:sz="0" w:space="0" w:color="auto"/>
            <w:left w:val="none" w:sz="0" w:space="0" w:color="auto"/>
            <w:bottom w:val="none" w:sz="0" w:space="0" w:color="auto"/>
            <w:right w:val="none" w:sz="0" w:space="0" w:color="auto"/>
          </w:divBdr>
        </w:div>
        <w:div w:id="837963226">
          <w:marLeft w:val="0"/>
          <w:marRight w:val="0"/>
          <w:marTop w:val="0"/>
          <w:marBottom w:val="0"/>
          <w:divBdr>
            <w:top w:val="none" w:sz="0" w:space="0" w:color="auto"/>
            <w:left w:val="none" w:sz="0" w:space="0" w:color="auto"/>
            <w:bottom w:val="none" w:sz="0" w:space="0" w:color="auto"/>
            <w:right w:val="none" w:sz="0" w:space="0" w:color="auto"/>
          </w:divBdr>
          <w:divsChild>
            <w:div w:id="1947075718">
              <w:marLeft w:val="0"/>
              <w:marRight w:val="0"/>
              <w:marTop w:val="0"/>
              <w:marBottom w:val="0"/>
              <w:divBdr>
                <w:top w:val="none" w:sz="0" w:space="0" w:color="auto"/>
                <w:left w:val="none" w:sz="0" w:space="0" w:color="auto"/>
                <w:bottom w:val="none" w:sz="0" w:space="0" w:color="auto"/>
                <w:right w:val="none" w:sz="0" w:space="0" w:color="auto"/>
              </w:divBdr>
            </w:div>
            <w:div w:id="2126150639">
              <w:marLeft w:val="0"/>
              <w:marRight w:val="0"/>
              <w:marTop w:val="0"/>
              <w:marBottom w:val="0"/>
              <w:divBdr>
                <w:top w:val="none" w:sz="0" w:space="0" w:color="auto"/>
                <w:left w:val="none" w:sz="0" w:space="0" w:color="auto"/>
                <w:bottom w:val="none" w:sz="0" w:space="0" w:color="auto"/>
                <w:right w:val="none" w:sz="0" w:space="0" w:color="auto"/>
              </w:divBdr>
              <w:divsChild>
                <w:div w:id="1038622378">
                  <w:marLeft w:val="0"/>
                  <w:marRight w:val="0"/>
                  <w:marTop w:val="0"/>
                  <w:marBottom w:val="0"/>
                  <w:divBdr>
                    <w:top w:val="none" w:sz="0" w:space="0" w:color="auto"/>
                    <w:left w:val="none" w:sz="0" w:space="0" w:color="auto"/>
                    <w:bottom w:val="none" w:sz="0" w:space="0" w:color="auto"/>
                    <w:right w:val="none" w:sz="0" w:space="0" w:color="auto"/>
                  </w:divBdr>
                </w:div>
              </w:divsChild>
            </w:div>
            <w:div w:id="987437077">
              <w:marLeft w:val="0"/>
              <w:marRight w:val="0"/>
              <w:marTop w:val="0"/>
              <w:marBottom w:val="0"/>
              <w:divBdr>
                <w:top w:val="none" w:sz="0" w:space="0" w:color="auto"/>
                <w:left w:val="none" w:sz="0" w:space="0" w:color="auto"/>
                <w:bottom w:val="none" w:sz="0" w:space="0" w:color="auto"/>
                <w:right w:val="none" w:sz="0" w:space="0" w:color="auto"/>
              </w:divBdr>
              <w:divsChild>
                <w:div w:id="1423181309">
                  <w:marLeft w:val="0"/>
                  <w:marRight w:val="0"/>
                  <w:marTop w:val="0"/>
                  <w:marBottom w:val="0"/>
                  <w:divBdr>
                    <w:top w:val="none" w:sz="0" w:space="0" w:color="auto"/>
                    <w:left w:val="none" w:sz="0" w:space="0" w:color="auto"/>
                    <w:bottom w:val="none" w:sz="0" w:space="0" w:color="auto"/>
                    <w:right w:val="none" w:sz="0" w:space="0" w:color="auto"/>
                  </w:divBdr>
                </w:div>
              </w:divsChild>
            </w:div>
            <w:div w:id="609315412">
              <w:marLeft w:val="0"/>
              <w:marRight w:val="0"/>
              <w:marTop w:val="0"/>
              <w:marBottom w:val="0"/>
              <w:divBdr>
                <w:top w:val="none" w:sz="0" w:space="0" w:color="auto"/>
                <w:left w:val="none" w:sz="0" w:space="0" w:color="auto"/>
                <w:bottom w:val="none" w:sz="0" w:space="0" w:color="auto"/>
                <w:right w:val="none" w:sz="0" w:space="0" w:color="auto"/>
              </w:divBdr>
              <w:divsChild>
                <w:div w:id="1904023204">
                  <w:marLeft w:val="0"/>
                  <w:marRight w:val="0"/>
                  <w:marTop w:val="0"/>
                  <w:marBottom w:val="0"/>
                  <w:divBdr>
                    <w:top w:val="none" w:sz="0" w:space="0" w:color="auto"/>
                    <w:left w:val="none" w:sz="0" w:space="0" w:color="auto"/>
                    <w:bottom w:val="none" w:sz="0" w:space="0" w:color="auto"/>
                    <w:right w:val="none" w:sz="0" w:space="0" w:color="auto"/>
                  </w:divBdr>
                  <w:divsChild>
                    <w:div w:id="17983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07503">
      <w:bodyDiv w:val="1"/>
      <w:marLeft w:val="0"/>
      <w:marRight w:val="0"/>
      <w:marTop w:val="0"/>
      <w:marBottom w:val="0"/>
      <w:divBdr>
        <w:top w:val="none" w:sz="0" w:space="0" w:color="auto"/>
        <w:left w:val="none" w:sz="0" w:space="0" w:color="auto"/>
        <w:bottom w:val="none" w:sz="0" w:space="0" w:color="auto"/>
        <w:right w:val="none" w:sz="0" w:space="0" w:color="auto"/>
      </w:divBdr>
    </w:div>
    <w:div w:id="835877346">
      <w:bodyDiv w:val="1"/>
      <w:marLeft w:val="0"/>
      <w:marRight w:val="0"/>
      <w:marTop w:val="0"/>
      <w:marBottom w:val="0"/>
      <w:divBdr>
        <w:top w:val="none" w:sz="0" w:space="0" w:color="auto"/>
        <w:left w:val="none" w:sz="0" w:space="0" w:color="auto"/>
        <w:bottom w:val="none" w:sz="0" w:space="0" w:color="auto"/>
        <w:right w:val="none" w:sz="0" w:space="0" w:color="auto"/>
      </w:divBdr>
    </w:div>
    <w:div w:id="859701252">
      <w:bodyDiv w:val="1"/>
      <w:marLeft w:val="0"/>
      <w:marRight w:val="0"/>
      <w:marTop w:val="0"/>
      <w:marBottom w:val="0"/>
      <w:divBdr>
        <w:top w:val="none" w:sz="0" w:space="0" w:color="auto"/>
        <w:left w:val="none" w:sz="0" w:space="0" w:color="auto"/>
        <w:bottom w:val="none" w:sz="0" w:space="0" w:color="auto"/>
        <w:right w:val="none" w:sz="0" w:space="0" w:color="auto"/>
      </w:divBdr>
    </w:div>
    <w:div w:id="881942881">
      <w:bodyDiv w:val="1"/>
      <w:marLeft w:val="0"/>
      <w:marRight w:val="0"/>
      <w:marTop w:val="0"/>
      <w:marBottom w:val="0"/>
      <w:divBdr>
        <w:top w:val="none" w:sz="0" w:space="0" w:color="auto"/>
        <w:left w:val="none" w:sz="0" w:space="0" w:color="auto"/>
        <w:bottom w:val="none" w:sz="0" w:space="0" w:color="auto"/>
        <w:right w:val="none" w:sz="0" w:space="0" w:color="auto"/>
      </w:divBdr>
    </w:div>
    <w:div w:id="895896982">
      <w:bodyDiv w:val="1"/>
      <w:marLeft w:val="0"/>
      <w:marRight w:val="0"/>
      <w:marTop w:val="0"/>
      <w:marBottom w:val="0"/>
      <w:divBdr>
        <w:top w:val="none" w:sz="0" w:space="0" w:color="auto"/>
        <w:left w:val="none" w:sz="0" w:space="0" w:color="auto"/>
        <w:bottom w:val="none" w:sz="0" w:space="0" w:color="auto"/>
        <w:right w:val="none" w:sz="0" w:space="0" w:color="auto"/>
      </w:divBdr>
    </w:div>
    <w:div w:id="913781695">
      <w:bodyDiv w:val="1"/>
      <w:marLeft w:val="0"/>
      <w:marRight w:val="0"/>
      <w:marTop w:val="0"/>
      <w:marBottom w:val="0"/>
      <w:divBdr>
        <w:top w:val="none" w:sz="0" w:space="0" w:color="auto"/>
        <w:left w:val="none" w:sz="0" w:space="0" w:color="auto"/>
        <w:bottom w:val="none" w:sz="0" w:space="0" w:color="auto"/>
        <w:right w:val="none" w:sz="0" w:space="0" w:color="auto"/>
      </w:divBdr>
    </w:div>
    <w:div w:id="922420562">
      <w:bodyDiv w:val="1"/>
      <w:marLeft w:val="0"/>
      <w:marRight w:val="0"/>
      <w:marTop w:val="0"/>
      <w:marBottom w:val="0"/>
      <w:divBdr>
        <w:top w:val="none" w:sz="0" w:space="0" w:color="auto"/>
        <w:left w:val="none" w:sz="0" w:space="0" w:color="auto"/>
        <w:bottom w:val="none" w:sz="0" w:space="0" w:color="auto"/>
        <w:right w:val="none" w:sz="0" w:space="0" w:color="auto"/>
      </w:divBdr>
    </w:div>
    <w:div w:id="934092626">
      <w:bodyDiv w:val="1"/>
      <w:marLeft w:val="0"/>
      <w:marRight w:val="0"/>
      <w:marTop w:val="0"/>
      <w:marBottom w:val="0"/>
      <w:divBdr>
        <w:top w:val="none" w:sz="0" w:space="0" w:color="auto"/>
        <w:left w:val="none" w:sz="0" w:space="0" w:color="auto"/>
        <w:bottom w:val="none" w:sz="0" w:space="0" w:color="auto"/>
        <w:right w:val="none" w:sz="0" w:space="0" w:color="auto"/>
      </w:divBdr>
    </w:div>
    <w:div w:id="934939654">
      <w:bodyDiv w:val="1"/>
      <w:marLeft w:val="0"/>
      <w:marRight w:val="0"/>
      <w:marTop w:val="0"/>
      <w:marBottom w:val="0"/>
      <w:divBdr>
        <w:top w:val="none" w:sz="0" w:space="0" w:color="auto"/>
        <w:left w:val="none" w:sz="0" w:space="0" w:color="auto"/>
        <w:bottom w:val="none" w:sz="0" w:space="0" w:color="auto"/>
        <w:right w:val="none" w:sz="0" w:space="0" w:color="auto"/>
      </w:divBdr>
    </w:div>
    <w:div w:id="938563863">
      <w:bodyDiv w:val="1"/>
      <w:marLeft w:val="0"/>
      <w:marRight w:val="0"/>
      <w:marTop w:val="0"/>
      <w:marBottom w:val="0"/>
      <w:divBdr>
        <w:top w:val="none" w:sz="0" w:space="0" w:color="auto"/>
        <w:left w:val="none" w:sz="0" w:space="0" w:color="auto"/>
        <w:bottom w:val="none" w:sz="0" w:space="0" w:color="auto"/>
        <w:right w:val="none" w:sz="0" w:space="0" w:color="auto"/>
      </w:divBdr>
    </w:div>
    <w:div w:id="957486808">
      <w:bodyDiv w:val="1"/>
      <w:marLeft w:val="0"/>
      <w:marRight w:val="0"/>
      <w:marTop w:val="0"/>
      <w:marBottom w:val="0"/>
      <w:divBdr>
        <w:top w:val="none" w:sz="0" w:space="0" w:color="auto"/>
        <w:left w:val="none" w:sz="0" w:space="0" w:color="auto"/>
        <w:bottom w:val="none" w:sz="0" w:space="0" w:color="auto"/>
        <w:right w:val="none" w:sz="0" w:space="0" w:color="auto"/>
      </w:divBdr>
    </w:div>
    <w:div w:id="958757700">
      <w:bodyDiv w:val="1"/>
      <w:marLeft w:val="0"/>
      <w:marRight w:val="0"/>
      <w:marTop w:val="0"/>
      <w:marBottom w:val="0"/>
      <w:divBdr>
        <w:top w:val="none" w:sz="0" w:space="0" w:color="auto"/>
        <w:left w:val="none" w:sz="0" w:space="0" w:color="auto"/>
        <w:bottom w:val="none" w:sz="0" w:space="0" w:color="auto"/>
        <w:right w:val="none" w:sz="0" w:space="0" w:color="auto"/>
      </w:divBdr>
    </w:div>
    <w:div w:id="958880686">
      <w:bodyDiv w:val="1"/>
      <w:marLeft w:val="0"/>
      <w:marRight w:val="0"/>
      <w:marTop w:val="0"/>
      <w:marBottom w:val="0"/>
      <w:divBdr>
        <w:top w:val="none" w:sz="0" w:space="0" w:color="auto"/>
        <w:left w:val="none" w:sz="0" w:space="0" w:color="auto"/>
        <w:bottom w:val="none" w:sz="0" w:space="0" w:color="auto"/>
        <w:right w:val="none" w:sz="0" w:space="0" w:color="auto"/>
      </w:divBdr>
    </w:div>
    <w:div w:id="971592866">
      <w:bodyDiv w:val="1"/>
      <w:marLeft w:val="0"/>
      <w:marRight w:val="0"/>
      <w:marTop w:val="0"/>
      <w:marBottom w:val="0"/>
      <w:divBdr>
        <w:top w:val="none" w:sz="0" w:space="0" w:color="auto"/>
        <w:left w:val="none" w:sz="0" w:space="0" w:color="auto"/>
        <w:bottom w:val="none" w:sz="0" w:space="0" w:color="auto"/>
        <w:right w:val="none" w:sz="0" w:space="0" w:color="auto"/>
      </w:divBdr>
    </w:div>
    <w:div w:id="971667675">
      <w:bodyDiv w:val="1"/>
      <w:marLeft w:val="0"/>
      <w:marRight w:val="0"/>
      <w:marTop w:val="0"/>
      <w:marBottom w:val="0"/>
      <w:divBdr>
        <w:top w:val="none" w:sz="0" w:space="0" w:color="auto"/>
        <w:left w:val="none" w:sz="0" w:space="0" w:color="auto"/>
        <w:bottom w:val="none" w:sz="0" w:space="0" w:color="auto"/>
        <w:right w:val="none" w:sz="0" w:space="0" w:color="auto"/>
      </w:divBdr>
    </w:div>
    <w:div w:id="973217117">
      <w:bodyDiv w:val="1"/>
      <w:marLeft w:val="0"/>
      <w:marRight w:val="0"/>
      <w:marTop w:val="0"/>
      <w:marBottom w:val="0"/>
      <w:divBdr>
        <w:top w:val="none" w:sz="0" w:space="0" w:color="auto"/>
        <w:left w:val="none" w:sz="0" w:space="0" w:color="auto"/>
        <w:bottom w:val="none" w:sz="0" w:space="0" w:color="auto"/>
        <w:right w:val="none" w:sz="0" w:space="0" w:color="auto"/>
      </w:divBdr>
    </w:div>
    <w:div w:id="995186583">
      <w:bodyDiv w:val="1"/>
      <w:marLeft w:val="0"/>
      <w:marRight w:val="0"/>
      <w:marTop w:val="0"/>
      <w:marBottom w:val="0"/>
      <w:divBdr>
        <w:top w:val="none" w:sz="0" w:space="0" w:color="auto"/>
        <w:left w:val="none" w:sz="0" w:space="0" w:color="auto"/>
        <w:bottom w:val="none" w:sz="0" w:space="0" w:color="auto"/>
        <w:right w:val="none" w:sz="0" w:space="0" w:color="auto"/>
      </w:divBdr>
    </w:div>
    <w:div w:id="1027213516">
      <w:bodyDiv w:val="1"/>
      <w:marLeft w:val="0"/>
      <w:marRight w:val="0"/>
      <w:marTop w:val="0"/>
      <w:marBottom w:val="0"/>
      <w:divBdr>
        <w:top w:val="none" w:sz="0" w:space="0" w:color="auto"/>
        <w:left w:val="none" w:sz="0" w:space="0" w:color="auto"/>
        <w:bottom w:val="none" w:sz="0" w:space="0" w:color="auto"/>
        <w:right w:val="none" w:sz="0" w:space="0" w:color="auto"/>
      </w:divBdr>
    </w:div>
    <w:div w:id="1028682243">
      <w:bodyDiv w:val="1"/>
      <w:marLeft w:val="0"/>
      <w:marRight w:val="0"/>
      <w:marTop w:val="0"/>
      <w:marBottom w:val="0"/>
      <w:divBdr>
        <w:top w:val="none" w:sz="0" w:space="0" w:color="auto"/>
        <w:left w:val="none" w:sz="0" w:space="0" w:color="auto"/>
        <w:bottom w:val="none" w:sz="0" w:space="0" w:color="auto"/>
        <w:right w:val="none" w:sz="0" w:space="0" w:color="auto"/>
      </w:divBdr>
    </w:div>
    <w:div w:id="1042746621">
      <w:bodyDiv w:val="1"/>
      <w:marLeft w:val="0"/>
      <w:marRight w:val="0"/>
      <w:marTop w:val="0"/>
      <w:marBottom w:val="0"/>
      <w:divBdr>
        <w:top w:val="none" w:sz="0" w:space="0" w:color="auto"/>
        <w:left w:val="none" w:sz="0" w:space="0" w:color="auto"/>
        <w:bottom w:val="none" w:sz="0" w:space="0" w:color="auto"/>
        <w:right w:val="none" w:sz="0" w:space="0" w:color="auto"/>
      </w:divBdr>
    </w:div>
    <w:div w:id="1045373850">
      <w:bodyDiv w:val="1"/>
      <w:marLeft w:val="0"/>
      <w:marRight w:val="0"/>
      <w:marTop w:val="0"/>
      <w:marBottom w:val="0"/>
      <w:divBdr>
        <w:top w:val="none" w:sz="0" w:space="0" w:color="auto"/>
        <w:left w:val="none" w:sz="0" w:space="0" w:color="auto"/>
        <w:bottom w:val="none" w:sz="0" w:space="0" w:color="auto"/>
        <w:right w:val="none" w:sz="0" w:space="0" w:color="auto"/>
      </w:divBdr>
    </w:div>
    <w:div w:id="1053775167">
      <w:bodyDiv w:val="1"/>
      <w:marLeft w:val="0"/>
      <w:marRight w:val="0"/>
      <w:marTop w:val="0"/>
      <w:marBottom w:val="0"/>
      <w:divBdr>
        <w:top w:val="none" w:sz="0" w:space="0" w:color="auto"/>
        <w:left w:val="none" w:sz="0" w:space="0" w:color="auto"/>
        <w:bottom w:val="none" w:sz="0" w:space="0" w:color="auto"/>
        <w:right w:val="none" w:sz="0" w:space="0" w:color="auto"/>
      </w:divBdr>
    </w:div>
    <w:div w:id="1072967273">
      <w:bodyDiv w:val="1"/>
      <w:marLeft w:val="300"/>
      <w:marRight w:val="300"/>
      <w:marTop w:val="300"/>
      <w:marBottom w:val="0"/>
      <w:divBdr>
        <w:top w:val="none" w:sz="0" w:space="0" w:color="auto"/>
        <w:left w:val="none" w:sz="0" w:space="0" w:color="auto"/>
        <w:bottom w:val="none" w:sz="0" w:space="0" w:color="auto"/>
        <w:right w:val="none" w:sz="0" w:space="0" w:color="auto"/>
      </w:divBdr>
    </w:div>
    <w:div w:id="1085960724">
      <w:bodyDiv w:val="1"/>
      <w:marLeft w:val="0"/>
      <w:marRight w:val="0"/>
      <w:marTop w:val="0"/>
      <w:marBottom w:val="0"/>
      <w:divBdr>
        <w:top w:val="none" w:sz="0" w:space="0" w:color="auto"/>
        <w:left w:val="none" w:sz="0" w:space="0" w:color="auto"/>
        <w:bottom w:val="none" w:sz="0" w:space="0" w:color="auto"/>
        <w:right w:val="none" w:sz="0" w:space="0" w:color="auto"/>
      </w:divBdr>
    </w:div>
    <w:div w:id="1087918803">
      <w:bodyDiv w:val="1"/>
      <w:marLeft w:val="0"/>
      <w:marRight w:val="0"/>
      <w:marTop w:val="0"/>
      <w:marBottom w:val="0"/>
      <w:divBdr>
        <w:top w:val="none" w:sz="0" w:space="0" w:color="auto"/>
        <w:left w:val="none" w:sz="0" w:space="0" w:color="auto"/>
        <w:bottom w:val="none" w:sz="0" w:space="0" w:color="auto"/>
        <w:right w:val="none" w:sz="0" w:space="0" w:color="auto"/>
      </w:divBdr>
    </w:div>
    <w:div w:id="1092898844">
      <w:bodyDiv w:val="1"/>
      <w:marLeft w:val="0"/>
      <w:marRight w:val="0"/>
      <w:marTop w:val="0"/>
      <w:marBottom w:val="0"/>
      <w:divBdr>
        <w:top w:val="none" w:sz="0" w:space="0" w:color="auto"/>
        <w:left w:val="none" w:sz="0" w:space="0" w:color="auto"/>
        <w:bottom w:val="none" w:sz="0" w:space="0" w:color="auto"/>
        <w:right w:val="none" w:sz="0" w:space="0" w:color="auto"/>
      </w:divBdr>
    </w:div>
    <w:div w:id="1095440287">
      <w:bodyDiv w:val="1"/>
      <w:marLeft w:val="0"/>
      <w:marRight w:val="0"/>
      <w:marTop w:val="0"/>
      <w:marBottom w:val="0"/>
      <w:divBdr>
        <w:top w:val="none" w:sz="0" w:space="0" w:color="auto"/>
        <w:left w:val="none" w:sz="0" w:space="0" w:color="auto"/>
        <w:bottom w:val="none" w:sz="0" w:space="0" w:color="auto"/>
        <w:right w:val="none" w:sz="0" w:space="0" w:color="auto"/>
      </w:divBdr>
      <w:divsChild>
        <w:div w:id="1634755238">
          <w:marLeft w:val="0"/>
          <w:marRight w:val="0"/>
          <w:marTop w:val="0"/>
          <w:marBottom w:val="0"/>
          <w:divBdr>
            <w:top w:val="none" w:sz="0" w:space="0" w:color="auto"/>
            <w:left w:val="none" w:sz="0" w:space="0" w:color="auto"/>
            <w:bottom w:val="none" w:sz="0" w:space="0" w:color="auto"/>
            <w:right w:val="none" w:sz="0" w:space="0" w:color="auto"/>
          </w:divBdr>
        </w:div>
        <w:div w:id="249198228">
          <w:marLeft w:val="0"/>
          <w:marRight w:val="0"/>
          <w:marTop w:val="0"/>
          <w:marBottom w:val="0"/>
          <w:divBdr>
            <w:top w:val="none" w:sz="0" w:space="0" w:color="auto"/>
            <w:left w:val="none" w:sz="0" w:space="0" w:color="auto"/>
            <w:bottom w:val="none" w:sz="0" w:space="0" w:color="auto"/>
            <w:right w:val="none" w:sz="0" w:space="0" w:color="auto"/>
          </w:divBdr>
        </w:div>
        <w:div w:id="807355702">
          <w:marLeft w:val="0"/>
          <w:marRight w:val="0"/>
          <w:marTop w:val="0"/>
          <w:marBottom w:val="0"/>
          <w:divBdr>
            <w:top w:val="none" w:sz="0" w:space="0" w:color="auto"/>
            <w:left w:val="none" w:sz="0" w:space="0" w:color="auto"/>
            <w:bottom w:val="none" w:sz="0" w:space="0" w:color="auto"/>
            <w:right w:val="none" w:sz="0" w:space="0" w:color="auto"/>
          </w:divBdr>
          <w:divsChild>
            <w:div w:id="866992813">
              <w:marLeft w:val="0"/>
              <w:marRight w:val="0"/>
              <w:marTop w:val="0"/>
              <w:marBottom w:val="0"/>
              <w:divBdr>
                <w:top w:val="none" w:sz="0" w:space="0" w:color="auto"/>
                <w:left w:val="none" w:sz="0" w:space="0" w:color="auto"/>
                <w:bottom w:val="none" w:sz="0" w:space="0" w:color="auto"/>
                <w:right w:val="none" w:sz="0" w:space="0" w:color="auto"/>
              </w:divBdr>
            </w:div>
            <w:div w:id="1079475356">
              <w:marLeft w:val="0"/>
              <w:marRight w:val="0"/>
              <w:marTop w:val="0"/>
              <w:marBottom w:val="0"/>
              <w:divBdr>
                <w:top w:val="none" w:sz="0" w:space="0" w:color="auto"/>
                <w:left w:val="none" w:sz="0" w:space="0" w:color="auto"/>
                <w:bottom w:val="none" w:sz="0" w:space="0" w:color="auto"/>
                <w:right w:val="none" w:sz="0" w:space="0" w:color="auto"/>
              </w:divBdr>
              <w:divsChild>
                <w:div w:id="1323656961">
                  <w:marLeft w:val="0"/>
                  <w:marRight w:val="0"/>
                  <w:marTop w:val="0"/>
                  <w:marBottom w:val="0"/>
                  <w:divBdr>
                    <w:top w:val="none" w:sz="0" w:space="0" w:color="auto"/>
                    <w:left w:val="none" w:sz="0" w:space="0" w:color="auto"/>
                    <w:bottom w:val="none" w:sz="0" w:space="0" w:color="auto"/>
                    <w:right w:val="none" w:sz="0" w:space="0" w:color="auto"/>
                  </w:divBdr>
                </w:div>
              </w:divsChild>
            </w:div>
            <w:div w:id="1168209876">
              <w:marLeft w:val="0"/>
              <w:marRight w:val="0"/>
              <w:marTop w:val="0"/>
              <w:marBottom w:val="0"/>
              <w:divBdr>
                <w:top w:val="none" w:sz="0" w:space="0" w:color="auto"/>
                <w:left w:val="none" w:sz="0" w:space="0" w:color="auto"/>
                <w:bottom w:val="none" w:sz="0" w:space="0" w:color="auto"/>
                <w:right w:val="none" w:sz="0" w:space="0" w:color="auto"/>
              </w:divBdr>
              <w:divsChild>
                <w:div w:id="1479685149">
                  <w:marLeft w:val="0"/>
                  <w:marRight w:val="0"/>
                  <w:marTop w:val="0"/>
                  <w:marBottom w:val="0"/>
                  <w:divBdr>
                    <w:top w:val="none" w:sz="0" w:space="0" w:color="auto"/>
                    <w:left w:val="none" w:sz="0" w:space="0" w:color="auto"/>
                    <w:bottom w:val="none" w:sz="0" w:space="0" w:color="auto"/>
                    <w:right w:val="none" w:sz="0" w:space="0" w:color="auto"/>
                  </w:divBdr>
                </w:div>
              </w:divsChild>
            </w:div>
            <w:div w:id="529223523">
              <w:marLeft w:val="0"/>
              <w:marRight w:val="0"/>
              <w:marTop w:val="0"/>
              <w:marBottom w:val="0"/>
              <w:divBdr>
                <w:top w:val="none" w:sz="0" w:space="0" w:color="auto"/>
                <w:left w:val="none" w:sz="0" w:space="0" w:color="auto"/>
                <w:bottom w:val="none" w:sz="0" w:space="0" w:color="auto"/>
                <w:right w:val="none" w:sz="0" w:space="0" w:color="auto"/>
              </w:divBdr>
              <w:divsChild>
                <w:div w:id="547842006">
                  <w:marLeft w:val="0"/>
                  <w:marRight w:val="0"/>
                  <w:marTop w:val="0"/>
                  <w:marBottom w:val="0"/>
                  <w:divBdr>
                    <w:top w:val="none" w:sz="0" w:space="0" w:color="auto"/>
                    <w:left w:val="none" w:sz="0" w:space="0" w:color="auto"/>
                    <w:bottom w:val="none" w:sz="0" w:space="0" w:color="auto"/>
                    <w:right w:val="none" w:sz="0" w:space="0" w:color="auto"/>
                  </w:divBdr>
                  <w:divsChild>
                    <w:div w:id="737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4841">
      <w:bodyDiv w:val="1"/>
      <w:marLeft w:val="0"/>
      <w:marRight w:val="0"/>
      <w:marTop w:val="0"/>
      <w:marBottom w:val="0"/>
      <w:divBdr>
        <w:top w:val="none" w:sz="0" w:space="0" w:color="auto"/>
        <w:left w:val="none" w:sz="0" w:space="0" w:color="auto"/>
        <w:bottom w:val="none" w:sz="0" w:space="0" w:color="auto"/>
        <w:right w:val="none" w:sz="0" w:space="0" w:color="auto"/>
      </w:divBdr>
    </w:div>
    <w:div w:id="1126309708">
      <w:bodyDiv w:val="1"/>
      <w:marLeft w:val="0"/>
      <w:marRight w:val="0"/>
      <w:marTop w:val="0"/>
      <w:marBottom w:val="0"/>
      <w:divBdr>
        <w:top w:val="none" w:sz="0" w:space="0" w:color="auto"/>
        <w:left w:val="none" w:sz="0" w:space="0" w:color="auto"/>
        <w:bottom w:val="none" w:sz="0" w:space="0" w:color="auto"/>
        <w:right w:val="none" w:sz="0" w:space="0" w:color="auto"/>
      </w:divBdr>
    </w:div>
    <w:div w:id="1151676846">
      <w:bodyDiv w:val="1"/>
      <w:marLeft w:val="0"/>
      <w:marRight w:val="0"/>
      <w:marTop w:val="0"/>
      <w:marBottom w:val="0"/>
      <w:divBdr>
        <w:top w:val="none" w:sz="0" w:space="0" w:color="auto"/>
        <w:left w:val="none" w:sz="0" w:space="0" w:color="auto"/>
        <w:bottom w:val="none" w:sz="0" w:space="0" w:color="auto"/>
        <w:right w:val="none" w:sz="0" w:space="0" w:color="auto"/>
      </w:divBdr>
    </w:div>
    <w:div w:id="1160999636">
      <w:bodyDiv w:val="1"/>
      <w:marLeft w:val="0"/>
      <w:marRight w:val="0"/>
      <w:marTop w:val="0"/>
      <w:marBottom w:val="0"/>
      <w:divBdr>
        <w:top w:val="none" w:sz="0" w:space="0" w:color="auto"/>
        <w:left w:val="none" w:sz="0" w:space="0" w:color="auto"/>
        <w:bottom w:val="none" w:sz="0" w:space="0" w:color="auto"/>
        <w:right w:val="none" w:sz="0" w:space="0" w:color="auto"/>
      </w:divBdr>
    </w:div>
    <w:div w:id="1162282334">
      <w:bodyDiv w:val="1"/>
      <w:marLeft w:val="0"/>
      <w:marRight w:val="0"/>
      <w:marTop w:val="0"/>
      <w:marBottom w:val="0"/>
      <w:divBdr>
        <w:top w:val="none" w:sz="0" w:space="0" w:color="auto"/>
        <w:left w:val="none" w:sz="0" w:space="0" w:color="auto"/>
        <w:bottom w:val="none" w:sz="0" w:space="0" w:color="auto"/>
        <w:right w:val="none" w:sz="0" w:space="0" w:color="auto"/>
      </w:divBdr>
    </w:div>
    <w:div w:id="1164396824">
      <w:bodyDiv w:val="1"/>
      <w:marLeft w:val="0"/>
      <w:marRight w:val="0"/>
      <w:marTop w:val="0"/>
      <w:marBottom w:val="0"/>
      <w:divBdr>
        <w:top w:val="none" w:sz="0" w:space="0" w:color="auto"/>
        <w:left w:val="none" w:sz="0" w:space="0" w:color="auto"/>
        <w:bottom w:val="none" w:sz="0" w:space="0" w:color="auto"/>
        <w:right w:val="none" w:sz="0" w:space="0" w:color="auto"/>
      </w:divBdr>
    </w:div>
    <w:div w:id="1169563809">
      <w:bodyDiv w:val="1"/>
      <w:marLeft w:val="0"/>
      <w:marRight w:val="0"/>
      <w:marTop w:val="0"/>
      <w:marBottom w:val="0"/>
      <w:divBdr>
        <w:top w:val="none" w:sz="0" w:space="0" w:color="auto"/>
        <w:left w:val="none" w:sz="0" w:space="0" w:color="auto"/>
        <w:bottom w:val="none" w:sz="0" w:space="0" w:color="auto"/>
        <w:right w:val="none" w:sz="0" w:space="0" w:color="auto"/>
      </w:divBdr>
      <w:divsChild>
        <w:div w:id="1477917637">
          <w:marLeft w:val="0"/>
          <w:marRight w:val="0"/>
          <w:marTop w:val="0"/>
          <w:marBottom w:val="0"/>
          <w:divBdr>
            <w:top w:val="none" w:sz="0" w:space="0" w:color="auto"/>
            <w:left w:val="none" w:sz="0" w:space="0" w:color="auto"/>
            <w:bottom w:val="none" w:sz="0" w:space="0" w:color="auto"/>
            <w:right w:val="none" w:sz="0" w:space="0" w:color="auto"/>
          </w:divBdr>
        </w:div>
        <w:div w:id="351416139">
          <w:marLeft w:val="0"/>
          <w:marRight w:val="0"/>
          <w:marTop w:val="0"/>
          <w:marBottom w:val="0"/>
          <w:divBdr>
            <w:top w:val="none" w:sz="0" w:space="0" w:color="auto"/>
            <w:left w:val="none" w:sz="0" w:space="0" w:color="auto"/>
            <w:bottom w:val="none" w:sz="0" w:space="0" w:color="auto"/>
            <w:right w:val="none" w:sz="0" w:space="0" w:color="auto"/>
          </w:divBdr>
        </w:div>
        <w:div w:id="496073932">
          <w:marLeft w:val="0"/>
          <w:marRight w:val="0"/>
          <w:marTop w:val="0"/>
          <w:marBottom w:val="0"/>
          <w:divBdr>
            <w:top w:val="none" w:sz="0" w:space="0" w:color="auto"/>
            <w:left w:val="none" w:sz="0" w:space="0" w:color="auto"/>
            <w:bottom w:val="none" w:sz="0" w:space="0" w:color="auto"/>
            <w:right w:val="none" w:sz="0" w:space="0" w:color="auto"/>
          </w:divBdr>
          <w:divsChild>
            <w:div w:id="15108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8656">
      <w:bodyDiv w:val="1"/>
      <w:marLeft w:val="0"/>
      <w:marRight w:val="0"/>
      <w:marTop w:val="0"/>
      <w:marBottom w:val="0"/>
      <w:divBdr>
        <w:top w:val="none" w:sz="0" w:space="0" w:color="auto"/>
        <w:left w:val="none" w:sz="0" w:space="0" w:color="auto"/>
        <w:bottom w:val="none" w:sz="0" w:space="0" w:color="auto"/>
        <w:right w:val="none" w:sz="0" w:space="0" w:color="auto"/>
      </w:divBdr>
    </w:div>
    <w:div w:id="1177307566">
      <w:bodyDiv w:val="1"/>
      <w:marLeft w:val="0"/>
      <w:marRight w:val="0"/>
      <w:marTop w:val="0"/>
      <w:marBottom w:val="0"/>
      <w:divBdr>
        <w:top w:val="none" w:sz="0" w:space="0" w:color="auto"/>
        <w:left w:val="none" w:sz="0" w:space="0" w:color="auto"/>
        <w:bottom w:val="none" w:sz="0" w:space="0" w:color="auto"/>
        <w:right w:val="none" w:sz="0" w:space="0" w:color="auto"/>
      </w:divBdr>
    </w:div>
    <w:div w:id="1196387600">
      <w:bodyDiv w:val="1"/>
      <w:marLeft w:val="0"/>
      <w:marRight w:val="0"/>
      <w:marTop w:val="0"/>
      <w:marBottom w:val="0"/>
      <w:divBdr>
        <w:top w:val="none" w:sz="0" w:space="0" w:color="auto"/>
        <w:left w:val="none" w:sz="0" w:space="0" w:color="auto"/>
        <w:bottom w:val="none" w:sz="0" w:space="0" w:color="auto"/>
        <w:right w:val="none" w:sz="0" w:space="0" w:color="auto"/>
      </w:divBdr>
    </w:div>
    <w:div w:id="1203128496">
      <w:bodyDiv w:val="1"/>
      <w:marLeft w:val="0"/>
      <w:marRight w:val="0"/>
      <w:marTop w:val="0"/>
      <w:marBottom w:val="0"/>
      <w:divBdr>
        <w:top w:val="none" w:sz="0" w:space="0" w:color="auto"/>
        <w:left w:val="none" w:sz="0" w:space="0" w:color="auto"/>
        <w:bottom w:val="none" w:sz="0" w:space="0" w:color="auto"/>
        <w:right w:val="none" w:sz="0" w:space="0" w:color="auto"/>
      </w:divBdr>
    </w:div>
    <w:div w:id="1222254158">
      <w:bodyDiv w:val="1"/>
      <w:marLeft w:val="0"/>
      <w:marRight w:val="0"/>
      <w:marTop w:val="0"/>
      <w:marBottom w:val="0"/>
      <w:divBdr>
        <w:top w:val="none" w:sz="0" w:space="0" w:color="auto"/>
        <w:left w:val="none" w:sz="0" w:space="0" w:color="auto"/>
        <w:bottom w:val="none" w:sz="0" w:space="0" w:color="auto"/>
        <w:right w:val="none" w:sz="0" w:space="0" w:color="auto"/>
      </w:divBdr>
    </w:div>
    <w:div w:id="1222712879">
      <w:bodyDiv w:val="1"/>
      <w:marLeft w:val="0"/>
      <w:marRight w:val="0"/>
      <w:marTop w:val="0"/>
      <w:marBottom w:val="0"/>
      <w:divBdr>
        <w:top w:val="none" w:sz="0" w:space="0" w:color="auto"/>
        <w:left w:val="none" w:sz="0" w:space="0" w:color="auto"/>
        <w:bottom w:val="none" w:sz="0" w:space="0" w:color="auto"/>
        <w:right w:val="none" w:sz="0" w:space="0" w:color="auto"/>
      </w:divBdr>
    </w:div>
    <w:div w:id="1239092119">
      <w:bodyDiv w:val="1"/>
      <w:marLeft w:val="0"/>
      <w:marRight w:val="0"/>
      <w:marTop w:val="0"/>
      <w:marBottom w:val="0"/>
      <w:divBdr>
        <w:top w:val="none" w:sz="0" w:space="0" w:color="auto"/>
        <w:left w:val="none" w:sz="0" w:space="0" w:color="auto"/>
        <w:bottom w:val="none" w:sz="0" w:space="0" w:color="auto"/>
        <w:right w:val="none" w:sz="0" w:space="0" w:color="auto"/>
      </w:divBdr>
    </w:div>
    <w:div w:id="1244485550">
      <w:bodyDiv w:val="1"/>
      <w:marLeft w:val="0"/>
      <w:marRight w:val="0"/>
      <w:marTop w:val="0"/>
      <w:marBottom w:val="0"/>
      <w:divBdr>
        <w:top w:val="none" w:sz="0" w:space="0" w:color="auto"/>
        <w:left w:val="none" w:sz="0" w:space="0" w:color="auto"/>
        <w:bottom w:val="none" w:sz="0" w:space="0" w:color="auto"/>
        <w:right w:val="none" w:sz="0" w:space="0" w:color="auto"/>
      </w:divBdr>
    </w:div>
    <w:div w:id="1256018866">
      <w:bodyDiv w:val="1"/>
      <w:marLeft w:val="0"/>
      <w:marRight w:val="0"/>
      <w:marTop w:val="0"/>
      <w:marBottom w:val="0"/>
      <w:divBdr>
        <w:top w:val="none" w:sz="0" w:space="0" w:color="auto"/>
        <w:left w:val="none" w:sz="0" w:space="0" w:color="auto"/>
        <w:bottom w:val="none" w:sz="0" w:space="0" w:color="auto"/>
        <w:right w:val="none" w:sz="0" w:space="0" w:color="auto"/>
      </w:divBdr>
    </w:div>
    <w:div w:id="1257328197">
      <w:bodyDiv w:val="1"/>
      <w:marLeft w:val="0"/>
      <w:marRight w:val="0"/>
      <w:marTop w:val="0"/>
      <w:marBottom w:val="0"/>
      <w:divBdr>
        <w:top w:val="none" w:sz="0" w:space="0" w:color="auto"/>
        <w:left w:val="none" w:sz="0" w:space="0" w:color="auto"/>
        <w:bottom w:val="none" w:sz="0" w:space="0" w:color="auto"/>
        <w:right w:val="none" w:sz="0" w:space="0" w:color="auto"/>
      </w:divBdr>
    </w:div>
    <w:div w:id="1261718540">
      <w:bodyDiv w:val="1"/>
      <w:marLeft w:val="0"/>
      <w:marRight w:val="0"/>
      <w:marTop w:val="0"/>
      <w:marBottom w:val="0"/>
      <w:divBdr>
        <w:top w:val="none" w:sz="0" w:space="0" w:color="auto"/>
        <w:left w:val="none" w:sz="0" w:space="0" w:color="auto"/>
        <w:bottom w:val="none" w:sz="0" w:space="0" w:color="auto"/>
        <w:right w:val="none" w:sz="0" w:space="0" w:color="auto"/>
      </w:divBdr>
    </w:div>
    <w:div w:id="1267805878">
      <w:bodyDiv w:val="1"/>
      <w:marLeft w:val="0"/>
      <w:marRight w:val="0"/>
      <w:marTop w:val="0"/>
      <w:marBottom w:val="0"/>
      <w:divBdr>
        <w:top w:val="none" w:sz="0" w:space="0" w:color="auto"/>
        <w:left w:val="none" w:sz="0" w:space="0" w:color="auto"/>
        <w:bottom w:val="none" w:sz="0" w:space="0" w:color="auto"/>
        <w:right w:val="none" w:sz="0" w:space="0" w:color="auto"/>
      </w:divBdr>
    </w:div>
    <w:div w:id="1280334384">
      <w:bodyDiv w:val="1"/>
      <w:marLeft w:val="0"/>
      <w:marRight w:val="0"/>
      <w:marTop w:val="0"/>
      <w:marBottom w:val="0"/>
      <w:divBdr>
        <w:top w:val="none" w:sz="0" w:space="0" w:color="auto"/>
        <w:left w:val="none" w:sz="0" w:space="0" w:color="auto"/>
        <w:bottom w:val="none" w:sz="0" w:space="0" w:color="auto"/>
        <w:right w:val="none" w:sz="0" w:space="0" w:color="auto"/>
      </w:divBdr>
      <w:divsChild>
        <w:div w:id="514540787">
          <w:marLeft w:val="0"/>
          <w:marRight w:val="0"/>
          <w:marTop w:val="0"/>
          <w:marBottom w:val="0"/>
          <w:divBdr>
            <w:top w:val="none" w:sz="0" w:space="0" w:color="auto"/>
            <w:left w:val="none" w:sz="0" w:space="0" w:color="auto"/>
            <w:bottom w:val="none" w:sz="0" w:space="0" w:color="auto"/>
            <w:right w:val="none" w:sz="0" w:space="0" w:color="auto"/>
          </w:divBdr>
          <w:divsChild>
            <w:div w:id="2057660364">
              <w:marLeft w:val="0"/>
              <w:marRight w:val="0"/>
              <w:marTop w:val="0"/>
              <w:marBottom w:val="0"/>
              <w:divBdr>
                <w:top w:val="none" w:sz="0" w:space="0" w:color="auto"/>
                <w:left w:val="none" w:sz="0" w:space="0" w:color="auto"/>
                <w:bottom w:val="none" w:sz="0" w:space="0" w:color="auto"/>
                <w:right w:val="none" w:sz="0" w:space="0" w:color="auto"/>
              </w:divBdr>
              <w:divsChild>
                <w:div w:id="1655985715">
                  <w:marLeft w:val="0"/>
                  <w:marRight w:val="0"/>
                  <w:marTop w:val="0"/>
                  <w:marBottom w:val="0"/>
                  <w:divBdr>
                    <w:top w:val="none" w:sz="0" w:space="0" w:color="auto"/>
                    <w:left w:val="none" w:sz="0" w:space="0" w:color="auto"/>
                    <w:bottom w:val="none" w:sz="0" w:space="0" w:color="auto"/>
                    <w:right w:val="none" w:sz="0" w:space="0" w:color="auto"/>
                  </w:divBdr>
                  <w:divsChild>
                    <w:div w:id="1811627889">
                      <w:marLeft w:val="0"/>
                      <w:marRight w:val="0"/>
                      <w:marTop w:val="600"/>
                      <w:marBottom w:val="600"/>
                      <w:divBdr>
                        <w:top w:val="single" w:sz="48" w:space="15" w:color="F2F2F2"/>
                        <w:left w:val="single" w:sz="48" w:space="15" w:color="F2F2F2"/>
                        <w:bottom w:val="single" w:sz="48" w:space="15" w:color="F2F2F2"/>
                        <w:right w:val="single" w:sz="48" w:space="15" w:color="F2F2F2"/>
                      </w:divBdr>
                      <w:divsChild>
                        <w:div w:id="1067847103">
                          <w:marLeft w:val="0"/>
                          <w:marRight w:val="0"/>
                          <w:marTop w:val="0"/>
                          <w:marBottom w:val="0"/>
                          <w:divBdr>
                            <w:top w:val="none" w:sz="0" w:space="0" w:color="auto"/>
                            <w:left w:val="none" w:sz="0" w:space="0" w:color="auto"/>
                            <w:bottom w:val="none" w:sz="0" w:space="0" w:color="auto"/>
                            <w:right w:val="none" w:sz="0" w:space="0" w:color="auto"/>
                          </w:divBdr>
                          <w:divsChild>
                            <w:div w:id="186722699">
                              <w:marLeft w:val="0"/>
                              <w:marRight w:val="0"/>
                              <w:marTop w:val="0"/>
                              <w:marBottom w:val="240"/>
                              <w:divBdr>
                                <w:top w:val="none" w:sz="0" w:space="0" w:color="auto"/>
                                <w:left w:val="none" w:sz="0" w:space="0" w:color="auto"/>
                                <w:bottom w:val="none" w:sz="0" w:space="0" w:color="auto"/>
                                <w:right w:val="none" w:sz="0" w:space="0" w:color="auto"/>
                              </w:divBdr>
                              <w:divsChild>
                                <w:div w:id="2096439672">
                                  <w:marLeft w:val="0"/>
                                  <w:marRight w:val="0"/>
                                  <w:marTop w:val="0"/>
                                  <w:marBottom w:val="0"/>
                                  <w:divBdr>
                                    <w:top w:val="none" w:sz="0" w:space="0" w:color="auto"/>
                                    <w:left w:val="none" w:sz="0" w:space="0" w:color="auto"/>
                                    <w:bottom w:val="none" w:sz="0" w:space="0" w:color="auto"/>
                                    <w:right w:val="none" w:sz="0" w:space="0" w:color="auto"/>
                                  </w:divBdr>
                                  <w:divsChild>
                                    <w:div w:id="11500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13331">
      <w:bodyDiv w:val="1"/>
      <w:marLeft w:val="0"/>
      <w:marRight w:val="0"/>
      <w:marTop w:val="0"/>
      <w:marBottom w:val="0"/>
      <w:divBdr>
        <w:top w:val="none" w:sz="0" w:space="0" w:color="auto"/>
        <w:left w:val="none" w:sz="0" w:space="0" w:color="auto"/>
        <w:bottom w:val="none" w:sz="0" w:space="0" w:color="auto"/>
        <w:right w:val="none" w:sz="0" w:space="0" w:color="auto"/>
      </w:divBdr>
    </w:div>
    <w:div w:id="1284657361">
      <w:bodyDiv w:val="1"/>
      <w:marLeft w:val="0"/>
      <w:marRight w:val="0"/>
      <w:marTop w:val="0"/>
      <w:marBottom w:val="0"/>
      <w:divBdr>
        <w:top w:val="none" w:sz="0" w:space="0" w:color="auto"/>
        <w:left w:val="none" w:sz="0" w:space="0" w:color="auto"/>
        <w:bottom w:val="none" w:sz="0" w:space="0" w:color="auto"/>
        <w:right w:val="none" w:sz="0" w:space="0" w:color="auto"/>
      </w:divBdr>
    </w:div>
    <w:div w:id="1284729406">
      <w:bodyDiv w:val="1"/>
      <w:marLeft w:val="0"/>
      <w:marRight w:val="0"/>
      <w:marTop w:val="0"/>
      <w:marBottom w:val="0"/>
      <w:divBdr>
        <w:top w:val="none" w:sz="0" w:space="0" w:color="auto"/>
        <w:left w:val="none" w:sz="0" w:space="0" w:color="auto"/>
        <w:bottom w:val="none" w:sz="0" w:space="0" w:color="auto"/>
        <w:right w:val="none" w:sz="0" w:space="0" w:color="auto"/>
      </w:divBdr>
    </w:div>
    <w:div w:id="1294795760">
      <w:bodyDiv w:val="1"/>
      <w:marLeft w:val="0"/>
      <w:marRight w:val="0"/>
      <w:marTop w:val="0"/>
      <w:marBottom w:val="0"/>
      <w:divBdr>
        <w:top w:val="none" w:sz="0" w:space="0" w:color="auto"/>
        <w:left w:val="none" w:sz="0" w:space="0" w:color="auto"/>
        <w:bottom w:val="none" w:sz="0" w:space="0" w:color="auto"/>
        <w:right w:val="none" w:sz="0" w:space="0" w:color="auto"/>
      </w:divBdr>
    </w:div>
    <w:div w:id="1305893351">
      <w:bodyDiv w:val="1"/>
      <w:marLeft w:val="0"/>
      <w:marRight w:val="0"/>
      <w:marTop w:val="0"/>
      <w:marBottom w:val="0"/>
      <w:divBdr>
        <w:top w:val="none" w:sz="0" w:space="0" w:color="auto"/>
        <w:left w:val="none" w:sz="0" w:space="0" w:color="auto"/>
        <w:bottom w:val="none" w:sz="0" w:space="0" w:color="auto"/>
        <w:right w:val="none" w:sz="0" w:space="0" w:color="auto"/>
      </w:divBdr>
    </w:div>
    <w:div w:id="1306158304">
      <w:bodyDiv w:val="1"/>
      <w:marLeft w:val="0"/>
      <w:marRight w:val="0"/>
      <w:marTop w:val="0"/>
      <w:marBottom w:val="0"/>
      <w:divBdr>
        <w:top w:val="none" w:sz="0" w:space="0" w:color="auto"/>
        <w:left w:val="none" w:sz="0" w:space="0" w:color="auto"/>
        <w:bottom w:val="none" w:sz="0" w:space="0" w:color="auto"/>
        <w:right w:val="none" w:sz="0" w:space="0" w:color="auto"/>
      </w:divBdr>
    </w:div>
    <w:div w:id="1324430146">
      <w:bodyDiv w:val="1"/>
      <w:marLeft w:val="0"/>
      <w:marRight w:val="0"/>
      <w:marTop w:val="0"/>
      <w:marBottom w:val="0"/>
      <w:divBdr>
        <w:top w:val="none" w:sz="0" w:space="0" w:color="auto"/>
        <w:left w:val="none" w:sz="0" w:space="0" w:color="auto"/>
        <w:bottom w:val="none" w:sz="0" w:space="0" w:color="auto"/>
        <w:right w:val="none" w:sz="0" w:space="0" w:color="auto"/>
      </w:divBdr>
      <w:divsChild>
        <w:div w:id="10575994">
          <w:marLeft w:val="0"/>
          <w:marRight w:val="0"/>
          <w:marTop w:val="300"/>
          <w:marBottom w:val="0"/>
          <w:divBdr>
            <w:top w:val="none" w:sz="0" w:space="0" w:color="auto"/>
            <w:left w:val="none" w:sz="0" w:space="0" w:color="auto"/>
            <w:bottom w:val="none" w:sz="0" w:space="0" w:color="auto"/>
            <w:right w:val="none" w:sz="0" w:space="0" w:color="auto"/>
          </w:divBdr>
          <w:divsChild>
            <w:div w:id="21327922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373843430">
      <w:bodyDiv w:val="1"/>
      <w:marLeft w:val="0"/>
      <w:marRight w:val="0"/>
      <w:marTop w:val="0"/>
      <w:marBottom w:val="0"/>
      <w:divBdr>
        <w:top w:val="none" w:sz="0" w:space="0" w:color="auto"/>
        <w:left w:val="none" w:sz="0" w:space="0" w:color="auto"/>
        <w:bottom w:val="none" w:sz="0" w:space="0" w:color="auto"/>
        <w:right w:val="none" w:sz="0" w:space="0" w:color="auto"/>
      </w:divBdr>
    </w:div>
    <w:div w:id="1384477768">
      <w:bodyDiv w:val="1"/>
      <w:marLeft w:val="0"/>
      <w:marRight w:val="0"/>
      <w:marTop w:val="0"/>
      <w:marBottom w:val="0"/>
      <w:divBdr>
        <w:top w:val="none" w:sz="0" w:space="0" w:color="auto"/>
        <w:left w:val="none" w:sz="0" w:space="0" w:color="auto"/>
        <w:bottom w:val="none" w:sz="0" w:space="0" w:color="auto"/>
        <w:right w:val="none" w:sz="0" w:space="0" w:color="auto"/>
      </w:divBdr>
    </w:div>
    <w:div w:id="1384675552">
      <w:bodyDiv w:val="1"/>
      <w:marLeft w:val="0"/>
      <w:marRight w:val="0"/>
      <w:marTop w:val="0"/>
      <w:marBottom w:val="0"/>
      <w:divBdr>
        <w:top w:val="none" w:sz="0" w:space="0" w:color="auto"/>
        <w:left w:val="none" w:sz="0" w:space="0" w:color="auto"/>
        <w:bottom w:val="none" w:sz="0" w:space="0" w:color="auto"/>
        <w:right w:val="none" w:sz="0" w:space="0" w:color="auto"/>
      </w:divBdr>
    </w:div>
    <w:div w:id="1404988086">
      <w:bodyDiv w:val="1"/>
      <w:marLeft w:val="0"/>
      <w:marRight w:val="0"/>
      <w:marTop w:val="0"/>
      <w:marBottom w:val="0"/>
      <w:divBdr>
        <w:top w:val="none" w:sz="0" w:space="0" w:color="auto"/>
        <w:left w:val="none" w:sz="0" w:space="0" w:color="auto"/>
        <w:bottom w:val="none" w:sz="0" w:space="0" w:color="auto"/>
        <w:right w:val="none" w:sz="0" w:space="0" w:color="auto"/>
      </w:divBdr>
    </w:div>
    <w:div w:id="1413235362">
      <w:bodyDiv w:val="1"/>
      <w:marLeft w:val="0"/>
      <w:marRight w:val="0"/>
      <w:marTop w:val="0"/>
      <w:marBottom w:val="0"/>
      <w:divBdr>
        <w:top w:val="none" w:sz="0" w:space="0" w:color="auto"/>
        <w:left w:val="none" w:sz="0" w:space="0" w:color="auto"/>
        <w:bottom w:val="none" w:sz="0" w:space="0" w:color="auto"/>
        <w:right w:val="none" w:sz="0" w:space="0" w:color="auto"/>
      </w:divBdr>
    </w:div>
    <w:div w:id="1426685858">
      <w:bodyDiv w:val="1"/>
      <w:marLeft w:val="0"/>
      <w:marRight w:val="0"/>
      <w:marTop w:val="0"/>
      <w:marBottom w:val="0"/>
      <w:divBdr>
        <w:top w:val="none" w:sz="0" w:space="0" w:color="auto"/>
        <w:left w:val="none" w:sz="0" w:space="0" w:color="auto"/>
        <w:bottom w:val="none" w:sz="0" w:space="0" w:color="auto"/>
        <w:right w:val="none" w:sz="0" w:space="0" w:color="auto"/>
      </w:divBdr>
      <w:divsChild>
        <w:div w:id="1422605529">
          <w:marLeft w:val="0"/>
          <w:marRight w:val="0"/>
          <w:marTop w:val="0"/>
          <w:marBottom w:val="0"/>
          <w:divBdr>
            <w:top w:val="none" w:sz="0" w:space="0" w:color="auto"/>
            <w:left w:val="none" w:sz="0" w:space="0" w:color="auto"/>
            <w:bottom w:val="none" w:sz="0" w:space="0" w:color="auto"/>
            <w:right w:val="none" w:sz="0" w:space="0" w:color="auto"/>
          </w:divBdr>
          <w:divsChild>
            <w:div w:id="901597011">
              <w:marLeft w:val="0"/>
              <w:marRight w:val="0"/>
              <w:marTop w:val="0"/>
              <w:marBottom w:val="0"/>
              <w:divBdr>
                <w:top w:val="none" w:sz="0" w:space="0" w:color="auto"/>
                <w:left w:val="none" w:sz="0" w:space="0" w:color="auto"/>
                <w:bottom w:val="none" w:sz="0" w:space="0" w:color="auto"/>
                <w:right w:val="none" w:sz="0" w:space="0" w:color="auto"/>
              </w:divBdr>
              <w:divsChild>
                <w:div w:id="243416039">
                  <w:marLeft w:val="0"/>
                  <w:marRight w:val="0"/>
                  <w:marTop w:val="0"/>
                  <w:marBottom w:val="128"/>
                  <w:divBdr>
                    <w:top w:val="none" w:sz="0" w:space="0" w:color="auto"/>
                    <w:left w:val="none" w:sz="0" w:space="0" w:color="auto"/>
                    <w:bottom w:val="none" w:sz="0" w:space="0" w:color="auto"/>
                    <w:right w:val="none" w:sz="0" w:space="0" w:color="auto"/>
                  </w:divBdr>
                </w:div>
                <w:div w:id="473066801">
                  <w:marLeft w:val="0"/>
                  <w:marRight w:val="0"/>
                  <w:marTop w:val="0"/>
                  <w:marBottom w:val="0"/>
                  <w:divBdr>
                    <w:top w:val="none" w:sz="0" w:space="0" w:color="auto"/>
                    <w:left w:val="none" w:sz="0" w:space="0" w:color="auto"/>
                    <w:bottom w:val="none" w:sz="0" w:space="0" w:color="auto"/>
                    <w:right w:val="none" w:sz="0" w:space="0" w:color="auto"/>
                  </w:divBdr>
                  <w:divsChild>
                    <w:div w:id="252789510">
                      <w:marLeft w:val="0"/>
                      <w:marRight w:val="0"/>
                      <w:marTop w:val="0"/>
                      <w:marBottom w:val="60"/>
                      <w:divBdr>
                        <w:top w:val="none" w:sz="0" w:space="0" w:color="auto"/>
                        <w:left w:val="none" w:sz="0" w:space="0" w:color="auto"/>
                        <w:bottom w:val="none" w:sz="0" w:space="0" w:color="auto"/>
                        <w:right w:val="none" w:sz="0" w:space="0" w:color="auto"/>
                      </w:divBdr>
                    </w:div>
                    <w:div w:id="306474115">
                      <w:marLeft w:val="0"/>
                      <w:marRight w:val="0"/>
                      <w:marTop w:val="0"/>
                      <w:marBottom w:val="60"/>
                      <w:divBdr>
                        <w:top w:val="none" w:sz="0" w:space="0" w:color="auto"/>
                        <w:left w:val="none" w:sz="0" w:space="0" w:color="auto"/>
                        <w:bottom w:val="none" w:sz="0" w:space="0" w:color="auto"/>
                        <w:right w:val="none" w:sz="0" w:space="0" w:color="auto"/>
                      </w:divBdr>
                    </w:div>
                    <w:div w:id="968126767">
                      <w:marLeft w:val="0"/>
                      <w:marRight w:val="0"/>
                      <w:marTop w:val="0"/>
                      <w:marBottom w:val="0"/>
                      <w:divBdr>
                        <w:top w:val="none" w:sz="0" w:space="0" w:color="auto"/>
                        <w:left w:val="none" w:sz="0" w:space="0" w:color="auto"/>
                        <w:bottom w:val="none" w:sz="0" w:space="0" w:color="auto"/>
                        <w:right w:val="none" w:sz="0" w:space="0" w:color="auto"/>
                      </w:divBdr>
                    </w:div>
                    <w:div w:id="1359740973">
                      <w:marLeft w:val="0"/>
                      <w:marRight w:val="0"/>
                      <w:marTop w:val="0"/>
                      <w:marBottom w:val="0"/>
                      <w:divBdr>
                        <w:top w:val="none" w:sz="0" w:space="0" w:color="auto"/>
                        <w:left w:val="none" w:sz="0" w:space="0" w:color="auto"/>
                        <w:bottom w:val="none" w:sz="0" w:space="0" w:color="auto"/>
                        <w:right w:val="none" w:sz="0" w:space="0" w:color="auto"/>
                      </w:divBdr>
                    </w:div>
                    <w:div w:id="1418864523">
                      <w:marLeft w:val="0"/>
                      <w:marRight w:val="0"/>
                      <w:marTop w:val="0"/>
                      <w:marBottom w:val="0"/>
                      <w:divBdr>
                        <w:top w:val="none" w:sz="0" w:space="0" w:color="auto"/>
                        <w:left w:val="none" w:sz="0" w:space="0" w:color="auto"/>
                        <w:bottom w:val="none" w:sz="0" w:space="0" w:color="auto"/>
                        <w:right w:val="none" w:sz="0" w:space="0" w:color="auto"/>
                      </w:divBdr>
                    </w:div>
                    <w:div w:id="1422408715">
                      <w:marLeft w:val="0"/>
                      <w:marRight w:val="0"/>
                      <w:marTop w:val="0"/>
                      <w:marBottom w:val="60"/>
                      <w:divBdr>
                        <w:top w:val="none" w:sz="0" w:space="0" w:color="auto"/>
                        <w:left w:val="none" w:sz="0" w:space="0" w:color="auto"/>
                        <w:bottom w:val="none" w:sz="0" w:space="0" w:color="auto"/>
                        <w:right w:val="none" w:sz="0" w:space="0" w:color="auto"/>
                      </w:divBdr>
                    </w:div>
                    <w:div w:id="2061786966">
                      <w:marLeft w:val="0"/>
                      <w:marRight w:val="0"/>
                      <w:marTop w:val="0"/>
                      <w:marBottom w:val="60"/>
                      <w:divBdr>
                        <w:top w:val="none" w:sz="0" w:space="0" w:color="auto"/>
                        <w:left w:val="none" w:sz="0" w:space="0" w:color="auto"/>
                        <w:bottom w:val="none" w:sz="0" w:space="0" w:color="auto"/>
                        <w:right w:val="none" w:sz="0" w:space="0" w:color="auto"/>
                      </w:divBdr>
                    </w:div>
                    <w:div w:id="2072731973">
                      <w:marLeft w:val="0"/>
                      <w:marRight w:val="0"/>
                      <w:marTop w:val="0"/>
                      <w:marBottom w:val="0"/>
                      <w:divBdr>
                        <w:top w:val="none" w:sz="0" w:space="0" w:color="auto"/>
                        <w:left w:val="none" w:sz="0" w:space="0" w:color="auto"/>
                        <w:bottom w:val="none" w:sz="0" w:space="0" w:color="auto"/>
                        <w:right w:val="none" w:sz="0" w:space="0" w:color="auto"/>
                      </w:divBdr>
                    </w:div>
                  </w:divsChild>
                </w:div>
                <w:div w:id="1954943349">
                  <w:marLeft w:val="0"/>
                  <w:marRight w:val="0"/>
                  <w:marTop w:val="255"/>
                  <w:marBottom w:val="255"/>
                  <w:divBdr>
                    <w:top w:val="none" w:sz="0" w:space="0" w:color="auto"/>
                    <w:left w:val="none" w:sz="0" w:space="0" w:color="auto"/>
                    <w:bottom w:val="none" w:sz="0" w:space="0" w:color="auto"/>
                    <w:right w:val="none" w:sz="0" w:space="0" w:color="auto"/>
                  </w:divBdr>
                  <w:divsChild>
                    <w:div w:id="4183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829">
          <w:marLeft w:val="450"/>
          <w:marRight w:val="0"/>
          <w:marTop w:val="0"/>
          <w:marBottom w:val="0"/>
          <w:divBdr>
            <w:top w:val="none" w:sz="0" w:space="0" w:color="auto"/>
            <w:left w:val="none" w:sz="0" w:space="0" w:color="auto"/>
            <w:bottom w:val="none" w:sz="0" w:space="0" w:color="auto"/>
            <w:right w:val="none" w:sz="0" w:space="0" w:color="auto"/>
          </w:divBdr>
          <w:divsChild>
            <w:div w:id="343754079">
              <w:marLeft w:val="0"/>
              <w:marRight w:val="0"/>
              <w:marTop w:val="0"/>
              <w:marBottom w:val="255"/>
              <w:divBdr>
                <w:top w:val="none" w:sz="0" w:space="0" w:color="auto"/>
                <w:left w:val="none" w:sz="0" w:space="0" w:color="auto"/>
                <w:bottom w:val="none" w:sz="0" w:space="0" w:color="auto"/>
                <w:right w:val="none" w:sz="0" w:space="0" w:color="auto"/>
              </w:divBdr>
              <w:divsChild>
                <w:div w:id="1613896006">
                  <w:marLeft w:val="0"/>
                  <w:marRight w:val="0"/>
                  <w:marTop w:val="0"/>
                  <w:marBottom w:val="0"/>
                  <w:divBdr>
                    <w:top w:val="none" w:sz="0" w:space="0" w:color="auto"/>
                    <w:left w:val="none" w:sz="0" w:space="0" w:color="auto"/>
                    <w:bottom w:val="none" w:sz="0" w:space="0" w:color="auto"/>
                    <w:right w:val="none" w:sz="0" w:space="0" w:color="auto"/>
                  </w:divBdr>
                </w:div>
              </w:divsChild>
            </w:div>
            <w:div w:id="1979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682">
      <w:bodyDiv w:val="1"/>
      <w:marLeft w:val="0"/>
      <w:marRight w:val="0"/>
      <w:marTop w:val="0"/>
      <w:marBottom w:val="0"/>
      <w:divBdr>
        <w:top w:val="none" w:sz="0" w:space="0" w:color="auto"/>
        <w:left w:val="none" w:sz="0" w:space="0" w:color="auto"/>
        <w:bottom w:val="none" w:sz="0" w:space="0" w:color="auto"/>
        <w:right w:val="none" w:sz="0" w:space="0" w:color="auto"/>
      </w:divBdr>
    </w:div>
    <w:div w:id="1432623684">
      <w:bodyDiv w:val="1"/>
      <w:marLeft w:val="0"/>
      <w:marRight w:val="0"/>
      <w:marTop w:val="0"/>
      <w:marBottom w:val="0"/>
      <w:divBdr>
        <w:top w:val="none" w:sz="0" w:space="0" w:color="auto"/>
        <w:left w:val="none" w:sz="0" w:space="0" w:color="auto"/>
        <w:bottom w:val="none" w:sz="0" w:space="0" w:color="auto"/>
        <w:right w:val="none" w:sz="0" w:space="0" w:color="auto"/>
      </w:divBdr>
    </w:div>
    <w:div w:id="1446542492">
      <w:bodyDiv w:val="1"/>
      <w:marLeft w:val="0"/>
      <w:marRight w:val="0"/>
      <w:marTop w:val="0"/>
      <w:marBottom w:val="0"/>
      <w:divBdr>
        <w:top w:val="none" w:sz="0" w:space="0" w:color="auto"/>
        <w:left w:val="none" w:sz="0" w:space="0" w:color="auto"/>
        <w:bottom w:val="none" w:sz="0" w:space="0" w:color="auto"/>
        <w:right w:val="none" w:sz="0" w:space="0" w:color="auto"/>
      </w:divBdr>
    </w:div>
    <w:div w:id="1454058997">
      <w:bodyDiv w:val="1"/>
      <w:marLeft w:val="0"/>
      <w:marRight w:val="0"/>
      <w:marTop w:val="0"/>
      <w:marBottom w:val="0"/>
      <w:divBdr>
        <w:top w:val="none" w:sz="0" w:space="0" w:color="auto"/>
        <w:left w:val="none" w:sz="0" w:space="0" w:color="auto"/>
        <w:bottom w:val="none" w:sz="0" w:space="0" w:color="auto"/>
        <w:right w:val="none" w:sz="0" w:space="0" w:color="auto"/>
      </w:divBdr>
    </w:div>
    <w:div w:id="1456635131">
      <w:bodyDiv w:val="1"/>
      <w:marLeft w:val="0"/>
      <w:marRight w:val="0"/>
      <w:marTop w:val="0"/>
      <w:marBottom w:val="0"/>
      <w:divBdr>
        <w:top w:val="none" w:sz="0" w:space="0" w:color="auto"/>
        <w:left w:val="none" w:sz="0" w:space="0" w:color="auto"/>
        <w:bottom w:val="none" w:sz="0" w:space="0" w:color="auto"/>
        <w:right w:val="none" w:sz="0" w:space="0" w:color="auto"/>
      </w:divBdr>
    </w:div>
    <w:div w:id="1462580063">
      <w:bodyDiv w:val="1"/>
      <w:marLeft w:val="0"/>
      <w:marRight w:val="0"/>
      <w:marTop w:val="0"/>
      <w:marBottom w:val="0"/>
      <w:divBdr>
        <w:top w:val="none" w:sz="0" w:space="0" w:color="auto"/>
        <w:left w:val="none" w:sz="0" w:space="0" w:color="auto"/>
        <w:bottom w:val="none" w:sz="0" w:space="0" w:color="auto"/>
        <w:right w:val="none" w:sz="0" w:space="0" w:color="auto"/>
      </w:divBdr>
    </w:div>
    <w:div w:id="1469473228">
      <w:bodyDiv w:val="1"/>
      <w:marLeft w:val="0"/>
      <w:marRight w:val="0"/>
      <w:marTop w:val="0"/>
      <w:marBottom w:val="0"/>
      <w:divBdr>
        <w:top w:val="none" w:sz="0" w:space="0" w:color="auto"/>
        <w:left w:val="none" w:sz="0" w:space="0" w:color="auto"/>
        <w:bottom w:val="none" w:sz="0" w:space="0" w:color="auto"/>
        <w:right w:val="none" w:sz="0" w:space="0" w:color="auto"/>
      </w:divBdr>
    </w:div>
    <w:div w:id="1495730191">
      <w:bodyDiv w:val="1"/>
      <w:marLeft w:val="0"/>
      <w:marRight w:val="0"/>
      <w:marTop w:val="0"/>
      <w:marBottom w:val="0"/>
      <w:divBdr>
        <w:top w:val="none" w:sz="0" w:space="0" w:color="auto"/>
        <w:left w:val="none" w:sz="0" w:space="0" w:color="auto"/>
        <w:bottom w:val="none" w:sz="0" w:space="0" w:color="auto"/>
        <w:right w:val="none" w:sz="0" w:space="0" w:color="auto"/>
      </w:divBdr>
      <w:divsChild>
        <w:div w:id="174659528">
          <w:marLeft w:val="547"/>
          <w:marRight w:val="0"/>
          <w:marTop w:val="115"/>
          <w:marBottom w:val="0"/>
          <w:divBdr>
            <w:top w:val="none" w:sz="0" w:space="0" w:color="auto"/>
            <w:left w:val="none" w:sz="0" w:space="0" w:color="auto"/>
            <w:bottom w:val="none" w:sz="0" w:space="0" w:color="auto"/>
            <w:right w:val="none" w:sz="0" w:space="0" w:color="auto"/>
          </w:divBdr>
        </w:div>
      </w:divsChild>
    </w:div>
    <w:div w:id="1499270073">
      <w:bodyDiv w:val="1"/>
      <w:marLeft w:val="0"/>
      <w:marRight w:val="0"/>
      <w:marTop w:val="0"/>
      <w:marBottom w:val="0"/>
      <w:divBdr>
        <w:top w:val="none" w:sz="0" w:space="0" w:color="auto"/>
        <w:left w:val="none" w:sz="0" w:space="0" w:color="auto"/>
        <w:bottom w:val="none" w:sz="0" w:space="0" w:color="auto"/>
        <w:right w:val="none" w:sz="0" w:space="0" w:color="auto"/>
      </w:divBdr>
    </w:div>
    <w:div w:id="1518886782">
      <w:bodyDiv w:val="1"/>
      <w:marLeft w:val="0"/>
      <w:marRight w:val="0"/>
      <w:marTop w:val="0"/>
      <w:marBottom w:val="0"/>
      <w:divBdr>
        <w:top w:val="none" w:sz="0" w:space="0" w:color="auto"/>
        <w:left w:val="none" w:sz="0" w:space="0" w:color="auto"/>
        <w:bottom w:val="none" w:sz="0" w:space="0" w:color="auto"/>
        <w:right w:val="none" w:sz="0" w:space="0" w:color="auto"/>
      </w:divBdr>
    </w:div>
    <w:div w:id="1563561388">
      <w:bodyDiv w:val="1"/>
      <w:marLeft w:val="0"/>
      <w:marRight w:val="0"/>
      <w:marTop w:val="0"/>
      <w:marBottom w:val="0"/>
      <w:divBdr>
        <w:top w:val="none" w:sz="0" w:space="0" w:color="auto"/>
        <w:left w:val="none" w:sz="0" w:space="0" w:color="auto"/>
        <w:bottom w:val="none" w:sz="0" w:space="0" w:color="auto"/>
        <w:right w:val="none" w:sz="0" w:space="0" w:color="auto"/>
      </w:divBdr>
    </w:div>
    <w:div w:id="1586452470">
      <w:bodyDiv w:val="1"/>
      <w:marLeft w:val="0"/>
      <w:marRight w:val="0"/>
      <w:marTop w:val="0"/>
      <w:marBottom w:val="0"/>
      <w:divBdr>
        <w:top w:val="none" w:sz="0" w:space="0" w:color="auto"/>
        <w:left w:val="none" w:sz="0" w:space="0" w:color="auto"/>
        <w:bottom w:val="none" w:sz="0" w:space="0" w:color="auto"/>
        <w:right w:val="none" w:sz="0" w:space="0" w:color="auto"/>
      </w:divBdr>
    </w:div>
    <w:div w:id="1591353485">
      <w:bodyDiv w:val="1"/>
      <w:marLeft w:val="0"/>
      <w:marRight w:val="0"/>
      <w:marTop w:val="0"/>
      <w:marBottom w:val="0"/>
      <w:divBdr>
        <w:top w:val="none" w:sz="0" w:space="0" w:color="auto"/>
        <w:left w:val="none" w:sz="0" w:space="0" w:color="auto"/>
        <w:bottom w:val="none" w:sz="0" w:space="0" w:color="auto"/>
        <w:right w:val="none" w:sz="0" w:space="0" w:color="auto"/>
      </w:divBdr>
    </w:div>
    <w:div w:id="1600064325">
      <w:bodyDiv w:val="1"/>
      <w:marLeft w:val="0"/>
      <w:marRight w:val="0"/>
      <w:marTop w:val="0"/>
      <w:marBottom w:val="0"/>
      <w:divBdr>
        <w:top w:val="none" w:sz="0" w:space="0" w:color="auto"/>
        <w:left w:val="none" w:sz="0" w:space="0" w:color="auto"/>
        <w:bottom w:val="none" w:sz="0" w:space="0" w:color="auto"/>
        <w:right w:val="none" w:sz="0" w:space="0" w:color="auto"/>
      </w:divBdr>
    </w:div>
    <w:div w:id="1608345456">
      <w:bodyDiv w:val="1"/>
      <w:marLeft w:val="0"/>
      <w:marRight w:val="0"/>
      <w:marTop w:val="0"/>
      <w:marBottom w:val="0"/>
      <w:divBdr>
        <w:top w:val="none" w:sz="0" w:space="0" w:color="auto"/>
        <w:left w:val="none" w:sz="0" w:space="0" w:color="auto"/>
        <w:bottom w:val="none" w:sz="0" w:space="0" w:color="auto"/>
        <w:right w:val="none" w:sz="0" w:space="0" w:color="auto"/>
      </w:divBdr>
    </w:div>
    <w:div w:id="1614096286">
      <w:bodyDiv w:val="1"/>
      <w:marLeft w:val="0"/>
      <w:marRight w:val="0"/>
      <w:marTop w:val="0"/>
      <w:marBottom w:val="0"/>
      <w:divBdr>
        <w:top w:val="none" w:sz="0" w:space="0" w:color="auto"/>
        <w:left w:val="none" w:sz="0" w:space="0" w:color="auto"/>
        <w:bottom w:val="none" w:sz="0" w:space="0" w:color="auto"/>
        <w:right w:val="none" w:sz="0" w:space="0" w:color="auto"/>
      </w:divBdr>
    </w:div>
    <w:div w:id="1618831986">
      <w:bodyDiv w:val="1"/>
      <w:marLeft w:val="0"/>
      <w:marRight w:val="0"/>
      <w:marTop w:val="0"/>
      <w:marBottom w:val="0"/>
      <w:divBdr>
        <w:top w:val="none" w:sz="0" w:space="0" w:color="auto"/>
        <w:left w:val="none" w:sz="0" w:space="0" w:color="auto"/>
        <w:bottom w:val="none" w:sz="0" w:space="0" w:color="auto"/>
        <w:right w:val="none" w:sz="0" w:space="0" w:color="auto"/>
      </w:divBdr>
    </w:div>
    <w:div w:id="1635136793">
      <w:bodyDiv w:val="1"/>
      <w:marLeft w:val="0"/>
      <w:marRight w:val="0"/>
      <w:marTop w:val="0"/>
      <w:marBottom w:val="0"/>
      <w:divBdr>
        <w:top w:val="none" w:sz="0" w:space="0" w:color="auto"/>
        <w:left w:val="none" w:sz="0" w:space="0" w:color="auto"/>
        <w:bottom w:val="none" w:sz="0" w:space="0" w:color="auto"/>
        <w:right w:val="none" w:sz="0" w:space="0" w:color="auto"/>
      </w:divBdr>
    </w:div>
    <w:div w:id="1655259514">
      <w:bodyDiv w:val="1"/>
      <w:marLeft w:val="0"/>
      <w:marRight w:val="0"/>
      <w:marTop w:val="0"/>
      <w:marBottom w:val="0"/>
      <w:divBdr>
        <w:top w:val="none" w:sz="0" w:space="0" w:color="auto"/>
        <w:left w:val="none" w:sz="0" w:space="0" w:color="auto"/>
        <w:bottom w:val="none" w:sz="0" w:space="0" w:color="auto"/>
        <w:right w:val="none" w:sz="0" w:space="0" w:color="auto"/>
      </w:divBdr>
    </w:div>
    <w:div w:id="1655452279">
      <w:bodyDiv w:val="1"/>
      <w:marLeft w:val="0"/>
      <w:marRight w:val="0"/>
      <w:marTop w:val="0"/>
      <w:marBottom w:val="0"/>
      <w:divBdr>
        <w:top w:val="none" w:sz="0" w:space="0" w:color="auto"/>
        <w:left w:val="none" w:sz="0" w:space="0" w:color="auto"/>
        <w:bottom w:val="none" w:sz="0" w:space="0" w:color="auto"/>
        <w:right w:val="none" w:sz="0" w:space="0" w:color="auto"/>
      </w:divBdr>
    </w:div>
    <w:div w:id="1657612164">
      <w:bodyDiv w:val="1"/>
      <w:marLeft w:val="0"/>
      <w:marRight w:val="0"/>
      <w:marTop w:val="0"/>
      <w:marBottom w:val="0"/>
      <w:divBdr>
        <w:top w:val="none" w:sz="0" w:space="0" w:color="auto"/>
        <w:left w:val="none" w:sz="0" w:space="0" w:color="auto"/>
        <w:bottom w:val="none" w:sz="0" w:space="0" w:color="auto"/>
        <w:right w:val="none" w:sz="0" w:space="0" w:color="auto"/>
      </w:divBdr>
    </w:div>
    <w:div w:id="1659769144">
      <w:bodyDiv w:val="1"/>
      <w:marLeft w:val="0"/>
      <w:marRight w:val="0"/>
      <w:marTop w:val="0"/>
      <w:marBottom w:val="0"/>
      <w:divBdr>
        <w:top w:val="none" w:sz="0" w:space="0" w:color="auto"/>
        <w:left w:val="none" w:sz="0" w:space="0" w:color="auto"/>
        <w:bottom w:val="none" w:sz="0" w:space="0" w:color="auto"/>
        <w:right w:val="none" w:sz="0" w:space="0" w:color="auto"/>
      </w:divBdr>
    </w:div>
    <w:div w:id="1683358857">
      <w:bodyDiv w:val="1"/>
      <w:marLeft w:val="0"/>
      <w:marRight w:val="0"/>
      <w:marTop w:val="0"/>
      <w:marBottom w:val="0"/>
      <w:divBdr>
        <w:top w:val="none" w:sz="0" w:space="0" w:color="auto"/>
        <w:left w:val="none" w:sz="0" w:space="0" w:color="auto"/>
        <w:bottom w:val="none" w:sz="0" w:space="0" w:color="auto"/>
        <w:right w:val="none" w:sz="0" w:space="0" w:color="auto"/>
      </w:divBdr>
    </w:div>
    <w:div w:id="1693914966">
      <w:bodyDiv w:val="1"/>
      <w:marLeft w:val="0"/>
      <w:marRight w:val="0"/>
      <w:marTop w:val="0"/>
      <w:marBottom w:val="0"/>
      <w:divBdr>
        <w:top w:val="none" w:sz="0" w:space="0" w:color="auto"/>
        <w:left w:val="none" w:sz="0" w:space="0" w:color="auto"/>
        <w:bottom w:val="none" w:sz="0" w:space="0" w:color="auto"/>
        <w:right w:val="none" w:sz="0" w:space="0" w:color="auto"/>
      </w:divBdr>
    </w:div>
    <w:div w:id="1702437006">
      <w:bodyDiv w:val="1"/>
      <w:marLeft w:val="0"/>
      <w:marRight w:val="0"/>
      <w:marTop w:val="0"/>
      <w:marBottom w:val="0"/>
      <w:divBdr>
        <w:top w:val="none" w:sz="0" w:space="0" w:color="auto"/>
        <w:left w:val="none" w:sz="0" w:space="0" w:color="auto"/>
        <w:bottom w:val="none" w:sz="0" w:space="0" w:color="auto"/>
        <w:right w:val="none" w:sz="0" w:space="0" w:color="auto"/>
      </w:divBdr>
    </w:div>
    <w:div w:id="1741366507">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786390552">
      <w:bodyDiv w:val="1"/>
      <w:marLeft w:val="0"/>
      <w:marRight w:val="0"/>
      <w:marTop w:val="0"/>
      <w:marBottom w:val="0"/>
      <w:divBdr>
        <w:top w:val="none" w:sz="0" w:space="0" w:color="auto"/>
        <w:left w:val="none" w:sz="0" w:space="0" w:color="auto"/>
        <w:bottom w:val="none" w:sz="0" w:space="0" w:color="auto"/>
        <w:right w:val="none" w:sz="0" w:space="0" w:color="auto"/>
      </w:divBdr>
    </w:div>
    <w:div w:id="1789809860">
      <w:bodyDiv w:val="1"/>
      <w:marLeft w:val="0"/>
      <w:marRight w:val="0"/>
      <w:marTop w:val="0"/>
      <w:marBottom w:val="0"/>
      <w:divBdr>
        <w:top w:val="none" w:sz="0" w:space="0" w:color="auto"/>
        <w:left w:val="none" w:sz="0" w:space="0" w:color="auto"/>
        <w:bottom w:val="none" w:sz="0" w:space="0" w:color="auto"/>
        <w:right w:val="none" w:sz="0" w:space="0" w:color="auto"/>
      </w:divBdr>
    </w:div>
    <w:div w:id="1838963474">
      <w:bodyDiv w:val="1"/>
      <w:marLeft w:val="0"/>
      <w:marRight w:val="0"/>
      <w:marTop w:val="0"/>
      <w:marBottom w:val="0"/>
      <w:divBdr>
        <w:top w:val="none" w:sz="0" w:space="0" w:color="auto"/>
        <w:left w:val="none" w:sz="0" w:space="0" w:color="auto"/>
        <w:bottom w:val="none" w:sz="0" w:space="0" w:color="auto"/>
        <w:right w:val="none" w:sz="0" w:space="0" w:color="auto"/>
      </w:divBdr>
      <w:divsChild>
        <w:div w:id="983006097">
          <w:marLeft w:val="0"/>
          <w:marRight w:val="0"/>
          <w:marTop w:val="0"/>
          <w:marBottom w:val="0"/>
          <w:divBdr>
            <w:top w:val="none" w:sz="0" w:space="0" w:color="auto"/>
            <w:left w:val="none" w:sz="0" w:space="0" w:color="auto"/>
            <w:bottom w:val="none" w:sz="0" w:space="0" w:color="auto"/>
            <w:right w:val="none" w:sz="0" w:space="0" w:color="auto"/>
          </w:divBdr>
        </w:div>
        <w:div w:id="96993964">
          <w:marLeft w:val="0"/>
          <w:marRight w:val="0"/>
          <w:marTop w:val="0"/>
          <w:marBottom w:val="0"/>
          <w:divBdr>
            <w:top w:val="none" w:sz="0" w:space="0" w:color="auto"/>
            <w:left w:val="none" w:sz="0" w:space="0" w:color="auto"/>
            <w:bottom w:val="none" w:sz="0" w:space="0" w:color="auto"/>
            <w:right w:val="none" w:sz="0" w:space="0" w:color="auto"/>
          </w:divBdr>
        </w:div>
        <w:div w:id="431123813">
          <w:marLeft w:val="0"/>
          <w:marRight w:val="0"/>
          <w:marTop w:val="0"/>
          <w:marBottom w:val="0"/>
          <w:divBdr>
            <w:top w:val="none" w:sz="0" w:space="0" w:color="auto"/>
            <w:left w:val="none" w:sz="0" w:space="0" w:color="auto"/>
            <w:bottom w:val="none" w:sz="0" w:space="0" w:color="auto"/>
            <w:right w:val="none" w:sz="0" w:space="0" w:color="auto"/>
          </w:divBdr>
          <w:divsChild>
            <w:div w:id="298656924">
              <w:marLeft w:val="0"/>
              <w:marRight w:val="0"/>
              <w:marTop w:val="0"/>
              <w:marBottom w:val="0"/>
              <w:divBdr>
                <w:top w:val="none" w:sz="0" w:space="0" w:color="auto"/>
                <w:left w:val="none" w:sz="0" w:space="0" w:color="auto"/>
                <w:bottom w:val="none" w:sz="0" w:space="0" w:color="auto"/>
                <w:right w:val="none" w:sz="0" w:space="0" w:color="auto"/>
              </w:divBdr>
            </w:div>
            <w:div w:id="1124613595">
              <w:marLeft w:val="0"/>
              <w:marRight w:val="0"/>
              <w:marTop w:val="0"/>
              <w:marBottom w:val="0"/>
              <w:divBdr>
                <w:top w:val="none" w:sz="0" w:space="0" w:color="auto"/>
                <w:left w:val="none" w:sz="0" w:space="0" w:color="auto"/>
                <w:bottom w:val="none" w:sz="0" w:space="0" w:color="auto"/>
                <w:right w:val="none" w:sz="0" w:space="0" w:color="auto"/>
              </w:divBdr>
              <w:divsChild>
                <w:div w:id="20509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95124">
      <w:bodyDiv w:val="1"/>
      <w:marLeft w:val="0"/>
      <w:marRight w:val="0"/>
      <w:marTop w:val="0"/>
      <w:marBottom w:val="0"/>
      <w:divBdr>
        <w:top w:val="none" w:sz="0" w:space="0" w:color="auto"/>
        <w:left w:val="none" w:sz="0" w:space="0" w:color="auto"/>
        <w:bottom w:val="none" w:sz="0" w:space="0" w:color="auto"/>
        <w:right w:val="none" w:sz="0" w:space="0" w:color="auto"/>
      </w:divBdr>
    </w:div>
    <w:div w:id="1867867347">
      <w:bodyDiv w:val="1"/>
      <w:marLeft w:val="0"/>
      <w:marRight w:val="0"/>
      <w:marTop w:val="0"/>
      <w:marBottom w:val="0"/>
      <w:divBdr>
        <w:top w:val="none" w:sz="0" w:space="0" w:color="auto"/>
        <w:left w:val="none" w:sz="0" w:space="0" w:color="auto"/>
        <w:bottom w:val="none" w:sz="0" w:space="0" w:color="auto"/>
        <w:right w:val="none" w:sz="0" w:space="0" w:color="auto"/>
      </w:divBdr>
    </w:div>
    <w:div w:id="1898394330">
      <w:bodyDiv w:val="1"/>
      <w:marLeft w:val="0"/>
      <w:marRight w:val="0"/>
      <w:marTop w:val="0"/>
      <w:marBottom w:val="0"/>
      <w:divBdr>
        <w:top w:val="none" w:sz="0" w:space="0" w:color="auto"/>
        <w:left w:val="none" w:sz="0" w:space="0" w:color="auto"/>
        <w:bottom w:val="none" w:sz="0" w:space="0" w:color="auto"/>
        <w:right w:val="none" w:sz="0" w:space="0" w:color="auto"/>
      </w:divBdr>
    </w:div>
    <w:div w:id="1907643673">
      <w:bodyDiv w:val="1"/>
      <w:marLeft w:val="0"/>
      <w:marRight w:val="0"/>
      <w:marTop w:val="0"/>
      <w:marBottom w:val="0"/>
      <w:divBdr>
        <w:top w:val="none" w:sz="0" w:space="0" w:color="auto"/>
        <w:left w:val="none" w:sz="0" w:space="0" w:color="auto"/>
        <w:bottom w:val="none" w:sz="0" w:space="0" w:color="auto"/>
        <w:right w:val="none" w:sz="0" w:space="0" w:color="auto"/>
      </w:divBdr>
    </w:div>
    <w:div w:id="1912305171">
      <w:bodyDiv w:val="1"/>
      <w:marLeft w:val="0"/>
      <w:marRight w:val="0"/>
      <w:marTop w:val="0"/>
      <w:marBottom w:val="0"/>
      <w:divBdr>
        <w:top w:val="none" w:sz="0" w:space="0" w:color="auto"/>
        <w:left w:val="none" w:sz="0" w:space="0" w:color="auto"/>
        <w:bottom w:val="none" w:sz="0" w:space="0" w:color="auto"/>
        <w:right w:val="none" w:sz="0" w:space="0" w:color="auto"/>
      </w:divBdr>
    </w:div>
    <w:div w:id="1918438334">
      <w:bodyDiv w:val="1"/>
      <w:marLeft w:val="0"/>
      <w:marRight w:val="0"/>
      <w:marTop w:val="0"/>
      <w:marBottom w:val="0"/>
      <w:divBdr>
        <w:top w:val="none" w:sz="0" w:space="0" w:color="auto"/>
        <w:left w:val="none" w:sz="0" w:space="0" w:color="auto"/>
        <w:bottom w:val="none" w:sz="0" w:space="0" w:color="auto"/>
        <w:right w:val="none" w:sz="0" w:space="0" w:color="auto"/>
      </w:divBdr>
    </w:div>
    <w:div w:id="1942302524">
      <w:bodyDiv w:val="1"/>
      <w:marLeft w:val="0"/>
      <w:marRight w:val="0"/>
      <w:marTop w:val="0"/>
      <w:marBottom w:val="0"/>
      <w:divBdr>
        <w:top w:val="none" w:sz="0" w:space="0" w:color="auto"/>
        <w:left w:val="none" w:sz="0" w:space="0" w:color="auto"/>
        <w:bottom w:val="none" w:sz="0" w:space="0" w:color="auto"/>
        <w:right w:val="none" w:sz="0" w:space="0" w:color="auto"/>
      </w:divBdr>
    </w:div>
    <w:div w:id="1981382060">
      <w:bodyDiv w:val="1"/>
      <w:marLeft w:val="0"/>
      <w:marRight w:val="0"/>
      <w:marTop w:val="0"/>
      <w:marBottom w:val="0"/>
      <w:divBdr>
        <w:top w:val="none" w:sz="0" w:space="0" w:color="auto"/>
        <w:left w:val="none" w:sz="0" w:space="0" w:color="auto"/>
        <w:bottom w:val="none" w:sz="0" w:space="0" w:color="auto"/>
        <w:right w:val="none" w:sz="0" w:space="0" w:color="auto"/>
      </w:divBdr>
    </w:div>
    <w:div w:id="1983610093">
      <w:bodyDiv w:val="1"/>
      <w:marLeft w:val="0"/>
      <w:marRight w:val="0"/>
      <w:marTop w:val="0"/>
      <w:marBottom w:val="0"/>
      <w:divBdr>
        <w:top w:val="none" w:sz="0" w:space="0" w:color="auto"/>
        <w:left w:val="none" w:sz="0" w:space="0" w:color="auto"/>
        <w:bottom w:val="none" w:sz="0" w:space="0" w:color="auto"/>
        <w:right w:val="none" w:sz="0" w:space="0" w:color="auto"/>
      </w:divBdr>
    </w:div>
    <w:div w:id="1999379391">
      <w:bodyDiv w:val="1"/>
      <w:marLeft w:val="0"/>
      <w:marRight w:val="0"/>
      <w:marTop w:val="0"/>
      <w:marBottom w:val="0"/>
      <w:divBdr>
        <w:top w:val="none" w:sz="0" w:space="0" w:color="auto"/>
        <w:left w:val="none" w:sz="0" w:space="0" w:color="auto"/>
        <w:bottom w:val="none" w:sz="0" w:space="0" w:color="auto"/>
        <w:right w:val="none" w:sz="0" w:space="0" w:color="auto"/>
      </w:divBdr>
    </w:div>
    <w:div w:id="2031294539">
      <w:bodyDiv w:val="1"/>
      <w:marLeft w:val="0"/>
      <w:marRight w:val="0"/>
      <w:marTop w:val="0"/>
      <w:marBottom w:val="0"/>
      <w:divBdr>
        <w:top w:val="none" w:sz="0" w:space="0" w:color="auto"/>
        <w:left w:val="none" w:sz="0" w:space="0" w:color="auto"/>
        <w:bottom w:val="none" w:sz="0" w:space="0" w:color="auto"/>
        <w:right w:val="none" w:sz="0" w:space="0" w:color="auto"/>
      </w:divBdr>
    </w:div>
    <w:div w:id="2054883479">
      <w:bodyDiv w:val="1"/>
      <w:marLeft w:val="0"/>
      <w:marRight w:val="0"/>
      <w:marTop w:val="0"/>
      <w:marBottom w:val="0"/>
      <w:divBdr>
        <w:top w:val="none" w:sz="0" w:space="0" w:color="auto"/>
        <w:left w:val="none" w:sz="0" w:space="0" w:color="auto"/>
        <w:bottom w:val="none" w:sz="0" w:space="0" w:color="auto"/>
        <w:right w:val="none" w:sz="0" w:space="0" w:color="auto"/>
      </w:divBdr>
    </w:div>
    <w:div w:id="2072728246">
      <w:bodyDiv w:val="1"/>
      <w:marLeft w:val="0"/>
      <w:marRight w:val="0"/>
      <w:marTop w:val="0"/>
      <w:marBottom w:val="0"/>
      <w:divBdr>
        <w:top w:val="none" w:sz="0" w:space="0" w:color="auto"/>
        <w:left w:val="none" w:sz="0" w:space="0" w:color="auto"/>
        <w:bottom w:val="none" w:sz="0" w:space="0" w:color="auto"/>
        <w:right w:val="none" w:sz="0" w:space="0" w:color="auto"/>
      </w:divBdr>
    </w:div>
    <w:div w:id="2087605106">
      <w:bodyDiv w:val="1"/>
      <w:marLeft w:val="0"/>
      <w:marRight w:val="0"/>
      <w:marTop w:val="0"/>
      <w:marBottom w:val="0"/>
      <w:divBdr>
        <w:top w:val="none" w:sz="0" w:space="0" w:color="auto"/>
        <w:left w:val="none" w:sz="0" w:space="0" w:color="auto"/>
        <w:bottom w:val="none" w:sz="0" w:space="0" w:color="auto"/>
        <w:right w:val="none" w:sz="0" w:space="0" w:color="auto"/>
      </w:divBdr>
    </w:div>
    <w:div w:id="2094356736">
      <w:bodyDiv w:val="1"/>
      <w:marLeft w:val="0"/>
      <w:marRight w:val="0"/>
      <w:marTop w:val="0"/>
      <w:marBottom w:val="0"/>
      <w:divBdr>
        <w:top w:val="none" w:sz="0" w:space="0" w:color="auto"/>
        <w:left w:val="none" w:sz="0" w:space="0" w:color="auto"/>
        <w:bottom w:val="none" w:sz="0" w:space="0" w:color="auto"/>
        <w:right w:val="none" w:sz="0" w:space="0" w:color="auto"/>
      </w:divBdr>
    </w:div>
    <w:div w:id="2110657407">
      <w:bodyDiv w:val="1"/>
      <w:marLeft w:val="0"/>
      <w:marRight w:val="0"/>
      <w:marTop w:val="0"/>
      <w:marBottom w:val="0"/>
      <w:divBdr>
        <w:top w:val="none" w:sz="0" w:space="0" w:color="auto"/>
        <w:left w:val="none" w:sz="0" w:space="0" w:color="auto"/>
        <w:bottom w:val="none" w:sz="0" w:space="0" w:color="auto"/>
        <w:right w:val="none" w:sz="0" w:space="0" w:color="auto"/>
      </w:divBdr>
    </w:div>
    <w:div w:id="2112163145">
      <w:bodyDiv w:val="1"/>
      <w:marLeft w:val="0"/>
      <w:marRight w:val="0"/>
      <w:marTop w:val="0"/>
      <w:marBottom w:val="0"/>
      <w:divBdr>
        <w:top w:val="none" w:sz="0" w:space="0" w:color="auto"/>
        <w:left w:val="none" w:sz="0" w:space="0" w:color="auto"/>
        <w:bottom w:val="none" w:sz="0" w:space="0" w:color="auto"/>
        <w:right w:val="none" w:sz="0" w:space="0" w:color="auto"/>
      </w:divBdr>
    </w:div>
    <w:div w:id="2115129575">
      <w:bodyDiv w:val="1"/>
      <w:marLeft w:val="0"/>
      <w:marRight w:val="0"/>
      <w:marTop w:val="0"/>
      <w:marBottom w:val="0"/>
      <w:divBdr>
        <w:top w:val="none" w:sz="0" w:space="0" w:color="auto"/>
        <w:left w:val="none" w:sz="0" w:space="0" w:color="auto"/>
        <w:bottom w:val="none" w:sz="0" w:space="0" w:color="auto"/>
        <w:right w:val="none" w:sz="0" w:space="0" w:color="auto"/>
      </w:divBdr>
    </w:div>
    <w:div w:id="2128040393">
      <w:bodyDiv w:val="1"/>
      <w:marLeft w:val="0"/>
      <w:marRight w:val="0"/>
      <w:marTop w:val="0"/>
      <w:marBottom w:val="0"/>
      <w:divBdr>
        <w:top w:val="none" w:sz="0" w:space="0" w:color="auto"/>
        <w:left w:val="none" w:sz="0" w:space="0" w:color="auto"/>
        <w:bottom w:val="none" w:sz="0" w:space="0" w:color="auto"/>
        <w:right w:val="none" w:sz="0" w:space="0" w:color="auto"/>
      </w:divBdr>
    </w:div>
    <w:div w:id="2132355682">
      <w:bodyDiv w:val="1"/>
      <w:marLeft w:val="0"/>
      <w:marRight w:val="0"/>
      <w:marTop w:val="0"/>
      <w:marBottom w:val="0"/>
      <w:divBdr>
        <w:top w:val="none" w:sz="0" w:space="0" w:color="auto"/>
        <w:left w:val="none" w:sz="0" w:space="0" w:color="auto"/>
        <w:bottom w:val="none" w:sz="0" w:space="0" w:color="auto"/>
        <w:right w:val="none" w:sz="0" w:space="0" w:color="auto"/>
      </w:divBdr>
    </w:div>
    <w:div w:id="21406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4068-142A-463B-8C3C-F492A506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14</Pages>
  <Words>2894</Words>
  <Characters>16498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Елена Ивановна</dc:creator>
  <cp:keywords/>
  <dc:description/>
  <cp:lastModifiedBy>Пономарев Петр Михайлович</cp:lastModifiedBy>
  <cp:revision>66</cp:revision>
  <cp:lastPrinted>2025-11-12T11:07:00Z</cp:lastPrinted>
  <dcterms:created xsi:type="dcterms:W3CDTF">2025-11-17T09:32:00Z</dcterms:created>
  <dcterms:modified xsi:type="dcterms:W3CDTF">2025-11-27T09:46:00Z</dcterms:modified>
</cp:coreProperties>
</file>