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323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B61F2B" w:rsidRDefault="00250323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323">
        <w:rPr>
          <w:rFonts w:ascii="Times New Roman" w:hAnsi="Times New Roman" w:cs="Times New Roman"/>
          <w:sz w:val="24"/>
          <w:szCs w:val="24"/>
        </w:rPr>
        <w:t>образовательной программой «</w:t>
      </w:r>
      <w:r w:rsidR="002101DD" w:rsidRPr="002101DD">
        <w:rPr>
          <w:rFonts w:ascii="Times New Roman" w:hAnsi="Times New Roman" w:cs="Times New Roman"/>
          <w:sz w:val="24"/>
          <w:szCs w:val="24"/>
        </w:rPr>
        <w:t>Управление бизнесом</w:t>
      </w:r>
      <w:r w:rsidRPr="00250323">
        <w:rPr>
          <w:rFonts w:ascii="Times New Roman" w:hAnsi="Times New Roman" w:cs="Times New Roman"/>
          <w:sz w:val="24"/>
          <w:szCs w:val="24"/>
        </w:rPr>
        <w:t>»</w:t>
      </w:r>
      <w:r w:rsidR="002101DD">
        <w:rPr>
          <w:rFonts w:ascii="Times New Roman" w:hAnsi="Times New Roman" w:cs="Times New Roman"/>
          <w:sz w:val="24"/>
          <w:szCs w:val="24"/>
        </w:rPr>
        <w:t xml:space="preserve"> </w:t>
      </w:r>
      <w:r w:rsidR="002101DD"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DF479A" w:rsidRPr="00250323">
        <w:rPr>
          <w:rFonts w:ascii="Times New Roman" w:hAnsi="Times New Roman" w:cs="Times New Roman"/>
          <w:sz w:val="24"/>
          <w:szCs w:val="24"/>
        </w:rPr>
        <w:t>«</w:t>
      </w:r>
      <w:r w:rsidR="001A561D" w:rsidRPr="001A561D">
        <w:rPr>
          <w:rFonts w:ascii="Times New Roman" w:hAnsi="Times New Roman" w:cs="Times New Roman"/>
          <w:sz w:val="24"/>
          <w:szCs w:val="24"/>
        </w:rPr>
        <w:t>Менеджмент и управление бизнесом</w:t>
      </w:r>
      <w:r w:rsidR="00DF479A" w:rsidRPr="00250323">
        <w:rPr>
          <w:rFonts w:ascii="Times New Roman" w:hAnsi="Times New Roman" w:cs="Times New Roman"/>
          <w:sz w:val="24"/>
          <w:szCs w:val="24"/>
        </w:rPr>
        <w:t xml:space="preserve">» </w:t>
      </w:r>
      <w:r w:rsidR="00645561">
        <w:rPr>
          <w:rFonts w:ascii="Times New Roman" w:hAnsi="Times New Roman" w:cs="Times New Roman"/>
          <w:sz w:val="24"/>
          <w:szCs w:val="24"/>
        </w:rPr>
        <w:br/>
      </w:r>
      <w:r w:rsidRPr="00250323">
        <w:rPr>
          <w:rFonts w:ascii="Times New Roman" w:hAnsi="Times New Roman" w:cs="Times New Roman"/>
          <w:sz w:val="24"/>
          <w:szCs w:val="24"/>
        </w:rPr>
        <w:t xml:space="preserve">по направлению подготовки </w:t>
      </w:r>
      <w:r w:rsidR="00E03956">
        <w:rPr>
          <w:rFonts w:ascii="Times New Roman" w:hAnsi="Times New Roman" w:cs="Times New Roman"/>
          <w:sz w:val="24"/>
          <w:szCs w:val="24"/>
        </w:rPr>
        <w:t>38.03.02</w:t>
      </w:r>
      <w:r w:rsidR="00645561">
        <w:rPr>
          <w:rFonts w:ascii="Times New Roman" w:hAnsi="Times New Roman" w:cs="Times New Roman"/>
          <w:sz w:val="24"/>
          <w:szCs w:val="24"/>
        </w:rPr>
        <w:t xml:space="preserve"> </w:t>
      </w:r>
      <w:r w:rsidR="00E03956">
        <w:rPr>
          <w:rFonts w:ascii="Times New Roman" w:hAnsi="Times New Roman" w:cs="Times New Roman"/>
          <w:sz w:val="24"/>
          <w:szCs w:val="24"/>
        </w:rPr>
        <w:t>Менеджмент</w:t>
      </w:r>
      <w:r w:rsidR="00094FD5">
        <w:rPr>
          <w:rFonts w:ascii="Times New Roman" w:hAnsi="Times New Roman" w:cs="Times New Roman"/>
          <w:sz w:val="24"/>
          <w:szCs w:val="24"/>
        </w:rPr>
        <w:t xml:space="preserve"> </w:t>
      </w:r>
      <w:r w:rsidR="003F4CE9">
        <w:rPr>
          <w:rFonts w:ascii="Times New Roman" w:hAnsi="Times New Roman" w:cs="Times New Roman"/>
          <w:sz w:val="24"/>
          <w:szCs w:val="24"/>
        </w:rPr>
        <w:t xml:space="preserve"> </w:t>
      </w:r>
      <w:r w:rsidR="00645561">
        <w:rPr>
          <w:rFonts w:ascii="Times New Roman" w:hAnsi="Times New Roman" w:cs="Times New Roman"/>
          <w:sz w:val="24"/>
          <w:szCs w:val="24"/>
        </w:rPr>
        <w:br/>
      </w:r>
      <w:r w:rsidR="00094FD5">
        <w:rPr>
          <w:rFonts w:ascii="Times New Roman" w:hAnsi="Times New Roman" w:cs="Times New Roman"/>
          <w:sz w:val="24"/>
          <w:szCs w:val="24"/>
        </w:rPr>
        <w:t>202</w:t>
      </w:r>
      <w:r w:rsidR="00B47692">
        <w:rPr>
          <w:rFonts w:ascii="Times New Roman" w:hAnsi="Times New Roman" w:cs="Times New Roman"/>
          <w:sz w:val="24"/>
          <w:szCs w:val="24"/>
        </w:rPr>
        <w:t xml:space="preserve">5 </w:t>
      </w:r>
      <w:r w:rsidR="00094FD5">
        <w:rPr>
          <w:rFonts w:ascii="Times New Roman" w:hAnsi="Times New Roman" w:cs="Times New Roman"/>
          <w:sz w:val="24"/>
          <w:szCs w:val="24"/>
        </w:rPr>
        <w:t>года приема</w:t>
      </w:r>
      <w:r w:rsidR="003F4CE9">
        <w:rPr>
          <w:rFonts w:ascii="Times New Roman" w:hAnsi="Times New Roman" w:cs="Times New Roman"/>
          <w:sz w:val="24"/>
          <w:szCs w:val="24"/>
        </w:rPr>
        <w:t xml:space="preserve"> (очно-заочная форма обучения)</w:t>
      </w:r>
    </w:p>
    <w:p w:rsidR="00973579" w:rsidRDefault="00973579" w:rsidP="008925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Анализ данных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Безопасность жизнедеятельности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Введение в специальность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Гибкое управление проектами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Деньги, кредит, банки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Жизненный цикл предпринимательских фирм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Инвестиционный менеджмент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Инновации и цифровая трансформация бизнеса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Иностранный язык</w:t>
      </w:r>
    </w:p>
    <w:p w:rsid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Иностранный язык в профессиональной сфере</w:t>
      </w:r>
    </w:p>
    <w:p w:rsid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Информационные системы управления организацией</w:t>
      </w:r>
    </w:p>
    <w:p w:rsid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Информационные технологии в профессиональной деятельности</w:t>
      </w:r>
    </w:p>
    <w:p w:rsid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Информационн</w:t>
      </w:r>
      <w:bookmarkStart w:id="0" w:name="_GoBack"/>
      <w:bookmarkEnd w:id="0"/>
      <w:r w:rsidRPr="003F4CE9">
        <w:rPr>
          <w:rFonts w:ascii="Times New Roman" w:hAnsi="Times New Roman" w:cs="Times New Roman"/>
          <w:sz w:val="24"/>
          <w:szCs w:val="24"/>
        </w:rPr>
        <w:t>ые технологии управления проектами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История России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Количественные методы в менеджменте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Компьютерный практикум</w:t>
      </w:r>
    </w:p>
    <w:p w:rsid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Кросс-культурный менеджмент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Маркетинг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Математика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Международный менеджмент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Методы решения проблем, поиск идей и работа с информацией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Навыки устной и письменной коммуникации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 xml:space="preserve">Навыки </w:t>
      </w:r>
      <w:proofErr w:type="spellStart"/>
      <w:r w:rsidRPr="003F4CE9">
        <w:rPr>
          <w:rFonts w:ascii="Times New Roman" w:hAnsi="Times New Roman" w:cs="Times New Roman"/>
          <w:sz w:val="24"/>
          <w:szCs w:val="24"/>
        </w:rPr>
        <w:t>фасилитации</w:t>
      </w:r>
      <w:proofErr w:type="spellEnd"/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Налогообложение организаций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Операционный менеджмент и производственные системы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Основы бизнеса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Основы права</w:t>
      </w:r>
    </w:p>
    <w:p w:rsid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Основы российской государственности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Правовое регулирование бизнеса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Практикум "Деловая презентация"</w:t>
      </w:r>
    </w:p>
    <w:p w:rsid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Предпринимательские финансы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Предпринимательство и предпринимательские проекты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 xml:space="preserve">Программирование и анализ данных с помощью </w:t>
      </w:r>
      <w:proofErr w:type="spellStart"/>
      <w:r w:rsidRPr="003F4CE9">
        <w:rPr>
          <w:rFonts w:ascii="Times New Roman" w:hAnsi="Times New Roman" w:cs="Times New Roman"/>
          <w:sz w:val="24"/>
          <w:szCs w:val="24"/>
        </w:rPr>
        <w:t>Python</w:t>
      </w:r>
      <w:proofErr w:type="spellEnd"/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Проектный менеджмент: базовый курс</w:t>
      </w:r>
    </w:p>
    <w:p w:rsid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Риск-менеджмент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Социология управления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Статистика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Стратегический менеджмент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Теория и история менеджмента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Теория организации и управление изменениями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Технологии обработки больших данных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Технологическое предпринимательство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 xml:space="preserve">Тренинг </w:t>
      </w:r>
      <w:proofErr w:type="spellStart"/>
      <w:r w:rsidRPr="003F4CE9">
        <w:rPr>
          <w:rFonts w:ascii="Times New Roman" w:hAnsi="Times New Roman" w:cs="Times New Roman"/>
          <w:sz w:val="24"/>
          <w:szCs w:val="24"/>
        </w:rPr>
        <w:t>командообразования</w:t>
      </w:r>
      <w:proofErr w:type="spellEnd"/>
      <w:r w:rsidRPr="003F4CE9">
        <w:rPr>
          <w:rFonts w:ascii="Times New Roman" w:hAnsi="Times New Roman" w:cs="Times New Roman"/>
          <w:sz w:val="24"/>
          <w:szCs w:val="24"/>
        </w:rPr>
        <w:t xml:space="preserve"> и групповой работы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Управление бизнес-процессами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Управление закупками и цепями поставок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Управление интеграцией и содержанием проекта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Управление продуктом (</w:t>
      </w:r>
      <w:proofErr w:type="spellStart"/>
      <w:r w:rsidRPr="003F4CE9">
        <w:rPr>
          <w:rFonts w:ascii="Times New Roman" w:hAnsi="Times New Roman" w:cs="Times New Roman"/>
          <w:sz w:val="24"/>
          <w:szCs w:val="24"/>
        </w:rPr>
        <w:t>продакт</w:t>
      </w:r>
      <w:proofErr w:type="spellEnd"/>
      <w:r w:rsidRPr="003F4CE9">
        <w:rPr>
          <w:rFonts w:ascii="Times New Roman" w:hAnsi="Times New Roman" w:cs="Times New Roman"/>
          <w:sz w:val="24"/>
          <w:szCs w:val="24"/>
        </w:rPr>
        <w:t>-менеджмент)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Управление человеческими ресурсами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lastRenderedPageBreak/>
        <w:t>Управление эффективностью и результативностью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Физическая культура и спорт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Философия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Финансовый менеджмент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Финансовый университет: история и современность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Финансовый управленческий учет</w:t>
      </w:r>
    </w:p>
    <w:p w:rsidR="003F4CE9" w:rsidRP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>Экономическая теория</w:t>
      </w:r>
    </w:p>
    <w:p w:rsidR="003F4CE9" w:rsidRDefault="003F4CE9" w:rsidP="003F4CE9">
      <w:pPr>
        <w:pStyle w:val="a3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3F4CE9">
        <w:rPr>
          <w:rFonts w:ascii="Times New Roman" w:hAnsi="Times New Roman" w:cs="Times New Roman"/>
          <w:sz w:val="24"/>
          <w:szCs w:val="24"/>
        </w:rPr>
        <w:t xml:space="preserve">Этика бизнеса и взаимодействие со </w:t>
      </w:r>
      <w:proofErr w:type="spellStart"/>
      <w:r w:rsidRPr="003F4CE9">
        <w:rPr>
          <w:rFonts w:ascii="Times New Roman" w:hAnsi="Times New Roman" w:cs="Times New Roman"/>
          <w:sz w:val="24"/>
          <w:szCs w:val="24"/>
        </w:rPr>
        <w:t>стейкхолдерами</w:t>
      </w:r>
      <w:proofErr w:type="spellEnd"/>
    </w:p>
    <w:sectPr w:rsidR="003F4CE9" w:rsidSect="00892523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512E"/>
    <w:multiLevelType w:val="hybridMultilevel"/>
    <w:tmpl w:val="3350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722CA9"/>
    <w:multiLevelType w:val="hybridMultilevel"/>
    <w:tmpl w:val="5058D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05"/>
    <w:rsid w:val="00094FD5"/>
    <w:rsid w:val="001A561D"/>
    <w:rsid w:val="002101DD"/>
    <w:rsid w:val="00250323"/>
    <w:rsid w:val="003F4CE9"/>
    <w:rsid w:val="00473705"/>
    <w:rsid w:val="00645561"/>
    <w:rsid w:val="007F3958"/>
    <w:rsid w:val="00854CF9"/>
    <w:rsid w:val="00892523"/>
    <w:rsid w:val="00973579"/>
    <w:rsid w:val="0098039A"/>
    <w:rsid w:val="00AD0E72"/>
    <w:rsid w:val="00AF0767"/>
    <w:rsid w:val="00B47692"/>
    <w:rsid w:val="00B61F2B"/>
    <w:rsid w:val="00DF479A"/>
    <w:rsid w:val="00E0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0196"/>
  <w15:chartTrackingRefBased/>
  <w15:docId w15:val="{FBDF3823-3FE9-4FD0-B962-142A992F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3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2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Екатерина Владимировна</dc:creator>
  <cp:keywords/>
  <dc:description/>
  <cp:lastModifiedBy>Зайцева Екатерина Владимировна</cp:lastModifiedBy>
  <cp:revision>8</cp:revision>
  <dcterms:created xsi:type="dcterms:W3CDTF">2025-04-21T08:07:00Z</dcterms:created>
  <dcterms:modified xsi:type="dcterms:W3CDTF">2025-04-21T15:21:00Z</dcterms:modified>
</cp:coreProperties>
</file>