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</w:t>
      </w:r>
      <w:r w:rsidR="009E0E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9E0ECE">
        <w:rPr>
          <w:b/>
          <w:sz w:val="28"/>
          <w:szCs w:val="28"/>
        </w:rPr>
        <w:t>Экономика</w:t>
      </w:r>
      <w:r>
        <w:rPr>
          <w:b/>
          <w:sz w:val="28"/>
          <w:szCs w:val="28"/>
        </w:rPr>
        <w:t>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B5149F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 xml:space="preserve"> </w:t>
      </w:r>
      <w:r w:rsidR="000D4B80" w:rsidRPr="00285138">
        <w:rPr>
          <w:b/>
          <w:bCs/>
          <w:sz w:val="28"/>
          <w:szCs w:val="28"/>
        </w:rPr>
        <w:t>«</w:t>
      </w:r>
      <w:r w:rsidR="00BE46FB">
        <w:rPr>
          <w:b/>
          <w:sz w:val="28"/>
          <w:szCs w:val="28"/>
        </w:rPr>
        <w:t>Корпоративная отчетность и право в бизнесе</w:t>
      </w:r>
      <w:r w:rsidR="000D4B80"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Оценка актуальности избранной темы, самостоятел</w:t>
      </w:r>
      <w:r w:rsidR="00BE46FB">
        <w:rPr>
          <w:b/>
          <w:i/>
          <w:sz w:val="28"/>
          <w:szCs w:val="28"/>
        </w:rPr>
        <w:t xml:space="preserve">ьности подхода </w:t>
      </w:r>
      <w:proofErr w:type="gramStart"/>
      <w:r w:rsidR="00BE46FB">
        <w:rPr>
          <w:b/>
          <w:i/>
          <w:sz w:val="28"/>
          <w:szCs w:val="28"/>
        </w:rPr>
        <w:t>к ее раскрытия</w:t>
      </w:r>
      <w:proofErr w:type="gramEnd"/>
      <w:r w:rsidR="00BE46FB">
        <w:rPr>
          <w:b/>
          <w:i/>
          <w:sz w:val="28"/>
          <w:szCs w:val="28"/>
        </w:rPr>
        <w:t xml:space="preserve"> (</w:t>
      </w:r>
      <w:r w:rsidRPr="00FF54DA">
        <w:rPr>
          <w:b/>
          <w:i/>
          <w:sz w:val="28"/>
          <w:szCs w:val="28"/>
        </w:rPr>
        <w:t xml:space="preserve">наличие </w:t>
      </w:r>
      <w:r w:rsidR="00BE46FB">
        <w:rPr>
          <w:b/>
          <w:i/>
          <w:sz w:val="28"/>
          <w:szCs w:val="28"/>
        </w:rPr>
        <w:t>собственной точки зрения автора</w:t>
      </w:r>
      <w:bookmarkStart w:id="0" w:name="_GoBack"/>
      <w:bookmarkEnd w:id="0"/>
      <w:r w:rsidRPr="00FF54DA">
        <w:rPr>
          <w:b/>
          <w:i/>
          <w:sz w:val="28"/>
          <w:szCs w:val="28"/>
        </w:rPr>
        <w:t>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BE46FB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E0ECE"/>
    <w:rsid w:val="009F48BA"/>
    <w:rsid w:val="00B2691F"/>
    <w:rsid w:val="00B27F3C"/>
    <w:rsid w:val="00B4141C"/>
    <w:rsid w:val="00B5149F"/>
    <w:rsid w:val="00B8383B"/>
    <w:rsid w:val="00BD4FCD"/>
    <w:rsid w:val="00BE46FB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382D-4169-45BE-A09C-9A640D5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BA966-33E9-48E6-B0F2-003CB64C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Учетная запись Майкрософт</cp:lastModifiedBy>
  <cp:revision>6</cp:revision>
  <cp:lastPrinted>2018-02-05T04:38:00Z</cp:lastPrinted>
  <dcterms:created xsi:type="dcterms:W3CDTF">2023-12-25T11:41:00Z</dcterms:created>
  <dcterms:modified xsi:type="dcterms:W3CDTF">2024-12-22T07:06:00Z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