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4258A" w14:textId="280ADC6F" w:rsidR="007C18FC" w:rsidRPr="007C18FC" w:rsidRDefault="00687007" w:rsidP="00F46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7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тем выпускных квалификационных работ направление 38.04.01 «Экономика» направленность программы магистратуры </w:t>
      </w:r>
      <w:bookmarkStart w:id="0" w:name="_GoBack"/>
      <w:bookmarkEnd w:id="0"/>
      <w:r w:rsidR="007C18FC" w:rsidRPr="007C18FC">
        <w:rPr>
          <w:rFonts w:ascii="Times New Roman" w:hAnsi="Times New Roman" w:cs="Times New Roman"/>
          <w:b/>
          <w:sz w:val="28"/>
          <w:szCs w:val="28"/>
        </w:rPr>
        <w:t>«Анализ и стратегический менеджмент в бизнесе»</w:t>
      </w:r>
    </w:p>
    <w:p w14:paraId="5280FB5E" w14:textId="77777777" w:rsidR="007C18FC" w:rsidRPr="007C18FC" w:rsidRDefault="007C18FC" w:rsidP="00F46B5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3A7A93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t>Анализ бизнес-модели компании и обоснование ее изменений.</w:t>
      </w:r>
    </w:p>
    <w:p w14:paraId="517D1379" w14:textId="7AB914D3" w:rsidR="00F46B5F" w:rsidRPr="00F46B5F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6B5F">
        <w:rPr>
          <w:rFonts w:ascii="Times New Roman" w:hAnsi="Times New Roman" w:cs="Times New Roman"/>
          <w:sz w:val="28"/>
          <w:szCs w:val="28"/>
        </w:rPr>
        <w:t>Анализ и разработка стратегий «зеленого океана» для внедрения устойчивых технологий в корпоративные экосистемы</w:t>
      </w:r>
    </w:p>
    <w:p w14:paraId="4660DA08" w14:textId="77777777" w:rsidR="00F46B5F" w:rsidRPr="00317FFD" w:rsidRDefault="00F46B5F" w:rsidP="00F46B5F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совершенствование цепочек поставок с использованием современных технологий</w:t>
      </w:r>
    </w:p>
    <w:p w14:paraId="0C992CEA" w14:textId="77777777" w:rsidR="00F46B5F" w:rsidRPr="00317FFD" w:rsidRDefault="00F46B5F" w:rsidP="00F46B5F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конкурентных стратегий бизнеса в условиях цифровой трансформации</w:t>
      </w:r>
    </w:p>
    <w:p w14:paraId="6B5CD5D6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t>Анализ результатов внедрения инновационно-инвестиционных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Pr="00317FFD">
        <w:rPr>
          <w:rFonts w:ascii="Times New Roman" w:hAnsi="Times New Roman" w:cs="Times New Roman"/>
          <w:sz w:val="28"/>
          <w:szCs w:val="28"/>
        </w:rPr>
        <w:t>.</w:t>
      </w:r>
    </w:p>
    <w:p w14:paraId="638461DC" w14:textId="77777777" w:rsidR="00F46B5F" w:rsidRPr="00317FFD" w:rsidRDefault="00F46B5F" w:rsidP="00F46B5F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тенденций и разработка стратегии в области электронной коммерции</w:t>
      </w:r>
    </w:p>
    <w:p w14:paraId="68AB1D25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t>Аналитическое обеспечение разработки и реализации стратегии развития компании.</w:t>
      </w:r>
    </w:p>
    <w:p w14:paraId="078A07AF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t>Аналитическое обеспечение рационального распределения ресурсов для решения бизнес-проблем и выполнения требований стейкхолдеров.</w:t>
      </w:r>
    </w:p>
    <w:p w14:paraId="555585FC" w14:textId="77777777" w:rsidR="00F46B5F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D008FB">
        <w:rPr>
          <w:rFonts w:ascii="Times New Roman" w:hAnsi="Times New Roman" w:cs="Times New Roman"/>
          <w:sz w:val="28"/>
          <w:szCs w:val="28"/>
        </w:rPr>
        <w:t xml:space="preserve">Влияние кадровой стратегии на систему учета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008FB">
        <w:rPr>
          <w:rFonts w:ascii="Times New Roman" w:hAnsi="Times New Roman" w:cs="Times New Roman"/>
          <w:sz w:val="28"/>
          <w:szCs w:val="28"/>
        </w:rPr>
        <w:t>контроля в компании</w:t>
      </w:r>
    </w:p>
    <w:p w14:paraId="4D020457" w14:textId="6DB6BBE9" w:rsidR="00F46B5F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3E12">
        <w:rPr>
          <w:rFonts w:ascii="Times New Roman" w:hAnsi="Times New Roman" w:cs="Times New Roman"/>
          <w:sz w:val="28"/>
          <w:szCs w:val="28"/>
        </w:rPr>
        <w:t>Внедрение и оптимизация гибких методов управления проектами в современных организациях</w:t>
      </w:r>
    </w:p>
    <w:p w14:paraId="616D57BE" w14:textId="77777777" w:rsidR="00F46B5F" w:rsidRPr="00644C07" w:rsidRDefault="00F46B5F" w:rsidP="00F46B5F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644C07">
        <w:rPr>
          <w:rFonts w:ascii="Times New Roman" w:hAnsi="Times New Roman" w:cs="Times New Roman"/>
          <w:sz w:val="28"/>
          <w:szCs w:val="28"/>
        </w:rPr>
        <w:t xml:space="preserve">Внедрение сбалансированной системы показателей как инструмента обеспечения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Pr="00644C07">
        <w:rPr>
          <w:rFonts w:ascii="Times New Roman" w:hAnsi="Times New Roman" w:cs="Times New Roman"/>
          <w:sz w:val="28"/>
          <w:szCs w:val="28"/>
        </w:rPr>
        <w:t xml:space="preserve"> безопасности компании.</w:t>
      </w:r>
    </w:p>
    <w:p w14:paraId="3ACC0192" w14:textId="77777777" w:rsidR="00F46B5F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1A04E6">
        <w:rPr>
          <w:rFonts w:ascii="Times New Roman" w:hAnsi="Times New Roman" w:cs="Times New Roman"/>
          <w:sz w:val="28"/>
          <w:szCs w:val="28"/>
        </w:rPr>
        <w:t>Диагностика и формирование организационной культуры и ее роли в стратегическом развитии организации.</w:t>
      </w:r>
    </w:p>
    <w:p w14:paraId="3F6506F2" w14:textId="77777777" w:rsidR="00F46B5F" w:rsidRPr="00317FFD" w:rsidRDefault="00F46B5F" w:rsidP="00F46B5F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подходы к управлению человеческими ресурсами в стратегическом менеджменте</w:t>
      </w:r>
    </w:p>
    <w:p w14:paraId="21C841A4" w14:textId="77777777" w:rsidR="00F46B5F" w:rsidRPr="00317FFD" w:rsidRDefault="00F46B5F" w:rsidP="00F46B5F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F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больших данных для стратегического планирования в компаниях</w:t>
      </w:r>
    </w:p>
    <w:p w14:paraId="1A8AEE3F" w14:textId="77777777" w:rsidR="00F46B5F" w:rsidRPr="00683E12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683E12">
        <w:rPr>
          <w:rFonts w:ascii="Times New Roman" w:hAnsi="Times New Roman" w:cs="Times New Roman"/>
          <w:sz w:val="28"/>
          <w:szCs w:val="28"/>
        </w:rPr>
        <w:t xml:space="preserve">Исследование потребительского опыта </w:t>
      </w:r>
      <w:r>
        <w:rPr>
          <w:rFonts w:ascii="Times New Roman" w:hAnsi="Times New Roman" w:cs="Times New Roman"/>
          <w:sz w:val="28"/>
          <w:szCs w:val="28"/>
        </w:rPr>
        <w:t xml:space="preserve">компаний </w:t>
      </w:r>
      <w:r w:rsidRPr="00683E12">
        <w:rPr>
          <w:rFonts w:ascii="Times New Roman" w:hAnsi="Times New Roman" w:cs="Times New Roman"/>
          <w:sz w:val="28"/>
          <w:szCs w:val="28"/>
        </w:rPr>
        <w:t>(UX)</w:t>
      </w:r>
    </w:p>
    <w:p w14:paraId="5EE2AD2B" w14:textId="77777777" w:rsidR="00F46B5F" w:rsidRPr="00644C07" w:rsidRDefault="00F46B5F" w:rsidP="00F46B5F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644C07">
        <w:rPr>
          <w:rFonts w:ascii="Times New Roman" w:hAnsi="Times New Roman" w:cs="Times New Roman"/>
          <w:sz w:val="28"/>
          <w:szCs w:val="28"/>
        </w:rPr>
        <w:t>Корпоративная стратегия привлечения финансовых ресурсов.</w:t>
      </w:r>
    </w:p>
    <w:p w14:paraId="391A32FF" w14:textId="77777777" w:rsidR="00F46B5F" w:rsidRDefault="00F46B5F" w:rsidP="00F46B5F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644C07">
        <w:rPr>
          <w:rFonts w:ascii="Times New Roman" w:hAnsi="Times New Roman" w:cs="Times New Roman"/>
          <w:sz w:val="28"/>
          <w:szCs w:val="28"/>
        </w:rPr>
        <w:t>Механизмы финансового управления инновационными проектами в России и мировой практике.</w:t>
      </w:r>
    </w:p>
    <w:p w14:paraId="3D233B73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t>Обоснование инновационно-инвестиционных проектов в целях решения выявленных бизнес-проблем компании.</w:t>
      </w:r>
    </w:p>
    <w:p w14:paraId="0BAC8A50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t>Определение путей стратегического развития компании на основе форсайт-анализа.</w:t>
      </w:r>
    </w:p>
    <w:p w14:paraId="7542E93D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t>Оптимизация бизнес-процессов в деятельности экономического субъекта</w:t>
      </w:r>
    </w:p>
    <w:p w14:paraId="22FAC29F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t>Организация и методы аналитического обеспечения реинжиниринга бизнес-процессов.</w:t>
      </w:r>
    </w:p>
    <w:p w14:paraId="0909122D" w14:textId="77777777" w:rsidR="00F46B5F" w:rsidRPr="00D008FB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D008FB">
        <w:rPr>
          <w:rFonts w:ascii="Times New Roman" w:hAnsi="Times New Roman" w:cs="Times New Roman"/>
          <w:sz w:val="28"/>
          <w:szCs w:val="28"/>
        </w:rPr>
        <w:t xml:space="preserve">Особенности применения сбалансированной системы показателей на различных стадиях жизненного цикла </w:t>
      </w:r>
      <w:r>
        <w:rPr>
          <w:rFonts w:ascii="Times New Roman" w:hAnsi="Times New Roman" w:cs="Times New Roman"/>
          <w:sz w:val="28"/>
          <w:szCs w:val="28"/>
        </w:rPr>
        <w:t>компании</w:t>
      </w:r>
    </w:p>
    <w:p w14:paraId="3C0AF59B" w14:textId="77777777" w:rsidR="00F46B5F" w:rsidRPr="00644C07" w:rsidRDefault="00F46B5F" w:rsidP="00F46B5F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644C07">
        <w:rPr>
          <w:rFonts w:ascii="Times New Roman" w:hAnsi="Times New Roman" w:cs="Times New Roman"/>
          <w:sz w:val="28"/>
          <w:szCs w:val="28"/>
        </w:rPr>
        <w:t>Особенности управления капиталом российских компаний в современных экономических условиях.</w:t>
      </w:r>
    </w:p>
    <w:p w14:paraId="0B7D0A10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бизнес-планирования с учетом требований стейкхолдеров.</w:t>
      </w:r>
    </w:p>
    <w:p w14:paraId="56F7B79E" w14:textId="77777777" w:rsidR="00F46B5F" w:rsidRDefault="00F46B5F" w:rsidP="00F46B5F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и развитие бренда компании через стратегическое партнерство</w:t>
      </w:r>
    </w:p>
    <w:p w14:paraId="784BFDE3" w14:textId="77777777" w:rsidR="00F46B5F" w:rsidRDefault="00F46B5F" w:rsidP="00F46B5F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гибких методологий в стратегическом управлении проектами</w:t>
      </w:r>
    </w:p>
    <w:p w14:paraId="1657F756" w14:textId="77777777" w:rsidR="00F46B5F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D008FB">
        <w:rPr>
          <w:rFonts w:ascii="Times New Roman" w:hAnsi="Times New Roman" w:cs="Times New Roman"/>
          <w:sz w:val="28"/>
          <w:szCs w:val="28"/>
        </w:rPr>
        <w:t xml:space="preserve">Развитие системы </w:t>
      </w:r>
      <w:r w:rsidRPr="00D008FB">
        <w:rPr>
          <w:rFonts w:ascii="Times New Roman" w:hAnsi="Times New Roman" w:cs="Times New Roman"/>
          <w:sz w:val="28"/>
          <w:szCs w:val="28"/>
          <w:lang w:val="en-US"/>
        </w:rPr>
        <w:t>BALANCE</w:t>
      </w:r>
      <w:r w:rsidRPr="00D008FB">
        <w:rPr>
          <w:rFonts w:ascii="Times New Roman" w:hAnsi="Times New Roman" w:cs="Times New Roman"/>
          <w:sz w:val="28"/>
          <w:szCs w:val="28"/>
        </w:rPr>
        <w:t xml:space="preserve"> </w:t>
      </w:r>
      <w:r w:rsidRPr="00D008FB">
        <w:rPr>
          <w:rFonts w:ascii="Times New Roman" w:hAnsi="Times New Roman" w:cs="Times New Roman"/>
          <w:sz w:val="28"/>
          <w:szCs w:val="28"/>
          <w:lang w:val="en-US"/>
        </w:rPr>
        <w:t>SCORECAR</w:t>
      </w:r>
      <w:r w:rsidRPr="00D008FB">
        <w:rPr>
          <w:rFonts w:ascii="Times New Roman" w:hAnsi="Times New Roman" w:cs="Times New Roman"/>
          <w:sz w:val="28"/>
          <w:szCs w:val="28"/>
        </w:rPr>
        <w:t xml:space="preserve"> для бизнеса</w:t>
      </w:r>
    </w:p>
    <w:p w14:paraId="47B85A1C" w14:textId="77777777" w:rsidR="00F46B5F" w:rsidRPr="00644C07" w:rsidRDefault="00F46B5F" w:rsidP="00F46B5F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644C07">
        <w:rPr>
          <w:rFonts w:ascii="Times New Roman" w:hAnsi="Times New Roman" w:cs="Times New Roman"/>
          <w:sz w:val="28"/>
          <w:szCs w:val="28"/>
        </w:rPr>
        <w:t>Развитие финансовой политики компании в кризисных условиях</w:t>
      </w:r>
    </w:p>
    <w:p w14:paraId="0665C309" w14:textId="77777777" w:rsidR="00F46B5F" w:rsidRPr="00765264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765264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Pr="00765264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765264">
        <w:rPr>
          <w:rFonts w:ascii="Times New Roman" w:hAnsi="Times New Roman" w:cs="Times New Roman"/>
          <w:sz w:val="28"/>
          <w:szCs w:val="28"/>
        </w:rPr>
        <w:t xml:space="preserve"> -стратегии продвижения компании в цифровой среде.</w:t>
      </w:r>
    </w:p>
    <w:p w14:paraId="08F7E21A" w14:textId="77777777" w:rsidR="00F46B5F" w:rsidRPr="001A04E6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1A04E6">
        <w:rPr>
          <w:rFonts w:ascii="Times New Roman" w:hAnsi="Times New Roman" w:cs="Times New Roman"/>
          <w:sz w:val="28"/>
          <w:szCs w:val="28"/>
        </w:rPr>
        <w:t>Разработка и внедрение системы стоимостного управления на предприятии (Value Based Management).</w:t>
      </w:r>
    </w:p>
    <w:p w14:paraId="28A9AAE8" w14:textId="77777777" w:rsidR="00F46B5F" w:rsidRPr="001A04E6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1A04E6">
        <w:rPr>
          <w:rFonts w:ascii="Times New Roman" w:hAnsi="Times New Roman" w:cs="Times New Roman"/>
          <w:sz w:val="28"/>
          <w:szCs w:val="28"/>
        </w:rPr>
        <w:t>Разработка и внедрение системы управления по целям (</w:t>
      </w:r>
      <w:proofErr w:type="spellStart"/>
      <w:r w:rsidRPr="001A04E6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1A0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4E6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1A0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4E6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1A04E6">
        <w:rPr>
          <w:rFonts w:ascii="Times New Roman" w:hAnsi="Times New Roman" w:cs="Times New Roman"/>
          <w:sz w:val="28"/>
          <w:szCs w:val="28"/>
        </w:rPr>
        <w:t>)</w:t>
      </w:r>
    </w:p>
    <w:p w14:paraId="100E473F" w14:textId="77777777" w:rsidR="00F46B5F" w:rsidRPr="00317FFD" w:rsidRDefault="00F46B5F" w:rsidP="00F46B5F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стратегии устойчивого развития бизнеса</w:t>
      </w:r>
    </w:p>
    <w:p w14:paraId="0ED001E0" w14:textId="77777777" w:rsidR="00F46B5F" w:rsidRPr="00644C07" w:rsidRDefault="00F46B5F" w:rsidP="00F46B5F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644C07">
        <w:rPr>
          <w:rFonts w:ascii="Times New Roman" w:hAnsi="Times New Roman" w:cs="Times New Roman"/>
          <w:sz w:val="28"/>
          <w:szCs w:val="28"/>
        </w:rPr>
        <w:t>модели финансирования компании с использованием инструментов финансового рынка</w:t>
      </w:r>
    </w:p>
    <w:p w14:paraId="5CE49483" w14:textId="77777777" w:rsidR="00F46B5F" w:rsidRPr="001A04E6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765264">
        <w:rPr>
          <w:rFonts w:ascii="Times New Roman" w:hAnsi="Times New Roman" w:cs="Times New Roman"/>
          <w:sz w:val="28"/>
          <w:szCs w:val="28"/>
        </w:rPr>
        <w:t>Реализация потенциала искусственного интеллекта при организации маркетинговой стратегии инновационно-ориентированной компании</w:t>
      </w:r>
    </w:p>
    <w:p w14:paraId="482250E3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t>Роль бизнес-анализа в обеспечении условий устойчивого развития компании.</w:t>
      </w:r>
    </w:p>
    <w:p w14:paraId="6785F27F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t>Социальная ответственность организации: аналитическое обоснование и оценка эффективности мероприятий.</w:t>
      </w:r>
    </w:p>
    <w:p w14:paraId="18B4F0C5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FFD">
        <w:rPr>
          <w:rFonts w:ascii="Times New Roman" w:hAnsi="Times New Roman" w:cs="Times New Roman"/>
          <w:sz w:val="28"/>
          <w:szCs w:val="28"/>
        </w:rPr>
        <w:t>Стейкхолдерский</w:t>
      </w:r>
      <w:proofErr w:type="spellEnd"/>
      <w:r w:rsidRPr="00317FFD">
        <w:rPr>
          <w:rFonts w:ascii="Times New Roman" w:hAnsi="Times New Roman" w:cs="Times New Roman"/>
          <w:sz w:val="28"/>
          <w:szCs w:val="28"/>
        </w:rPr>
        <w:t xml:space="preserve"> подход к выявлению проблем бизнеса и обоснованию путей их решения.</w:t>
      </w:r>
    </w:p>
    <w:p w14:paraId="708567FE" w14:textId="77777777" w:rsidR="00F46B5F" w:rsidRPr="00317FFD" w:rsidRDefault="00F46B5F" w:rsidP="00F46B5F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Стратегическое управление изменениями компании в условиях высокой неопределенности</w:t>
      </w:r>
    </w:p>
    <w:p w14:paraId="48F35E7A" w14:textId="77777777" w:rsidR="00F46B5F" w:rsidRPr="00644C07" w:rsidRDefault="00F46B5F" w:rsidP="00F46B5F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644C07">
        <w:rPr>
          <w:rFonts w:ascii="Times New Roman" w:hAnsi="Times New Roman" w:cs="Times New Roman"/>
          <w:sz w:val="28"/>
          <w:szCs w:val="28"/>
        </w:rPr>
        <w:t>Стратегия управления финансовыми рисками компании.</w:t>
      </w:r>
    </w:p>
    <w:p w14:paraId="3B7C5B0B" w14:textId="77777777" w:rsidR="00F46B5F" w:rsidRPr="00644C07" w:rsidRDefault="00F46B5F" w:rsidP="00F46B5F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644C07">
        <w:rPr>
          <w:rFonts w:ascii="Times New Roman" w:hAnsi="Times New Roman" w:cs="Times New Roman"/>
          <w:sz w:val="28"/>
          <w:szCs w:val="28"/>
        </w:rPr>
        <w:t>Управление финансовыми потоками компании в целях повышения эффективности их использования.</w:t>
      </w:r>
    </w:p>
    <w:p w14:paraId="2CBD7DFA" w14:textId="77777777" w:rsidR="00F46B5F" w:rsidRPr="00797894" w:rsidRDefault="00F46B5F" w:rsidP="00F46B5F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797894">
        <w:rPr>
          <w:rFonts w:ascii="Times New Roman" w:hAnsi="Times New Roman" w:cs="Times New Roman"/>
          <w:sz w:val="28"/>
          <w:szCs w:val="28"/>
        </w:rPr>
        <w:t>Финансовая безопасность и устойчивое развитие компании</w:t>
      </w:r>
    </w:p>
    <w:p w14:paraId="7C96B682" w14:textId="77777777" w:rsidR="00F46B5F" w:rsidRPr="00644C07" w:rsidRDefault="00F46B5F" w:rsidP="00F46B5F">
      <w:pPr>
        <w:pStyle w:val="a5"/>
        <w:widowControl w:val="0"/>
        <w:numPr>
          <w:ilvl w:val="0"/>
          <w:numId w:val="1"/>
        </w:numPr>
        <w:tabs>
          <w:tab w:val="left" w:pos="622"/>
        </w:tabs>
        <w:ind w:left="425" w:hanging="357"/>
        <w:rPr>
          <w:rStyle w:val="a7"/>
          <w:color w:val="000000"/>
          <w:sz w:val="28"/>
          <w:szCs w:val="28"/>
        </w:rPr>
      </w:pPr>
      <w:r w:rsidRPr="00644C07">
        <w:rPr>
          <w:rStyle w:val="a7"/>
          <w:color w:val="000000"/>
          <w:sz w:val="28"/>
          <w:szCs w:val="28"/>
        </w:rPr>
        <w:t>Финансовая стратегия организации в условиях экономической нестабильности.</w:t>
      </w:r>
    </w:p>
    <w:p w14:paraId="3CE49F80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t>Формирование и анализ интегрированной отчетности корпорации в интересах ее стейкхолдеров.</w:t>
      </w:r>
    </w:p>
    <w:p w14:paraId="29C7B829" w14:textId="77777777" w:rsidR="00F46B5F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t>Функционально-стоимостный анализ бизнес-процессов экономического субъекта.</w:t>
      </w:r>
    </w:p>
    <w:p w14:paraId="4D2E8F75" w14:textId="77777777" w:rsidR="00F46B5F" w:rsidRPr="00317FFD" w:rsidRDefault="00F46B5F" w:rsidP="00F46B5F">
      <w:pPr>
        <w:pStyle w:val="a3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317FFD">
        <w:rPr>
          <w:rFonts w:ascii="Times New Roman" w:hAnsi="Times New Roman" w:cs="Times New Roman"/>
          <w:sz w:val="28"/>
          <w:szCs w:val="28"/>
        </w:rPr>
        <w:t>Инициативная тема студента, согласованная с научным руководителем.</w:t>
      </w:r>
    </w:p>
    <w:p w14:paraId="236DFA78" w14:textId="77777777" w:rsidR="00F46B5F" w:rsidRPr="00D008FB" w:rsidRDefault="00F46B5F" w:rsidP="00F46B5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F954731" w14:textId="77777777" w:rsidR="00F46B5F" w:rsidRPr="00317FFD" w:rsidRDefault="00F46B5F" w:rsidP="00F46B5F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sectPr w:rsidR="00F46B5F" w:rsidRPr="00317FFD" w:rsidSect="007C18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C566CB0"/>
    <w:multiLevelType w:val="multilevel"/>
    <w:tmpl w:val="E3C47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05433"/>
    <w:multiLevelType w:val="multilevel"/>
    <w:tmpl w:val="CC1A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97780"/>
    <w:multiLevelType w:val="multilevel"/>
    <w:tmpl w:val="5E98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B4165"/>
    <w:multiLevelType w:val="hybridMultilevel"/>
    <w:tmpl w:val="036A796C"/>
    <w:lvl w:ilvl="0" w:tplc="0419000F">
      <w:start w:val="1"/>
      <w:numFmt w:val="decimal"/>
      <w:lvlText w:val="%1."/>
      <w:lvlJc w:val="left"/>
      <w:pPr>
        <w:ind w:left="-1065" w:hanging="360"/>
      </w:pPr>
    </w:lvl>
    <w:lvl w:ilvl="1" w:tplc="04190019" w:tentative="1">
      <w:start w:val="1"/>
      <w:numFmt w:val="lowerLetter"/>
      <w:lvlText w:val="%2."/>
      <w:lvlJc w:val="left"/>
      <w:pPr>
        <w:ind w:left="-345" w:hanging="360"/>
      </w:pPr>
    </w:lvl>
    <w:lvl w:ilvl="2" w:tplc="0419001B" w:tentative="1">
      <w:start w:val="1"/>
      <w:numFmt w:val="lowerRoman"/>
      <w:lvlText w:val="%3."/>
      <w:lvlJc w:val="right"/>
      <w:pPr>
        <w:ind w:left="375" w:hanging="180"/>
      </w:pPr>
    </w:lvl>
    <w:lvl w:ilvl="3" w:tplc="0419000F" w:tentative="1">
      <w:start w:val="1"/>
      <w:numFmt w:val="decimal"/>
      <w:lvlText w:val="%4."/>
      <w:lvlJc w:val="left"/>
      <w:pPr>
        <w:ind w:left="1095" w:hanging="360"/>
      </w:pPr>
    </w:lvl>
    <w:lvl w:ilvl="4" w:tplc="04190019" w:tentative="1">
      <w:start w:val="1"/>
      <w:numFmt w:val="lowerLetter"/>
      <w:lvlText w:val="%5."/>
      <w:lvlJc w:val="left"/>
      <w:pPr>
        <w:ind w:left="1815" w:hanging="360"/>
      </w:pPr>
    </w:lvl>
    <w:lvl w:ilvl="5" w:tplc="0419001B" w:tentative="1">
      <w:start w:val="1"/>
      <w:numFmt w:val="lowerRoman"/>
      <w:lvlText w:val="%6."/>
      <w:lvlJc w:val="right"/>
      <w:pPr>
        <w:ind w:left="2535" w:hanging="180"/>
      </w:pPr>
    </w:lvl>
    <w:lvl w:ilvl="6" w:tplc="0419000F" w:tentative="1">
      <w:start w:val="1"/>
      <w:numFmt w:val="decimal"/>
      <w:lvlText w:val="%7."/>
      <w:lvlJc w:val="left"/>
      <w:pPr>
        <w:ind w:left="3255" w:hanging="360"/>
      </w:pPr>
    </w:lvl>
    <w:lvl w:ilvl="7" w:tplc="04190019" w:tentative="1">
      <w:start w:val="1"/>
      <w:numFmt w:val="lowerLetter"/>
      <w:lvlText w:val="%8."/>
      <w:lvlJc w:val="left"/>
      <w:pPr>
        <w:ind w:left="3975" w:hanging="360"/>
      </w:pPr>
    </w:lvl>
    <w:lvl w:ilvl="8" w:tplc="0419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5" w15:restartNumberingAfterBreak="0">
    <w:nsid w:val="23425BEF"/>
    <w:multiLevelType w:val="multilevel"/>
    <w:tmpl w:val="6FD6F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71F1A"/>
    <w:multiLevelType w:val="multilevel"/>
    <w:tmpl w:val="E29C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51A67"/>
    <w:multiLevelType w:val="multilevel"/>
    <w:tmpl w:val="1AC6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43B81"/>
    <w:multiLevelType w:val="multilevel"/>
    <w:tmpl w:val="EE08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8539A2"/>
    <w:multiLevelType w:val="multilevel"/>
    <w:tmpl w:val="5DDE9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D03530"/>
    <w:multiLevelType w:val="multilevel"/>
    <w:tmpl w:val="40CC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3C6DED"/>
    <w:multiLevelType w:val="hybridMultilevel"/>
    <w:tmpl w:val="F3604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17FB8"/>
    <w:multiLevelType w:val="multilevel"/>
    <w:tmpl w:val="10EC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12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FC"/>
    <w:rsid w:val="00110D58"/>
    <w:rsid w:val="00317FFD"/>
    <w:rsid w:val="003E338E"/>
    <w:rsid w:val="004A25BC"/>
    <w:rsid w:val="004C6961"/>
    <w:rsid w:val="00602549"/>
    <w:rsid w:val="00687007"/>
    <w:rsid w:val="007C18FC"/>
    <w:rsid w:val="00DB449C"/>
    <w:rsid w:val="00F32D48"/>
    <w:rsid w:val="00F4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B9AB"/>
  <w15:chartTrackingRefBased/>
  <w15:docId w15:val="{C8DED7FE-8C63-41C4-9368-3587F01B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FC"/>
    <w:pPr>
      <w:ind w:left="720"/>
      <w:contextualSpacing/>
    </w:pPr>
  </w:style>
  <w:style w:type="character" w:styleId="a4">
    <w:name w:val="Strong"/>
    <w:basedOn w:val="a0"/>
    <w:uiPriority w:val="22"/>
    <w:qFormat/>
    <w:rsid w:val="00317FFD"/>
    <w:rPr>
      <w:b/>
      <w:bCs/>
    </w:rPr>
  </w:style>
  <w:style w:type="paragraph" w:styleId="a5">
    <w:name w:val="Body Text"/>
    <w:basedOn w:val="a"/>
    <w:link w:val="a6"/>
    <w:semiHidden/>
    <w:rsid w:val="003E338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E338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6"/>
    <w:locked/>
    <w:rsid w:val="003E338E"/>
    <w:rPr>
      <w:spacing w:val="3"/>
      <w:sz w:val="21"/>
      <w:shd w:val="clear" w:color="auto" w:fill="FFFFFF"/>
    </w:rPr>
  </w:style>
  <w:style w:type="paragraph" w:customStyle="1" w:styleId="6">
    <w:name w:val="Основной текст6"/>
    <w:basedOn w:val="a"/>
    <w:link w:val="a7"/>
    <w:rsid w:val="003E338E"/>
    <w:pPr>
      <w:widowControl w:val="0"/>
      <w:shd w:val="clear" w:color="auto" w:fill="FFFFFF"/>
      <w:spacing w:after="0" w:line="322" w:lineRule="exact"/>
      <w:ind w:hanging="1420"/>
      <w:jc w:val="center"/>
    </w:pPr>
    <w:rPr>
      <w:spacing w:val="3"/>
      <w:sz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Наталия</dc:creator>
  <cp:keywords/>
  <dc:description/>
  <cp:lastModifiedBy>Морозова Наталия</cp:lastModifiedBy>
  <cp:revision>3</cp:revision>
  <dcterms:created xsi:type="dcterms:W3CDTF">2024-12-13T06:45:00Z</dcterms:created>
  <dcterms:modified xsi:type="dcterms:W3CDTF">2025-02-25T07:19:00Z</dcterms:modified>
</cp:coreProperties>
</file>