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226" w:tblpY="-14319"/>
        <w:tblOverlap w:val="never"/>
        <w:tblW w:w="10054" w:type="dxa"/>
        <w:shd w:val="clear" w:color="auto" w:fill="FFFFFF"/>
        <w:tblLayout w:type="fixed"/>
        <w:tblLook w:val="01A0" w:firstRow="1" w:lastRow="0" w:firstColumn="1" w:lastColumn="1" w:noHBand="0" w:noVBand="0"/>
      </w:tblPr>
      <w:tblGrid>
        <w:gridCol w:w="567"/>
        <w:gridCol w:w="3964"/>
        <w:gridCol w:w="709"/>
        <w:gridCol w:w="674"/>
        <w:gridCol w:w="708"/>
        <w:gridCol w:w="885"/>
        <w:gridCol w:w="846"/>
        <w:gridCol w:w="1701"/>
      </w:tblGrid>
      <w:tr w:rsidR="00817DC7" w:rsidRPr="00817DC7" w:rsidTr="00817DC7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№</w:t>
            </w:r>
          </w:p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п</w:t>
            </w:r>
            <w:r w:rsidRPr="00817DC7">
              <w:rPr>
                <w:color w:val="000000"/>
                <w:sz w:val="22"/>
                <w:szCs w:val="22"/>
                <w:lang w:val="en-US"/>
              </w:rPr>
              <w:t>/</w:t>
            </w:r>
            <w:r w:rsidRPr="00817DC7">
              <w:rPr>
                <w:color w:val="000000"/>
                <w:sz w:val="22"/>
                <w:szCs w:val="22"/>
              </w:rPr>
              <w:t xml:space="preserve">п 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Название раздела, 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Всего часов</w:t>
            </w:r>
            <w:r w:rsidRPr="00817DC7">
              <w:rPr>
                <w:color w:val="000000"/>
                <w:sz w:val="22"/>
                <w:szCs w:val="22"/>
              </w:rPr>
              <w:br/>
              <w:t xml:space="preserve"> трудоемкости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Форма контроля</w:t>
            </w:r>
          </w:p>
        </w:tc>
      </w:tr>
      <w:tr w:rsidR="00817DC7" w:rsidRPr="00817DC7" w:rsidTr="00817DC7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Контактная работа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17DC7" w:rsidRPr="00817DC7" w:rsidRDefault="00817DC7" w:rsidP="00817DC7">
            <w:pPr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Самостоятельная работа⃰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2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 xml:space="preserve">Всего </w:t>
            </w:r>
            <w:r w:rsidRPr="00817DC7">
              <w:rPr>
                <w:color w:val="000000"/>
                <w:sz w:val="22"/>
                <w:szCs w:val="22"/>
              </w:rPr>
              <w:br/>
              <w:t>часов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</w:tr>
      <w:tr w:rsidR="00817DC7" w:rsidRPr="00817DC7" w:rsidTr="00817DC7"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r w:rsidRPr="00817DC7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17DC7" w:rsidRPr="00817DC7" w:rsidRDefault="00817DC7" w:rsidP="00817DC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7DC7">
              <w:rPr>
                <w:color w:val="000000"/>
                <w:sz w:val="22"/>
                <w:szCs w:val="22"/>
              </w:rPr>
              <w:t>Практич</w:t>
            </w:r>
            <w:proofErr w:type="spellEnd"/>
            <w:r w:rsidRPr="00817DC7">
              <w:rPr>
                <w:color w:val="000000"/>
                <w:sz w:val="22"/>
                <w:szCs w:val="22"/>
              </w:rPr>
              <w:t>. занятия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b/>
                <w:color w:val="000000"/>
                <w:sz w:val="24"/>
                <w:szCs w:val="24"/>
              </w:rPr>
              <w:t xml:space="preserve">Модуль 1. </w:t>
            </w:r>
            <w:r w:rsidRPr="00817DC7">
              <w:rPr>
                <w:b/>
                <w:bCs/>
                <w:sz w:val="24"/>
                <w:szCs w:val="24"/>
              </w:rPr>
              <w:t xml:space="preserve"> Система управления государственным и муниципальным имуществом. Возникновение и прекращение права государственной и муниципальной собственности</w:t>
            </w: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Cs/>
                <w:sz w:val="24"/>
                <w:szCs w:val="24"/>
              </w:rPr>
            </w:pPr>
            <w:r w:rsidRPr="00817DC7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 xml:space="preserve">Тема 1. </w:t>
            </w:r>
            <w:r w:rsidRPr="00817DC7">
              <w:rPr>
                <w:bCs/>
                <w:color w:val="000000"/>
                <w:sz w:val="24"/>
                <w:szCs w:val="24"/>
              </w:rPr>
              <w:t>Государственное и муниципальное имущество в системе отношений собственности. Организация управления государственным и муниципальным (публичным)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Cs/>
                <w:sz w:val="24"/>
                <w:szCs w:val="24"/>
              </w:rPr>
            </w:pPr>
            <w:r w:rsidRPr="00817DC7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 xml:space="preserve">Тема 2. </w:t>
            </w:r>
            <w:r w:rsidRPr="00817DC7">
              <w:rPr>
                <w:bCs/>
                <w:color w:val="000000"/>
                <w:sz w:val="24"/>
                <w:szCs w:val="24"/>
              </w:rPr>
              <w:t>Инструменты управления государственным и муниципальным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  <w:highlight w:val="yellow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Cs/>
                <w:sz w:val="24"/>
                <w:szCs w:val="24"/>
              </w:rPr>
            </w:pPr>
            <w:r w:rsidRPr="00817DC7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Тема 3. Формирование публичного имущества. Возникновение и прекращение права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highlight w:val="yellow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sz w:val="24"/>
                <w:szCs w:val="24"/>
              </w:rPr>
            </w:pPr>
            <w:r w:rsidRPr="00817DC7">
              <w:rPr>
                <w:b/>
                <w:iCs/>
                <w:sz w:val="24"/>
                <w:szCs w:val="24"/>
              </w:rPr>
              <w:t>Итого по модулю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  <w:r w:rsidRPr="00817DC7">
              <w:t>Зачет в форме тестирования</w:t>
            </w:r>
          </w:p>
        </w:tc>
      </w:tr>
      <w:tr w:rsidR="00817DC7" w:rsidRPr="00817DC7" w:rsidTr="00817DC7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b/>
                <w:color w:val="000000"/>
                <w:sz w:val="24"/>
                <w:szCs w:val="24"/>
              </w:rPr>
              <w:t xml:space="preserve">Модуль 2. </w:t>
            </w:r>
            <w:r w:rsidRPr="00817DC7">
              <w:rPr>
                <w:b/>
                <w:bCs/>
                <w:sz w:val="24"/>
              </w:rPr>
              <w:t>Особенности управления имуществом государственного и муниципального собственника</w:t>
            </w: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2.1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color w:val="000000"/>
                <w:sz w:val="24"/>
                <w:szCs w:val="24"/>
              </w:rPr>
            </w:pPr>
            <w:r w:rsidRPr="00817DC7">
              <w:rPr>
                <w:rFonts w:eastAsia="Calibri"/>
                <w:color w:val="000000"/>
                <w:sz w:val="24"/>
                <w:szCs w:val="24"/>
              </w:rPr>
              <w:t xml:space="preserve">Тема 4. </w:t>
            </w:r>
            <w:r w:rsidRPr="00817DC7">
              <w:rPr>
                <w:color w:val="000000"/>
                <w:sz w:val="24"/>
                <w:szCs w:val="24"/>
              </w:rPr>
              <w:t>Общие вопросы распоряжения и использования государственного 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2.2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17DC7">
              <w:rPr>
                <w:rFonts w:eastAsia="Calibri"/>
                <w:color w:val="000000"/>
                <w:sz w:val="24"/>
                <w:szCs w:val="24"/>
              </w:rPr>
              <w:t xml:space="preserve">Тема 5. </w:t>
            </w:r>
            <w:r w:rsidRPr="00817DC7">
              <w:rPr>
                <w:color w:val="000000"/>
                <w:sz w:val="24"/>
                <w:szCs w:val="24"/>
              </w:rPr>
              <w:t>Безвозмездное пользование, аренда, приватизация публичного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17DC7">
              <w:rPr>
                <w:rFonts w:eastAsia="Calibri"/>
                <w:color w:val="000000"/>
                <w:sz w:val="24"/>
                <w:szCs w:val="24"/>
              </w:rPr>
              <w:t>Тема 6. Особенности управления объектами государственного 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rFonts w:eastAsia="Calibri"/>
                <w:b/>
                <w:sz w:val="24"/>
                <w:szCs w:val="24"/>
              </w:rPr>
            </w:pPr>
            <w:r w:rsidRPr="00817DC7">
              <w:rPr>
                <w:b/>
                <w:iCs/>
                <w:sz w:val="24"/>
                <w:szCs w:val="24"/>
              </w:rPr>
              <w:t>Итого по модулю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t>Зачет в форме тестирования</w:t>
            </w:r>
          </w:p>
        </w:tc>
      </w:tr>
      <w:tr w:rsidR="00817DC7" w:rsidRPr="00817DC7" w:rsidTr="00817DC7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r w:rsidRPr="00817DC7">
              <w:rPr>
                <w:b/>
                <w:bCs/>
                <w:sz w:val="24"/>
                <w:szCs w:val="24"/>
              </w:rPr>
              <w:t>3.</w:t>
            </w:r>
            <w:bookmarkEnd w:id="0"/>
          </w:p>
        </w:tc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b/>
                <w:color w:val="000000"/>
                <w:sz w:val="24"/>
                <w:szCs w:val="24"/>
              </w:rPr>
              <w:t xml:space="preserve">Модуль 3. </w:t>
            </w:r>
            <w:r w:rsidRPr="00817DC7">
              <w:rPr>
                <w:b/>
                <w:bCs/>
                <w:sz w:val="24"/>
              </w:rPr>
              <w:t>Контроль и учет государственного и муниципального имущества</w:t>
            </w: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3.1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17DC7">
              <w:rPr>
                <w:rFonts w:eastAsia="Calibri"/>
                <w:color w:val="000000"/>
                <w:sz w:val="24"/>
                <w:szCs w:val="24"/>
              </w:rPr>
              <w:t xml:space="preserve">Тема 7. </w:t>
            </w:r>
            <w:r w:rsidRPr="00817DC7">
              <w:t xml:space="preserve"> </w:t>
            </w:r>
            <w:r w:rsidRPr="00817DC7">
              <w:rPr>
                <w:bCs/>
                <w:color w:val="000000"/>
                <w:sz w:val="24"/>
                <w:szCs w:val="24"/>
              </w:rPr>
              <w:t>Контроль как функция управления государственным и муниципальным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3.2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817DC7">
              <w:rPr>
                <w:rFonts w:eastAsia="Calibri"/>
                <w:color w:val="000000"/>
                <w:sz w:val="24"/>
                <w:szCs w:val="24"/>
              </w:rPr>
              <w:t xml:space="preserve">Тема 8. </w:t>
            </w:r>
            <w:r w:rsidRPr="00817DC7">
              <w:t>У</w:t>
            </w:r>
            <w:r w:rsidRPr="00817DC7">
              <w:rPr>
                <w:rFonts w:eastAsia="Calibri"/>
                <w:color w:val="000000"/>
                <w:sz w:val="24"/>
                <w:szCs w:val="24"/>
              </w:rPr>
              <w:t>чет государственного 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rPr>
                <w:rFonts w:eastAsia="Calibri"/>
                <w:b/>
                <w:sz w:val="24"/>
                <w:szCs w:val="24"/>
              </w:rPr>
            </w:pPr>
            <w:r w:rsidRPr="00817DC7">
              <w:rPr>
                <w:b/>
                <w:iCs/>
                <w:sz w:val="24"/>
                <w:szCs w:val="24"/>
              </w:rPr>
              <w:t>Итого по модулю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t>Зачет в форме тестирования</w:t>
            </w: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</w:rPr>
            </w:pPr>
            <w:r w:rsidRPr="00817D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DC7">
              <w:rPr>
                <w:b/>
              </w:rPr>
              <w:t>Зачет в форме тестирования</w:t>
            </w:r>
          </w:p>
        </w:tc>
      </w:tr>
      <w:tr w:rsidR="00817DC7" w:rsidRPr="00817DC7" w:rsidTr="00817DC7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C7" w:rsidRPr="00817DC7" w:rsidRDefault="00817DC7" w:rsidP="00817DC7">
            <w:pPr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Общая трудоемкость программы: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C7" w:rsidRPr="00817DC7" w:rsidRDefault="00817DC7" w:rsidP="00817DC7">
            <w:pPr>
              <w:jc w:val="center"/>
              <w:rPr>
                <w:b/>
                <w:sz w:val="24"/>
                <w:szCs w:val="24"/>
              </w:rPr>
            </w:pPr>
            <w:r w:rsidRPr="00817DC7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7DC7" w:rsidRPr="00817DC7" w:rsidRDefault="00817DC7" w:rsidP="00817D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7DC7" w:rsidRPr="00255446" w:rsidRDefault="00817DC7" w:rsidP="00817DC7">
      <w:pPr>
        <w:rPr>
          <w:b/>
          <w:color w:val="000000" w:themeColor="text1"/>
          <w:sz w:val="28"/>
          <w:szCs w:val="28"/>
        </w:rPr>
      </w:pPr>
    </w:p>
    <w:p w:rsidR="00817DC7" w:rsidRPr="00255446" w:rsidRDefault="00817DC7" w:rsidP="00817DC7">
      <w:pPr>
        <w:jc w:val="center"/>
        <w:rPr>
          <w:color w:val="000000" w:themeColor="text1"/>
          <w:sz w:val="28"/>
          <w:szCs w:val="28"/>
        </w:rPr>
      </w:pPr>
      <w:r w:rsidRPr="00255446">
        <w:rPr>
          <w:b/>
          <w:color w:val="000000" w:themeColor="text1"/>
          <w:sz w:val="28"/>
          <w:szCs w:val="28"/>
        </w:rPr>
        <w:t xml:space="preserve"> </w:t>
      </w:r>
    </w:p>
    <w:p w:rsidR="008925D3" w:rsidRDefault="008925D3"/>
    <w:p w:rsidR="00817DC7" w:rsidRDefault="00817DC7"/>
    <w:sectPr w:rsidR="0081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7"/>
    <w:rsid w:val="00817DC7"/>
    <w:rsid w:val="008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201E"/>
  <w15:chartTrackingRefBased/>
  <w15:docId w15:val="{1807DB1E-0945-45BC-96CF-81A6591C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 Ирина Олеговна</dc:creator>
  <cp:keywords/>
  <dc:description/>
  <cp:lastModifiedBy>Данченко Ирина Олеговна</cp:lastModifiedBy>
  <cp:revision>1</cp:revision>
  <dcterms:created xsi:type="dcterms:W3CDTF">2025-07-16T09:52:00Z</dcterms:created>
  <dcterms:modified xsi:type="dcterms:W3CDTF">2025-07-16T09:59:00Z</dcterms:modified>
</cp:coreProperties>
</file>