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92" w:rsidRPr="00744B08" w:rsidRDefault="007C07AF" w:rsidP="000E0992">
      <w:pPr>
        <w:pStyle w:val="2"/>
        <w:spacing w:before="120" w:after="120"/>
        <w:ind w:firstLine="0"/>
        <w:jc w:val="center"/>
        <w:rPr>
          <w:szCs w:val="28"/>
          <w:u w:val="single"/>
        </w:rPr>
      </w:pPr>
      <w:r w:rsidRPr="003363FE">
        <w:rPr>
          <w:szCs w:val="28"/>
        </w:rPr>
        <w:t>Аннотация дисциплин программы</w:t>
      </w:r>
      <w:r w:rsidR="00A300B9" w:rsidRPr="003363FE">
        <w:rPr>
          <w:szCs w:val="28"/>
        </w:rPr>
        <w:t xml:space="preserve"> </w:t>
      </w:r>
      <w:r w:rsidR="000E0992" w:rsidRPr="000E0992">
        <w:rPr>
          <w:szCs w:val="28"/>
        </w:rPr>
        <w:t>профессиональной переподготовки</w:t>
      </w:r>
    </w:p>
    <w:p w:rsidR="000E0992" w:rsidRPr="000E0992" w:rsidRDefault="000E0992" w:rsidP="000E0992">
      <w:pPr>
        <w:pStyle w:val="2"/>
        <w:ind w:firstLine="0"/>
        <w:jc w:val="center"/>
        <w:rPr>
          <w:b/>
          <w:szCs w:val="28"/>
        </w:rPr>
      </w:pPr>
      <w:r w:rsidRPr="000E0992">
        <w:rPr>
          <w:b/>
          <w:szCs w:val="28"/>
        </w:rPr>
        <w:t>«Государственное и муниципальное управление»</w:t>
      </w:r>
    </w:p>
    <w:p w:rsidR="00CB3070" w:rsidRPr="000E0992" w:rsidRDefault="000E0992" w:rsidP="000E0992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992">
        <w:rPr>
          <w:rStyle w:val="312pt"/>
          <w:rFonts w:eastAsia="Candara"/>
          <w:sz w:val="28"/>
          <w:szCs w:val="28"/>
        </w:rPr>
        <w:t>250</w:t>
      </w:r>
      <w:r w:rsidR="00CB3070" w:rsidRPr="000E099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0E0992">
        <w:rPr>
          <w:rFonts w:ascii="Times New Roman" w:hAnsi="Times New Roman" w:cs="Times New Roman"/>
          <w:b/>
          <w:sz w:val="28"/>
          <w:szCs w:val="28"/>
        </w:rPr>
        <w:t>ов</w:t>
      </w:r>
    </w:p>
    <w:p w:rsidR="00CB3070" w:rsidRPr="000E0992" w:rsidRDefault="00CB3070" w:rsidP="00CB307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34817" w:rsidRPr="002203D6" w:rsidRDefault="00934817" w:rsidP="002203D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М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одул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ь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1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.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«Государственное регулирование экономики»</w:t>
      </w:r>
    </w:p>
    <w:p w:rsidR="00934817" w:rsidRPr="002203D6" w:rsidRDefault="00934817" w:rsidP="002203D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>Основы теории государственного регулирования экономики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>Государственное регулирование развития территорий, основных отраслей и предприятий всех форм собственности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>.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 xml:space="preserve"> Государственное регулирование социальной сферы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 xml:space="preserve"> Государственное регулирование природопользования и охраны окружающей среды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 xml:space="preserve"> Государственное регулирование инвестиционной и инновационной деятельности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 xml:space="preserve"> Государственное регулирование внешнеэкономической деятельности </w:t>
      </w:r>
    </w:p>
    <w:p w:rsidR="00934817" w:rsidRPr="002203D6" w:rsidRDefault="00934817" w:rsidP="002203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817" w:rsidRPr="002203D6" w:rsidRDefault="002203D6" w:rsidP="002203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34817" w:rsidRPr="002203D6">
        <w:rPr>
          <w:rFonts w:ascii="Times New Roman" w:hAnsi="Times New Roman" w:cs="Times New Roman"/>
          <w:b/>
          <w:sz w:val="24"/>
          <w:szCs w:val="24"/>
        </w:rPr>
        <w:t>одул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934817" w:rsidRPr="002203D6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34817" w:rsidRPr="002203D6">
        <w:rPr>
          <w:rFonts w:ascii="Times New Roman" w:hAnsi="Times New Roman" w:cs="Times New Roman"/>
          <w:b/>
          <w:sz w:val="24"/>
          <w:szCs w:val="24"/>
        </w:rPr>
        <w:t xml:space="preserve"> «Правовые основы государственного и муниципального управления»</w:t>
      </w:r>
    </w:p>
    <w:p w:rsidR="00934817" w:rsidRPr="002203D6" w:rsidRDefault="00934817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203D6">
        <w:rPr>
          <w:rFonts w:ascii="Times New Roman" w:hAnsi="Times New Roman"/>
          <w:bCs/>
          <w:sz w:val="24"/>
          <w:szCs w:val="24"/>
          <w:lang w:bidi="ru-RU"/>
        </w:rPr>
        <w:t>Предмет и принципы правового обеспечения управленческой деятельности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Ответственность в деятельности государственных и муниципальных органов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Законодательная, исполнительная и судебная власть в системе управления государством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Полномочия органов Российской Федерации, ее субъектов и муниципальных образований в сфере местного самоуправления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2203D6" w:rsidRDefault="002203D6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934817" w:rsidRPr="002203D6" w:rsidRDefault="002203D6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М</w:t>
      </w:r>
      <w:r w:rsidR="00934817" w:rsidRPr="002203D6">
        <w:rPr>
          <w:rFonts w:ascii="Times New Roman" w:hAnsi="Times New Roman"/>
          <w:b/>
          <w:bCs/>
          <w:sz w:val="24"/>
          <w:szCs w:val="24"/>
          <w:lang w:bidi="ru-RU"/>
        </w:rPr>
        <w:t>одул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ь</w:t>
      </w:r>
      <w:r w:rsidR="00934817"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3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.</w:t>
      </w:r>
      <w:r w:rsidR="00934817"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«Теория управления»</w:t>
      </w:r>
    </w:p>
    <w:p w:rsidR="00934817" w:rsidRPr="002203D6" w:rsidRDefault="00934817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203D6">
        <w:rPr>
          <w:rFonts w:ascii="Times New Roman" w:hAnsi="Times New Roman"/>
          <w:bCs/>
          <w:sz w:val="24"/>
          <w:szCs w:val="24"/>
          <w:lang w:bidi="ru-RU"/>
        </w:rPr>
        <w:t>Сущность и содержание теории управления. Организационные формы и структуры управления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Процесс управления и его содержание. Общие функции управления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Методология и организация процесса разработки управленческого решения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Информационные и коммуникативные процессы в управлении. Эффективность процесса управления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2203D6" w:rsidRDefault="002203D6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934817" w:rsidRPr="002203D6" w:rsidRDefault="002203D6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М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одул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ь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="00934817" w:rsidRPr="002203D6">
        <w:rPr>
          <w:rFonts w:ascii="Times New Roman" w:hAnsi="Times New Roman"/>
          <w:b/>
          <w:bCs/>
          <w:sz w:val="24"/>
          <w:szCs w:val="24"/>
          <w:lang w:bidi="ru-RU"/>
        </w:rPr>
        <w:t>4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.</w:t>
      </w:r>
      <w:r w:rsidR="00934817"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«Система государственного и муниципального управления»</w:t>
      </w:r>
    </w:p>
    <w:p w:rsidR="00934817" w:rsidRPr="002203D6" w:rsidRDefault="002203D6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203D6">
        <w:rPr>
          <w:rFonts w:ascii="Times New Roman" w:hAnsi="Times New Roman"/>
          <w:bCs/>
          <w:sz w:val="24"/>
          <w:szCs w:val="24"/>
          <w:lang w:bidi="ru-RU"/>
        </w:rPr>
        <w:t>Теоретические основы государственного управления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Система федеральных органов исполнительной власти: функционально-структурный анализ. Федерализм и организация государственного управления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Организация публичной власти в субъектах Российской Федерации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Основные теоретические концепции и модели местного самоуправления. Территориальная организация и компетенция местного самоуправления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Органы местного самоуправления и модели организации муниципальной власти. Формы непосредственного участия граждан в местном самоуправлении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 xml:space="preserve"> Государственная и муниципальная служба</w:t>
      </w:r>
    </w:p>
    <w:p w:rsidR="002203D6" w:rsidRDefault="002203D6" w:rsidP="002203D6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934817" w:rsidRPr="002203D6" w:rsidRDefault="002203D6" w:rsidP="002203D6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М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одул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ь</w:t>
      </w:r>
      <w:r w:rsidR="00934817"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5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.</w:t>
      </w:r>
      <w:r w:rsidR="00934817"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«Государственные и муниципальные финансы»</w:t>
      </w:r>
    </w:p>
    <w:p w:rsidR="002203D6" w:rsidRPr="002203D6" w:rsidRDefault="002203D6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3D6">
        <w:rPr>
          <w:rFonts w:ascii="Times New Roman" w:hAnsi="Times New Roman"/>
          <w:bCs/>
          <w:sz w:val="24"/>
          <w:szCs w:val="24"/>
          <w:lang w:bidi="ru-RU"/>
        </w:rPr>
        <w:t>Бюджетное устройство Российской Федерации, основы его построения. Бюджетная и налоговая политика Российской Федерации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Особенности формирования и сбалансированность бюджетов бюджетной систем Российской Федерации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Организация бюджетного процесса в Российской Федерации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Особенности организации государственных и муниципальных финансов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Управление долговыми обязательствами в общественном секторе</w:t>
      </w:r>
    </w:p>
    <w:p w:rsidR="002203D6" w:rsidRPr="002203D6" w:rsidRDefault="002203D6" w:rsidP="002203D6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2203D6" w:rsidRPr="002203D6" w:rsidRDefault="002203D6" w:rsidP="002203D6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М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одул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ь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6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.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«</w:t>
      </w:r>
      <w:bookmarkStart w:id="0" w:name="_Hlk164764209"/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Стратегическое государственное управление</w:t>
      </w:r>
      <w:bookmarkEnd w:id="0"/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»</w:t>
      </w:r>
    </w:p>
    <w:p w:rsidR="002203D6" w:rsidRPr="002203D6" w:rsidRDefault="002203D6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203D6">
        <w:rPr>
          <w:rFonts w:ascii="Times New Roman" w:hAnsi="Times New Roman"/>
          <w:bCs/>
          <w:sz w:val="24"/>
          <w:szCs w:val="24"/>
          <w:lang w:bidi="ru-RU"/>
        </w:rPr>
        <w:t>Научные и нормативно-правовые основы стратегического государственного управления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Методы и инструменты стратегического государственного управления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Организационные основы стратегического государственного управления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Государственная политика как система разработки и реализации документов стратегического планирования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Проектный подход в стратегическом государственном управлении</w:t>
      </w:r>
      <w:r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2203D6" w:rsidRPr="002203D6" w:rsidRDefault="002203D6" w:rsidP="002203D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</w:p>
    <w:p w:rsidR="002203D6" w:rsidRDefault="002203D6" w:rsidP="002203D6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2203D6" w:rsidRPr="002203D6" w:rsidRDefault="002203D6" w:rsidP="002203D6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1" w:name="_GoBack"/>
      <w:bookmarkEnd w:id="1"/>
      <w:r>
        <w:rPr>
          <w:rFonts w:ascii="Times New Roman" w:hAnsi="Times New Roman"/>
          <w:b/>
          <w:bCs/>
          <w:sz w:val="24"/>
          <w:szCs w:val="24"/>
          <w:lang w:bidi="ru-RU"/>
        </w:rPr>
        <w:t>М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одул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ь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7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.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«Управление государственной и муниципальной собственностью»</w:t>
      </w:r>
    </w:p>
    <w:p w:rsidR="002203D6" w:rsidRDefault="002203D6" w:rsidP="002203D6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203D6">
        <w:rPr>
          <w:rFonts w:ascii="Times New Roman" w:hAnsi="Times New Roman"/>
          <w:bCs/>
          <w:iCs/>
          <w:sz w:val="24"/>
          <w:szCs w:val="24"/>
          <w:lang w:bidi="ru-RU"/>
        </w:rPr>
        <w:t>Формирование состава и структуры имущественных объектов государственной и муниципальной собственности</w:t>
      </w:r>
      <w:r>
        <w:rPr>
          <w:rFonts w:ascii="Times New Roman" w:hAnsi="Times New Roman"/>
          <w:bCs/>
          <w:i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Система управления государственной и муниципальной собственностью и имуществом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Управление имуществом и имущественным комплексом государственных и муниципальных предприятий и организаций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Особенности управления объектами государственной и муниципальной собственности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Организация контроля распоряжения и эффективности использования имущественных объектов государственной и муниципальной собственности</w:t>
      </w:r>
      <w:r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2203D6" w:rsidRPr="002203D6" w:rsidRDefault="002203D6" w:rsidP="002203D6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</w:p>
    <w:p w:rsidR="002203D6" w:rsidRPr="002203D6" w:rsidRDefault="002203D6" w:rsidP="002203D6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М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одул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ь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8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.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«Управленческие решения»</w:t>
      </w:r>
    </w:p>
    <w:p w:rsidR="002203D6" w:rsidRPr="002203D6" w:rsidRDefault="002203D6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203D6">
        <w:rPr>
          <w:rFonts w:ascii="Times New Roman" w:hAnsi="Times New Roman"/>
          <w:bCs/>
          <w:sz w:val="24"/>
          <w:szCs w:val="24"/>
          <w:lang w:bidi="ru-RU"/>
        </w:rPr>
        <w:t>Предмет и методологические основы теории принятия государственных решений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Принципы и основные этапы принятия и исполнения государственных решений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Механизмы разработки и принятия государственных решений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Организация процесса исполнения государственных решений</w:t>
      </w:r>
      <w:r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934817" w:rsidRPr="002203D6" w:rsidRDefault="00934817" w:rsidP="002203D6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</w:p>
    <w:p w:rsidR="002203D6" w:rsidRPr="002203D6" w:rsidRDefault="002203D6" w:rsidP="002203D6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М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>одул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ь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9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.</w:t>
      </w:r>
      <w:r w:rsidRPr="002203D6">
        <w:rPr>
          <w:rFonts w:ascii="Times New Roman" w:hAnsi="Times New Roman"/>
          <w:b/>
          <w:bCs/>
          <w:sz w:val="24"/>
          <w:szCs w:val="24"/>
          <w:lang w:bidi="ru-RU"/>
        </w:rPr>
        <w:t xml:space="preserve"> «Программно-целевое планирование»</w:t>
      </w:r>
    </w:p>
    <w:p w:rsidR="002203D6" w:rsidRPr="002203D6" w:rsidRDefault="002203D6" w:rsidP="002203D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203D6">
        <w:rPr>
          <w:rFonts w:ascii="Times New Roman" w:hAnsi="Times New Roman"/>
          <w:bCs/>
          <w:sz w:val="24"/>
          <w:szCs w:val="24"/>
          <w:lang w:bidi="ru-RU"/>
        </w:rPr>
        <w:t>Понятие о теории программно-целевого подхода и его место в системе государственного управления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Методология программно-целевого планирования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>Программно-целевое планирование и прогнозирование в государственном управлении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  <w:r w:rsidRPr="002203D6">
        <w:rPr>
          <w:rFonts w:ascii="Times New Roman" w:hAnsi="Times New Roman"/>
          <w:bCs/>
          <w:sz w:val="24"/>
          <w:szCs w:val="24"/>
          <w:lang w:bidi="ru-RU"/>
        </w:rPr>
        <w:t xml:space="preserve">Оценка эффективности и результативности реализации государственных программ </w:t>
      </w:r>
    </w:p>
    <w:p w:rsidR="002203D6" w:rsidRPr="002203D6" w:rsidRDefault="002203D6" w:rsidP="002203D6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</w:p>
    <w:p w:rsidR="00934817" w:rsidRPr="000A1F52" w:rsidRDefault="00934817" w:rsidP="00934817">
      <w:pPr>
        <w:widowControl w:val="0"/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</w:p>
    <w:p w:rsidR="00934817" w:rsidRDefault="00934817" w:rsidP="00934817">
      <w:pPr>
        <w:widowControl w:val="0"/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sz w:val="28"/>
          <w:szCs w:val="28"/>
          <w:lang w:bidi="ru-RU"/>
        </w:rPr>
      </w:pPr>
    </w:p>
    <w:p w:rsidR="00934817" w:rsidRPr="003970D9" w:rsidRDefault="00934817" w:rsidP="00934817">
      <w:pPr>
        <w:widowControl w:val="0"/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</w:p>
    <w:p w:rsidR="00CB3070" w:rsidRPr="00A300B9" w:rsidRDefault="00CB3070" w:rsidP="00934817">
      <w:pPr>
        <w:tabs>
          <w:tab w:val="left" w:pos="851"/>
        </w:tabs>
        <w:autoSpaceDE w:val="0"/>
        <w:autoSpaceDN w:val="0"/>
        <w:adjustRightInd w:val="0"/>
        <w:ind w:right="275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B3070" w:rsidRPr="00A3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0E0992"/>
    <w:rsid w:val="002203D6"/>
    <w:rsid w:val="003363FE"/>
    <w:rsid w:val="006142C2"/>
    <w:rsid w:val="007C07AF"/>
    <w:rsid w:val="00934817"/>
    <w:rsid w:val="009B5C89"/>
    <w:rsid w:val="00A300B9"/>
    <w:rsid w:val="00AF581C"/>
    <w:rsid w:val="00CB3070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B2A5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C2"/>
    <w:rPr>
      <w:b/>
      <w:bCs/>
    </w:rPr>
  </w:style>
  <w:style w:type="paragraph" w:customStyle="1" w:styleId="a4">
    <w:name w:val="Базовый"/>
    <w:uiPriority w:val="99"/>
    <w:rsid w:val="00614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- список"/>
    <w:basedOn w:val="a"/>
    <w:link w:val="a6"/>
    <w:uiPriority w:val="1"/>
    <w:qFormat/>
    <w:rsid w:val="003363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- список Знак"/>
    <w:link w:val="a5"/>
    <w:uiPriority w:val="1"/>
    <w:locked/>
    <w:rsid w:val="00336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CB307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B3070"/>
    <w:pPr>
      <w:widowControl w:val="0"/>
      <w:shd w:val="clear" w:color="auto" w:fill="FFFFFF"/>
      <w:spacing w:after="0" w:line="494" w:lineRule="exac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2pt">
    <w:name w:val="Основной текст (3) + 12 pt"/>
    <w:basedOn w:val="3"/>
    <w:rsid w:val="00CB3070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">
    <w:name w:val="Body Text Indent 2"/>
    <w:basedOn w:val="a"/>
    <w:link w:val="20"/>
    <w:rsid w:val="000E0992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E09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3</cp:revision>
  <dcterms:created xsi:type="dcterms:W3CDTF">2025-02-24T09:08:00Z</dcterms:created>
  <dcterms:modified xsi:type="dcterms:W3CDTF">2025-02-24T09:21:00Z</dcterms:modified>
</cp:coreProperties>
</file>